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261"/>
        <w:gridCol w:w="242"/>
        <w:gridCol w:w="2049"/>
        <w:gridCol w:w="1970"/>
      </w:tblGrid>
      <w:tr w:rsidR="00F506DB" w:rsidRPr="00530703" w:rsidTr="00F506DB">
        <w:trPr>
          <w:trHeight w:val="580"/>
        </w:trPr>
        <w:tc>
          <w:tcPr>
            <w:tcW w:w="4261" w:type="dxa"/>
            <w:shd w:val="clear" w:color="auto" w:fill="auto"/>
          </w:tcPr>
          <w:p w:rsidR="00F506DB" w:rsidRPr="001A7998" w:rsidRDefault="00F506DB" w:rsidP="00F506DB">
            <w:pPr>
              <w:rPr>
                <w:lang w:val="lv-LV"/>
              </w:rPr>
            </w:pPr>
            <w:r w:rsidRPr="003457BF">
              <w:rPr>
                <w:lang w:val="lv-LV"/>
              </w:rPr>
              <w:t>Riga, June 17, 2015</w:t>
            </w:r>
          </w:p>
        </w:tc>
        <w:tc>
          <w:tcPr>
            <w:tcW w:w="4261" w:type="dxa"/>
            <w:gridSpan w:val="3"/>
            <w:shd w:val="clear" w:color="auto" w:fill="auto"/>
          </w:tcPr>
          <w:p w:rsidR="00F506DB" w:rsidRPr="00340445" w:rsidRDefault="00E30938" w:rsidP="00E30938">
            <w:pPr>
              <w:jc w:val="right"/>
              <w:rPr>
                <w:lang w:val="lv-LV"/>
              </w:rPr>
            </w:pPr>
            <w:r>
              <w:rPr>
                <w:lang w:val="lv-LV"/>
              </w:rPr>
              <w:t>No. 190</w:t>
            </w:r>
          </w:p>
        </w:tc>
      </w:tr>
      <w:tr w:rsidR="00F506DB" w:rsidRPr="00530703" w:rsidTr="00F506DB">
        <w:trPr>
          <w:trHeight w:val="489"/>
        </w:trPr>
        <w:tc>
          <w:tcPr>
            <w:tcW w:w="8522" w:type="dxa"/>
            <w:gridSpan w:val="4"/>
            <w:shd w:val="clear" w:color="auto" w:fill="auto"/>
          </w:tcPr>
          <w:p w:rsidR="00F506DB" w:rsidRPr="001A7998" w:rsidRDefault="00F506DB" w:rsidP="00F506DB">
            <w:pPr>
              <w:jc w:val="right"/>
              <w:rPr>
                <w:color w:val="000000"/>
                <w:lang w:eastAsia="lv-LV"/>
              </w:rPr>
            </w:pPr>
            <w:r w:rsidRPr="00DD68D8">
              <w:rPr>
                <w:b/>
                <w:lang w:val="en-GB"/>
              </w:rPr>
              <w:t>To the Ministry of Education and Science of the Republic of Latvia</w:t>
            </w:r>
            <w:r w:rsidRPr="001A7998">
              <w:rPr>
                <w:color w:val="000000"/>
                <w:lang w:eastAsia="lv-LV"/>
              </w:rPr>
              <w:t xml:space="preserve"> </w:t>
            </w:r>
          </w:p>
        </w:tc>
      </w:tr>
      <w:tr w:rsidR="00F506DB" w:rsidRPr="00530703" w:rsidTr="00F506DB">
        <w:tc>
          <w:tcPr>
            <w:tcW w:w="8522" w:type="dxa"/>
            <w:gridSpan w:val="4"/>
            <w:shd w:val="clear" w:color="auto" w:fill="auto"/>
          </w:tcPr>
          <w:p w:rsidR="00F506DB" w:rsidRPr="001A7998" w:rsidRDefault="00F506DB" w:rsidP="00F506DB">
            <w:pPr>
              <w:autoSpaceDE w:val="0"/>
              <w:autoSpaceDN w:val="0"/>
              <w:adjustRightInd w:val="0"/>
              <w:jc w:val="center"/>
              <w:rPr>
                <w:b/>
                <w:bCs/>
              </w:rPr>
            </w:pPr>
            <w:r w:rsidRPr="00DD68D8">
              <w:rPr>
                <w:b/>
                <w:bCs/>
                <w:lang w:val="en-GB"/>
              </w:rPr>
              <w:t>APPLICATION</w:t>
            </w:r>
            <w:r w:rsidRPr="00DD68D8">
              <w:rPr>
                <w:b/>
                <w:bCs/>
                <w:lang w:val="en-GB"/>
              </w:rPr>
              <w:br/>
              <w:t>FOR ACCREDITATION OF THE FIELD OF STUDY</w:t>
            </w:r>
          </w:p>
          <w:p w:rsidR="00F506DB" w:rsidRPr="001A7998" w:rsidRDefault="00F506DB" w:rsidP="00F506DB">
            <w:pPr>
              <w:rPr>
                <w:color w:val="000000"/>
                <w:lang w:eastAsia="lv-LV"/>
              </w:rPr>
            </w:pPr>
          </w:p>
        </w:tc>
      </w:tr>
      <w:tr w:rsidR="00F506DB" w:rsidRPr="00530703" w:rsidTr="00F506DB">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530703" w:rsidRDefault="00F506DB" w:rsidP="00F506DB">
            <w:pPr>
              <w:autoSpaceDE w:val="0"/>
              <w:autoSpaceDN w:val="0"/>
              <w:adjustRightInd w:val="0"/>
              <w:spacing w:before="60" w:after="60"/>
            </w:pPr>
            <w:r w:rsidRPr="00DD68D8">
              <w:rPr>
                <w:lang w:val="en-GB"/>
              </w:rPr>
              <w:t>Name of the higher education institution</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912F53" w:rsidRDefault="00F506DB" w:rsidP="00F506DB">
            <w:pPr>
              <w:spacing w:before="60" w:after="60"/>
            </w:pPr>
            <w:r w:rsidRPr="00912F53">
              <w:rPr>
                <w:lang w:val="en-GB" w:eastAsia="lv-LV"/>
              </w:rPr>
              <w:t>European Distance University</w:t>
            </w:r>
          </w:p>
        </w:tc>
      </w:tr>
      <w:tr w:rsidR="00F506DB"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DD68D8" w:rsidRDefault="00F506DB" w:rsidP="00F506DB">
            <w:pPr>
              <w:autoSpaceDE w:val="0"/>
              <w:spacing w:before="60" w:after="60"/>
              <w:rPr>
                <w:lang w:val="en-GB"/>
              </w:rPr>
            </w:pPr>
            <w:r w:rsidRPr="00DD68D8">
              <w:rPr>
                <w:lang w:val="en-GB"/>
              </w:rPr>
              <w:t>Name of the field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530703" w:rsidRDefault="00F506DB" w:rsidP="00F506DB">
            <w:pPr>
              <w:spacing w:before="60" w:after="60"/>
            </w:pPr>
            <w:r w:rsidRPr="00DD68D8">
              <w:rPr>
                <w:lang w:val="en-GB"/>
              </w:rPr>
              <w:t>Management, Administration and Real Estate Management</w:t>
            </w:r>
          </w:p>
        </w:tc>
      </w:tr>
      <w:tr w:rsidR="00F506DB" w:rsidRPr="00530703" w:rsidTr="00000AC7">
        <w:tc>
          <w:tcPr>
            <w:tcW w:w="4503" w:type="dxa"/>
            <w:gridSpan w:val="2"/>
            <w:vMerge w:val="restart"/>
            <w:tcBorders>
              <w:top w:val="single" w:sz="4" w:space="0" w:color="auto"/>
              <w:left w:val="single" w:sz="4" w:space="0" w:color="auto"/>
              <w:right w:val="single" w:sz="4" w:space="0" w:color="auto"/>
            </w:tcBorders>
            <w:shd w:val="clear" w:color="auto" w:fill="auto"/>
          </w:tcPr>
          <w:p w:rsidR="00F506DB" w:rsidRPr="00DD68D8" w:rsidRDefault="00F506DB" w:rsidP="00F506DB">
            <w:pPr>
              <w:spacing w:before="60" w:after="60"/>
              <w:rPr>
                <w:lang w:val="en-GB"/>
              </w:rPr>
            </w:pPr>
            <w:r w:rsidRPr="00DD68D8">
              <w:rPr>
                <w:lang w:val="en-GB"/>
              </w:rPr>
              <w:t>Names and codes of the programmes of study</w:t>
            </w:r>
          </w:p>
          <w:p w:rsidR="00F506DB" w:rsidRPr="00DD68D8" w:rsidRDefault="00F506DB" w:rsidP="00F506DB">
            <w:pPr>
              <w:spacing w:before="60" w:after="60"/>
              <w:rPr>
                <w:lang w:val="en-GB"/>
              </w:rPr>
            </w:pPr>
            <w:r w:rsidRPr="00DD68D8">
              <w:rPr>
                <w:color w:val="000000"/>
                <w:lang w:val="en-GB"/>
              </w:rPr>
              <w:t xml:space="preserve">Duration and scope of the </w:t>
            </w:r>
            <w:r w:rsidRPr="00DD68D8">
              <w:rPr>
                <w:lang w:val="en-GB"/>
              </w:rPr>
              <w:t>programmes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000AC7" w:rsidRDefault="00A32FA0" w:rsidP="001534D2">
            <w:pPr>
              <w:spacing w:before="60" w:after="60"/>
            </w:pPr>
            <w:r w:rsidRPr="00E30938">
              <w:rPr>
                <w:lang w:val="en-GB"/>
              </w:rPr>
              <w:t xml:space="preserve">Business Administration </w:t>
            </w:r>
            <w:r w:rsidR="00F506DB" w:rsidRPr="00E30938">
              <w:t>(42345</w:t>
            </w:r>
            <w:r w:rsidR="00F506DB" w:rsidRPr="007D75A9">
              <w:t>)</w:t>
            </w:r>
            <w:r w:rsidR="00E30938" w:rsidRPr="00E30938">
              <w:rPr>
                <w:highlight w:val="yellow"/>
              </w:rPr>
              <w:t xml:space="preserve"> </w:t>
            </w:r>
          </w:p>
        </w:tc>
      </w:tr>
      <w:tr w:rsidR="00F506DB" w:rsidRPr="00530703" w:rsidTr="00000AC7">
        <w:tc>
          <w:tcPr>
            <w:tcW w:w="4503" w:type="dxa"/>
            <w:gridSpan w:val="2"/>
            <w:vMerge/>
            <w:tcBorders>
              <w:left w:val="single" w:sz="4" w:space="0" w:color="auto"/>
              <w:bottom w:val="single" w:sz="4" w:space="0" w:color="auto"/>
              <w:right w:val="single" w:sz="4" w:space="0" w:color="auto"/>
            </w:tcBorders>
            <w:shd w:val="clear" w:color="auto" w:fill="auto"/>
          </w:tcPr>
          <w:p w:rsidR="00F506DB" w:rsidRPr="000F4A8F" w:rsidRDefault="00F506DB" w:rsidP="00F506DB">
            <w:pPr>
              <w:spacing w:before="60" w:after="60"/>
            </w:pP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17798D" w:rsidRDefault="001534D2" w:rsidP="001534D2">
            <w:pPr>
              <w:spacing w:before="60" w:after="60"/>
            </w:pPr>
            <w:r>
              <w:rPr>
                <w:lang w:val="en-GB"/>
              </w:rPr>
              <w:t>Personnel</w:t>
            </w:r>
            <w:r w:rsidR="00E30938" w:rsidRPr="00E30938">
              <w:rPr>
                <w:lang w:val="en-GB"/>
              </w:rPr>
              <w:t xml:space="preserve"> Management </w:t>
            </w:r>
            <w:r w:rsidR="00F506DB" w:rsidRPr="00E30938">
              <w:t>(42345</w:t>
            </w:r>
            <w:r w:rsidR="00F506DB" w:rsidRPr="007D75A9">
              <w:t>)</w:t>
            </w:r>
            <w:r w:rsidR="00E30938" w:rsidRPr="00E30938">
              <w:rPr>
                <w:highlight w:val="yellow"/>
              </w:rPr>
              <w:t xml:space="preserve"> </w:t>
            </w:r>
          </w:p>
        </w:tc>
      </w:tr>
      <w:tr w:rsidR="00F506DB"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DD68D8" w:rsidRDefault="00F506DB" w:rsidP="00F506DB">
            <w:pPr>
              <w:autoSpaceDE w:val="0"/>
              <w:spacing w:before="60" w:after="60"/>
              <w:rPr>
                <w:lang w:val="en-GB"/>
              </w:rPr>
            </w:pPr>
            <w:r w:rsidRPr="00DD68D8">
              <w:rPr>
                <w:color w:val="000000"/>
                <w:lang w:val="en-GB"/>
              </w:rPr>
              <w:t xml:space="preserve">Duration and scope of the </w:t>
            </w:r>
            <w:r w:rsidRPr="00DD68D8">
              <w:rPr>
                <w:lang w:val="en-GB"/>
              </w:rPr>
              <w:t>programmes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0F4A8F" w:rsidRDefault="00F506DB" w:rsidP="00F506DB">
            <w:pPr>
              <w:spacing w:before="60" w:after="60"/>
            </w:pPr>
            <w:r w:rsidRPr="00DD68D8">
              <w:rPr>
                <w:lang w:val="en-GB"/>
              </w:rPr>
              <w:t>Full-time studies</w:t>
            </w:r>
            <w:r w:rsidRPr="000F4A8F">
              <w:t xml:space="preserve">: </w:t>
            </w:r>
            <w:r>
              <w:rPr>
                <w:lang w:val="lv-LV"/>
              </w:rPr>
              <w:t>4</w:t>
            </w:r>
            <w:r w:rsidRPr="000F4A8F">
              <w:t xml:space="preserve"> </w:t>
            </w:r>
            <w:r w:rsidRPr="00DD68D8">
              <w:rPr>
                <w:lang w:val="en-GB"/>
              </w:rPr>
              <w:t>years</w:t>
            </w:r>
          </w:p>
          <w:p w:rsidR="00F506DB" w:rsidRDefault="00F506DB" w:rsidP="00F506DB">
            <w:pPr>
              <w:spacing w:before="60" w:after="60"/>
              <w:rPr>
                <w:lang w:val="lv-LV"/>
              </w:rPr>
            </w:pPr>
            <w:r w:rsidRPr="00DD68D8">
              <w:rPr>
                <w:lang w:val="en-GB"/>
              </w:rPr>
              <w:t>Part-time studies</w:t>
            </w:r>
            <w:r w:rsidRPr="000F4A8F">
              <w:t xml:space="preserve">: </w:t>
            </w:r>
            <w:r>
              <w:rPr>
                <w:lang w:val="lv-LV"/>
              </w:rPr>
              <w:t xml:space="preserve">4 </w:t>
            </w:r>
            <w:r w:rsidRPr="00DD68D8">
              <w:rPr>
                <w:lang w:val="en-GB"/>
              </w:rPr>
              <w:t>years</w:t>
            </w:r>
            <w:r>
              <w:rPr>
                <w:lang w:val="lv-LV"/>
              </w:rPr>
              <w:t xml:space="preserve"> and 2 </w:t>
            </w:r>
            <w:r w:rsidRPr="003457BF">
              <w:rPr>
                <w:lang w:val="lv-LV"/>
              </w:rPr>
              <w:t>months</w:t>
            </w:r>
          </w:p>
          <w:p w:rsidR="00F506DB" w:rsidRPr="00FA6125" w:rsidRDefault="00F506DB" w:rsidP="00F506DB">
            <w:pPr>
              <w:spacing w:before="60" w:after="60"/>
              <w:rPr>
                <w:lang w:val="lv-LV"/>
              </w:rPr>
            </w:pPr>
            <w:r w:rsidRPr="00530703">
              <w:t xml:space="preserve">160 </w:t>
            </w:r>
            <w:r w:rsidRPr="00DD68D8">
              <w:rPr>
                <w:lang w:val="en-GB"/>
              </w:rPr>
              <w:t xml:space="preserve">credits </w:t>
            </w:r>
            <w:r w:rsidRPr="00530703">
              <w:t>(240 ECTS)</w:t>
            </w:r>
          </w:p>
        </w:tc>
      </w:tr>
      <w:tr w:rsidR="00803C56"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803C56" w:rsidRPr="00DD68D8" w:rsidRDefault="00803C56" w:rsidP="00803C56">
            <w:pPr>
              <w:autoSpaceDE w:val="0"/>
              <w:spacing w:before="60" w:after="60"/>
              <w:rPr>
                <w:lang w:val="en-GB"/>
              </w:rPr>
            </w:pPr>
            <w:r w:rsidRPr="00DD68D8">
              <w:rPr>
                <w:lang w:val="en-GB"/>
              </w:rPr>
              <w:t xml:space="preserve">Address of place of implementation </w:t>
            </w:r>
            <w:r w:rsidRPr="00DD68D8">
              <w:rPr>
                <w:color w:val="000000"/>
                <w:lang w:val="en-GB"/>
              </w:rPr>
              <w:t xml:space="preserve">of the </w:t>
            </w:r>
            <w:r w:rsidRPr="00DD68D8">
              <w:rPr>
                <w:lang w:val="en-GB"/>
              </w:rPr>
              <w:t xml:space="preserve">programmes of study, mode and form of study </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803C56" w:rsidRPr="00DD68D8" w:rsidRDefault="00803C56" w:rsidP="00803C56">
            <w:pPr>
              <w:spacing w:before="60" w:after="60"/>
              <w:rPr>
                <w:lang w:val="en-GB"/>
              </w:rPr>
            </w:pPr>
            <w:r w:rsidRPr="00DD68D8">
              <w:rPr>
                <w:lang w:val="en-GB"/>
              </w:rPr>
              <w:t>Kr.Valdemāra iela 26, Riga, LV-1010</w:t>
            </w:r>
          </w:p>
          <w:p w:rsidR="00803C56" w:rsidRPr="00DD68D8" w:rsidRDefault="00803C56" w:rsidP="00803C56">
            <w:pPr>
              <w:spacing w:before="60" w:after="60"/>
              <w:rPr>
                <w:lang w:val="en-GB"/>
              </w:rPr>
            </w:pPr>
            <w:r w:rsidRPr="00DD68D8">
              <w:rPr>
                <w:lang w:val="en-GB"/>
              </w:rPr>
              <w:t>Full-time intramural studies</w:t>
            </w:r>
          </w:p>
          <w:p w:rsidR="00803C56" w:rsidRPr="00DD68D8" w:rsidRDefault="00803C56" w:rsidP="00803C56">
            <w:pPr>
              <w:spacing w:before="60" w:after="60"/>
              <w:rPr>
                <w:lang w:val="en-GB"/>
              </w:rPr>
            </w:pPr>
            <w:r w:rsidRPr="00DD68D8">
              <w:rPr>
                <w:lang w:val="en-GB"/>
              </w:rPr>
              <w:t xml:space="preserve">Part-time intramural studies </w:t>
            </w:r>
          </w:p>
          <w:p w:rsidR="00803C56" w:rsidRPr="00DD68D8" w:rsidRDefault="00803C56" w:rsidP="00803C56">
            <w:pPr>
              <w:spacing w:before="60" w:after="60"/>
              <w:rPr>
                <w:lang w:val="en-GB"/>
              </w:rPr>
            </w:pPr>
            <w:r w:rsidRPr="00DD68D8">
              <w:rPr>
                <w:lang w:val="en-GB"/>
              </w:rPr>
              <w:t>Part-time extramural studies</w:t>
            </w:r>
            <w:r>
              <w:rPr>
                <w:lang w:val="en-GB"/>
              </w:rPr>
              <w:t xml:space="preserve"> (D</w:t>
            </w:r>
            <w:r w:rsidRPr="00912F53">
              <w:rPr>
                <w:lang w:val="en-GB"/>
              </w:rPr>
              <w:t>istance education</w:t>
            </w:r>
            <w:r>
              <w:rPr>
                <w:lang w:val="en-GB"/>
              </w:rPr>
              <w:t>)</w:t>
            </w:r>
          </w:p>
        </w:tc>
      </w:tr>
      <w:tr w:rsidR="00803C56" w:rsidRPr="00530703" w:rsidTr="00CA1A43">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803C56" w:rsidRPr="00DD68D8" w:rsidRDefault="00803C56" w:rsidP="00803C56">
            <w:pPr>
              <w:autoSpaceDE w:val="0"/>
              <w:spacing w:before="60" w:after="60"/>
              <w:rPr>
                <w:lang w:val="en-GB"/>
              </w:rPr>
            </w:pPr>
            <w:r w:rsidRPr="00DD68D8">
              <w:rPr>
                <w:lang w:val="en-GB"/>
              </w:rPr>
              <w:t xml:space="preserve">Requirements set out to start the acquisition of the programme of study corresponding to the field of study </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803C56" w:rsidRPr="00DD68D8" w:rsidRDefault="00803C56" w:rsidP="00803C56">
            <w:pPr>
              <w:spacing w:before="60" w:after="60"/>
              <w:rPr>
                <w:lang w:val="en-GB"/>
              </w:rPr>
            </w:pPr>
            <w:r w:rsidRPr="00DD68D8">
              <w:rPr>
                <w:lang w:val="en-GB"/>
              </w:rPr>
              <w:t>Secondary education</w:t>
            </w:r>
          </w:p>
        </w:tc>
      </w:tr>
      <w:tr w:rsidR="00F506DB" w:rsidRPr="00530703" w:rsidTr="00F506DB">
        <w:tc>
          <w:tcPr>
            <w:tcW w:w="4503" w:type="dxa"/>
            <w:gridSpan w:val="2"/>
            <w:vMerge w:val="restart"/>
            <w:tcBorders>
              <w:top w:val="single" w:sz="4" w:space="0" w:color="auto"/>
              <w:left w:val="single" w:sz="4" w:space="0" w:color="auto"/>
              <w:right w:val="single" w:sz="4" w:space="0" w:color="auto"/>
            </w:tcBorders>
            <w:shd w:val="clear" w:color="auto" w:fill="auto"/>
            <w:vAlign w:val="bottom"/>
          </w:tcPr>
          <w:p w:rsidR="00F506DB" w:rsidRPr="00CA1A43" w:rsidRDefault="00803C56" w:rsidP="00F506DB">
            <w:pPr>
              <w:rPr>
                <w:lang w:val="lv-LV"/>
              </w:rPr>
            </w:pPr>
            <w:r w:rsidRPr="00DD68D8">
              <w:rPr>
                <w:lang w:val="en-GB"/>
              </w:rPr>
              <w:t>Degree, professional qualification or degree and professional qualification to be obtained under the programme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530703" w:rsidRDefault="001C4B03" w:rsidP="00F506DB">
            <w:pPr>
              <w:spacing w:before="60" w:after="60"/>
            </w:pPr>
            <w:r>
              <w:t>Professional B</w:t>
            </w:r>
            <w:r w:rsidR="00803C56" w:rsidRPr="00912F53">
              <w:t xml:space="preserve">achelor's degree in </w:t>
            </w:r>
            <w:r w:rsidR="001534D2" w:rsidRPr="00B429A7">
              <w:rPr>
                <w:lang w:val="en-GB"/>
              </w:rPr>
              <w:t>Management Science</w:t>
            </w:r>
            <w:r w:rsidR="001534D2" w:rsidRPr="001C4B03">
              <w:t xml:space="preserve"> </w:t>
            </w:r>
            <w:r w:rsidRPr="001C4B03">
              <w:t>and</w:t>
            </w:r>
            <w:r w:rsidR="001A5E66">
              <w:t xml:space="preserve"> Business M</w:t>
            </w:r>
            <w:r>
              <w:t>anager qualification</w:t>
            </w:r>
          </w:p>
        </w:tc>
      </w:tr>
      <w:tr w:rsidR="00F506DB" w:rsidRPr="00530703" w:rsidTr="00000AC7">
        <w:tc>
          <w:tcPr>
            <w:tcW w:w="4503" w:type="dxa"/>
            <w:gridSpan w:val="2"/>
            <w:vMerge/>
            <w:tcBorders>
              <w:left w:val="single" w:sz="4" w:space="0" w:color="auto"/>
              <w:bottom w:val="single" w:sz="4" w:space="0" w:color="auto"/>
              <w:right w:val="single" w:sz="4" w:space="0" w:color="auto"/>
            </w:tcBorders>
            <w:shd w:val="clear" w:color="auto" w:fill="auto"/>
          </w:tcPr>
          <w:p w:rsidR="00F506DB" w:rsidRPr="00530703" w:rsidRDefault="00F506DB" w:rsidP="00F506DB">
            <w:pPr>
              <w:autoSpaceDE w:val="0"/>
              <w:autoSpaceDN w:val="0"/>
              <w:adjustRightInd w:val="0"/>
              <w:spacing w:before="60" w:after="60"/>
            </w:pP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AB1E3C" w:rsidRDefault="001C4B03" w:rsidP="00F506DB">
            <w:pPr>
              <w:spacing w:before="60" w:after="60"/>
            </w:pPr>
            <w:r>
              <w:t>Professional B</w:t>
            </w:r>
            <w:r w:rsidRPr="00912F53">
              <w:t xml:space="preserve">achelor's degree in </w:t>
            </w:r>
            <w:r w:rsidR="001534D2" w:rsidRPr="00B429A7">
              <w:rPr>
                <w:lang w:val="en-GB"/>
              </w:rPr>
              <w:t>Management Science</w:t>
            </w:r>
            <w:r w:rsidR="001534D2" w:rsidRPr="001C4B03">
              <w:t xml:space="preserve"> </w:t>
            </w:r>
            <w:r w:rsidRPr="001C4B03">
              <w:t>and</w:t>
            </w:r>
            <w:r>
              <w:t xml:space="preserve"> </w:t>
            </w:r>
            <w:r w:rsidR="001534D2">
              <w:rPr>
                <w:lang w:val="en-GB"/>
              </w:rPr>
              <w:t>Personnel</w:t>
            </w:r>
            <w:r w:rsidR="001A5E66">
              <w:t xml:space="preserve"> M</w:t>
            </w:r>
            <w:r>
              <w:t>anager qualification</w:t>
            </w:r>
          </w:p>
        </w:tc>
      </w:tr>
      <w:tr w:rsidR="00F506DB" w:rsidRPr="00CA1A43" w:rsidTr="00CA1A43">
        <w:trPr>
          <w:trHeight w:val="1415"/>
        </w:trPr>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530703" w:rsidRDefault="00F506DB" w:rsidP="00F506DB">
            <w:pPr>
              <w:autoSpaceDE w:val="0"/>
              <w:autoSpaceDN w:val="0"/>
              <w:adjustRightInd w:val="0"/>
              <w:spacing w:before="60" w:after="60"/>
            </w:pPr>
            <w:r w:rsidRPr="00DD68D8">
              <w:rPr>
                <w:lang w:val="en-GB"/>
              </w:rPr>
              <w:t>The person duly authorised to handle accreditation issues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F506DB" w:rsidRPr="00CA1A43" w:rsidRDefault="00803C56" w:rsidP="00F506DB">
            <w:pPr>
              <w:spacing w:before="60" w:after="60"/>
              <w:rPr>
                <w:lang w:val="lv-LV"/>
              </w:rPr>
            </w:pPr>
            <w:r>
              <w:rPr>
                <w:lang w:val="lv-LV"/>
              </w:rPr>
              <w:t>Rector Normunds Gūtmanis</w:t>
            </w:r>
          </w:p>
        </w:tc>
      </w:tr>
      <w:tr w:rsidR="00F506DB" w:rsidRPr="00530703" w:rsidTr="00F506DB">
        <w:trPr>
          <w:trHeight w:val="894"/>
        </w:trPr>
        <w:tc>
          <w:tcPr>
            <w:tcW w:w="4503" w:type="dxa"/>
            <w:gridSpan w:val="2"/>
            <w:tcBorders>
              <w:top w:val="single" w:sz="4" w:space="0" w:color="auto"/>
            </w:tcBorders>
            <w:shd w:val="clear" w:color="auto" w:fill="auto"/>
            <w:vAlign w:val="bottom"/>
          </w:tcPr>
          <w:p w:rsidR="00F506DB" w:rsidRPr="00CA1A43" w:rsidRDefault="00803C56" w:rsidP="00F506DB">
            <w:pPr>
              <w:rPr>
                <w:lang w:val="lv-LV"/>
              </w:rPr>
            </w:pPr>
            <w:r w:rsidRPr="00803C56">
              <w:t>European Distance Education Rector</w:t>
            </w:r>
          </w:p>
        </w:tc>
        <w:tc>
          <w:tcPr>
            <w:tcW w:w="2049" w:type="dxa"/>
            <w:tcBorders>
              <w:top w:val="single" w:sz="4" w:space="0" w:color="auto"/>
              <w:bottom w:val="single" w:sz="4" w:space="0" w:color="auto"/>
            </w:tcBorders>
            <w:shd w:val="clear" w:color="auto" w:fill="auto"/>
          </w:tcPr>
          <w:p w:rsidR="00F506DB" w:rsidRPr="00CA1A43" w:rsidRDefault="00F506DB" w:rsidP="00F506DB"/>
        </w:tc>
        <w:tc>
          <w:tcPr>
            <w:tcW w:w="1970" w:type="dxa"/>
            <w:tcBorders>
              <w:top w:val="single" w:sz="4" w:space="0" w:color="auto"/>
            </w:tcBorders>
            <w:shd w:val="clear" w:color="auto" w:fill="auto"/>
            <w:vAlign w:val="bottom"/>
          </w:tcPr>
          <w:p w:rsidR="00F506DB" w:rsidRPr="00530703" w:rsidRDefault="00F506DB" w:rsidP="00F506DB">
            <w:pPr>
              <w:jc w:val="right"/>
            </w:pPr>
            <w:r>
              <w:rPr>
                <w:lang w:val="lv-LV"/>
              </w:rPr>
              <w:t>N.Gūtmanis</w:t>
            </w:r>
          </w:p>
        </w:tc>
      </w:tr>
    </w:tbl>
    <w:p w:rsidR="009D6F0A" w:rsidRPr="00A616EA" w:rsidRDefault="00D56E61" w:rsidP="00803C56">
      <w:pPr>
        <w:pStyle w:val="Title"/>
        <w:rPr>
          <w:sz w:val="28"/>
          <w:szCs w:val="28"/>
        </w:rPr>
      </w:pPr>
      <w:r>
        <w:rPr>
          <w:sz w:val="28"/>
          <w:szCs w:val="28"/>
        </w:rPr>
        <w:br w:type="page"/>
      </w:r>
      <w:r w:rsidR="00AB25B3">
        <w:rPr>
          <w:noProof/>
          <w:lang w:val="lv-LV" w:eastAsia="lv-LV"/>
        </w:rPr>
        <w:lastRenderedPageBreak/>
        <w:drawing>
          <wp:inline distT="0" distB="0" distL="0" distR="0">
            <wp:extent cx="2369185" cy="548640"/>
            <wp:effectExtent l="0" t="0" r="0" b="3810"/>
            <wp:docPr id="246" name="Picture 246"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9185" cy="548640"/>
                    </a:xfrm>
                    <a:prstGeom prst="rect">
                      <a:avLst/>
                    </a:prstGeom>
                    <a:noFill/>
                    <a:ln>
                      <a:noFill/>
                    </a:ln>
                  </pic:spPr>
                </pic:pic>
              </a:graphicData>
            </a:graphic>
          </wp:inline>
        </w:drawing>
      </w:r>
    </w:p>
    <w:p w:rsidR="009D6F0A" w:rsidRPr="00A616EA" w:rsidRDefault="009D6F0A" w:rsidP="009D6F0A">
      <w:pPr>
        <w:pStyle w:val="Title"/>
        <w:rPr>
          <w:sz w:val="28"/>
          <w:szCs w:val="28"/>
        </w:rPr>
      </w:pPr>
    </w:p>
    <w:p w:rsidR="009D6F0A" w:rsidRDefault="009D6F0A" w:rsidP="009D6F0A">
      <w:pPr>
        <w:pStyle w:val="Title"/>
        <w:rPr>
          <w:sz w:val="28"/>
          <w:szCs w:val="28"/>
          <w:lang w:val="lv-LV"/>
        </w:rPr>
      </w:pPr>
    </w:p>
    <w:p w:rsidR="00A616EA" w:rsidRPr="00A616EA" w:rsidRDefault="00A616EA" w:rsidP="009D6F0A">
      <w:pPr>
        <w:pStyle w:val="Title"/>
        <w:rPr>
          <w:sz w:val="28"/>
          <w:szCs w:val="28"/>
          <w:lang w:val="lv-LV"/>
        </w:rPr>
      </w:pPr>
    </w:p>
    <w:p w:rsidR="00E77593" w:rsidRDefault="00E77593" w:rsidP="00B55FFD">
      <w:pPr>
        <w:ind w:left="5954"/>
        <w:rPr>
          <w:b/>
          <w:sz w:val="28"/>
          <w:szCs w:val="28"/>
          <w:lang w:val="lv-LV"/>
        </w:rPr>
      </w:pPr>
    </w:p>
    <w:p w:rsidR="00E77593" w:rsidRDefault="00E77593" w:rsidP="00B55FFD">
      <w:pPr>
        <w:ind w:left="5954"/>
        <w:rPr>
          <w:b/>
          <w:sz w:val="28"/>
          <w:szCs w:val="28"/>
          <w:lang w:val="lv-LV"/>
        </w:rPr>
      </w:pPr>
    </w:p>
    <w:p w:rsidR="005964DB" w:rsidRPr="00A616EA" w:rsidRDefault="00803C56" w:rsidP="00B55FFD">
      <w:pPr>
        <w:ind w:left="5954"/>
        <w:rPr>
          <w:sz w:val="28"/>
          <w:szCs w:val="28"/>
          <w:lang w:val="lv-LV"/>
        </w:rPr>
      </w:pPr>
      <w:r w:rsidRPr="00DD68D8">
        <w:rPr>
          <w:b/>
          <w:sz w:val="28"/>
          <w:szCs w:val="28"/>
          <w:lang w:val="en-GB"/>
        </w:rPr>
        <w:t>APPROVED</w:t>
      </w:r>
      <w:r w:rsidRPr="00DD68D8">
        <w:rPr>
          <w:b/>
          <w:sz w:val="28"/>
          <w:szCs w:val="28"/>
          <w:lang w:val="en-GB"/>
        </w:rPr>
        <w:br/>
      </w:r>
      <w:r w:rsidRPr="00DD68D8">
        <w:rPr>
          <w:sz w:val="28"/>
          <w:szCs w:val="28"/>
          <w:lang w:val="en-GB"/>
        </w:rPr>
        <w:t xml:space="preserve">at the </w:t>
      </w:r>
      <w:r>
        <w:rPr>
          <w:sz w:val="28"/>
          <w:szCs w:val="28"/>
          <w:lang w:val="en-GB"/>
        </w:rPr>
        <w:t>EDU</w:t>
      </w:r>
      <w:r w:rsidRPr="00DD68D8">
        <w:rPr>
          <w:sz w:val="28"/>
          <w:szCs w:val="28"/>
          <w:lang w:val="en-GB"/>
        </w:rPr>
        <w:t xml:space="preserve"> </w:t>
      </w:r>
      <w:r>
        <w:rPr>
          <w:sz w:val="28"/>
          <w:szCs w:val="28"/>
          <w:lang w:val="en-GB"/>
        </w:rPr>
        <w:t>Senate</w:t>
      </w:r>
      <w:r w:rsidRPr="00DD68D8">
        <w:rPr>
          <w:sz w:val="28"/>
          <w:szCs w:val="28"/>
          <w:lang w:val="en-GB"/>
        </w:rPr>
        <w:t xml:space="preserve"> meeting</w:t>
      </w:r>
      <w:r w:rsidRPr="00A616EA">
        <w:rPr>
          <w:sz w:val="28"/>
          <w:szCs w:val="28"/>
          <w:lang w:val="lv-LV"/>
        </w:rPr>
        <w:br/>
      </w:r>
      <w:r w:rsidR="001A5E66">
        <w:rPr>
          <w:sz w:val="28"/>
          <w:szCs w:val="28"/>
          <w:lang w:val="lv-LV"/>
        </w:rPr>
        <w:t xml:space="preserve">on 15 June </w:t>
      </w:r>
      <w:r w:rsidR="001A5E66" w:rsidRPr="00B55FFD">
        <w:rPr>
          <w:sz w:val="28"/>
          <w:szCs w:val="28"/>
          <w:lang w:val="lv-LV"/>
        </w:rPr>
        <w:t>201</w:t>
      </w:r>
      <w:r w:rsidR="001A5E66">
        <w:rPr>
          <w:sz w:val="28"/>
          <w:szCs w:val="28"/>
          <w:lang w:val="lv-LV"/>
        </w:rPr>
        <w:t>5</w:t>
      </w:r>
      <w:r w:rsidR="001A5E66" w:rsidRPr="00A616EA">
        <w:rPr>
          <w:sz w:val="28"/>
          <w:szCs w:val="28"/>
          <w:lang w:val="lv-LV"/>
        </w:rPr>
        <w:br/>
      </w:r>
      <w:r w:rsidR="001A5E66" w:rsidRPr="0001591C">
        <w:rPr>
          <w:sz w:val="28"/>
          <w:szCs w:val="28"/>
          <w:lang w:val="lv-LV"/>
        </w:rPr>
        <w:t>Decision</w:t>
      </w:r>
      <w:r w:rsidR="001A5E66" w:rsidRPr="00DD68D8">
        <w:rPr>
          <w:sz w:val="28"/>
          <w:szCs w:val="28"/>
          <w:lang w:val="en-GB"/>
        </w:rPr>
        <w:t xml:space="preserve"> No.</w:t>
      </w:r>
      <w:r w:rsidR="001A5E66">
        <w:rPr>
          <w:sz w:val="28"/>
          <w:szCs w:val="28"/>
          <w:lang w:val="en-GB"/>
        </w:rPr>
        <w:t>1</w:t>
      </w:r>
    </w:p>
    <w:p w:rsidR="009D6F0A" w:rsidRPr="00A616EA" w:rsidRDefault="009D6F0A" w:rsidP="009D6F0A">
      <w:pPr>
        <w:jc w:val="center"/>
        <w:rPr>
          <w:sz w:val="28"/>
          <w:szCs w:val="28"/>
          <w:lang w:val="lv-LV"/>
        </w:rPr>
      </w:pPr>
    </w:p>
    <w:p w:rsidR="00DD56E9" w:rsidRDefault="00DD56E9" w:rsidP="009D6F0A">
      <w:pPr>
        <w:jc w:val="center"/>
        <w:rPr>
          <w:sz w:val="28"/>
          <w:szCs w:val="28"/>
          <w:lang w:val="lv-LV"/>
        </w:rPr>
      </w:pPr>
    </w:p>
    <w:p w:rsidR="00A616EA" w:rsidRDefault="00A616EA" w:rsidP="009D6F0A">
      <w:pPr>
        <w:jc w:val="center"/>
        <w:rPr>
          <w:sz w:val="28"/>
          <w:szCs w:val="28"/>
          <w:lang w:val="lv-LV"/>
        </w:rPr>
      </w:pPr>
    </w:p>
    <w:p w:rsidR="00A616EA" w:rsidRPr="00A616EA" w:rsidRDefault="00A616EA" w:rsidP="009D6F0A">
      <w:pPr>
        <w:jc w:val="center"/>
        <w:rPr>
          <w:sz w:val="28"/>
          <w:szCs w:val="28"/>
          <w:lang w:val="lv-LV"/>
        </w:rPr>
      </w:pPr>
    </w:p>
    <w:p w:rsidR="00DD56E9" w:rsidRPr="00A616EA" w:rsidRDefault="00DD56E9" w:rsidP="009D6F0A">
      <w:pPr>
        <w:jc w:val="center"/>
        <w:rPr>
          <w:sz w:val="28"/>
          <w:szCs w:val="28"/>
          <w:lang w:val="lv-LV"/>
        </w:rPr>
      </w:pPr>
    </w:p>
    <w:p w:rsidR="00803C56" w:rsidRPr="00113777" w:rsidRDefault="00803C56" w:rsidP="00803C56">
      <w:pPr>
        <w:jc w:val="center"/>
        <w:rPr>
          <w:b/>
          <w:sz w:val="28"/>
          <w:szCs w:val="28"/>
          <w:lang w:val="lv-LV"/>
        </w:rPr>
      </w:pPr>
      <w:r w:rsidRPr="00113777">
        <w:rPr>
          <w:b/>
          <w:sz w:val="28"/>
          <w:szCs w:val="28"/>
          <w:lang w:val="en-GB" w:eastAsia="lv-LV"/>
        </w:rPr>
        <w:t>European Distance University</w:t>
      </w:r>
    </w:p>
    <w:p w:rsidR="00DD56E9" w:rsidRDefault="00DD56E9" w:rsidP="009D6F0A">
      <w:pPr>
        <w:jc w:val="center"/>
        <w:rPr>
          <w:sz w:val="28"/>
          <w:szCs w:val="28"/>
          <w:lang w:val="lv-LV"/>
        </w:rPr>
      </w:pPr>
    </w:p>
    <w:p w:rsidR="00A616EA" w:rsidRDefault="00A616EA" w:rsidP="009D6F0A">
      <w:pPr>
        <w:jc w:val="center"/>
        <w:rPr>
          <w:sz w:val="28"/>
          <w:szCs w:val="28"/>
          <w:lang w:val="lv-LV"/>
        </w:rPr>
      </w:pPr>
    </w:p>
    <w:p w:rsidR="00A616EA" w:rsidRPr="00A616EA" w:rsidRDefault="00A616EA" w:rsidP="009D6F0A">
      <w:pPr>
        <w:jc w:val="center"/>
        <w:rPr>
          <w:sz w:val="28"/>
          <w:szCs w:val="28"/>
          <w:lang w:val="lv-LV"/>
        </w:rPr>
      </w:pPr>
    </w:p>
    <w:p w:rsidR="009D6F0A" w:rsidRPr="000F4A8F" w:rsidRDefault="009D6F0A" w:rsidP="009D6F0A">
      <w:pPr>
        <w:jc w:val="center"/>
        <w:rPr>
          <w:sz w:val="28"/>
          <w:szCs w:val="28"/>
          <w:lang w:val="lv-LV"/>
        </w:rPr>
      </w:pPr>
    </w:p>
    <w:p w:rsidR="009D6F0A" w:rsidRPr="00A616EA" w:rsidRDefault="009D6F0A" w:rsidP="009D6F0A">
      <w:pPr>
        <w:pStyle w:val="Title"/>
        <w:rPr>
          <w:sz w:val="28"/>
          <w:szCs w:val="28"/>
        </w:rPr>
      </w:pPr>
    </w:p>
    <w:p w:rsidR="009D6F0A" w:rsidRPr="00A616EA" w:rsidRDefault="00803C56" w:rsidP="009D6F0A">
      <w:pPr>
        <w:pStyle w:val="Title"/>
        <w:rPr>
          <w:sz w:val="28"/>
          <w:szCs w:val="28"/>
          <w:lang w:val="lv-LV"/>
        </w:rPr>
      </w:pPr>
      <w:r w:rsidRPr="009E683F">
        <w:rPr>
          <w:lang w:val="en-GB"/>
        </w:rPr>
        <w:t>Field of Study</w:t>
      </w:r>
      <w:r w:rsidR="009D6F0A" w:rsidRPr="00A616EA">
        <w:rPr>
          <w:sz w:val="28"/>
          <w:szCs w:val="28"/>
        </w:rPr>
        <w:br/>
      </w:r>
      <w:r w:rsidR="009D6F0A" w:rsidRPr="00A616EA">
        <w:rPr>
          <w:sz w:val="28"/>
          <w:szCs w:val="28"/>
          <w:lang w:val="lv-LV"/>
        </w:rPr>
        <w:t>„</w:t>
      </w:r>
      <w:r w:rsidRPr="00DD68D8">
        <w:rPr>
          <w:lang w:val="en-GB"/>
        </w:rPr>
        <w:t>Management, Administration and Real Estate Management</w:t>
      </w:r>
      <w:r w:rsidR="009D6F0A" w:rsidRPr="00A616EA">
        <w:rPr>
          <w:sz w:val="28"/>
          <w:szCs w:val="28"/>
          <w:lang w:val="lv-LV"/>
        </w:rPr>
        <w:t>”</w:t>
      </w:r>
      <w:r w:rsidR="009D6F0A" w:rsidRPr="00A616EA">
        <w:rPr>
          <w:sz w:val="28"/>
          <w:szCs w:val="28"/>
          <w:lang w:val="lv-LV"/>
        </w:rPr>
        <w:br/>
      </w:r>
      <w:r w:rsidR="009D6F0A" w:rsidRPr="00A616EA">
        <w:rPr>
          <w:sz w:val="28"/>
          <w:szCs w:val="28"/>
          <w:lang w:val="lv-LV"/>
        </w:rPr>
        <w:br/>
      </w:r>
      <w:r w:rsidR="009D6F0A" w:rsidRPr="00A616EA">
        <w:rPr>
          <w:sz w:val="28"/>
          <w:szCs w:val="28"/>
        </w:rPr>
        <w:br/>
      </w:r>
      <w:r w:rsidRPr="009E683F">
        <w:rPr>
          <w:lang w:val="en-GB"/>
        </w:rPr>
        <w:t>Self-Assessment Report</w:t>
      </w:r>
    </w:p>
    <w:p w:rsidR="009D6F0A" w:rsidRPr="000F4A8F" w:rsidRDefault="009D6F0A" w:rsidP="009D6F0A">
      <w:pPr>
        <w:rPr>
          <w:b/>
          <w:bCs/>
          <w:caps/>
          <w:kern w:val="28"/>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Default="009D6F0A" w:rsidP="009D6F0A">
      <w:pPr>
        <w:rPr>
          <w:sz w:val="28"/>
          <w:szCs w:val="28"/>
          <w:lang w:val="lv-LV"/>
        </w:rPr>
      </w:pPr>
    </w:p>
    <w:p w:rsidR="00E77593" w:rsidRPr="000F4A8F" w:rsidRDefault="00E77593"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1A7998" w:rsidRDefault="00A32FA0" w:rsidP="009D6F0A">
      <w:pPr>
        <w:jc w:val="center"/>
        <w:rPr>
          <w:sz w:val="28"/>
          <w:szCs w:val="28"/>
          <w:lang w:val="lv-LV"/>
        </w:rPr>
        <w:sectPr w:rsidR="001A7998" w:rsidSect="00E77593">
          <w:footerReference w:type="even" r:id="rId9"/>
          <w:headerReference w:type="first" r:id="rId10"/>
          <w:pgSz w:w="11906" w:h="16838"/>
          <w:pgMar w:top="1134" w:right="1133" w:bottom="1134" w:left="1701" w:header="709" w:footer="709" w:gutter="0"/>
          <w:cols w:space="708"/>
          <w:titlePg/>
          <w:docGrid w:linePitch="360"/>
        </w:sectPr>
      </w:pPr>
      <w:r>
        <w:rPr>
          <w:sz w:val="28"/>
          <w:szCs w:val="28"/>
          <w:lang w:val="lv-LV"/>
        </w:rPr>
        <w:t>Ri</w:t>
      </w:r>
      <w:r w:rsidR="00AB1E3C">
        <w:rPr>
          <w:sz w:val="28"/>
          <w:szCs w:val="28"/>
          <w:lang w:val="lv-LV"/>
        </w:rPr>
        <w:t>ga, 2015</w:t>
      </w:r>
    </w:p>
    <w:p w:rsidR="00A32FA0" w:rsidRPr="007D0BFB" w:rsidRDefault="00A32FA0" w:rsidP="00A32FA0">
      <w:pPr>
        <w:spacing w:line="360" w:lineRule="auto"/>
        <w:jc w:val="center"/>
        <w:rPr>
          <w:b/>
          <w:bCs/>
          <w:sz w:val="28"/>
          <w:szCs w:val="28"/>
          <w:lang w:val="lv-LV"/>
        </w:rPr>
      </w:pPr>
      <w:r w:rsidRPr="009E683F">
        <w:rPr>
          <w:b/>
          <w:bCs/>
          <w:sz w:val="28"/>
          <w:szCs w:val="28"/>
          <w:lang w:val="en-GB"/>
        </w:rPr>
        <w:lastRenderedPageBreak/>
        <w:t>CONTENT</w:t>
      </w:r>
    </w:p>
    <w:p w:rsidR="002C7AA7" w:rsidRDefault="005B6768">
      <w:pPr>
        <w:pStyle w:val="TOC1"/>
        <w:rPr>
          <w:rFonts w:asciiTheme="minorHAnsi" w:eastAsiaTheme="minorEastAsia" w:hAnsiTheme="minorHAnsi" w:cstheme="minorBidi"/>
          <w:sz w:val="22"/>
          <w:szCs w:val="22"/>
        </w:rPr>
      </w:pPr>
      <w:r>
        <w:fldChar w:fldCharType="begin"/>
      </w:r>
      <w:r w:rsidRPr="00000AC7">
        <w:instrText xml:space="preserve"> TOC \t "Heading 1;1;Heading 2;2;Heading 3;3" </w:instrText>
      </w:r>
      <w:r>
        <w:fldChar w:fldCharType="separate"/>
      </w:r>
      <w:r w:rsidR="002C7AA7" w:rsidRPr="006A68D4">
        <w:rPr>
          <w:lang w:val="lv-LV"/>
        </w:rPr>
        <w:t>1.</w:t>
      </w:r>
      <w:r w:rsidR="002C7AA7">
        <w:rPr>
          <w:rFonts w:asciiTheme="minorHAnsi" w:eastAsiaTheme="minorEastAsia" w:hAnsiTheme="minorHAnsi" w:cstheme="minorBidi"/>
          <w:sz w:val="22"/>
          <w:szCs w:val="22"/>
        </w:rPr>
        <w:tab/>
      </w:r>
      <w:r w:rsidR="002C7AA7" w:rsidRPr="006A68D4">
        <w:rPr>
          <w:lang w:val="en-GB"/>
        </w:rPr>
        <w:t>Description of the Field of Study</w:t>
      </w:r>
      <w:r w:rsidR="002C7AA7">
        <w:tab/>
      </w:r>
      <w:r w:rsidR="002C7AA7">
        <w:fldChar w:fldCharType="begin"/>
      </w:r>
      <w:r w:rsidR="002C7AA7">
        <w:instrText xml:space="preserve"> PAGEREF _Toc428187838 \h </w:instrText>
      </w:r>
      <w:r w:rsidR="002C7AA7">
        <w:fldChar w:fldCharType="separate"/>
      </w:r>
      <w:r w:rsidR="002C7AA7">
        <w:t>5</w:t>
      </w:r>
      <w:r w:rsidR="002C7AA7">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w:t>
      </w:r>
      <w:r>
        <w:rPr>
          <w:rFonts w:asciiTheme="minorHAnsi" w:eastAsiaTheme="minorEastAsia" w:hAnsiTheme="minorHAnsi" w:cstheme="minorBidi"/>
          <w:noProof/>
          <w:sz w:val="22"/>
          <w:szCs w:val="22"/>
        </w:rPr>
        <w:tab/>
      </w:r>
      <w:r w:rsidRPr="006A68D4">
        <w:rPr>
          <w:noProof/>
        </w:rPr>
        <w:t>Strategy for development of the field of study, common goals and their relationship with the overall strategy of the university</w:t>
      </w:r>
      <w:r>
        <w:rPr>
          <w:noProof/>
        </w:rPr>
        <w:tab/>
      </w:r>
      <w:r>
        <w:rPr>
          <w:noProof/>
        </w:rPr>
        <w:fldChar w:fldCharType="begin"/>
      </w:r>
      <w:r>
        <w:rPr>
          <w:noProof/>
        </w:rPr>
        <w:instrText xml:space="preserve"> PAGEREF _Toc428187839 \h </w:instrText>
      </w:r>
      <w:r>
        <w:rPr>
          <w:noProof/>
        </w:rPr>
      </w:r>
      <w:r>
        <w:rPr>
          <w:noProof/>
        </w:rPr>
        <w:fldChar w:fldCharType="separate"/>
      </w:r>
      <w:r>
        <w:rPr>
          <w:noProof/>
        </w:rPr>
        <w:t>5</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1.2.</w:t>
      </w:r>
      <w:r>
        <w:rPr>
          <w:rFonts w:asciiTheme="minorHAnsi" w:eastAsiaTheme="minorEastAsia" w:hAnsiTheme="minorHAnsi" w:cstheme="minorBidi"/>
          <w:noProof/>
          <w:sz w:val="22"/>
          <w:szCs w:val="22"/>
        </w:rPr>
        <w:tab/>
      </w:r>
      <w:r w:rsidRPr="006A68D4">
        <w:rPr>
          <w:noProof/>
          <w:lang w:val="en-GB"/>
        </w:rPr>
        <w:t>Prospective evaluation of the field of study and programmes of study from the viewpoint of the interests of the Republic of Latvia</w:t>
      </w:r>
      <w:r>
        <w:rPr>
          <w:noProof/>
        </w:rPr>
        <w:tab/>
      </w:r>
      <w:r>
        <w:rPr>
          <w:noProof/>
        </w:rPr>
        <w:fldChar w:fldCharType="begin"/>
      </w:r>
      <w:r>
        <w:rPr>
          <w:noProof/>
        </w:rPr>
        <w:instrText xml:space="preserve"> PAGEREF _Toc428187840 \h </w:instrText>
      </w:r>
      <w:r>
        <w:rPr>
          <w:noProof/>
        </w:rPr>
      </w:r>
      <w:r>
        <w:rPr>
          <w:noProof/>
        </w:rPr>
        <w:fldChar w:fldCharType="separate"/>
      </w:r>
      <w:r>
        <w:rPr>
          <w:noProof/>
        </w:rPr>
        <w:t>6</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1.3.</w:t>
      </w:r>
      <w:r>
        <w:rPr>
          <w:rFonts w:asciiTheme="minorHAnsi" w:eastAsiaTheme="minorEastAsia" w:hAnsiTheme="minorHAnsi" w:cstheme="minorBidi"/>
          <w:noProof/>
          <w:sz w:val="22"/>
          <w:szCs w:val="22"/>
        </w:rPr>
        <w:tab/>
      </w:r>
      <w:r w:rsidRPr="006A68D4">
        <w:rPr>
          <w:noProof/>
          <w:lang w:val="en-GB"/>
        </w:rPr>
        <w:t>Development plan for the field of study</w:t>
      </w:r>
      <w:r>
        <w:rPr>
          <w:noProof/>
        </w:rPr>
        <w:tab/>
      </w:r>
      <w:r>
        <w:rPr>
          <w:noProof/>
        </w:rPr>
        <w:fldChar w:fldCharType="begin"/>
      </w:r>
      <w:r>
        <w:rPr>
          <w:noProof/>
        </w:rPr>
        <w:instrText xml:space="preserve"> PAGEREF _Toc428187841 \h </w:instrText>
      </w:r>
      <w:r>
        <w:rPr>
          <w:noProof/>
        </w:rPr>
      </w:r>
      <w:r>
        <w:rPr>
          <w:noProof/>
        </w:rPr>
        <w:fldChar w:fldCharType="separate"/>
      </w:r>
      <w:r>
        <w:rPr>
          <w:noProof/>
        </w:rPr>
        <w:t>7</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1.4.</w:t>
      </w:r>
      <w:r>
        <w:rPr>
          <w:rFonts w:asciiTheme="minorHAnsi" w:eastAsiaTheme="minorEastAsia" w:hAnsiTheme="minorHAnsi" w:cstheme="minorBidi"/>
          <w:noProof/>
          <w:sz w:val="22"/>
          <w:szCs w:val="22"/>
        </w:rPr>
        <w:tab/>
      </w:r>
      <w:r w:rsidRPr="006A68D4">
        <w:rPr>
          <w:noProof/>
          <w:lang w:val="en-GB"/>
        </w:rPr>
        <w:t>Conformity of the field of study and programmes of study to labour market needs: results of the assessment of the labour and education market in regard to availability of jobs for the graduates of the programmes of study and results of employers’ survey</w:t>
      </w:r>
      <w:r>
        <w:rPr>
          <w:noProof/>
        </w:rPr>
        <w:tab/>
      </w:r>
      <w:r>
        <w:rPr>
          <w:noProof/>
        </w:rPr>
        <w:fldChar w:fldCharType="begin"/>
      </w:r>
      <w:r>
        <w:rPr>
          <w:noProof/>
        </w:rPr>
        <w:instrText xml:space="preserve"> PAGEREF _Toc428187842 \h </w:instrText>
      </w:r>
      <w:r>
        <w:rPr>
          <w:noProof/>
        </w:rPr>
      </w:r>
      <w:r>
        <w:rPr>
          <w:noProof/>
        </w:rPr>
        <w:fldChar w:fldCharType="separate"/>
      </w:r>
      <w:r>
        <w:rPr>
          <w:noProof/>
        </w:rPr>
        <w:t>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1.5.</w:t>
      </w:r>
      <w:r>
        <w:rPr>
          <w:rFonts w:asciiTheme="minorHAnsi" w:eastAsiaTheme="minorEastAsia" w:hAnsiTheme="minorHAnsi" w:cstheme="minorBidi"/>
          <w:noProof/>
          <w:sz w:val="22"/>
          <w:szCs w:val="22"/>
        </w:rPr>
        <w:tab/>
      </w:r>
      <w:r w:rsidRPr="006A68D4">
        <w:rPr>
          <w:noProof/>
          <w:lang w:val="en-GB"/>
        </w:rPr>
        <w:t>Analysis of the strengths, weaknesses, opportunities and threats of the field of study</w:t>
      </w:r>
      <w:r>
        <w:rPr>
          <w:noProof/>
        </w:rPr>
        <w:tab/>
      </w:r>
      <w:r>
        <w:rPr>
          <w:noProof/>
        </w:rPr>
        <w:fldChar w:fldCharType="begin"/>
      </w:r>
      <w:r>
        <w:rPr>
          <w:noProof/>
        </w:rPr>
        <w:instrText xml:space="preserve"> PAGEREF _Toc428187843 \h </w:instrText>
      </w:r>
      <w:r>
        <w:rPr>
          <w:noProof/>
        </w:rPr>
      </w:r>
      <w:r>
        <w:rPr>
          <w:noProof/>
        </w:rPr>
        <w:fldChar w:fldCharType="separate"/>
      </w:r>
      <w:r>
        <w:rPr>
          <w:noProof/>
        </w:rPr>
        <w:t>11</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1.6.</w:t>
      </w:r>
      <w:r>
        <w:rPr>
          <w:rFonts w:asciiTheme="minorHAnsi" w:eastAsiaTheme="minorEastAsia" w:hAnsiTheme="minorHAnsi" w:cstheme="minorBidi"/>
          <w:noProof/>
          <w:sz w:val="22"/>
          <w:szCs w:val="22"/>
        </w:rPr>
        <w:tab/>
      </w:r>
      <w:r w:rsidRPr="006A68D4">
        <w:rPr>
          <w:noProof/>
          <w:lang w:val="en-GB"/>
        </w:rPr>
        <w:t>Description of the internal quality assurance system of the field of study</w:t>
      </w:r>
      <w:r>
        <w:rPr>
          <w:noProof/>
        </w:rPr>
        <w:tab/>
      </w:r>
      <w:r>
        <w:rPr>
          <w:noProof/>
        </w:rPr>
        <w:fldChar w:fldCharType="begin"/>
      </w:r>
      <w:r>
        <w:rPr>
          <w:noProof/>
        </w:rPr>
        <w:instrText xml:space="preserve"> PAGEREF _Toc428187844 \h </w:instrText>
      </w:r>
      <w:r>
        <w:rPr>
          <w:noProof/>
        </w:rPr>
      </w:r>
      <w:r>
        <w:rPr>
          <w:noProof/>
        </w:rPr>
        <w:fldChar w:fldCharType="separate"/>
      </w:r>
      <w:r>
        <w:rPr>
          <w:noProof/>
        </w:rPr>
        <w:t>12</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1.7.</w:t>
      </w:r>
      <w:r>
        <w:rPr>
          <w:rFonts w:asciiTheme="minorHAnsi" w:eastAsiaTheme="minorEastAsia" w:hAnsiTheme="minorHAnsi" w:cstheme="minorBidi"/>
          <w:noProof/>
          <w:sz w:val="22"/>
          <w:szCs w:val="22"/>
        </w:rPr>
        <w:tab/>
      </w:r>
      <w:r w:rsidRPr="006A68D4">
        <w:rPr>
          <w:noProof/>
          <w:lang w:val="en-GB"/>
        </w:rPr>
        <w:t>Resources available for the field of study (including financial resources) and material and technical facilities</w:t>
      </w:r>
      <w:r>
        <w:rPr>
          <w:noProof/>
        </w:rPr>
        <w:tab/>
      </w:r>
      <w:r>
        <w:rPr>
          <w:noProof/>
        </w:rPr>
        <w:fldChar w:fldCharType="begin"/>
      </w:r>
      <w:r>
        <w:rPr>
          <w:noProof/>
        </w:rPr>
        <w:instrText xml:space="preserve"> PAGEREF _Toc428187845 \h </w:instrText>
      </w:r>
      <w:r>
        <w:rPr>
          <w:noProof/>
        </w:rPr>
      </w:r>
      <w:r>
        <w:rPr>
          <w:noProof/>
        </w:rPr>
        <w:fldChar w:fldCharType="separate"/>
      </w:r>
      <w:r>
        <w:rPr>
          <w:noProof/>
        </w:rPr>
        <w:t>13</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1.8.</w:t>
      </w:r>
      <w:r>
        <w:rPr>
          <w:rFonts w:asciiTheme="minorHAnsi" w:eastAsiaTheme="minorEastAsia" w:hAnsiTheme="minorHAnsi" w:cstheme="minorBidi"/>
          <w:noProof/>
          <w:sz w:val="22"/>
          <w:szCs w:val="22"/>
        </w:rPr>
        <w:tab/>
      </w:r>
      <w:r w:rsidRPr="006A68D4">
        <w:rPr>
          <w:noProof/>
          <w:lang w:val="en-GB"/>
        </w:rPr>
        <w:t>Opportunities for cooperation in Latvia and abroad in regard to the field of study concerned</w:t>
      </w:r>
      <w:r>
        <w:rPr>
          <w:noProof/>
        </w:rPr>
        <w:tab/>
      </w:r>
      <w:r>
        <w:rPr>
          <w:noProof/>
        </w:rPr>
        <w:fldChar w:fldCharType="begin"/>
      </w:r>
      <w:r>
        <w:rPr>
          <w:noProof/>
        </w:rPr>
        <w:instrText xml:space="preserve"> PAGEREF _Toc428187846 \h </w:instrText>
      </w:r>
      <w:r>
        <w:rPr>
          <w:noProof/>
        </w:rPr>
      </w:r>
      <w:r>
        <w:rPr>
          <w:noProof/>
        </w:rPr>
        <w:fldChar w:fldCharType="separate"/>
      </w:r>
      <w:r>
        <w:rPr>
          <w:noProof/>
        </w:rPr>
        <w:t>17</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1.9.</w:t>
      </w:r>
      <w:r>
        <w:rPr>
          <w:rFonts w:asciiTheme="minorHAnsi" w:eastAsiaTheme="minorEastAsia" w:hAnsiTheme="minorHAnsi" w:cstheme="minorBidi"/>
          <w:noProof/>
          <w:sz w:val="22"/>
          <w:szCs w:val="22"/>
        </w:rPr>
        <w:tab/>
      </w:r>
      <w:r w:rsidRPr="006A68D4">
        <w:rPr>
          <w:noProof/>
          <w:lang w:val="en-GB"/>
        </w:rPr>
        <w:t>List of the programmes of study, broken down by credits, form of study, acquired degree, degree and professional qualification or professional qualification. Compliance of the programmes of study with the strategy of the Republic of Latvia or the strategy of the university or college</w:t>
      </w:r>
      <w:r>
        <w:rPr>
          <w:noProof/>
        </w:rPr>
        <w:tab/>
      </w:r>
      <w:r>
        <w:rPr>
          <w:noProof/>
        </w:rPr>
        <w:fldChar w:fldCharType="begin"/>
      </w:r>
      <w:r>
        <w:rPr>
          <w:noProof/>
        </w:rPr>
        <w:instrText xml:space="preserve"> PAGEREF _Toc428187847 \h </w:instrText>
      </w:r>
      <w:r>
        <w:rPr>
          <w:noProof/>
        </w:rPr>
      </w:r>
      <w:r>
        <w:rPr>
          <w:noProof/>
        </w:rPr>
        <w:fldChar w:fldCharType="separate"/>
      </w:r>
      <w:r>
        <w:rPr>
          <w:noProof/>
        </w:rPr>
        <w:t>18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1.10.</w:t>
      </w:r>
      <w:r>
        <w:rPr>
          <w:rFonts w:asciiTheme="minorHAnsi" w:eastAsiaTheme="minorEastAsia" w:hAnsiTheme="minorHAnsi" w:cstheme="minorBidi"/>
          <w:noProof/>
          <w:sz w:val="22"/>
          <w:szCs w:val="22"/>
        </w:rPr>
        <w:tab/>
      </w:r>
      <w:r w:rsidRPr="006A68D4">
        <w:rPr>
          <w:noProof/>
          <w:lang w:val="en-GB"/>
        </w:rPr>
        <w:t>List of the academic staff members involved in the implementation of the field of study, broken down by qualifications and obligations, including the programme of study or part thereof to be implemented by each member of the academic staff</w:t>
      </w:r>
      <w:r>
        <w:rPr>
          <w:noProof/>
        </w:rPr>
        <w:tab/>
      </w:r>
      <w:r>
        <w:rPr>
          <w:noProof/>
        </w:rPr>
        <w:fldChar w:fldCharType="begin"/>
      </w:r>
      <w:r>
        <w:rPr>
          <w:noProof/>
        </w:rPr>
        <w:instrText xml:space="preserve"> PAGEREF _Toc428187848 \h </w:instrText>
      </w:r>
      <w:r>
        <w:rPr>
          <w:noProof/>
        </w:rPr>
      </w:r>
      <w:r>
        <w:rPr>
          <w:noProof/>
        </w:rPr>
        <w:fldChar w:fldCharType="separate"/>
      </w:r>
      <w:r>
        <w:rPr>
          <w:noProof/>
        </w:rPr>
        <w:t>18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1.11.</w:t>
      </w:r>
      <w:r>
        <w:rPr>
          <w:rFonts w:asciiTheme="minorHAnsi" w:eastAsiaTheme="minorEastAsia" w:hAnsiTheme="minorHAnsi" w:cstheme="minorBidi"/>
          <w:noProof/>
          <w:sz w:val="22"/>
          <w:szCs w:val="22"/>
        </w:rPr>
        <w:tab/>
      </w:r>
      <w:r w:rsidRPr="006A68D4">
        <w:rPr>
          <w:noProof/>
          <w:lang w:val="en-GB"/>
        </w:rPr>
        <w:t>Research work of the academic staff members involved in the implementation of the field of study and its influence on studies, involvement of students in research projects, as well as participation in international projects and projects financed by the Latvian Council of Science and other institutions during the reporting period</w:t>
      </w:r>
      <w:r>
        <w:rPr>
          <w:noProof/>
        </w:rPr>
        <w:tab/>
      </w:r>
      <w:r>
        <w:rPr>
          <w:noProof/>
        </w:rPr>
        <w:fldChar w:fldCharType="begin"/>
      </w:r>
      <w:r>
        <w:rPr>
          <w:noProof/>
        </w:rPr>
        <w:instrText xml:space="preserve"> PAGEREF _Toc428187849 \h </w:instrText>
      </w:r>
      <w:r>
        <w:rPr>
          <w:noProof/>
        </w:rPr>
      </w:r>
      <w:r>
        <w:rPr>
          <w:noProof/>
        </w:rPr>
        <w:fldChar w:fldCharType="separate"/>
      </w:r>
      <w:r>
        <w:rPr>
          <w:noProof/>
        </w:rPr>
        <w:t>21</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1.12.</w:t>
      </w:r>
      <w:r>
        <w:rPr>
          <w:rFonts w:asciiTheme="minorHAnsi" w:eastAsiaTheme="minorEastAsia" w:hAnsiTheme="minorHAnsi" w:cstheme="minorBidi"/>
          <w:noProof/>
          <w:sz w:val="22"/>
          <w:szCs w:val="22"/>
        </w:rPr>
        <w:tab/>
      </w:r>
      <w:r w:rsidRPr="006A68D4">
        <w:rPr>
          <w:noProof/>
          <w:lang w:val="en-GB"/>
        </w:rPr>
        <w:t>List of key scientific publications and educational material designed by the</w:t>
      </w:r>
      <w:r w:rsidRPr="006A68D4">
        <w:rPr>
          <w:rFonts w:ascii="TimesNewRomanPSMT" w:hAnsi="TimesNewRomanPSMT" w:cs="TimesNewRomanPSMT"/>
          <w:noProof/>
          <w:color w:val="000000"/>
          <w:lang w:val="en-GB" w:eastAsia="lv-LV"/>
        </w:rPr>
        <w:t xml:space="preserve"> academic staff </w:t>
      </w:r>
      <w:r w:rsidRPr="006A68D4">
        <w:rPr>
          <w:noProof/>
          <w:lang w:val="en-GB"/>
        </w:rPr>
        <w:t>members involved in the implementation of the field of study during the reporting period</w:t>
      </w:r>
      <w:r>
        <w:rPr>
          <w:noProof/>
        </w:rPr>
        <w:tab/>
      </w:r>
      <w:r>
        <w:rPr>
          <w:noProof/>
        </w:rPr>
        <w:fldChar w:fldCharType="begin"/>
      </w:r>
      <w:r>
        <w:rPr>
          <w:noProof/>
        </w:rPr>
        <w:instrText xml:space="preserve"> PAGEREF _Toc428187850 \h </w:instrText>
      </w:r>
      <w:r>
        <w:rPr>
          <w:noProof/>
        </w:rPr>
      </w:r>
      <w:r>
        <w:rPr>
          <w:noProof/>
        </w:rPr>
        <w:fldChar w:fldCharType="separate"/>
      </w:r>
      <w:r>
        <w:rPr>
          <w:noProof/>
        </w:rPr>
        <w:t>21</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1.13.</w:t>
      </w:r>
      <w:r>
        <w:rPr>
          <w:rFonts w:asciiTheme="minorHAnsi" w:eastAsiaTheme="minorEastAsia" w:hAnsiTheme="minorHAnsi" w:cstheme="minorBidi"/>
          <w:noProof/>
          <w:sz w:val="22"/>
          <w:szCs w:val="22"/>
        </w:rPr>
        <w:tab/>
      </w:r>
      <w:r w:rsidRPr="006A68D4">
        <w:rPr>
          <w:noProof/>
          <w:lang w:val="en-GB"/>
        </w:rPr>
        <w:t>List of bodies (such as academic departments, groups of professors, laboratories and institutes) involved in the implementation of the field of study, broken down by their tasks in the implementation of the field of study and specific programmes of study</w:t>
      </w:r>
      <w:r>
        <w:rPr>
          <w:noProof/>
        </w:rPr>
        <w:tab/>
      </w:r>
      <w:r>
        <w:rPr>
          <w:noProof/>
        </w:rPr>
        <w:fldChar w:fldCharType="begin"/>
      </w:r>
      <w:r>
        <w:rPr>
          <w:noProof/>
        </w:rPr>
        <w:instrText xml:space="preserve"> PAGEREF _Toc428187851 \h </w:instrText>
      </w:r>
      <w:r>
        <w:rPr>
          <w:noProof/>
        </w:rPr>
      </w:r>
      <w:r>
        <w:rPr>
          <w:noProof/>
        </w:rPr>
        <w:fldChar w:fldCharType="separate"/>
      </w:r>
      <w:r>
        <w:rPr>
          <w:noProof/>
        </w:rPr>
        <w:t>22</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1.14.</w:t>
      </w:r>
      <w:r>
        <w:rPr>
          <w:rFonts w:asciiTheme="minorHAnsi" w:eastAsiaTheme="minorEastAsia" w:hAnsiTheme="minorHAnsi" w:cstheme="minorBidi"/>
          <w:noProof/>
          <w:sz w:val="22"/>
          <w:szCs w:val="22"/>
        </w:rPr>
        <w:tab/>
      </w:r>
      <w:r w:rsidRPr="006A68D4">
        <w:rPr>
          <w:noProof/>
          <w:lang w:val="en-GB"/>
        </w:rPr>
        <w:t>Description of the supporting staff members required for the implementation of the field of study, broken down by their tasks in the implementation of the field of study and specific programmes of study</w:t>
      </w:r>
      <w:r>
        <w:rPr>
          <w:noProof/>
        </w:rPr>
        <w:tab/>
      </w:r>
      <w:r>
        <w:rPr>
          <w:noProof/>
        </w:rPr>
        <w:fldChar w:fldCharType="begin"/>
      </w:r>
      <w:r>
        <w:rPr>
          <w:noProof/>
        </w:rPr>
        <w:instrText xml:space="preserve"> PAGEREF _Toc428187852 \h </w:instrText>
      </w:r>
      <w:r>
        <w:rPr>
          <w:noProof/>
        </w:rPr>
      </w:r>
      <w:r>
        <w:rPr>
          <w:noProof/>
        </w:rPr>
        <w:fldChar w:fldCharType="separate"/>
      </w:r>
      <w:r>
        <w:rPr>
          <w:noProof/>
        </w:rPr>
        <w:t>24</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1.15.</w:t>
      </w:r>
      <w:r>
        <w:rPr>
          <w:rFonts w:asciiTheme="minorHAnsi" w:eastAsiaTheme="minorEastAsia" w:hAnsiTheme="minorHAnsi" w:cstheme="minorBidi"/>
          <w:noProof/>
          <w:sz w:val="22"/>
          <w:szCs w:val="22"/>
        </w:rPr>
        <w:tab/>
      </w:r>
      <w:r w:rsidRPr="006A68D4">
        <w:rPr>
          <w:noProof/>
          <w:lang w:val="en-GB"/>
        </w:rPr>
        <w:t>Information on External Relations</w:t>
      </w:r>
      <w:r>
        <w:rPr>
          <w:noProof/>
        </w:rPr>
        <w:tab/>
      </w:r>
      <w:r>
        <w:rPr>
          <w:noProof/>
        </w:rPr>
        <w:fldChar w:fldCharType="begin"/>
      </w:r>
      <w:r>
        <w:rPr>
          <w:noProof/>
        </w:rPr>
        <w:instrText xml:space="preserve"> PAGEREF _Toc428187853 \h </w:instrText>
      </w:r>
      <w:r>
        <w:rPr>
          <w:noProof/>
        </w:rPr>
      </w:r>
      <w:r>
        <w:rPr>
          <w:noProof/>
        </w:rPr>
        <w:fldChar w:fldCharType="separate"/>
      </w:r>
      <w:r>
        <w:rPr>
          <w:noProof/>
        </w:rPr>
        <w:t>26</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1.15.1.</w:t>
      </w:r>
      <w:r>
        <w:rPr>
          <w:rFonts w:asciiTheme="minorHAnsi" w:eastAsiaTheme="minorEastAsia" w:hAnsiTheme="minorHAnsi" w:cstheme="minorBidi"/>
          <w:noProof/>
          <w:sz w:val="22"/>
          <w:szCs w:val="22"/>
        </w:rPr>
        <w:tab/>
      </w:r>
      <w:r w:rsidRPr="006A68D4">
        <w:rPr>
          <w:noProof/>
          <w:lang w:val="en-GB"/>
        </w:rPr>
        <w:t>Cooperation with employers and professional organisations</w:t>
      </w:r>
      <w:r>
        <w:rPr>
          <w:noProof/>
        </w:rPr>
        <w:tab/>
      </w:r>
      <w:r>
        <w:rPr>
          <w:noProof/>
        </w:rPr>
        <w:fldChar w:fldCharType="begin"/>
      </w:r>
      <w:r>
        <w:rPr>
          <w:noProof/>
        </w:rPr>
        <w:instrText xml:space="preserve"> PAGEREF _Toc428187854 \h </w:instrText>
      </w:r>
      <w:r>
        <w:rPr>
          <w:noProof/>
        </w:rPr>
      </w:r>
      <w:r>
        <w:rPr>
          <w:noProof/>
        </w:rPr>
        <w:fldChar w:fldCharType="separate"/>
      </w:r>
      <w:r>
        <w:rPr>
          <w:noProof/>
        </w:rPr>
        <w:t>26</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1.15.2.</w:t>
      </w:r>
      <w:r>
        <w:rPr>
          <w:rFonts w:asciiTheme="minorHAnsi" w:eastAsiaTheme="minorEastAsia" w:hAnsiTheme="minorHAnsi" w:cstheme="minorBidi"/>
          <w:noProof/>
          <w:sz w:val="22"/>
          <w:szCs w:val="22"/>
        </w:rPr>
        <w:tab/>
      </w:r>
      <w:r w:rsidRPr="006A68D4">
        <w:rPr>
          <w:noProof/>
          <w:lang w:val="en-GB"/>
        </w:rPr>
        <w:t>Cooperation with Latvian and foreign universities and colleges which implement similar fields of study and similar programmes of study</w:t>
      </w:r>
      <w:r>
        <w:rPr>
          <w:noProof/>
        </w:rPr>
        <w:tab/>
      </w:r>
      <w:r>
        <w:rPr>
          <w:noProof/>
        </w:rPr>
        <w:fldChar w:fldCharType="begin"/>
      </w:r>
      <w:r>
        <w:rPr>
          <w:noProof/>
        </w:rPr>
        <w:instrText xml:space="preserve"> PAGEREF _Toc428187855 \h </w:instrText>
      </w:r>
      <w:r>
        <w:rPr>
          <w:noProof/>
        </w:rPr>
      </w:r>
      <w:r>
        <w:rPr>
          <w:noProof/>
        </w:rPr>
        <w:fldChar w:fldCharType="separate"/>
      </w:r>
      <w:r>
        <w:rPr>
          <w:noProof/>
        </w:rPr>
        <w:t>27</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1.15.3.</w:t>
      </w:r>
      <w:r>
        <w:rPr>
          <w:rFonts w:asciiTheme="minorHAnsi" w:eastAsiaTheme="minorEastAsia" w:hAnsiTheme="minorHAnsi" w:cstheme="minorBidi"/>
          <w:noProof/>
          <w:sz w:val="22"/>
          <w:szCs w:val="22"/>
        </w:rPr>
        <w:tab/>
      </w:r>
      <w:r w:rsidRPr="006A68D4">
        <w:rPr>
          <w:noProof/>
          <w:lang w:val="en-GB"/>
        </w:rPr>
        <w:t>Students who have studied in exchange programmes abroad, broken down by exchange programmes and countries</w:t>
      </w:r>
      <w:r>
        <w:rPr>
          <w:noProof/>
        </w:rPr>
        <w:tab/>
      </w:r>
      <w:r>
        <w:rPr>
          <w:noProof/>
        </w:rPr>
        <w:fldChar w:fldCharType="begin"/>
      </w:r>
      <w:r>
        <w:rPr>
          <w:noProof/>
        </w:rPr>
        <w:instrText xml:space="preserve"> PAGEREF _Toc428187856 \h </w:instrText>
      </w:r>
      <w:r>
        <w:rPr>
          <w:noProof/>
        </w:rPr>
      </w:r>
      <w:r>
        <w:rPr>
          <w:noProof/>
        </w:rPr>
        <w:fldChar w:fldCharType="separate"/>
      </w:r>
      <w:r>
        <w:rPr>
          <w:noProof/>
        </w:rPr>
        <w:t>28</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1.15.4.</w:t>
      </w:r>
      <w:r>
        <w:rPr>
          <w:rFonts w:asciiTheme="minorHAnsi" w:eastAsiaTheme="minorEastAsia" w:hAnsiTheme="minorHAnsi" w:cstheme="minorBidi"/>
          <w:noProof/>
          <w:sz w:val="22"/>
          <w:szCs w:val="22"/>
        </w:rPr>
        <w:tab/>
      </w:r>
      <w:r w:rsidRPr="006A68D4">
        <w:rPr>
          <w:noProof/>
          <w:lang w:val="en-GB"/>
        </w:rPr>
        <w:t>Number of foreign students in the field of study in total and broken down by programmes of study, duration of study and countries</w:t>
      </w:r>
      <w:r>
        <w:rPr>
          <w:noProof/>
        </w:rPr>
        <w:tab/>
      </w:r>
      <w:r>
        <w:rPr>
          <w:noProof/>
        </w:rPr>
        <w:fldChar w:fldCharType="begin"/>
      </w:r>
      <w:r>
        <w:rPr>
          <w:noProof/>
        </w:rPr>
        <w:instrText xml:space="preserve"> PAGEREF _Toc428187857 \h </w:instrText>
      </w:r>
      <w:r>
        <w:rPr>
          <w:noProof/>
        </w:rPr>
      </w:r>
      <w:r>
        <w:rPr>
          <w:noProof/>
        </w:rPr>
        <w:fldChar w:fldCharType="separate"/>
      </w:r>
      <w:r>
        <w:rPr>
          <w:noProof/>
        </w:rPr>
        <w:t>28</w:t>
      </w:r>
      <w:r>
        <w:rPr>
          <w:noProof/>
        </w:rPr>
        <w:fldChar w:fldCharType="end"/>
      </w:r>
    </w:p>
    <w:p w:rsidR="002C7AA7" w:rsidRDefault="002C7AA7">
      <w:pPr>
        <w:pStyle w:val="TOC1"/>
        <w:rPr>
          <w:rFonts w:asciiTheme="minorHAnsi" w:eastAsiaTheme="minorEastAsia" w:hAnsiTheme="minorHAnsi" w:cstheme="minorBidi"/>
          <w:sz w:val="22"/>
          <w:szCs w:val="22"/>
        </w:rPr>
      </w:pPr>
      <w:r w:rsidRPr="006A68D4">
        <w:rPr>
          <w:lang w:val="lv-LV"/>
        </w:rPr>
        <w:t>2.</w:t>
      </w:r>
      <w:r>
        <w:rPr>
          <w:rFonts w:asciiTheme="minorHAnsi" w:eastAsiaTheme="minorEastAsia" w:hAnsiTheme="minorHAnsi" w:cstheme="minorBidi"/>
          <w:sz w:val="22"/>
          <w:szCs w:val="22"/>
        </w:rPr>
        <w:tab/>
      </w:r>
      <w:r w:rsidRPr="006A68D4">
        <w:rPr>
          <w:lang w:val="en-GB"/>
        </w:rPr>
        <w:t xml:space="preserve">Description of the Programme of Study </w:t>
      </w:r>
      <w:r w:rsidRPr="006A68D4">
        <w:rPr>
          <w:i/>
          <w:lang w:val="en-GB"/>
        </w:rPr>
        <w:t>Business Administration</w:t>
      </w:r>
      <w:r>
        <w:tab/>
      </w:r>
      <w:r>
        <w:fldChar w:fldCharType="begin"/>
      </w:r>
      <w:r>
        <w:instrText xml:space="preserve"> PAGEREF _Toc428187858 \h </w:instrText>
      </w:r>
      <w:r>
        <w:fldChar w:fldCharType="separate"/>
      </w:r>
      <w:r>
        <w:t>29</w:t>
      </w:r>
      <w: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w:t>
      </w:r>
      <w:r>
        <w:rPr>
          <w:rFonts w:asciiTheme="minorHAnsi" w:eastAsiaTheme="minorEastAsia" w:hAnsiTheme="minorHAnsi" w:cstheme="minorBidi"/>
          <w:noProof/>
          <w:sz w:val="22"/>
          <w:szCs w:val="22"/>
        </w:rPr>
        <w:tab/>
      </w:r>
      <w:r w:rsidRPr="006A68D4">
        <w:rPr>
          <w:noProof/>
          <w:lang w:val="en-GB"/>
        </w:rPr>
        <w:t>Objectives and tasks for implementation of the programme of study</w:t>
      </w:r>
      <w:r>
        <w:rPr>
          <w:noProof/>
        </w:rPr>
        <w:tab/>
      </w:r>
      <w:r>
        <w:rPr>
          <w:noProof/>
        </w:rPr>
        <w:fldChar w:fldCharType="begin"/>
      </w:r>
      <w:r>
        <w:rPr>
          <w:noProof/>
        </w:rPr>
        <w:instrText xml:space="preserve"> PAGEREF _Toc428187859 \h </w:instrText>
      </w:r>
      <w:r>
        <w:rPr>
          <w:noProof/>
        </w:rPr>
      </w:r>
      <w:r>
        <w:rPr>
          <w:noProof/>
        </w:rPr>
        <w:fldChar w:fldCharType="separate"/>
      </w:r>
      <w:r>
        <w:rPr>
          <w:noProof/>
        </w:rPr>
        <w:t>29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2.2.</w:t>
      </w:r>
      <w:r>
        <w:rPr>
          <w:rFonts w:asciiTheme="minorHAnsi" w:eastAsiaTheme="minorEastAsia" w:hAnsiTheme="minorHAnsi" w:cstheme="minorBidi"/>
          <w:noProof/>
          <w:sz w:val="22"/>
          <w:szCs w:val="22"/>
        </w:rPr>
        <w:tab/>
      </w:r>
      <w:r w:rsidRPr="006A68D4">
        <w:rPr>
          <w:noProof/>
          <w:lang w:val="en-GB"/>
        </w:rPr>
        <w:t>Expected study results of the programme of study</w:t>
      </w:r>
      <w:r>
        <w:rPr>
          <w:noProof/>
        </w:rPr>
        <w:tab/>
      </w:r>
      <w:r>
        <w:rPr>
          <w:noProof/>
        </w:rPr>
        <w:fldChar w:fldCharType="begin"/>
      </w:r>
      <w:r>
        <w:rPr>
          <w:noProof/>
        </w:rPr>
        <w:instrText xml:space="preserve"> PAGEREF _Toc428187860 \h </w:instrText>
      </w:r>
      <w:r>
        <w:rPr>
          <w:noProof/>
        </w:rPr>
      </w:r>
      <w:r>
        <w:rPr>
          <w:noProof/>
        </w:rPr>
        <w:fldChar w:fldCharType="separate"/>
      </w:r>
      <w:r>
        <w:rPr>
          <w:noProof/>
        </w:rPr>
        <w:t>29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lastRenderedPageBreak/>
        <w:t>2.3.</w:t>
      </w:r>
      <w:r>
        <w:rPr>
          <w:rFonts w:asciiTheme="minorHAnsi" w:eastAsiaTheme="minorEastAsia" w:hAnsiTheme="minorHAnsi" w:cstheme="minorBidi"/>
          <w:noProof/>
          <w:sz w:val="22"/>
          <w:szCs w:val="22"/>
        </w:rPr>
        <w:tab/>
      </w:r>
      <w:r w:rsidRPr="006A68D4">
        <w:rPr>
          <w:noProof/>
          <w:lang w:val="en-GB"/>
        </w:rPr>
        <w:t>Plan of the programme of study (list of courses and study modules and course credits, broken down by required courses, optional courses and elective courses of the programme of study, indicating the course credits and implementation plan)</w:t>
      </w:r>
      <w:r>
        <w:rPr>
          <w:noProof/>
        </w:rPr>
        <w:tab/>
      </w:r>
      <w:r>
        <w:rPr>
          <w:noProof/>
        </w:rPr>
        <w:fldChar w:fldCharType="begin"/>
      </w:r>
      <w:r>
        <w:rPr>
          <w:noProof/>
        </w:rPr>
        <w:instrText xml:space="preserve"> PAGEREF _Toc428187861 \h </w:instrText>
      </w:r>
      <w:r>
        <w:rPr>
          <w:noProof/>
        </w:rPr>
      </w:r>
      <w:r>
        <w:rPr>
          <w:noProof/>
        </w:rPr>
        <w:fldChar w:fldCharType="separate"/>
      </w:r>
      <w:r>
        <w:rPr>
          <w:noProof/>
        </w:rPr>
        <w:t>32</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2.4.</w:t>
      </w:r>
      <w:r>
        <w:rPr>
          <w:rFonts w:asciiTheme="minorHAnsi" w:eastAsiaTheme="minorEastAsia" w:hAnsiTheme="minorHAnsi" w:cstheme="minorBidi"/>
          <w:noProof/>
          <w:sz w:val="22"/>
          <w:szCs w:val="22"/>
        </w:rPr>
        <w:tab/>
      </w:r>
      <w:r w:rsidRPr="006A68D4">
        <w:rPr>
          <w:noProof/>
          <w:lang w:val="en-GB"/>
        </w:rPr>
        <w:t>Description of the courses and modules of study (if any)</w:t>
      </w:r>
      <w:r>
        <w:rPr>
          <w:noProof/>
        </w:rPr>
        <w:tab/>
      </w:r>
      <w:r>
        <w:rPr>
          <w:noProof/>
        </w:rPr>
        <w:fldChar w:fldCharType="begin"/>
      </w:r>
      <w:r>
        <w:rPr>
          <w:noProof/>
        </w:rPr>
        <w:instrText xml:space="preserve"> PAGEREF _Toc428187862 \h </w:instrText>
      </w:r>
      <w:r>
        <w:rPr>
          <w:noProof/>
        </w:rPr>
      </w:r>
      <w:r>
        <w:rPr>
          <w:noProof/>
        </w:rPr>
        <w:fldChar w:fldCharType="separate"/>
      </w:r>
      <w:r>
        <w:rPr>
          <w:noProof/>
        </w:rPr>
        <w:t>36</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2.5.</w:t>
      </w:r>
      <w:r>
        <w:rPr>
          <w:rFonts w:asciiTheme="minorHAnsi" w:eastAsiaTheme="minorEastAsia" w:hAnsiTheme="minorHAnsi" w:cstheme="minorBidi"/>
          <w:noProof/>
          <w:sz w:val="22"/>
          <w:szCs w:val="22"/>
        </w:rPr>
        <w:tab/>
      </w:r>
      <w:r w:rsidRPr="006A68D4">
        <w:rPr>
          <w:noProof/>
          <w:lang w:val="en-GB"/>
        </w:rPr>
        <w:t>Organisation of the programme of study</w:t>
      </w:r>
      <w:r>
        <w:rPr>
          <w:noProof/>
        </w:rPr>
        <w:tab/>
      </w:r>
      <w:r>
        <w:rPr>
          <w:noProof/>
        </w:rPr>
        <w:fldChar w:fldCharType="begin"/>
      </w:r>
      <w:r>
        <w:rPr>
          <w:noProof/>
        </w:rPr>
        <w:instrText xml:space="preserve"> PAGEREF _Toc428187863 \h </w:instrText>
      </w:r>
      <w:r>
        <w:rPr>
          <w:noProof/>
        </w:rPr>
      </w:r>
      <w:r>
        <w:rPr>
          <w:noProof/>
        </w:rPr>
        <w:fldChar w:fldCharType="separate"/>
      </w:r>
      <w:r>
        <w:rPr>
          <w:noProof/>
        </w:rPr>
        <w:t>36</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2.6.</w:t>
      </w:r>
      <w:r>
        <w:rPr>
          <w:rFonts w:asciiTheme="minorHAnsi" w:eastAsiaTheme="minorEastAsia" w:hAnsiTheme="minorHAnsi" w:cstheme="minorBidi"/>
          <w:noProof/>
          <w:sz w:val="22"/>
          <w:szCs w:val="22"/>
        </w:rPr>
        <w:tab/>
      </w:r>
      <w:r w:rsidRPr="006A68D4">
        <w:rPr>
          <w:noProof/>
          <w:lang w:val="en-GB"/>
        </w:rPr>
        <w:t>Admission requirements for the programme of study</w:t>
      </w:r>
      <w:r>
        <w:rPr>
          <w:noProof/>
        </w:rPr>
        <w:tab/>
      </w:r>
      <w:r>
        <w:rPr>
          <w:noProof/>
        </w:rPr>
        <w:fldChar w:fldCharType="begin"/>
      </w:r>
      <w:r>
        <w:rPr>
          <w:noProof/>
        </w:rPr>
        <w:instrText xml:space="preserve"> PAGEREF _Toc428187864 \h </w:instrText>
      </w:r>
      <w:r>
        <w:rPr>
          <w:noProof/>
        </w:rPr>
      </w:r>
      <w:r>
        <w:rPr>
          <w:noProof/>
        </w:rPr>
        <w:fldChar w:fldCharType="separate"/>
      </w:r>
      <w:r>
        <w:rPr>
          <w:noProof/>
        </w:rPr>
        <w:t>38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2.7.</w:t>
      </w:r>
      <w:r>
        <w:rPr>
          <w:rFonts w:asciiTheme="minorHAnsi" w:eastAsiaTheme="minorEastAsia" w:hAnsiTheme="minorHAnsi" w:cstheme="minorBidi"/>
          <w:noProof/>
          <w:sz w:val="22"/>
          <w:szCs w:val="22"/>
        </w:rPr>
        <w:tab/>
      </w:r>
      <w:r w:rsidRPr="006A68D4">
        <w:rPr>
          <w:noProof/>
          <w:lang w:val="en-GB"/>
        </w:rPr>
        <w:t>Practical implementation of the programme of study (methods and modes of study used; use of distance education methods)</w:t>
      </w:r>
      <w:r>
        <w:rPr>
          <w:noProof/>
        </w:rPr>
        <w:tab/>
      </w:r>
      <w:r>
        <w:rPr>
          <w:noProof/>
        </w:rPr>
        <w:fldChar w:fldCharType="begin"/>
      </w:r>
      <w:r>
        <w:rPr>
          <w:noProof/>
        </w:rPr>
        <w:instrText xml:space="preserve"> PAGEREF _Toc428187865 \h </w:instrText>
      </w:r>
      <w:r>
        <w:rPr>
          <w:noProof/>
        </w:rPr>
      </w:r>
      <w:r>
        <w:rPr>
          <w:noProof/>
        </w:rPr>
        <w:fldChar w:fldCharType="separate"/>
      </w:r>
      <w:r>
        <w:rPr>
          <w:noProof/>
        </w:rPr>
        <w:t>38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2.8.</w:t>
      </w:r>
      <w:r>
        <w:rPr>
          <w:rFonts w:asciiTheme="minorHAnsi" w:eastAsiaTheme="minorEastAsia" w:hAnsiTheme="minorHAnsi" w:cstheme="minorBidi"/>
          <w:noProof/>
          <w:sz w:val="22"/>
          <w:szCs w:val="22"/>
        </w:rPr>
        <w:tab/>
      </w:r>
      <w:r w:rsidRPr="006A68D4">
        <w:rPr>
          <w:noProof/>
          <w:lang w:val="en-GB"/>
        </w:rPr>
        <w:t>Assessment system (education criteria and assessment methods for achievement and evaluation of the study results, test forms and procedures)</w:t>
      </w:r>
      <w:r>
        <w:rPr>
          <w:noProof/>
        </w:rPr>
        <w:tab/>
      </w:r>
      <w:r>
        <w:rPr>
          <w:noProof/>
        </w:rPr>
        <w:fldChar w:fldCharType="begin"/>
      </w:r>
      <w:r>
        <w:rPr>
          <w:noProof/>
        </w:rPr>
        <w:instrText xml:space="preserve"> PAGEREF _Toc428187866 \h </w:instrText>
      </w:r>
      <w:r>
        <w:rPr>
          <w:noProof/>
        </w:rPr>
      </w:r>
      <w:r>
        <w:rPr>
          <w:noProof/>
        </w:rPr>
        <w:fldChar w:fldCharType="separate"/>
      </w:r>
      <w:r>
        <w:rPr>
          <w:noProof/>
        </w:rPr>
        <w:t>39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2.9.</w:t>
      </w:r>
      <w:r>
        <w:rPr>
          <w:rFonts w:asciiTheme="minorHAnsi" w:eastAsiaTheme="minorEastAsia" w:hAnsiTheme="minorHAnsi" w:cstheme="minorBidi"/>
          <w:noProof/>
          <w:sz w:val="22"/>
          <w:szCs w:val="22"/>
        </w:rPr>
        <w:tab/>
      </w:r>
      <w:r w:rsidRPr="006A68D4">
        <w:rPr>
          <w:noProof/>
          <w:lang w:val="en-GB"/>
        </w:rPr>
        <w:t>Costs of the programme of study</w:t>
      </w:r>
      <w:r>
        <w:rPr>
          <w:noProof/>
        </w:rPr>
        <w:tab/>
      </w:r>
      <w:r>
        <w:rPr>
          <w:noProof/>
        </w:rPr>
        <w:fldChar w:fldCharType="begin"/>
      </w:r>
      <w:r>
        <w:rPr>
          <w:noProof/>
        </w:rPr>
        <w:instrText xml:space="preserve"> PAGEREF _Toc428187867 \h </w:instrText>
      </w:r>
      <w:r>
        <w:rPr>
          <w:noProof/>
        </w:rPr>
      </w:r>
      <w:r>
        <w:rPr>
          <w:noProof/>
        </w:rPr>
        <w:fldChar w:fldCharType="separate"/>
      </w:r>
      <w:r>
        <w:rPr>
          <w:noProof/>
        </w:rPr>
        <w:t>41</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2.10.</w:t>
      </w:r>
      <w:r>
        <w:rPr>
          <w:rFonts w:asciiTheme="minorHAnsi" w:eastAsiaTheme="minorEastAsia" w:hAnsiTheme="minorHAnsi" w:cstheme="minorBidi"/>
          <w:noProof/>
          <w:sz w:val="22"/>
          <w:szCs w:val="22"/>
        </w:rPr>
        <w:tab/>
      </w:r>
      <w:r w:rsidRPr="006A68D4">
        <w:rPr>
          <w:noProof/>
          <w:lang w:val="en-GB"/>
        </w:rPr>
        <w:t>Compliance of the programme of study with the state standards of academic education or the professional standard and professional higher education state standards and other regulations in regard to higher education</w:t>
      </w:r>
      <w:r>
        <w:rPr>
          <w:noProof/>
        </w:rPr>
        <w:tab/>
      </w:r>
      <w:r>
        <w:rPr>
          <w:noProof/>
        </w:rPr>
        <w:fldChar w:fldCharType="begin"/>
      </w:r>
      <w:r>
        <w:rPr>
          <w:noProof/>
        </w:rPr>
        <w:instrText xml:space="preserve"> PAGEREF _Toc428187868 \h </w:instrText>
      </w:r>
      <w:r>
        <w:rPr>
          <w:noProof/>
        </w:rPr>
      </w:r>
      <w:r>
        <w:rPr>
          <w:noProof/>
        </w:rPr>
        <w:fldChar w:fldCharType="separate"/>
      </w:r>
      <w:r>
        <w:rPr>
          <w:noProof/>
        </w:rPr>
        <w:t>42</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2.11.</w:t>
      </w:r>
      <w:r>
        <w:rPr>
          <w:rFonts w:asciiTheme="minorHAnsi" w:eastAsiaTheme="minorEastAsia" w:hAnsiTheme="minorHAnsi" w:cstheme="minorBidi"/>
          <w:noProof/>
          <w:sz w:val="22"/>
          <w:szCs w:val="22"/>
        </w:rPr>
        <w:tab/>
      </w:r>
      <w:r w:rsidRPr="006A68D4">
        <w:rPr>
          <w:noProof/>
          <w:lang w:val="en-GB"/>
        </w:rPr>
        <w:t>Comparison with one programme of study of the same level and similar field of study in Latvia (if a similar programme of study is implemented in Latvia) and at least two programmes of study at universities or colleges recognised by the European Union countries</w:t>
      </w:r>
      <w:r>
        <w:rPr>
          <w:noProof/>
        </w:rPr>
        <w:tab/>
      </w:r>
      <w:r>
        <w:rPr>
          <w:noProof/>
        </w:rPr>
        <w:fldChar w:fldCharType="begin"/>
      </w:r>
      <w:r>
        <w:rPr>
          <w:noProof/>
        </w:rPr>
        <w:instrText xml:space="preserve"> PAGEREF _Toc428187869 \h </w:instrText>
      </w:r>
      <w:r>
        <w:rPr>
          <w:noProof/>
        </w:rPr>
      </w:r>
      <w:r>
        <w:rPr>
          <w:noProof/>
        </w:rPr>
        <w:fldChar w:fldCharType="separate"/>
      </w:r>
      <w:r>
        <w:rPr>
          <w:noProof/>
        </w:rPr>
        <w:t>43</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2.12.</w:t>
      </w:r>
      <w:r>
        <w:rPr>
          <w:rFonts w:asciiTheme="minorHAnsi" w:eastAsiaTheme="minorEastAsia" w:hAnsiTheme="minorHAnsi" w:cstheme="minorBidi"/>
          <w:noProof/>
          <w:sz w:val="22"/>
          <w:szCs w:val="22"/>
        </w:rPr>
        <w:tab/>
      </w:r>
      <w:r w:rsidRPr="006A68D4">
        <w:rPr>
          <w:noProof/>
          <w:lang w:val="en-GB"/>
        </w:rPr>
        <w:t>Information on students</w:t>
      </w:r>
      <w:r>
        <w:rPr>
          <w:noProof/>
        </w:rPr>
        <w:tab/>
      </w:r>
      <w:r>
        <w:rPr>
          <w:noProof/>
        </w:rPr>
        <w:fldChar w:fldCharType="begin"/>
      </w:r>
      <w:r>
        <w:rPr>
          <w:noProof/>
        </w:rPr>
        <w:instrText xml:space="preserve"> PAGEREF _Toc428187870 \h </w:instrText>
      </w:r>
      <w:r>
        <w:rPr>
          <w:noProof/>
        </w:rPr>
      </w:r>
      <w:r>
        <w:rPr>
          <w:noProof/>
        </w:rPr>
        <w:fldChar w:fldCharType="separate"/>
      </w:r>
      <w:r>
        <w:rPr>
          <w:noProof/>
        </w:rPr>
        <w:t>46</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2.12.1.</w:t>
      </w:r>
      <w:r>
        <w:rPr>
          <w:rFonts w:asciiTheme="minorHAnsi" w:eastAsiaTheme="minorEastAsia" w:hAnsiTheme="minorHAnsi" w:cstheme="minorBidi"/>
          <w:noProof/>
          <w:sz w:val="22"/>
          <w:szCs w:val="22"/>
        </w:rPr>
        <w:tab/>
      </w:r>
      <w:r w:rsidRPr="006A68D4">
        <w:rPr>
          <w:noProof/>
          <w:lang w:val="en-GB"/>
        </w:rPr>
        <w:t>Number of students</w:t>
      </w:r>
      <w:r>
        <w:rPr>
          <w:noProof/>
        </w:rPr>
        <w:tab/>
      </w:r>
      <w:r>
        <w:rPr>
          <w:noProof/>
        </w:rPr>
        <w:fldChar w:fldCharType="begin"/>
      </w:r>
      <w:r>
        <w:rPr>
          <w:noProof/>
        </w:rPr>
        <w:instrText xml:space="preserve"> PAGEREF _Toc428187871 \h </w:instrText>
      </w:r>
      <w:r>
        <w:rPr>
          <w:noProof/>
        </w:rPr>
      </w:r>
      <w:r>
        <w:rPr>
          <w:noProof/>
        </w:rPr>
        <w:fldChar w:fldCharType="separate"/>
      </w:r>
      <w:r>
        <w:rPr>
          <w:noProof/>
        </w:rPr>
        <w:t>46</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2.12.2.</w:t>
      </w:r>
      <w:r>
        <w:rPr>
          <w:rFonts w:asciiTheme="minorHAnsi" w:eastAsiaTheme="minorEastAsia" w:hAnsiTheme="minorHAnsi" w:cstheme="minorBidi"/>
          <w:noProof/>
          <w:sz w:val="22"/>
          <w:szCs w:val="22"/>
        </w:rPr>
        <w:tab/>
      </w:r>
      <w:r w:rsidRPr="006A68D4">
        <w:rPr>
          <w:noProof/>
          <w:lang w:val="en-GB"/>
        </w:rPr>
        <w:t>Number of students enrolled in the first year of study</w:t>
      </w:r>
      <w:r>
        <w:rPr>
          <w:noProof/>
        </w:rPr>
        <w:tab/>
      </w:r>
      <w:r>
        <w:rPr>
          <w:noProof/>
        </w:rPr>
        <w:fldChar w:fldCharType="begin"/>
      </w:r>
      <w:r>
        <w:rPr>
          <w:noProof/>
        </w:rPr>
        <w:instrText xml:space="preserve"> PAGEREF _Toc428187872 \h </w:instrText>
      </w:r>
      <w:r>
        <w:rPr>
          <w:noProof/>
        </w:rPr>
      </w:r>
      <w:r>
        <w:rPr>
          <w:noProof/>
        </w:rPr>
        <w:fldChar w:fldCharType="separate"/>
      </w:r>
      <w:r>
        <w:rPr>
          <w:noProof/>
        </w:rPr>
        <w:t>47</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2.12.3.</w:t>
      </w:r>
      <w:r>
        <w:rPr>
          <w:rFonts w:asciiTheme="minorHAnsi" w:eastAsiaTheme="minorEastAsia" w:hAnsiTheme="minorHAnsi" w:cstheme="minorBidi"/>
          <w:noProof/>
          <w:sz w:val="22"/>
          <w:szCs w:val="22"/>
        </w:rPr>
        <w:tab/>
      </w:r>
      <w:r w:rsidRPr="006A68D4">
        <w:rPr>
          <w:noProof/>
          <w:lang w:val="en-GB"/>
        </w:rPr>
        <w:t>Number of graduates (if any)</w:t>
      </w:r>
      <w:r>
        <w:rPr>
          <w:noProof/>
        </w:rPr>
        <w:tab/>
      </w:r>
      <w:r>
        <w:rPr>
          <w:noProof/>
        </w:rPr>
        <w:fldChar w:fldCharType="begin"/>
      </w:r>
      <w:r>
        <w:rPr>
          <w:noProof/>
        </w:rPr>
        <w:instrText xml:space="preserve"> PAGEREF _Toc428187873 \h </w:instrText>
      </w:r>
      <w:r>
        <w:rPr>
          <w:noProof/>
        </w:rPr>
      </w:r>
      <w:r>
        <w:rPr>
          <w:noProof/>
        </w:rPr>
        <w:fldChar w:fldCharType="separate"/>
      </w:r>
      <w:r>
        <w:rPr>
          <w:noProof/>
        </w:rPr>
        <w:t>47</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2.13.</w:t>
      </w:r>
      <w:r>
        <w:rPr>
          <w:rFonts w:asciiTheme="minorHAnsi" w:eastAsiaTheme="minorEastAsia" w:hAnsiTheme="minorHAnsi" w:cstheme="minorBidi"/>
          <w:noProof/>
          <w:sz w:val="22"/>
          <w:szCs w:val="22"/>
        </w:rPr>
        <w:tab/>
      </w:r>
      <w:r w:rsidRPr="006A68D4">
        <w:rPr>
          <w:noProof/>
          <w:lang w:val="en-GB"/>
        </w:rPr>
        <w:t>Surveys of students and analysis of surveys</w:t>
      </w:r>
      <w:r>
        <w:rPr>
          <w:noProof/>
        </w:rPr>
        <w:tab/>
      </w:r>
      <w:r>
        <w:rPr>
          <w:noProof/>
        </w:rPr>
        <w:fldChar w:fldCharType="begin"/>
      </w:r>
      <w:r>
        <w:rPr>
          <w:noProof/>
        </w:rPr>
        <w:instrText xml:space="preserve"> PAGEREF _Toc428187874 \h </w:instrText>
      </w:r>
      <w:r>
        <w:rPr>
          <w:noProof/>
        </w:rPr>
      </w:r>
      <w:r>
        <w:rPr>
          <w:noProof/>
        </w:rPr>
        <w:fldChar w:fldCharType="separate"/>
      </w:r>
      <w:r>
        <w:rPr>
          <w:noProof/>
        </w:rPr>
        <w:t>47</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2.14.</w:t>
      </w:r>
      <w:r>
        <w:rPr>
          <w:rFonts w:asciiTheme="minorHAnsi" w:eastAsiaTheme="minorEastAsia" w:hAnsiTheme="minorHAnsi" w:cstheme="minorBidi"/>
          <w:noProof/>
          <w:sz w:val="22"/>
          <w:szCs w:val="22"/>
        </w:rPr>
        <w:tab/>
      </w:r>
      <w:r w:rsidRPr="006A68D4">
        <w:rPr>
          <w:noProof/>
          <w:lang w:val="en-GB"/>
        </w:rPr>
        <w:t>Surveys of graduates and analysis of surveys</w:t>
      </w:r>
      <w:r>
        <w:rPr>
          <w:noProof/>
        </w:rPr>
        <w:tab/>
      </w:r>
      <w:r>
        <w:rPr>
          <w:noProof/>
        </w:rPr>
        <w:fldChar w:fldCharType="begin"/>
      </w:r>
      <w:r>
        <w:rPr>
          <w:noProof/>
        </w:rPr>
        <w:instrText xml:space="preserve"> PAGEREF _Toc428187875 \h </w:instrText>
      </w:r>
      <w:r>
        <w:rPr>
          <w:noProof/>
        </w:rPr>
      </w:r>
      <w:r>
        <w:rPr>
          <w:noProof/>
        </w:rPr>
        <w:fldChar w:fldCharType="separate"/>
      </w:r>
      <w:r>
        <w:rPr>
          <w:noProof/>
        </w:rPr>
        <w:t>48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2.15.</w:t>
      </w:r>
      <w:r>
        <w:rPr>
          <w:rFonts w:asciiTheme="minorHAnsi" w:eastAsiaTheme="minorEastAsia" w:hAnsiTheme="minorHAnsi" w:cstheme="minorBidi"/>
          <w:noProof/>
          <w:sz w:val="22"/>
          <w:szCs w:val="22"/>
        </w:rPr>
        <w:tab/>
      </w:r>
      <w:r w:rsidRPr="006A68D4">
        <w:rPr>
          <w:noProof/>
          <w:lang w:val="en-GB"/>
        </w:rPr>
        <w:t>Participation of students in the improvement of the study process</w:t>
      </w:r>
      <w:r>
        <w:rPr>
          <w:noProof/>
        </w:rPr>
        <w:tab/>
      </w:r>
      <w:r>
        <w:rPr>
          <w:noProof/>
        </w:rPr>
        <w:fldChar w:fldCharType="begin"/>
      </w:r>
      <w:r>
        <w:rPr>
          <w:noProof/>
        </w:rPr>
        <w:instrText xml:space="preserve"> PAGEREF _Toc428187876 \h </w:instrText>
      </w:r>
      <w:r>
        <w:rPr>
          <w:noProof/>
        </w:rPr>
      </w:r>
      <w:r>
        <w:rPr>
          <w:noProof/>
        </w:rPr>
        <w:fldChar w:fldCharType="separate"/>
      </w:r>
      <w:r>
        <w:rPr>
          <w:noProof/>
        </w:rPr>
        <w:t>48</w:t>
      </w:r>
      <w:r>
        <w:rPr>
          <w:noProof/>
        </w:rPr>
        <w:fldChar w:fldCharType="end"/>
      </w:r>
    </w:p>
    <w:p w:rsidR="002C7AA7" w:rsidRDefault="002C7AA7">
      <w:pPr>
        <w:pStyle w:val="TOC1"/>
        <w:rPr>
          <w:rFonts w:asciiTheme="minorHAnsi" w:eastAsiaTheme="minorEastAsia" w:hAnsiTheme="minorHAnsi" w:cstheme="minorBidi"/>
          <w:sz w:val="22"/>
          <w:szCs w:val="22"/>
        </w:rPr>
      </w:pPr>
      <w:r w:rsidRPr="006A68D4">
        <w:rPr>
          <w:lang w:val="lv-LV"/>
        </w:rPr>
        <w:t>3.</w:t>
      </w:r>
      <w:r>
        <w:rPr>
          <w:rFonts w:asciiTheme="minorHAnsi" w:eastAsiaTheme="minorEastAsia" w:hAnsiTheme="minorHAnsi" w:cstheme="minorBidi"/>
          <w:sz w:val="22"/>
          <w:szCs w:val="22"/>
        </w:rPr>
        <w:tab/>
      </w:r>
      <w:r w:rsidRPr="006A68D4">
        <w:rPr>
          <w:lang w:val="en-GB"/>
        </w:rPr>
        <w:t>Description of the Programme of Study</w:t>
      </w:r>
      <w:r w:rsidRPr="006A68D4">
        <w:rPr>
          <w:i/>
          <w:lang w:val="en-GB"/>
        </w:rPr>
        <w:t xml:space="preserve"> Personnel</w:t>
      </w:r>
      <w:r w:rsidRPr="006A68D4">
        <w:rPr>
          <w:lang w:val="en-GB"/>
        </w:rPr>
        <w:t xml:space="preserve"> </w:t>
      </w:r>
      <w:r w:rsidRPr="006A68D4">
        <w:rPr>
          <w:i/>
          <w:lang w:val="en-GB"/>
        </w:rPr>
        <w:t>Management</w:t>
      </w:r>
      <w:r>
        <w:tab/>
      </w:r>
      <w:r>
        <w:fldChar w:fldCharType="begin"/>
      </w:r>
      <w:r>
        <w:instrText xml:space="preserve"> PAGEREF _Toc428187877 \h </w:instrText>
      </w:r>
      <w:r>
        <w:fldChar w:fldCharType="separate"/>
      </w:r>
      <w:r>
        <w:t>49</w:t>
      </w:r>
      <w: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3.1.</w:t>
      </w:r>
      <w:r>
        <w:rPr>
          <w:rFonts w:asciiTheme="minorHAnsi" w:eastAsiaTheme="minorEastAsia" w:hAnsiTheme="minorHAnsi" w:cstheme="minorBidi"/>
          <w:noProof/>
          <w:sz w:val="22"/>
          <w:szCs w:val="22"/>
        </w:rPr>
        <w:tab/>
      </w:r>
      <w:r w:rsidRPr="006A68D4">
        <w:rPr>
          <w:noProof/>
          <w:lang w:val="en-GB"/>
        </w:rPr>
        <w:t>Objectives and tasks for implementation of the programme of study</w:t>
      </w:r>
      <w:r>
        <w:rPr>
          <w:noProof/>
        </w:rPr>
        <w:tab/>
      </w:r>
      <w:r>
        <w:rPr>
          <w:noProof/>
        </w:rPr>
        <w:fldChar w:fldCharType="begin"/>
      </w:r>
      <w:r>
        <w:rPr>
          <w:noProof/>
        </w:rPr>
        <w:instrText xml:space="preserve"> PAGEREF _Toc428187878 \h </w:instrText>
      </w:r>
      <w:r>
        <w:rPr>
          <w:noProof/>
        </w:rPr>
      </w:r>
      <w:r>
        <w:rPr>
          <w:noProof/>
        </w:rPr>
        <w:fldChar w:fldCharType="separate"/>
      </w:r>
      <w:r>
        <w:rPr>
          <w:noProof/>
        </w:rPr>
        <w:t>49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3.2.</w:t>
      </w:r>
      <w:r>
        <w:rPr>
          <w:rFonts w:asciiTheme="minorHAnsi" w:eastAsiaTheme="minorEastAsia" w:hAnsiTheme="minorHAnsi" w:cstheme="minorBidi"/>
          <w:noProof/>
          <w:sz w:val="22"/>
          <w:szCs w:val="22"/>
        </w:rPr>
        <w:tab/>
      </w:r>
      <w:r w:rsidRPr="006A68D4">
        <w:rPr>
          <w:noProof/>
          <w:lang w:val="en-GB"/>
        </w:rPr>
        <w:t>Expected study results of the programme of study</w:t>
      </w:r>
      <w:r>
        <w:rPr>
          <w:noProof/>
        </w:rPr>
        <w:tab/>
      </w:r>
      <w:r>
        <w:rPr>
          <w:noProof/>
        </w:rPr>
        <w:fldChar w:fldCharType="begin"/>
      </w:r>
      <w:r>
        <w:rPr>
          <w:noProof/>
        </w:rPr>
        <w:instrText xml:space="preserve"> PAGEREF _Toc428187879 \h </w:instrText>
      </w:r>
      <w:r>
        <w:rPr>
          <w:noProof/>
        </w:rPr>
      </w:r>
      <w:r>
        <w:rPr>
          <w:noProof/>
        </w:rPr>
        <w:fldChar w:fldCharType="separate"/>
      </w:r>
      <w:r>
        <w:rPr>
          <w:noProof/>
        </w:rPr>
        <w:t>49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3.3.</w:t>
      </w:r>
      <w:r>
        <w:rPr>
          <w:rFonts w:asciiTheme="minorHAnsi" w:eastAsiaTheme="minorEastAsia" w:hAnsiTheme="minorHAnsi" w:cstheme="minorBidi"/>
          <w:noProof/>
          <w:sz w:val="22"/>
          <w:szCs w:val="22"/>
        </w:rPr>
        <w:tab/>
      </w:r>
      <w:r w:rsidRPr="006A68D4">
        <w:rPr>
          <w:noProof/>
          <w:lang w:val="en-GB"/>
        </w:rPr>
        <w:t>Plan of the programme of study (list of courses and study modules and course credits, broken down by required courses, optional courses and elective courses of the programme of study, indicating the course credits and implementation plan)</w:t>
      </w:r>
      <w:r>
        <w:rPr>
          <w:noProof/>
        </w:rPr>
        <w:tab/>
      </w:r>
      <w:r>
        <w:rPr>
          <w:noProof/>
        </w:rPr>
        <w:fldChar w:fldCharType="begin"/>
      </w:r>
      <w:r>
        <w:rPr>
          <w:noProof/>
        </w:rPr>
        <w:instrText xml:space="preserve"> PAGEREF _Toc428187880 \h </w:instrText>
      </w:r>
      <w:r>
        <w:rPr>
          <w:noProof/>
        </w:rPr>
      </w:r>
      <w:r>
        <w:rPr>
          <w:noProof/>
        </w:rPr>
        <w:fldChar w:fldCharType="separate"/>
      </w:r>
      <w:r>
        <w:rPr>
          <w:noProof/>
        </w:rPr>
        <w:t>50</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3.4.</w:t>
      </w:r>
      <w:r>
        <w:rPr>
          <w:rFonts w:asciiTheme="minorHAnsi" w:eastAsiaTheme="minorEastAsia" w:hAnsiTheme="minorHAnsi" w:cstheme="minorBidi"/>
          <w:noProof/>
          <w:sz w:val="22"/>
          <w:szCs w:val="22"/>
        </w:rPr>
        <w:tab/>
      </w:r>
      <w:r w:rsidRPr="006A68D4">
        <w:rPr>
          <w:noProof/>
          <w:lang w:val="en-GB"/>
        </w:rPr>
        <w:t>Description of the courses and modules of study (if any)</w:t>
      </w:r>
      <w:r>
        <w:rPr>
          <w:noProof/>
        </w:rPr>
        <w:tab/>
      </w:r>
      <w:r>
        <w:rPr>
          <w:noProof/>
        </w:rPr>
        <w:fldChar w:fldCharType="begin"/>
      </w:r>
      <w:r>
        <w:rPr>
          <w:noProof/>
        </w:rPr>
        <w:instrText xml:space="preserve"> PAGEREF _Toc428187881 \h </w:instrText>
      </w:r>
      <w:r>
        <w:rPr>
          <w:noProof/>
        </w:rPr>
      </w:r>
      <w:r>
        <w:rPr>
          <w:noProof/>
        </w:rPr>
        <w:fldChar w:fldCharType="separate"/>
      </w:r>
      <w:r>
        <w:rPr>
          <w:noProof/>
        </w:rPr>
        <w:t>54</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3.5.</w:t>
      </w:r>
      <w:r>
        <w:rPr>
          <w:rFonts w:asciiTheme="minorHAnsi" w:eastAsiaTheme="minorEastAsia" w:hAnsiTheme="minorHAnsi" w:cstheme="minorBidi"/>
          <w:noProof/>
          <w:sz w:val="22"/>
          <w:szCs w:val="22"/>
        </w:rPr>
        <w:tab/>
      </w:r>
      <w:r w:rsidRPr="006A68D4">
        <w:rPr>
          <w:noProof/>
          <w:lang w:val="en-GB"/>
        </w:rPr>
        <w:t>Organisation of the programme of study</w:t>
      </w:r>
      <w:r>
        <w:rPr>
          <w:noProof/>
        </w:rPr>
        <w:tab/>
      </w:r>
      <w:r>
        <w:rPr>
          <w:noProof/>
        </w:rPr>
        <w:fldChar w:fldCharType="begin"/>
      </w:r>
      <w:r>
        <w:rPr>
          <w:noProof/>
        </w:rPr>
        <w:instrText xml:space="preserve"> PAGEREF _Toc428187882 \h </w:instrText>
      </w:r>
      <w:r>
        <w:rPr>
          <w:noProof/>
        </w:rPr>
      </w:r>
      <w:r>
        <w:rPr>
          <w:noProof/>
        </w:rPr>
        <w:fldChar w:fldCharType="separate"/>
      </w:r>
      <w:r>
        <w:rPr>
          <w:noProof/>
        </w:rPr>
        <w:t>54</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3.6.</w:t>
      </w:r>
      <w:r>
        <w:rPr>
          <w:rFonts w:asciiTheme="minorHAnsi" w:eastAsiaTheme="minorEastAsia" w:hAnsiTheme="minorHAnsi" w:cstheme="minorBidi"/>
          <w:noProof/>
          <w:sz w:val="22"/>
          <w:szCs w:val="22"/>
        </w:rPr>
        <w:tab/>
      </w:r>
      <w:r w:rsidRPr="006A68D4">
        <w:rPr>
          <w:noProof/>
          <w:lang w:val="en-GB"/>
        </w:rPr>
        <w:t>Admission requirements for the programme of study</w:t>
      </w:r>
      <w:r>
        <w:rPr>
          <w:noProof/>
        </w:rPr>
        <w:tab/>
      </w:r>
      <w:r>
        <w:rPr>
          <w:noProof/>
        </w:rPr>
        <w:fldChar w:fldCharType="begin"/>
      </w:r>
      <w:r>
        <w:rPr>
          <w:noProof/>
        </w:rPr>
        <w:instrText xml:space="preserve"> PAGEREF _Toc428187883 \h </w:instrText>
      </w:r>
      <w:r>
        <w:rPr>
          <w:noProof/>
        </w:rPr>
      </w:r>
      <w:r>
        <w:rPr>
          <w:noProof/>
        </w:rPr>
        <w:fldChar w:fldCharType="separate"/>
      </w:r>
      <w:r>
        <w:rPr>
          <w:noProof/>
        </w:rPr>
        <w:t>56</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3.7.</w:t>
      </w:r>
      <w:r>
        <w:rPr>
          <w:rFonts w:asciiTheme="minorHAnsi" w:eastAsiaTheme="minorEastAsia" w:hAnsiTheme="minorHAnsi" w:cstheme="minorBidi"/>
          <w:noProof/>
          <w:sz w:val="22"/>
          <w:szCs w:val="22"/>
        </w:rPr>
        <w:tab/>
      </w:r>
      <w:r w:rsidRPr="006A68D4">
        <w:rPr>
          <w:noProof/>
          <w:lang w:val="en-GB"/>
        </w:rPr>
        <w:t>Practical implementation of the programme of study (methods and modes of study used; use of distance education methods)</w:t>
      </w:r>
      <w:r>
        <w:rPr>
          <w:noProof/>
        </w:rPr>
        <w:tab/>
      </w:r>
      <w:r>
        <w:rPr>
          <w:noProof/>
        </w:rPr>
        <w:fldChar w:fldCharType="begin"/>
      </w:r>
      <w:r>
        <w:rPr>
          <w:noProof/>
        </w:rPr>
        <w:instrText xml:space="preserve"> PAGEREF _Toc428187884 \h </w:instrText>
      </w:r>
      <w:r>
        <w:rPr>
          <w:noProof/>
        </w:rPr>
      </w:r>
      <w:r>
        <w:rPr>
          <w:noProof/>
        </w:rPr>
        <w:fldChar w:fldCharType="separate"/>
      </w:r>
      <w:r>
        <w:rPr>
          <w:noProof/>
        </w:rPr>
        <w:t>56</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3.8.</w:t>
      </w:r>
      <w:r>
        <w:rPr>
          <w:rFonts w:asciiTheme="minorHAnsi" w:eastAsiaTheme="minorEastAsia" w:hAnsiTheme="minorHAnsi" w:cstheme="minorBidi"/>
          <w:noProof/>
          <w:sz w:val="22"/>
          <w:szCs w:val="22"/>
        </w:rPr>
        <w:tab/>
      </w:r>
      <w:r w:rsidRPr="006A68D4">
        <w:rPr>
          <w:noProof/>
          <w:lang w:val="en-GB"/>
        </w:rPr>
        <w:t>Assessment system (education criteria and assessment methods for achievement and evaluation of the study results, test forms and procedures)</w:t>
      </w:r>
      <w:r>
        <w:rPr>
          <w:noProof/>
        </w:rPr>
        <w:tab/>
      </w:r>
      <w:r>
        <w:rPr>
          <w:noProof/>
        </w:rPr>
        <w:fldChar w:fldCharType="begin"/>
      </w:r>
      <w:r>
        <w:rPr>
          <w:noProof/>
        </w:rPr>
        <w:instrText xml:space="preserve"> PAGEREF _Toc428187885 \h </w:instrText>
      </w:r>
      <w:r>
        <w:rPr>
          <w:noProof/>
        </w:rPr>
      </w:r>
      <w:r>
        <w:rPr>
          <w:noProof/>
        </w:rPr>
        <w:fldChar w:fldCharType="separate"/>
      </w:r>
      <w:r>
        <w:rPr>
          <w:noProof/>
        </w:rPr>
        <w:t>57</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3.9.</w:t>
      </w:r>
      <w:r>
        <w:rPr>
          <w:rFonts w:asciiTheme="minorHAnsi" w:eastAsiaTheme="minorEastAsia" w:hAnsiTheme="minorHAnsi" w:cstheme="minorBidi"/>
          <w:noProof/>
          <w:sz w:val="22"/>
          <w:szCs w:val="22"/>
        </w:rPr>
        <w:tab/>
      </w:r>
      <w:r w:rsidRPr="006A68D4">
        <w:rPr>
          <w:noProof/>
          <w:lang w:val="en-GB"/>
        </w:rPr>
        <w:t>Costs of the programme of study</w:t>
      </w:r>
      <w:r>
        <w:rPr>
          <w:noProof/>
        </w:rPr>
        <w:tab/>
      </w:r>
      <w:r>
        <w:rPr>
          <w:noProof/>
        </w:rPr>
        <w:fldChar w:fldCharType="begin"/>
      </w:r>
      <w:r>
        <w:rPr>
          <w:noProof/>
        </w:rPr>
        <w:instrText xml:space="preserve"> PAGEREF _Toc428187886 \h </w:instrText>
      </w:r>
      <w:r>
        <w:rPr>
          <w:noProof/>
        </w:rPr>
      </w:r>
      <w:r>
        <w:rPr>
          <w:noProof/>
        </w:rPr>
        <w:fldChar w:fldCharType="separate"/>
      </w:r>
      <w:r>
        <w:rPr>
          <w:noProof/>
        </w:rPr>
        <w:t>59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3.10.</w:t>
      </w:r>
      <w:r>
        <w:rPr>
          <w:rFonts w:asciiTheme="minorHAnsi" w:eastAsiaTheme="minorEastAsia" w:hAnsiTheme="minorHAnsi" w:cstheme="minorBidi"/>
          <w:noProof/>
          <w:sz w:val="22"/>
          <w:szCs w:val="22"/>
        </w:rPr>
        <w:tab/>
      </w:r>
      <w:r w:rsidRPr="006A68D4">
        <w:rPr>
          <w:noProof/>
          <w:lang w:val="en-GB"/>
        </w:rPr>
        <w:t>Compliance of the programme of study with the state standards of academic education or the professional standard and professional higher education state standards and other regulations in regard to higher education</w:t>
      </w:r>
      <w:r>
        <w:rPr>
          <w:noProof/>
        </w:rPr>
        <w:tab/>
      </w:r>
      <w:r>
        <w:rPr>
          <w:noProof/>
        </w:rPr>
        <w:fldChar w:fldCharType="begin"/>
      </w:r>
      <w:r>
        <w:rPr>
          <w:noProof/>
        </w:rPr>
        <w:instrText xml:space="preserve"> PAGEREF _Toc428187887 \h </w:instrText>
      </w:r>
      <w:r>
        <w:rPr>
          <w:noProof/>
        </w:rPr>
      </w:r>
      <w:r>
        <w:rPr>
          <w:noProof/>
        </w:rPr>
        <w:fldChar w:fldCharType="separate"/>
      </w:r>
      <w:r>
        <w:rPr>
          <w:noProof/>
        </w:rPr>
        <w:t>60</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3.11.</w:t>
      </w:r>
      <w:r>
        <w:rPr>
          <w:rFonts w:asciiTheme="minorHAnsi" w:eastAsiaTheme="minorEastAsia" w:hAnsiTheme="minorHAnsi" w:cstheme="minorBidi"/>
          <w:noProof/>
          <w:sz w:val="22"/>
          <w:szCs w:val="22"/>
        </w:rPr>
        <w:tab/>
      </w:r>
      <w:r w:rsidRPr="006A68D4">
        <w:rPr>
          <w:noProof/>
          <w:lang w:val="en-GB"/>
        </w:rPr>
        <w:t>Comparison with one programme of study of the same level and similar field of study in Latvia (if a similar programme of study is implemented in Latvia) and at least two programmes of study at universities or colleges recognised by the European Union countries</w:t>
      </w:r>
      <w:r>
        <w:rPr>
          <w:noProof/>
        </w:rPr>
        <w:tab/>
      </w:r>
      <w:r>
        <w:rPr>
          <w:noProof/>
        </w:rPr>
        <w:fldChar w:fldCharType="begin"/>
      </w:r>
      <w:r>
        <w:rPr>
          <w:noProof/>
        </w:rPr>
        <w:instrText xml:space="preserve"> PAGEREF _Toc428187888 \h </w:instrText>
      </w:r>
      <w:r>
        <w:rPr>
          <w:noProof/>
        </w:rPr>
      </w:r>
      <w:r>
        <w:rPr>
          <w:noProof/>
        </w:rPr>
        <w:fldChar w:fldCharType="separate"/>
      </w:r>
      <w:r>
        <w:rPr>
          <w:noProof/>
        </w:rPr>
        <w:t>65</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3.12.</w:t>
      </w:r>
      <w:r>
        <w:rPr>
          <w:rFonts w:asciiTheme="minorHAnsi" w:eastAsiaTheme="minorEastAsia" w:hAnsiTheme="minorHAnsi" w:cstheme="minorBidi"/>
          <w:noProof/>
          <w:sz w:val="22"/>
          <w:szCs w:val="22"/>
        </w:rPr>
        <w:tab/>
      </w:r>
      <w:r w:rsidRPr="006A68D4">
        <w:rPr>
          <w:noProof/>
          <w:lang w:val="en-GB"/>
        </w:rPr>
        <w:t>Information on students</w:t>
      </w:r>
      <w:r>
        <w:rPr>
          <w:noProof/>
        </w:rPr>
        <w:tab/>
      </w:r>
      <w:r>
        <w:rPr>
          <w:noProof/>
        </w:rPr>
        <w:fldChar w:fldCharType="begin"/>
      </w:r>
      <w:r>
        <w:rPr>
          <w:noProof/>
        </w:rPr>
        <w:instrText xml:space="preserve"> PAGEREF _Toc428187889 \h </w:instrText>
      </w:r>
      <w:r>
        <w:rPr>
          <w:noProof/>
        </w:rPr>
      </w:r>
      <w:r>
        <w:rPr>
          <w:noProof/>
        </w:rPr>
        <w:fldChar w:fldCharType="separate"/>
      </w:r>
      <w:r>
        <w:rPr>
          <w:noProof/>
        </w:rPr>
        <w:t>67</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3.12.1.</w:t>
      </w:r>
      <w:r>
        <w:rPr>
          <w:rFonts w:asciiTheme="minorHAnsi" w:eastAsiaTheme="minorEastAsia" w:hAnsiTheme="minorHAnsi" w:cstheme="minorBidi"/>
          <w:noProof/>
          <w:sz w:val="22"/>
          <w:szCs w:val="22"/>
        </w:rPr>
        <w:tab/>
      </w:r>
      <w:r w:rsidRPr="006A68D4">
        <w:rPr>
          <w:noProof/>
          <w:lang w:val="en-GB"/>
        </w:rPr>
        <w:t>Number of students</w:t>
      </w:r>
      <w:r>
        <w:rPr>
          <w:noProof/>
        </w:rPr>
        <w:tab/>
      </w:r>
      <w:r>
        <w:rPr>
          <w:noProof/>
        </w:rPr>
        <w:fldChar w:fldCharType="begin"/>
      </w:r>
      <w:r>
        <w:rPr>
          <w:noProof/>
        </w:rPr>
        <w:instrText xml:space="preserve"> PAGEREF _Toc428187890 \h </w:instrText>
      </w:r>
      <w:r>
        <w:rPr>
          <w:noProof/>
        </w:rPr>
      </w:r>
      <w:r>
        <w:rPr>
          <w:noProof/>
        </w:rPr>
        <w:fldChar w:fldCharType="separate"/>
      </w:r>
      <w:r>
        <w:rPr>
          <w:noProof/>
        </w:rPr>
        <w:t>67</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3.12.2.</w:t>
      </w:r>
      <w:r>
        <w:rPr>
          <w:rFonts w:asciiTheme="minorHAnsi" w:eastAsiaTheme="minorEastAsia" w:hAnsiTheme="minorHAnsi" w:cstheme="minorBidi"/>
          <w:noProof/>
          <w:sz w:val="22"/>
          <w:szCs w:val="22"/>
        </w:rPr>
        <w:tab/>
      </w:r>
      <w:r w:rsidRPr="006A68D4">
        <w:rPr>
          <w:noProof/>
          <w:lang w:val="en-GB"/>
        </w:rPr>
        <w:t>Number of students enrolled in the first year of study</w:t>
      </w:r>
      <w:r>
        <w:rPr>
          <w:noProof/>
        </w:rPr>
        <w:tab/>
      </w:r>
      <w:r>
        <w:rPr>
          <w:noProof/>
        </w:rPr>
        <w:fldChar w:fldCharType="begin"/>
      </w:r>
      <w:r>
        <w:rPr>
          <w:noProof/>
        </w:rPr>
        <w:instrText xml:space="preserve"> PAGEREF _Toc428187891 \h </w:instrText>
      </w:r>
      <w:r>
        <w:rPr>
          <w:noProof/>
        </w:rPr>
      </w:r>
      <w:r>
        <w:rPr>
          <w:noProof/>
        </w:rPr>
        <w:fldChar w:fldCharType="separate"/>
      </w:r>
      <w:r>
        <w:rPr>
          <w:noProof/>
        </w:rPr>
        <w:t>68</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sidRPr="006A68D4">
        <w:rPr>
          <w:noProof/>
          <w:lang w:val="lv-LV"/>
        </w:rPr>
        <w:t>3.12.3.</w:t>
      </w:r>
      <w:r>
        <w:rPr>
          <w:rFonts w:asciiTheme="minorHAnsi" w:eastAsiaTheme="minorEastAsia" w:hAnsiTheme="minorHAnsi" w:cstheme="minorBidi"/>
          <w:noProof/>
          <w:sz w:val="22"/>
          <w:szCs w:val="22"/>
        </w:rPr>
        <w:tab/>
      </w:r>
      <w:r w:rsidRPr="006A68D4">
        <w:rPr>
          <w:noProof/>
          <w:lang w:val="en-GB"/>
        </w:rPr>
        <w:t>Number of graduates (if any)</w:t>
      </w:r>
      <w:r>
        <w:rPr>
          <w:noProof/>
        </w:rPr>
        <w:tab/>
      </w:r>
      <w:r>
        <w:rPr>
          <w:noProof/>
        </w:rPr>
        <w:fldChar w:fldCharType="begin"/>
      </w:r>
      <w:r>
        <w:rPr>
          <w:noProof/>
        </w:rPr>
        <w:instrText xml:space="preserve"> PAGEREF _Toc428187892 \h </w:instrText>
      </w:r>
      <w:r>
        <w:rPr>
          <w:noProof/>
        </w:rPr>
      </w:r>
      <w:r>
        <w:rPr>
          <w:noProof/>
        </w:rPr>
        <w:fldChar w:fldCharType="separate"/>
      </w:r>
      <w:r>
        <w:rPr>
          <w:noProof/>
        </w:rPr>
        <w:t>68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3.13.</w:t>
      </w:r>
      <w:r>
        <w:rPr>
          <w:rFonts w:asciiTheme="minorHAnsi" w:eastAsiaTheme="minorEastAsia" w:hAnsiTheme="minorHAnsi" w:cstheme="minorBidi"/>
          <w:noProof/>
          <w:sz w:val="22"/>
          <w:szCs w:val="22"/>
        </w:rPr>
        <w:tab/>
      </w:r>
      <w:r w:rsidRPr="006A68D4">
        <w:rPr>
          <w:noProof/>
          <w:lang w:val="en-GB"/>
        </w:rPr>
        <w:t>Surveys of students and analysis of surveys</w:t>
      </w:r>
      <w:r>
        <w:rPr>
          <w:noProof/>
        </w:rPr>
        <w:tab/>
      </w:r>
      <w:r>
        <w:rPr>
          <w:noProof/>
        </w:rPr>
        <w:fldChar w:fldCharType="begin"/>
      </w:r>
      <w:r>
        <w:rPr>
          <w:noProof/>
        </w:rPr>
        <w:instrText xml:space="preserve"> PAGEREF _Toc428187893 \h </w:instrText>
      </w:r>
      <w:r>
        <w:rPr>
          <w:noProof/>
        </w:rPr>
      </w:r>
      <w:r>
        <w:rPr>
          <w:noProof/>
        </w:rPr>
        <w:fldChar w:fldCharType="separate"/>
      </w:r>
      <w:r>
        <w:rPr>
          <w:noProof/>
        </w:rPr>
        <w:t>68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lastRenderedPageBreak/>
        <w:t>3.14.</w:t>
      </w:r>
      <w:r>
        <w:rPr>
          <w:rFonts w:asciiTheme="minorHAnsi" w:eastAsiaTheme="minorEastAsia" w:hAnsiTheme="minorHAnsi" w:cstheme="minorBidi"/>
          <w:noProof/>
          <w:sz w:val="22"/>
          <w:szCs w:val="22"/>
        </w:rPr>
        <w:tab/>
      </w:r>
      <w:r w:rsidRPr="006A68D4">
        <w:rPr>
          <w:noProof/>
          <w:lang w:val="en-GB"/>
        </w:rPr>
        <w:t>Surveys of graduates and analysis of surveys</w:t>
      </w:r>
      <w:r>
        <w:rPr>
          <w:noProof/>
        </w:rPr>
        <w:tab/>
      </w:r>
      <w:r>
        <w:rPr>
          <w:noProof/>
        </w:rPr>
        <w:fldChar w:fldCharType="begin"/>
      </w:r>
      <w:r>
        <w:rPr>
          <w:noProof/>
        </w:rPr>
        <w:instrText xml:space="preserve"> PAGEREF _Toc428187894 \h </w:instrText>
      </w:r>
      <w:r>
        <w:rPr>
          <w:noProof/>
        </w:rPr>
      </w:r>
      <w:r>
        <w:rPr>
          <w:noProof/>
        </w:rPr>
        <w:fldChar w:fldCharType="separate"/>
      </w:r>
      <w:r>
        <w:rPr>
          <w:noProof/>
        </w:rPr>
        <w:t>68</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3.15.</w:t>
      </w:r>
      <w:r>
        <w:rPr>
          <w:rFonts w:asciiTheme="minorHAnsi" w:eastAsiaTheme="minorEastAsia" w:hAnsiTheme="minorHAnsi" w:cstheme="minorBidi"/>
          <w:noProof/>
          <w:sz w:val="22"/>
          <w:szCs w:val="22"/>
        </w:rPr>
        <w:tab/>
      </w:r>
      <w:r w:rsidRPr="006A68D4">
        <w:rPr>
          <w:noProof/>
          <w:lang w:val="en-GB"/>
        </w:rPr>
        <w:t>Participation of students in the improvement of the study process</w:t>
      </w:r>
      <w:r>
        <w:rPr>
          <w:noProof/>
        </w:rPr>
        <w:tab/>
      </w:r>
      <w:r>
        <w:rPr>
          <w:noProof/>
        </w:rPr>
        <w:fldChar w:fldCharType="begin"/>
      </w:r>
      <w:r>
        <w:rPr>
          <w:noProof/>
        </w:rPr>
        <w:instrText xml:space="preserve"> PAGEREF _Toc428187895 \h </w:instrText>
      </w:r>
      <w:r>
        <w:rPr>
          <w:noProof/>
        </w:rPr>
      </w:r>
      <w:r>
        <w:rPr>
          <w:noProof/>
        </w:rPr>
        <w:fldChar w:fldCharType="separate"/>
      </w:r>
      <w:r>
        <w:rPr>
          <w:noProof/>
        </w:rPr>
        <w:t>68</w:t>
      </w:r>
      <w:r>
        <w:rPr>
          <w:noProof/>
        </w:rPr>
        <w:fldChar w:fldCharType="end"/>
      </w:r>
    </w:p>
    <w:p w:rsidR="002C7AA7" w:rsidRDefault="002C7AA7">
      <w:pPr>
        <w:pStyle w:val="TOC1"/>
        <w:rPr>
          <w:rFonts w:asciiTheme="minorHAnsi" w:eastAsiaTheme="minorEastAsia" w:hAnsiTheme="minorHAnsi" w:cstheme="minorBidi"/>
          <w:sz w:val="22"/>
          <w:szCs w:val="22"/>
        </w:rPr>
      </w:pPr>
      <w:r w:rsidRPr="006A68D4">
        <w:rPr>
          <w:lang w:val="lv-LV"/>
        </w:rPr>
        <w:t>4.</w:t>
      </w:r>
      <w:r>
        <w:rPr>
          <w:rFonts w:asciiTheme="minorHAnsi" w:eastAsiaTheme="minorEastAsia" w:hAnsiTheme="minorHAnsi" w:cstheme="minorBidi"/>
          <w:sz w:val="22"/>
          <w:szCs w:val="22"/>
        </w:rPr>
        <w:tab/>
      </w:r>
      <w:r>
        <w:t>Summary of the Development Plans for the Field of Study</w:t>
      </w:r>
      <w:r>
        <w:tab/>
      </w:r>
      <w:r>
        <w:fldChar w:fldCharType="begin"/>
      </w:r>
      <w:r>
        <w:instrText xml:space="preserve"> PAGEREF _Toc428187896 \h </w:instrText>
      </w:r>
      <w:r>
        <w:fldChar w:fldCharType="separate"/>
      </w:r>
      <w:r>
        <w:t>69</w:t>
      </w:r>
      <w: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4.1.</w:t>
      </w:r>
      <w:r>
        <w:rPr>
          <w:rFonts w:asciiTheme="minorHAnsi" w:eastAsiaTheme="minorEastAsia" w:hAnsiTheme="minorHAnsi" w:cstheme="minorBidi"/>
          <w:noProof/>
          <w:sz w:val="22"/>
          <w:szCs w:val="22"/>
        </w:rPr>
        <w:tab/>
      </w:r>
      <w:r w:rsidRPr="006A68D4">
        <w:rPr>
          <w:noProof/>
          <w:lang w:val="en-GB"/>
        </w:rPr>
        <w:t>Prospective evaluation of the field of study and programmes of study having regard to the tasks of the Republic of Latvia in implementation of the common strategies of the European Union</w:t>
      </w:r>
      <w:r>
        <w:rPr>
          <w:noProof/>
        </w:rPr>
        <w:tab/>
      </w:r>
      <w:r>
        <w:rPr>
          <w:noProof/>
        </w:rPr>
        <w:fldChar w:fldCharType="begin"/>
      </w:r>
      <w:r>
        <w:rPr>
          <w:noProof/>
        </w:rPr>
        <w:instrText xml:space="preserve"> PAGEREF _Toc428187897 \h </w:instrText>
      </w:r>
      <w:r>
        <w:rPr>
          <w:noProof/>
        </w:rPr>
      </w:r>
      <w:r>
        <w:rPr>
          <w:noProof/>
        </w:rPr>
        <w:fldChar w:fldCharType="separate"/>
      </w:r>
      <w:r>
        <w:rPr>
          <w:noProof/>
        </w:rPr>
        <w:t>69</w:t>
      </w:r>
      <w:r>
        <w:rPr>
          <w:noProof/>
        </w:rPr>
        <w:fldChar w:fldCharType="end"/>
      </w:r>
    </w:p>
    <w:p w:rsidR="002C7AA7" w:rsidRDefault="002C7AA7">
      <w:pPr>
        <w:pStyle w:val="TOC3"/>
        <w:tabs>
          <w:tab w:val="left" w:pos="1985"/>
        </w:tabs>
        <w:rPr>
          <w:rFonts w:asciiTheme="minorHAnsi" w:eastAsiaTheme="minorEastAsia" w:hAnsiTheme="minorHAnsi" w:cstheme="minorBidi"/>
          <w:noProof/>
          <w:sz w:val="22"/>
          <w:szCs w:val="22"/>
        </w:rPr>
      </w:pPr>
      <w:r>
        <w:rPr>
          <w:noProof/>
        </w:rPr>
        <w:t>4.1.1.</w:t>
      </w:r>
      <w:r>
        <w:rPr>
          <w:rFonts w:asciiTheme="minorHAnsi" w:eastAsiaTheme="minorEastAsia" w:hAnsiTheme="minorHAnsi" w:cstheme="minorBidi"/>
          <w:noProof/>
          <w:sz w:val="22"/>
          <w:szCs w:val="22"/>
        </w:rPr>
        <w:tab/>
      </w:r>
      <w:r w:rsidRPr="006A68D4">
        <w:rPr>
          <w:noProof/>
          <w:lang w:val="en-GB"/>
        </w:rPr>
        <w:t>Compliance of the programme of study with laws and regulations and recommendations for establishment of the European Higher Education Area</w:t>
      </w:r>
      <w:r>
        <w:rPr>
          <w:noProof/>
        </w:rPr>
        <w:tab/>
      </w:r>
      <w:r>
        <w:rPr>
          <w:noProof/>
        </w:rPr>
        <w:fldChar w:fldCharType="begin"/>
      </w:r>
      <w:r>
        <w:rPr>
          <w:noProof/>
        </w:rPr>
        <w:instrText xml:space="preserve"> PAGEREF _Toc428187898 \h </w:instrText>
      </w:r>
      <w:r>
        <w:rPr>
          <w:noProof/>
        </w:rPr>
      </w:r>
      <w:r>
        <w:rPr>
          <w:noProof/>
        </w:rPr>
        <w:fldChar w:fldCharType="separate"/>
      </w:r>
      <w:r>
        <w:rPr>
          <w:noProof/>
        </w:rPr>
        <w:t>69</w:t>
      </w:r>
      <w:r>
        <w:rPr>
          <w:noProof/>
        </w:rPr>
        <w:fldChar w:fldCharType="end"/>
      </w:r>
    </w:p>
    <w:p w:rsidR="002C7AA7" w:rsidRDefault="002C7AA7">
      <w:pPr>
        <w:pStyle w:val="TOC2"/>
        <w:tabs>
          <w:tab w:val="left" w:pos="1531"/>
        </w:tabs>
        <w:rPr>
          <w:rFonts w:asciiTheme="minorHAnsi" w:eastAsiaTheme="minorEastAsia" w:hAnsiTheme="minorHAnsi" w:cstheme="minorBidi"/>
          <w:noProof/>
          <w:sz w:val="22"/>
          <w:szCs w:val="22"/>
        </w:rPr>
      </w:pPr>
      <w:r>
        <w:rPr>
          <w:noProof/>
        </w:rPr>
        <w:t>4.2.</w:t>
      </w:r>
      <w:r>
        <w:rPr>
          <w:rFonts w:asciiTheme="minorHAnsi" w:eastAsiaTheme="minorEastAsia" w:hAnsiTheme="minorHAnsi" w:cstheme="minorBidi"/>
          <w:noProof/>
          <w:sz w:val="22"/>
          <w:szCs w:val="22"/>
        </w:rPr>
        <w:tab/>
      </w:r>
      <w:r w:rsidRPr="006A68D4">
        <w:rPr>
          <w:noProof/>
          <w:lang w:val="en-GB"/>
        </w:rPr>
        <w:t>Information provided by employers and professional organisations regarding the prospects for the employment of graduates over at least the next six years</w:t>
      </w:r>
      <w:r>
        <w:rPr>
          <w:noProof/>
        </w:rPr>
        <w:tab/>
      </w:r>
      <w:r>
        <w:rPr>
          <w:noProof/>
        </w:rPr>
        <w:fldChar w:fldCharType="begin"/>
      </w:r>
      <w:r>
        <w:rPr>
          <w:noProof/>
        </w:rPr>
        <w:instrText xml:space="preserve"> PAGEREF _Toc428187899 \h </w:instrText>
      </w:r>
      <w:r>
        <w:rPr>
          <w:noProof/>
        </w:rPr>
      </w:r>
      <w:r>
        <w:rPr>
          <w:noProof/>
        </w:rPr>
        <w:fldChar w:fldCharType="separate"/>
      </w:r>
      <w:r>
        <w:rPr>
          <w:noProof/>
        </w:rPr>
        <w:t>70</w:t>
      </w:r>
      <w:r>
        <w:rPr>
          <w:noProof/>
        </w:rPr>
        <w:fldChar w:fldCharType="end"/>
      </w:r>
    </w:p>
    <w:p w:rsidR="002C7AA7" w:rsidRDefault="002C7AA7">
      <w:pPr>
        <w:pStyle w:val="TOC1"/>
        <w:rPr>
          <w:rFonts w:asciiTheme="minorHAnsi" w:eastAsiaTheme="minorEastAsia" w:hAnsiTheme="minorHAnsi" w:cstheme="minorBidi"/>
          <w:sz w:val="22"/>
          <w:szCs w:val="22"/>
        </w:rPr>
      </w:pPr>
      <w:r>
        <w:t>5.</w:t>
      </w:r>
      <w:r>
        <w:rPr>
          <w:rFonts w:asciiTheme="minorHAnsi" w:eastAsiaTheme="minorEastAsia" w:hAnsiTheme="minorHAnsi" w:cstheme="minorBidi"/>
          <w:sz w:val="22"/>
          <w:szCs w:val="22"/>
        </w:rPr>
        <w:tab/>
      </w:r>
      <w:r w:rsidRPr="006A68D4">
        <w:rPr>
          <w:lang w:val="en-GB"/>
        </w:rPr>
        <w:t>Annexes to the Self-Assessment Report of the Field of Study</w:t>
      </w:r>
      <w:r>
        <w:tab/>
      </w:r>
      <w:r>
        <w:fldChar w:fldCharType="begin"/>
      </w:r>
      <w:r>
        <w:instrText xml:space="preserve"> PAGEREF _Toc428187900 \h </w:instrText>
      </w:r>
      <w:r>
        <w:fldChar w:fldCharType="separate"/>
      </w:r>
      <w:r>
        <w:t>71</w:t>
      </w:r>
      <w:r>
        <w:fldChar w:fldCharType="end"/>
      </w:r>
    </w:p>
    <w:p w:rsidR="00E018B8" w:rsidRPr="00340445" w:rsidRDefault="005B6768" w:rsidP="004D0FC1">
      <w:pPr>
        <w:ind w:left="851"/>
        <w:rPr>
          <w:bCs/>
          <w:szCs w:val="28"/>
          <w:lang w:val="lv-LV"/>
        </w:rPr>
      </w:pPr>
      <w:r>
        <w:rPr>
          <w:noProof/>
          <w:lang w:val="lv-LV"/>
        </w:rPr>
        <w:fldChar w:fldCharType="end"/>
      </w:r>
    </w:p>
    <w:p w:rsidR="00B80D84" w:rsidRPr="007D0BFB" w:rsidRDefault="007D0BFB" w:rsidP="00CD5BCB">
      <w:pPr>
        <w:pStyle w:val="Heading1"/>
        <w:rPr>
          <w:lang w:val="lv-LV"/>
        </w:rPr>
      </w:pPr>
      <w:bookmarkStart w:id="0" w:name="_Toc359530681"/>
      <w:r w:rsidRPr="007D0BFB">
        <w:rPr>
          <w:lang w:val="lv-LV"/>
        </w:rPr>
        <w:br w:type="page"/>
      </w:r>
      <w:bookmarkStart w:id="1" w:name="_Toc408352823"/>
      <w:bookmarkStart w:id="2" w:name="_Toc426335770"/>
      <w:bookmarkStart w:id="3" w:name="_Toc428187838"/>
      <w:bookmarkEnd w:id="0"/>
      <w:r w:rsidR="00A32FA0" w:rsidRPr="00491E4A">
        <w:rPr>
          <w:szCs w:val="28"/>
          <w:lang w:val="en-GB"/>
        </w:rPr>
        <w:lastRenderedPageBreak/>
        <w:t>Description of the Field of Study</w:t>
      </w:r>
      <w:bookmarkEnd w:id="1"/>
      <w:bookmarkEnd w:id="2"/>
      <w:bookmarkEnd w:id="3"/>
    </w:p>
    <w:p w:rsidR="00111A41" w:rsidRPr="00247703" w:rsidRDefault="00A32FA0" w:rsidP="00012E47">
      <w:pPr>
        <w:pStyle w:val="Heading2"/>
      </w:pPr>
      <w:bookmarkStart w:id="4" w:name="_Toc405225844"/>
      <w:bookmarkStart w:id="5" w:name="_Toc407093682"/>
      <w:bookmarkStart w:id="6" w:name="_Toc426335771"/>
      <w:bookmarkStart w:id="7" w:name="_Toc428187839"/>
      <w:r w:rsidRPr="00B47D9E">
        <w:rPr>
          <w:lang w:val="en-US"/>
        </w:rPr>
        <w:t>Strategy for development of the field of study, common goals and their relationship with the overall strategy of the university</w:t>
      </w:r>
      <w:bookmarkEnd w:id="4"/>
      <w:bookmarkEnd w:id="5"/>
      <w:bookmarkEnd w:id="6"/>
      <w:bookmarkEnd w:id="7"/>
    </w:p>
    <w:p w:rsidR="00CD5BCB" w:rsidRPr="00B47DE5" w:rsidRDefault="00A32FA0" w:rsidP="007E61AF">
      <w:pPr>
        <w:autoSpaceDE w:val="0"/>
        <w:autoSpaceDN w:val="0"/>
        <w:adjustRightInd w:val="0"/>
        <w:spacing w:line="360" w:lineRule="auto"/>
        <w:ind w:firstLine="709"/>
        <w:jc w:val="both"/>
        <w:rPr>
          <w:rFonts w:ascii="TimesNewRoman" w:hAnsi="TimesNewRoman" w:cs="TimesNewRoman"/>
          <w:lang w:val="fi-FI"/>
        </w:rPr>
      </w:pPr>
      <w:r w:rsidRPr="00E34620">
        <w:t xml:space="preserve">European Distance University Ltd. (hereinafter the </w:t>
      </w:r>
      <w:r w:rsidR="00BD3346">
        <w:t>University College</w:t>
      </w:r>
      <w:r w:rsidRPr="00E34620">
        <w:t>) is registered in the Educational Institutions Registe</w:t>
      </w:r>
      <w:r>
        <w:t xml:space="preserve">r of the Republic of Latvia on </w:t>
      </w:r>
      <w:r w:rsidRPr="00E34620">
        <w:rPr>
          <w:lang w:val="fi-FI"/>
        </w:rPr>
        <w:t>13.10.2010</w:t>
      </w:r>
      <w:r>
        <w:t>, Certificate No. </w:t>
      </w:r>
      <w:r w:rsidRPr="00E34620">
        <w:rPr>
          <w:lang w:val="fi-FI"/>
        </w:rPr>
        <w:t>3343802833</w:t>
      </w:r>
      <w:r>
        <w:t>,</w:t>
      </w:r>
      <w:r w:rsidRPr="00E34620">
        <w:t xml:space="preserve"> the p</w:t>
      </w:r>
      <w:r>
        <w:t>revious title was Higher School</w:t>
      </w:r>
      <w:r w:rsidRPr="00E34620">
        <w:t xml:space="preserve"> </w:t>
      </w:r>
      <w:r w:rsidRPr="00E34620">
        <w:rPr>
          <w:lang w:val="lv-LV"/>
        </w:rPr>
        <w:t>EIHSEBA (</w:t>
      </w:r>
      <w:r w:rsidRPr="00E34620">
        <w:rPr>
          <w:shd w:val="clear" w:color="auto" w:fill="FFFFFF"/>
        </w:rPr>
        <w:t>European International</w:t>
      </w:r>
      <w:r w:rsidRPr="00E34620">
        <w:rPr>
          <w:rStyle w:val="apple-converted-space"/>
          <w:shd w:val="clear" w:color="auto" w:fill="FFFFFF"/>
        </w:rPr>
        <w:t> </w:t>
      </w:r>
      <w:r w:rsidRPr="00E34620">
        <w:rPr>
          <w:rStyle w:val="Emphasis"/>
          <w:bCs/>
          <w:i w:val="0"/>
          <w:iCs w:val="0"/>
          <w:shd w:val="clear" w:color="auto" w:fill="FFFFFF"/>
        </w:rPr>
        <w:t>High School</w:t>
      </w:r>
      <w:r w:rsidRPr="00E34620">
        <w:rPr>
          <w:rStyle w:val="apple-converted-space"/>
          <w:shd w:val="clear" w:color="auto" w:fill="FFFFFF"/>
        </w:rPr>
        <w:t> </w:t>
      </w:r>
      <w:r w:rsidRPr="00E34620">
        <w:rPr>
          <w:shd w:val="clear" w:color="auto" w:fill="FFFFFF"/>
        </w:rPr>
        <w:t>of Economics and Business Administration</w:t>
      </w:r>
      <w:r w:rsidRPr="00E34620">
        <w:rPr>
          <w:lang w:val="lv-LV"/>
        </w:rPr>
        <w:t xml:space="preserve">) until </w:t>
      </w:r>
      <w:r w:rsidRPr="00E34620">
        <w:rPr>
          <w:lang w:val="fi-FI"/>
        </w:rPr>
        <w:t>21.06.2013</w:t>
      </w:r>
      <w:r w:rsidRPr="00E34620">
        <w:t>.</w:t>
      </w:r>
    </w:p>
    <w:p w:rsidR="00000AC7" w:rsidRDefault="00A32FA0" w:rsidP="00AA74AA">
      <w:pPr>
        <w:autoSpaceDE w:val="0"/>
        <w:autoSpaceDN w:val="0"/>
        <w:adjustRightInd w:val="0"/>
        <w:spacing w:line="360" w:lineRule="auto"/>
        <w:ind w:firstLine="709"/>
        <w:jc w:val="both"/>
        <w:rPr>
          <w:rFonts w:ascii="TimesNewRoman" w:hAnsi="TimesNewRoman" w:cs="TimesNewRoman"/>
          <w:lang w:val="fi-FI"/>
        </w:rPr>
      </w:pPr>
      <w:r w:rsidRPr="00DD68D8">
        <w:rPr>
          <w:lang w:val="en-GB"/>
        </w:rPr>
        <w:t xml:space="preserve">The following programmes of study are included in the field of study </w:t>
      </w:r>
      <w:r>
        <w:rPr>
          <w:lang w:val="en-GB"/>
        </w:rPr>
        <w:t>“</w:t>
      </w:r>
      <w:r w:rsidRPr="00DD68D8">
        <w:rPr>
          <w:lang w:val="en-GB"/>
        </w:rPr>
        <w:t>Management, Administration and Real Estate Management</w:t>
      </w:r>
      <w:r>
        <w:rPr>
          <w:lang w:val="en-GB"/>
        </w:rPr>
        <w:t>”</w:t>
      </w:r>
      <w:r w:rsidRPr="00DD68D8">
        <w:rPr>
          <w:lang w:val="en-GB"/>
        </w:rPr>
        <w:t xml:space="preserve"> (hereinafter referred to as the field of study)</w:t>
      </w:r>
    </w:p>
    <w:p w:rsidR="001A5E66" w:rsidRPr="001A5E66" w:rsidRDefault="001A5E66" w:rsidP="00385629">
      <w:pPr>
        <w:pStyle w:val="ListParagraph"/>
        <w:numPr>
          <w:ilvl w:val="0"/>
          <w:numId w:val="11"/>
        </w:numPr>
        <w:spacing w:after="0" w:line="360" w:lineRule="auto"/>
        <w:rPr>
          <w:rFonts w:ascii="Times New Roman" w:hAnsi="Times New Roman" w:cs="Times New Roman"/>
          <w:sz w:val="24"/>
          <w:szCs w:val="24"/>
        </w:rPr>
      </w:pPr>
      <w:r w:rsidRPr="001A5E66">
        <w:rPr>
          <w:rFonts w:ascii="Times New Roman" w:hAnsi="Times New Roman" w:cs="Times New Roman"/>
          <w:sz w:val="24"/>
          <w:szCs w:val="24"/>
          <w:lang w:val="en-GB"/>
        </w:rPr>
        <w:t xml:space="preserve">Business Administration </w:t>
      </w:r>
      <w:r w:rsidRPr="001A5E66">
        <w:rPr>
          <w:rFonts w:ascii="Times New Roman" w:hAnsi="Times New Roman" w:cs="Times New Roman"/>
          <w:sz w:val="24"/>
          <w:szCs w:val="24"/>
        </w:rPr>
        <w:t>(42345)</w:t>
      </w:r>
      <w:r w:rsidRPr="001A5E66">
        <w:rPr>
          <w:rFonts w:ascii="Times New Roman" w:hAnsi="Times New Roman" w:cs="Times New Roman"/>
          <w:sz w:val="24"/>
          <w:szCs w:val="24"/>
          <w:highlight w:val="yellow"/>
        </w:rPr>
        <w:t xml:space="preserve"> </w:t>
      </w:r>
    </w:p>
    <w:p w:rsidR="001A5E66" w:rsidRPr="001A5E66" w:rsidRDefault="001534D2" w:rsidP="00385629">
      <w:pPr>
        <w:pStyle w:val="ListParagraph"/>
        <w:numPr>
          <w:ilvl w:val="0"/>
          <w:numId w:val="11"/>
        </w:numPr>
        <w:spacing w:after="0" w:line="360" w:lineRule="auto"/>
        <w:rPr>
          <w:rFonts w:ascii="Times New Roman" w:hAnsi="Times New Roman" w:cs="Times New Roman"/>
          <w:sz w:val="24"/>
          <w:szCs w:val="24"/>
        </w:rPr>
      </w:pPr>
      <w:r>
        <w:rPr>
          <w:rFonts w:ascii="Times New Roman" w:hAnsi="Times New Roman" w:cs="Times New Roman"/>
          <w:sz w:val="24"/>
          <w:szCs w:val="24"/>
          <w:lang w:val="en-GB"/>
        </w:rPr>
        <w:t>Personnel</w:t>
      </w:r>
      <w:r w:rsidR="001A5E66" w:rsidRPr="001A5E66">
        <w:rPr>
          <w:rFonts w:ascii="Times New Roman" w:hAnsi="Times New Roman" w:cs="Times New Roman"/>
          <w:sz w:val="24"/>
          <w:szCs w:val="24"/>
          <w:lang w:val="en-GB"/>
        </w:rPr>
        <w:t xml:space="preserve"> Management </w:t>
      </w:r>
      <w:r w:rsidR="001A5E66" w:rsidRPr="001A5E66">
        <w:rPr>
          <w:rFonts w:ascii="Times New Roman" w:hAnsi="Times New Roman" w:cs="Times New Roman"/>
          <w:sz w:val="24"/>
          <w:szCs w:val="24"/>
        </w:rPr>
        <w:t>(42345)</w:t>
      </w:r>
      <w:r w:rsidR="001A5E66" w:rsidRPr="001A5E66">
        <w:rPr>
          <w:rFonts w:ascii="Times New Roman" w:hAnsi="Times New Roman" w:cs="Times New Roman"/>
          <w:sz w:val="24"/>
          <w:szCs w:val="24"/>
          <w:highlight w:val="yellow"/>
        </w:rPr>
        <w:t xml:space="preserve"> </w:t>
      </w:r>
    </w:p>
    <w:p w:rsidR="007B25ED" w:rsidRDefault="001A5E66" w:rsidP="007B25ED">
      <w:pPr>
        <w:pStyle w:val="Header"/>
        <w:tabs>
          <w:tab w:val="left" w:pos="5954"/>
        </w:tabs>
        <w:spacing w:line="360" w:lineRule="auto"/>
        <w:ind w:firstLine="709"/>
        <w:jc w:val="both"/>
      </w:pPr>
      <w:r w:rsidRPr="00E34620">
        <w:t>On 18</w:t>
      </w:r>
      <w:r w:rsidRPr="00E34620">
        <w:rPr>
          <w:vertAlign w:val="superscript"/>
        </w:rPr>
        <w:t>th</w:t>
      </w:r>
      <w:r w:rsidRPr="00E34620">
        <w:t xml:space="preserve"> December 2013 the field of study was accredited, fixing  the accreditation term until 17</w:t>
      </w:r>
      <w:r w:rsidRPr="00E34620">
        <w:rPr>
          <w:vertAlign w:val="superscript"/>
        </w:rPr>
        <w:t>th</w:t>
      </w:r>
      <w:r w:rsidR="003261F9">
        <w:t xml:space="preserve"> December 2015 and</w:t>
      </w:r>
      <w:r w:rsidRPr="00E34620">
        <w:t xml:space="preserve"> conferring the right to implement the study program</w:t>
      </w:r>
      <w:r w:rsidR="00283B80" w:rsidRPr="00586028">
        <w:rPr>
          <w:lang w:val="fi-FI"/>
        </w:rPr>
        <w:t xml:space="preserve"> „</w:t>
      </w:r>
      <w:r w:rsidRPr="001A5E66">
        <w:rPr>
          <w:lang w:val="en-GB"/>
        </w:rPr>
        <w:t>Business Administration</w:t>
      </w:r>
      <w:r w:rsidR="003261F9">
        <w:rPr>
          <w:lang w:val="en-GB"/>
        </w:rPr>
        <w:t>”</w:t>
      </w:r>
      <w:r w:rsidRPr="001A5E66">
        <w:t xml:space="preserve"> </w:t>
      </w:r>
      <w:r w:rsidRPr="00E34620">
        <w:t>that is appropriate to this field of</w:t>
      </w:r>
      <w:r w:rsidR="003261F9">
        <w:t xml:space="preserve"> study, Accreditation Sheet No. </w:t>
      </w:r>
      <w:r w:rsidRPr="00E34620">
        <w:t>27</w:t>
      </w:r>
      <w:r>
        <w:t>3</w:t>
      </w:r>
      <w:r w:rsidRPr="00E34620">
        <w:t xml:space="preserve"> of this study </w:t>
      </w:r>
    </w:p>
    <w:p w:rsidR="003E06DF" w:rsidRPr="00586028" w:rsidRDefault="007B25ED" w:rsidP="007B25ED">
      <w:pPr>
        <w:pStyle w:val="Header"/>
        <w:tabs>
          <w:tab w:val="left" w:pos="5954"/>
        </w:tabs>
        <w:spacing w:line="360" w:lineRule="auto"/>
        <w:ind w:firstLine="709"/>
        <w:jc w:val="both"/>
        <w:rPr>
          <w:lang w:val="fi-FI"/>
        </w:rPr>
      </w:pPr>
      <w:r w:rsidRPr="00014EED">
        <w:rPr>
          <w:lang w:val="en-GB"/>
        </w:rPr>
        <w:t>The study programme “Personnel Management” was licensed on 24 September 2014, occupation code: 2423 03 (licence No. 04065-7, see Annex 2), with the right of implementing the programme till the final date of accreditation of the field of studies “Management, Administration and Real Estate Management”, i.e. 17 December 2015</w:t>
      </w:r>
      <w:r>
        <w:rPr>
          <w:lang w:val="en-GB"/>
        </w:rPr>
        <w:t>.</w:t>
      </w:r>
    </w:p>
    <w:p w:rsidR="003261F9" w:rsidRPr="003261F9" w:rsidRDefault="003261F9" w:rsidP="003261F9">
      <w:pPr>
        <w:autoSpaceDE w:val="0"/>
        <w:autoSpaceDN w:val="0"/>
        <w:adjustRightInd w:val="0"/>
        <w:spacing w:line="360" w:lineRule="auto"/>
        <w:ind w:firstLine="708"/>
        <w:jc w:val="both"/>
        <w:rPr>
          <w:color w:val="000000"/>
          <w:highlight w:val="yellow"/>
          <w:lang w:val="lv-LV" w:eastAsia="lv-LV"/>
        </w:rPr>
      </w:pPr>
      <w:r w:rsidRPr="003261F9">
        <w:t xml:space="preserve">The study field development strategy is an integral part of the </w:t>
      </w:r>
      <w:r w:rsidR="00BD3346">
        <w:t>University College</w:t>
      </w:r>
      <w:r w:rsidRPr="003261F9">
        <w:t xml:space="preserve"> development strategy and its goals, objectives, lines of action and attainable results are defined in order to ensure the </w:t>
      </w:r>
      <w:r w:rsidR="00BD3346">
        <w:t>University College</w:t>
      </w:r>
      <w:r w:rsidRPr="003261F9">
        <w:t xml:space="preserve"> mission and the achievement of strategic goals.</w:t>
      </w:r>
    </w:p>
    <w:p w:rsidR="003261F9" w:rsidRPr="003261F9" w:rsidRDefault="003261F9" w:rsidP="003261F9">
      <w:pPr>
        <w:autoSpaceDE w:val="0"/>
        <w:autoSpaceDN w:val="0"/>
        <w:adjustRightInd w:val="0"/>
        <w:spacing w:line="360" w:lineRule="auto"/>
        <w:ind w:firstLine="708"/>
        <w:jc w:val="both"/>
        <w:rPr>
          <w:highlight w:val="yellow"/>
          <w:lang w:val="lv-LV"/>
        </w:rPr>
      </w:pPr>
      <w:r w:rsidRPr="003261F9">
        <w:t xml:space="preserve">The </w:t>
      </w:r>
      <w:r w:rsidR="00BD3346">
        <w:t>University College</w:t>
      </w:r>
      <w:r w:rsidRPr="003261F9">
        <w:t xml:space="preserve"> mission is to implement higher education study programs, by providing </w:t>
      </w:r>
      <w:r w:rsidRPr="003261F9">
        <w:rPr>
          <w:color w:val="222222"/>
          <w:lang w:val="en"/>
        </w:rPr>
        <w:t>higher education</w:t>
      </w:r>
      <w:r w:rsidRPr="003261F9">
        <w:t xml:space="preserve"> that is qualitative</w:t>
      </w:r>
      <w:r w:rsidRPr="003261F9">
        <w:rPr>
          <w:color w:val="222222"/>
          <w:lang w:val="en"/>
        </w:rPr>
        <w:t>, relevant to the labor market, open and internationally competitive in a modern multimedia environment.</w:t>
      </w:r>
    </w:p>
    <w:p w:rsidR="003261F9" w:rsidRPr="003261F9" w:rsidRDefault="003261F9" w:rsidP="003261F9">
      <w:pPr>
        <w:autoSpaceDE w:val="0"/>
        <w:autoSpaceDN w:val="0"/>
        <w:adjustRightInd w:val="0"/>
        <w:spacing w:line="360" w:lineRule="auto"/>
        <w:ind w:firstLine="709"/>
        <w:jc w:val="both"/>
        <w:rPr>
          <w:color w:val="222222"/>
          <w:lang w:val="en"/>
        </w:rPr>
      </w:pPr>
      <w:r w:rsidRPr="003261F9">
        <w:rPr>
          <w:color w:val="222222"/>
          <w:lang w:val="en"/>
        </w:rPr>
        <w:t xml:space="preserve">The strategic goals of the study field are as follows: </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To achieve the learning outcomes that meet the requirements of the European Qualifications Framework (EQF ) knowledge, skills and competence, which are defined in the Latvian education classification;</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Training  of the qualified specialists for the labour market;</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The sustainable development of the study field by improving the program content and organization of studies in accordance with the labor market and technology development</w:t>
      </w:r>
      <w:r>
        <w:rPr>
          <w:rFonts w:ascii="Times New Roman" w:hAnsi="Times New Roman" w:cs="Times New Roman"/>
          <w:color w:val="222222"/>
          <w:sz w:val="24"/>
          <w:szCs w:val="24"/>
          <w:lang w:val="en"/>
        </w:rPr>
        <w:t>;</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To increase the number of studen</w:t>
      </w:r>
      <w:r>
        <w:rPr>
          <w:rFonts w:ascii="Times New Roman" w:hAnsi="Times New Roman" w:cs="Times New Roman"/>
          <w:color w:val="222222"/>
          <w:sz w:val="24"/>
          <w:szCs w:val="24"/>
          <w:lang w:val="en"/>
        </w:rPr>
        <w:t>ts, to attract foreign students</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lastRenderedPageBreak/>
        <w:t>To provide opportunities for full-scale acquisition of the study program through distance learning;</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 xml:space="preserve">  To upgrade qualifications of the academic staff and promote research activities; </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 xml:space="preserve"> To create and develop external relations;</w:t>
      </w:r>
    </w:p>
    <w:p w:rsidR="003261F9" w:rsidRPr="003261F9" w:rsidRDefault="003261F9" w:rsidP="00385629">
      <w:pPr>
        <w:pStyle w:val="ListParagraph"/>
        <w:numPr>
          <w:ilvl w:val="0"/>
          <w:numId w:val="12"/>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3261F9">
        <w:rPr>
          <w:rFonts w:ascii="Times New Roman" w:hAnsi="Times New Roman" w:cs="Times New Roman"/>
          <w:color w:val="222222"/>
          <w:sz w:val="24"/>
          <w:szCs w:val="24"/>
          <w:lang w:val="en"/>
        </w:rPr>
        <w:t xml:space="preserve"> To improve logistical support and methodological support.</w:t>
      </w:r>
    </w:p>
    <w:p w:rsidR="003261F9" w:rsidRPr="00E34620" w:rsidRDefault="003261F9" w:rsidP="003261F9">
      <w:pPr>
        <w:autoSpaceDE w:val="0"/>
        <w:autoSpaceDN w:val="0"/>
        <w:adjustRightInd w:val="0"/>
        <w:spacing w:line="360" w:lineRule="auto"/>
        <w:ind w:firstLine="709"/>
        <w:jc w:val="both"/>
        <w:rPr>
          <w:color w:val="222222"/>
          <w:lang w:val="en"/>
        </w:rPr>
      </w:pPr>
      <w:bookmarkStart w:id="8" w:name="_Toc359530683"/>
      <w:r w:rsidRPr="00E34620">
        <w:rPr>
          <w:color w:val="222222"/>
          <w:lang w:val="en"/>
        </w:rPr>
        <w:t xml:space="preserve">The planned measures  of the </w:t>
      </w:r>
      <w:r w:rsidR="00BD3346">
        <w:rPr>
          <w:color w:val="222222"/>
          <w:lang w:val="en"/>
        </w:rPr>
        <w:t>University College</w:t>
      </w:r>
      <w:r w:rsidRPr="00E34620">
        <w:rPr>
          <w:color w:val="222222"/>
          <w:lang w:val="en"/>
        </w:rPr>
        <w:t xml:space="preserve"> strategy, which  promote study and research process development, resource management development, internal quality culture development, personnel cooperation with the Latvian and</w:t>
      </w:r>
      <w:r>
        <w:rPr>
          <w:color w:val="222222"/>
          <w:lang w:val="en"/>
        </w:rPr>
        <w:t xml:space="preserve"> foreign academic communities, </w:t>
      </w:r>
      <w:r w:rsidRPr="00E34620">
        <w:rPr>
          <w:color w:val="222222"/>
          <w:lang w:val="en"/>
        </w:rPr>
        <w:t>create the preconditions for improving  competitiveness with the fi</w:t>
      </w:r>
      <w:r>
        <w:rPr>
          <w:color w:val="222222"/>
          <w:lang w:val="en"/>
        </w:rPr>
        <w:t>elds of study of  similar type</w:t>
      </w:r>
      <w:r w:rsidRPr="00E34620">
        <w:rPr>
          <w:color w:val="222222"/>
          <w:lang w:val="en"/>
        </w:rPr>
        <w:t>implemented  by other higher education institutions.</w:t>
      </w:r>
    </w:p>
    <w:p w:rsidR="003261F9" w:rsidRPr="00E34620" w:rsidRDefault="003261F9" w:rsidP="003261F9">
      <w:pPr>
        <w:autoSpaceDE w:val="0"/>
        <w:autoSpaceDN w:val="0"/>
        <w:adjustRightInd w:val="0"/>
        <w:spacing w:line="360" w:lineRule="auto"/>
        <w:ind w:firstLine="708"/>
        <w:jc w:val="both"/>
        <w:rPr>
          <w:color w:val="000000"/>
          <w:lang w:val="lv-LV" w:eastAsia="lv-LV"/>
        </w:rPr>
      </w:pPr>
      <w:r w:rsidRPr="00E34620">
        <w:rPr>
          <w:color w:val="222222"/>
          <w:lang w:val="en"/>
        </w:rPr>
        <w:t>The qualitative imple</w:t>
      </w:r>
      <w:r>
        <w:rPr>
          <w:color w:val="222222"/>
          <w:lang w:val="en"/>
        </w:rPr>
        <w:t>mentation of the study field</w:t>
      </w:r>
      <w:r w:rsidRPr="00E34620">
        <w:rPr>
          <w:color w:val="222222"/>
          <w:lang w:val="en"/>
        </w:rPr>
        <w:t xml:space="preserve"> programs is ensured by the Quality Management System, which w</w:t>
      </w:r>
      <w:r>
        <w:rPr>
          <w:color w:val="222222"/>
          <w:lang w:val="en"/>
        </w:rPr>
        <w:t xml:space="preserve">as developed by the </w:t>
      </w:r>
      <w:r w:rsidR="00BD3346">
        <w:rPr>
          <w:color w:val="222222"/>
          <w:lang w:val="en"/>
        </w:rPr>
        <w:t>University College</w:t>
      </w:r>
      <w:r>
        <w:rPr>
          <w:color w:val="222222"/>
          <w:lang w:val="en"/>
        </w:rPr>
        <w:t xml:space="preserve"> </w:t>
      </w:r>
      <w:r w:rsidRPr="00E34620">
        <w:rPr>
          <w:color w:val="222222"/>
          <w:lang w:val="en"/>
        </w:rPr>
        <w:t>(see Item 1.6 in detail). On 6</w:t>
      </w:r>
      <w:r w:rsidRPr="00E34620">
        <w:rPr>
          <w:color w:val="222222"/>
          <w:vertAlign w:val="superscript"/>
          <w:lang w:val="en"/>
        </w:rPr>
        <w:t>th</w:t>
      </w:r>
      <w:r w:rsidRPr="00E34620">
        <w:rPr>
          <w:color w:val="222222"/>
          <w:lang w:val="en"/>
        </w:rPr>
        <w:t xml:space="preserve"> February 2013 the Certificate of the </w:t>
      </w:r>
      <w:r w:rsidRPr="00E34620">
        <w:rPr>
          <w:iCs/>
          <w:color w:val="000000"/>
          <w:lang w:val="lv-LV" w:eastAsia="lv-LV"/>
        </w:rPr>
        <w:t xml:space="preserve">Bureau Veritas Certification </w:t>
      </w:r>
      <w:r w:rsidRPr="00E34620">
        <w:rPr>
          <w:color w:val="222222"/>
          <w:lang w:val="en"/>
        </w:rPr>
        <w:t xml:space="preserve">was issued, which certifies that  the quality management system has been audited and </w:t>
      </w:r>
      <w:r>
        <w:rPr>
          <w:color w:val="222222"/>
          <w:lang w:val="en"/>
        </w:rPr>
        <w:t>found to be appropriate to the</w:t>
      </w:r>
      <w:r w:rsidRPr="00E34620">
        <w:rPr>
          <w:color w:val="222222"/>
          <w:lang w:val="en"/>
        </w:rPr>
        <w:t xml:space="preserve"> </w:t>
      </w:r>
      <w:r w:rsidRPr="00E34620">
        <w:rPr>
          <w:iCs/>
          <w:color w:val="000000"/>
          <w:lang w:val="lv-LV" w:eastAsia="lv-LV"/>
        </w:rPr>
        <w:t>LVS EN ISO</w:t>
      </w:r>
      <w:r>
        <w:rPr>
          <w:lang w:val="lv-LV"/>
        </w:rPr>
        <w:t xml:space="preserve"> 9001:2009</w:t>
      </w:r>
      <w:r w:rsidRPr="00E34620">
        <w:rPr>
          <w:color w:val="222222"/>
          <w:lang w:val="en"/>
        </w:rPr>
        <w:t xml:space="preserve"> requirements.</w:t>
      </w:r>
    </w:p>
    <w:p w:rsidR="00B80D84" w:rsidRPr="007D0BFB" w:rsidRDefault="003261F9" w:rsidP="00012E47">
      <w:pPr>
        <w:pStyle w:val="Heading2"/>
      </w:pPr>
      <w:bookmarkStart w:id="9" w:name="_Toc427490374"/>
      <w:bookmarkStart w:id="10" w:name="_Toc428187840"/>
      <w:bookmarkEnd w:id="8"/>
      <w:r w:rsidRPr="009E683F">
        <w:rPr>
          <w:lang w:val="en-GB"/>
        </w:rPr>
        <w:t>Prospective evaluation of the field of study and programmes of study from the viewpoint of the interests of the Republic of Latvia</w:t>
      </w:r>
      <w:bookmarkEnd w:id="9"/>
      <w:bookmarkEnd w:id="10"/>
    </w:p>
    <w:p w:rsidR="003261F9" w:rsidRPr="00DD68D8" w:rsidRDefault="003261F9" w:rsidP="003261F9">
      <w:pPr>
        <w:spacing w:after="20" w:line="360" w:lineRule="auto"/>
        <w:ind w:firstLine="709"/>
        <w:jc w:val="both"/>
        <w:rPr>
          <w:lang w:val="en-GB"/>
        </w:rPr>
      </w:pPr>
      <w:bookmarkStart w:id="11" w:name="_Toc359530684"/>
      <w:r w:rsidRPr="00DD68D8">
        <w:rPr>
          <w:lang w:val="en-GB"/>
        </w:rPr>
        <w:t>The objectives and tasks of the field of study and the corresponding programme of study have been identified according to the priorities set out in the Sustainable Development Strategy of Latvia until 2030 (Latvia 2030):</w:t>
      </w:r>
    </w:p>
    <w:p w:rsidR="003261F9" w:rsidRPr="00DD68D8" w:rsidRDefault="003261F9" w:rsidP="00385629">
      <w:pPr>
        <w:numPr>
          <w:ilvl w:val="0"/>
          <w:numId w:val="13"/>
        </w:numPr>
        <w:suppressAutoHyphens/>
        <w:spacing w:after="20" w:line="360" w:lineRule="auto"/>
        <w:jc w:val="both"/>
        <w:rPr>
          <w:lang w:val="en-GB"/>
        </w:rPr>
      </w:pPr>
      <w:r w:rsidRPr="00DD68D8">
        <w:rPr>
          <w:lang w:val="en-GB"/>
        </w:rPr>
        <w:t>Long-term investments in human capital: Elimination of socio-economic inequalities, availability of the necessary resources, especially high-quality education, as an essential prerequisite for human life and job opportunities.</w:t>
      </w:r>
    </w:p>
    <w:p w:rsidR="003261F9" w:rsidRPr="00DD68D8" w:rsidRDefault="003261F9" w:rsidP="00385629">
      <w:pPr>
        <w:numPr>
          <w:ilvl w:val="0"/>
          <w:numId w:val="13"/>
        </w:numPr>
        <w:suppressAutoHyphens/>
        <w:spacing w:after="20" w:line="360" w:lineRule="auto"/>
        <w:jc w:val="both"/>
        <w:rPr>
          <w:lang w:val="en-GB"/>
        </w:rPr>
      </w:pPr>
      <w:r w:rsidRPr="00DD68D8">
        <w:rPr>
          <w:lang w:val="en-GB"/>
        </w:rPr>
        <w:t>Change of paradigm in education: Qualitative and available lifelong education, improved general level of technological competence, by integrating distance learning elements in the study process.</w:t>
      </w:r>
    </w:p>
    <w:p w:rsidR="003261F9" w:rsidRPr="00DD68D8" w:rsidRDefault="003261F9" w:rsidP="00385629">
      <w:pPr>
        <w:numPr>
          <w:ilvl w:val="0"/>
          <w:numId w:val="13"/>
        </w:numPr>
        <w:suppressAutoHyphens/>
        <w:spacing w:after="20" w:line="360" w:lineRule="auto"/>
        <w:jc w:val="both"/>
        <w:rPr>
          <w:lang w:val="en-GB"/>
        </w:rPr>
      </w:pPr>
      <w:r w:rsidRPr="00DD68D8">
        <w:rPr>
          <w:lang w:val="en-GB"/>
        </w:rPr>
        <w:t>Innovative and eco-efficient economy: Environment supporting entrepreneurship, support for the creation and commercialisation of new ideas, knowledge transfer and participation of entrepreneurs in research.</w:t>
      </w:r>
    </w:p>
    <w:p w:rsidR="003261F9" w:rsidRPr="00DD68D8" w:rsidRDefault="003261F9" w:rsidP="00385629">
      <w:pPr>
        <w:numPr>
          <w:ilvl w:val="0"/>
          <w:numId w:val="13"/>
        </w:numPr>
        <w:suppressAutoHyphens/>
        <w:spacing w:after="20" w:line="360" w:lineRule="auto"/>
        <w:jc w:val="both"/>
        <w:rPr>
          <w:lang w:val="en-GB"/>
        </w:rPr>
      </w:pPr>
      <w:r w:rsidRPr="00DD68D8">
        <w:rPr>
          <w:lang w:val="en-GB"/>
        </w:rPr>
        <w:t>Innovative government and public participation: Developed ability of inhabitants of Latvia to participate in public processes in order to strengthen the necessary knowledge and skills acquired in the context of education acquired.</w:t>
      </w:r>
    </w:p>
    <w:p w:rsidR="003261F9" w:rsidRPr="00DD68D8" w:rsidRDefault="003261F9" w:rsidP="003261F9">
      <w:pPr>
        <w:spacing w:after="20" w:line="360" w:lineRule="auto"/>
        <w:ind w:firstLine="709"/>
        <w:jc w:val="both"/>
        <w:rPr>
          <w:lang w:val="en-GB"/>
        </w:rPr>
      </w:pPr>
      <w:r w:rsidRPr="00DD68D8">
        <w:rPr>
          <w:lang w:val="en-GB"/>
        </w:rPr>
        <w:lastRenderedPageBreak/>
        <w:t xml:space="preserve">One of the directions of action </w:t>
      </w:r>
      <w:r>
        <w:rPr>
          <w:lang w:val="en-GB"/>
        </w:rPr>
        <w:t xml:space="preserve"> </w:t>
      </w:r>
      <w:r w:rsidRPr="00DD68D8">
        <w:rPr>
          <w:lang w:val="en-GB"/>
        </w:rPr>
        <w:t xml:space="preserve">set out in the guidelines of the National Development Plan of Latvia for 2014-2020 is “Developed research, innovation and higher education”, linking the national economy growth with provision of access to higher education, science and private sector cooperation, as well as transfer of research and innovation to business. To ensure the opportunity for people to work, get a decent job and contribute to the development of the country, the direction of action </w:t>
      </w:r>
      <w:r w:rsidRPr="00DD68D8">
        <w:rPr>
          <w:i/>
          <w:lang w:val="en-GB"/>
        </w:rPr>
        <w:t>Development of Competences</w:t>
      </w:r>
      <w:r w:rsidRPr="00DD68D8">
        <w:rPr>
          <w:lang w:val="en-GB"/>
        </w:rPr>
        <w:t xml:space="preserve"> provides for a need for different competences in the labour market of Latvia (a combination of knowledge, skills and attitudes), which are to be improved throughout a lifetime, because it is impossible to predict future needs with certainty. The expected knowledge and skills include language skills, knowledge and command of information and communication technologies, communication and cooperation skills, entrepreneurial ability, civic consciousness, creativity, as well as the ability to think critically, plan finances, assess risks and identify solutions to such risks.</w:t>
      </w:r>
    </w:p>
    <w:p w:rsidR="003261F9" w:rsidRDefault="003261F9" w:rsidP="003261F9">
      <w:pPr>
        <w:spacing w:after="20" w:line="360" w:lineRule="auto"/>
        <w:ind w:firstLine="709"/>
        <w:jc w:val="both"/>
        <w:rPr>
          <w:color w:val="222222"/>
          <w:lang w:val="en"/>
        </w:rPr>
      </w:pPr>
      <w:r w:rsidRPr="00E34620">
        <w:rPr>
          <w:color w:val="222222"/>
          <w:lang w:val="en"/>
        </w:rPr>
        <w:t>The Ministry of Economy " Informative Report on the Medium and Long-Term Forecasts  on the Labour Market " of 08.15.2014  provides for an increasingly rapid rise in demand for highly skilled professionals,  to a large extent determined by the increase in demand for labour in the service sector.</w:t>
      </w:r>
    </w:p>
    <w:p w:rsidR="003261F9" w:rsidRPr="00DD68D8" w:rsidRDefault="003261F9" w:rsidP="003261F9">
      <w:pPr>
        <w:spacing w:after="20" w:line="360" w:lineRule="auto"/>
        <w:ind w:firstLine="709"/>
        <w:jc w:val="both"/>
        <w:rPr>
          <w:lang w:val="en-GB"/>
        </w:rPr>
      </w:pPr>
      <w:r w:rsidRPr="00DD68D8">
        <w:rPr>
          <w:lang w:val="en-GB"/>
        </w:rPr>
        <w:t>The content of the field of study corresponds to the requirements and guidelines set out in laws and regulations to attain the strategic goals for the development of Latvia. Implementation of the programmes of study corresponding to the field of study and sustainable development require academic staff, as well as appropriate infrastructure in order to offer the programmes to a numerous audience.</w:t>
      </w:r>
    </w:p>
    <w:p w:rsidR="00B80D84" w:rsidRPr="007D0BFB" w:rsidRDefault="003261F9" w:rsidP="00012E47">
      <w:pPr>
        <w:pStyle w:val="Heading2"/>
      </w:pPr>
      <w:bookmarkStart w:id="12" w:name="_Toc408352826"/>
      <w:bookmarkStart w:id="13" w:name="_Toc427490375"/>
      <w:bookmarkStart w:id="14" w:name="_Toc428187841"/>
      <w:bookmarkEnd w:id="11"/>
      <w:r w:rsidRPr="00DD68D8">
        <w:rPr>
          <w:lang w:val="en-GB"/>
        </w:rPr>
        <w:t>Development plan for the field of study</w:t>
      </w:r>
      <w:bookmarkEnd w:id="12"/>
      <w:bookmarkEnd w:id="13"/>
      <w:bookmarkEnd w:id="14"/>
    </w:p>
    <w:p w:rsidR="003261F9" w:rsidRDefault="003261F9" w:rsidP="003261F9">
      <w:pPr>
        <w:spacing w:line="360" w:lineRule="auto"/>
        <w:ind w:firstLine="709"/>
        <w:jc w:val="both"/>
        <w:rPr>
          <w:lang w:val="en-GB"/>
        </w:rPr>
      </w:pPr>
      <w:bookmarkStart w:id="15" w:name="_Toc359530685"/>
      <w:r w:rsidRPr="00DD68D8">
        <w:rPr>
          <w:lang w:val="en-GB"/>
        </w:rPr>
        <w:t>Fulfilment of the tasks planned within the field of study is monitored and assessed at the meetings of the academic staff and administration using the results of the surveys of students, graduates and employers and recommendations of the academic staff, assessing the results of tests and examinations, as well as the submitted study papers and final papers</w:t>
      </w:r>
      <w:r>
        <w:rPr>
          <w:lang w:val="en-GB"/>
        </w:rPr>
        <w:t xml:space="preserve">. </w:t>
      </w:r>
    </w:p>
    <w:p w:rsidR="004C2E4C" w:rsidRDefault="003261F9" w:rsidP="003261F9">
      <w:pPr>
        <w:pStyle w:val="BodyTextIndent"/>
        <w:spacing w:after="0" w:line="276" w:lineRule="auto"/>
        <w:ind w:left="284" w:firstLine="709"/>
        <w:jc w:val="both"/>
      </w:pPr>
      <w:r w:rsidRPr="00DD68D8">
        <w:rPr>
          <w:lang w:val="en-GB"/>
        </w:rPr>
        <w:t>Development plan for the field of study:</w:t>
      </w:r>
    </w:p>
    <w:tbl>
      <w:tblPr>
        <w:tblW w:w="9318" w:type="dxa"/>
        <w:tblInd w:w="-15" w:type="dxa"/>
        <w:tblLayout w:type="fixed"/>
        <w:tblLook w:val="0000" w:firstRow="0" w:lastRow="0" w:firstColumn="0" w:lastColumn="0" w:noHBand="0" w:noVBand="0"/>
      </w:tblPr>
      <w:tblGrid>
        <w:gridCol w:w="5146"/>
        <w:gridCol w:w="1781"/>
        <w:gridCol w:w="2391"/>
      </w:tblGrid>
      <w:tr w:rsidR="003261F9" w:rsidRPr="00C16D0F" w:rsidTr="003261F9">
        <w:trPr>
          <w:cantSplit/>
          <w:trHeight w:val="535"/>
          <w:tblHeader/>
        </w:trPr>
        <w:tc>
          <w:tcPr>
            <w:tcW w:w="5146" w:type="dxa"/>
            <w:tcBorders>
              <w:top w:val="single" w:sz="4" w:space="0" w:color="000000"/>
              <w:left w:val="single" w:sz="4" w:space="0" w:color="000000"/>
              <w:bottom w:val="single" w:sz="4" w:space="0" w:color="000000"/>
            </w:tcBorders>
            <w:shd w:val="clear" w:color="auto" w:fill="auto"/>
            <w:tcMar>
              <w:left w:w="28" w:type="dxa"/>
              <w:right w:w="0" w:type="dxa"/>
            </w:tcMar>
            <w:vAlign w:val="center"/>
          </w:tcPr>
          <w:p w:rsidR="003261F9" w:rsidRPr="00C16D0F" w:rsidRDefault="003261F9" w:rsidP="003261F9">
            <w:pPr>
              <w:jc w:val="center"/>
              <w:rPr>
                <w:b/>
                <w:sz w:val="23"/>
                <w:szCs w:val="22"/>
                <w:lang w:val="en-GB"/>
              </w:rPr>
            </w:pPr>
            <w:bookmarkStart w:id="16" w:name="_Toc359530688"/>
            <w:bookmarkEnd w:id="15"/>
            <w:r w:rsidRPr="00C16D0F">
              <w:rPr>
                <w:b/>
                <w:sz w:val="23"/>
                <w:szCs w:val="22"/>
                <w:lang w:val="en-GB"/>
              </w:rPr>
              <w:t xml:space="preserve">Event </w:t>
            </w:r>
          </w:p>
        </w:tc>
        <w:tc>
          <w:tcPr>
            <w:tcW w:w="1781" w:type="dxa"/>
            <w:tcBorders>
              <w:top w:val="single" w:sz="4" w:space="0" w:color="000000"/>
              <w:left w:val="single" w:sz="4" w:space="0" w:color="000000"/>
              <w:bottom w:val="single" w:sz="4" w:space="0" w:color="000000"/>
            </w:tcBorders>
            <w:shd w:val="clear" w:color="auto" w:fill="auto"/>
            <w:tcMar>
              <w:left w:w="28" w:type="dxa"/>
              <w:right w:w="0" w:type="dxa"/>
            </w:tcMar>
            <w:vAlign w:val="center"/>
          </w:tcPr>
          <w:p w:rsidR="003261F9" w:rsidRPr="00C16D0F" w:rsidRDefault="003261F9" w:rsidP="003261F9">
            <w:pPr>
              <w:jc w:val="center"/>
              <w:rPr>
                <w:b/>
                <w:sz w:val="23"/>
                <w:szCs w:val="22"/>
                <w:lang w:val="en-GB"/>
              </w:rPr>
            </w:pPr>
            <w:r w:rsidRPr="00C16D0F">
              <w:rPr>
                <w:b/>
                <w:sz w:val="23"/>
                <w:szCs w:val="22"/>
                <w:lang w:val="en-GB"/>
              </w:rPr>
              <w:t>Period of implementation</w:t>
            </w:r>
          </w:p>
        </w:tc>
        <w:tc>
          <w:tcPr>
            <w:tcW w:w="2391" w:type="dxa"/>
            <w:tcBorders>
              <w:top w:val="single" w:sz="4" w:space="0" w:color="000000"/>
              <w:left w:val="single" w:sz="4" w:space="0" w:color="000000"/>
              <w:bottom w:val="single" w:sz="4" w:space="0" w:color="000000"/>
              <w:right w:val="single" w:sz="4" w:space="0" w:color="000000"/>
            </w:tcBorders>
            <w:shd w:val="clear" w:color="auto" w:fill="auto"/>
            <w:tcMar>
              <w:left w:w="28" w:type="dxa"/>
              <w:right w:w="0" w:type="dxa"/>
            </w:tcMar>
            <w:vAlign w:val="center"/>
          </w:tcPr>
          <w:p w:rsidR="003261F9" w:rsidRPr="00C16D0F" w:rsidRDefault="003261F9" w:rsidP="003261F9">
            <w:pPr>
              <w:jc w:val="center"/>
              <w:rPr>
                <w:sz w:val="23"/>
                <w:szCs w:val="22"/>
                <w:lang w:val="en-GB"/>
              </w:rPr>
            </w:pPr>
            <w:r w:rsidRPr="00C16D0F">
              <w:rPr>
                <w:b/>
                <w:sz w:val="23"/>
                <w:szCs w:val="22"/>
                <w:lang w:val="en-GB"/>
              </w:rPr>
              <w:t xml:space="preserve">Responsible persons </w:t>
            </w:r>
          </w:p>
        </w:tc>
      </w:tr>
      <w:tr w:rsidR="003261F9" w:rsidRPr="00C16D0F" w:rsidTr="003261F9">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3261F9" w:rsidRPr="00C16D0F" w:rsidRDefault="003261F9" w:rsidP="00385629">
            <w:pPr>
              <w:numPr>
                <w:ilvl w:val="0"/>
                <w:numId w:val="14"/>
              </w:numPr>
              <w:suppressAutoHyphens/>
              <w:ind w:left="357" w:hanging="357"/>
              <w:rPr>
                <w:sz w:val="23"/>
                <w:szCs w:val="22"/>
                <w:lang w:val="en-GB"/>
              </w:rPr>
            </w:pPr>
            <w:r w:rsidRPr="00C16D0F">
              <w:rPr>
                <w:b/>
                <w:sz w:val="23"/>
                <w:szCs w:val="22"/>
                <w:lang w:val="en-GB"/>
              </w:rPr>
              <w:t xml:space="preserve">Process of study </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update the programmes of the courses of study according to the standard of education, labour market changes and the latest technology</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 xml:space="preserve">until the start of the academic year </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Methodology committees,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lastRenderedPageBreak/>
              <w:t>To organise regular surveys of employers and graduates regarding the correspondence of the content of the programme to the labour market requirements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once per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improve the opportunities for computerised studies, to develop e</w:t>
            </w:r>
            <w:r w:rsidRPr="00C16D0F">
              <w:rPr>
                <w:sz w:val="23"/>
                <w:szCs w:val="22"/>
                <w:lang w:val="en-GB"/>
              </w:rPr>
              <w:noBreakHyphen/>
              <w:t>learning mode</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 xml:space="preserve">To promote development of skills of the academic staff, to attract new specialists </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 xml:space="preserve">To involve guest lecturers in the process of study who would share their practical experience </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at least once per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organise lectures by foreign guest lecturers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at least once per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implement at least one international cooperation project</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 xml:space="preserve">Rector, </w:t>
            </w:r>
          </w:p>
          <w:p w:rsidR="003261F9" w:rsidRPr="00C16D0F" w:rsidRDefault="003261F9" w:rsidP="003261F9">
            <w:pPr>
              <w:rPr>
                <w:sz w:val="23"/>
                <w:szCs w:val="22"/>
                <w:lang w:val="en-GB"/>
              </w:rPr>
            </w:pPr>
            <w:r w:rsidRPr="00C16D0F">
              <w:rPr>
                <w:sz w:val="23"/>
                <w:szCs w:val="22"/>
                <w:lang w:val="en-GB"/>
              </w:rPr>
              <w:t>Erasmus coordinator</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 xml:space="preserve">To ensure international mobility of the students and academic staff </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for at least one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 xml:space="preserve">Rector, </w:t>
            </w:r>
          </w:p>
          <w:p w:rsidR="003261F9" w:rsidRPr="00C16D0F" w:rsidRDefault="003261F9" w:rsidP="003261F9">
            <w:pPr>
              <w:rPr>
                <w:sz w:val="23"/>
                <w:szCs w:val="22"/>
                <w:lang w:val="en-GB"/>
              </w:rPr>
            </w:pPr>
            <w:r w:rsidRPr="00C16D0F">
              <w:rPr>
                <w:sz w:val="23"/>
                <w:szCs w:val="22"/>
                <w:lang w:val="en-GB"/>
              </w:rPr>
              <w:t>Erasmus coordinator</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build cooperation with employers and employers’ organisations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3261F9" w:rsidRPr="00C16D0F" w:rsidRDefault="003261F9" w:rsidP="00385629">
            <w:pPr>
              <w:numPr>
                <w:ilvl w:val="0"/>
                <w:numId w:val="14"/>
              </w:numPr>
              <w:suppressAutoHyphens/>
              <w:ind w:left="357" w:hanging="357"/>
              <w:rPr>
                <w:sz w:val="23"/>
                <w:szCs w:val="22"/>
                <w:lang w:val="en-GB"/>
              </w:rPr>
            </w:pPr>
            <w:r w:rsidRPr="00C16D0F">
              <w:rPr>
                <w:b/>
                <w:sz w:val="23"/>
                <w:szCs w:val="22"/>
                <w:lang w:val="en-GB"/>
              </w:rPr>
              <w:t>Scientific work</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motivate and support the participation of the academic staff in Latvian and international scientific conferences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w:t>
            </w:r>
          </w:p>
          <w:p w:rsidR="003261F9" w:rsidRPr="00C16D0F" w:rsidRDefault="003261F9" w:rsidP="003261F9">
            <w:pPr>
              <w:rPr>
                <w:sz w:val="23"/>
                <w:szCs w:val="22"/>
                <w:lang w:val="en-GB"/>
              </w:rPr>
            </w:pPr>
            <w:r w:rsidRPr="00C16D0F">
              <w:rPr>
                <w:sz w:val="23"/>
                <w:szCs w:val="22"/>
                <w:lang w:val="en-GB"/>
              </w:rPr>
              <w:t>Erasmus coordinator</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organise a regular scientific research conference</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every second year in Semester 2</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Rector,</w:t>
            </w:r>
          </w:p>
          <w:p w:rsidR="003261F9" w:rsidRPr="00C16D0F" w:rsidRDefault="003261F9" w:rsidP="003261F9">
            <w:pPr>
              <w:rPr>
                <w:sz w:val="23"/>
                <w:szCs w:val="22"/>
                <w:lang w:val="en-GB"/>
              </w:rPr>
            </w:pPr>
            <w:r w:rsidRPr="00C16D0F">
              <w:rPr>
                <w:sz w:val="23"/>
                <w:szCs w:val="22"/>
                <w:lang w:val="en-GB"/>
              </w:rPr>
              <w:t>Director of the programme of study</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organise a regular scientific research conference of the students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every year in Semester 2</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motivate the students to get involved in grants and scientific research projects (including those at the international level)</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expand scientific research cooperation with Latvian and foreign universities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3261F9" w:rsidRPr="00C16D0F" w:rsidRDefault="003261F9" w:rsidP="00385629">
            <w:pPr>
              <w:numPr>
                <w:ilvl w:val="0"/>
                <w:numId w:val="14"/>
              </w:numPr>
              <w:suppressAutoHyphens/>
              <w:rPr>
                <w:sz w:val="23"/>
                <w:szCs w:val="22"/>
                <w:lang w:val="en-GB"/>
              </w:rPr>
            </w:pPr>
            <w:r w:rsidRPr="00C16D0F">
              <w:rPr>
                <w:b/>
                <w:sz w:val="23"/>
                <w:szCs w:val="22"/>
                <w:lang w:val="en-GB"/>
              </w:rPr>
              <w:t>Material and technical facilities</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 xml:space="preserve">To constantly improve material and technical facilities by purchasing up-to-date hardware on a yearly basis </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Rector,</w:t>
            </w:r>
          </w:p>
          <w:p w:rsidR="003261F9" w:rsidRPr="00C16D0F" w:rsidRDefault="003261F9" w:rsidP="003261F9">
            <w:pPr>
              <w:rPr>
                <w:sz w:val="23"/>
                <w:szCs w:val="22"/>
                <w:lang w:val="en-GB"/>
              </w:rPr>
            </w:pPr>
            <w:r w:rsidRPr="00C16D0F">
              <w:rPr>
                <w:sz w:val="23"/>
                <w:szCs w:val="22"/>
                <w:lang w:val="en-GB"/>
              </w:rPr>
              <w:t>Director of the programme of study</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 xml:space="preserve">To set up a third computer room with 30 work stations and internet connection </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Rector,</w:t>
            </w:r>
          </w:p>
          <w:p w:rsidR="003261F9" w:rsidRPr="00C16D0F" w:rsidRDefault="003261F9" w:rsidP="003261F9">
            <w:pPr>
              <w:rPr>
                <w:sz w:val="23"/>
                <w:szCs w:val="22"/>
                <w:lang w:val="en-GB"/>
              </w:rPr>
            </w:pPr>
            <w:r w:rsidRPr="00C16D0F">
              <w:rPr>
                <w:sz w:val="23"/>
                <w:szCs w:val="22"/>
                <w:lang w:val="en-GB"/>
              </w:rPr>
              <w:t>Director of the programme of study</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t>To install multimedia projectors in all instruction rooms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Rector,</w:t>
            </w:r>
          </w:p>
          <w:p w:rsidR="003261F9" w:rsidRPr="00C16D0F" w:rsidRDefault="003261F9" w:rsidP="003261F9">
            <w:pPr>
              <w:rPr>
                <w:sz w:val="23"/>
                <w:szCs w:val="22"/>
                <w:lang w:val="en-GB"/>
              </w:rPr>
            </w:pPr>
            <w:r w:rsidRPr="00C16D0F">
              <w:rPr>
                <w:sz w:val="23"/>
                <w:szCs w:val="22"/>
                <w:lang w:val="en-GB"/>
              </w:rPr>
              <w:t>Director of the programme of study</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sz w:val="23"/>
                <w:szCs w:val="22"/>
                <w:lang w:val="en-GB"/>
              </w:rPr>
              <w:lastRenderedPageBreak/>
              <w:t>To provide Wi-Fi access in all premises</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Rector,</w:t>
            </w:r>
          </w:p>
          <w:p w:rsidR="003261F9" w:rsidRPr="00C16D0F" w:rsidRDefault="003261F9" w:rsidP="003261F9">
            <w:pPr>
              <w:rPr>
                <w:sz w:val="23"/>
                <w:szCs w:val="22"/>
                <w:lang w:val="en-GB"/>
              </w:rPr>
            </w:pPr>
            <w:r w:rsidRPr="00C16D0F">
              <w:rPr>
                <w:sz w:val="23"/>
                <w:szCs w:val="22"/>
                <w:lang w:val="en-GB"/>
              </w:rPr>
              <w:t>Director of the programme of study</w:t>
            </w:r>
          </w:p>
        </w:tc>
      </w:tr>
      <w:tr w:rsidR="003261F9" w:rsidRPr="00C16D0F" w:rsidTr="003261F9">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3261F9" w:rsidRPr="00C16D0F" w:rsidRDefault="003261F9" w:rsidP="00385629">
            <w:pPr>
              <w:numPr>
                <w:ilvl w:val="0"/>
                <w:numId w:val="14"/>
              </w:numPr>
              <w:suppressAutoHyphens/>
              <w:rPr>
                <w:sz w:val="23"/>
                <w:szCs w:val="22"/>
                <w:lang w:val="en-GB"/>
              </w:rPr>
            </w:pPr>
            <w:r w:rsidRPr="00C16D0F">
              <w:rPr>
                <w:b/>
                <w:sz w:val="23"/>
                <w:szCs w:val="22"/>
                <w:lang w:val="en-GB"/>
              </w:rPr>
              <w:t>Improvement of internal quality management</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color w:val="000000"/>
                <w:sz w:val="23"/>
                <w:szCs w:val="22"/>
                <w:lang w:val="en-GB"/>
              </w:rPr>
              <w:t xml:space="preserve">To improve the quality policy developed by the </w:t>
            </w:r>
            <w:r w:rsidR="00BD3346">
              <w:rPr>
                <w:color w:val="000000"/>
                <w:sz w:val="23"/>
                <w:szCs w:val="22"/>
                <w:lang w:val="en-GB"/>
              </w:rPr>
              <w:t>University College</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r w:rsidR="003261F9" w:rsidRPr="00C16D0F" w:rsidTr="003261F9">
        <w:trPr>
          <w:cantSplit/>
        </w:trPr>
        <w:tc>
          <w:tcPr>
            <w:tcW w:w="5146" w:type="dxa"/>
            <w:tcBorders>
              <w:top w:val="single" w:sz="4" w:space="0" w:color="000000"/>
              <w:left w:val="single" w:sz="4" w:space="0" w:color="000000"/>
              <w:bottom w:val="single" w:sz="4" w:space="0" w:color="000000"/>
            </w:tcBorders>
            <w:shd w:val="clear" w:color="auto" w:fill="auto"/>
          </w:tcPr>
          <w:p w:rsidR="003261F9" w:rsidRPr="00C16D0F" w:rsidRDefault="003261F9" w:rsidP="00385629">
            <w:pPr>
              <w:numPr>
                <w:ilvl w:val="1"/>
                <w:numId w:val="14"/>
              </w:numPr>
              <w:suppressAutoHyphens/>
              <w:ind w:left="426"/>
              <w:rPr>
                <w:sz w:val="23"/>
                <w:szCs w:val="22"/>
                <w:lang w:val="en-GB"/>
              </w:rPr>
            </w:pPr>
            <w:r w:rsidRPr="00C16D0F">
              <w:rPr>
                <w:color w:val="000000"/>
                <w:sz w:val="23"/>
                <w:szCs w:val="22"/>
                <w:lang w:val="en-GB"/>
              </w:rPr>
              <w:t xml:space="preserve">To update the </w:t>
            </w:r>
            <w:r w:rsidRPr="00C16D0F">
              <w:rPr>
                <w:sz w:val="23"/>
                <w:szCs w:val="22"/>
                <w:lang w:val="en-GB"/>
              </w:rPr>
              <w:t>development plan for the field of study</w:t>
            </w:r>
            <w:r w:rsidRPr="00C16D0F">
              <w:rPr>
                <w:color w:val="000000"/>
                <w:sz w:val="23"/>
                <w:szCs w:val="22"/>
                <w:lang w:val="en-GB"/>
              </w:rPr>
              <w:t xml:space="preserve"> based on the tasks fulfilled and external regulatory requirements </w:t>
            </w:r>
          </w:p>
        </w:tc>
        <w:tc>
          <w:tcPr>
            <w:tcW w:w="1781" w:type="dxa"/>
            <w:tcBorders>
              <w:top w:val="single" w:sz="4" w:space="0" w:color="000000"/>
              <w:left w:val="single" w:sz="4" w:space="0" w:color="000000"/>
              <w:bottom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at the end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3261F9" w:rsidRPr="00C16D0F" w:rsidRDefault="003261F9" w:rsidP="003261F9">
            <w:pPr>
              <w:rPr>
                <w:sz w:val="23"/>
                <w:szCs w:val="22"/>
                <w:lang w:val="en-GB"/>
              </w:rPr>
            </w:pPr>
            <w:r w:rsidRPr="00C16D0F">
              <w:rPr>
                <w:sz w:val="23"/>
                <w:szCs w:val="22"/>
                <w:lang w:val="en-GB"/>
              </w:rPr>
              <w:t>Director of the programme of study, academic staff</w:t>
            </w:r>
          </w:p>
        </w:tc>
      </w:tr>
    </w:tbl>
    <w:p w:rsidR="00B80D84" w:rsidRPr="007D0BFB" w:rsidRDefault="006048EA" w:rsidP="00012E47">
      <w:pPr>
        <w:pStyle w:val="Heading2"/>
      </w:pPr>
      <w:bookmarkStart w:id="17" w:name="_Toc408352827"/>
      <w:bookmarkStart w:id="18" w:name="_Toc427490376"/>
      <w:bookmarkStart w:id="19" w:name="_Toc428187842"/>
      <w:bookmarkEnd w:id="16"/>
      <w:r w:rsidRPr="00DD68D8">
        <w:rPr>
          <w:lang w:val="en-GB"/>
        </w:rPr>
        <w:t>Conformity of the field of study an</w:t>
      </w:r>
      <w:r>
        <w:rPr>
          <w:lang w:val="en-GB"/>
        </w:rPr>
        <w:t xml:space="preserve">d programmes of study to labour </w:t>
      </w:r>
      <w:r w:rsidRPr="00DD68D8">
        <w:rPr>
          <w:lang w:val="en-GB"/>
        </w:rPr>
        <w:t>market needs: results of the assessment of the labour and education market in regard to availability of jobs for the graduates of the programmes of study and results of employers’ survey</w:t>
      </w:r>
      <w:bookmarkEnd w:id="17"/>
      <w:bookmarkEnd w:id="18"/>
      <w:bookmarkEnd w:id="19"/>
    </w:p>
    <w:p w:rsidR="006048EA" w:rsidRPr="002D2FCC" w:rsidRDefault="006048EA" w:rsidP="006048EA">
      <w:pPr>
        <w:autoSpaceDE w:val="0"/>
        <w:autoSpaceDN w:val="0"/>
        <w:adjustRightInd w:val="0"/>
        <w:spacing w:line="360" w:lineRule="auto"/>
        <w:ind w:firstLine="708"/>
        <w:jc w:val="both"/>
      </w:pPr>
      <w:bookmarkStart w:id="20" w:name="_Toc359530689"/>
      <w:r w:rsidRPr="00DD68D8">
        <w:rPr>
          <w:lang w:val="en-GB"/>
        </w:rPr>
        <w:t>In accordance with the forecasts of the European Centre for the Development of Vocational Training (Cedefop), the overall EU demand for labour force in the coming years will grow very slowly. It is expected that from 2013 to 2020, the number of employees will increase by approximately 0.35% per year, amounting to 2% growth, while the number of employees in Latvia during this period will grow by 4.4%, which represents a significant increase in jobs.</w:t>
      </w:r>
    </w:p>
    <w:p w:rsidR="0013276D" w:rsidRPr="00586028" w:rsidRDefault="0036363D" w:rsidP="0013276D">
      <w:pPr>
        <w:autoSpaceDE w:val="0"/>
        <w:autoSpaceDN w:val="0"/>
        <w:adjustRightInd w:val="0"/>
        <w:spacing w:line="360" w:lineRule="auto"/>
        <w:ind w:firstLine="708"/>
        <w:jc w:val="both"/>
        <w:rPr>
          <w:color w:val="000000"/>
          <w:lang w:val="lv-LV"/>
        </w:rPr>
      </w:pPr>
      <w:r w:rsidRPr="00353861">
        <w:t>Viens no absolventu iespēj</w:t>
      </w:r>
      <w:r w:rsidRPr="00353861">
        <w:rPr>
          <w:lang w:val="lv-LV"/>
        </w:rPr>
        <w:t>as</w:t>
      </w:r>
      <w:r w:rsidR="00EF1C8E" w:rsidRPr="00353861">
        <w:t xml:space="preserve"> </w:t>
      </w:r>
      <w:r w:rsidR="00031A1B" w:rsidRPr="00353861">
        <w:rPr>
          <w:lang w:val="lv-LV"/>
        </w:rPr>
        <w:t xml:space="preserve">iekļauties </w:t>
      </w:r>
      <w:r w:rsidR="00EF1C8E" w:rsidRPr="00353861">
        <w:t xml:space="preserve">darba tirgū </w:t>
      </w:r>
      <w:r w:rsidRPr="00353861">
        <w:rPr>
          <w:lang w:val="lv-LV"/>
        </w:rPr>
        <w:t xml:space="preserve">rādītājiem </w:t>
      </w:r>
      <w:r w:rsidR="00EF1C8E" w:rsidRPr="00353861">
        <w:t xml:space="preserve">ir studiju </w:t>
      </w:r>
      <w:r w:rsidR="00EF1C8E" w:rsidRPr="00353861">
        <w:rPr>
          <w:lang w:val="lv-LV"/>
        </w:rPr>
        <w:t>virziena</w:t>
      </w:r>
      <w:r w:rsidR="00EF1C8E" w:rsidRPr="00353861">
        <w:t xml:space="preserve"> piederība pie Latvijas </w:t>
      </w:r>
      <w:r w:rsidR="004F0EA3" w:rsidRPr="00353861">
        <w:rPr>
          <w:lang w:val="lv-LV"/>
        </w:rPr>
        <w:t>darba tirgus</w:t>
      </w:r>
      <w:r w:rsidR="00031A1B" w:rsidRPr="00353861">
        <w:rPr>
          <w:lang w:val="lv-LV"/>
        </w:rPr>
        <w:t xml:space="preserve"> </w:t>
      </w:r>
      <w:r w:rsidR="004F0EA3" w:rsidRPr="00353861">
        <w:rPr>
          <w:lang w:val="lv-LV"/>
        </w:rPr>
        <w:t>pieprasītajām</w:t>
      </w:r>
      <w:r w:rsidR="00031A1B" w:rsidRPr="00353861">
        <w:rPr>
          <w:lang w:val="lv-LV"/>
        </w:rPr>
        <w:t xml:space="preserve"> nozarēm.</w:t>
      </w:r>
      <w:r w:rsidR="004F0EA3" w:rsidRPr="00353861">
        <w:rPr>
          <w:lang w:val="lv-LV"/>
        </w:rPr>
        <w:t xml:space="preserve"> Ekonomikas ministrijas 2014.gada </w:t>
      </w:r>
      <w:r w:rsidR="00353861">
        <w:rPr>
          <w:lang w:val="lv-LV"/>
        </w:rPr>
        <w:t>“</w:t>
      </w:r>
      <w:r w:rsidR="004F0EA3" w:rsidRPr="00353861">
        <w:rPr>
          <w:lang w:val="lv-LV"/>
        </w:rPr>
        <w:t>Informatīvais ziņojums par darba tirgus vidēja un ilgtermiņa prognozēm</w:t>
      </w:r>
      <w:r w:rsidR="00353861">
        <w:rPr>
          <w:lang w:val="lv-LV"/>
        </w:rPr>
        <w:t>”</w:t>
      </w:r>
      <w:r w:rsidR="004F0EA3" w:rsidRPr="00353861">
        <w:rPr>
          <w:lang w:val="lv-LV"/>
        </w:rPr>
        <w:t xml:space="preserve"> </w:t>
      </w:r>
      <w:r w:rsidR="00353861">
        <w:rPr>
          <w:lang w:val="lv-LV"/>
        </w:rPr>
        <w:t xml:space="preserve">paredz </w:t>
      </w:r>
      <w:r w:rsidR="00416824" w:rsidRPr="00353861">
        <w:rPr>
          <w:lang w:val="lv-LV"/>
        </w:rPr>
        <w:t xml:space="preserve">darbaspēka pieprasījumu </w:t>
      </w:r>
      <w:r w:rsidR="00353861" w:rsidRPr="00586028">
        <w:rPr>
          <w:lang w:val="lv-LV"/>
        </w:rPr>
        <w:t>pēc darbiniekiem ar augstāko izglītību, kas norāda uz darba tirgus kvalitatīvu attīstību, kam par iemeslu ir nozaru tehnoloģiskā attīstība un uzņēmumu starptautiskā konkurence.</w:t>
      </w:r>
      <w:r w:rsidR="0013276D" w:rsidRPr="00586028">
        <w:rPr>
          <w:noProof/>
          <w:lang w:val="lv-LV"/>
        </w:rPr>
        <w:t xml:space="preserve"> Kopsavilkumā atzīmēts, ka dažās jomās pašlaik ir darbaspēka pārpalikums, taču </w:t>
      </w:r>
      <w:r w:rsidR="0013276D" w:rsidRPr="00586028">
        <w:rPr>
          <w:lang w:val="lv-LV"/>
        </w:rPr>
        <w:t xml:space="preserve">demogrāfijas izaicinājumi tuvāko gadu laikā var saasināt darbaspēka nepietiekamības problēmu, kas </w:t>
      </w:r>
      <w:r w:rsidR="0013276D" w:rsidRPr="00586028">
        <w:rPr>
          <w:color w:val="000000"/>
          <w:lang w:val="lv-LV"/>
        </w:rPr>
        <w:t>nākotnē var radīt jaunas darba tirgus disproporcijas un kļūt par vienu no galvenajiem šķēršļiem Latvijas izaugsmei.</w:t>
      </w:r>
    </w:p>
    <w:bookmarkEnd w:id="20"/>
    <w:p w:rsidR="006048EA" w:rsidRPr="005A3500" w:rsidRDefault="006048EA" w:rsidP="006048EA">
      <w:pPr>
        <w:pStyle w:val="Default"/>
        <w:spacing w:line="360" w:lineRule="auto"/>
        <w:ind w:firstLine="709"/>
        <w:jc w:val="both"/>
        <w:rPr>
          <w:rFonts w:cs="Times New Roman"/>
        </w:rPr>
      </w:pPr>
      <w:r w:rsidRPr="00DD68D8">
        <w:rPr>
          <w:rFonts w:ascii="Times New Roman" w:hAnsi="Times New Roman" w:cs="Times New Roman"/>
          <w:lang w:val="en-GB"/>
        </w:rPr>
        <w:t>One of the indicators of the availability of jobs is the supply of vacancies published on the internet. During the preparation of this accreditation report, monitoring of job ads published on Latvijas Vēstnesis portal (</w:t>
      </w:r>
      <w:hyperlink r:id="rId11" w:history="1">
        <w:r w:rsidRPr="00DD68D8">
          <w:rPr>
            <w:rStyle w:val="Hyperlink"/>
            <w:rFonts w:ascii="Times New Roman" w:hAnsi="Times New Roman" w:cs="Times New Roman"/>
            <w:lang w:val="en-GB"/>
          </w:rPr>
          <w:t>http://www.lvportals.lv/amatu-konkursi.php</w:t>
        </w:r>
      </w:hyperlink>
      <w:r w:rsidRPr="00DD68D8">
        <w:rPr>
          <w:rFonts w:ascii="Times New Roman" w:hAnsi="Times New Roman" w:cs="Times New Roman"/>
          <w:lang w:val="en-GB"/>
        </w:rPr>
        <w:t>), CV and job ads portal of the State Employment Agency (</w:t>
      </w:r>
      <w:hyperlink r:id="rId12" w:history="1">
        <w:r w:rsidRPr="00DD68D8">
          <w:rPr>
            <w:rStyle w:val="Hyperlink"/>
            <w:rFonts w:ascii="Times New Roman" w:hAnsi="Times New Roman" w:cs="Times New Roman"/>
            <w:lang w:val="en-GB"/>
          </w:rPr>
          <w:t>https://cvvp.nva.gov.lv/vakances</w:t>
        </w:r>
      </w:hyperlink>
      <w:r w:rsidRPr="00DD68D8">
        <w:rPr>
          <w:rFonts w:ascii="Times New Roman" w:hAnsi="Times New Roman" w:cs="Times New Roman"/>
          <w:lang w:val="en-GB"/>
        </w:rPr>
        <w:t xml:space="preserve">) and job ads website </w:t>
      </w:r>
      <w:r w:rsidRPr="00DD68D8">
        <w:rPr>
          <w:rFonts w:ascii="Times New Roman" w:hAnsi="Times New Roman" w:cs="Times New Roman"/>
          <w:color w:val="auto"/>
          <w:lang w:val="en-GB"/>
        </w:rPr>
        <w:t xml:space="preserve">CV-Online </w:t>
      </w:r>
      <w:r w:rsidRPr="00DD68D8">
        <w:rPr>
          <w:rFonts w:ascii="Times New Roman" w:hAnsi="Times New Roman" w:cs="Times New Roman"/>
          <w:lang w:val="en-GB"/>
        </w:rPr>
        <w:t>(</w:t>
      </w:r>
      <w:hyperlink r:id="rId13" w:history="1">
        <w:r w:rsidRPr="00DD68D8">
          <w:rPr>
            <w:rStyle w:val="Hyperlink"/>
            <w:rFonts w:ascii="Times New Roman" w:hAnsi="Times New Roman" w:cs="Times New Roman"/>
            <w:lang w:val="en-GB"/>
          </w:rPr>
          <w:t>http://www.cv.lv/darba-sludinajumi</w:t>
        </w:r>
      </w:hyperlink>
      <w:r w:rsidRPr="00DD68D8">
        <w:rPr>
          <w:rFonts w:ascii="Times New Roman" w:hAnsi="Times New Roman" w:cs="Times New Roman"/>
          <w:lang w:val="en-GB"/>
        </w:rPr>
        <w:t>) was conducted during one month and demonstrated the relevance of the qualification obtained within the field of study for the labour market demand.</w:t>
      </w:r>
    </w:p>
    <w:p w:rsidR="00AB2F1D" w:rsidRPr="00586028" w:rsidRDefault="008933FC" w:rsidP="008933FC">
      <w:pPr>
        <w:spacing w:line="360" w:lineRule="auto"/>
        <w:ind w:firstLine="709"/>
        <w:jc w:val="both"/>
        <w:rPr>
          <w:lang w:val="lv-LV"/>
        </w:rPr>
      </w:pPr>
      <w:r>
        <w:rPr>
          <w:lang w:val="lv-LV"/>
        </w:rPr>
        <w:lastRenderedPageBreak/>
        <w:t xml:space="preserve">Novērtējot izglītības piedāvājumu studiju virzienā, tika analizēts līdzīgu </w:t>
      </w:r>
      <w:r w:rsidRPr="00586028">
        <w:rPr>
          <w:lang w:val="lv-LV"/>
        </w:rPr>
        <w:t>programmu piedāvājums citās augstākās izglītības iestādēs, datu atlasei izmantota Nacionālās izglītības datu bāzē</w:t>
      </w:r>
      <w:r w:rsidR="00096716">
        <w:rPr>
          <w:rStyle w:val="FootnoteReference"/>
        </w:rPr>
        <w:footnoteReference w:id="1"/>
      </w:r>
      <w:r w:rsidRPr="00586028">
        <w:rPr>
          <w:lang w:val="lv-LV"/>
        </w:rPr>
        <w:t xml:space="preserve"> apkopotā informācija par izglītības iespējām Latvijā un IZM informācija</w:t>
      </w:r>
      <w:r w:rsidR="00096716">
        <w:rPr>
          <w:rStyle w:val="FootnoteReference"/>
        </w:rPr>
        <w:footnoteReference w:id="2"/>
      </w:r>
      <w:r w:rsidR="00A84AE6" w:rsidRPr="00586028">
        <w:rPr>
          <w:lang w:val="lv-LV"/>
        </w:rPr>
        <w:t xml:space="preserve"> par akreditēto studiju virzienu</w:t>
      </w:r>
      <w:r w:rsidR="009D3316" w:rsidRPr="00586028">
        <w:rPr>
          <w:lang w:val="lv-LV"/>
        </w:rPr>
        <w:t xml:space="preserve"> 2. līmeņa profesionālā augstākā bakalaura izglītība</w:t>
      </w:r>
      <w:r w:rsidR="009D3316">
        <w:rPr>
          <w:lang w:val="lv-LV"/>
        </w:rPr>
        <w:t>s</w:t>
      </w:r>
      <w:r w:rsidR="009D3316" w:rsidRPr="00586028">
        <w:rPr>
          <w:lang w:val="lv-LV"/>
        </w:rPr>
        <w:t xml:space="preserve"> </w:t>
      </w:r>
      <w:r w:rsidR="00C07950">
        <w:rPr>
          <w:lang w:val="lv-LV"/>
        </w:rPr>
        <w:t>programmām</w:t>
      </w:r>
      <w:r w:rsidR="009D3316">
        <w:rPr>
          <w:lang w:val="lv-LV"/>
        </w:rPr>
        <w:t xml:space="preserve">, </w:t>
      </w:r>
      <w:r w:rsidR="00C07950" w:rsidRPr="00586028">
        <w:rPr>
          <w:lang w:val="lv-LV"/>
        </w:rPr>
        <w:t>kurās iegūstamā kvalifikācija ir “Uzņēmuma vadītājs” un “Personāla vadītājs”</w:t>
      </w:r>
      <w:r w:rsidR="000D7583" w:rsidRPr="00586028">
        <w:rPr>
          <w:lang w:val="lv-LV"/>
        </w:rPr>
        <w:t xml:space="preserve"> vai tām pietuvinātās</w:t>
      </w:r>
      <w:r w:rsidR="00C07950" w:rsidRPr="00586028">
        <w:rPr>
          <w:lang w:val="lv-LV"/>
        </w:rPr>
        <w:t>.</w:t>
      </w:r>
    </w:p>
    <w:p w:rsidR="007B25ED" w:rsidRPr="00014EED" w:rsidRDefault="007B25ED" w:rsidP="007B25ED">
      <w:pPr>
        <w:autoSpaceDE w:val="0"/>
        <w:autoSpaceDN w:val="0"/>
        <w:adjustRightInd w:val="0"/>
        <w:spacing w:line="360" w:lineRule="auto"/>
        <w:ind w:firstLine="709"/>
        <w:jc w:val="both"/>
        <w:rPr>
          <w:lang w:val="en-GB"/>
        </w:rPr>
      </w:pPr>
      <w:bookmarkStart w:id="21" w:name="_Toc359530690"/>
      <w:r w:rsidRPr="00014EED">
        <w:rPr>
          <w:lang w:val="en-GB"/>
        </w:rPr>
        <w:t>The professional bachelor’s study programme with the qualification of the “</w:t>
      </w:r>
      <w:r w:rsidRPr="00014EED">
        <w:rPr>
          <w:b/>
          <w:lang w:val="en-GB"/>
        </w:rPr>
        <w:t>Manager of Enterprises and Institutions</w:t>
      </w:r>
      <w:r w:rsidRPr="00014EED">
        <w:rPr>
          <w:lang w:val="en-GB"/>
        </w:rPr>
        <w:t>” is implemented by the following state universities and higher education institutions: Riga Technical University “</w:t>
      </w:r>
      <w:r w:rsidRPr="00014EED">
        <w:rPr>
          <w:i/>
          <w:lang w:val="en-GB"/>
        </w:rPr>
        <w:t>Entrepreneurship and Management</w:t>
      </w:r>
      <w:r w:rsidRPr="00014EED">
        <w:rPr>
          <w:lang w:val="en-GB"/>
        </w:rPr>
        <w:t>”; the University of Latvia “</w:t>
      </w:r>
      <w:r w:rsidRPr="00014EED">
        <w:rPr>
          <w:i/>
          <w:lang w:val="en-GB"/>
        </w:rPr>
        <w:t>Financial Sector Management</w:t>
      </w:r>
      <w:r w:rsidRPr="00014EED">
        <w:rPr>
          <w:lang w:val="en-GB"/>
        </w:rPr>
        <w:t>”; Latvia University of Agriculture “</w:t>
      </w:r>
      <w:r w:rsidRPr="00014EED">
        <w:rPr>
          <w:i/>
          <w:lang w:val="en-GB"/>
        </w:rPr>
        <w:t>Entrepreneurship and Business Management</w:t>
      </w:r>
      <w:r w:rsidRPr="00014EED">
        <w:rPr>
          <w:lang w:val="en-GB"/>
        </w:rPr>
        <w:t>”; BA School of Business and Finance “</w:t>
      </w:r>
      <w:r w:rsidRPr="00014EED">
        <w:rPr>
          <w:i/>
          <w:lang w:val="en-GB"/>
        </w:rPr>
        <w:t>Business Administration</w:t>
      </w:r>
      <w:r w:rsidRPr="00014EED">
        <w:rPr>
          <w:lang w:val="en-GB"/>
        </w:rPr>
        <w:t>”; Rezekne Higher Education Institution “</w:t>
      </w:r>
      <w:r w:rsidRPr="00014EED">
        <w:rPr>
          <w:i/>
          <w:lang w:val="en-GB"/>
        </w:rPr>
        <w:t>Entrepreneurship</w:t>
      </w:r>
      <w:r w:rsidRPr="00014EED">
        <w:rPr>
          <w:lang w:val="en-GB"/>
        </w:rPr>
        <w:t>”; Riga Teacher Training and Educational Management Academy “</w:t>
      </w:r>
      <w:r w:rsidRPr="00014EED">
        <w:rPr>
          <w:i/>
          <w:lang w:val="en-GB"/>
        </w:rPr>
        <w:t>Entrepreneurship and Business Management</w:t>
      </w:r>
      <w:r w:rsidRPr="00014EED">
        <w:rPr>
          <w:lang w:val="en-GB"/>
        </w:rPr>
        <w:t>”; Liepaja University “</w:t>
      </w:r>
      <w:r w:rsidRPr="00014EED">
        <w:rPr>
          <w:i/>
          <w:lang w:val="en-GB"/>
        </w:rPr>
        <w:t>Management of Institutions and Enterprises</w:t>
      </w:r>
      <w:r w:rsidRPr="00014EED">
        <w:rPr>
          <w:lang w:val="en-GB"/>
        </w:rPr>
        <w:t>”; Vidzeme University College “</w:t>
      </w:r>
      <w:r w:rsidRPr="00014EED">
        <w:rPr>
          <w:i/>
          <w:lang w:val="en-GB"/>
        </w:rPr>
        <w:t>Business Administration</w:t>
      </w:r>
      <w:r w:rsidRPr="00014EED">
        <w:rPr>
          <w:lang w:val="en-GB"/>
        </w:rPr>
        <w:t>”, as well as by the following non-university type higher education institutions founded by legal entities: the LLC “Riga International School of Economics and Business Administration” “</w:t>
      </w:r>
      <w:r w:rsidRPr="00014EED">
        <w:rPr>
          <w:i/>
          <w:lang w:val="en-GB"/>
        </w:rPr>
        <w:t>Business Studies</w:t>
      </w:r>
      <w:r w:rsidRPr="00014EED">
        <w:rPr>
          <w:lang w:val="en-GB"/>
        </w:rPr>
        <w:t>”; the University College of Economics and Culture “</w:t>
      </w:r>
      <w:r w:rsidRPr="00014EED">
        <w:rPr>
          <w:i/>
          <w:lang w:val="en-GB"/>
        </w:rPr>
        <w:t>Cultural Management</w:t>
      </w:r>
      <w:r w:rsidRPr="00014EED">
        <w:rPr>
          <w:lang w:val="en-GB"/>
        </w:rPr>
        <w:t>”; the LLC “School of Business Administration Turiba”</w:t>
      </w:r>
      <w:r w:rsidRPr="00014EED">
        <w:rPr>
          <w:i/>
          <w:lang w:val="en-GB"/>
        </w:rPr>
        <w:t xml:space="preserve"> </w:t>
      </w:r>
      <w:r w:rsidRPr="00014EED">
        <w:rPr>
          <w:lang w:val="en-GB"/>
        </w:rPr>
        <w:t>“</w:t>
      </w:r>
      <w:r w:rsidRPr="00014EED">
        <w:rPr>
          <w:i/>
          <w:lang w:val="en-GB"/>
        </w:rPr>
        <w:t>Business Administration</w:t>
      </w:r>
      <w:r w:rsidRPr="00014EED">
        <w:rPr>
          <w:lang w:val="en-GB"/>
        </w:rPr>
        <w:t>”; the International Higher School of Practical Psychology “</w:t>
      </w:r>
      <w:r w:rsidRPr="00014EED">
        <w:rPr>
          <w:i/>
          <w:lang w:val="en-GB"/>
        </w:rPr>
        <w:t>Business Administration</w:t>
      </w:r>
      <w:r w:rsidRPr="00014EED">
        <w:rPr>
          <w:lang w:val="en-GB"/>
        </w:rPr>
        <w:t xml:space="preserve">”. </w:t>
      </w:r>
    </w:p>
    <w:p w:rsidR="007B25ED" w:rsidRPr="00014EED" w:rsidRDefault="007B25ED" w:rsidP="007B25ED">
      <w:pPr>
        <w:autoSpaceDE w:val="0"/>
        <w:autoSpaceDN w:val="0"/>
        <w:adjustRightInd w:val="0"/>
        <w:spacing w:line="360" w:lineRule="auto"/>
        <w:ind w:firstLine="709"/>
        <w:jc w:val="both"/>
        <w:rPr>
          <w:lang w:val="en-GB"/>
        </w:rPr>
      </w:pPr>
      <w:r w:rsidRPr="00014EED">
        <w:rPr>
          <w:lang w:val="en-GB"/>
        </w:rPr>
        <w:t xml:space="preserve">The professional study programme with the qualification of the “Manager of Enterprises and Institutions” is implemented by the Baltic International Academy, the study programme </w:t>
      </w:r>
      <w:r w:rsidRPr="00014EED">
        <w:rPr>
          <w:i/>
          <w:lang w:val="en-GB"/>
        </w:rPr>
        <w:t>Entrepreneurship</w:t>
      </w:r>
      <w:r w:rsidRPr="00014EED">
        <w:rPr>
          <w:lang w:val="en-GB"/>
        </w:rPr>
        <w:t xml:space="preserve">, and Riga Aeronautical Institute </w:t>
      </w:r>
      <w:r w:rsidRPr="00014EED">
        <w:rPr>
          <w:i/>
          <w:lang w:val="en-GB"/>
        </w:rPr>
        <w:t>Organisation of International Transportation</w:t>
      </w:r>
      <w:r w:rsidRPr="00014EED">
        <w:rPr>
          <w:lang w:val="en-GB"/>
        </w:rPr>
        <w:t>.</w:t>
      </w:r>
    </w:p>
    <w:p w:rsidR="007B25ED" w:rsidRPr="00014EED" w:rsidRDefault="007B25ED" w:rsidP="007B25ED">
      <w:pPr>
        <w:tabs>
          <w:tab w:val="left" w:pos="4678"/>
        </w:tabs>
        <w:spacing w:line="360" w:lineRule="auto"/>
        <w:ind w:firstLine="709"/>
        <w:jc w:val="both"/>
        <w:rPr>
          <w:lang w:val="en-GB"/>
        </w:rPr>
      </w:pPr>
      <w:r w:rsidRPr="00014EED">
        <w:rPr>
          <w:lang w:val="en-GB"/>
        </w:rPr>
        <w:t>The professional bachelor’s study programme with the qualification of the “</w:t>
      </w:r>
      <w:r w:rsidRPr="00014EED">
        <w:rPr>
          <w:b/>
          <w:lang w:val="en-GB"/>
        </w:rPr>
        <w:t>Personnel</w:t>
      </w:r>
      <w:r w:rsidRPr="00014EED">
        <w:rPr>
          <w:lang w:val="en-GB"/>
        </w:rPr>
        <w:t xml:space="preserve"> </w:t>
      </w:r>
      <w:r w:rsidRPr="00014EED">
        <w:rPr>
          <w:b/>
          <w:lang w:val="en-GB"/>
        </w:rPr>
        <w:t>Manager</w:t>
      </w:r>
      <w:r w:rsidRPr="00014EED">
        <w:rPr>
          <w:lang w:val="en-GB"/>
        </w:rPr>
        <w:t>” or “</w:t>
      </w:r>
      <w:r w:rsidRPr="00014EED">
        <w:rPr>
          <w:b/>
          <w:lang w:val="en-GB"/>
        </w:rPr>
        <w:t>Human Resource Management</w:t>
      </w:r>
      <w:r w:rsidRPr="00014EED">
        <w:rPr>
          <w:lang w:val="en-GB"/>
        </w:rPr>
        <w:t xml:space="preserve">” is implemented by Riga Technical University, the study programme </w:t>
      </w:r>
      <w:r w:rsidRPr="00014EED">
        <w:rPr>
          <w:i/>
          <w:lang w:val="en-GB"/>
        </w:rPr>
        <w:t>Human Resource Management</w:t>
      </w:r>
      <w:r w:rsidRPr="00014EED">
        <w:rPr>
          <w:lang w:val="en-GB"/>
        </w:rPr>
        <w:t xml:space="preserve">, Riga Teacher Training and Educational Management Academy </w:t>
      </w:r>
      <w:r w:rsidRPr="00014EED">
        <w:rPr>
          <w:i/>
          <w:lang w:val="en-GB"/>
        </w:rPr>
        <w:t>Personnel Management</w:t>
      </w:r>
      <w:r w:rsidRPr="00014EED">
        <w:rPr>
          <w:lang w:val="en-GB"/>
        </w:rPr>
        <w:t xml:space="preserve">. </w:t>
      </w:r>
    </w:p>
    <w:p w:rsidR="00DB2DF5" w:rsidRPr="00E34620" w:rsidRDefault="00DB2DF5" w:rsidP="00DB2DF5">
      <w:pPr>
        <w:spacing w:before="120" w:line="360" w:lineRule="auto"/>
        <w:ind w:firstLine="709"/>
        <w:jc w:val="both"/>
        <w:rPr>
          <w:highlight w:val="yellow"/>
          <w:lang w:val="lv-LV"/>
        </w:rPr>
      </w:pPr>
      <w:r w:rsidRPr="00E34620">
        <w:rPr>
          <w:rStyle w:val="hps"/>
          <w:color w:val="222222"/>
          <w:lang w:val="en"/>
        </w:rPr>
        <w:t xml:space="preserve">The </w:t>
      </w:r>
      <w:r w:rsidR="00BD3346">
        <w:rPr>
          <w:rStyle w:val="hps"/>
          <w:color w:val="222222"/>
          <w:lang w:val="en"/>
        </w:rPr>
        <w:t>University College</w:t>
      </w:r>
      <w:r w:rsidRPr="00E34620">
        <w:rPr>
          <w:rStyle w:val="hps"/>
          <w:color w:val="222222"/>
          <w:lang w:val="en"/>
        </w:rPr>
        <w:t xml:space="preserve"> cooperates</w:t>
      </w:r>
      <w:r w:rsidRPr="00E34620">
        <w:rPr>
          <w:color w:val="222222"/>
          <w:lang w:val="en"/>
        </w:rPr>
        <w:t xml:space="preserve"> </w:t>
      </w:r>
      <w:r w:rsidRPr="00E34620">
        <w:rPr>
          <w:rStyle w:val="hps"/>
          <w:color w:val="222222"/>
          <w:lang w:val="en"/>
        </w:rPr>
        <w:t>with employers</w:t>
      </w:r>
      <w:r w:rsidRPr="00E34620">
        <w:rPr>
          <w:color w:val="222222"/>
          <w:lang w:val="en"/>
        </w:rPr>
        <w:t xml:space="preserve">, </w:t>
      </w:r>
      <w:r w:rsidRPr="00E34620">
        <w:rPr>
          <w:rStyle w:val="hps"/>
          <w:color w:val="222222"/>
          <w:lang w:val="en"/>
        </w:rPr>
        <w:t>organizing</w:t>
      </w:r>
      <w:r w:rsidRPr="00E34620">
        <w:rPr>
          <w:color w:val="222222"/>
          <w:lang w:val="en"/>
        </w:rPr>
        <w:t xml:space="preserve"> </w:t>
      </w:r>
      <w:r w:rsidRPr="00E34620">
        <w:rPr>
          <w:rStyle w:val="hps"/>
          <w:color w:val="222222"/>
          <w:lang w:val="en"/>
        </w:rPr>
        <w:t>debates</w:t>
      </w:r>
      <w:r w:rsidRPr="00E34620">
        <w:rPr>
          <w:color w:val="222222"/>
          <w:lang w:val="en"/>
        </w:rPr>
        <w:t xml:space="preserve">, surveys and </w:t>
      </w:r>
      <w:r w:rsidRPr="00E34620">
        <w:rPr>
          <w:rStyle w:val="hps"/>
          <w:color w:val="222222"/>
          <w:lang w:val="en"/>
        </w:rPr>
        <w:t>analyzing the</w:t>
      </w:r>
      <w:r w:rsidRPr="00E34620">
        <w:rPr>
          <w:color w:val="222222"/>
          <w:lang w:val="en"/>
        </w:rPr>
        <w:t xml:space="preserve"> </w:t>
      </w:r>
      <w:r w:rsidRPr="00E34620">
        <w:rPr>
          <w:rStyle w:val="hps"/>
          <w:color w:val="222222"/>
          <w:lang w:val="en"/>
        </w:rPr>
        <w:t>feedback to</w:t>
      </w:r>
      <w:r w:rsidRPr="00E34620">
        <w:rPr>
          <w:color w:val="222222"/>
          <w:lang w:val="en"/>
        </w:rPr>
        <w:t xml:space="preserve"> </w:t>
      </w:r>
      <w:r w:rsidRPr="00E34620">
        <w:rPr>
          <w:rStyle w:val="hps"/>
          <w:color w:val="222222"/>
          <w:lang w:val="en"/>
        </w:rPr>
        <w:t>find out their</w:t>
      </w:r>
      <w:r w:rsidRPr="00E34620">
        <w:rPr>
          <w:color w:val="222222"/>
          <w:lang w:val="en"/>
        </w:rPr>
        <w:t xml:space="preserve"> </w:t>
      </w:r>
      <w:r w:rsidRPr="00E34620">
        <w:rPr>
          <w:rStyle w:val="hps"/>
          <w:color w:val="222222"/>
          <w:lang w:val="en"/>
        </w:rPr>
        <w:t>wishes</w:t>
      </w:r>
      <w:r w:rsidRPr="00E34620">
        <w:rPr>
          <w:color w:val="222222"/>
          <w:lang w:val="en"/>
        </w:rPr>
        <w:t xml:space="preserve"> </w:t>
      </w:r>
      <w:r w:rsidRPr="00E34620">
        <w:rPr>
          <w:rStyle w:val="hps"/>
          <w:color w:val="222222"/>
          <w:lang w:val="en"/>
        </w:rPr>
        <w:t>in relation to the</w:t>
      </w:r>
      <w:r w:rsidRPr="00E34620">
        <w:rPr>
          <w:color w:val="222222"/>
          <w:lang w:val="en"/>
        </w:rPr>
        <w:t xml:space="preserve"> </w:t>
      </w:r>
      <w:r w:rsidRPr="00E34620">
        <w:rPr>
          <w:rStyle w:val="hps"/>
          <w:color w:val="222222"/>
          <w:lang w:val="en"/>
        </w:rPr>
        <w:t>preparation of</w:t>
      </w:r>
      <w:r w:rsidRPr="00E34620">
        <w:rPr>
          <w:color w:val="222222"/>
          <w:lang w:val="en"/>
        </w:rPr>
        <w:t xml:space="preserve"> </w:t>
      </w:r>
      <w:r w:rsidRPr="00E34620">
        <w:rPr>
          <w:rStyle w:val="hps"/>
          <w:color w:val="222222"/>
          <w:lang w:val="en"/>
        </w:rPr>
        <w:t>qualified</w:t>
      </w:r>
      <w:r w:rsidRPr="00E34620">
        <w:rPr>
          <w:color w:val="222222"/>
          <w:lang w:val="en"/>
        </w:rPr>
        <w:t xml:space="preserve"> employees. </w:t>
      </w:r>
      <w:r w:rsidRPr="00E34620">
        <w:rPr>
          <w:rStyle w:val="hps"/>
          <w:color w:val="222222"/>
          <w:lang w:val="en"/>
        </w:rPr>
        <w:t>Analyzing the</w:t>
      </w:r>
      <w:r w:rsidRPr="00E34620">
        <w:rPr>
          <w:color w:val="222222"/>
          <w:lang w:val="en"/>
        </w:rPr>
        <w:t xml:space="preserve"> </w:t>
      </w:r>
      <w:r w:rsidRPr="00E34620">
        <w:rPr>
          <w:rStyle w:val="hps"/>
          <w:color w:val="222222"/>
          <w:lang w:val="en"/>
        </w:rPr>
        <w:t>feedback and</w:t>
      </w:r>
      <w:r w:rsidRPr="00E34620">
        <w:rPr>
          <w:color w:val="222222"/>
          <w:lang w:val="en"/>
        </w:rPr>
        <w:t xml:space="preserve"> assessments</w:t>
      </w:r>
      <w:r w:rsidRPr="00E34620">
        <w:rPr>
          <w:rStyle w:val="hps"/>
          <w:color w:val="222222"/>
          <w:lang w:val="en"/>
        </w:rPr>
        <w:t xml:space="preserve"> from</w:t>
      </w:r>
      <w:r w:rsidRPr="00E34620">
        <w:rPr>
          <w:color w:val="222222"/>
          <w:lang w:val="en"/>
        </w:rPr>
        <w:t xml:space="preserve"> the </w:t>
      </w:r>
      <w:r w:rsidRPr="00E34620">
        <w:rPr>
          <w:rStyle w:val="hps"/>
          <w:color w:val="222222"/>
          <w:lang w:val="en"/>
        </w:rPr>
        <w:t>students’ practice</w:t>
      </w:r>
      <w:r w:rsidRPr="00E34620">
        <w:rPr>
          <w:color w:val="222222"/>
          <w:lang w:val="en"/>
        </w:rPr>
        <w:t xml:space="preserve"> </w:t>
      </w:r>
      <w:r w:rsidRPr="00E34620">
        <w:rPr>
          <w:rStyle w:val="hps"/>
          <w:color w:val="222222"/>
          <w:lang w:val="en"/>
        </w:rPr>
        <w:t>sites,</w:t>
      </w:r>
      <w:r w:rsidRPr="00E34620">
        <w:rPr>
          <w:color w:val="222222"/>
          <w:lang w:val="en"/>
        </w:rPr>
        <w:t xml:space="preserve"> </w:t>
      </w:r>
      <w:r w:rsidRPr="00E34620">
        <w:rPr>
          <w:rStyle w:val="hps"/>
          <w:color w:val="222222"/>
          <w:lang w:val="en"/>
        </w:rPr>
        <w:t>it can be concluded</w:t>
      </w:r>
      <w:r w:rsidRPr="00E34620">
        <w:rPr>
          <w:color w:val="222222"/>
          <w:lang w:val="en"/>
        </w:rPr>
        <w:t xml:space="preserve"> </w:t>
      </w:r>
      <w:r w:rsidRPr="00E34620">
        <w:rPr>
          <w:rStyle w:val="hps"/>
          <w:color w:val="222222"/>
          <w:lang w:val="en"/>
        </w:rPr>
        <w:t>that employers</w:t>
      </w:r>
      <w:r w:rsidRPr="00E34620">
        <w:rPr>
          <w:color w:val="222222"/>
          <w:lang w:val="en"/>
        </w:rPr>
        <w:t xml:space="preserve"> assess the </w:t>
      </w:r>
      <w:r w:rsidRPr="00E34620">
        <w:rPr>
          <w:rStyle w:val="hps"/>
          <w:color w:val="222222"/>
          <w:lang w:val="en"/>
        </w:rPr>
        <w:t xml:space="preserve"> students' theoretical</w:t>
      </w:r>
      <w:r w:rsidRPr="00E34620">
        <w:rPr>
          <w:color w:val="222222"/>
          <w:lang w:val="en"/>
        </w:rPr>
        <w:t xml:space="preserve"> </w:t>
      </w:r>
      <w:r w:rsidRPr="00E34620">
        <w:rPr>
          <w:rStyle w:val="hps"/>
          <w:color w:val="222222"/>
          <w:lang w:val="en"/>
        </w:rPr>
        <w:t>training,</w:t>
      </w:r>
      <w:r w:rsidRPr="00E34620">
        <w:rPr>
          <w:color w:val="222222"/>
          <w:lang w:val="en"/>
        </w:rPr>
        <w:t xml:space="preserve"> </w:t>
      </w:r>
      <w:r w:rsidRPr="00E34620">
        <w:rPr>
          <w:rStyle w:val="hps"/>
          <w:color w:val="222222"/>
          <w:lang w:val="en"/>
        </w:rPr>
        <w:t>acquired skills</w:t>
      </w:r>
      <w:r w:rsidRPr="00E34620">
        <w:rPr>
          <w:color w:val="222222"/>
          <w:lang w:val="en"/>
        </w:rPr>
        <w:t xml:space="preserve"> </w:t>
      </w:r>
      <w:r w:rsidRPr="00E34620">
        <w:rPr>
          <w:rStyle w:val="hps"/>
          <w:color w:val="222222"/>
          <w:lang w:val="en"/>
        </w:rPr>
        <w:t>and competencies</w:t>
      </w:r>
      <w:r w:rsidRPr="00E34620">
        <w:rPr>
          <w:color w:val="222222"/>
          <w:lang w:val="en"/>
        </w:rPr>
        <w:t xml:space="preserve"> </w:t>
      </w:r>
      <w:r w:rsidRPr="00E34620">
        <w:rPr>
          <w:rStyle w:val="hps"/>
          <w:color w:val="222222"/>
          <w:lang w:val="en"/>
        </w:rPr>
        <w:t>as</w:t>
      </w:r>
      <w:r w:rsidRPr="00E34620">
        <w:rPr>
          <w:color w:val="222222"/>
          <w:lang w:val="en"/>
        </w:rPr>
        <w:t xml:space="preserve"> </w:t>
      </w:r>
      <w:r w:rsidRPr="00E34620">
        <w:rPr>
          <w:rStyle w:val="hps"/>
          <w:color w:val="222222"/>
          <w:lang w:val="en"/>
        </w:rPr>
        <w:t>good and excellent</w:t>
      </w:r>
      <w:r w:rsidRPr="00E34620">
        <w:rPr>
          <w:color w:val="222222"/>
          <w:lang w:val="en"/>
        </w:rPr>
        <w:t>. The heads of s</w:t>
      </w:r>
      <w:r w:rsidRPr="00E34620">
        <w:rPr>
          <w:rStyle w:val="hps"/>
          <w:color w:val="222222"/>
          <w:lang w:val="en"/>
        </w:rPr>
        <w:t>everal</w:t>
      </w:r>
      <w:r w:rsidRPr="00E34620">
        <w:rPr>
          <w:color w:val="222222"/>
          <w:lang w:val="en"/>
        </w:rPr>
        <w:t xml:space="preserve"> </w:t>
      </w:r>
      <w:r w:rsidRPr="00E34620">
        <w:rPr>
          <w:rStyle w:val="hps"/>
          <w:color w:val="222222"/>
          <w:lang w:val="en"/>
        </w:rPr>
        <w:t>companies</w:t>
      </w:r>
      <w:r w:rsidRPr="00E34620">
        <w:rPr>
          <w:color w:val="222222"/>
          <w:lang w:val="en"/>
        </w:rPr>
        <w:t xml:space="preserve"> </w:t>
      </w:r>
      <w:r w:rsidRPr="00E34620">
        <w:rPr>
          <w:rStyle w:val="hps"/>
          <w:color w:val="222222"/>
          <w:lang w:val="en"/>
        </w:rPr>
        <w:t>and institutions</w:t>
      </w:r>
      <w:r w:rsidRPr="00E34620">
        <w:rPr>
          <w:color w:val="222222"/>
          <w:lang w:val="en"/>
        </w:rPr>
        <w:t>, in</w:t>
      </w:r>
      <w:r w:rsidRPr="00E34620">
        <w:rPr>
          <w:rStyle w:val="hps"/>
          <w:color w:val="222222"/>
          <w:lang w:val="en"/>
        </w:rPr>
        <w:t xml:space="preserve"> which</w:t>
      </w:r>
      <w:r w:rsidRPr="00E34620">
        <w:rPr>
          <w:color w:val="222222"/>
          <w:lang w:val="en"/>
        </w:rPr>
        <w:t xml:space="preserve"> </w:t>
      </w:r>
      <w:r w:rsidRPr="00E34620">
        <w:rPr>
          <w:color w:val="222222"/>
          <w:lang w:val="en"/>
        </w:rPr>
        <w:lastRenderedPageBreak/>
        <w:t xml:space="preserve">the </w:t>
      </w:r>
      <w:r w:rsidRPr="00E34620">
        <w:rPr>
          <w:rStyle w:val="hps"/>
          <w:color w:val="222222"/>
          <w:lang w:val="en"/>
        </w:rPr>
        <w:t>students</w:t>
      </w:r>
      <w:r w:rsidRPr="00E34620">
        <w:rPr>
          <w:color w:val="222222"/>
          <w:lang w:val="en"/>
        </w:rPr>
        <w:t xml:space="preserve"> </w:t>
      </w:r>
      <w:r w:rsidRPr="00E34620">
        <w:rPr>
          <w:rStyle w:val="hps"/>
          <w:color w:val="222222"/>
          <w:lang w:val="en"/>
        </w:rPr>
        <w:t>have done practical training</w:t>
      </w:r>
      <w:r w:rsidRPr="00E34620">
        <w:rPr>
          <w:color w:val="222222"/>
          <w:lang w:val="en"/>
        </w:rPr>
        <w:t xml:space="preserve">, want to collaborate with the </w:t>
      </w:r>
      <w:r w:rsidR="00BD3346">
        <w:rPr>
          <w:color w:val="222222"/>
          <w:lang w:val="en"/>
        </w:rPr>
        <w:t>University College</w:t>
      </w:r>
      <w:r w:rsidRPr="00E34620">
        <w:rPr>
          <w:color w:val="222222"/>
          <w:lang w:val="en"/>
        </w:rPr>
        <w:t xml:space="preserve">  </w:t>
      </w:r>
      <w:r w:rsidRPr="00E34620">
        <w:rPr>
          <w:rStyle w:val="hps"/>
          <w:color w:val="222222"/>
          <w:lang w:val="en"/>
        </w:rPr>
        <w:t>systematically</w:t>
      </w:r>
      <w:r w:rsidRPr="00E34620">
        <w:rPr>
          <w:color w:val="222222"/>
          <w:lang w:val="en"/>
        </w:rPr>
        <w:t xml:space="preserve">, that allows </w:t>
      </w:r>
      <w:r w:rsidRPr="00E34620">
        <w:rPr>
          <w:rStyle w:val="hps"/>
          <w:color w:val="222222"/>
          <w:lang w:val="en"/>
        </w:rPr>
        <w:t>to predict the</w:t>
      </w:r>
      <w:r w:rsidRPr="00E34620">
        <w:rPr>
          <w:color w:val="222222"/>
          <w:lang w:val="en"/>
        </w:rPr>
        <w:t xml:space="preserve"> </w:t>
      </w:r>
      <w:r w:rsidRPr="00E34620">
        <w:rPr>
          <w:rStyle w:val="hps"/>
          <w:color w:val="222222"/>
          <w:lang w:val="en"/>
        </w:rPr>
        <w:t>recruitment</w:t>
      </w:r>
      <w:r w:rsidRPr="00E34620">
        <w:rPr>
          <w:color w:val="222222"/>
          <w:lang w:val="en"/>
        </w:rPr>
        <w:t xml:space="preserve"> </w:t>
      </w:r>
      <w:r w:rsidRPr="00E34620">
        <w:rPr>
          <w:rStyle w:val="hps"/>
          <w:color w:val="222222"/>
          <w:lang w:val="en"/>
        </w:rPr>
        <w:t xml:space="preserve">prospects of </w:t>
      </w:r>
      <w:r w:rsidRPr="00E34620">
        <w:rPr>
          <w:color w:val="222222"/>
          <w:lang w:val="en"/>
        </w:rPr>
        <w:t xml:space="preserve"> </w:t>
      </w:r>
      <w:r w:rsidRPr="00E34620">
        <w:rPr>
          <w:rStyle w:val="hps"/>
          <w:color w:val="222222"/>
          <w:lang w:val="en"/>
        </w:rPr>
        <w:t>graduates.</w:t>
      </w:r>
    </w:p>
    <w:p w:rsidR="00DB2DF5" w:rsidRPr="00E34620" w:rsidRDefault="00DB2DF5" w:rsidP="00DB2DF5">
      <w:pPr>
        <w:autoSpaceDE w:val="0"/>
        <w:autoSpaceDN w:val="0"/>
        <w:adjustRightInd w:val="0"/>
        <w:spacing w:line="360" w:lineRule="auto"/>
        <w:ind w:firstLine="709"/>
        <w:jc w:val="both"/>
        <w:rPr>
          <w:rStyle w:val="hps"/>
          <w:color w:val="222222"/>
          <w:lang w:val="en"/>
        </w:rPr>
      </w:pPr>
      <w:r w:rsidRPr="00E34620">
        <w:rPr>
          <w:rStyle w:val="hps"/>
          <w:color w:val="222222"/>
          <w:lang w:val="en"/>
        </w:rPr>
        <w:t>Social partners and</w:t>
      </w:r>
      <w:r w:rsidRPr="00E34620">
        <w:rPr>
          <w:color w:val="222222"/>
          <w:lang w:val="en"/>
        </w:rPr>
        <w:t xml:space="preserve"> </w:t>
      </w:r>
      <w:r w:rsidRPr="00E34620">
        <w:rPr>
          <w:rStyle w:val="hps"/>
          <w:color w:val="222222"/>
          <w:lang w:val="en"/>
        </w:rPr>
        <w:t>employers</w:t>
      </w:r>
      <w:r w:rsidRPr="00E34620">
        <w:rPr>
          <w:color w:val="222222"/>
          <w:lang w:val="en"/>
        </w:rPr>
        <w:t xml:space="preserve"> </w:t>
      </w:r>
      <w:r w:rsidRPr="00E34620">
        <w:rPr>
          <w:rStyle w:val="hps"/>
          <w:color w:val="222222"/>
          <w:lang w:val="en"/>
        </w:rPr>
        <w:t>are involved in</w:t>
      </w:r>
      <w:r w:rsidRPr="00E34620">
        <w:rPr>
          <w:color w:val="222222"/>
          <w:lang w:val="en"/>
        </w:rPr>
        <w:t xml:space="preserve"> </w:t>
      </w:r>
      <w:r w:rsidRPr="00E34620">
        <w:rPr>
          <w:rStyle w:val="hps"/>
          <w:color w:val="222222"/>
          <w:lang w:val="en"/>
        </w:rPr>
        <w:t>the events organized by</w:t>
      </w:r>
      <w:r w:rsidRPr="00E34620">
        <w:rPr>
          <w:color w:val="222222"/>
          <w:lang w:val="en"/>
        </w:rPr>
        <w:t xml:space="preserve"> </w:t>
      </w:r>
      <w:r w:rsidRPr="00E34620">
        <w:rPr>
          <w:rStyle w:val="hps"/>
          <w:color w:val="222222"/>
          <w:lang w:val="en"/>
        </w:rPr>
        <w:t xml:space="preserve">the </w:t>
      </w:r>
      <w:r w:rsidR="00BD3346">
        <w:rPr>
          <w:rStyle w:val="hps"/>
          <w:color w:val="222222"/>
          <w:lang w:val="en"/>
        </w:rPr>
        <w:t>University College</w:t>
      </w:r>
      <w:r w:rsidRPr="00E34620">
        <w:rPr>
          <w:rStyle w:val="hps"/>
          <w:color w:val="222222"/>
          <w:lang w:val="en"/>
        </w:rPr>
        <w:t xml:space="preserve"> </w:t>
      </w:r>
      <w:r w:rsidRPr="00E34620">
        <w:rPr>
          <w:color w:val="222222"/>
          <w:lang w:val="en"/>
        </w:rPr>
        <w:t xml:space="preserve"> </w:t>
      </w:r>
      <w:r w:rsidRPr="00E34620">
        <w:rPr>
          <w:rStyle w:val="hps"/>
          <w:color w:val="222222"/>
          <w:lang w:val="en"/>
        </w:rPr>
        <w:t>-</w:t>
      </w:r>
      <w:r w:rsidRPr="00E34620">
        <w:rPr>
          <w:color w:val="222222"/>
          <w:lang w:val="en"/>
        </w:rPr>
        <w:t xml:space="preserve">  in </w:t>
      </w:r>
      <w:r w:rsidRPr="00E34620">
        <w:rPr>
          <w:rStyle w:val="hps"/>
          <w:color w:val="222222"/>
          <w:lang w:val="en"/>
        </w:rPr>
        <w:t>scientific research conferences</w:t>
      </w:r>
      <w:r w:rsidRPr="00E34620">
        <w:rPr>
          <w:color w:val="222222"/>
          <w:lang w:val="en"/>
        </w:rPr>
        <w:t xml:space="preserve">, assessment of  study </w:t>
      </w:r>
      <w:r w:rsidRPr="00E34620">
        <w:rPr>
          <w:rStyle w:val="hps"/>
          <w:color w:val="222222"/>
          <w:lang w:val="en"/>
        </w:rPr>
        <w:t>programs</w:t>
      </w:r>
      <w:r w:rsidRPr="00E34620">
        <w:rPr>
          <w:color w:val="222222"/>
          <w:lang w:val="en"/>
        </w:rPr>
        <w:t xml:space="preserve">, </w:t>
      </w:r>
      <w:r w:rsidRPr="00E34620">
        <w:rPr>
          <w:rStyle w:val="hps"/>
          <w:color w:val="222222"/>
          <w:lang w:val="en"/>
        </w:rPr>
        <w:t>jointly</w:t>
      </w:r>
      <w:r w:rsidRPr="00E34620">
        <w:rPr>
          <w:color w:val="222222"/>
          <w:lang w:val="en"/>
        </w:rPr>
        <w:t xml:space="preserve"> </w:t>
      </w:r>
      <w:r w:rsidRPr="00E34620">
        <w:rPr>
          <w:rStyle w:val="hps"/>
          <w:color w:val="222222"/>
          <w:lang w:val="en"/>
        </w:rPr>
        <w:t>organized</w:t>
      </w:r>
      <w:r w:rsidRPr="00E34620">
        <w:rPr>
          <w:color w:val="222222"/>
          <w:lang w:val="en"/>
        </w:rPr>
        <w:t xml:space="preserve"> </w:t>
      </w:r>
      <w:r w:rsidRPr="00E34620">
        <w:rPr>
          <w:rStyle w:val="hps"/>
          <w:color w:val="222222"/>
          <w:lang w:val="en"/>
        </w:rPr>
        <w:t>seminars and other</w:t>
      </w:r>
      <w:r w:rsidRPr="00E34620">
        <w:rPr>
          <w:color w:val="222222"/>
          <w:lang w:val="en"/>
        </w:rPr>
        <w:t xml:space="preserve"> </w:t>
      </w:r>
      <w:r w:rsidRPr="00E34620">
        <w:rPr>
          <w:rStyle w:val="hps"/>
          <w:color w:val="222222"/>
          <w:lang w:val="en"/>
        </w:rPr>
        <w:t>activities</w:t>
      </w:r>
      <w:r w:rsidRPr="00E34620">
        <w:rPr>
          <w:color w:val="222222"/>
          <w:lang w:val="en"/>
        </w:rPr>
        <w:t xml:space="preserve">, thus </w:t>
      </w:r>
      <w:r w:rsidRPr="00E34620">
        <w:rPr>
          <w:rStyle w:val="hps"/>
          <w:color w:val="222222"/>
          <w:lang w:val="en"/>
        </w:rPr>
        <w:t>providing feedback</w:t>
      </w:r>
      <w:r w:rsidRPr="00E34620">
        <w:rPr>
          <w:color w:val="222222"/>
          <w:lang w:val="en"/>
        </w:rPr>
        <w:t>.  During the e</w:t>
      </w:r>
      <w:r w:rsidRPr="00E34620">
        <w:rPr>
          <w:rStyle w:val="hps"/>
          <w:color w:val="222222"/>
          <w:lang w:val="en"/>
        </w:rPr>
        <w:t>mployers’</w:t>
      </w:r>
      <w:r w:rsidRPr="00E34620">
        <w:rPr>
          <w:color w:val="222222"/>
          <w:lang w:val="en"/>
        </w:rPr>
        <w:t xml:space="preserve"> </w:t>
      </w:r>
      <w:r w:rsidRPr="00E34620">
        <w:rPr>
          <w:rStyle w:val="hps"/>
          <w:color w:val="222222"/>
          <w:lang w:val="en"/>
        </w:rPr>
        <w:t>focus group</w:t>
      </w:r>
      <w:r w:rsidRPr="00E34620">
        <w:rPr>
          <w:color w:val="222222"/>
          <w:lang w:val="en"/>
        </w:rPr>
        <w:t xml:space="preserve"> </w:t>
      </w:r>
      <w:r w:rsidRPr="00E34620">
        <w:rPr>
          <w:rStyle w:val="hps"/>
          <w:color w:val="222222"/>
          <w:lang w:val="en"/>
        </w:rPr>
        <w:t>discussion</w:t>
      </w:r>
      <w:r w:rsidRPr="00E34620">
        <w:rPr>
          <w:color w:val="222222"/>
          <w:lang w:val="en"/>
        </w:rPr>
        <w:t xml:space="preserve"> the </w:t>
      </w:r>
      <w:r w:rsidRPr="00E34620">
        <w:rPr>
          <w:rStyle w:val="hps"/>
          <w:color w:val="222222"/>
          <w:lang w:val="en"/>
        </w:rPr>
        <w:t>employers</w:t>
      </w:r>
      <w:r w:rsidRPr="00E34620">
        <w:rPr>
          <w:color w:val="222222"/>
          <w:lang w:val="en"/>
        </w:rPr>
        <w:t xml:space="preserve"> laid emphasis </w:t>
      </w:r>
      <w:r w:rsidRPr="00E34620">
        <w:rPr>
          <w:rStyle w:val="hps"/>
          <w:color w:val="222222"/>
          <w:lang w:val="en"/>
        </w:rPr>
        <w:t>that</w:t>
      </w:r>
      <w:r w:rsidRPr="00E34620">
        <w:rPr>
          <w:color w:val="222222"/>
          <w:lang w:val="en"/>
        </w:rPr>
        <w:t xml:space="preserve"> </w:t>
      </w:r>
      <w:r w:rsidRPr="00E34620">
        <w:rPr>
          <w:rStyle w:val="hps"/>
          <w:color w:val="222222"/>
          <w:lang w:val="en"/>
        </w:rPr>
        <w:t>students have</w:t>
      </w:r>
      <w:r w:rsidRPr="00E34620">
        <w:rPr>
          <w:color w:val="222222"/>
          <w:lang w:val="en"/>
        </w:rPr>
        <w:t xml:space="preserve"> </w:t>
      </w:r>
      <w:r w:rsidRPr="00E34620">
        <w:rPr>
          <w:rStyle w:val="hps"/>
          <w:color w:val="222222"/>
          <w:lang w:val="en"/>
        </w:rPr>
        <w:t>a lot of</w:t>
      </w:r>
      <w:r w:rsidRPr="00E34620">
        <w:rPr>
          <w:color w:val="222222"/>
          <w:lang w:val="en"/>
        </w:rPr>
        <w:t xml:space="preserve"> </w:t>
      </w:r>
      <w:r w:rsidRPr="00E34620">
        <w:rPr>
          <w:rStyle w:val="hps"/>
          <w:color w:val="222222"/>
          <w:lang w:val="en"/>
        </w:rPr>
        <w:t>theoretical knowledge</w:t>
      </w:r>
      <w:r w:rsidRPr="00E34620">
        <w:rPr>
          <w:color w:val="222222"/>
          <w:lang w:val="en"/>
        </w:rPr>
        <w:t xml:space="preserve">, but </w:t>
      </w:r>
      <w:r w:rsidRPr="00E34620">
        <w:rPr>
          <w:rStyle w:val="hps"/>
          <w:color w:val="222222"/>
          <w:lang w:val="en"/>
        </w:rPr>
        <w:t>in practice</w:t>
      </w:r>
      <w:r w:rsidRPr="00E34620">
        <w:rPr>
          <w:color w:val="222222"/>
          <w:lang w:val="en"/>
        </w:rPr>
        <w:t xml:space="preserve"> the </w:t>
      </w:r>
      <w:r w:rsidRPr="00E34620">
        <w:rPr>
          <w:rStyle w:val="hps"/>
          <w:color w:val="222222"/>
          <w:lang w:val="en"/>
        </w:rPr>
        <w:t xml:space="preserve">initiative and </w:t>
      </w:r>
      <w:r w:rsidRPr="00E34620">
        <w:rPr>
          <w:color w:val="222222"/>
          <w:lang w:val="en"/>
        </w:rPr>
        <w:t xml:space="preserve"> the desire to </w:t>
      </w:r>
      <w:r w:rsidRPr="00E34620">
        <w:rPr>
          <w:rStyle w:val="hps"/>
          <w:color w:val="222222"/>
          <w:lang w:val="en"/>
        </w:rPr>
        <w:t>go into</w:t>
      </w:r>
      <w:r w:rsidRPr="00E34620">
        <w:rPr>
          <w:color w:val="222222"/>
          <w:lang w:val="en"/>
        </w:rPr>
        <w:t xml:space="preserve"> the subject </w:t>
      </w:r>
      <w:r w:rsidRPr="00E34620">
        <w:rPr>
          <w:rStyle w:val="hps"/>
          <w:color w:val="222222"/>
          <w:lang w:val="en"/>
        </w:rPr>
        <w:t>and</w:t>
      </w:r>
      <w:r w:rsidRPr="00E34620">
        <w:rPr>
          <w:color w:val="222222"/>
          <w:lang w:val="en"/>
        </w:rPr>
        <w:t xml:space="preserve"> </w:t>
      </w:r>
      <w:r w:rsidRPr="00E34620">
        <w:rPr>
          <w:rStyle w:val="hps"/>
          <w:color w:val="222222"/>
          <w:lang w:val="en"/>
        </w:rPr>
        <w:t>to transfer</w:t>
      </w:r>
      <w:r w:rsidRPr="00E34620">
        <w:rPr>
          <w:color w:val="222222"/>
          <w:lang w:val="en"/>
        </w:rPr>
        <w:t xml:space="preserve"> </w:t>
      </w:r>
      <w:r w:rsidRPr="00E34620">
        <w:rPr>
          <w:rStyle w:val="hps"/>
          <w:color w:val="222222"/>
          <w:lang w:val="en"/>
        </w:rPr>
        <w:t>the acquired knowledge</w:t>
      </w:r>
      <w:r w:rsidRPr="00E34620">
        <w:rPr>
          <w:color w:val="222222"/>
          <w:lang w:val="en"/>
        </w:rPr>
        <w:t xml:space="preserve"> to</w:t>
      </w:r>
      <w:r w:rsidRPr="00E34620">
        <w:rPr>
          <w:rStyle w:val="hps"/>
          <w:color w:val="222222"/>
          <w:lang w:val="en"/>
        </w:rPr>
        <w:t xml:space="preserve"> practice disappear</w:t>
      </w:r>
      <w:r w:rsidRPr="00E34620">
        <w:rPr>
          <w:color w:val="222222"/>
          <w:lang w:val="en"/>
        </w:rPr>
        <w:t xml:space="preserve">, as a </w:t>
      </w:r>
      <w:r w:rsidRPr="00E34620">
        <w:rPr>
          <w:rStyle w:val="hps"/>
          <w:color w:val="222222"/>
          <w:lang w:val="en"/>
        </w:rPr>
        <w:t xml:space="preserve">result it is planned </w:t>
      </w:r>
      <w:r>
        <w:rPr>
          <w:rStyle w:val="hps"/>
          <w:color w:val="222222"/>
          <w:lang w:val="en"/>
        </w:rPr>
        <w:t>that</w:t>
      </w:r>
      <w:r w:rsidRPr="00E34620">
        <w:rPr>
          <w:rStyle w:val="hps"/>
          <w:color w:val="222222"/>
          <w:lang w:val="en"/>
        </w:rPr>
        <w:t xml:space="preserve"> the </w:t>
      </w:r>
      <w:r w:rsidR="00BD3346">
        <w:rPr>
          <w:rStyle w:val="hps"/>
          <w:color w:val="222222"/>
          <w:lang w:val="en"/>
        </w:rPr>
        <w:t>University College</w:t>
      </w:r>
      <w:r w:rsidRPr="00E34620">
        <w:rPr>
          <w:rStyle w:val="hps"/>
          <w:color w:val="222222"/>
          <w:lang w:val="en"/>
        </w:rPr>
        <w:t xml:space="preserve"> course</w:t>
      </w:r>
      <w:r w:rsidRPr="00E34620">
        <w:rPr>
          <w:color w:val="222222"/>
          <w:lang w:val="en"/>
        </w:rPr>
        <w:t xml:space="preserve"> </w:t>
      </w:r>
      <w:r w:rsidRPr="00E34620">
        <w:rPr>
          <w:rStyle w:val="hps"/>
          <w:color w:val="222222"/>
          <w:lang w:val="en"/>
        </w:rPr>
        <w:t>content</w:t>
      </w:r>
      <w:r w:rsidRPr="00E34620">
        <w:rPr>
          <w:color w:val="222222"/>
          <w:lang w:val="en"/>
        </w:rPr>
        <w:t xml:space="preserve"> will </w:t>
      </w:r>
      <w:r w:rsidRPr="00E34620">
        <w:rPr>
          <w:rStyle w:val="hps"/>
          <w:color w:val="222222"/>
          <w:lang w:val="en"/>
        </w:rPr>
        <w:t>include the necessary knowledge</w:t>
      </w:r>
      <w:r w:rsidRPr="00E34620">
        <w:rPr>
          <w:color w:val="222222"/>
          <w:lang w:val="en"/>
        </w:rPr>
        <w:t xml:space="preserve">, skills and competences, </w:t>
      </w:r>
      <w:r w:rsidRPr="00E34620">
        <w:rPr>
          <w:rStyle w:val="hps"/>
          <w:color w:val="222222"/>
          <w:lang w:val="en"/>
        </w:rPr>
        <w:t>raising awareness</w:t>
      </w:r>
      <w:r w:rsidRPr="00E34620">
        <w:rPr>
          <w:color w:val="222222"/>
          <w:lang w:val="en"/>
        </w:rPr>
        <w:t xml:space="preserve"> </w:t>
      </w:r>
      <w:r w:rsidRPr="00E34620">
        <w:rPr>
          <w:rStyle w:val="hps"/>
          <w:color w:val="222222"/>
          <w:lang w:val="en"/>
        </w:rPr>
        <w:t>about</w:t>
      </w:r>
      <w:r w:rsidRPr="00E34620">
        <w:rPr>
          <w:color w:val="222222"/>
          <w:lang w:val="en"/>
        </w:rPr>
        <w:t xml:space="preserve"> </w:t>
      </w:r>
      <w:r w:rsidRPr="00E34620">
        <w:rPr>
          <w:rStyle w:val="hps"/>
          <w:color w:val="222222"/>
          <w:lang w:val="en"/>
        </w:rPr>
        <w:t>the sector</w:t>
      </w:r>
      <w:r>
        <w:rPr>
          <w:rStyle w:val="hps"/>
          <w:color w:val="222222"/>
          <w:lang w:val="en"/>
        </w:rPr>
        <w:t>.</w:t>
      </w:r>
    </w:p>
    <w:p w:rsidR="00DB2DF5" w:rsidRPr="00E34620" w:rsidRDefault="00DB2DF5" w:rsidP="00DB2DF5">
      <w:pPr>
        <w:autoSpaceDE w:val="0"/>
        <w:autoSpaceDN w:val="0"/>
        <w:adjustRightInd w:val="0"/>
        <w:spacing w:line="360" w:lineRule="auto"/>
        <w:ind w:firstLine="709"/>
        <w:jc w:val="both"/>
        <w:rPr>
          <w:highlight w:val="yellow"/>
        </w:rPr>
      </w:pPr>
      <w:r w:rsidRPr="00E34620">
        <w:rPr>
          <w:rStyle w:val="hps"/>
          <w:color w:val="222222"/>
          <w:lang w:val="en"/>
        </w:rPr>
        <w:t xml:space="preserve">The </w:t>
      </w:r>
      <w:r w:rsidR="00BD3346">
        <w:rPr>
          <w:rStyle w:val="hps"/>
          <w:color w:val="222222"/>
          <w:lang w:val="en"/>
        </w:rPr>
        <w:t>University College</w:t>
      </w:r>
      <w:r w:rsidRPr="00E34620">
        <w:rPr>
          <w:rStyle w:val="hps"/>
          <w:color w:val="222222"/>
          <w:lang w:val="en"/>
        </w:rPr>
        <w:t xml:space="preserve"> students</w:t>
      </w:r>
      <w:r w:rsidRPr="00E34620">
        <w:rPr>
          <w:color w:val="222222"/>
          <w:lang w:val="en"/>
        </w:rPr>
        <w:t xml:space="preserve"> </w:t>
      </w:r>
      <w:r w:rsidRPr="00E34620">
        <w:rPr>
          <w:rStyle w:val="hps"/>
          <w:color w:val="222222"/>
          <w:lang w:val="en"/>
        </w:rPr>
        <w:t>- potential</w:t>
      </w:r>
      <w:r w:rsidRPr="00E34620">
        <w:rPr>
          <w:color w:val="222222"/>
          <w:lang w:val="en"/>
        </w:rPr>
        <w:t xml:space="preserve"> </w:t>
      </w:r>
      <w:r w:rsidRPr="00E34620">
        <w:rPr>
          <w:rStyle w:val="hps"/>
          <w:color w:val="222222"/>
          <w:lang w:val="en"/>
        </w:rPr>
        <w:t xml:space="preserve">graduates also help to create a link between the </w:t>
      </w:r>
      <w:r w:rsidR="00BD3346">
        <w:rPr>
          <w:rStyle w:val="hps"/>
          <w:color w:val="222222"/>
          <w:lang w:val="en"/>
        </w:rPr>
        <w:t>University College</w:t>
      </w:r>
      <w:r w:rsidRPr="00E34620">
        <w:rPr>
          <w:rStyle w:val="hps"/>
          <w:color w:val="222222"/>
          <w:lang w:val="en"/>
        </w:rPr>
        <w:t xml:space="preserve"> and</w:t>
      </w:r>
      <w:r w:rsidRPr="00E34620">
        <w:rPr>
          <w:color w:val="222222"/>
          <w:lang w:val="en"/>
        </w:rPr>
        <w:t xml:space="preserve"> </w:t>
      </w:r>
      <w:r w:rsidRPr="00E34620">
        <w:rPr>
          <w:rStyle w:val="hps"/>
          <w:color w:val="222222"/>
          <w:lang w:val="en"/>
        </w:rPr>
        <w:t xml:space="preserve">employers. </w:t>
      </w:r>
    </w:p>
    <w:p w:rsidR="00B80D84" w:rsidRPr="007D0BFB" w:rsidRDefault="00DB2DF5" w:rsidP="00012E47">
      <w:pPr>
        <w:pStyle w:val="Heading2"/>
      </w:pPr>
      <w:bookmarkStart w:id="22" w:name="_Toc427490377"/>
      <w:bookmarkStart w:id="23" w:name="_Toc428187843"/>
      <w:bookmarkEnd w:id="21"/>
      <w:r w:rsidRPr="00DD68D8">
        <w:rPr>
          <w:lang w:val="en-GB"/>
        </w:rPr>
        <w:t>Analysis of the strengths, weaknesses, opportunities and threats of the field of study</w:t>
      </w:r>
      <w:bookmarkEnd w:id="22"/>
      <w:bookmarkEnd w:id="23"/>
    </w:p>
    <w:p w:rsidR="00C365A5" w:rsidRDefault="00DB2DF5" w:rsidP="003C2A15">
      <w:pPr>
        <w:spacing w:line="360" w:lineRule="auto"/>
        <w:ind w:firstLine="708"/>
        <w:jc w:val="both"/>
        <w:rPr>
          <w:lang w:val="lv-LV"/>
        </w:rPr>
      </w:pPr>
      <w:r w:rsidRPr="005A043A">
        <w:rPr>
          <w:lang w:val="lv-LV"/>
        </w:rPr>
        <w:t xml:space="preserve">Study direction and its realization strengths and weaknesses, opportunities and threats analysis is the basis for field </w:t>
      </w:r>
      <w:r>
        <w:rPr>
          <w:lang w:val="lv-LV"/>
        </w:rPr>
        <w:t xml:space="preserve">of </w:t>
      </w:r>
      <w:r w:rsidRPr="005A043A">
        <w:rPr>
          <w:lang w:val="lv-LV"/>
        </w:rPr>
        <w:t xml:space="preserve">study development plan </w:t>
      </w:r>
      <w:r>
        <w:rPr>
          <w:lang w:val="lv-LV"/>
        </w:rPr>
        <w:t xml:space="preserve">establishment, this is </w:t>
      </w:r>
      <w:r w:rsidR="00BD3346">
        <w:rPr>
          <w:lang w:val="lv-LV"/>
        </w:rPr>
        <w:t>University College</w:t>
      </w:r>
      <w:r>
        <w:rPr>
          <w:lang w:val="lv-LV"/>
        </w:rPr>
        <w:t xml:space="preserve"> administration, P</w:t>
      </w:r>
      <w:r w:rsidRPr="005A043A">
        <w:rPr>
          <w:lang w:val="lv-LV"/>
        </w:rPr>
        <w:t>rogram director</w:t>
      </w:r>
      <w:r>
        <w:rPr>
          <w:lang w:val="lv-LV"/>
        </w:rPr>
        <w:t xml:space="preserve"> and academic staff joint </w:t>
      </w:r>
      <w:r w:rsidRPr="005A043A">
        <w:rPr>
          <w:lang w:val="lv-LV"/>
        </w:rPr>
        <w:t>task.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5302"/>
        <w:gridCol w:w="3878"/>
      </w:tblGrid>
      <w:tr w:rsidR="00DB2DF5" w:rsidRPr="00960448" w:rsidTr="00DB2DF5">
        <w:trPr>
          <w:trHeight w:val="283"/>
        </w:trPr>
        <w:tc>
          <w:tcPr>
            <w:tcW w:w="5302" w:type="dxa"/>
            <w:shd w:val="clear" w:color="auto" w:fill="auto"/>
            <w:tcMar>
              <w:top w:w="0" w:type="dxa"/>
              <w:bottom w:w="0" w:type="dxa"/>
            </w:tcMar>
            <w:vAlign w:val="center"/>
          </w:tcPr>
          <w:p w:rsidR="00DB2DF5" w:rsidRPr="00960448" w:rsidRDefault="00DB2DF5" w:rsidP="00DB2DF5">
            <w:pPr>
              <w:jc w:val="center"/>
              <w:rPr>
                <w:b/>
              </w:rPr>
            </w:pPr>
            <w:r w:rsidRPr="00DD68D8">
              <w:rPr>
                <w:b/>
                <w:lang w:val="en-GB"/>
              </w:rPr>
              <w:t>Strengths</w:t>
            </w:r>
          </w:p>
        </w:tc>
        <w:tc>
          <w:tcPr>
            <w:tcW w:w="3878" w:type="dxa"/>
            <w:shd w:val="clear" w:color="auto" w:fill="auto"/>
            <w:tcMar>
              <w:top w:w="0" w:type="dxa"/>
              <w:bottom w:w="0" w:type="dxa"/>
            </w:tcMar>
            <w:vAlign w:val="center"/>
          </w:tcPr>
          <w:p w:rsidR="00DB2DF5" w:rsidRPr="00960448" w:rsidRDefault="00DB2DF5" w:rsidP="00DB2DF5">
            <w:pPr>
              <w:jc w:val="center"/>
              <w:rPr>
                <w:b/>
              </w:rPr>
            </w:pPr>
            <w:r w:rsidRPr="00DD68D8">
              <w:rPr>
                <w:b/>
                <w:lang w:val="en-GB"/>
              </w:rPr>
              <w:t>Opportunities</w:t>
            </w:r>
          </w:p>
        </w:tc>
      </w:tr>
      <w:tr w:rsidR="00DB2DF5" w:rsidRPr="00732956" w:rsidTr="00DB2DF5">
        <w:tc>
          <w:tcPr>
            <w:tcW w:w="5302" w:type="dxa"/>
            <w:shd w:val="clear" w:color="auto" w:fill="auto"/>
          </w:tcPr>
          <w:p w:rsidR="00DB2DF5" w:rsidRPr="00DD68D8" w:rsidRDefault="00DB2DF5" w:rsidP="00DB2DF5">
            <w:pPr>
              <w:spacing w:line="276" w:lineRule="auto"/>
              <w:rPr>
                <w:rStyle w:val="hps"/>
                <w:lang w:val="en-GB"/>
              </w:rPr>
            </w:pPr>
            <w:r w:rsidRPr="00DD68D8">
              <w:rPr>
                <w:bCs/>
                <w:lang w:val="en-GB"/>
              </w:rPr>
              <w:t xml:space="preserve">The programmes within </w:t>
            </w:r>
            <w:r w:rsidRPr="00DD68D8">
              <w:rPr>
                <w:lang w:val="en-GB"/>
              </w:rPr>
              <w:t>the field of study</w:t>
            </w:r>
            <w:r w:rsidRPr="00DD68D8">
              <w:rPr>
                <w:bCs/>
                <w:lang w:val="en-GB"/>
              </w:rPr>
              <w:t xml:space="preserve"> are modern and are designed according to the professional standards and the Cabinet’s Regulations regarding the State Standard for the </w:t>
            </w:r>
            <w:r>
              <w:rPr>
                <w:bCs/>
                <w:lang w:val="en-GB"/>
              </w:rPr>
              <w:t>Second</w:t>
            </w:r>
            <w:r w:rsidRPr="00DD68D8">
              <w:rPr>
                <w:bCs/>
                <w:lang w:val="en-GB"/>
              </w:rPr>
              <w:t xml:space="preserve"> Level Higher Professional Education.</w:t>
            </w:r>
          </w:p>
          <w:p w:rsidR="00DB2DF5" w:rsidRPr="00DD68D8" w:rsidRDefault="00DB2DF5" w:rsidP="00DB2DF5">
            <w:pPr>
              <w:spacing w:line="276" w:lineRule="auto"/>
              <w:rPr>
                <w:bCs/>
                <w:lang w:val="en-GB"/>
              </w:rPr>
            </w:pPr>
            <w:r w:rsidRPr="00DD68D8">
              <w:rPr>
                <w:rStyle w:val="hps"/>
                <w:lang w:val="en-GB"/>
              </w:rPr>
              <w:t>The acquired education</w:t>
            </w:r>
            <w:r w:rsidRPr="00DD68D8">
              <w:rPr>
                <w:lang w:val="en-GB"/>
              </w:rPr>
              <w:t xml:space="preserve"> </w:t>
            </w:r>
            <w:r w:rsidRPr="00DD68D8">
              <w:rPr>
                <w:rStyle w:val="hps"/>
                <w:lang w:val="en-GB"/>
              </w:rPr>
              <w:t>is relevant</w:t>
            </w:r>
            <w:r w:rsidRPr="00DD68D8">
              <w:rPr>
                <w:lang w:val="en-GB"/>
              </w:rPr>
              <w:t xml:space="preserve"> </w:t>
            </w:r>
            <w:r w:rsidRPr="00DD68D8">
              <w:rPr>
                <w:rStyle w:val="hps"/>
                <w:lang w:val="en-GB"/>
              </w:rPr>
              <w:t>and</w:t>
            </w:r>
            <w:r w:rsidRPr="00DD68D8">
              <w:rPr>
                <w:lang w:val="en-GB"/>
              </w:rPr>
              <w:t xml:space="preserve"> </w:t>
            </w:r>
            <w:r w:rsidRPr="00DD68D8">
              <w:rPr>
                <w:rStyle w:val="hps"/>
                <w:lang w:val="en-GB"/>
              </w:rPr>
              <w:t>applicable in practice.</w:t>
            </w:r>
          </w:p>
          <w:p w:rsidR="00DB2DF5" w:rsidRPr="00DD68D8" w:rsidRDefault="00DB2DF5" w:rsidP="00DB2DF5">
            <w:pPr>
              <w:spacing w:line="276" w:lineRule="auto"/>
              <w:rPr>
                <w:bCs/>
                <w:lang w:val="en-GB"/>
              </w:rPr>
            </w:pPr>
            <w:r w:rsidRPr="00DD68D8">
              <w:rPr>
                <w:bCs/>
                <w:lang w:val="en-GB"/>
              </w:rPr>
              <w:t>The students can combine their studies with work.</w:t>
            </w:r>
          </w:p>
          <w:p w:rsidR="00DB2DF5" w:rsidRPr="00DD68D8" w:rsidRDefault="00DB2DF5" w:rsidP="00DB2DF5">
            <w:pPr>
              <w:spacing w:line="276" w:lineRule="auto"/>
              <w:rPr>
                <w:bCs/>
                <w:lang w:val="en-GB"/>
              </w:rPr>
            </w:pPr>
            <w:r w:rsidRPr="00DD68D8">
              <w:rPr>
                <w:bCs/>
                <w:lang w:val="en-GB"/>
              </w:rPr>
              <w:t>Research skills are developed during the process of study.</w:t>
            </w:r>
          </w:p>
          <w:p w:rsidR="00DB2DF5" w:rsidRPr="00DD68D8" w:rsidRDefault="00DB2DF5" w:rsidP="00DB2DF5">
            <w:pPr>
              <w:spacing w:line="276" w:lineRule="auto"/>
              <w:rPr>
                <w:lang w:val="en-GB"/>
              </w:rPr>
            </w:pPr>
            <w:r w:rsidRPr="00DD68D8">
              <w:rPr>
                <w:bCs/>
                <w:lang w:val="en-GB"/>
              </w:rPr>
              <w:t xml:space="preserve">There is cooperation with employers regarding the provision of </w:t>
            </w:r>
            <w:r w:rsidRPr="00DD68D8">
              <w:rPr>
                <w:lang w:val="en-GB"/>
              </w:rPr>
              <w:t>work placement</w:t>
            </w:r>
            <w:r w:rsidRPr="00DD68D8">
              <w:rPr>
                <w:bCs/>
                <w:lang w:val="en-GB"/>
              </w:rPr>
              <w:t>.</w:t>
            </w:r>
          </w:p>
          <w:p w:rsidR="00DB2DF5" w:rsidRPr="00DD68D8" w:rsidRDefault="00DB2DF5" w:rsidP="00DB2DF5">
            <w:pPr>
              <w:spacing w:line="276" w:lineRule="auto"/>
              <w:rPr>
                <w:lang w:val="en-GB"/>
              </w:rPr>
            </w:pPr>
            <w:r w:rsidRPr="00DD68D8">
              <w:rPr>
                <w:lang w:val="en-GB"/>
              </w:rPr>
              <w:t>The programmes within the field of study are implemented by skilled and professional academic staff members with vast practical and teaching experience.</w:t>
            </w:r>
          </w:p>
          <w:p w:rsidR="00DB2DF5" w:rsidRPr="00DD68D8" w:rsidRDefault="00DB2DF5" w:rsidP="00DB2DF5">
            <w:pPr>
              <w:spacing w:line="276" w:lineRule="auto"/>
              <w:rPr>
                <w:lang w:val="en-GB"/>
              </w:rPr>
            </w:pPr>
            <w:r w:rsidRPr="00DD68D8">
              <w:rPr>
                <w:lang w:val="en-GB"/>
              </w:rPr>
              <w:t>Quality training and methodological material is used for implementation of the programmes within the field of study; academic staff members revise and update their lectures and practical work materials.</w:t>
            </w:r>
          </w:p>
          <w:p w:rsidR="00DB2DF5" w:rsidRPr="00DD68D8" w:rsidRDefault="00DB2DF5" w:rsidP="00DB2DF5">
            <w:pPr>
              <w:spacing w:line="276" w:lineRule="auto"/>
              <w:rPr>
                <w:lang w:val="en-GB"/>
              </w:rPr>
            </w:pPr>
            <w:r w:rsidRPr="00DD68D8">
              <w:rPr>
                <w:lang w:val="en-GB"/>
              </w:rPr>
              <w:lastRenderedPageBreak/>
              <w:t>The students have access to a broad information base.</w:t>
            </w:r>
          </w:p>
          <w:p w:rsidR="00DB2DF5" w:rsidRPr="00DD68D8" w:rsidRDefault="00DB2DF5" w:rsidP="00DB2DF5">
            <w:pPr>
              <w:spacing w:line="276" w:lineRule="auto"/>
              <w:rPr>
                <w:bCs/>
                <w:lang w:val="en-GB"/>
              </w:rPr>
            </w:pPr>
            <w:r w:rsidRPr="00DD68D8">
              <w:rPr>
                <w:lang w:val="en-GB"/>
              </w:rPr>
              <w:t>Library funds are supplemented with the latest publications on a regular basis.</w:t>
            </w:r>
          </w:p>
        </w:tc>
        <w:tc>
          <w:tcPr>
            <w:tcW w:w="3878" w:type="dxa"/>
            <w:shd w:val="clear" w:color="auto" w:fill="auto"/>
          </w:tcPr>
          <w:p w:rsidR="00DB2DF5" w:rsidRDefault="00DB2DF5" w:rsidP="00DB2DF5">
            <w:pPr>
              <w:spacing w:line="276" w:lineRule="auto"/>
              <w:rPr>
                <w:bCs/>
              </w:rPr>
            </w:pPr>
            <w:r w:rsidRPr="00DD68D8">
              <w:rPr>
                <w:bCs/>
                <w:lang w:val="en-GB"/>
              </w:rPr>
              <w:lastRenderedPageBreak/>
              <w:t>Specialists in the field are in demand in the labour market.</w:t>
            </w:r>
          </w:p>
          <w:p w:rsidR="00DB2DF5" w:rsidRDefault="00DB2DF5" w:rsidP="00DB2DF5">
            <w:pPr>
              <w:spacing w:line="276" w:lineRule="auto"/>
              <w:rPr>
                <w:color w:val="222222"/>
                <w:lang w:val="en"/>
              </w:rPr>
            </w:pPr>
            <w:r w:rsidRPr="00E34620">
              <w:rPr>
                <w:rStyle w:val="hps"/>
                <w:color w:val="222222"/>
                <w:lang w:val="en"/>
              </w:rPr>
              <w:t>The employers'</w:t>
            </w:r>
            <w:r w:rsidRPr="00E34620">
              <w:rPr>
                <w:color w:val="222222"/>
                <w:lang w:val="en"/>
              </w:rPr>
              <w:t xml:space="preserve"> </w:t>
            </w:r>
            <w:r w:rsidRPr="00E34620">
              <w:rPr>
                <w:rStyle w:val="hps"/>
                <w:color w:val="222222"/>
                <w:lang w:val="en"/>
              </w:rPr>
              <w:t>interest in</w:t>
            </w:r>
            <w:r w:rsidRPr="00E34620">
              <w:rPr>
                <w:color w:val="222222"/>
                <w:lang w:val="en"/>
              </w:rPr>
              <w:t xml:space="preserve"> </w:t>
            </w:r>
            <w:r w:rsidRPr="00E34620">
              <w:rPr>
                <w:rStyle w:val="hps"/>
                <w:color w:val="222222"/>
                <w:lang w:val="en"/>
              </w:rPr>
              <w:t>professional staff</w:t>
            </w:r>
            <w:r w:rsidRPr="00E34620">
              <w:rPr>
                <w:color w:val="222222"/>
                <w:lang w:val="en"/>
              </w:rPr>
              <w:t xml:space="preserve"> </w:t>
            </w:r>
            <w:r w:rsidRPr="00E34620">
              <w:rPr>
                <w:rStyle w:val="hps"/>
                <w:color w:val="222222"/>
                <w:lang w:val="en"/>
              </w:rPr>
              <w:t>preparation</w:t>
            </w:r>
            <w:r w:rsidRPr="00E34620">
              <w:rPr>
                <w:color w:val="222222"/>
                <w:lang w:val="en"/>
              </w:rPr>
              <w:t>.</w:t>
            </w:r>
          </w:p>
          <w:p w:rsidR="00DB2DF5" w:rsidRDefault="00DB2DF5" w:rsidP="00DB2DF5">
            <w:pPr>
              <w:spacing w:line="276" w:lineRule="auto"/>
              <w:rPr>
                <w:color w:val="222222"/>
                <w:lang w:val="en"/>
              </w:rPr>
            </w:pPr>
            <w:r w:rsidRPr="00E34620">
              <w:rPr>
                <w:rStyle w:val="hps"/>
                <w:color w:val="222222"/>
                <w:lang w:val="en"/>
              </w:rPr>
              <w:t>The sector employs</w:t>
            </w:r>
            <w:r w:rsidRPr="00E34620">
              <w:rPr>
                <w:color w:val="222222"/>
                <w:lang w:val="en"/>
              </w:rPr>
              <w:t xml:space="preserve"> </w:t>
            </w:r>
            <w:r w:rsidRPr="00E34620">
              <w:rPr>
                <w:rStyle w:val="hps"/>
                <w:color w:val="222222"/>
                <w:lang w:val="en"/>
              </w:rPr>
              <w:t xml:space="preserve">specialists, </w:t>
            </w:r>
            <w:r w:rsidRPr="00E34620">
              <w:rPr>
                <w:color w:val="222222"/>
                <w:lang w:val="en"/>
              </w:rPr>
              <w:t xml:space="preserve"> </w:t>
            </w:r>
            <w:r w:rsidRPr="00E34620">
              <w:rPr>
                <w:rStyle w:val="hps"/>
                <w:color w:val="222222"/>
                <w:lang w:val="en"/>
              </w:rPr>
              <w:t>who are happy to</w:t>
            </w:r>
            <w:r w:rsidRPr="00E34620">
              <w:rPr>
                <w:color w:val="222222"/>
                <w:lang w:val="en"/>
              </w:rPr>
              <w:t xml:space="preserve"> </w:t>
            </w:r>
            <w:r w:rsidRPr="00E34620">
              <w:rPr>
                <w:rStyle w:val="hps"/>
                <w:color w:val="222222"/>
                <w:lang w:val="en"/>
              </w:rPr>
              <w:t>participate in</w:t>
            </w:r>
            <w:r w:rsidRPr="00E34620">
              <w:rPr>
                <w:color w:val="222222"/>
                <w:lang w:val="en"/>
              </w:rPr>
              <w:t xml:space="preserve"> </w:t>
            </w:r>
            <w:r w:rsidRPr="00E34620">
              <w:rPr>
                <w:rStyle w:val="hps"/>
                <w:color w:val="222222"/>
                <w:lang w:val="en"/>
              </w:rPr>
              <w:t xml:space="preserve">the study process </w:t>
            </w:r>
            <w:r w:rsidRPr="00E34620">
              <w:rPr>
                <w:color w:val="222222"/>
                <w:lang w:val="en"/>
              </w:rPr>
              <w:t xml:space="preserve"> or </w:t>
            </w:r>
            <w:r w:rsidRPr="00E34620">
              <w:rPr>
                <w:rStyle w:val="hps"/>
                <w:color w:val="222222"/>
                <w:lang w:val="en"/>
              </w:rPr>
              <w:t>exchange experience</w:t>
            </w:r>
            <w:r w:rsidRPr="00E34620">
              <w:rPr>
                <w:color w:val="222222"/>
                <w:lang w:val="en"/>
              </w:rPr>
              <w:t xml:space="preserve"> </w:t>
            </w:r>
            <w:r w:rsidRPr="00E34620">
              <w:rPr>
                <w:rStyle w:val="hps"/>
                <w:color w:val="222222"/>
                <w:lang w:val="en"/>
              </w:rPr>
              <w:t>on selected</w:t>
            </w:r>
            <w:r w:rsidRPr="00E34620">
              <w:rPr>
                <w:color w:val="222222"/>
                <w:lang w:val="en"/>
              </w:rPr>
              <w:t xml:space="preserve"> </w:t>
            </w:r>
            <w:r w:rsidRPr="00E34620">
              <w:rPr>
                <w:rStyle w:val="hps"/>
                <w:color w:val="222222"/>
                <w:lang w:val="en"/>
              </w:rPr>
              <w:t>topics.</w:t>
            </w:r>
          </w:p>
          <w:p w:rsidR="00DB2DF5" w:rsidRDefault="00DB2DF5" w:rsidP="00DB2DF5">
            <w:pPr>
              <w:spacing w:line="276" w:lineRule="auto"/>
              <w:rPr>
                <w:color w:val="222222"/>
                <w:lang w:val="en"/>
              </w:rPr>
            </w:pPr>
            <w:r w:rsidRPr="00E34620">
              <w:rPr>
                <w:rStyle w:val="hps"/>
                <w:color w:val="222222"/>
                <w:lang w:val="en"/>
              </w:rPr>
              <w:t>The Latvian</w:t>
            </w:r>
            <w:r w:rsidRPr="00E34620">
              <w:rPr>
                <w:color w:val="222222"/>
                <w:lang w:val="en"/>
              </w:rPr>
              <w:t xml:space="preserve"> </w:t>
            </w:r>
            <w:r w:rsidRPr="00E34620">
              <w:rPr>
                <w:rStyle w:val="hps"/>
                <w:color w:val="222222"/>
                <w:lang w:val="en"/>
              </w:rPr>
              <w:t>citizens</w:t>
            </w:r>
            <w:r w:rsidRPr="00E34620">
              <w:rPr>
                <w:color w:val="222222"/>
                <w:lang w:val="en"/>
              </w:rPr>
              <w:t xml:space="preserve"> </w:t>
            </w:r>
            <w:r w:rsidRPr="00E34620">
              <w:rPr>
                <w:rStyle w:val="hps"/>
                <w:color w:val="222222"/>
                <w:lang w:val="en"/>
              </w:rPr>
              <w:t>and non-citizens, who are living and working abroad</w:t>
            </w:r>
            <w:r w:rsidRPr="00E34620">
              <w:rPr>
                <w:color w:val="222222"/>
                <w:lang w:val="en"/>
              </w:rPr>
              <w:t xml:space="preserve">, </w:t>
            </w:r>
            <w:r w:rsidRPr="00E34620">
              <w:rPr>
                <w:rStyle w:val="hps"/>
                <w:color w:val="222222"/>
                <w:lang w:val="en"/>
              </w:rPr>
              <w:t>wish</w:t>
            </w:r>
            <w:r w:rsidRPr="00E34620">
              <w:rPr>
                <w:color w:val="222222"/>
                <w:lang w:val="en"/>
              </w:rPr>
              <w:t xml:space="preserve"> </w:t>
            </w:r>
            <w:r w:rsidRPr="00E34620">
              <w:rPr>
                <w:rStyle w:val="hps"/>
                <w:color w:val="222222"/>
                <w:lang w:val="en"/>
              </w:rPr>
              <w:t>to study</w:t>
            </w:r>
            <w:r w:rsidRPr="00E34620">
              <w:rPr>
                <w:color w:val="222222"/>
                <w:lang w:val="en"/>
              </w:rPr>
              <w:t xml:space="preserve"> </w:t>
            </w:r>
            <w:r w:rsidRPr="00E34620">
              <w:rPr>
                <w:rStyle w:val="hps"/>
                <w:color w:val="222222"/>
                <w:lang w:val="en"/>
              </w:rPr>
              <w:t>in their native language</w:t>
            </w:r>
            <w:r w:rsidRPr="00E34620">
              <w:rPr>
                <w:color w:val="222222"/>
                <w:lang w:val="en"/>
              </w:rPr>
              <w:t>.</w:t>
            </w:r>
          </w:p>
          <w:p w:rsidR="00DB2DF5" w:rsidRPr="00E066CA" w:rsidRDefault="00DB2DF5" w:rsidP="00DB2DF5">
            <w:pPr>
              <w:spacing w:line="276" w:lineRule="auto"/>
              <w:rPr>
                <w:lang w:val="lv-LV"/>
              </w:rPr>
            </w:pPr>
            <w:r w:rsidRPr="00E34620">
              <w:rPr>
                <w:rStyle w:val="hps"/>
                <w:color w:val="222222"/>
                <w:lang w:val="en"/>
              </w:rPr>
              <w:t>The CIS</w:t>
            </w:r>
            <w:r w:rsidRPr="00E34620">
              <w:rPr>
                <w:color w:val="222222"/>
                <w:lang w:val="en"/>
              </w:rPr>
              <w:t xml:space="preserve"> </w:t>
            </w:r>
            <w:r w:rsidRPr="00E34620">
              <w:rPr>
                <w:rStyle w:val="hps"/>
                <w:color w:val="222222"/>
                <w:lang w:val="en"/>
              </w:rPr>
              <w:t>residents</w:t>
            </w:r>
            <w:r w:rsidRPr="00E34620">
              <w:rPr>
                <w:color w:val="222222"/>
                <w:lang w:val="en"/>
              </w:rPr>
              <w:t xml:space="preserve"> are </w:t>
            </w:r>
            <w:r w:rsidRPr="00E34620">
              <w:rPr>
                <w:rStyle w:val="hps"/>
                <w:color w:val="222222"/>
                <w:lang w:val="en"/>
              </w:rPr>
              <w:t>interested in getting</w:t>
            </w:r>
            <w:r w:rsidRPr="00E34620">
              <w:rPr>
                <w:color w:val="222222"/>
                <w:lang w:val="en"/>
              </w:rPr>
              <w:t xml:space="preserve"> </w:t>
            </w:r>
            <w:r w:rsidRPr="00E34620">
              <w:rPr>
                <w:rStyle w:val="hps"/>
                <w:color w:val="222222"/>
                <w:lang w:val="en"/>
              </w:rPr>
              <w:t>higher education diplomas that are recognized in the EU.</w:t>
            </w:r>
          </w:p>
        </w:tc>
      </w:tr>
      <w:tr w:rsidR="00DB2DF5" w:rsidRPr="00C16D0F" w:rsidTr="00DB2DF5">
        <w:tc>
          <w:tcPr>
            <w:tcW w:w="5302" w:type="dxa"/>
            <w:shd w:val="clear" w:color="auto" w:fill="auto"/>
          </w:tcPr>
          <w:p w:rsidR="00DB2DF5" w:rsidRPr="00C16D0F" w:rsidRDefault="00DB2DF5" w:rsidP="00DB2DF5">
            <w:pPr>
              <w:jc w:val="center"/>
              <w:rPr>
                <w:b/>
                <w:lang w:val="en-GB"/>
              </w:rPr>
            </w:pPr>
            <w:r w:rsidRPr="00DD68D8">
              <w:rPr>
                <w:b/>
                <w:lang w:val="en-GB"/>
              </w:rPr>
              <w:lastRenderedPageBreak/>
              <w:t>Weaknesses</w:t>
            </w:r>
          </w:p>
        </w:tc>
        <w:tc>
          <w:tcPr>
            <w:tcW w:w="3878" w:type="dxa"/>
            <w:shd w:val="clear" w:color="auto" w:fill="auto"/>
          </w:tcPr>
          <w:p w:rsidR="00DB2DF5" w:rsidRPr="00C16D0F" w:rsidRDefault="00DB2DF5" w:rsidP="00DB2DF5">
            <w:pPr>
              <w:jc w:val="center"/>
              <w:rPr>
                <w:b/>
                <w:lang w:val="en-GB"/>
              </w:rPr>
            </w:pPr>
            <w:r w:rsidRPr="00DD68D8">
              <w:rPr>
                <w:b/>
                <w:lang w:val="en-GB"/>
              </w:rPr>
              <w:t>Threats</w:t>
            </w:r>
          </w:p>
        </w:tc>
      </w:tr>
      <w:tr w:rsidR="00DB2DF5" w:rsidRPr="00960448" w:rsidTr="00DB2DF5">
        <w:tc>
          <w:tcPr>
            <w:tcW w:w="5302" w:type="dxa"/>
            <w:shd w:val="clear" w:color="auto" w:fill="auto"/>
            <w:tcMar>
              <w:top w:w="0" w:type="dxa"/>
              <w:bottom w:w="0" w:type="dxa"/>
            </w:tcMar>
          </w:tcPr>
          <w:p w:rsidR="00DB2DF5" w:rsidRDefault="00DB2DF5" w:rsidP="00DB2DF5">
            <w:pPr>
              <w:spacing w:line="276" w:lineRule="auto"/>
              <w:rPr>
                <w:bCs/>
              </w:rPr>
            </w:pPr>
            <w:r w:rsidRPr="00DD68D8">
              <w:rPr>
                <w:bCs/>
                <w:lang w:val="en-GB"/>
              </w:rPr>
              <w:t>Different age structure of students in the same group, insufficient background knowledge of students in certain courses.</w:t>
            </w:r>
          </w:p>
          <w:p w:rsidR="00DB2DF5" w:rsidRPr="007D0BFB" w:rsidRDefault="00DB2DF5" w:rsidP="00DB2DF5">
            <w:pPr>
              <w:spacing w:line="276" w:lineRule="auto"/>
              <w:rPr>
                <w:bCs/>
              </w:rPr>
            </w:pPr>
            <w:r w:rsidRPr="00E34620">
              <w:rPr>
                <w:rStyle w:val="hps"/>
                <w:color w:val="222222"/>
                <w:lang w:val="en"/>
              </w:rPr>
              <w:t>The mobility of students is not ensured.</w:t>
            </w:r>
          </w:p>
          <w:p w:rsidR="00DB2DF5" w:rsidRPr="00DD68D8" w:rsidRDefault="00DB2DF5" w:rsidP="00DB2DF5">
            <w:pPr>
              <w:spacing w:line="276" w:lineRule="auto"/>
              <w:rPr>
                <w:bCs/>
                <w:lang w:val="en-GB"/>
              </w:rPr>
            </w:pPr>
            <w:r w:rsidRPr="00DD68D8">
              <w:rPr>
                <w:bCs/>
                <w:lang w:val="en-GB"/>
              </w:rPr>
              <w:t>The number of elected faculty members holding a doctoral is not large.</w:t>
            </w:r>
          </w:p>
          <w:p w:rsidR="00DB2DF5" w:rsidRPr="00DD68D8" w:rsidRDefault="00DB2DF5" w:rsidP="00DB2DF5">
            <w:pPr>
              <w:spacing w:line="276" w:lineRule="auto"/>
              <w:rPr>
                <w:bCs/>
                <w:lang w:val="en-GB"/>
              </w:rPr>
            </w:pPr>
            <w:r w:rsidRPr="00DD68D8">
              <w:rPr>
                <w:bCs/>
                <w:lang w:val="en-GB"/>
              </w:rPr>
              <w:t>There are no guest lecturers from foreign universities.</w:t>
            </w:r>
          </w:p>
          <w:p w:rsidR="00DB2DF5" w:rsidRDefault="00DB2DF5" w:rsidP="00DB2DF5">
            <w:pPr>
              <w:tabs>
                <w:tab w:val="num" w:pos="480"/>
                <w:tab w:val="num" w:pos="2520"/>
              </w:tabs>
              <w:spacing w:line="276" w:lineRule="auto"/>
              <w:rPr>
                <w:bCs/>
              </w:rPr>
            </w:pPr>
            <w:r w:rsidRPr="00DD68D8">
              <w:rPr>
                <w:bCs/>
                <w:lang w:val="en-GB"/>
              </w:rPr>
              <w:t>The academic staff members are not provided with the internship opportunity in related programmes abroad.</w:t>
            </w:r>
            <w:r w:rsidRPr="00A4316B">
              <w:rPr>
                <w:bCs/>
              </w:rPr>
              <w:t>.</w:t>
            </w:r>
          </w:p>
          <w:p w:rsidR="00DB2DF5" w:rsidRPr="00A4316B" w:rsidRDefault="00DB2DF5" w:rsidP="00DB2DF5">
            <w:pPr>
              <w:tabs>
                <w:tab w:val="num" w:pos="480"/>
                <w:tab w:val="num" w:pos="2520"/>
              </w:tabs>
              <w:spacing w:line="276" w:lineRule="auto"/>
              <w:rPr>
                <w:bCs/>
              </w:rPr>
            </w:pPr>
            <w:r w:rsidRPr="00E34620">
              <w:rPr>
                <w:rStyle w:val="hps"/>
                <w:color w:val="222222"/>
                <w:lang w:val="en"/>
              </w:rPr>
              <w:t xml:space="preserve">Lack of the </w:t>
            </w:r>
            <w:r w:rsidR="00BD3346">
              <w:rPr>
                <w:rStyle w:val="hps"/>
                <w:color w:val="222222"/>
                <w:lang w:val="en"/>
              </w:rPr>
              <w:t>University College</w:t>
            </w:r>
            <w:r w:rsidRPr="00E34620">
              <w:rPr>
                <w:rStyle w:val="hps"/>
                <w:color w:val="222222"/>
                <w:lang w:val="en"/>
              </w:rPr>
              <w:t>’s  recognition.</w:t>
            </w:r>
          </w:p>
        </w:tc>
        <w:tc>
          <w:tcPr>
            <w:tcW w:w="3878" w:type="dxa"/>
            <w:shd w:val="clear" w:color="auto" w:fill="auto"/>
            <w:tcMar>
              <w:top w:w="0" w:type="dxa"/>
              <w:bottom w:w="0" w:type="dxa"/>
            </w:tcMar>
          </w:tcPr>
          <w:p w:rsidR="00DB2DF5" w:rsidRPr="00DD68D8" w:rsidRDefault="00DB2DF5" w:rsidP="00DB2DF5">
            <w:pPr>
              <w:spacing w:line="276" w:lineRule="auto"/>
              <w:rPr>
                <w:bCs/>
                <w:lang w:val="en-GB"/>
              </w:rPr>
            </w:pPr>
            <w:r w:rsidRPr="00DD68D8">
              <w:rPr>
                <w:bCs/>
                <w:lang w:val="en-GB"/>
              </w:rPr>
              <w:t>Economic situation in Latvia.</w:t>
            </w:r>
          </w:p>
          <w:p w:rsidR="00DB2DF5" w:rsidRPr="00DD68D8" w:rsidRDefault="00DB2DF5" w:rsidP="00DB2DF5">
            <w:pPr>
              <w:spacing w:line="276" w:lineRule="auto"/>
              <w:rPr>
                <w:bCs/>
                <w:lang w:val="en-GB"/>
              </w:rPr>
            </w:pPr>
            <w:r w:rsidRPr="00DD68D8">
              <w:rPr>
                <w:bCs/>
                <w:lang w:val="en-GB"/>
              </w:rPr>
              <w:t>There are a relatively large number of educational institutions which offer similar education in Latvia.</w:t>
            </w:r>
          </w:p>
          <w:p w:rsidR="00DB2DF5" w:rsidRPr="00DD68D8" w:rsidRDefault="00DB2DF5" w:rsidP="00DB2DF5">
            <w:pPr>
              <w:spacing w:line="276" w:lineRule="auto"/>
              <w:rPr>
                <w:bCs/>
                <w:lang w:val="en-GB"/>
              </w:rPr>
            </w:pPr>
            <w:r w:rsidRPr="00DD68D8">
              <w:rPr>
                <w:bCs/>
                <w:lang w:val="en-GB"/>
              </w:rPr>
              <w:t>Political instability of higher education.</w:t>
            </w:r>
          </w:p>
          <w:p w:rsidR="00DB2DF5" w:rsidRPr="00BA31F2" w:rsidRDefault="00DB2DF5" w:rsidP="00DB2DF5">
            <w:pPr>
              <w:autoSpaceDE w:val="0"/>
              <w:autoSpaceDN w:val="0"/>
              <w:adjustRightInd w:val="0"/>
              <w:spacing w:line="276" w:lineRule="auto"/>
              <w:jc w:val="both"/>
              <w:rPr>
                <w:bCs/>
              </w:rPr>
            </w:pPr>
            <w:r w:rsidRPr="00DD68D8">
              <w:rPr>
                <w:bCs/>
                <w:lang w:val="en-GB"/>
              </w:rPr>
              <w:t>Decreasing number of students due to poor demographic situation in the country and outflow of population to foreign countries.</w:t>
            </w:r>
          </w:p>
          <w:p w:rsidR="00DB2DF5" w:rsidRPr="00A4316B" w:rsidRDefault="00DB2DF5" w:rsidP="00DB2DF5">
            <w:pPr>
              <w:autoSpaceDE w:val="0"/>
              <w:autoSpaceDN w:val="0"/>
              <w:adjustRightInd w:val="0"/>
              <w:spacing w:line="276" w:lineRule="auto"/>
              <w:jc w:val="both"/>
              <w:rPr>
                <w:bCs/>
              </w:rPr>
            </w:pPr>
            <w:r w:rsidRPr="00E34620">
              <w:rPr>
                <w:rStyle w:val="hps"/>
                <w:color w:val="222222"/>
                <w:lang w:val="en"/>
              </w:rPr>
              <w:t>Increasing competition</w:t>
            </w:r>
            <w:r w:rsidRPr="00E34620">
              <w:rPr>
                <w:rStyle w:val="shorttext"/>
                <w:color w:val="222222"/>
                <w:lang w:val="en"/>
              </w:rPr>
              <w:t xml:space="preserve"> </w:t>
            </w:r>
            <w:r w:rsidRPr="00E34620">
              <w:rPr>
                <w:rStyle w:val="hps"/>
                <w:color w:val="222222"/>
                <w:lang w:val="en"/>
              </w:rPr>
              <w:t>in higher education.</w:t>
            </w:r>
          </w:p>
        </w:tc>
      </w:tr>
    </w:tbl>
    <w:p w:rsidR="00B13F12" w:rsidRPr="007D0BFB" w:rsidRDefault="00B13F12" w:rsidP="003C2A15">
      <w:pPr>
        <w:spacing w:line="360" w:lineRule="auto"/>
        <w:ind w:firstLine="708"/>
        <w:jc w:val="both"/>
        <w:rPr>
          <w:lang w:val="lv-LV"/>
        </w:rPr>
      </w:pPr>
    </w:p>
    <w:p w:rsidR="00B80D84" w:rsidRPr="00C84F99" w:rsidRDefault="00DB2DF5" w:rsidP="00012E47">
      <w:pPr>
        <w:pStyle w:val="Heading2"/>
      </w:pPr>
      <w:bookmarkStart w:id="24" w:name="_Toc408352829"/>
      <w:bookmarkStart w:id="25" w:name="_Toc427490378"/>
      <w:bookmarkStart w:id="26" w:name="_Toc428187844"/>
      <w:r w:rsidRPr="00DD68D8">
        <w:rPr>
          <w:lang w:val="en-GB"/>
        </w:rPr>
        <w:t>Description of the internal quality assurance system of the field of study</w:t>
      </w:r>
      <w:bookmarkEnd w:id="24"/>
      <w:bookmarkEnd w:id="25"/>
      <w:bookmarkEnd w:id="26"/>
    </w:p>
    <w:p w:rsidR="00DB2DF5" w:rsidRPr="007D0BFB" w:rsidRDefault="00DB2DF5" w:rsidP="00DB2DF5">
      <w:pPr>
        <w:autoSpaceDE w:val="0"/>
        <w:autoSpaceDN w:val="0"/>
        <w:adjustRightInd w:val="0"/>
        <w:spacing w:line="360" w:lineRule="auto"/>
        <w:ind w:firstLine="708"/>
        <w:jc w:val="both"/>
        <w:rPr>
          <w:lang w:val="lv-LV"/>
        </w:rPr>
      </w:pPr>
      <w:r w:rsidRPr="00DD68D8">
        <w:rPr>
          <w:lang w:val="en-GB"/>
        </w:rPr>
        <w:t xml:space="preserve">One of the strategic goals of the </w:t>
      </w:r>
      <w:r w:rsidR="00BD3346">
        <w:rPr>
          <w:lang w:val="en-GB"/>
        </w:rPr>
        <w:t>University College</w:t>
      </w:r>
      <w:r w:rsidRPr="00DD68D8">
        <w:rPr>
          <w:lang w:val="en-GB"/>
        </w:rPr>
        <w:t xml:space="preserve"> is the provision of an efficient organisational administration and maintenance of the quality management system, which is vital for the future growth of any company operating in any field.</w:t>
      </w:r>
    </w:p>
    <w:p w:rsidR="00DB2DF5" w:rsidRPr="007D0BFB" w:rsidRDefault="00DB2DF5" w:rsidP="00DB2DF5">
      <w:pPr>
        <w:autoSpaceDE w:val="0"/>
        <w:autoSpaceDN w:val="0"/>
        <w:adjustRightInd w:val="0"/>
        <w:spacing w:line="360" w:lineRule="auto"/>
        <w:ind w:firstLine="708"/>
        <w:jc w:val="both"/>
        <w:rPr>
          <w:rFonts w:ascii="TimesNewRomanPSMT" w:hAnsi="TimesNewRomanPSMT" w:cs="TimesNewRomanPSMT"/>
          <w:color w:val="000000"/>
          <w:lang w:val="lv-LV" w:eastAsia="lv-LV"/>
        </w:rPr>
      </w:pPr>
      <w:r w:rsidRPr="00DD68D8">
        <w:rPr>
          <w:lang w:val="en-GB"/>
        </w:rPr>
        <w:t xml:space="preserve">The </w:t>
      </w:r>
      <w:r w:rsidRPr="00DD68D8">
        <w:rPr>
          <w:rFonts w:ascii="TimesNewRomanPS-ItalicMT" w:hAnsi="TimesNewRomanPS-ItalicMT" w:cs="TimesNewRomanPS-ItalicMT"/>
          <w:iCs/>
          <w:color w:val="000000"/>
          <w:lang w:val="en-GB" w:eastAsia="lv-LV"/>
        </w:rPr>
        <w:t xml:space="preserve">quality management system developed by the </w:t>
      </w:r>
      <w:r w:rsidR="00BD3346">
        <w:rPr>
          <w:lang w:val="en-GB"/>
        </w:rPr>
        <w:t>University College</w:t>
      </w:r>
      <w:r w:rsidRPr="00DD68D8">
        <w:rPr>
          <w:lang w:val="en-GB"/>
        </w:rPr>
        <w:t xml:space="preserve"> </w:t>
      </w:r>
      <w:r w:rsidRPr="00DD68D8">
        <w:rPr>
          <w:rFonts w:ascii="TimesNewRomanPS-ItalicMT" w:hAnsi="TimesNewRomanPS-ItalicMT" w:cs="TimesNewRomanPS-ItalicMT"/>
          <w:iCs/>
          <w:color w:val="000000"/>
          <w:lang w:val="en-GB" w:eastAsia="lv-LV"/>
        </w:rPr>
        <w:t xml:space="preserve">has been found to be in accordance with the requirements of </w:t>
      </w:r>
      <w:r w:rsidRPr="00DD68D8">
        <w:rPr>
          <w:lang w:val="en-GB"/>
        </w:rPr>
        <w:t>ISO 9001:2008</w:t>
      </w:r>
      <w:r w:rsidRPr="00732956">
        <w:rPr>
          <w:lang w:val="lv-LV"/>
        </w:rPr>
        <w:t>.</w:t>
      </w:r>
    </w:p>
    <w:p w:rsidR="00DB2DF5" w:rsidRPr="00925DB2" w:rsidRDefault="00DB2DF5" w:rsidP="00DB2DF5">
      <w:pPr>
        <w:autoSpaceDE w:val="0"/>
        <w:autoSpaceDN w:val="0"/>
        <w:adjustRightInd w:val="0"/>
        <w:spacing w:line="360" w:lineRule="auto"/>
        <w:ind w:firstLine="708"/>
        <w:jc w:val="both"/>
        <w:rPr>
          <w:highlight w:val="yellow"/>
          <w:lang w:val="lv-LV"/>
        </w:rPr>
      </w:pPr>
      <w:r w:rsidRPr="009E683F">
        <w:rPr>
          <w:lang w:val="en-GB"/>
        </w:rPr>
        <w:t>Taking into account the requirements of Standards and Guidelines for Quality Assurance in the European Higher Education Area (ESG) developed by the European Association for Quality Assurance in Higher Education (ENQA), accepted at the Bergen Conference of European Ministers Responsible for Higher Education on 20 May 2005 and approved in London on 19 May 2007, the development of the education quality management system of EDU incorporates the interest of students and employers in a quality higher education and its compliance with the requirements of the labour market, with the aim of enhancing quality improvement in higher education by promoting freedom of information and interaction of the parties concerned, as well as ensuring regular assessment of quality.</w:t>
      </w:r>
    </w:p>
    <w:p w:rsidR="00DB2DF5" w:rsidRPr="00DD68D8" w:rsidRDefault="00DB2DF5" w:rsidP="00DB2DF5">
      <w:pPr>
        <w:spacing w:line="360" w:lineRule="auto"/>
        <w:ind w:firstLine="708"/>
        <w:jc w:val="both"/>
        <w:rPr>
          <w:lang w:val="en-GB"/>
        </w:rPr>
      </w:pPr>
      <w:r w:rsidRPr="009E683F">
        <w:rPr>
          <w:lang w:val="en-GB"/>
        </w:rPr>
        <w:t>The quality management system was developed and certified as compliant with the international standards LV EN ISO 9001:2008 and 9001:2009 in February 2013.</w:t>
      </w:r>
      <w:r w:rsidRPr="00DD68D8">
        <w:rPr>
          <w:lang w:val="en-GB"/>
        </w:rPr>
        <w:t xml:space="preserve">The following steps have been taken to ensure the establishment of the quality management system of the </w:t>
      </w:r>
      <w:r w:rsidR="00BD3346">
        <w:rPr>
          <w:lang w:val="en-GB"/>
        </w:rPr>
        <w:t>University College</w:t>
      </w:r>
      <w:r w:rsidRPr="00DD68D8">
        <w:rPr>
          <w:lang w:val="en-GB"/>
        </w:rPr>
        <w:t xml:space="preserve">: </w:t>
      </w:r>
    </w:p>
    <w:p w:rsidR="00DB2DF5" w:rsidRPr="00DD68D8" w:rsidRDefault="00DB2DF5" w:rsidP="00385629">
      <w:pPr>
        <w:numPr>
          <w:ilvl w:val="0"/>
          <w:numId w:val="15"/>
        </w:numPr>
        <w:suppressAutoHyphens/>
        <w:spacing w:line="360" w:lineRule="auto"/>
        <w:jc w:val="both"/>
        <w:rPr>
          <w:lang w:val="en-GB"/>
        </w:rPr>
      </w:pPr>
      <w:r w:rsidRPr="00DD68D8">
        <w:rPr>
          <w:lang w:val="en-GB"/>
        </w:rPr>
        <w:lastRenderedPageBreak/>
        <w:t xml:space="preserve">policies and procedures for quality assurance in higher education have been developed; </w:t>
      </w:r>
    </w:p>
    <w:p w:rsidR="00DB2DF5" w:rsidRPr="00DD68D8" w:rsidRDefault="00DB2DF5" w:rsidP="00385629">
      <w:pPr>
        <w:numPr>
          <w:ilvl w:val="0"/>
          <w:numId w:val="15"/>
        </w:numPr>
        <w:suppressAutoHyphens/>
        <w:spacing w:line="360" w:lineRule="auto"/>
        <w:jc w:val="both"/>
        <w:rPr>
          <w:lang w:val="en-GB"/>
        </w:rPr>
      </w:pPr>
      <w:r w:rsidRPr="00DD68D8">
        <w:rPr>
          <w:lang w:val="en-GB"/>
        </w:rPr>
        <w:t>mechanisms for creation, approval, implementation and regular periodic testing of own programmes of study have been designed;</w:t>
      </w:r>
    </w:p>
    <w:p w:rsidR="00DB2DF5" w:rsidRPr="00DD68D8" w:rsidRDefault="00DB2DF5" w:rsidP="00385629">
      <w:pPr>
        <w:numPr>
          <w:ilvl w:val="0"/>
          <w:numId w:val="15"/>
        </w:numPr>
        <w:suppressAutoHyphens/>
        <w:spacing w:line="360" w:lineRule="auto"/>
        <w:jc w:val="both"/>
        <w:rPr>
          <w:lang w:val="en-GB"/>
        </w:rPr>
      </w:pPr>
      <w:r w:rsidRPr="00DD68D8">
        <w:rPr>
          <w:lang w:val="en-GB"/>
        </w:rPr>
        <w:t>criteria for assessing students’ achievement have been designed, incorporated into the course descriptions and made known to students;</w:t>
      </w:r>
    </w:p>
    <w:p w:rsidR="00DB2DF5" w:rsidRPr="00DD68D8" w:rsidRDefault="00DB2DF5" w:rsidP="00385629">
      <w:pPr>
        <w:numPr>
          <w:ilvl w:val="0"/>
          <w:numId w:val="15"/>
        </w:numPr>
        <w:suppressAutoHyphens/>
        <w:spacing w:line="360" w:lineRule="auto"/>
        <w:jc w:val="both"/>
        <w:rPr>
          <w:lang w:val="en-GB"/>
        </w:rPr>
      </w:pPr>
      <w:r w:rsidRPr="00DD68D8">
        <w:rPr>
          <w:lang w:val="en-GB"/>
        </w:rPr>
        <w:t>internal policies and mechanisms for personnel qualifications and work quality assurance have been developed;</w:t>
      </w:r>
    </w:p>
    <w:p w:rsidR="00DB2DF5" w:rsidRPr="00DD68D8" w:rsidRDefault="00DB2DF5" w:rsidP="00385629">
      <w:pPr>
        <w:numPr>
          <w:ilvl w:val="0"/>
          <w:numId w:val="15"/>
        </w:numPr>
        <w:suppressAutoHyphens/>
        <w:spacing w:line="360" w:lineRule="auto"/>
        <w:jc w:val="both"/>
        <w:rPr>
          <w:lang w:val="en-GB"/>
        </w:rPr>
      </w:pPr>
      <w:r w:rsidRPr="00DD68D8">
        <w:rPr>
          <w:lang w:val="en-GB"/>
        </w:rPr>
        <w:t xml:space="preserve">an </w:t>
      </w:r>
      <w:r w:rsidRPr="00DD68D8">
        <w:rPr>
          <w:i/>
          <w:lang w:val="en-GB"/>
        </w:rPr>
        <w:t>Intranet</w:t>
      </w:r>
      <w:r w:rsidRPr="00DD68D8">
        <w:rPr>
          <w:lang w:val="en-GB"/>
        </w:rPr>
        <w:t xml:space="preserve"> database containing information on the students’ progress, tuition fees and other key indicators of the </w:t>
      </w:r>
      <w:r w:rsidR="00BD3346">
        <w:rPr>
          <w:lang w:val="en-GB"/>
        </w:rPr>
        <w:t>University College</w:t>
      </w:r>
      <w:r w:rsidRPr="00DD68D8">
        <w:rPr>
          <w:lang w:val="en-GB"/>
        </w:rPr>
        <w:t xml:space="preserve">’s activities and ensuring access to a variety of documents governing the operation of the </w:t>
      </w:r>
      <w:r w:rsidR="00BD3346">
        <w:rPr>
          <w:lang w:val="en-GB"/>
        </w:rPr>
        <w:t>University College</w:t>
      </w:r>
      <w:r w:rsidR="00651907" w:rsidRPr="00DD68D8">
        <w:rPr>
          <w:lang w:val="en-GB"/>
        </w:rPr>
        <w:t xml:space="preserve"> </w:t>
      </w:r>
      <w:r w:rsidRPr="00DD68D8">
        <w:rPr>
          <w:lang w:val="en-GB"/>
        </w:rPr>
        <w:t>and specific study programmes has been provided.</w:t>
      </w:r>
    </w:p>
    <w:p w:rsidR="00DB2DF5" w:rsidRPr="00DD68D8" w:rsidRDefault="00DB2DF5" w:rsidP="00DB2DF5">
      <w:pPr>
        <w:spacing w:line="360" w:lineRule="auto"/>
        <w:ind w:left="720"/>
        <w:rPr>
          <w:lang w:val="en-GB"/>
        </w:rPr>
      </w:pPr>
      <w:r w:rsidRPr="00DD68D8">
        <w:rPr>
          <w:lang w:val="en-GB"/>
        </w:rPr>
        <w:t>Internal quality is ensured at the level of the field of study by:</w:t>
      </w:r>
    </w:p>
    <w:p w:rsidR="00DB2DF5" w:rsidRPr="00E34620" w:rsidRDefault="00DB2DF5" w:rsidP="00385629">
      <w:pPr>
        <w:pStyle w:val="ListParagraph"/>
        <w:numPr>
          <w:ilvl w:val="0"/>
          <w:numId w:val="16"/>
        </w:numPr>
        <w:autoSpaceDE w:val="0"/>
        <w:autoSpaceDN w:val="0"/>
        <w:adjustRightInd w:val="0"/>
        <w:spacing w:after="0" w:line="360" w:lineRule="auto"/>
        <w:ind w:left="993" w:hanging="284"/>
        <w:contextualSpacing/>
        <w:rPr>
          <w:rStyle w:val="hps"/>
          <w:rFonts w:ascii="Times New Roman" w:hAnsi="Times New Roman" w:cs="Times New Roman"/>
          <w:color w:val="222222"/>
          <w:sz w:val="24"/>
          <w:szCs w:val="24"/>
          <w:lang w:val="en"/>
        </w:rPr>
      </w:pPr>
      <w:r w:rsidRPr="00E34620">
        <w:rPr>
          <w:rStyle w:val="hps"/>
          <w:rFonts w:ascii="Times New Roman" w:hAnsi="Times New Roman" w:cs="Times New Roman"/>
          <w:color w:val="222222"/>
          <w:sz w:val="24"/>
          <w:szCs w:val="24"/>
          <w:lang w:val="en"/>
        </w:rPr>
        <w:t>student</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performance</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assessment and analysis</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(each semester</w:t>
      </w:r>
      <w:r w:rsidRPr="00E34620">
        <w:rPr>
          <w:rFonts w:ascii="Times New Roman" w:hAnsi="Times New Roman" w:cs="Times New Roman"/>
          <w:color w:val="222222"/>
          <w:lang w:val="en"/>
        </w:rPr>
        <w:t xml:space="preserve"> after the </w:t>
      </w:r>
      <w:r w:rsidRPr="00E34620">
        <w:rPr>
          <w:rStyle w:val="hps"/>
          <w:rFonts w:ascii="Times New Roman" w:hAnsi="Times New Roman" w:cs="Times New Roman"/>
          <w:color w:val="222222"/>
          <w:sz w:val="24"/>
          <w:szCs w:val="24"/>
          <w:lang w:val="en"/>
        </w:rPr>
        <w:t>defense</w:t>
      </w:r>
      <w:r w:rsidRPr="00E34620">
        <w:rPr>
          <w:rFonts w:ascii="Times New Roman" w:hAnsi="Times New Roman" w:cs="Times New Roman"/>
          <w:color w:val="222222"/>
          <w:lang w:val="en"/>
        </w:rPr>
        <w:t xml:space="preserve"> of term </w:t>
      </w:r>
      <w:r w:rsidRPr="00E34620">
        <w:rPr>
          <w:rStyle w:val="hps"/>
          <w:rFonts w:ascii="Times New Roman" w:hAnsi="Times New Roman" w:cs="Times New Roman"/>
          <w:color w:val="222222"/>
          <w:sz w:val="24"/>
          <w:szCs w:val="24"/>
          <w:lang w:val="en"/>
        </w:rPr>
        <w:t xml:space="preserve"> papers</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and</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practice reports</w:t>
      </w:r>
      <w:r w:rsidRPr="00E34620">
        <w:rPr>
          <w:rFonts w:ascii="Times New Roman" w:hAnsi="Times New Roman" w:cs="Times New Roman"/>
          <w:color w:val="222222"/>
          <w:lang w:val="en"/>
        </w:rPr>
        <w:t>);</w:t>
      </w:r>
    </w:p>
    <w:p w:rsidR="00DB2DF5" w:rsidRPr="00E34620" w:rsidRDefault="00DB2DF5" w:rsidP="00385629">
      <w:pPr>
        <w:pStyle w:val="ListParagraph"/>
        <w:numPr>
          <w:ilvl w:val="0"/>
          <w:numId w:val="16"/>
        </w:numPr>
        <w:autoSpaceDE w:val="0"/>
        <w:autoSpaceDN w:val="0"/>
        <w:adjustRightInd w:val="0"/>
        <w:spacing w:after="0" w:line="360" w:lineRule="auto"/>
        <w:ind w:left="993" w:hanging="284"/>
        <w:contextualSpacing/>
        <w:rPr>
          <w:rFonts w:ascii="Times New Roman" w:hAnsi="Times New Roman" w:cs="Times New Roman"/>
          <w:color w:val="222222"/>
          <w:lang w:val="en"/>
        </w:rPr>
      </w:pPr>
      <w:r w:rsidRPr="00E34620">
        <w:rPr>
          <w:rStyle w:val="hps"/>
          <w:rFonts w:ascii="Times New Roman" w:hAnsi="Times New Roman" w:cs="Times New Roman"/>
          <w:color w:val="222222"/>
          <w:lang w:val="en"/>
        </w:rPr>
        <w:t xml:space="preserve">determining  </w:t>
      </w:r>
      <w:r w:rsidRPr="00E34620">
        <w:rPr>
          <w:rStyle w:val="hps"/>
          <w:rFonts w:ascii="Times New Roman" w:hAnsi="Times New Roman" w:cs="Times New Roman"/>
          <w:color w:val="222222"/>
          <w:sz w:val="24"/>
          <w:szCs w:val="24"/>
          <w:lang w:val="en"/>
        </w:rPr>
        <w:t>student</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satisfaction</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w:t>
      </w:r>
      <w:r w:rsidRPr="00E34620">
        <w:rPr>
          <w:rFonts w:ascii="Times New Roman" w:hAnsi="Times New Roman" w:cs="Times New Roman"/>
          <w:color w:val="222222"/>
          <w:lang w:val="en"/>
        </w:rPr>
        <w:t xml:space="preserve">questionnaires) </w:t>
      </w:r>
      <w:r w:rsidRPr="00E34620">
        <w:rPr>
          <w:rStyle w:val="hps"/>
          <w:rFonts w:ascii="Times New Roman" w:hAnsi="Times New Roman" w:cs="Times New Roman"/>
          <w:color w:val="222222"/>
          <w:sz w:val="24"/>
          <w:szCs w:val="24"/>
          <w:lang w:val="en"/>
        </w:rPr>
        <w:t>and analysis (</w:t>
      </w:r>
      <w:r w:rsidRPr="00E34620">
        <w:rPr>
          <w:rFonts w:ascii="Times New Roman" w:hAnsi="Times New Roman" w:cs="Times New Roman"/>
          <w:color w:val="222222"/>
          <w:lang w:val="en"/>
        </w:rPr>
        <w:t xml:space="preserve">course assessment  </w:t>
      </w:r>
      <w:r w:rsidRPr="00E34620">
        <w:rPr>
          <w:rStyle w:val="hps"/>
          <w:rFonts w:ascii="Times New Roman" w:hAnsi="Times New Roman" w:cs="Times New Roman"/>
          <w:color w:val="222222"/>
          <w:sz w:val="24"/>
          <w:szCs w:val="24"/>
          <w:lang w:val="en"/>
        </w:rPr>
        <w:t>questionnaires</w:t>
      </w:r>
      <w:r w:rsidRPr="00E34620">
        <w:rPr>
          <w:rFonts w:ascii="Times New Roman" w:hAnsi="Times New Roman" w:cs="Times New Roman"/>
          <w:color w:val="222222"/>
          <w:lang w:val="en"/>
        </w:rPr>
        <w:t>);</w:t>
      </w:r>
    </w:p>
    <w:p w:rsidR="00DB2DF5" w:rsidRPr="00E34620" w:rsidRDefault="00DB2DF5" w:rsidP="00385629">
      <w:pPr>
        <w:pStyle w:val="ListParagraph"/>
        <w:numPr>
          <w:ilvl w:val="0"/>
          <w:numId w:val="16"/>
        </w:numPr>
        <w:spacing w:after="0" w:line="336" w:lineRule="auto"/>
        <w:ind w:left="993" w:hanging="284"/>
        <w:contextualSpacing/>
        <w:jc w:val="both"/>
        <w:rPr>
          <w:rFonts w:ascii="Times New Roman" w:hAnsi="Times New Roman" w:cs="Times New Roman"/>
          <w:color w:val="222222"/>
          <w:lang w:val="en"/>
        </w:rPr>
      </w:pPr>
      <w:r w:rsidRPr="00E34620">
        <w:rPr>
          <w:rStyle w:val="hps"/>
          <w:rFonts w:ascii="Times New Roman" w:hAnsi="Times New Roman" w:cs="Times New Roman"/>
          <w:color w:val="222222"/>
          <w:sz w:val="24"/>
          <w:szCs w:val="24"/>
          <w:lang w:val="en"/>
        </w:rPr>
        <w:t>teacher</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performance</w:t>
      </w:r>
      <w:r w:rsidRPr="00E34620">
        <w:rPr>
          <w:rFonts w:ascii="Times New Roman" w:hAnsi="Times New Roman" w:cs="Times New Roman"/>
          <w:color w:val="222222"/>
          <w:lang w:val="en"/>
        </w:rPr>
        <w:t xml:space="preserve"> assessment </w:t>
      </w:r>
      <w:r w:rsidRPr="00E34620">
        <w:rPr>
          <w:rStyle w:val="hps"/>
          <w:rFonts w:ascii="Times New Roman" w:hAnsi="Times New Roman" w:cs="Times New Roman"/>
          <w:color w:val="222222"/>
          <w:sz w:val="24"/>
          <w:szCs w:val="24"/>
          <w:lang w:val="en"/>
        </w:rPr>
        <w:t xml:space="preserve"> (analysis</w:t>
      </w:r>
      <w:r w:rsidRPr="00E34620">
        <w:rPr>
          <w:rFonts w:ascii="Times New Roman" w:hAnsi="Times New Roman" w:cs="Times New Roman"/>
          <w:color w:val="222222"/>
          <w:lang w:val="en"/>
        </w:rPr>
        <w:t xml:space="preserve">  of hospitation  </w:t>
      </w:r>
      <w:r w:rsidRPr="00E34620">
        <w:rPr>
          <w:rStyle w:val="hps"/>
          <w:rFonts w:ascii="Times New Roman" w:hAnsi="Times New Roman" w:cs="Times New Roman"/>
          <w:color w:val="222222"/>
          <w:sz w:val="24"/>
          <w:szCs w:val="24"/>
          <w:lang w:val="en"/>
        </w:rPr>
        <w:t>questionnaires</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and document</w:t>
      </w:r>
      <w:r w:rsidRPr="00E34620">
        <w:rPr>
          <w:rStyle w:val="hps"/>
          <w:rFonts w:ascii="Times New Roman" w:hAnsi="Times New Roman" w:cs="Times New Roman"/>
          <w:color w:val="222222"/>
          <w:lang w:val="en"/>
        </w:rPr>
        <w:t>s</w:t>
      </w:r>
      <w:r w:rsidRPr="00E34620">
        <w:rPr>
          <w:rStyle w:val="hps"/>
          <w:rFonts w:ascii="Times New Roman" w:hAnsi="Times New Roman" w:cs="Times New Roman"/>
          <w:color w:val="222222"/>
          <w:sz w:val="24"/>
          <w:szCs w:val="24"/>
          <w:lang w:val="en"/>
        </w:rPr>
        <w:t>)</w:t>
      </w:r>
      <w:r w:rsidRPr="00E34620">
        <w:rPr>
          <w:rFonts w:ascii="Times New Roman" w:hAnsi="Times New Roman" w:cs="Times New Roman"/>
          <w:color w:val="222222"/>
          <w:lang w:val="en"/>
        </w:rPr>
        <w:t>;</w:t>
      </w:r>
    </w:p>
    <w:p w:rsidR="00DB2DF5" w:rsidRPr="00E34620" w:rsidRDefault="00DB2DF5" w:rsidP="00385629">
      <w:pPr>
        <w:pStyle w:val="ListParagraph"/>
        <w:numPr>
          <w:ilvl w:val="0"/>
          <w:numId w:val="16"/>
        </w:numPr>
        <w:spacing w:after="0" w:line="336" w:lineRule="auto"/>
        <w:ind w:left="993" w:hanging="284"/>
        <w:contextualSpacing/>
        <w:jc w:val="both"/>
        <w:rPr>
          <w:rStyle w:val="hps"/>
          <w:rFonts w:ascii="Times New Roman" w:hAnsi="Times New Roman" w:cs="Times New Roman"/>
          <w:color w:val="222222"/>
          <w:lang w:val="en"/>
        </w:rPr>
      </w:pPr>
      <w:r w:rsidRPr="00E34620">
        <w:rPr>
          <w:rFonts w:ascii="Times New Roman" w:hAnsi="Times New Roman" w:cs="Times New Roman"/>
          <w:color w:val="222222"/>
          <w:lang w:val="en"/>
        </w:rPr>
        <w:t xml:space="preserve">employee </w:t>
      </w:r>
      <w:r w:rsidRPr="00E34620">
        <w:rPr>
          <w:rStyle w:val="hps"/>
          <w:rFonts w:ascii="Times New Roman" w:hAnsi="Times New Roman" w:cs="Times New Roman"/>
          <w:color w:val="222222"/>
          <w:sz w:val="24"/>
          <w:szCs w:val="24"/>
          <w:lang w:val="en"/>
        </w:rPr>
        <w:t>performance</w:t>
      </w:r>
      <w:r w:rsidRPr="00E34620">
        <w:rPr>
          <w:rFonts w:ascii="Times New Roman" w:hAnsi="Times New Roman" w:cs="Times New Roman"/>
          <w:color w:val="222222"/>
          <w:lang w:val="en"/>
        </w:rPr>
        <w:t xml:space="preserve"> assessment </w:t>
      </w:r>
      <w:r w:rsidRPr="00E34620">
        <w:rPr>
          <w:rStyle w:val="hps"/>
          <w:rFonts w:ascii="Times New Roman" w:hAnsi="Times New Roman" w:cs="Times New Roman"/>
          <w:color w:val="222222"/>
          <w:sz w:val="24"/>
          <w:szCs w:val="24"/>
          <w:lang w:val="en"/>
        </w:rPr>
        <w:t xml:space="preserve"> </w:t>
      </w:r>
      <w:r w:rsidRPr="00E34620">
        <w:rPr>
          <w:rStyle w:val="hps"/>
          <w:rFonts w:ascii="Times New Roman" w:hAnsi="Times New Roman" w:cs="Times New Roman"/>
          <w:color w:val="222222"/>
          <w:lang w:val="en"/>
        </w:rPr>
        <w:t xml:space="preserve">(performance analysis); </w:t>
      </w:r>
    </w:p>
    <w:p w:rsidR="00DB2DF5" w:rsidRPr="00E34620" w:rsidRDefault="00DB2DF5" w:rsidP="00385629">
      <w:pPr>
        <w:pStyle w:val="ListParagraph"/>
        <w:numPr>
          <w:ilvl w:val="0"/>
          <w:numId w:val="16"/>
        </w:numPr>
        <w:spacing w:after="0" w:line="336" w:lineRule="auto"/>
        <w:ind w:left="993" w:hanging="284"/>
        <w:contextualSpacing/>
        <w:jc w:val="both"/>
        <w:rPr>
          <w:rStyle w:val="hps"/>
          <w:rFonts w:ascii="Times New Roman" w:hAnsi="Times New Roman" w:cs="Times New Roman"/>
          <w:color w:val="222222"/>
          <w:sz w:val="24"/>
          <w:szCs w:val="24"/>
          <w:lang w:val="en"/>
        </w:rPr>
      </w:pPr>
      <w:r w:rsidRPr="00E34620">
        <w:rPr>
          <w:rStyle w:val="hps"/>
          <w:rFonts w:ascii="Times New Roman" w:hAnsi="Times New Roman" w:cs="Times New Roman"/>
          <w:color w:val="222222"/>
          <w:sz w:val="24"/>
          <w:szCs w:val="24"/>
          <w:lang w:val="en"/>
        </w:rPr>
        <w:t>the study program</w:t>
      </w:r>
      <w:r w:rsidRPr="00E34620">
        <w:rPr>
          <w:rStyle w:val="shorttext"/>
          <w:rFonts w:ascii="Times New Roman" w:hAnsi="Times New Roman" w:cs="Times New Roman"/>
          <w:color w:val="222222"/>
          <w:sz w:val="24"/>
          <w:szCs w:val="24"/>
          <w:lang w:val="en"/>
        </w:rPr>
        <w:t xml:space="preserve">'s internal </w:t>
      </w:r>
      <w:r w:rsidRPr="00E34620">
        <w:rPr>
          <w:rStyle w:val="hps"/>
          <w:rFonts w:ascii="Times New Roman" w:hAnsi="Times New Roman" w:cs="Times New Roman"/>
          <w:color w:val="222222"/>
          <w:sz w:val="24"/>
          <w:szCs w:val="24"/>
          <w:lang w:val="en"/>
        </w:rPr>
        <w:t>quality</w:t>
      </w:r>
      <w:r w:rsidRPr="00E34620">
        <w:rPr>
          <w:rStyle w:val="shorttext"/>
          <w:rFonts w:ascii="Times New Roman" w:hAnsi="Times New Roman" w:cs="Times New Roman"/>
          <w:color w:val="222222"/>
          <w:sz w:val="24"/>
          <w:szCs w:val="24"/>
          <w:lang w:val="en"/>
        </w:rPr>
        <w:t xml:space="preserve"> </w:t>
      </w:r>
      <w:r w:rsidRPr="00E34620">
        <w:rPr>
          <w:rStyle w:val="hps"/>
          <w:rFonts w:ascii="Times New Roman" w:hAnsi="Times New Roman" w:cs="Times New Roman"/>
          <w:color w:val="222222"/>
          <w:sz w:val="24"/>
          <w:szCs w:val="24"/>
          <w:lang w:val="en"/>
        </w:rPr>
        <w:t>audits;</w:t>
      </w:r>
    </w:p>
    <w:p w:rsidR="00DB2DF5" w:rsidRPr="00E34620" w:rsidRDefault="00DB2DF5" w:rsidP="00385629">
      <w:pPr>
        <w:pStyle w:val="ListParagraph"/>
        <w:numPr>
          <w:ilvl w:val="0"/>
          <w:numId w:val="16"/>
        </w:numPr>
        <w:spacing w:after="0" w:line="336" w:lineRule="auto"/>
        <w:ind w:left="993" w:hanging="284"/>
        <w:contextualSpacing/>
        <w:jc w:val="both"/>
        <w:rPr>
          <w:rFonts w:ascii="Times New Roman" w:hAnsi="Times New Roman" w:cs="Times New Roman"/>
        </w:rPr>
      </w:pPr>
      <w:r w:rsidRPr="00E34620">
        <w:rPr>
          <w:rStyle w:val="hps"/>
          <w:rFonts w:ascii="Times New Roman" w:hAnsi="Times New Roman" w:cs="Times New Roman"/>
          <w:color w:val="222222"/>
          <w:sz w:val="24"/>
          <w:szCs w:val="24"/>
          <w:lang w:val="en"/>
        </w:rPr>
        <w:t>the study  program</w:t>
      </w:r>
      <w:r w:rsidRPr="00E34620">
        <w:rPr>
          <w:rStyle w:val="shorttext"/>
          <w:rFonts w:ascii="Times New Roman" w:hAnsi="Times New Roman" w:cs="Times New Roman"/>
          <w:color w:val="222222"/>
          <w:sz w:val="24"/>
          <w:szCs w:val="24"/>
          <w:lang w:val="en"/>
        </w:rPr>
        <w:t xml:space="preserve">'s annual </w:t>
      </w:r>
      <w:r w:rsidRPr="00E34620">
        <w:rPr>
          <w:rStyle w:val="hps"/>
          <w:rFonts w:ascii="Times New Roman" w:hAnsi="Times New Roman" w:cs="Times New Roman"/>
          <w:color w:val="222222"/>
          <w:sz w:val="24"/>
          <w:szCs w:val="24"/>
          <w:lang w:val="en"/>
        </w:rPr>
        <w:t>self-assessment;</w:t>
      </w:r>
    </w:p>
    <w:p w:rsidR="00DB2DF5" w:rsidRPr="00E34620" w:rsidRDefault="00DB2DF5" w:rsidP="00385629">
      <w:pPr>
        <w:pStyle w:val="ListParagraph"/>
        <w:numPr>
          <w:ilvl w:val="0"/>
          <w:numId w:val="16"/>
        </w:numPr>
        <w:spacing w:after="0" w:line="336" w:lineRule="auto"/>
        <w:ind w:left="993" w:hanging="284"/>
        <w:contextualSpacing/>
        <w:jc w:val="both"/>
        <w:rPr>
          <w:rFonts w:ascii="Times New Roman" w:hAnsi="Times New Roman" w:cs="Times New Roman"/>
        </w:rPr>
      </w:pPr>
      <w:r w:rsidRPr="00E34620">
        <w:rPr>
          <w:rStyle w:val="hps"/>
          <w:rFonts w:ascii="Times New Roman" w:hAnsi="Times New Roman" w:cs="Times New Roman"/>
          <w:color w:val="222222"/>
          <w:sz w:val="24"/>
          <w:szCs w:val="24"/>
          <w:lang w:val="en"/>
        </w:rPr>
        <w:t>practice</w:t>
      </w:r>
      <w:r w:rsidRPr="00E34620">
        <w:rPr>
          <w:rFonts w:ascii="Times New Roman" w:hAnsi="Times New Roman" w:cs="Times New Roman"/>
          <w:color w:val="222222"/>
          <w:lang w:val="en"/>
        </w:rPr>
        <w:t xml:space="preserve"> a</w:t>
      </w:r>
      <w:r w:rsidRPr="00E34620">
        <w:rPr>
          <w:rStyle w:val="hps"/>
          <w:rFonts w:ascii="Times New Roman" w:hAnsi="Times New Roman" w:cs="Times New Roman"/>
          <w:color w:val="222222"/>
          <w:sz w:val="24"/>
          <w:szCs w:val="24"/>
          <w:lang w:val="en"/>
        </w:rPr>
        <w:t>ssessment (</w:t>
      </w:r>
      <w:r w:rsidRPr="00E34620">
        <w:rPr>
          <w:rFonts w:ascii="Times New Roman" w:hAnsi="Times New Roman" w:cs="Times New Roman"/>
          <w:color w:val="222222"/>
          <w:lang w:val="en"/>
        </w:rPr>
        <w:t xml:space="preserve">supervisor </w:t>
      </w:r>
      <w:r w:rsidRPr="00E34620">
        <w:rPr>
          <w:rStyle w:val="hps"/>
          <w:rFonts w:ascii="Times New Roman" w:hAnsi="Times New Roman" w:cs="Times New Roman"/>
          <w:color w:val="222222"/>
          <w:sz w:val="24"/>
          <w:szCs w:val="24"/>
          <w:lang w:val="en"/>
        </w:rPr>
        <w:t>reviews</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and employer</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questionnaires</w:t>
      </w:r>
      <w:r w:rsidRPr="00E34620">
        <w:rPr>
          <w:rFonts w:ascii="Times New Roman" w:hAnsi="Times New Roman" w:cs="Times New Roman"/>
          <w:color w:val="222222"/>
          <w:lang w:val="en"/>
        </w:rPr>
        <w:t>);</w:t>
      </w:r>
    </w:p>
    <w:p w:rsidR="00DB2DF5" w:rsidRPr="00E34620" w:rsidRDefault="00DB2DF5" w:rsidP="00385629">
      <w:pPr>
        <w:pStyle w:val="ListParagraph"/>
        <w:numPr>
          <w:ilvl w:val="0"/>
          <w:numId w:val="16"/>
        </w:numPr>
        <w:spacing w:after="0" w:line="336" w:lineRule="auto"/>
        <w:ind w:left="993" w:hanging="284"/>
        <w:contextualSpacing/>
        <w:jc w:val="both"/>
        <w:rPr>
          <w:rFonts w:ascii="Times New Roman" w:hAnsi="Times New Roman" w:cs="Times New Roman"/>
        </w:rPr>
      </w:pPr>
      <w:r w:rsidRPr="00E34620">
        <w:rPr>
          <w:rStyle w:val="hps"/>
          <w:rFonts w:ascii="Times New Roman" w:hAnsi="Times New Roman" w:cs="Times New Roman"/>
          <w:color w:val="222222"/>
          <w:sz w:val="24"/>
          <w:szCs w:val="24"/>
          <w:lang w:val="en"/>
        </w:rPr>
        <w:t>graduates'</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knowledge and skills</w:t>
      </w:r>
      <w:r w:rsidRPr="00E34620">
        <w:rPr>
          <w:rFonts w:ascii="Times New Roman" w:hAnsi="Times New Roman" w:cs="Times New Roman"/>
          <w:color w:val="222222"/>
          <w:lang w:val="en"/>
        </w:rPr>
        <w:t xml:space="preserve"> a</w:t>
      </w:r>
      <w:r w:rsidRPr="00E34620">
        <w:rPr>
          <w:rStyle w:val="hps"/>
          <w:rFonts w:ascii="Times New Roman" w:hAnsi="Times New Roman" w:cs="Times New Roman"/>
          <w:color w:val="222222"/>
          <w:sz w:val="24"/>
          <w:szCs w:val="24"/>
          <w:lang w:val="en"/>
        </w:rPr>
        <w:t>ssessment (</w:t>
      </w:r>
      <w:r w:rsidRPr="00E34620">
        <w:rPr>
          <w:rFonts w:ascii="Times New Roman" w:hAnsi="Times New Roman" w:cs="Times New Roman"/>
          <w:color w:val="222222"/>
          <w:lang w:val="en"/>
        </w:rPr>
        <w:t xml:space="preserve">employer </w:t>
      </w:r>
      <w:r w:rsidRPr="00E34620">
        <w:rPr>
          <w:rStyle w:val="hps"/>
          <w:rFonts w:ascii="Times New Roman" w:hAnsi="Times New Roman" w:cs="Times New Roman"/>
          <w:color w:val="222222"/>
          <w:sz w:val="24"/>
          <w:szCs w:val="24"/>
          <w:lang w:val="en"/>
        </w:rPr>
        <w:t>questionnaires</w:t>
      </w:r>
      <w:r w:rsidRPr="00E34620">
        <w:rPr>
          <w:rFonts w:ascii="Times New Roman" w:hAnsi="Times New Roman" w:cs="Times New Roman"/>
          <w:color w:val="222222"/>
          <w:lang w:val="en"/>
        </w:rPr>
        <w:t>);</w:t>
      </w:r>
    </w:p>
    <w:p w:rsidR="00DB2DF5" w:rsidRPr="00E34620" w:rsidRDefault="00DB2DF5" w:rsidP="00385629">
      <w:pPr>
        <w:pStyle w:val="ListParagraph"/>
        <w:numPr>
          <w:ilvl w:val="0"/>
          <w:numId w:val="16"/>
        </w:numPr>
        <w:spacing w:after="0" w:line="336" w:lineRule="auto"/>
        <w:ind w:left="993" w:hanging="284"/>
        <w:contextualSpacing/>
        <w:jc w:val="both"/>
        <w:rPr>
          <w:rFonts w:ascii="Times New Roman" w:hAnsi="Times New Roman" w:cs="Times New Roman"/>
        </w:rPr>
      </w:pPr>
      <w:r w:rsidRPr="00E34620">
        <w:rPr>
          <w:rStyle w:val="hps"/>
          <w:rFonts w:ascii="Times New Roman" w:hAnsi="Times New Roman" w:cs="Times New Roman"/>
          <w:color w:val="222222"/>
          <w:sz w:val="24"/>
          <w:szCs w:val="24"/>
          <w:lang w:val="en"/>
        </w:rPr>
        <w:t>thesis</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quality</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assessment (</w:t>
      </w:r>
      <w:r w:rsidRPr="00E34620">
        <w:rPr>
          <w:rStyle w:val="hps"/>
          <w:rFonts w:ascii="Times New Roman" w:hAnsi="Times New Roman" w:cs="Times New Roman"/>
          <w:color w:val="222222"/>
          <w:lang w:val="en"/>
        </w:rPr>
        <w:t xml:space="preserve">sector </w:t>
      </w:r>
      <w:r w:rsidRPr="00E34620">
        <w:rPr>
          <w:rStyle w:val="hps"/>
          <w:rFonts w:ascii="Times New Roman" w:hAnsi="Times New Roman" w:cs="Times New Roman"/>
          <w:color w:val="222222"/>
          <w:sz w:val="24"/>
          <w:szCs w:val="24"/>
          <w:lang w:val="en"/>
        </w:rPr>
        <w:t>professionals</w:t>
      </w:r>
      <w:r w:rsidRPr="00E34620">
        <w:rPr>
          <w:rStyle w:val="hps"/>
          <w:rFonts w:ascii="Times New Roman" w:hAnsi="Times New Roman" w:cs="Times New Roman"/>
          <w:color w:val="222222"/>
          <w:lang w:val="en"/>
        </w:rPr>
        <w:t>’</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reviews</w:t>
      </w:r>
      <w:r w:rsidRPr="00E34620">
        <w:rPr>
          <w:rStyle w:val="hps"/>
          <w:rFonts w:ascii="Times New Roman" w:hAnsi="Times New Roman" w:cs="Times New Roman"/>
          <w:color w:val="222222"/>
          <w:lang w:val="en"/>
        </w:rPr>
        <w:t xml:space="preserve">, who work in the </w:t>
      </w:r>
      <w:r w:rsidRPr="00E34620">
        <w:rPr>
          <w:rFonts w:ascii="Times New Roman" w:hAnsi="Times New Roman" w:cs="Times New Roman"/>
          <w:color w:val="222222"/>
          <w:lang w:val="en"/>
        </w:rPr>
        <w:t xml:space="preserve"> state </w:t>
      </w:r>
      <w:r w:rsidRPr="00E34620">
        <w:rPr>
          <w:rStyle w:val="hps"/>
          <w:rFonts w:ascii="Times New Roman" w:hAnsi="Times New Roman" w:cs="Times New Roman"/>
          <w:color w:val="222222"/>
          <w:sz w:val="24"/>
          <w:szCs w:val="24"/>
          <w:lang w:val="en"/>
        </w:rPr>
        <w:t xml:space="preserve">examination </w:t>
      </w:r>
      <w:r w:rsidRPr="00E34620">
        <w:rPr>
          <w:rStyle w:val="hps"/>
          <w:rFonts w:ascii="Times New Roman" w:hAnsi="Times New Roman" w:cs="Times New Roman"/>
          <w:color w:val="222222"/>
          <w:lang w:val="en"/>
        </w:rPr>
        <w:t>board</w:t>
      </w:r>
      <w:r w:rsidRPr="00E34620">
        <w:rPr>
          <w:rStyle w:val="hps"/>
          <w:rFonts w:ascii="Times New Roman" w:hAnsi="Times New Roman" w:cs="Times New Roman"/>
          <w:color w:val="222222"/>
          <w:sz w:val="24"/>
          <w:szCs w:val="24"/>
          <w:lang w:val="en"/>
        </w:rPr>
        <w:t>,</w:t>
      </w:r>
      <w:r w:rsidRPr="00E34620">
        <w:rPr>
          <w:rFonts w:ascii="Times New Roman" w:hAnsi="Times New Roman" w:cs="Times New Roman"/>
          <w:color w:val="222222"/>
          <w:lang w:val="en"/>
        </w:rPr>
        <w:t xml:space="preserve"> assessment of </w:t>
      </w:r>
      <w:r w:rsidRPr="00E34620">
        <w:rPr>
          <w:rStyle w:val="hps"/>
          <w:rFonts w:ascii="Times New Roman" w:hAnsi="Times New Roman" w:cs="Times New Roman"/>
          <w:color w:val="222222"/>
          <w:sz w:val="24"/>
          <w:szCs w:val="24"/>
          <w:lang w:val="en"/>
        </w:rPr>
        <w:t>accreditation</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expert</w:t>
      </w:r>
      <w:r w:rsidRPr="00E34620">
        <w:rPr>
          <w:rStyle w:val="hps"/>
          <w:rFonts w:ascii="Times New Roman" w:hAnsi="Times New Roman" w:cs="Times New Roman"/>
          <w:color w:val="222222"/>
          <w:lang w:val="en"/>
        </w:rPr>
        <w:t>s</w:t>
      </w:r>
      <w:r w:rsidRPr="00E34620">
        <w:rPr>
          <w:rFonts w:ascii="Times New Roman" w:hAnsi="Times New Roman" w:cs="Times New Roman"/>
          <w:color w:val="222222"/>
          <w:lang w:val="en"/>
        </w:rPr>
        <w:t>);</w:t>
      </w:r>
    </w:p>
    <w:p w:rsidR="00DB2DF5" w:rsidRPr="00E34620" w:rsidRDefault="00DB2DF5" w:rsidP="00385629">
      <w:pPr>
        <w:pStyle w:val="ListParagraph"/>
        <w:numPr>
          <w:ilvl w:val="0"/>
          <w:numId w:val="16"/>
        </w:numPr>
        <w:spacing w:after="0" w:line="336" w:lineRule="auto"/>
        <w:ind w:left="993" w:hanging="284"/>
        <w:contextualSpacing/>
        <w:jc w:val="both"/>
        <w:rPr>
          <w:rFonts w:ascii="Times New Roman" w:hAnsi="Times New Roman" w:cs="Times New Roman"/>
        </w:rPr>
      </w:pPr>
      <w:r w:rsidRPr="00E34620">
        <w:rPr>
          <w:rStyle w:val="hps"/>
          <w:rFonts w:ascii="Times New Roman" w:hAnsi="Times New Roman" w:cs="Times New Roman"/>
          <w:color w:val="222222"/>
          <w:lang w:val="en"/>
        </w:rPr>
        <w:t xml:space="preserve">the </w:t>
      </w:r>
      <w:r w:rsidRPr="00E34620">
        <w:rPr>
          <w:rStyle w:val="hps"/>
          <w:rFonts w:ascii="Times New Roman" w:hAnsi="Times New Roman" w:cs="Times New Roman"/>
          <w:color w:val="222222"/>
          <w:sz w:val="24"/>
          <w:szCs w:val="24"/>
          <w:lang w:val="en"/>
        </w:rPr>
        <w:t>program</w:t>
      </w:r>
      <w:r w:rsidRPr="00E34620">
        <w:rPr>
          <w:rStyle w:val="hps"/>
          <w:rFonts w:ascii="Times New Roman" w:hAnsi="Times New Roman" w:cs="Times New Roman"/>
          <w:color w:val="222222"/>
          <w:lang w:val="en"/>
        </w:rPr>
        <w:t xml:space="preserve">’s </w:t>
      </w:r>
      <w:r w:rsidRPr="00E34620">
        <w:rPr>
          <w:rStyle w:val="hps"/>
          <w:rFonts w:ascii="Times New Roman" w:hAnsi="Times New Roman" w:cs="Times New Roman"/>
          <w:color w:val="222222"/>
          <w:sz w:val="24"/>
          <w:szCs w:val="24"/>
          <w:lang w:val="en"/>
        </w:rPr>
        <w:t>external</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quality</w:t>
      </w:r>
      <w:r w:rsidRPr="00E34620">
        <w:rPr>
          <w:rFonts w:ascii="Times New Roman" w:hAnsi="Times New Roman" w:cs="Times New Roman"/>
          <w:color w:val="222222"/>
          <w:lang w:val="en"/>
        </w:rPr>
        <w:t xml:space="preserve"> </w:t>
      </w:r>
      <w:r w:rsidRPr="00E34620">
        <w:rPr>
          <w:rStyle w:val="hps"/>
          <w:rFonts w:ascii="Times New Roman" w:hAnsi="Times New Roman" w:cs="Times New Roman"/>
          <w:color w:val="222222"/>
          <w:sz w:val="24"/>
          <w:szCs w:val="24"/>
          <w:lang w:val="en"/>
        </w:rPr>
        <w:t>audits (reports</w:t>
      </w:r>
      <w:r w:rsidRPr="00E34620">
        <w:rPr>
          <w:rFonts w:ascii="Times New Roman" w:hAnsi="Times New Roman" w:cs="Times New Roman"/>
          <w:color w:val="222222"/>
          <w:lang w:val="en"/>
        </w:rPr>
        <w:t xml:space="preserve"> of the accrediting commission </w:t>
      </w:r>
      <w:r w:rsidRPr="00E34620">
        <w:rPr>
          <w:rStyle w:val="hps"/>
          <w:rFonts w:ascii="Times New Roman" w:hAnsi="Times New Roman" w:cs="Times New Roman"/>
          <w:color w:val="222222"/>
          <w:sz w:val="24"/>
          <w:szCs w:val="24"/>
          <w:lang w:val="en"/>
        </w:rPr>
        <w:t>expert</w:t>
      </w:r>
      <w:r w:rsidRPr="00E34620">
        <w:rPr>
          <w:rStyle w:val="hps"/>
          <w:rFonts w:ascii="Times New Roman" w:hAnsi="Times New Roman" w:cs="Times New Roman"/>
          <w:color w:val="222222"/>
          <w:lang w:val="en"/>
        </w:rPr>
        <w:t>s</w:t>
      </w:r>
      <w:r w:rsidRPr="00E34620">
        <w:rPr>
          <w:rFonts w:ascii="Times New Roman" w:hAnsi="Times New Roman" w:cs="Times New Roman"/>
          <w:color w:val="222222"/>
          <w:lang w:val="en"/>
        </w:rPr>
        <w:t>).</w:t>
      </w:r>
    </w:p>
    <w:p w:rsidR="0075696E" w:rsidRDefault="00DB2DF5" w:rsidP="00DB2DF5">
      <w:pPr>
        <w:spacing w:line="360" w:lineRule="auto"/>
        <w:ind w:firstLine="709"/>
        <w:jc w:val="both"/>
        <w:rPr>
          <w:lang w:val="lv-LV"/>
        </w:rPr>
      </w:pPr>
      <w:r w:rsidRPr="00DD68D8">
        <w:rPr>
          <w:lang w:val="en-GB"/>
        </w:rPr>
        <w:t>The system of the internal self-assessment and quality improvement is functioning on a continuous basis during the academic year. Debates on the strengths and weaknesses, changes an</w:t>
      </w:r>
      <w:r>
        <w:rPr>
          <w:lang w:val="en-GB"/>
        </w:rPr>
        <w:t>d developments in the programme</w:t>
      </w:r>
      <w:r w:rsidRPr="00DD68D8">
        <w:rPr>
          <w:lang w:val="en-GB"/>
        </w:rPr>
        <w:t xml:space="preserve"> of study and the </w:t>
      </w:r>
      <w:r w:rsidR="00BD3346">
        <w:rPr>
          <w:lang w:val="en-GB"/>
        </w:rPr>
        <w:t>University College</w:t>
      </w:r>
      <w:r w:rsidRPr="00DD68D8">
        <w:rPr>
          <w:lang w:val="en-GB"/>
        </w:rPr>
        <w:t xml:space="preserve"> at the </w:t>
      </w:r>
      <w:r>
        <w:rPr>
          <w:lang w:val="en-GB"/>
        </w:rPr>
        <w:t>Senate</w:t>
      </w:r>
      <w:r w:rsidRPr="00DD68D8">
        <w:rPr>
          <w:lang w:val="en-GB"/>
        </w:rPr>
        <w:t xml:space="preserve"> of the </w:t>
      </w:r>
      <w:r w:rsidR="00BD3346">
        <w:rPr>
          <w:lang w:val="en-GB"/>
        </w:rPr>
        <w:t>University College</w:t>
      </w:r>
      <w:r w:rsidRPr="00DD68D8">
        <w:rPr>
          <w:lang w:val="en-GB"/>
        </w:rPr>
        <w:t xml:space="preserve"> are planned at the end of the academic year.</w:t>
      </w:r>
    </w:p>
    <w:p w:rsidR="00B80D84" w:rsidRPr="007D0BFB" w:rsidRDefault="00DB2DF5" w:rsidP="00012E47">
      <w:pPr>
        <w:pStyle w:val="Heading2"/>
      </w:pPr>
      <w:bookmarkStart w:id="27" w:name="_Toc408352830"/>
      <w:bookmarkStart w:id="28" w:name="_Toc427490379"/>
      <w:bookmarkStart w:id="29" w:name="_Toc428187845"/>
      <w:r w:rsidRPr="00DD68D8">
        <w:rPr>
          <w:lang w:val="en-GB"/>
        </w:rPr>
        <w:t>Resources available for the field of study (including financial resources) and material and technical facilities</w:t>
      </w:r>
      <w:bookmarkEnd w:id="27"/>
      <w:bookmarkEnd w:id="28"/>
      <w:bookmarkEnd w:id="29"/>
    </w:p>
    <w:p w:rsidR="00DB2DF5" w:rsidRPr="00B429A7" w:rsidRDefault="00DB2DF5" w:rsidP="00DB2DF5">
      <w:pPr>
        <w:spacing w:after="120"/>
        <w:ind w:firstLine="709"/>
        <w:rPr>
          <w:lang w:val="en-GB"/>
        </w:rPr>
      </w:pPr>
      <w:r w:rsidRPr="00B429A7">
        <w:rPr>
          <w:lang w:val="en-GB"/>
        </w:rPr>
        <w:t xml:space="preserve">Funding of the </w:t>
      </w:r>
      <w:r w:rsidR="00BD3346">
        <w:rPr>
          <w:lang w:val="en-GB"/>
        </w:rPr>
        <w:t>University College</w:t>
      </w:r>
      <w:r w:rsidRPr="00B429A7">
        <w:rPr>
          <w:lang w:val="en-GB"/>
        </w:rPr>
        <w:t xml:space="preserve"> is composed of:</w:t>
      </w:r>
    </w:p>
    <w:p w:rsidR="00DB2DF5" w:rsidRPr="00B429A7" w:rsidRDefault="00DB2DF5" w:rsidP="00385629">
      <w:pPr>
        <w:pStyle w:val="BodyText"/>
        <w:numPr>
          <w:ilvl w:val="0"/>
          <w:numId w:val="17"/>
        </w:numPr>
        <w:tabs>
          <w:tab w:val="clear" w:pos="1080"/>
        </w:tabs>
        <w:spacing w:after="0" w:line="360" w:lineRule="auto"/>
        <w:ind w:left="1418"/>
        <w:jc w:val="both"/>
        <w:rPr>
          <w:lang w:val="en-GB"/>
        </w:rPr>
      </w:pPr>
      <w:r w:rsidRPr="00B429A7">
        <w:rPr>
          <w:lang w:val="en-GB"/>
        </w:rPr>
        <w:t>Student tuition fees, including study loans (160,000 EUR on average per year)</w:t>
      </w:r>
    </w:p>
    <w:p w:rsidR="00DB2DF5" w:rsidRPr="00B429A7" w:rsidRDefault="00DB2DF5" w:rsidP="00385629">
      <w:pPr>
        <w:pStyle w:val="BodyText"/>
        <w:numPr>
          <w:ilvl w:val="0"/>
          <w:numId w:val="17"/>
        </w:numPr>
        <w:tabs>
          <w:tab w:val="clear" w:pos="1080"/>
        </w:tabs>
        <w:spacing w:after="0" w:line="360" w:lineRule="auto"/>
        <w:ind w:left="1418"/>
        <w:jc w:val="both"/>
        <w:rPr>
          <w:lang w:val="en-GB"/>
        </w:rPr>
      </w:pPr>
      <w:r w:rsidRPr="00B429A7">
        <w:rPr>
          <w:lang w:val="en-GB"/>
        </w:rPr>
        <w:lastRenderedPageBreak/>
        <w:t>Paid services (10,800 EUR on average per year);</w:t>
      </w:r>
    </w:p>
    <w:p w:rsidR="00DB2DF5" w:rsidRPr="00B429A7" w:rsidRDefault="00DB2DF5" w:rsidP="00385629">
      <w:pPr>
        <w:pStyle w:val="BodyText"/>
        <w:numPr>
          <w:ilvl w:val="0"/>
          <w:numId w:val="17"/>
        </w:numPr>
        <w:tabs>
          <w:tab w:val="clear" w:pos="1080"/>
        </w:tabs>
        <w:spacing w:after="0" w:line="360" w:lineRule="auto"/>
        <w:ind w:left="1418"/>
        <w:jc w:val="both"/>
        <w:rPr>
          <w:lang w:val="en-GB"/>
        </w:rPr>
      </w:pPr>
      <w:r w:rsidRPr="00B429A7">
        <w:rPr>
          <w:lang w:val="en-GB"/>
        </w:rPr>
        <w:t>Founder’s financial contribution;</w:t>
      </w:r>
    </w:p>
    <w:p w:rsidR="00DB2DF5" w:rsidRPr="00B429A7" w:rsidRDefault="00DB2DF5" w:rsidP="00385629">
      <w:pPr>
        <w:pStyle w:val="BodyText"/>
        <w:numPr>
          <w:ilvl w:val="0"/>
          <w:numId w:val="17"/>
        </w:numPr>
        <w:tabs>
          <w:tab w:val="clear" w:pos="1080"/>
        </w:tabs>
        <w:spacing w:after="0" w:line="360" w:lineRule="auto"/>
        <w:ind w:left="1418"/>
        <w:jc w:val="both"/>
        <w:rPr>
          <w:lang w:val="en-GB"/>
        </w:rPr>
      </w:pPr>
      <w:r w:rsidRPr="00B429A7">
        <w:rPr>
          <w:lang w:val="en-GB"/>
        </w:rPr>
        <w:t>Donations and charity.</w:t>
      </w:r>
    </w:p>
    <w:p w:rsidR="00DB2DF5" w:rsidRPr="00B429A7" w:rsidRDefault="00DB2DF5" w:rsidP="00DB2DF5">
      <w:pPr>
        <w:pStyle w:val="BodyText"/>
        <w:spacing w:after="0" w:line="360" w:lineRule="auto"/>
        <w:ind w:firstLine="709"/>
        <w:jc w:val="both"/>
        <w:rPr>
          <w:lang w:val="en-GB"/>
        </w:rPr>
      </w:pPr>
      <w:r w:rsidRPr="00B429A7">
        <w:rPr>
          <w:lang w:val="en-GB"/>
        </w:rPr>
        <w:t xml:space="preserve">In accordance with the decision of the Board, each year EUR 7,000 is set aside to replenish the library stock of </w:t>
      </w:r>
      <w:r w:rsidR="00BD3346">
        <w:rPr>
          <w:lang w:val="en-GB"/>
        </w:rPr>
        <w:t>University College</w:t>
      </w:r>
      <w:r w:rsidRPr="00B429A7">
        <w:rPr>
          <w:lang w:val="en-GB"/>
        </w:rPr>
        <w:t>, while EUR 71,000 per year is allocated towards the development of research activity.</w:t>
      </w:r>
    </w:p>
    <w:p w:rsidR="00A520F7" w:rsidRDefault="00DB2DF5" w:rsidP="00DB2DF5">
      <w:pPr>
        <w:spacing w:line="360" w:lineRule="auto"/>
        <w:ind w:firstLine="720"/>
        <w:jc w:val="both"/>
        <w:rPr>
          <w:lang w:val="lv-LV"/>
        </w:rPr>
      </w:pPr>
      <w:r w:rsidRPr="00DD68D8">
        <w:rPr>
          <w:lang w:val="en-GB"/>
        </w:rPr>
        <w:t xml:space="preserve">To ensure the process of studies, the </w:t>
      </w:r>
      <w:r w:rsidR="00BD3346">
        <w:rPr>
          <w:lang w:val="en-GB"/>
        </w:rPr>
        <w:t>University College</w:t>
      </w:r>
      <w:r w:rsidRPr="00DD68D8">
        <w:rPr>
          <w:lang w:val="en-GB"/>
        </w:rPr>
        <w:t xml:space="preserve"> includes 41 instruction rooms equipped with projectors and computers, including two computer rooms (with a total of 83 work stations for students) the total area of the building at Kr. Valdemāra iela 26 is </w:t>
      </w:r>
      <w:r w:rsidRPr="00DD68D8">
        <w:rPr>
          <w:color w:val="000000"/>
          <w:lang w:val="en-GB"/>
        </w:rPr>
        <w:t>3,312.3</w:t>
      </w:r>
      <w:r>
        <w:rPr>
          <w:lang w:val="en-GB"/>
        </w:rPr>
        <w:t> </w:t>
      </w:r>
      <w:r w:rsidRPr="00DD68D8">
        <w:rPr>
          <w:lang w:val="en-GB"/>
        </w:rPr>
        <w:t>sq.m.</w:t>
      </w:r>
    </w:p>
    <w:p w:rsidR="00A520F7" w:rsidRPr="00F92532" w:rsidRDefault="00BD3346" w:rsidP="00A520F7">
      <w:pPr>
        <w:spacing w:line="360" w:lineRule="auto"/>
        <w:ind w:firstLine="720"/>
        <w:jc w:val="center"/>
        <w:rPr>
          <w:b/>
        </w:rPr>
      </w:pPr>
      <w:r>
        <w:rPr>
          <w:b/>
        </w:rPr>
        <w:t>University College</w:t>
      </w:r>
      <w:r w:rsidR="00DB2DF5">
        <w:rPr>
          <w:b/>
        </w:rPr>
        <w:t xml:space="preserve"> premises</w:t>
      </w:r>
    </w:p>
    <w:tbl>
      <w:tblPr>
        <w:tblW w:w="9082" w:type="dxa"/>
        <w:tblInd w:w="-15" w:type="dxa"/>
        <w:tblLayout w:type="fixed"/>
        <w:tblLook w:val="0000" w:firstRow="0" w:lastRow="0" w:firstColumn="0" w:lastColumn="0" w:noHBand="0" w:noVBand="0"/>
      </w:tblPr>
      <w:tblGrid>
        <w:gridCol w:w="4361"/>
        <w:gridCol w:w="4721"/>
      </w:tblGrid>
      <w:tr w:rsidR="00DB2DF5" w:rsidRPr="00DD68D8" w:rsidTr="007B25ED">
        <w:trPr>
          <w:trHeight w:val="453"/>
        </w:trPr>
        <w:tc>
          <w:tcPr>
            <w:tcW w:w="4361" w:type="dxa"/>
            <w:tcBorders>
              <w:top w:val="single" w:sz="4" w:space="0" w:color="000000"/>
              <w:left w:val="single" w:sz="4" w:space="0" w:color="000000"/>
              <w:bottom w:val="single" w:sz="4" w:space="0" w:color="000000"/>
            </w:tcBorders>
            <w:shd w:val="clear" w:color="auto" w:fill="auto"/>
            <w:vAlign w:val="center"/>
          </w:tcPr>
          <w:p w:rsidR="00DB2DF5" w:rsidRPr="00DD68D8" w:rsidRDefault="00DB2DF5" w:rsidP="00DB2DF5">
            <w:pPr>
              <w:ind w:firstLine="720"/>
              <w:jc w:val="center"/>
              <w:rPr>
                <w:b/>
                <w:lang w:val="en-GB"/>
              </w:rPr>
            </w:pPr>
            <w:r w:rsidRPr="00DD68D8">
              <w:rPr>
                <w:b/>
                <w:lang w:val="en-GB"/>
              </w:rPr>
              <w:t>Description of premises</w:t>
            </w:r>
          </w:p>
        </w:tc>
        <w:tc>
          <w:tcPr>
            <w:tcW w:w="4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2DF5" w:rsidRPr="00DD68D8" w:rsidRDefault="00DB2DF5" w:rsidP="00DB2DF5">
            <w:pPr>
              <w:ind w:firstLine="720"/>
              <w:jc w:val="center"/>
              <w:rPr>
                <w:lang w:val="en-GB"/>
              </w:rPr>
            </w:pPr>
            <w:r w:rsidRPr="00DD68D8">
              <w:rPr>
                <w:b/>
                <w:lang w:val="en-GB"/>
              </w:rPr>
              <w:t>Description of agreement</w:t>
            </w:r>
          </w:p>
        </w:tc>
      </w:tr>
      <w:tr w:rsidR="00DB2DF5" w:rsidRPr="00DD68D8" w:rsidTr="007B25ED">
        <w:tc>
          <w:tcPr>
            <w:tcW w:w="4361"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360" w:lineRule="auto"/>
              <w:ind w:left="284"/>
              <w:rPr>
                <w:lang w:val="en-GB"/>
              </w:rPr>
            </w:pPr>
            <w:r w:rsidRPr="00DD68D8">
              <w:rPr>
                <w:lang w:val="en-GB"/>
              </w:rPr>
              <w:t xml:space="preserve">Permanent premises of the </w:t>
            </w:r>
            <w:r w:rsidR="00BD3346">
              <w:rPr>
                <w:lang w:val="en-GB"/>
              </w:rPr>
              <w:t>University College</w:t>
            </w:r>
            <w:r w:rsidRPr="00DD68D8">
              <w:rPr>
                <w:lang w:val="en-GB"/>
              </w:rPr>
              <w:t>:</w:t>
            </w:r>
          </w:p>
          <w:p w:rsidR="00DB2DF5" w:rsidRPr="00DD68D8" w:rsidRDefault="00DB2DF5" w:rsidP="00DB2DF5">
            <w:pPr>
              <w:spacing w:line="360" w:lineRule="auto"/>
              <w:ind w:left="284"/>
              <w:rPr>
                <w:lang w:val="en-GB"/>
              </w:rPr>
            </w:pPr>
            <w:r w:rsidRPr="00DD68D8">
              <w:rPr>
                <w:lang w:val="en-GB"/>
              </w:rPr>
              <w:t>Kr.Valdemāra iela 26, Riga</w:t>
            </w:r>
          </w:p>
          <w:p w:rsidR="00DB2DF5" w:rsidRPr="00DD68D8" w:rsidRDefault="00DB2DF5" w:rsidP="00DB2DF5">
            <w:pPr>
              <w:spacing w:line="360" w:lineRule="auto"/>
              <w:ind w:firstLine="284"/>
              <w:rPr>
                <w:lang w:val="en-GB"/>
              </w:rPr>
            </w:pPr>
            <w:r w:rsidRPr="00DD68D8">
              <w:rPr>
                <w:lang w:val="en-GB"/>
              </w:rPr>
              <w:t>Total area: 3,312.30 sq.m.</w:t>
            </w:r>
          </w:p>
          <w:p w:rsidR="00DB2DF5" w:rsidRPr="00DD68D8" w:rsidRDefault="00DB2DF5" w:rsidP="00DB2DF5">
            <w:pPr>
              <w:spacing w:line="276" w:lineRule="auto"/>
              <w:ind w:left="567"/>
              <w:rPr>
                <w:lang w:val="en-GB"/>
              </w:rPr>
            </w:pPr>
            <w:r w:rsidRPr="00DD68D8">
              <w:rPr>
                <w:lang w:val="en-GB"/>
              </w:rPr>
              <w:t>administrative premises – 301 sq.m.</w:t>
            </w:r>
          </w:p>
          <w:p w:rsidR="00DB2DF5" w:rsidRPr="00DD68D8" w:rsidRDefault="00DB2DF5" w:rsidP="00DB2DF5">
            <w:pPr>
              <w:spacing w:line="276" w:lineRule="auto"/>
              <w:ind w:left="567"/>
              <w:rPr>
                <w:lang w:val="en-GB"/>
              </w:rPr>
            </w:pPr>
            <w:r w:rsidRPr="00DD68D8">
              <w:rPr>
                <w:lang w:val="en-GB"/>
              </w:rPr>
              <w:t>instruction rooms – 1,363.9 sq.m.</w:t>
            </w:r>
          </w:p>
          <w:p w:rsidR="00DB2DF5" w:rsidRPr="00DD68D8" w:rsidRDefault="00DB2DF5" w:rsidP="00DB2DF5">
            <w:pPr>
              <w:spacing w:line="276" w:lineRule="auto"/>
              <w:ind w:left="567"/>
              <w:rPr>
                <w:lang w:val="en-GB"/>
              </w:rPr>
            </w:pPr>
            <w:r w:rsidRPr="00DD68D8">
              <w:rPr>
                <w:lang w:val="en-GB"/>
              </w:rPr>
              <w:t>computer rooms – 182.5 sq.m.</w:t>
            </w:r>
          </w:p>
          <w:p w:rsidR="00DB2DF5" w:rsidRPr="00DD68D8" w:rsidRDefault="00DB2DF5" w:rsidP="00DB2DF5">
            <w:pPr>
              <w:spacing w:line="276" w:lineRule="auto"/>
              <w:ind w:left="567"/>
              <w:rPr>
                <w:lang w:val="en-GB"/>
              </w:rPr>
            </w:pPr>
            <w:r w:rsidRPr="00DD68D8">
              <w:rPr>
                <w:lang w:val="en-GB"/>
              </w:rPr>
              <w:t>recreational space – 211.6 sq.m.</w:t>
            </w:r>
          </w:p>
          <w:p w:rsidR="00DB2DF5" w:rsidRPr="00DD68D8" w:rsidRDefault="00DB2DF5" w:rsidP="00DB2DF5">
            <w:pPr>
              <w:spacing w:line="276" w:lineRule="auto"/>
              <w:ind w:left="567"/>
              <w:rPr>
                <w:lang w:val="en-GB"/>
              </w:rPr>
            </w:pPr>
            <w:r w:rsidRPr="00DD68D8">
              <w:rPr>
                <w:lang w:val="en-GB"/>
              </w:rPr>
              <w:t>library – 67 sq.m.</w:t>
            </w:r>
          </w:p>
        </w:tc>
        <w:tc>
          <w:tcPr>
            <w:tcW w:w="4721"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ind w:firstLine="34"/>
              <w:rPr>
                <w:lang w:val="en-GB"/>
              </w:rPr>
            </w:pPr>
            <w:r w:rsidRPr="00DD68D8">
              <w:rPr>
                <w:lang w:val="en-GB"/>
              </w:rPr>
              <w:t xml:space="preserve">On 29 June 2012, a real estate agreement with the state joint-stock company </w:t>
            </w:r>
            <w:r w:rsidRPr="00DD68D8">
              <w:rPr>
                <w:i/>
                <w:lang w:val="en-GB"/>
              </w:rPr>
              <w:t>Valsts nekustamie īpašumi</w:t>
            </w:r>
            <w:r w:rsidRPr="00DD68D8">
              <w:rPr>
                <w:lang w:val="en-GB"/>
              </w:rPr>
              <w:t xml:space="preserve"> was signed for a period of 10 years.</w:t>
            </w:r>
          </w:p>
        </w:tc>
      </w:tr>
    </w:tbl>
    <w:p w:rsidR="00A520F7" w:rsidRDefault="00A520F7" w:rsidP="00A520F7">
      <w:pPr>
        <w:spacing w:line="360" w:lineRule="auto"/>
        <w:jc w:val="both"/>
        <w:rPr>
          <w:lang w:val="lv-LV"/>
        </w:rPr>
      </w:pPr>
    </w:p>
    <w:p w:rsidR="00DB2DF5" w:rsidRPr="000F4A8F" w:rsidRDefault="00DB2DF5" w:rsidP="00DB2DF5">
      <w:pPr>
        <w:spacing w:line="360" w:lineRule="auto"/>
        <w:ind w:firstLine="709"/>
        <w:jc w:val="both"/>
        <w:rPr>
          <w:lang w:val="lv-LV"/>
        </w:rPr>
      </w:pPr>
      <w:r w:rsidRPr="00DD68D8">
        <w:rPr>
          <w:lang w:val="en-GB"/>
        </w:rPr>
        <w:t xml:space="preserve">The material and technical facilities of the </w:t>
      </w:r>
      <w:r w:rsidR="00BD3346">
        <w:rPr>
          <w:lang w:val="en-GB"/>
        </w:rPr>
        <w:t>University College</w:t>
      </w:r>
      <w:r w:rsidRPr="00DD68D8">
        <w:rPr>
          <w:lang w:val="en-GB"/>
        </w:rPr>
        <w:t xml:space="preserve"> provide the necessary preconditions for the implementation of the study process. Lectures and tutorials take place in comfortable modern rooms where latest technology is used to conduct the classes and communication with students.</w:t>
      </w:r>
    </w:p>
    <w:p w:rsidR="007369A8" w:rsidRPr="007369A8" w:rsidRDefault="00DB2DF5" w:rsidP="007369A8">
      <w:pPr>
        <w:spacing w:line="360" w:lineRule="auto"/>
        <w:jc w:val="center"/>
        <w:rPr>
          <w:b/>
          <w:lang w:val="lv-LV"/>
        </w:rPr>
      </w:pPr>
      <w:r w:rsidRPr="00DD68D8">
        <w:rPr>
          <w:b/>
          <w:lang w:val="en-GB"/>
        </w:rPr>
        <w:t xml:space="preserve">Changes in the material and technical facilities of the </w:t>
      </w:r>
      <w:r w:rsidR="00BD3346">
        <w:rPr>
          <w:b/>
          <w:lang w:val="en-GB"/>
        </w:rPr>
        <w:t>University College</w:t>
      </w:r>
      <w:r w:rsidRPr="00DD68D8">
        <w:rPr>
          <w:b/>
          <w:lang w:val="en-GB"/>
        </w:rPr>
        <w:t xml:space="preserve"> from 2011 to 2014</w:t>
      </w:r>
    </w:p>
    <w:tbl>
      <w:tblPr>
        <w:tblW w:w="0" w:type="auto"/>
        <w:tblInd w:w="-15" w:type="dxa"/>
        <w:tblLayout w:type="fixed"/>
        <w:tblLook w:val="0000" w:firstRow="0" w:lastRow="0" w:firstColumn="0" w:lastColumn="0" w:noHBand="0" w:noVBand="0"/>
      </w:tblPr>
      <w:tblGrid>
        <w:gridCol w:w="2183"/>
        <w:gridCol w:w="2099"/>
        <w:gridCol w:w="2233"/>
        <w:gridCol w:w="2263"/>
      </w:tblGrid>
      <w:tr w:rsidR="00DB2DF5" w:rsidRPr="00DD68D8" w:rsidTr="00DB2DF5">
        <w:trPr>
          <w:trHeight w:val="252"/>
        </w:trPr>
        <w:tc>
          <w:tcPr>
            <w:tcW w:w="2183" w:type="dxa"/>
            <w:vMerge w:val="restart"/>
            <w:tcBorders>
              <w:top w:val="single" w:sz="4" w:space="0" w:color="000000"/>
              <w:left w:val="single" w:sz="4" w:space="0" w:color="000000"/>
              <w:bottom w:val="single" w:sz="4" w:space="0" w:color="000000"/>
            </w:tcBorders>
            <w:shd w:val="clear" w:color="auto" w:fill="auto"/>
            <w:vAlign w:val="center"/>
          </w:tcPr>
          <w:p w:rsidR="00DB2DF5" w:rsidRPr="00DD68D8" w:rsidRDefault="00DB2DF5" w:rsidP="00DB2DF5">
            <w:pPr>
              <w:spacing w:before="120" w:line="276" w:lineRule="auto"/>
              <w:jc w:val="center"/>
              <w:rPr>
                <w:b/>
                <w:sz w:val="22"/>
                <w:lang w:val="en-GB"/>
              </w:rPr>
            </w:pPr>
            <w:r w:rsidRPr="00DD68D8">
              <w:rPr>
                <w:b/>
                <w:sz w:val="22"/>
                <w:lang w:val="en-GB"/>
              </w:rPr>
              <w:t xml:space="preserve">Name </w:t>
            </w:r>
          </w:p>
        </w:tc>
        <w:tc>
          <w:tcPr>
            <w:tcW w:w="4332" w:type="dxa"/>
            <w:gridSpan w:val="2"/>
            <w:tcBorders>
              <w:top w:val="single" w:sz="4" w:space="0" w:color="000000"/>
              <w:left w:val="single" w:sz="4" w:space="0" w:color="000000"/>
              <w:bottom w:val="single" w:sz="4" w:space="0" w:color="000000"/>
            </w:tcBorders>
            <w:shd w:val="clear" w:color="auto" w:fill="auto"/>
            <w:vAlign w:val="center"/>
          </w:tcPr>
          <w:p w:rsidR="00DB2DF5" w:rsidRPr="00DD68D8" w:rsidRDefault="00DB2DF5" w:rsidP="00DB2DF5">
            <w:pPr>
              <w:spacing w:line="276" w:lineRule="auto"/>
              <w:jc w:val="center"/>
              <w:rPr>
                <w:b/>
                <w:sz w:val="22"/>
                <w:lang w:val="en-GB"/>
              </w:rPr>
            </w:pPr>
            <w:r w:rsidRPr="00DD68D8">
              <w:rPr>
                <w:b/>
                <w:sz w:val="22"/>
                <w:lang w:val="en-GB"/>
              </w:rPr>
              <w:t>Number (pcs.)</w:t>
            </w:r>
          </w:p>
        </w:tc>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B2DF5" w:rsidRPr="00DD68D8" w:rsidRDefault="00DB2DF5" w:rsidP="00DB2DF5">
            <w:pPr>
              <w:spacing w:line="276" w:lineRule="auto"/>
              <w:jc w:val="center"/>
              <w:rPr>
                <w:lang w:val="en-GB"/>
              </w:rPr>
            </w:pPr>
            <w:r w:rsidRPr="00DD68D8">
              <w:rPr>
                <w:b/>
                <w:sz w:val="22"/>
                <w:lang w:val="en-GB"/>
              </w:rPr>
              <w:t>Change, %</w:t>
            </w:r>
          </w:p>
        </w:tc>
      </w:tr>
      <w:tr w:rsidR="00DB2DF5" w:rsidRPr="00DD68D8" w:rsidTr="00DB2DF5">
        <w:trPr>
          <w:trHeight w:val="252"/>
        </w:trPr>
        <w:tc>
          <w:tcPr>
            <w:tcW w:w="2183" w:type="dxa"/>
            <w:vMerge/>
            <w:tcBorders>
              <w:top w:val="single" w:sz="4" w:space="0" w:color="000000"/>
              <w:left w:val="single" w:sz="4" w:space="0" w:color="000000"/>
              <w:bottom w:val="single" w:sz="4" w:space="0" w:color="000000"/>
            </w:tcBorders>
            <w:shd w:val="clear" w:color="auto" w:fill="auto"/>
          </w:tcPr>
          <w:p w:rsidR="00DB2DF5" w:rsidRPr="00DD68D8" w:rsidRDefault="00DB2DF5" w:rsidP="00DB2DF5">
            <w:pPr>
              <w:snapToGrid w:val="0"/>
              <w:spacing w:line="276" w:lineRule="auto"/>
              <w:ind w:firstLine="160"/>
              <w:rPr>
                <w:b/>
                <w:sz w:val="22"/>
                <w:lang w:val="en-GB"/>
              </w:rPr>
            </w:pP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b/>
                <w:sz w:val="22"/>
                <w:lang w:val="en-GB"/>
              </w:rPr>
            </w:pPr>
            <w:r w:rsidRPr="00DD68D8">
              <w:rPr>
                <w:b/>
                <w:sz w:val="22"/>
                <w:lang w:val="en-GB"/>
              </w:rPr>
              <w:t>2011</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567"/>
              <w:rPr>
                <w:sz w:val="22"/>
                <w:lang w:val="en-GB"/>
              </w:rPr>
            </w:pPr>
            <w:r w:rsidRPr="00DD68D8">
              <w:rPr>
                <w:b/>
                <w:sz w:val="22"/>
                <w:lang w:val="en-GB"/>
              </w:rPr>
              <w:t>2014</w:t>
            </w: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napToGrid w:val="0"/>
              <w:spacing w:line="276" w:lineRule="auto"/>
              <w:jc w:val="center"/>
              <w:rPr>
                <w:sz w:val="22"/>
                <w:lang w:val="en-GB"/>
              </w:rPr>
            </w:pPr>
          </w:p>
        </w:tc>
      </w:tr>
      <w:tr w:rsidR="00DB2DF5" w:rsidRPr="00DD68D8" w:rsidTr="00DB2DF5">
        <w:trPr>
          <w:trHeight w:val="252"/>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Printers</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4</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+ 275%</w:t>
            </w:r>
          </w:p>
        </w:tc>
      </w:tr>
      <w:tr w:rsidR="00DB2DF5" w:rsidRPr="00DD68D8" w:rsidTr="00DB2DF5">
        <w:trPr>
          <w:trHeight w:val="252"/>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Monitors</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70</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158</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+ 225%</w:t>
            </w:r>
          </w:p>
        </w:tc>
      </w:tr>
      <w:tr w:rsidR="00DB2DF5" w:rsidRPr="00DD68D8" w:rsidTr="00DB2DF5">
        <w:trPr>
          <w:trHeight w:val="252"/>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 xml:space="preserve">Computers </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73</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164</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+ 223%</w:t>
            </w:r>
          </w:p>
        </w:tc>
      </w:tr>
      <w:tr w:rsidR="00DB2DF5" w:rsidRPr="00DD68D8" w:rsidTr="00DB2DF5">
        <w:trPr>
          <w:trHeight w:val="252"/>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TVs</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4</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+ 400%</w:t>
            </w:r>
          </w:p>
        </w:tc>
      </w:tr>
      <w:tr w:rsidR="00DB2DF5" w:rsidRPr="00DD68D8" w:rsidTr="00DB2DF5">
        <w:trPr>
          <w:trHeight w:val="252"/>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Projectors</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3</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13</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+ 433%</w:t>
            </w:r>
          </w:p>
        </w:tc>
      </w:tr>
      <w:tr w:rsidR="00DB2DF5" w:rsidRPr="00DD68D8" w:rsidTr="00DB2DF5">
        <w:trPr>
          <w:trHeight w:val="252"/>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Cash register</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0%</w:t>
            </w:r>
          </w:p>
        </w:tc>
      </w:tr>
      <w:tr w:rsidR="00DB2DF5" w:rsidRPr="00DD68D8" w:rsidTr="00DB2DF5">
        <w:trPr>
          <w:trHeight w:val="240"/>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Queuing system</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0</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+ 100%</w:t>
            </w:r>
          </w:p>
        </w:tc>
      </w:tr>
      <w:tr w:rsidR="00DB2DF5" w:rsidRPr="00DD68D8" w:rsidTr="00DB2DF5">
        <w:trPr>
          <w:trHeight w:val="240"/>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t>Pass entry system</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0</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sz w:val="22"/>
                <w:lang w:val="en-GB"/>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+ 100%</w:t>
            </w:r>
          </w:p>
        </w:tc>
      </w:tr>
      <w:tr w:rsidR="00DB2DF5" w:rsidRPr="00DD68D8" w:rsidTr="00DB2DF5">
        <w:trPr>
          <w:trHeight w:val="240"/>
        </w:trPr>
        <w:tc>
          <w:tcPr>
            <w:tcW w:w="218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ind w:firstLine="160"/>
              <w:rPr>
                <w:sz w:val="22"/>
                <w:lang w:val="en-GB"/>
              </w:rPr>
            </w:pPr>
            <w:r w:rsidRPr="00DD68D8">
              <w:rPr>
                <w:sz w:val="22"/>
                <w:lang w:val="en-GB"/>
              </w:rPr>
              <w:lastRenderedPageBreak/>
              <w:t>Premises</w:t>
            </w:r>
            <w:r w:rsidRPr="00DD68D8">
              <w:rPr>
                <w:rStyle w:val="FootnoteCharacters"/>
                <w:sz w:val="22"/>
                <w:lang w:val="en-GB"/>
              </w:rPr>
              <w:footnoteReference w:customMarkFollows="1" w:id="3"/>
              <w:t>*</w:t>
            </w:r>
          </w:p>
        </w:tc>
        <w:tc>
          <w:tcPr>
            <w:tcW w:w="2099"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color w:val="000000"/>
                <w:sz w:val="22"/>
                <w:lang w:val="en-GB"/>
              </w:rPr>
            </w:pPr>
            <w:r w:rsidRPr="00DD68D8">
              <w:rPr>
                <w:sz w:val="22"/>
                <w:lang w:val="en-GB"/>
              </w:rPr>
              <w:t>1,280 sq.m.</w:t>
            </w:r>
          </w:p>
        </w:tc>
        <w:tc>
          <w:tcPr>
            <w:tcW w:w="2233" w:type="dxa"/>
            <w:tcBorders>
              <w:top w:val="single" w:sz="4" w:space="0" w:color="000000"/>
              <w:left w:val="single" w:sz="4" w:space="0" w:color="000000"/>
              <w:bottom w:val="single" w:sz="4" w:space="0" w:color="000000"/>
            </w:tcBorders>
            <w:shd w:val="clear" w:color="auto" w:fill="auto"/>
          </w:tcPr>
          <w:p w:rsidR="00DB2DF5" w:rsidRPr="00DD68D8" w:rsidRDefault="00DB2DF5" w:rsidP="00DB2DF5">
            <w:pPr>
              <w:spacing w:line="276" w:lineRule="auto"/>
              <w:jc w:val="center"/>
              <w:rPr>
                <w:sz w:val="22"/>
                <w:lang w:val="en-GB"/>
              </w:rPr>
            </w:pPr>
            <w:r w:rsidRPr="00DD68D8">
              <w:rPr>
                <w:color w:val="000000"/>
                <w:sz w:val="22"/>
                <w:lang w:val="en-GB"/>
              </w:rPr>
              <w:t xml:space="preserve">3,312.3 </w:t>
            </w:r>
            <w:r w:rsidRPr="00DD68D8">
              <w:rPr>
                <w:sz w:val="22"/>
                <w:lang w:val="en-GB"/>
              </w:rPr>
              <w:t>sq.m.</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DB2DF5" w:rsidRPr="00DD68D8" w:rsidRDefault="00DB2DF5" w:rsidP="00DB2DF5">
            <w:pPr>
              <w:spacing w:line="276" w:lineRule="auto"/>
              <w:jc w:val="center"/>
              <w:rPr>
                <w:lang w:val="en-GB"/>
              </w:rPr>
            </w:pPr>
            <w:r w:rsidRPr="00DD68D8">
              <w:rPr>
                <w:sz w:val="22"/>
                <w:lang w:val="en-GB"/>
              </w:rPr>
              <w:t>+ 258%</w:t>
            </w:r>
          </w:p>
        </w:tc>
      </w:tr>
    </w:tbl>
    <w:p w:rsidR="00687B0B" w:rsidRDefault="00687B0B" w:rsidP="00687B0B">
      <w:pPr>
        <w:spacing w:line="360" w:lineRule="auto"/>
        <w:ind w:firstLine="709"/>
        <w:jc w:val="both"/>
        <w:rPr>
          <w:lang w:val="lv-LV"/>
        </w:rPr>
      </w:pPr>
    </w:p>
    <w:p w:rsidR="00DB2DF5" w:rsidRPr="00DD68D8" w:rsidRDefault="00DB2DF5" w:rsidP="00DB2DF5">
      <w:pPr>
        <w:spacing w:before="120" w:line="360" w:lineRule="auto"/>
        <w:ind w:firstLine="567"/>
        <w:jc w:val="both"/>
        <w:rPr>
          <w:lang w:val="en-GB"/>
        </w:rPr>
      </w:pPr>
      <w:r w:rsidRPr="00DD68D8">
        <w:rPr>
          <w:lang w:val="en-GB"/>
        </w:rPr>
        <w:t xml:space="preserve">On 19 March 2014, the united library of the </w:t>
      </w:r>
      <w:r w:rsidR="00BD3346">
        <w:rPr>
          <w:lang w:val="en-GB"/>
        </w:rPr>
        <w:t>University College</w:t>
      </w:r>
      <w:r w:rsidR="00651907" w:rsidRPr="00DD68D8">
        <w:rPr>
          <w:lang w:val="en-GB"/>
        </w:rPr>
        <w:t xml:space="preserve"> </w:t>
      </w:r>
      <w:r w:rsidR="00651907">
        <w:rPr>
          <w:lang w:val="en-GB"/>
        </w:rPr>
        <w:t xml:space="preserve">and </w:t>
      </w:r>
      <w:r w:rsidRPr="00DD68D8">
        <w:rPr>
          <w:lang w:val="en-GB"/>
        </w:rPr>
        <w:t>College became a member of the Academic Librarie</w:t>
      </w:r>
      <w:r>
        <w:rPr>
          <w:lang w:val="en-GB"/>
        </w:rPr>
        <w:t>s Association of Latvia (Annex 2</w:t>
      </w:r>
      <w:r w:rsidRPr="00DD68D8">
        <w:rPr>
          <w:lang w:val="en-GB"/>
        </w:rPr>
        <w:t>), which allows the students to use the services of the 24 libraries which are members of the Association (</w:t>
      </w:r>
      <w:hyperlink r:id="rId14" w:history="1">
        <w:r w:rsidRPr="00DD68D8">
          <w:rPr>
            <w:rStyle w:val="Hyperlink"/>
            <w:lang w:val="en-GB"/>
          </w:rPr>
          <w:t>http://www.lataba.lv</w:t>
        </w:r>
      </w:hyperlink>
      <w:r w:rsidRPr="00DD68D8">
        <w:rPr>
          <w:lang w:val="en-GB"/>
        </w:rPr>
        <w:t>), such as the library of BA School of Business and Finance, the library of Turība University, the library of Stockholm School of Economics in Riga, the library of the University of Latvia and other libraries within the Association.</w:t>
      </w:r>
    </w:p>
    <w:p w:rsidR="00DB2DF5" w:rsidRPr="00DD68D8" w:rsidRDefault="00DB2DF5" w:rsidP="00DB2DF5">
      <w:pPr>
        <w:spacing w:line="360" w:lineRule="auto"/>
        <w:ind w:firstLine="567"/>
        <w:jc w:val="both"/>
        <w:rPr>
          <w:lang w:val="en-GB"/>
        </w:rPr>
      </w:pPr>
      <w:r w:rsidRPr="00DD68D8">
        <w:rPr>
          <w:lang w:val="en-GB"/>
        </w:rPr>
        <w:t xml:space="preserve">The e-library of the University of Latvia provides links to free-access multi-sectoral and sectoral encyclopaedias, dictionaries and full-text reference databases: </w:t>
      </w:r>
      <w:hyperlink r:id="rId15" w:history="1">
        <w:r w:rsidRPr="00DD68D8">
          <w:rPr>
            <w:rStyle w:val="Hyperlink"/>
            <w:lang w:val="en-GB"/>
          </w:rPr>
          <w:t>http://www.biblioteka.lu.lv/e-resursi/brivpieejas-e-resursi/uzzinu-db/</w:t>
        </w:r>
      </w:hyperlink>
      <w:r w:rsidRPr="00DD68D8">
        <w:rPr>
          <w:lang w:val="en-GB"/>
        </w:rPr>
        <w:t>.</w:t>
      </w:r>
    </w:p>
    <w:p w:rsidR="00DB2DF5" w:rsidRPr="00DD68D8" w:rsidRDefault="00DB2DF5" w:rsidP="00DB2DF5">
      <w:pPr>
        <w:spacing w:line="360" w:lineRule="auto"/>
        <w:ind w:firstLine="567"/>
        <w:jc w:val="both"/>
        <w:rPr>
          <w:lang w:val="en-GB"/>
        </w:rPr>
      </w:pPr>
      <w:r w:rsidRPr="00DD68D8">
        <w:rPr>
          <w:lang w:val="en-GB"/>
        </w:rPr>
        <w:t xml:space="preserve">The </w:t>
      </w:r>
      <w:r w:rsidR="00BD3346">
        <w:rPr>
          <w:lang w:val="en-GB"/>
        </w:rPr>
        <w:t>University College</w:t>
      </w:r>
      <w:r w:rsidRPr="00DD68D8">
        <w:rPr>
          <w:lang w:val="en-GB"/>
        </w:rPr>
        <w:t xml:space="preserve"> promotes the students’ research work, offering access to electronic libraries. For example, the students have an opportunity to use the services of the following electronic libraries: </w:t>
      </w:r>
      <w:r w:rsidRPr="00DD68D8">
        <w:rPr>
          <w:rStyle w:val="c1"/>
          <w:color w:val="000000"/>
          <w:lang w:val="en-GB"/>
        </w:rPr>
        <w:t xml:space="preserve">Научная электронная библиотека - </w:t>
      </w:r>
      <w:hyperlink r:id="rId16" w:anchor="_blank" w:history="1">
        <w:r w:rsidRPr="00DD68D8">
          <w:rPr>
            <w:rStyle w:val="Hyperlink"/>
            <w:lang w:val="en-GB"/>
          </w:rPr>
          <w:t>http://elibrary.ru/</w:t>
        </w:r>
      </w:hyperlink>
      <w:r w:rsidRPr="00DD68D8">
        <w:rPr>
          <w:rStyle w:val="c1"/>
          <w:color w:val="000000"/>
          <w:lang w:val="en-GB"/>
        </w:rPr>
        <w:t xml:space="preserve">, electronic library catalogue of Chalmers University (Sweden) - </w:t>
      </w:r>
      <w:hyperlink r:id="rId17" w:anchor="_blank" w:history="1">
        <w:r w:rsidRPr="00DD68D8">
          <w:rPr>
            <w:rStyle w:val="Hyperlink"/>
            <w:lang w:val="en-GB"/>
          </w:rPr>
          <w:t>http://www.lib.chalmers.se</w:t>
        </w:r>
      </w:hyperlink>
      <w:r w:rsidRPr="00DD68D8">
        <w:rPr>
          <w:rStyle w:val="c1"/>
          <w:color w:val="000000"/>
          <w:lang w:val="en-GB"/>
        </w:rPr>
        <w:t xml:space="preserve">, electronic library of the University of Toronto (Canada) - </w:t>
      </w:r>
      <w:hyperlink r:id="rId18" w:history="1">
        <w:r w:rsidRPr="00DD68D8">
          <w:rPr>
            <w:rStyle w:val="Hyperlink"/>
            <w:lang w:val="en-GB"/>
          </w:rPr>
          <w:t>http://query.library.utoronto.ca/</w:t>
        </w:r>
      </w:hyperlink>
      <w:r w:rsidRPr="00DD68D8">
        <w:rPr>
          <w:lang w:val="en-GB"/>
        </w:rPr>
        <w:t>, as well as the full-text databases of EBSCO national package - Academic Search Complete, MasterFILE Premier, Health Source:Nursing/Academic Edition+Consumer Edition, Newspaper Source, Regional Business News, ERIC, GreenFILE, European Views of the Americas: 1493 to 1750, LISTA, MEDLINE, The Teacher Reference Center TRC.</w:t>
      </w:r>
    </w:p>
    <w:p w:rsidR="00DB2DF5" w:rsidRPr="00DD68D8" w:rsidRDefault="00DB2DF5" w:rsidP="00DB2DF5">
      <w:pPr>
        <w:spacing w:line="360" w:lineRule="auto"/>
        <w:ind w:firstLine="567"/>
        <w:jc w:val="both"/>
        <w:rPr>
          <w:lang w:val="en-GB"/>
        </w:rPr>
      </w:pPr>
      <w:r w:rsidRPr="00DD68D8">
        <w:rPr>
          <w:lang w:val="en-GB"/>
        </w:rPr>
        <w:t xml:space="preserve">Moreover, the students have access to the following databases in the premises of the library of the </w:t>
      </w:r>
      <w:r w:rsidR="00BD3346">
        <w:rPr>
          <w:lang w:val="en-GB"/>
        </w:rPr>
        <w:t>University College</w:t>
      </w:r>
      <w:r w:rsidRPr="00DD68D8">
        <w:rPr>
          <w:lang w:val="en-GB"/>
        </w:rPr>
        <w:t xml:space="preserve"> and the computer rooms:</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19" w:history="1">
        <w:r w:rsidR="00DB2DF5" w:rsidRPr="00037A6E">
          <w:rPr>
            <w:rStyle w:val="Hyperlink"/>
            <w:rFonts w:ascii="Times New Roman" w:hAnsi="Times New Roman" w:cs="Times New Roman"/>
            <w:sz w:val="24"/>
            <w:szCs w:val="24"/>
            <w:lang w:val="en-GB"/>
          </w:rPr>
          <w:t>http://news.lv/</w:t>
        </w:r>
      </w:hyperlink>
      <w:r w:rsidR="00DB2DF5" w:rsidRPr="00037A6E">
        <w:rPr>
          <w:rFonts w:ascii="Times New Roman" w:hAnsi="Times New Roman" w:cs="Times New Roman"/>
          <w:sz w:val="24"/>
          <w:szCs w:val="24"/>
          <w:lang w:val="en-GB"/>
        </w:rPr>
        <w:t xml:space="preserve"> – </w:t>
      </w:r>
      <w:r w:rsidR="00DB2DF5" w:rsidRPr="00037A6E">
        <w:rPr>
          <w:rStyle w:val="apple-converted-space"/>
          <w:rFonts w:ascii="Times New Roman" w:hAnsi="Times New Roman" w:cs="Times New Roman"/>
          <w:sz w:val="24"/>
          <w:szCs w:val="24"/>
          <w:lang w:val="en-GB"/>
        </w:rPr>
        <w:t>acce</w:t>
      </w:r>
      <w:r w:rsidR="00DB2DF5" w:rsidRPr="00037A6E">
        <w:rPr>
          <w:rFonts w:ascii="Times New Roman" w:hAnsi="Times New Roman" w:cs="Times New Roman"/>
          <w:sz w:val="24"/>
          <w:szCs w:val="24"/>
          <w:lang w:val="en-GB"/>
        </w:rPr>
        <w:t xml:space="preserve">ss to Latvian periodicals (such as </w:t>
      </w:r>
      <w:r w:rsidR="00DB2DF5" w:rsidRPr="00037A6E">
        <w:rPr>
          <w:rFonts w:ascii="Times New Roman" w:hAnsi="Times New Roman" w:cs="Times New Roman"/>
          <w:i/>
          <w:sz w:val="24"/>
          <w:szCs w:val="24"/>
          <w:lang w:val="en-GB"/>
        </w:rPr>
        <w:t>Dienas Bizness, Jurista Vārds, Komersanta Vēstnesis, Latvijas Vēstnesis, Likuma Vārdā</w:t>
      </w:r>
      <w:r w:rsidR="00DB2DF5" w:rsidRPr="00037A6E">
        <w:rPr>
          <w:rFonts w:ascii="Times New Roman" w:hAnsi="Times New Roman" w:cs="Times New Roman"/>
          <w:sz w:val="24"/>
          <w:szCs w:val="24"/>
          <w:lang w:val="en-GB"/>
        </w:rPr>
        <w:t xml:space="preserve"> and others) with an opportunity to read the current news and the archived articles.</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0" w:history="1">
        <w:r w:rsidR="00DB2DF5" w:rsidRPr="00037A6E">
          <w:rPr>
            <w:rStyle w:val="Hyperlink"/>
            <w:rFonts w:ascii="Times New Roman" w:hAnsi="Times New Roman" w:cs="Times New Roman"/>
            <w:sz w:val="24"/>
            <w:szCs w:val="24"/>
            <w:lang w:val="en-GB"/>
          </w:rPr>
          <w:t>http://letonika.lv/</w:t>
        </w:r>
      </w:hyperlink>
      <w:r w:rsidR="00DB2DF5" w:rsidRPr="00037A6E">
        <w:rPr>
          <w:rFonts w:ascii="Times New Roman" w:hAnsi="Times New Roman" w:cs="Times New Roman"/>
          <w:sz w:val="24"/>
          <w:szCs w:val="24"/>
          <w:lang w:val="en-GB"/>
        </w:rPr>
        <w:t xml:space="preserve"> – extensive information on Latvian culture, its professionals and events. Access to encyclopaedias, dictionaries and literature.</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1" w:anchor="_blank" w:history="1">
        <w:r w:rsidR="00DB2DF5" w:rsidRPr="00037A6E">
          <w:rPr>
            <w:rStyle w:val="Hyperlink"/>
            <w:rFonts w:ascii="Times New Roman" w:hAnsi="Times New Roman" w:cs="Times New Roman"/>
            <w:sz w:val="24"/>
            <w:szCs w:val="24"/>
            <w:lang w:val="en-GB"/>
          </w:rPr>
          <w:t>The Economist</w:t>
        </w:r>
      </w:hyperlink>
      <w:r w:rsidR="00DB2DF5" w:rsidRPr="00037A6E">
        <w:rPr>
          <w:rFonts w:ascii="Times New Roman" w:hAnsi="Times New Roman" w:cs="Times New Roman"/>
          <w:sz w:val="24"/>
          <w:szCs w:val="24"/>
          <w:lang w:val="en-GB"/>
        </w:rPr>
        <w:t xml:space="preserve"> online version offers articles from 1997. News on politics, economics, business, finance, science, technology and culture.</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2" w:anchor="_blank" w:history="1">
        <w:r w:rsidR="00DB2DF5" w:rsidRPr="00037A6E">
          <w:rPr>
            <w:rStyle w:val="Hyperlink"/>
            <w:rFonts w:ascii="Times New Roman" w:hAnsi="Times New Roman" w:cs="Times New Roman"/>
            <w:color w:val="0033CC"/>
            <w:sz w:val="24"/>
            <w:szCs w:val="24"/>
            <w:lang w:val="en-GB"/>
          </w:rPr>
          <w:t>books.google.com</w:t>
        </w:r>
      </w:hyperlink>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 xml:space="preserve">GOOGLE offers an opportunity to search for and read the full texts and fragments of books. There is an opportunity to read online and download fiction, </w:t>
      </w:r>
      <w:r w:rsidR="00DB2DF5" w:rsidRPr="00037A6E">
        <w:rPr>
          <w:rFonts w:ascii="Times New Roman" w:hAnsi="Times New Roman" w:cs="Times New Roman"/>
          <w:color w:val="000000"/>
          <w:sz w:val="24"/>
          <w:szCs w:val="24"/>
          <w:lang w:val="en-GB"/>
        </w:rPr>
        <w:lastRenderedPageBreak/>
        <w:t>special literature (on politics, public relations, tourism, etc.), reference material, scientific publications, textbooks, educational and other literature in English.</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3" w:history="1">
        <w:r w:rsidR="00DB2DF5" w:rsidRPr="00037A6E">
          <w:rPr>
            <w:rStyle w:val="Hyperlink"/>
            <w:rFonts w:ascii="Times New Roman" w:hAnsi="Times New Roman" w:cs="Times New Roman"/>
            <w:color w:val="0033CC"/>
            <w:sz w:val="24"/>
            <w:szCs w:val="24"/>
            <w:lang w:val="en-GB"/>
          </w:rPr>
          <w:t>http://www.gutenberg.org</w:t>
        </w:r>
      </w:hyperlink>
      <w:r w:rsidR="00DB2DF5" w:rsidRPr="00037A6E">
        <w:rPr>
          <w:rFonts w:ascii="Times New Roman" w:hAnsi="Times New Roman" w:cs="Times New Roman"/>
          <w:sz w:val="24"/>
          <w:szCs w:val="24"/>
          <w:lang w:val="en-GB"/>
        </w:rPr>
        <w:t xml:space="preserve"> – full-text </w:t>
      </w:r>
      <w:r w:rsidR="00DB2DF5" w:rsidRPr="00037A6E">
        <w:rPr>
          <w:rFonts w:ascii="Times New Roman" w:hAnsi="Times New Roman" w:cs="Times New Roman"/>
          <w:color w:val="000000"/>
          <w:sz w:val="24"/>
          <w:szCs w:val="24"/>
          <w:lang w:val="en-GB"/>
        </w:rPr>
        <w:t>e-books.</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4" w:anchor="_blank" w:history="1">
        <w:r w:rsidR="00DB2DF5" w:rsidRPr="00037A6E">
          <w:rPr>
            <w:rStyle w:val="Hyperlink"/>
            <w:rFonts w:ascii="Times New Roman" w:hAnsi="Times New Roman" w:cs="Times New Roman"/>
            <w:color w:val="0033CC"/>
            <w:sz w:val="24"/>
            <w:szCs w:val="24"/>
            <w:lang w:val="en-GB"/>
          </w:rPr>
          <w:t>Directory of Open Access Journals</w:t>
        </w:r>
      </w:hyperlink>
      <w:r w:rsidR="00DB2DF5" w:rsidRPr="00037A6E">
        <w:rPr>
          <w:rFonts w:ascii="Times New Roman" w:hAnsi="Times New Roman" w:cs="Times New Roman"/>
          <w:color w:val="000000"/>
          <w:sz w:val="24"/>
          <w:szCs w:val="24"/>
          <w:lang w:val="en-GB"/>
        </w:rPr>
        <w:t> (DOAJ.org)</w:t>
      </w:r>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 xml:space="preserve">full-text scientific and research journals on various topics in English, French, Spanish, Italian and other languages. Currently, the database includes 2,310 journals, some of them are searchable as articles: </w:t>
      </w:r>
      <w:hyperlink r:id="rId25" w:history="1">
        <w:r w:rsidR="00DB2DF5" w:rsidRPr="00037A6E">
          <w:rPr>
            <w:rStyle w:val="Hyperlink"/>
            <w:rFonts w:ascii="Times New Roman" w:hAnsi="Times New Roman" w:cs="Times New Roman"/>
            <w:sz w:val="24"/>
            <w:szCs w:val="24"/>
            <w:lang w:val="en-GB"/>
          </w:rPr>
          <w:t>http://doaj.org/</w:t>
        </w:r>
      </w:hyperlink>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6" w:anchor="_blank" w:history="1">
        <w:r w:rsidR="00DB2DF5" w:rsidRPr="00037A6E">
          <w:rPr>
            <w:rStyle w:val="Hyperlink"/>
            <w:rFonts w:ascii="Times New Roman" w:hAnsi="Times New Roman" w:cs="Times New Roman"/>
            <w:color w:val="0033CC"/>
            <w:sz w:val="24"/>
            <w:szCs w:val="24"/>
            <w:lang w:val="en-GB"/>
          </w:rPr>
          <w:t>Findarticles.com</w:t>
        </w:r>
      </w:hyperlink>
      <w:r w:rsidR="00DB2DF5" w:rsidRPr="00037A6E">
        <w:rPr>
          <w:rFonts w:ascii="Times New Roman" w:hAnsi="Times New Roman" w:cs="Times New Roman"/>
          <w:color w:val="000000"/>
          <w:sz w:val="24"/>
          <w:szCs w:val="24"/>
          <w:lang w:val="en-GB"/>
        </w:rPr>
        <w:t> (English)</w:t>
      </w:r>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 xml:space="preserve">free- and pay-articles from various periodicals on various topics: </w:t>
      </w:r>
      <w:hyperlink r:id="rId27" w:history="1">
        <w:r w:rsidR="00DB2DF5" w:rsidRPr="00037A6E">
          <w:rPr>
            <w:rStyle w:val="Hyperlink"/>
            <w:rFonts w:ascii="Times New Roman" w:hAnsi="Times New Roman" w:cs="Times New Roman"/>
            <w:sz w:val="24"/>
            <w:szCs w:val="24"/>
            <w:lang w:val="en-GB"/>
          </w:rPr>
          <w:t>http://www.search.com/search</w:t>
        </w:r>
      </w:hyperlink>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28" w:anchor="_blank" w:history="1">
        <w:r w:rsidR="00DB2DF5" w:rsidRPr="00037A6E">
          <w:rPr>
            <w:rStyle w:val="Hyperlink"/>
            <w:rFonts w:ascii="Times New Roman" w:hAnsi="Times New Roman" w:cs="Times New Roman"/>
            <w:color w:val="0033CC"/>
            <w:sz w:val="24"/>
            <w:szCs w:val="24"/>
            <w:lang w:val="en-GB"/>
          </w:rPr>
          <w:t>Electronic Journals Library </w:t>
        </w:r>
      </w:hyperlink>
      <w:r w:rsidR="00DB2DF5" w:rsidRPr="00037A6E">
        <w:rPr>
          <w:rFonts w:ascii="Times New Roman" w:hAnsi="Times New Roman" w:cs="Times New Roman"/>
          <w:color w:val="000000"/>
          <w:sz w:val="24"/>
          <w:szCs w:val="24"/>
          <w:lang w:val="en-GB"/>
        </w:rPr>
        <w:t>(English, German)</w:t>
      </w:r>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 xml:space="preserve">a journal database in different languages and in different sectors. Full texts are available for some of the journals: </w:t>
      </w:r>
      <w:hyperlink r:id="rId29" w:history="1">
        <w:r w:rsidR="00DB2DF5" w:rsidRPr="00037A6E">
          <w:rPr>
            <w:rStyle w:val="Hyperlink"/>
            <w:rFonts w:ascii="Times New Roman" w:hAnsi="Times New Roman" w:cs="Times New Roman"/>
            <w:sz w:val="24"/>
            <w:szCs w:val="24"/>
            <w:lang w:val="en-GB"/>
          </w:rPr>
          <w:t>http://rzblx1.uni-regensburg.de/ezeit/index.phtml?bibid=AAAAA&amp;colors=7&amp;lang=en</w:t>
        </w:r>
      </w:hyperlink>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30" w:anchor="_blank" w:history="1">
        <w:r w:rsidR="00DB2DF5" w:rsidRPr="00037A6E">
          <w:rPr>
            <w:rStyle w:val="Hyperlink"/>
            <w:rFonts w:ascii="Times New Roman" w:hAnsi="Times New Roman" w:cs="Times New Roman"/>
            <w:color w:val="0033CC"/>
            <w:sz w:val="24"/>
            <w:szCs w:val="24"/>
            <w:lang w:val="en-GB"/>
          </w:rPr>
          <w:t>Bibliomania</w:t>
        </w:r>
      </w:hyperlink>
      <w:r w:rsidR="00DB2DF5" w:rsidRPr="00037A6E">
        <w:rPr>
          <w:rFonts w:ascii="Times New Roman" w:hAnsi="Times New Roman" w:cs="Times New Roman"/>
          <w:color w:val="000000"/>
          <w:sz w:val="24"/>
          <w:szCs w:val="24"/>
          <w:lang w:val="en-GB"/>
        </w:rPr>
        <w:t> (English)</w:t>
      </w:r>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 xml:space="preserve">offers to read, study and explore through thousands of e-books </w:t>
      </w:r>
      <w:hyperlink r:id="rId31" w:history="1">
        <w:r w:rsidR="00DB2DF5" w:rsidRPr="00037A6E">
          <w:rPr>
            <w:rStyle w:val="Hyperlink"/>
            <w:rFonts w:ascii="Times New Roman" w:hAnsi="Times New Roman" w:cs="Times New Roman"/>
            <w:sz w:val="24"/>
            <w:szCs w:val="24"/>
            <w:lang w:val="en-GB"/>
          </w:rPr>
          <w:t>http://www.bibliomania.com/</w:t>
        </w:r>
      </w:hyperlink>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32" w:history="1">
        <w:r w:rsidR="00DB2DF5" w:rsidRPr="00037A6E">
          <w:rPr>
            <w:rStyle w:val="Hyperlink"/>
            <w:rFonts w:ascii="Times New Roman" w:hAnsi="Times New Roman" w:cs="Times New Roman"/>
            <w:sz w:val="24"/>
            <w:szCs w:val="24"/>
            <w:lang w:val="en-GB"/>
          </w:rPr>
          <w:t>http://www.opendoar.org/index.html</w:t>
        </w:r>
      </w:hyperlink>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compiles academic free-access resource repositories and provides search through all repositories at the same time</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33" w:anchor="_blank" w:history="1">
        <w:r w:rsidR="00DB2DF5" w:rsidRPr="00037A6E">
          <w:rPr>
            <w:rStyle w:val="Hyperlink"/>
            <w:rFonts w:ascii="Times New Roman" w:hAnsi="Times New Roman" w:cs="Times New Roman"/>
            <w:sz w:val="24"/>
            <w:szCs w:val="24"/>
            <w:lang w:val="en-GB"/>
          </w:rPr>
          <w:t>OpenAIRE</w:t>
        </w:r>
      </w:hyperlink>
      <w:r w:rsidR="00DB2DF5" w:rsidRPr="00037A6E">
        <w:rPr>
          <w:rFonts w:ascii="Times New Roman" w:hAnsi="Times New Roman" w:cs="Times New Roman"/>
          <w:sz w:val="24"/>
          <w:szCs w:val="24"/>
          <w:lang w:val="en-GB"/>
        </w:rPr>
        <w:t xml:space="preserve"> is a single European scientific repository network that provides a single search option and offers more than 8,613,743 </w:t>
      </w:r>
      <w:r w:rsidR="00DB2DF5" w:rsidRPr="00037A6E">
        <w:rPr>
          <w:rFonts w:ascii="Times New Roman" w:hAnsi="Times New Roman" w:cs="Times New Roman"/>
          <w:color w:val="000000"/>
          <w:sz w:val="24"/>
          <w:szCs w:val="24"/>
          <w:lang w:val="en-GB"/>
        </w:rPr>
        <w:t xml:space="preserve">free-access </w:t>
      </w:r>
      <w:r w:rsidR="00DB2DF5" w:rsidRPr="00037A6E">
        <w:rPr>
          <w:rFonts w:ascii="Times New Roman" w:hAnsi="Times New Roman" w:cs="Times New Roman"/>
          <w:sz w:val="24"/>
          <w:szCs w:val="24"/>
          <w:lang w:val="en-GB"/>
        </w:rPr>
        <w:t>scientific articles, including full-text dissertations, abstracts and conference proceedings in English, Spanish, Portuguese, German, Russian</w:t>
      </w:r>
      <w:r w:rsidR="00DB2DF5" w:rsidRPr="00037A6E">
        <w:rPr>
          <w:rFonts w:ascii="Times New Roman" w:hAnsi="Times New Roman" w:cs="Times New Roman"/>
          <w:color w:val="000000"/>
          <w:sz w:val="24"/>
          <w:szCs w:val="24"/>
          <w:lang w:val="en-GB"/>
        </w:rPr>
        <w:t xml:space="preserve"> and other languages</w:t>
      </w:r>
      <w:r w:rsidR="00DB2DF5" w:rsidRPr="00037A6E">
        <w:rPr>
          <w:rFonts w:ascii="Times New Roman" w:hAnsi="Times New Roman" w:cs="Times New Roman"/>
          <w:sz w:val="24"/>
          <w:szCs w:val="24"/>
          <w:lang w:val="en-GB"/>
        </w:rPr>
        <w:t>.</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34" w:history="1">
        <w:r w:rsidR="00DB2DF5" w:rsidRPr="00037A6E">
          <w:rPr>
            <w:rStyle w:val="Hyperlink"/>
            <w:rFonts w:ascii="Times New Roman" w:hAnsi="Times New Roman" w:cs="Times New Roman"/>
            <w:sz w:val="24"/>
            <w:szCs w:val="24"/>
            <w:lang w:val="en-GB"/>
          </w:rPr>
          <w:t>http://www.encyclopedia.com/</w:t>
        </w:r>
      </w:hyperlink>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lang w:val="en-GB"/>
        </w:rPr>
        <w:t>offers a compilation of more than 100 online encyclopaedias and dictionaries.</w:t>
      </w:r>
    </w:p>
    <w:p w:rsidR="00DB2DF5" w:rsidRPr="00037A6E" w:rsidRDefault="007E440E" w:rsidP="00385629">
      <w:pPr>
        <w:pStyle w:val="ListParagraph"/>
        <w:numPr>
          <w:ilvl w:val="0"/>
          <w:numId w:val="18"/>
        </w:numPr>
        <w:suppressAutoHyphens/>
        <w:spacing w:after="0" w:line="360" w:lineRule="auto"/>
        <w:ind w:left="426"/>
        <w:contextualSpacing/>
        <w:jc w:val="both"/>
        <w:rPr>
          <w:rFonts w:ascii="Times New Roman" w:hAnsi="Times New Roman" w:cs="Times New Roman"/>
          <w:sz w:val="24"/>
          <w:szCs w:val="24"/>
          <w:lang w:val="en-GB"/>
        </w:rPr>
      </w:pPr>
      <w:hyperlink r:id="rId35" w:history="1">
        <w:r w:rsidR="00DB2DF5" w:rsidRPr="00037A6E">
          <w:rPr>
            <w:rStyle w:val="Hyperlink"/>
            <w:rFonts w:ascii="Times New Roman" w:hAnsi="Times New Roman" w:cs="Times New Roman"/>
            <w:sz w:val="24"/>
            <w:szCs w:val="24"/>
            <w:shd w:val="clear" w:color="auto" w:fill="FFFFFF"/>
            <w:lang w:val="en-GB"/>
          </w:rPr>
          <w:t>http://bookfi.org/</w:t>
        </w:r>
      </w:hyperlink>
      <w:r w:rsidR="00DB2DF5" w:rsidRPr="00037A6E">
        <w:rPr>
          <w:rFonts w:ascii="Times New Roman" w:hAnsi="Times New Roman" w:cs="Times New Roman"/>
          <w:sz w:val="24"/>
          <w:szCs w:val="24"/>
          <w:lang w:val="en-GB"/>
        </w:rPr>
        <w:t xml:space="preserve"> – </w:t>
      </w:r>
      <w:r w:rsidR="00DB2DF5" w:rsidRPr="00037A6E">
        <w:rPr>
          <w:rFonts w:ascii="Times New Roman" w:hAnsi="Times New Roman" w:cs="Times New Roman"/>
          <w:color w:val="000000"/>
          <w:sz w:val="24"/>
          <w:szCs w:val="24"/>
          <w:shd w:val="clear" w:color="auto" w:fill="FFFFFF"/>
          <w:lang w:val="en-GB"/>
        </w:rPr>
        <w:t>Russia’s largest electronic library offers free-access e-books in various industries.</w:t>
      </w:r>
    </w:p>
    <w:p w:rsidR="000429D7" w:rsidRDefault="00DB2DF5" w:rsidP="00DB2DF5">
      <w:pPr>
        <w:spacing w:line="360" w:lineRule="auto"/>
        <w:ind w:firstLine="709"/>
        <w:jc w:val="both"/>
        <w:rPr>
          <w:lang w:val="lv-LV"/>
        </w:rPr>
      </w:pPr>
      <w:r w:rsidRPr="00DD68D8">
        <w:rPr>
          <w:lang w:val="en-GB"/>
        </w:rPr>
        <w:t xml:space="preserve">The </w:t>
      </w:r>
      <w:r w:rsidR="00BD3346">
        <w:rPr>
          <w:lang w:val="en-GB"/>
        </w:rPr>
        <w:t>University College</w:t>
      </w:r>
      <w:r w:rsidRPr="00DD68D8">
        <w:rPr>
          <w:lang w:val="en-GB"/>
        </w:rPr>
        <w:t xml:space="preserve"> supplements its library on a regular basis. Every year, </w:t>
      </w:r>
      <w:r w:rsidRPr="00DD68D8">
        <w:rPr>
          <w:color w:val="000000"/>
          <w:lang w:val="en-GB"/>
        </w:rPr>
        <w:t>EUR 7,000 is allocated to replenish the library resources.</w:t>
      </w:r>
    </w:p>
    <w:tbl>
      <w:tblPr>
        <w:tblW w:w="8967" w:type="dxa"/>
        <w:tblInd w:w="108" w:type="dxa"/>
        <w:tblLayout w:type="fixed"/>
        <w:tblLook w:val="0000" w:firstRow="0" w:lastRow="0" w:firstColumn="0" w:lastColumn="0" w:noHBand="0" w:noVBand="0"/>
      </w:tblPr>
      <w:tblGrid>
        <w:gridCol w:w="1058"/>
        <w:gridCol w:w="2344"/>
        <w:gridCol w:w="1774"/>
        <w:gridCol w:w="1253"/>
        <w:gridCol w:w="1254"/>
        <w:gridCol w:w="1284"/>
      </w:tblGrid>
      <w:tr w:rsidR="00DB2DF5" w:rsidRPr="00A82346" w:rsidTr="00DB2DF5">
        <w:trPr>
          <w:trHeight w:val="437"/>
        </w:trPr>
        <w:tc>
          <w:tcPr>
            <w:tcW w:w="1058" w:type="dxa"/>
            <w:vMerge w:val="restart"/>
            <w:tcBorders>
              <w:top w:val="single" w:sz="4" w:space="0" w:color="000000"/>
              <w:left w:val="single" w:sz="4" w:space="0" w:color="000000"/>
              <w:bottom w:val="single" w:sz="4" w:space="0" w:color="000000"/>
            </w:tcBorders>
            <w:shd w:val="clear" w:color="auto" w:fill="auto"/>
            <w:vAlign w:val="center"/>
          </w:tcPr>
          <w:p w:rsidR="00DB2DF5" w:rsidRPr="00A82346" w:rsidRDefault="00DB2DF5" w:rsidP="00DB2DF5">
            <w:pPr>
              <w:jc w:val="center"/>
              <w:rPr>
                <w:b/>
                <w:lang w:val="en-GB"/>
              </w:rPr>
            </w:pPr>
            <w:r w:rsidRPr="00A82346">
              <w:rPr>
                <w:b/>
                <w:lang w:val="en-GB"/>
              </w:rPr>
              <w:t>No.</w:t>
            </w:r>
          </w:p>
        </w:tc>
        <w:tc>
          <w:tcPr>
            <w:tcW w:w="2344" w:type="dxa"/>
            <w:vMerge w:val="restart"/>
            <w:tcBorders>
              <w:top w:val="single" w:sz="4" w:space="0" w:color="000000"/>
              <w:left w:val="single" w:sz="4" w:space="0" w:color="000000"/>
              <w:bottom w:val="single" w:sz="4" w:space="0" w:color="000000"/>
            </w:tcBorders>
            <w:shd w:val="clear" w:color="auto" w:fill="auto"/>
            <w:vAlign w:val="center"/>
          </w:tcPr>
          <w:p w:rsidR="00DB2DF5" w:rsidRPr="00A82346" w:rsidRDefault="00DB2DF5" w:rsidP="00DB2DF5">
            <w:pPr>
              <w:jc w:val="center"/>
              <w:rPr>
                <w:b/>
                <w:lang w:val="en-GB"/>
              </w:rPr>
            </w:pPr>
            <w:r w:rsidRPr="00A82346">
              <w:rPr>
                <w:b/>
                <w:lang w:val="en-GB"/>
              </w:rPr>
              <w:t>Sector</w:t>
            </w:r>
          </w:p>
        </w:tc>
        <w:tc>
          <w:tcPr>
            <w:tcW w:w="1774" w:type="dxa"/>
            <w:vMerge w:val="restart"/>
            <w:tcBorders>
              <w:top w:val="single" w:sz="4" w:space="0" w:color="000000"/>
              <w:left w:val="single" w:sz="4" w:space="0" w:color="000000"/>
              <w:bottom w:val="single" w:sz="4" w:space="0" w:color="000000"/>
            </w:tcBorders>
            <w:shd w:val="clear" w:color="auto" w:fill="auto"/>
            <w:vAlign w:val="center"/>
          </w:tcPr>
          <w:p w:rsidR="00DB2DF5" w:rsidRPr="00A82346" w:rsidRDefault="00DB2DF5" w:rsidP="00DB2DF5">
            <w:pPr>
              <w:jc w:val="center"/>
              <w:rPr>
                <w:b/>
                <w:lang w:val="en-GB"/>
              </w:rPr>
            </w:pPr>
            <w:r w:rsidRPr="00A82346">
              <w:rPr>
                <w:b/>
                <w:lang w:val="en-GB"/>
              </w:rPr>
              <w:t>Number of book titles</w:t>
            </w:r>
          </w:p>
        </w:tc>
        <w:tc>
          <w:tcPr>
            <w:tcW w:w="37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B2DF5" w:rsidRPr="00A82346" w:rsidRDefault="00DB2DF5" w:rsidP="00DB2DF5">
            <w:pPr>
              <w:jc w:val="center"/>
              <w:rPr>
                <w:lang w:val="en-GB"/>
              </w:rPr>
            </w:pPr>
            <w:r w:rsidRPr="00A82346">
              <w:rPr>
                <w:b/>
                <w:lang w:val="en-GB"/>
              </w:rPr>
              <w:t>Total number of copies</w:t>
            </w:r>
          </w:p>
        </w:tc>
      </w:tr>
      <w:tr w:rsidR="00DB2DF5" w:rsidRPr="00A82346" w:rsidTr="00DB2DF5">
        <w:trPr>
          <w:trHeight w:val="415"/>
        </w:trPr>
        <w:tc>
          <w:tcPr>
            <w:tcW w:w="1058" w:type="dxa"/>
            <w:vMerge/>
            <w:tcBorders>
              <w:top w:val="single" w:sz="4" w:space="0" w:color="000000"/>
              <w:left w:val="single" w:sz="4" w:space="0" w:color="000000"/>
              <w:bottom w:val="single" w:sz="4" w:space="0" w:color="000000"/>
            </w:tcBorders>
            <w:shd w:val="clear" w:color="auto" w:fill="auto"/>
          </w:tcPr>
          <w:p w:rsidR="00DB2DF5" w:rsidRPr="00A82346" w:rsidRDefault="00DB2DF5" w:rsidP="00DB2DF5">
            <w:pPr>
              <w:snapToGrid w:val="0"/>
              <w:rPr>
                <w:b/>
                <w:lang w:val="en-GB"/>
              </w:rPr>
            </w:pPr>
          </w:p>
        </w:tc>
        <w:tc>
          <w:tcPr>
            <w:tcW w:w="2344" w:type="dxa"/>
            <w:vMerge/>
            <w:tcBorders>
              <w:top w:val="single" w:sz="4" w:space="0" w:color="000000"/>
              <w:left w:val="single" w:sz="4" w:space="0" w:color="000000"/>
              <w:bottom w:val="single" w:sz="4" w:space="0" w:color="000000"/>
            </w:tcBorders>
            <w:shd w:val="clear" w:color="auto" w:fill="auto"/>
          </w:tcPr>
          <w:p w:rsidR="00DB2DF5" w:rsidRPr="00A82346" w:rsidRDefault="00DB2DF5" w:rsidP="00DB2DF5">
            <w:pPr>
              <w:snapToGrid w:val="0"/>
              <w:rPr>
                <w:lang w:val="en-GB"/>
              </w:rPr>
            </w:pPr>
          </w:p>
        </w:tc>
        <w:tc>
          <w:tcPr>
            <w:tcW w:w="1774" w:type="dxa"/>
            <w:vMerge/>
            <w:tcBorders>
              <w:top w:val="single" w:sz="4" w:space="0" w:color="000000"/>
              <w:left w:val="single" w:sz="4" w:space="0" w:color="000000"/>
              <w:bottom w:val="single" w:sz="4" w:space="0" w:color="000000"/>
            </w:tcBorders>
            <w:shd w:val="clear" w:color="auto" w:fill="auto"/>
          </w:tcPr>
          <w:p w:rsidR="00DB2DF5" w:rsidRPr="00A82346" w:rsidRDefault="00DB2DF5" w:rsidP="00DB2DF5">
            <w:pPr>
              <w:snapToGrid w:val="0"/>
              <w:jc w:val="center"/>
              <w:rPr>
                <w:lang w:val="en-GB"/>
              </w:rPr>
            </w:pPr>
          </w:p>
        </w:tc>
        <w:tc>
          <w:tcPr>
            <w:tcW w:w="1253" w:type="dxa"/>
            <w:tcBorders>
              <w:top w:val="single" w:sz="4" w:space="0" w:color="000000"/>
              <w:left w:val="single" w:sz="4" w:space="0" w:color="000000"/>
              <w:bottom w:val="single" w:sz="4" w:space="0" w:color="000000"/>
            </w:tcBorders>
            <w:shd w:val="clear" w:color="auto" w:fill="auto"/>
            <w:vAlign w:val="center"/>
          </w:tcPr>
          <w:p w:rsidR="00DB2DF5" w:rsidRPr="00A82346" w:rsidRDefault="00DB2DF5" w:rsidP="00DB2DF5">
            <w:pPr>
              <w:jc w:val="center"/>
              <w:rPr>
                <w:b/>
                <w:lang w:val="en-GB"/>
              </w:rPr>
            </w:pPr>
            <w:r w:rsidRPr="00A82346">
              <w:rPr>
                <w:b/>
                <w:lang w:val="en-GB"/>
              </w:rPr>
              <w:t xml:space="preserve">Latvian </w:t>
            </w:r>
          </w:p>
        </w:tc>
        <w:tc>
          <w:tcPr>
            <w:tcW w:w="1254" w:type="dxa"/>
            <w:tcBorders>
              <w:top w:val="single" w:sz="4" w:space="0" w:color="000000"/>
              <w:left w:val="single" w:sz="4" w:space="0" w:color="000000"/>
              <w:bottom w:val="single" w:sz="4" w:space="0" w:color="000000"/>
            </w:tcBorders>
            <w:shd w:val="clear" w:color="auto" w:fill="auto"/>
            <w:vAlign w:val="center"/>
          </w:tcPr>
          <w:p w:rsidR="00DB2DF5" w:rsidRPr="00A82346" w:rsidRDefault="00DB2DF5" w:rsidP="00DB2DF5">
            <w:pPr>
              <w:jc w:val="center"/>
              <w:rPr>
                <w:b/>
                <w:lang w:val="en-GB"/>
              </w:rPr>
            </w:pPr>
            <w:r w:rsidRPr="00A82346">
              <w:rPr>
                <w:b/>
                <w:lang w:val="en-GB"/>
              </w:rPr>
              <w:t xml:space="preserve">English </w:t>
            </w:r>
          </w:p>
        </w:tc>
        <w:tc>
          <w:tcPr>
            <w:tcW w:w="12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2DF5" w:rsidRPr="00A82346" w:rsidRDefault="00DB2DF5" w:rsidP="00DB2DF5">
            <w:pPr>
              <w:jc w:val="center"/>
              <w:rPr>
                <w:lang w:val="en-GB"/>
              </w:rPr>
            </w:pPr>
            <w:r w:rsidRPr="00A82346">
              <w:rPr>
                <w:b/>
                <w:lang w:val="en-GB"/>
              </w:rPr>
              <w:t>Russian</w:t>
            </w:r>
          </w:p>
        </w:tc>
      </w:tr>
      <w:tr w:rsidR="00DB2DF5" w:rsidRPr="00A82346" w:rsidTr="00DB2DF5">
        <w:trPr>
          <w:trHeight w:val="189"/>
        </w:trPr>
        <w:tc>
          <w:tcPr>
            <w:tcW w:w="1058"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jc w:val="center"/>
              <w:rPr>
                <w:lang w:val="en-GB"/>
              </w:rPr>
            </w:pPr>
            <w:r w:rsidRPr="00A82346">
              <w:rPr>
                <w:lang w:val="en-GB"/>
              </w:rPr>
              <w:t>1</w:t>
            </w:r>
          </w:p>
        </w:tc>
        <w:tc>
          <w:tcPr>
            <w:tcW w:w="234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rPr>
                <w:lang w:val="en-GB"/>
              </w:rPr>
            </w:pPr>
            <w:r w:rsidRPr="00A82346">
              <w:rPr>
                <w:lang w:val="en-GB"/>
              </w:rPr>
              <w:t xml:space="preserve">Languages </w:t>
            </w:r>
          </w:p>
        </w:tc>
        <w:tc>
          <w:tcPr>
            <w:tcW w:w="177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768"/>
              <w:jc w:val="right"/>
              <w:rPr>
                <w:lang w:val="en-GB"/>
              </w:rPr>
            </w:pPr>
            <w:r w:rsidRPr="00A82346">
              <w:rPr>
                <w:lang w:val="en-GB"/>
              </w:rPr>
              <w:t>75</w:t>
            </w:r>
          </w:p>
        </w:tc>
        <w:tc>
          <w:tcPr>
            <w:tcW w:w="1253"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284"/>
              <w:jc w:val="right"/>
              <w:rPr>
                <w:lang w:val="en-GB"/>
              </w:rPr>
            </w:pPr>
            <w:r w:rsidRPr="00A82346">
              <w:rPr>
                <w:lang w:val="en-GB"/>
              </w:rPr>
              <w:t>25</w:t>
            </w:r>
          </w:p>
        </w:tc>
        <w:tc>
          <w:tcPr>
            <w:tcW w:w="125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284"/>
              <w:jc w:val="right"/>
              <w:rPr>
                <w:lang w:val="en-GB"/>
              </w:rPr>
            </w:pPr>
            <w:r w:rsidRPr="00A82346">
              <w:rPr>
                <w:lang w:val="en-GB"/>
              </w:rPr>
              <w:t>30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Pr>
          <w:p w:rsidR="00DB2DF5" w:rsidRPr="00A82346" w:rsidRDefault="00DB2DF5" w:rsidP="00DB2DF5">
            <w:pPr>
              <w:ind w:right="284"/>
              <w:jc w:val="right"/>
              <w:rPr>
                <w:lang w:val="en-GB"/>
              </w:rPr>
            </w:pPr>
            <w:r w:rsidRPr="00A82346">
              <w:rPr>
                <w:lang w:val="en-GB"/>
              </w:rPr>
              <w:t>20</w:t>
            </w:r>
          </w:p>
        </w:tc>
      </w:tr>
      <w:tr w:rsidR="00DB2DF5" w:rsidRPr="00A82346" w:rsidTr="00DB2DF5">
        <w:trPr>
          <w:trHeight w:val="193"/>
        </w:trPr>
        <w:tc>
          <w:tcPr>
            <w:tcW w:w="1058"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jc w:val="center"/>
              <w:rPr>
                <w:lang w:val="en-GB"/>
              </w:rPr>
            </w:pPr>
            <w:r w:rsidRPr="00A82346">
              <w:rPr>
                <w:lang w:val="en-GB"/>
              </w:rPr>
              <w:t>2</w:t>
            </w:r>
          </w:p>
        </w:tc>
        <w:tc>
          <w:tcPr>
            <w:tcW w:w="234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rPr>
                <w:lang w:val="en-GB"/>
              </w:rPr>
            </w:pPr>
            <w:r w:rsidRPr="00A82346">
              <w:rPr>
                <w:lang w:val="en-GB"/>
              </w:rPr>
              <w:t>Economics, management science</w:t>
            </w:r>
          </w:p>
        </w:tc>
        <w:tc>
          <w:tcPr>
            <w:tcW w:w="177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768"/>
              <w:jc w:val="right"/>
              <w:rPr>
                <w:lang w:val="en-GB"/>
              </w:rPr>
            </w:pPr>
            <w:r w:rsidRPr="00A82346">
              <w:rPr>
                <w:lang w:val="en-GB"/>
              </w:rPr>
              <w:t>608</w:t>
            </w:r>
          </w:p>
        </w:tc>
        <w:tc>
          <w:tcPr>
            <w:tcW w:w="1253"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284"/>
              <w:jc w:val="right"/>
              <w:rPr>
                <w:lang w:val="en-GB"/>
              </w:rPr>
            </w:pPr>
            <w:r w:rsidRPr="00A82346">
              <w:rPr>
                <w:lang w:val="en-GB"/>
              </w:rPr>
              <w:t>1028</w:t>
            </w:r>
          </w:p>
        </w:tc>
        <w:tc>
          <w:tcPr>
            <w:tcW w:w="125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284"/>
              <w:jc w:val="right"/>
              <w:rPr>
                <w:lang w:val="en-GB"/>
              </w:rPr>
            </w:pPr>
            <w:r w:rsidRPr="00A82346">
              <w:rPr>
                <w:lang w:val="en-GB"/>
              </w:rPr>
              <w:t>312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Pr>
          <w:p w:rsidR="00DB2DF5" w:rsidRPr="00A82346" w:rsidRDefault="00DB2DF5" w:rsidP="00DB2DF5">
            <w:pPr>
              <w:ind w:right="284"/>
              <w:jc w:val="right"/>
              <w:rPr>
                <w:lang w:val="en-GB"/>
              </w:rPr>
            </w:pPr>
            <w:r w:rsidRPr="00A82346">
              <w:rPr>
                <w:lang w:val="en-GB"/>
              </w:rPr>
              <w:t>453</w:t>
            </w:r>
          </w:p>
        </w:tc>
      </w:tr>
      <w:tr w:rsidR="00DB2DF5" w:rsidRPr="00A82346" w:rsidTr="00DB2DF5">
        <w:trPr>
          <w:trHeight w:val="193"/>
        </w:trPr>
        <w:tc>
          <w:tcPr>
            <w:tcW w:w="1058"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jc w:val="center"/>
              <w:rPr>
                <w:lang w:val="en-GB"/>
              </w:rPr>
            </w:pPr>
            <w:r w:rsidRPr="00A82346">
              <w:rPr>
                <w:lang w:val="en-GB"/>
              </w:rPr>
              <w:t>3</w:t>
            </w:r>
          </w:p>
        </w:tc>
        <w:tc>
          <w:tcPr>
            <w:tcW w:w="234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rPr>
                <w:lang w:val="en-GB"/>
              </w:rPr>
            </w:pPr>
            <w:r w:rsidRPr="00A82346">
              <w:rPr>
                <w:lang w:val="en-GB"/>
              </w:rPr>
              <w:t xml:space="preserve">Computers </w:t>
            </w:r>
          </w:p>
        </w:tc>
        <w:tc>
          <w:tcPr>
            <w:tcW w:w="177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768"/>
              <w:jc w:val="right"/>
              <w:rPr>
                <w:lang w:val="en-GB"/>
              </w:rPr>
            </w:pPr>
            <w:r w:rsidRPr="00A82346">
              <w:rPr>
                <w:lang w:val="en-GB"/>
              </w:rPr>
              <w:t>73</w:t>
            </w:r>
          </w:p>
        </w:tc>
        <w:tc>
          <w:tcPr>
            <w:tcW w:w="1253"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284"/>
              <w:jc w:val="right"/>
              <w:rPr>
                <w:lang w:val="en-GB"/>
              </w:rPr>
            </w:pPr>
            <w:r w:rsidRPr="00A82346">
              <w:rPr>
                <w:lang w:val="en-GB"/>
              </w:rPr>
              <w:t>83</w:t>
            </w:r>
          </w:p>
        </w:tc>
        <w:tc>
          <w:tcPr>
            <w:tcW w:w="1254" w:type="dxa"/>
            <w:tcBorders>
              <w:top w:val="single" w:sz="4" w:space="0" w:color="000000"/>
              <w:left w:val="single" w:sz="4" w:space="0" w:color="000000"/>
              <w:bottom w:val="single" w:sz="4" w:space="0" w:color="000000"/>
            </w:tcBorders>
            <w:shd w:val="clear" w:color="auto" w:fill="auto"/>
          </w:tcPr>
          <w:p w:rsidR="00DB2DF5" w:rsidRPr="00A82346" w:rsidRDefault="00DB2DF5" w:rsidP="00DB2DF5">
            <w:pPr>
              <w:ind w:right="284"/>
              <w:jc w:val="right"/>
              <w:rPr>
                <w:lang w:val="en-GB"/>
              </w:rPr>
            </w:pPr>
            <w:r w:rsidRPr="00A82346">
              <w:rPr>
                <w:lang w:val="en-GB"/>
              </w:rPr>
              <w:t>47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Pr>
          <w:p w:rsidR="00DB2DF5" w:rsidRPr="00A82346" w:rsidRDefault="00DB2DF5" w:rsidP="00DB2DF5">
            <w:pPr>
              <w:ind w:right="284"/>
              <w:jc w:val="right"/>
              <w:rPr>
                <w:lang w:val="en-GB"/>
              </w:rPr>
            </w:pPr>
            <w:r w:rsidRPr="00A82346">
              <w:rPr>
                <w:lang w:val="en-GB"/>
              </w:rPr>
              <w:t>25</w:t>
            </w:r>
          </w:p>
        </w:tc>
      </w:tr>
    </w:tbl>
    <w:p w:rsidR="00DB2DF5" w:rsidRPr="00DD68D8" w:rsidRDefault="00DB2DF5" w:rsidP="00DB2DF5">
      <w:pPr>
        <w:pStyle w:val="BodyTextIndent2"/>
        <w:tabs>
          <w:tab w:val="left" w:pos="-4820"/>
        </w:tabs>
        <w:spacing w:before="120" w:after="0" w:line="360" w:lineRule="auto"/>
        <w:ind w:left="0" w:firstLine="709"/>
        <w:jc w:val="both"/>
        <w:rPr>
          <w:lang w:val="en-GB"/>
        </w:rPr>
      </w:pPr>
      <w:r w:rsidRPr="00DD68D8">
        <w:rPr>
          <w:lang w:val="en-GB"/>
        </w:rPr>
        <w:t xml:space="preserve">The students may freely use the Internet, including </w:t>
      </w:r>
      <w:r w:rsidRPr="00DD68D8">
        <w:rPr>
          <w:bCs/>
          <w:lang w:val="en-GB"/>
        </w:rPr>
        <w:t>Wi-Fi,</w:t>
      </w:r>
      <w:r w:rsidRPr="00DD68D8">
        <w:rPr>
          <w:lang w:val="en-GB"/>
        </w:rPr>
        <w:t xml:space="preserve"> to obtain information from national and international information networks</w:t>
      </w:r>
      <w:r w:rsidRPr="00DD68D8">
        <w:rPr>
          <w:bCs/>
          <w:lang w:val="en-GB"/>
        </w:rPr>
        <w:t>.</w:t>
      </w:r>
      <w:r w:rsidRPr="00DD68D8">
        <w:rPr>
          <w:lang w:val="en-GB"/>
        </w:rPr>
        <w:t xml:space="preserve"> </w:t>
      </w:r>
      <w:r w:rsidRPr="00DD68D8">
        <w:rPr>
          <w:bCs/>
          <w:lang w:val="en-GB"/>
        </w:rPr>
        <w:t xml:space="preserve">E-learning is carried out through the interactive multimedia learning environment designed for the </w:t>
      </w:r>
      <w:r w:rsidR="00BD3346">
        <w:rPr>
          <w:lang w:val="en-GB"/>
        </w:rPr>
        <w:t>University College</w:t>
      </w:r>
      <w:r w:rsidRPr="00DD68D8">
        <w:rPr>
          <w:bCs/>
          <w:lang w:val="en-GB"/>
        </w:rPr>
        <w:t>, where the students are provided with a personalised access to learning materials.</w:t>
      </w:r>
    </w:p>
    <w:p w:rsidR="00DB2DF5" w:rsidRPr="00DD68D8" w:rsidRDefault="00DB2DF5" w:rsidP="00DB2DF5">
      <w:pPr>
        <w:spacing w:before="120" w:line="360" w:lineRule="auto"/>
        <w:ind w:firstLine="720"/>
        <w:jc w:val="both"/>
        <w:rPr>
          <w:lang w:val="en-GB"/>
        </w:rPr>
      </w:pPr>
      <w:r w:rsidRPr="00DD68D8">
        <w:rPr>
          <w:lang w:val="en-GB"/>
        </w:rPr>
        <w:lastRenderedPageBreak/>
        <w:t xml:space="preserve">The agreement signed with Microsoft IT Academy provides for the opportunity to install Microsoft software packages necessary for the learning process. </w:t>
      </w:r>
    </w:p>
    <w:p w:rsidR="00DB2DF5" w:rsidRPr="00DD68D8" w:rsidRDefault="00DB2DF5" w:rsidP="00DB2DF5">
      <w:pPr>
        <w:spacing w:before="120" w:line="360" w:lineRule="auto"/>
        <w:ind w:firstLine="720"/>
        <w:rPr>
          <w:color w:val="000000"/>
          <w:lang w:val="en-GB" w:eastAsia="lv-LV"/>
        </w:rPr>
      </w:pPr>
      <w:r w:rsidRPr="00DD68D8">
        <w:rPr>
          <w:lang w:val="en-GB"/>
        </w:rPr>
        <w:t>The following packages have been installed in the computer rooms:</w:t>
      </w:r>
    </w:p>
    <w:p w:rsidR="00DB2DF5" w:rsidRPr="00DD68D8" w:rsidRDefault="00DB2DF5" w:rsidP="00385629">
      <w:pPr>
        <w:numPr>
          <w:ilvl w:val="0"/>
          <w:numId w:val="19"/>
        </w:numPr>
        <w:suppressAutoHyphens/>
        <w:spacing w:line="360" w:lineRule="auto"/>
        <w:ind w:left="1134"/>
        <w:rPr>
          <w:color w:val="000000"/>
          <w:lang w:val="en-GB" w:eastAsia="lv-LV"/>
        </w:rPr>
      </w:pPr>
      <w:r w:rsidRPr="00DD68D8">
        <w:rPr>
          <w:color w:val="000000"/>
          <w:lang w:val="en-GB" w:eastAsia="lv-LV"/>
        </w:rPr>
        <w:t>Microsoft Dynamics CRM</w:t>
      </w:r>
    </w:p>
    <w:p w:rsidR="00DB2DF5" w:rsidRPr="00DD68D8" w:rsidRDefault="00DB2DF5" w:rsidP="00385629">
      <w:pPr>
        <w:numPr>
          <w:ilvl w:val="0"/>
          <w:numId w:val="19"/>
        </w:numPr>
        <w:suppressAutoHyphens/>
        <w:spacing w:line="360" w:lineRule="auto"/>
        <w:ind w:left="1134"/>
        <w:rPr>
          <w:color w:val="000000"/>
          <w:lang w:val="en-GB" w:eastAsia="lv-LV"/>
        </w:rPr>
      </w:pPr>
      <w:r w:rsidRPr="00DD68D8">
        <w:rPr>
          <w:color w:val="000000"/>
          <w:lang w:val="en-GB" w:eastAsia="lv-LV"/>
        </w:rPr>
        <w:t>WinQSB</w:t>
      </w:r>
    </w:p>
    <w:p w:rsidR="00DB2DF5" w:rsidRPr="00DD68D8" w:rsidRDefault="00DB2DF5" w:rsidP="00385629">
      <w:pPr>
        <w:numPr>
          <w:ilvl w:val="0"/>
          <w:numId w:val="19"/>
        </w:numPr>
        <w:suppressAutoHyphens/>
        <w:spacing w:line="360" w:lineRule="auto"/>
        <w:ind w:left="1134"/>
        <w:rPr>
          <w:color w:val="000000"/>
          <w:lang w:val="en-GB" w:eastAsia="lv-LV"/>
        </w:rPr>
      </w:pPr>
      <w:r w:rsidRPr="00DD68D8">
        <w:rPr>
          <w:color w:val="000000"/>
          <w:lang w:val="en-GB" w:eastAsia="lv-LV"/>
        </w:rPr>
        <w:t xml:space="preserve">SPSS </w:t>
      </w:r>
    </w:p>
    <w:p w:rsidR="00DB2DF5" w:rsidRPr="00DD68D8" w:rsidRDefault="00DB2DF5" w:rsidP="00385629">
      <w:pPr>
        <w:numPr>
          <w:ilvl w:val="0"/>
          <w:numId w:val="19"/>
        </w:numPr>
        <w:suppressAutoHyphens/>
        <w:spacing w:line="360" w:lineRule="auto"/>
        <w:ind w:left="1134"/>
        <w:jc w:val="both"/>
        <w:rPr>
          <w:color w:val="000000"/>
          <w:lang w:val="en-GB" w:eastAsia="lv-LV"/>
        </w:rPr>
      </w:pPr>
      <w:r w:rsidRPr="00DD68D8">
        <w:rPr>
          <w:color w:val="000000"/>
          <w:lang w:val="en-GB" w:eastAsia="lv-LV"/>
        </w:rPr>
        <w:t>Microsoft Office 2007, 2010</w:t>
      </w:r>
    </w:p>
    <w:p w:rsidR="00DB2DF5" w:rsidRPr="00DD68D8" w:rsidRDefault="00DB2DF5" w:rsidP="00385629">
      <w:pPr>
        <w:numPr>
          <w:ilvl w:val="0"/>
          <w:numId w:val="19"/>
        </w:numPr>
        <w:suppressAutoHyphens/>
        <w:spacing w:line="360" w:lineRule="auto"/>
        <w:ind w:left="1134"/>
        <w:rPr>
          <w:color w:val="000000"/>
          <w:lang w:val="en-GB" w:eastAsia="lv-LV"/>
        </w:rPr>
      </w:pPr>
      <w:r w:rsidRPr="00DD68D8">
        <w:rPr>
          <w:color w:val="000000"/>
          <w:lang w:val="en-GB" w:eastAsia="lv-LV"/>
        </w:rPr>
        <w:t xml:space="preserve">Microsoft Windows 7, 8 </w:t>
      </w:r>
    </w:p>
    <w:p w:rsidR="00DB2DF5" w:rsidRPr="00DD68D8" w:rsidRDefault="00DB2DF5" w:rsidP="00385629">
      <w:pPr>
        <w:numPr>
          <w:ilvl w:val="0"/>
          <w:numId w:val="19"/>
        </w:numPr>
        <w:suppressAutoHyphens/>
        <w:spacing w:line="360" w:lineRule="auto"/>
        <w:ind w:left="1134"/>
        <w:rPr>
          <w:color w:val="000000"/>
          <w:lang w:val="en-GB" w:eastAsia="lv-LV"/>
        </w:rPr>
      </w:pPr>
      <w:r w:rsidRPr="00DD68D8">
        <w:rPr>
          <w:color w:val="000000"/>
          <w:lang w:val="en-GB" w:eastAsia="lv-LV"/>
        </w:rPr>
        <w:t>C1</w:t>
      </w:r>
    </w:p>
    <w:p w:rsidR="00DB2DF5" w:rsidRPr="00DD68D8" w:rsidRDefault="00DB2DF5" w:rsidP="00385629">
      <w:pPr>
        <w:numPr>
          <w:ilvl w:val="0"/>
          <w:numId w:val="19"/>
        </w:numPr>
        <w:suppressAutoHyphens/>
        <w:spacing w:line="360" w:lineRule="auto"/>
        <w:ind w:left="1134"/>
        <w:rPr>
          <w:color w:val="000000"/>
          <w:lang w:val="en-GB" w:eastAsia="lv-LV"/>
        </w:rPr>
      </w:pPr>
      <w:r w:rsidRPr="00DD68D8">
        <w:rPr>
          <w:color w:val="000000"/>
          <w:lang w:val="en-GB" w:eastAsia="lv-LV"/>
        </w:rPr>
        <w:t xml:space="preserve">Microsoft Windows Server 2008, 2012 </w:t>
      </w:r>
    </w:p>
    <w:p w:rsidR="00DB2DF5" w:rsidRPr="00DD68D8" w:rsidRDefault="00DB2DF5" w:rsidP="00385629">
      <w:pPr>
        <w:numPr>
          <w:ilvl w:val="0"/>
          <w:numId w:val="19"/>
        </w:numPr>
        <w:suppressAutoHyphens/>
        <w:spacing w:line="360" w:lineRule="auto"/>
        <w:ind w:left="1134"/>
        <w:rPr>
          <w:color w:val="000000"/>
          <w:lang w:val="en-GB"/>
        </w:rPr>
      </w:pPr>
      <w:r w:rsidRPr="00DD68D8">
        <w:rPr>
          <w:color w:val="000000"/>
          <w:lang w:val="en-GB" w:eastAsia="lv-LV"/>
        </w:rPr>
        <w:t>CMS Moodle.</w:t>
      </w:r>
    </w:p>
    <w:p w:rsidR="00413806" w:rsidRPr="007D0BFB" w:rsidRDefault="00DB2DF5" w:rsidP="00DB2DF5">
      <w:pPr>
        <w:spacing w:line="360" w:lineRule="auto"/>
        <w:ind w:firstLine="720"/>
        <w:jc w:val="both"/>
        <w:rPr>
          <w:lang w:val="lv-LV"/>
        </w:rPr>
      </w:pPr>
      <w:r w:rsidRPr="00DD68D8">
        <w:rPr>
          <w:color w:val="000000"/>
          <w:lang w:val="en-GB"/>
        </w:rPr>
        <w:t xml:space="preserve">The Board of </w:t>
      </w:r>
      <w:r w:rsidRPr="00DD68D8">
        <w:rPr>
          <w:lang w:val="en-GB"/>
        </w:rPr>
        <w:t xml:space="preserve">the </w:t>
      </w:r>
      <w:r w:rsidR="00BD3346">
        <w:rPr>
          <w:lang w:val="en-GB"/>
        </w:rPr>
        <w:t>University College</w:t>
      </w:r>
      <w:r w:rsidRPr="00DD68D8">
        <w:rPr>
          <w:lang w:val="en-GB"/>
        </w:rPr>
        <w:t xml:space="preserve"> </w:t>
      </w:r>
      <w:r w:rsidRPr="00DD68D8">
        <w:rPr>
          <w:color w:val="000000"/>
          <w:lang w:val="en-GB"/>
        </w:rPr>
        <w:t xml:space="preserve">provides all necessary infrastructure for educational services and research activities of the academic staff. Members of the academic staff hand in the lists of the necessary research literature to the </w:t>
      </w:r>
      <w:r>
        <w:rPr>
          <w:lang w:val="en-GB"/>
        </w:rPr>
        <w:t>Rector</w:t>
      </w:r>
      <w:r w:rsidRPr="00DD68D8">
        <w:rPr>
          <w:color w:val="000000"/>
          <w:lang w:val="en-GB"/>
        </w:rPr>
        <w:t xml:space="preserve">. There are material funds (a budget) available for continuous expansion of the </w:t>
      </w:r>
      <w:r w:rsidRPr="00DD68D8">
        <w:rPr>
          <w:lang w:val="en-GB"/>
        </w:rPr>
        <w:t>library</w:t>
      </w:r>
      <w:r w:rsidRPr="00DD68D8">
        <w:rPr>
          <w:color w:val="000000"/>
          <w:lang w:val="en-GB"/>
        </w:rPr>
        <w:t xml:space="preserve"> resources, and the decision on the use of these funds is made by the </w:t>
      </w:r>
      <w:r>
        <w:rPr>
          <w:lang w:val="en-GB"/>
        </w:rPr>
        <w:t>Rector</w:t>
      </w:r>
      <w:r w:rsidRPr="00DD68D8">
        <w:rPr>
          <w:color w:val="000000"/>
          <w:lang w:val="en-GB"/>
        </w:rPr>
        <w:t xml:space="preserve">. There is also a budget for low-value inventory and office supplies needed to maintain daily operations of the </w:t>
      </w:r>
      <w:r w:rsidR="00BD3346">
        <w:rPr>
          <w:color w:val="000000"/>
          <w:lang w:val="en-GB"/>
        </w:rPr>
        <w:t>University College</w:t>
      </w:r>
      <w:r w:rsidRPr="00DD68D8">
        <w:rPr>
          <w:lang w:val="en-GB"/>
        </w:rPr>
        <w:t xml:space="preserve">, and the purchase of such goods is </w:t>
      </w:r>
      <w:r w:rsidRPr="00DD68D8">
        <w:rPr>
          <w:color w:val="000000"/>
          <w:lang w:val="en-GB"/>
        </w:rPr>
        <w:t>organised by the Information Centre</w:t>
      </w:r>
      <w:r w:rsidRPr="00DD68D8">
        <w:rPr>
          <w:lang w:val="en-GB"/>
        </w:rPr>
        <w:t>.</w:t>
      </w:r>
    </w:p>
    <w:p w:rsidR="00B80D84" w:rsidRPr="007D0BFB" w:rsidRDefault="00DB2DF5" w:rsidP="00012E47">
      <w:pPr>
        <w:pStyle w:val="Heading2"/>
      </w:pPr>
      <w:bookmarkStart w:id="30" w:name="_Toc408352831"/>
      <w:bookmarkStart w:id="31" w:name="_Toc427490380"/>
      <w:bookmarkStart w:id="32" w:name="_Toc428187846"/>
      <w:r w:rsidRPr="00DD68D8">
        <w:rPr>
          <w:lang w:val="en-GB"/>
        </w:rPr>
        <w:t>Opportunities for cooperation in Latvia and abroad in regard to the field of study concerned</w:t>
      </w:r>
      <w:bookmarkEnd w:id="30"/>
      <w:bookmarkEnd w:id="31"/>
      <w:bookmarkEnd w:id="32"/>
    </w:p>
    <w:p w:rsidR="00DB2DF5" w:rsidRDefault="00DB2DF5" w:rsidP="00DB2DF5">
      <w:pPr>
        <w:spacing w:line="360" w:lineRule="auto"/>
        <w:ind w:firstLine="709"/>
        <w:jc w:val="both"/>
      </w:pPr>
      <w:r w:rsidRPr="00DD68D8">
        <w:rPr>
          <w:lang w:val="en-GB"/>
        </w:rPr>
        <w:t xml:space="preserve">The </w:t>
      </w:r>
      <w:r w:rsidR="00BD3346">
        <w:rPr>
          <w:lang w:val="en-GB"/>
        </w:rPr>
        <w:t>University College</w:t>
      </w:r>
      <w:r w:rsidRPr="00DD68D8">
        <w:rPr>
          <w:lang w:val="en-GB"/>
        </w:rPr>
        <w:t xml:space="preserve"> cooperates with Latvian and foreign universities, employers and organisations relevant for the sectors of the programmes of study.</w:t>
      </w:r>
    </w:p>
    <w:p w:rsidR="00DB2DF5" w:rsidRDefault="00DB2DF5" w:rsidP="00DB2DF5">
      <w:pPr>
        <w:spacing w:line="360" w:lineRule="auto"/>
        <w:ind w:firstLine="709"/>
        <w:jc w:val="both"/>
        <w:rPr>
          <w:color w:val="222222"/>
          <w:lang w:val="en"/>
        </w:rPr>
      </w:pPr>
      <w:r w:rsidRPr="00F32D91">
        <w:rPr>
          <w:rStyle w:val="hps"/>
          <w:color w:val="222222"/>
          <w:lang w:val="en"/>
        </w:rPr>
        <w:t>In c</w:t>
      </w:r>
      <w:r>
        <w:rPr>
          <w:rStyle w:val="hps"/>
          <w:color w:val="222222"/>
          <w:lang w:val="en"/>
        </w:rPr>
        <w:t xml:space="preserve">ase, if </w:t>
      </w:r>
      <w:r w:rsidRPr="00F32D91">
        <w:rPr>
          <w:rStyle w:val="hps"/>
          <w:color w:val="222222"/>
          <w:lang w:val="en"/>
        </w:rPr>
        <w:t>the</w:t>
      </w:r>
      <w:r w:rsidRPr="00F32D91">
        <w:rPr>
          <w:color w:val="222222"/>
          <w:lang w:val="en"/>
        </w:rPr>
        <w:t xml:space="preserve"> </w:t>
      </w:r>
      <w:r w:rsidR="00BD3346">
        <w:rPr>
          <w:rStyle w:val="hps"/>
          <w:color w:val="222222"/>
          <w:lang w:val="en"/>
        </w:rPr>
        <w:t>University College</w:t>
      </w:r>
      <w:r w:rsidRPr="00F32D91">
        <w:rPr>
          <w:color w:val="222222"/>
          <w:lang w:val="en"/>
        </w:rPr>
        <w:t xml:space="preserve"> is un</w:t>
      </w:r>
      <w:r w:rsidRPr="00F32D91">
        <w:rPr>
          <w:rStyle w:val="hps"/>
          <w:color w:val="222222"/>
          <w:lang w:val="en"/>
        </w:rPr>
        <w:t>able</w:t>
      </w:r>
      <w:r w:rsidRPr="00F32D91">
        <w:rPr>
          <w:color w:val="222222"/>
          <w:lang w:val="en"/>
        </w:rPr>
        <w:t xml:space="preserve"> </w:t>
      </w:r>
      <w:r w:rsidRPr="00F32D91">
        <w:rPr>
          <w:rStyle w:val="hps"/>
          <w:color w:val="222222"/>
          <w:lang w:val="en"/>
        </w:rPr>
        <w:t>to provide</w:t>
      </w:r>
      <w:r w:rsidRPr="00F32D91">
        <w:rPr>
          <w:color w:val="222222"/>
          <w:lang w:val="en"/>
        </w:rPr>
        <w:t xml:space="preserve"> </w:t>
      </w:r>
      <w:r w:rsidRPr="00F32D91">
        <w:rPr>
          <w:rStyle w:val="hps"/>
          <w:color w:val="222222"/>
          <w:lang w:val="en"/>
        </w:rPr>
        <w:t>students</w:t>
      </w:r>
      <w:r w:rsidRPr="00F32D91">
        <w:rPr>
          <w:color w:val="222222"/>
          <w:lang w:val="en"/>
        </w:rPr>
        <w:t xml:space="preserve"> </w:t>
      </w:r>
      <w:r w:rsidRPr="00F32D91">
        <w:rPr>
          <w:rStyle w:val="hps"/>
          <w:color w:val="222222"/>
          <w:lang w:val="en"/>
        </w:rPr>
        <w:t xml:space="preserve">training according to the </w:t>
      </w:r>
      <w:r w:rsidRPr="00F32D91">
        <w:rPr>
          <w:color w:val="222222"/>
          <w:lang w:val="en"/>
        </w:rPr>
        <w:t xml:space="preserve"> </w:t>
      </w:r>
      <w:r w:rsidRPr="00F32D91">
        <w:rPr>
          <w:rStyle w:val="hps"/>
          <w:color w:val="222222"/>
          <w:lang w:val="en"/>
        </w:rPr>
        <w:t>licensed or</w:t>
      </w:r>
      <w:r w:rsidRPr="00F32D91">
        <w:rPr>
          <w:color w:val="222222"/>
          <w:lang w:val="en"/>
        </w:rPr>
        <w:t xml:space="preserve"> </w:t>
      </w:r>
      <w:r w:rsidRPr="00F32D91">
        <w:rPr>
          <w:rStyle w:val="hps"/>
          <w:color w:val="222222"/>
          <w:lang w:val="en"/>
        </w:rPr>
        <w:t>accredited</w:t>
      </w:r>
      <w:r w:rsidRPr="00F32D91">
        <w:rPr>
          <w:color w:val="222222"/>
          <w:lang w:val="en"/>
        </w:rPr>
        <w:t xml:space="preserve"> </w:t>
      </w:r>
      <w:r w:rsidRPr="00F32D91">
        <w:rPr>
          <w:rStyle w:val="hps"/>
          <w:color w:val="222222"/>
          <w:lang w:val="en"/>
        </w:rPr>
        <w:t>professional study program</w:t>
      </w:r>
      <w:r w:rsidRPr="00F32D91">
        <w:rPr>
          <w:color w:val="222222"/>
          <w:lang w:val="en"/>
        </w:rPr>
        <w:t xml:space="preserve"> </w:t>
      </w:r>
      <w:r w:rsidRPr="00F32D91">
        <w:rPr>
          <w:rStyle w:val="hps"/>
          <w:color w:val="222222"/>
          <w:lang w:val="en"/>
        </w:rPr>
        <w:t>and</w:t>
      </w:r>
      <w:r w:rsidRPr="00F32D91">
        <w:rPr>
          <w:color w:val="222222"/>
          <w:lang w:val="en"/>
        </w:rPr>
        <w:t xml:space="preserve"> </w:t>
      </w:r>
      <w:r w:rsidRPr="00F32D91">
        <w:rPr>
          <w:rStyle w:val="hps"/>
          <w:color w:val="222222"/>
          <w:lang w:val="en"/>
        </w:rPr>
        <w:t>one of</w:t>
      </w:r>
      <w:r w:rsidRPr="00F32D91">
        <w:rPr>
          <w:color w:val="222222"/>
          <w:lang w:val="en"/>
        </w:rPr>
        <w:t xml:space="preserve"> </w:t>
      </w:r>
      <w:r w:rsidRPr="00F32D91">
        <w:rPr>
          <w:rStyle w:val="hps"/>
          <w:color w:val="222222"/>
          <w:lang w:val="en"/>
        </w:rPr>
        <w:t>the implemented  programs</w:t>
      </w:r>
      <w:r w:rsidRPr="00F32D91">
        <w:rPr>
          <w:color w:val="222222"/>
          <w:lang w:val="en"/>
        </w:rPr>
        <w:t xml:space="preserve"> is </w:t>
      </w:r>
      <w:r w:rsidRPr="00F32D91">
        <w:rPr>
          <w:rStyle w:val="hps"/>
          <w:color w:val="222222"/>
          <w:lang w:val="en"/>
        </w:rPr>
        <w:t>closed, the</w:t>
      </w:r>
      <w:r w:rsidRPr="00F32D91">
        <w:rPr>
          <w:color w:val="222222"/>
          <w:lang w:val="en"/>
        </w:rPr>
        <w:t xml:space="preserve"> </w:t>
      </w:r>
      <w:r w:rsidR="00BD3346">
        <w:rPr>
          <w:rStyle w:val="hps"/>
          <w:color w:val="222222"/>
          <w:lang w:val="en"/>
        </w:rPr>
        <w:t>University College</w:t>
      </w:r>
      <w:r w:rsidRPr="00F32D91">
        <w:rPr>
          <w:color w:val="222222"/>
          <w:lang w:val="en"/>
        </w:rPr>
        <w:t xml:space="preserve"> </w:t>
      </w:r>
      <w:r w:rsidRPr="00F32D91">
        <w:rPr>
          <w:rStyle w:val="hps"/>
          <w:color w:val="222222"/>
          <w:lang w:val="en"/>
        </w:rPr>
        <w:t>has concluded a cooperation</w:t>
      </w:r>
      <w:r w:rsidRPr="00F32D91">
        <w:rPr>
          <w:color w:val="222222"/>
          <w:lang w:val="en"/>
        </w:rPr>
        <w:t xml:space="preserve"> </w:t>
      </w:r>
      <w:r w:rsidRPr="00F32D91">
        <w:rPr>
          <w:rStyle w:val="hps"/>
          <w:color w:val="222222"/>
          <w:lang w:val="en"/>
        </w:rPr>
        <w:t xml:space="preserve">agreement with LLC </w:t>
      </w:r>
      <w:r w:rsidRPr="00F32D91">
        <w:rPr>
          <w:lang w:val="lv-LV" w:eastAsia="lv-LV"/>
        </w:rPr>
        <w:t>„Biznesa augstskola Turība” (</w:t>
      </w:r>
      <w:r w:rsidRPr="00F32D91">
        <w:rPr>
          <w:rStyle w:val="hps"/>
          <w:color w:val="222222"/>
          <w:lang w:val="en"/>
        </w:rPr>
        <w:t>"</w:t>
      </w:r>
      <w:r w:rsidRPr="00F32D91">
        <w:rPr>
          <w:color w:val="222222"/>
          <w:lang w:val="en"/>
        </w:rPr>
        <w:t xml:space="preserve">School of Business Administration </w:t>
      </w:r>
      <w:r w:rsidRPr="00F32D91">
        <w:rPr>
          <w:lang w:val="lv-LV" w:eastAsia="lv-LV"/>
        </w:rPr>
        <w:t>Turība</w:t>
      </w:r>
      <w:r w:rsidRPr="00F32D91">
        <w:rPr>
          <w:color w:val="222222"/>
          <w:lang w:val="en"/>
        </w:rPr>
        <w:t xml:space="preserve">") regarding </w:t>
      </w:r>
      <w:r w:rsidRPr="00F32D91">
        <w:rPr>
          <w:rStyle w:val="hps"/>
          <w:color w:val="222222"/>
          <w:lang w:val="en"/>
        </w:rPr>
        <w:t>opportunities</w:t>
      </w:r>
      <w:r w:rsidRPr="00F32D91">
        <w:rPr>
          <w:color w:val="222222"/>
          <w:lang w:val="en"/>
        </w:rPr>
        <w:t xml:space="preserve"> </w:t>
      </w:r>
      <w:r w:rsidRPr="00F32D91">
        <w:rPr>
          <w:rStyle w:val="hps"/>
          <w:color w:val="222222"/>
          <w:lang w:val="en"/>
        </w:rPr>
        <w:t>for students</w:t>
      </w:r>
      <w:r w:rsidRPr="00F32D91">
        <w:rPr>
          <w:color w:val="222222"/>
          <w:lang w:val="en"/>
        </w:rPr>
        <w:t xml:space="preserve"> to  </w:t>
      </w:r>
      <w:r w:rsidRPr="00F32D91">
        <w:rPr>
          <w:rStyle w:val="hps"/>
          <w:color w:val="222222"/>
          <w:lang w:val="en"/>
        </w:rPr>
        <w:t>continue</w:t>
      </w:r>
      <w:r w:rsidRPr="00F32D91">
        <w:rPr>
          <w:color w:val="222222"/>
          <w:lang w:val="en"/>
        </w:rPr>
        <w:t xml:space="preserve"> </w:t>
      </w:r>
      <w:r w:rsidRPr="00F32D91">
        <w:rPr>
          <w:rStyle w:val="hps"/>
          <w:color w:val="222222"/>
          <w:lang w:val="en"/>
        </w:rPr>
        <w:t>studies</w:t>
      </w:r>
      <w:r w:rsidRPr="00F32D91">
        <w:rPr>
          <w:color w:val="222222"/>
          <w:lang w:val="en"/>
        </w:rPr>
        <w:t xml:space="preserve"> </w:t>
      </w:r>
      <w:r w:rsidRPr="00F32D91">
        <w:rPr>
          <w:rStyle w:val="hps"/>
          <w:color w:val="222222"/>
          <w:lang w:val="en"/>
        </w:rPr>
        <w:t>(see</w:t>
      </w:r>
      <w:r w:rsidRPr="00F32D91">
        <w:rPr>
          <w:color w:val="222222"/>
          <w:lang w:val="en"/>
        </w:rPr>
        <w:t xml:space="preserve"> </w:t>
      </w:r>
      <w:r w:rsidRPr="00F32D91">
        <w:rPr>
          <w:rStyle w:val="hps"/>
          <w:color w:val="222222"/>
          <w:lang w:val="en"/>
        </w:rPr>
        <w:t xml:space="preserve">Annex </w:t>
      </w:r>
      <w:r>
        <w:rPr>
          <w:rStyle w:val="hps"/>
          <w:color w:val="222222"/>
          <w:lang w:val="en"/>
        </w:rPr>
        <w:t>4</w:t>
      </w:r>
      <w:r w:rsidRPr="00F32D91">
        <w:rPr>
          <w:color w:val="222222"/>
          <w:lang w:val="en"/>
        </w:rPr>
        <w:t>).</w:t>
      </w:r>
    </w:p>
    <w:p w:rsidR="00307AB0" w:rsidRDefault="00307AB0" w:rsidP="00307AB0">
      <w:pPr>
        <w:spacing w:line="360" w:lineRule="auto"/>
        <w:ind w:firstLine="709"/>
        <w:jc w:val="both"/>
        <w:rPr>
          <w:rStyle w:val="hps"/>
          <w:color w:val="222222"/>
          <w:lang w:val="en"/>
        </w:rPr>
      </w:pPr>
      <w:r w:rsidRPr="006313FC">
        <w:rPr>
          <w:rStyle w:val="hps"/>
          <w:color w:val="222222"/>
          <w:lang w:val="en"/>
        </w:rPr>
        <w:t>4</w:t>
      </w:r>
      <w:r w:rsidRPr="006313FC">
        <w:rPr>
          <w:color w:val="222222"/>
          <w:lang w:val="en"/>
        </w:rPr>
        <w:t xml:space="preserve"> </w:t>
      </w:r>
      <w:r w:rsidRPr="006313FC">
        <w:rPr>
          <w:rStyle w:val="hps"/>
          <w:color w:val="222222"/>
          <w:lang w:val="en"/>
        </w:rPr>
        <w:t>agreements</w:t>
      </w:r>
      <w:r w:rsidRPr="006313FC">
        <w:rPr>
          <w:color w:val="222222"/>
          <w:lang w:val="en"/>
        </w:rPr>
        <w:t xml:space="preserve"> </w:t>
      </w:r>
      <w:r w:rsidRPr="006313FC">
        <w:rPr>
          <w:rStyle w:val="hps"/>
          <w:color w:val="222222"/>
          <w:lang w:val="en"/>
        </w:rPr>
        <w:t>have been concluded</w:t>
      </w:r>
      <w:r w:rsidRPr="006313FC">
        <w:rPr>
          <w:color w:val="222222"/>
          <w:lang w:val="en"/>
        </w:rPr>
        <w:t xml:space="preserve"> </w:t>
      </w:r>
      <w:r w:rsidRPr="006313FC">
        <w:rPr>
          <w:rStyle w:val="hps"/>
          <w:color w:val="222222"/>
          <w:lang w:val="en"/>
        </w:rPr>
        <w:t>with</w:t>
      </w:r>
      <w:r w:rsidRPr="006313FC">
        <w:rPr>
          <w:color w:val="222222"/>
          <w:lang w:val="en"/>
        </w:rPr>
        <w:t xml:space="preserve"> </w:t>
      </w:r>
      <w:r w:rsidRPr="006313FC">
        <w:rPr>
          <w:rStyle w:val="hps"/>
          <w:color w:val="222222"/>
          <w:lang w:val="en"/>
        </w:rPr>
        <w:t>four</w:t>
      </w:r>
      <w:r w:rsidRPr="006313FC">
        <w:rPr>
          <w:color w:val="222222"/>
          <w:lang w:val="en"/>
        </w:rPr>
        <w:t xml:space="preserve"> </w:t>
      </w:r>
      <w:r w:rsidRPr="006313FC">
        <w:rPr>
          <w:rStyle w:val="hps"/>
          <w:color w:val="222222"/>
          <w:lang w:val="en"/>
        </w:rPr>
        <w:t>universities</w:t>
      </w:r>
      <w:r w:rsidRPr="006313FC">
        <w:rPr>
          <w:color w:val="222222"/>
          <w:lang w:val="en"/>
        </w:rPr>
        <w:t xml:space="preserve"> </w:t>
      </w:r>
      <w:r w:rsidRPr="006313FC">
        <w:rPr>
          <w:rStyle w:val="hps"/>
          <w:color w:val="222222"/>
          <w:lang w:val="en"/>
        </w:rPr>
        <w:t>of St. Petersburg</w:t>
      </w:r>
      <w:r w:rsidRPr="006313FC">
        <w:rPr>
          <w:color w:val="222222"/>
          <w:lang w:val="en"/>
        </w:rPr>
        <w:t xml:space="preserve"> </w:t>
      </w:r>
      <w:r w:rsidRPr="006313FC">
        <w:rPr>
          <w:rStyle w:val="hps"/>
          <w:color w:val="222222"/>
          <w:lang w:val="en"/>
        </w:rPr>
        <w:t xml:space="preserve">and </w:t>
      </w:r>
      <w:r>
        <w:rPr>
          <w:rStyle w:val="hps"/>
          <w:color w:val="222222"/>
          <w:lang w:val="en"/>
        </w:rPr>
        <w:t>2</w:t>
      </w:r>
      <w:r w:rsidRPr="006313FC">
        <w:rPr>
          <w:color w:val="222222"/>
          <w:lang w:val="en"/>
        </w:rPr>
        <w:t xml:space="preserve"> </w:t>
      </w:r>
      <w:r w:rsidRPr="006313FC">
        <w:rPr>
          <w:rStyle w:val="hps"/>
          <w:color w:val="222222"/>
          <w:lang w:val="en"/>
        </w:rPr>
        <w:t>agreements</w:t>
      </w:r>
      <w:r w:rsidRPr="006313FC">
        <w:rPr>
          <w:color w:val="222222"/>
          <w:lang w:val="en"/>
        </w:rPr>
        <w:t xml:space="preserve"> </w:t>
      </w:r>
      <w:r w:rsidRPr="006313FC">
        <w:rPr>
          <w:rStyle w:val="hps"/>
          <w:color w:val="222222"/>
          <w:lang w:val="en"/>
        </w:rPr>
        <w:t>with universities</w:t>
      </w:r>
      <w:r w:rsidRPr="006313FC">
        <w:rPr>
          <w:color w:val="222222"/>
          <w:lang w:val="en"/>
        </w:rPr>
        <w:t xml:space="preserve"> </w:t>
      </w:r>
      <w:r w:rsidRPr="006313FC">
        <w:rPr>
          <w:rStyle w:val="hps"/>
          <w:color w:val="222222"/>
          <w:lang w:val="en"/>
        </w:rPr>
        <w:t>in Prague, the Czech</w:t>
      </w:r>
      <w:r w:rsidRPr="006313FC">
        <w:rPr>
          <w:color w:val="222222"/>
          <w:lang w:val="en"/>
        </w:rPr>
        <w:t xml:space="preserve"> </w:t>
      </w:r>
      <w:r w:rsidRPr="006313FC">
        <w:rPr>
          <w:rStyle w:val="hps"/>
          <w:color w:val="222222"/>
          <w:lang w:val="en"/>
        </w:rPr>
        <w:t>Republic</w:t>
      </w:r>
      <w:r w:rsidRPr="006313FC">
        <w:rPr>
          <w:color w:val="222222"/>
          <w:lang w:val="en"/>
        </w:rPr>
        <w:t xml:space="preserve"> </w:t>
      </w:r>
      <w:r w:rsidRPr="006313FC">
        <w:rPr>
          <w:rStyle w:val="hps"/>
          <w:color w:val="222222"/>
          <w:lang w:val="en"/>
        </w:rPr>
        <w:t>(see</w:t>
      </w:r>
      <w:r w:rsidRPr="006313FC">
        <w:rPr>
          <w:color w:val="222222"/>
          <w:lang w:val="en"/>
        </w:rPr>
        <w:t xml:space="preserve"> </w:t>
      </w:r>
      <w:r w:rsidRPr="006313FC">
        <w:rPr>
          <w:rStyle w:val="hps"/>
          <w:color w:val="222222"/>
          <w:lang w:val="en"/>
        </w:rPr>
        <w:t xml:space="preserve">Annex </w:t>
      </w:r>
      <w:r>
        <w:rPr>
          <w:rStyle w:val="hps"/>
          <w:color w:val="222222"/>
          <w:lang w:val="en"/>
        </w:rPr>
        <w:t>5</w:t>
      </w:r>
      <w:r w:rsidRPr="006313FC">
        <w:rPr>
          <w:color w:val="222222"/>
          <w:lang w:val="en"/>
        </w:rPr>
        <w:t xml:space="preserve">) </w:t>
      </w:r>
      <w:r w:rsidRPr="006313FC">
        <w:rPr>
          <w:rStyle w:val="hps"/>
          <w:color w:val="222222"/>
          <w:lang w:val="en"/>
        </w:rPr>
        <w:t>on cooperation in scope of scientific research</w:t>
      </w:r>
      <w:r w:rsidRPr="006313FC">
        <w:rPr>
          <w:color w:val="222222"/>
          <w:lang w:val="en"/>
        </w:rPr>
        <w:t xml:space="preserve"> </w:t>
      </w:r>
      <w:r>
        <w:rPr>
          <w:rStyle w:val="hps"/>
          <w:color w:val="222222"/>
          <w:lang w:val="en"/>
        </w:rPr>
        <w:t xml:space="preserve">work, exchange of </w:t>
      </w:r>
      <w:r w:rsidRPr="006313FC">
        <w:rPr>
          <w:rStyle w:val="hps"/>
          <w:color w:val="222222"/>
          <w:lang w:val="en"/>
        </w:rPr>
        <w:t>students and academic</w:t>
      </w:r>
      <w:r w:rsidRPr="006313FC">
        <w:rPr>
          <w:color w:val="222222"/>
          <w:lang w:val="en"/>
        </w:rPr>
        <w:t xml:space="preserve"> </w:t>
      </w:r>
      <w:r w:rsidRPr="006313FC">
        <w:rPr>
          <w:rStyle w:val="hps"/>
          <w:color w:val="222222"/>
          <w:lang w:val="en"/>
        </w:rPr>
        <w:t>staff</w:t>
      </w:r>
      <w:r w:rsidRPr="006313FC">
        <w:rPr>
          <w:color w:val="222222"/>
          <w:lang w:val="en"/>
        </w:rPr>
        <w:t xml:space="preserve">, organization of </w:t>
      </w:r>
      <w:r w:rsidRPr="006313FC">
        <w:rPr>
          <w:rStyle w:val="hps"/>
          <w:color w:val="222222"/>
          <w:lang w:val="en"/>
        </w:rPr>
        <w:t>joint</w:t>
      </w:r>
      <w:r w:rsidRPr="006313FC">
        <w:rPr>
          <w:color w:val="222222"/>
          <w:lang w:val="en"/>
        </w:rPr>
        <w:t xml:space="preserve"> </w:t>
      </w:r>
      <w:r w:rsidRPr="006313FC">
        <w:rPr>
          <w:rStyle w:val="hps"/>
          <w:color w:val="222222"/>
          <w:lang w:val="en"/>
        </w:rPr>
        <w:t>seminars</w:t>
      </w:r>
      <w:r w:rsidRPr="006313FC">
        <w:rPr>
          <w:color w:val="222222"/>
          <w:lang w:val="en"/>
        </w:rPr>
        <w:t xml:space="preserve">, as well as </w:t>
      </w:r>
      <w:r w:rsidRPr="006313FC">
        <w:rPr>
          <w:rStyle w:val="hps"/>
          <w:color w:val="222222"/>
          <w:lang w:val="en"/>
        </w:rPr>
        <w:t>participation in</w:t>
      </w:r>
      <w:r w:rsidRPr="006313FC">
        <w:rPr>
          <w:color w:val="222222"/>
          <w:lang w:val="en"/>
        </w:rPr>
        <w:t xml:space="preserve"> </w:t>
      </w:r>
      <w:r w:rsidRPr="006313FC">
        <w:rPr>
          <w:rStyle w:val="hps"/>
          <w:color w:val="222222"/>
          <w:lang w:val="en"/>
        </w:rPr>
        <w:t>conferences  of the second higher education</w:t>
      </w:r>
      <w:r w:rsidRPr="006313FC">
        <w:rPr>
          <w:color w:val="222222"/>
          <w:lang w:val="en"/>
        </w:rPr>
        <w:t xml:space="preserve"> </w:t>
      </w:r>
      <w:r>
        <w:rPr>
          <w:rStyle w:val="hps"/>
          <w:color w:val="222222"/>
          <w:lang w:val="en"/>
        </w:rPr>
        <w:t>institutions.</w:t>
      </w:r>
    </w:p>
    <w:p w:rsidR="00E557C9" w:rsidRPr="00311E7C" w:rsidRDefault="00307AB0" w:rsidP="00754E1D">
      <w:pPr>
        <w:spacing w:line="360" w:lineRule="auto"/>
        <w:ind w:firstLine="708"/>
        <w:jc w:val="both"/>
        <w:rPr>
          <w:lang w:val="lv-LV"/>
        </w:rPr>
      </w:pPr>
      <w:r w:rsidRPr="00DF4609">
        <w:rPr>
          <w:rStyle w:val="hps"/>
          <w:color w:val="222222"/>
          <w:lang w:val="en"/>
        </w:rPr>
        <w:lastRenderedPageBreak/>
        <w:t>In order to provide student</w:t>
      </w:r>
      <w:r w:rsidRPr="00DF4609">
        <w:rPr>
          <w:color w:val="222222"/>
          <w:lang w:val="en"/>
        </w:rPr>
        <w:t xml:space="preserve"> practice </w:t>
      </w:r>
      <w:r w:rsidRPr="00DF4609">
        <w:rPr>
          <w:rStyle w:val="hps"/>
          <w:color w:val="222222"/>
          <w:lang w:val="en"/>
        </w:rPr>
        <w:t>placements</w:t>
      </w:r>
      <w:r w:rsidRPr="00DF4609">
        <w:rPr>
          <w:color w:val="222222"/>
          <w:lang w:val="en"/>
        </w:rPr>
        <w:t xml:space="preserve"> in the field of study, some contracts have been concluded  </w:t>
      </w:r>
      <w:r w:rsidRPr="00DF4609">
        <w:rPr>
          <w:rStyle w:val="hps"/>
          <w:color w:val="222222"/>
          <w:lang w:val="en"/>
        </w:rPr>
        <w:t>with several companies in</w:t>
      </w:r>
      <w:r w:rsidRPr="00DF4609">
        <w:rPr>
          <w:color w:val="222222"/>
          <w:lang w:val="en"/>
        </w:rPr>
        <w:t xml:space="preserve"> </w:t>
      </w:r>
      <w:r w:rsidRPr="00DF4609">
        <w:rPr>
          <w:rStyle w:val="hps"/>
          <w:color w:val="222222"/>
          <w:lang w:val="en"/>
        </w:rPr>
        <w:t>Latvia</w:t>
      </w:r>
      <w:r>
        <w:rPr>
          <w:rStyle w:val="hps"/>
          <w:color w:val="222222"/>
          <w:lang w:val="en"/>
        </w:rPr>
        <w:t>,</w:t>
      </w:r>
      <w:r w:rsidRPr="00DF4609">
        <w:rPr>
          <w:color w:val="222222"/>
          <w:lang w:val="en"/>
        </w:rPr>
        <w:t xml:space="preserve"> the </w:t>
      </w:r>
      <w:r w:rsidRPr="00DF4609">
        <w:rPr>
          <w:rStyle w:val="hps"/>
          <w:color w:val="222222"/>
          <w:lang w:val="en"/>
        </w:rPr>
        <w:t>Russian Federation,</w:t>
      </w:r>
      <w:r w:rsidRPr="00DF4609">
        <w:rPr>
          <w:color w:val="222222"/>
          <w:lang w:val="en"/>
        </w:rPr>
        <w:t xml:space="preserve"> </w:t>
      </w:r>
      <w:r w:rsidRPr="00307AB0">
        <w:rPr>
          <w:color w:val="222222"/>
          <w:lang w:val="en"/>
        </w:rPr>
        <w:t>etc. countries</w:t>
      </w:r>
      <w:r>
        <w:rPr>
          <w:color w:val="222222"/>
          <w:lang w:val="en"/>
        </w:rPr>
        <w:t xml:space="preserve">, </w:t>
      </w:r>
      <w:r w:rsidRPr="00DF4609">
        <w:rPr>
          <w:color w:val="222222"/>
          <w:lang w:val="en"/>
        </w:rPr>
        <w:t xml:space="preserve">their </w:t>
      </w:r>
      <w:r w:rsidRPr="00DF4609">
        <w:rPr>
          <w:rStyle w:val="hps"/>
          <w:color w:val="222222"/>
          <w:lang w:val="en"/>
        </w:rPr>
        <w:t>copies are found in</w:t>
      </w:r>
      <w:r w:rsidRPr="00DF4609">
        <w:rPr>
          <w:color w:val="222222"/>
          <w:lang w:val="en"/>
        </w:rPr>
        <w:t xml:space="preserve"> </w:t>
      </w:r>
      <w:r w:rsidRPr="00DF4609">
        <w:rPr>
          <w:rStyle w:val="hps"/>
          <w:color w:val="222222"/>
          <w:lang w:val="en"/>
        </w:rPr>
        <w:t xml:space="preserve">Annex </w:t>
      </w:r>
      <w:r>
        <w:rPr>
          <w:rStyle w:val="hps"/>
          <w:color w:val="222222"/>
          <w:lang w:val="en"/>
        </w:rPr>
        <w:t>6</w:t>
      </w:r>
      <w:r w:rsidRPr="00DF4609">
        <w:rPr>
          <w:rStyle w:val="hps"/>
          <w:color w:val="222222"/>
          <w:lang w:val="en"/>
        </w:rPr>
        <w:t>.</w:t>
      </w:r>
    </w:p>
    <w:p w:rsidR="00562ED9" w:rsidRDefault="00562ED9" w:rsidP="00562ED9">
      <w:pPr>
        <w:pStyle w:val="Heading2"/>
      </w:pPr>
      <w:bookmarkStart w:id="33" w:name="_Toc359530694"/>
      <w:bookmarkStart w:id="34" w:name="_Toc405225852"/>
      <w:bookmarkStart w:id="35" w:name="_Toc407093690"/>
      <w:bookmarkStart w:id="36" w:name="_Toc427490381"/>
      <w:bookmarkStart w:id="37" w:name="_Toc428187847"/>
      <w:r w:rsidRPr="009E683F">
        <w:rPr>
          <w:lang w:val="en-GB"/>
        </w:rPr>
        <w:t xml:space="preserve">List of the programmes of study, broken down by credits, form of study, acquired degree, degree and professional qualification or professional qualification. Compliance of the programmes of </w:t>
      </w:r>
      <w:r>
        <w:rPr>
          <w:lang w:val="en-GB"/>
        </w:rPr>
        <w:t>study with the strategy of the R</w:t>
      </w:r>
      <w:r w:rsidRPr="009E683F">
        <w:rPr>
          <w:lang w:val="en-GB"/>
        </w:rPr>
        <w:t>epublic of Latvia or the strategy of the university or college</w:t>
      </w:r>
      <w:bookmarkEnd w:id="33"/>
      <w:bookmarkEnd w:id="34"/>
      <w:bookmarkEnd w:id="35"/>
      <w:bookmarkEnd w:id="36"/>
      <w:bookmarkEnd w:id="37"/>
    </w:p>
    <w:p w:rsidR="00842854" w:rsidRPr="007D0BFB" w:rsidRDefault="00562ED9" w:rsidP="00DB1537">
      <w:pPr>
        <w:spacing w:line="360" w:lineRule="auto"/>
        <w:ind w:firstLine="708"/>
        <w:jc w:val="both"/>
        <w:rPr>
          <w:rFonts w:ascii="TimesNewRomanPSMT" w:hAnsi="TimesNewRomanPSMT" w:cs="TimesNewRomanPSMT"/>
          <w:lang w:val="lv-LV"/>
        </w:rPr>
      </w:pPr>
      <w:r w:rsidRPr="001B4D72">
        <w:rPr>
          <w:rStyle w:val="hps"/>
          <w:color w:val="222222"/>
          <w:lang w:val="en"/>
        </w:rPr>
        <w:t xml:space="preserve">In the </w:t>
      </w:r>
      <w:r w:rsidRPr="00DB1537">
        <w:rPr>
          <w:lang w:val="en-GB"/>
        </w:rPr>
        <w:t>field</w:t>
      </w:r>
      <w:r w:rsidRPr="001B4D72">
        <w:rPr>
          <w:rStyle w:val="hps"/>
          <w:color w:val="222222"/>
          <w:lang w:val="en"/>
        </w:rPr>
        <w:t xml:space="preserve"> of study</w:t>
      </w:r>
      <w:r w:rsidR="00842854" w:rsidRPr="007D0BFB">
        <w:rPr>
          <w:lang w:val="lv-LV"/>
        </w:rPr>
        <w:t xml:space="preserve"> </w:t>
      </w:r>
      <w:r w:rsidR="0075696E" w:rsidRPr="007D0BFB">
        <w:rPr>
          <w:lang w:val="lv-LV"/>
        </w:rPr>
        <w:t>„</w:t>
      </w:r>
      <w:r w:rsidR="00DB1537" w:rsidRPr="00DD68D8">
        <w:rPr>
          <w:lang w:val="en-GB"/>
        </w:rPr>
        <w:t>Management, Administration and Real Estate Managemen</w:t>
      </w:r>
      <w:r w:rsidR="00DB1537">
        <w:rPr>
          <w:lang w:val="en-GB"/>
        </w:rPr>
        <w:t>”</w:t>
      </w:r>
      <w:r w:rsidRPr="00562ED9">
        <w:rPr>
          <w:color w:val="222222"/>
          <w:lang w:val="en"/>
        </w:rPr>
        <w:t xml:space="preserve"> </w:t>
      </w:r>
      <w:r w:rsidRPr="001B4D72">
        <w:rPr>
          <w:color w:val="222222"/>
          <w:lang w:val="en"/>
        </w:rPr>
        <w:t xml:space="preserve">the </w:t>
      </w:r>
      <w:r w:rsidR="00BD3346">
        <w:rPr>
          <w:color w:val="222222"/>
          <w:lang w:val="en"/>
        </w:rPr>
        <w:t>University College</w:t>
      </w:r>
      <w:r w:rsidRPr="001B4D72">
        <w:rPr>
          <w:color w:val="222222"/>
          <w:lang w:val="en"/>
        </w:rPr>
        <w:t xml:space="preserve"> </w:t>
      </w:r>
      <w:r w:rsidRPr="001B4D72">
        <w:rPr>
          <w:rStyle w:val="hps"/>
          <w:color w:val="222222"/>
          <w:lang w:val="en"/>
        </w:rPr>
        <w:t>implements</w:t>
      </w:r>
      <w:r w:rsidRPr="001B4D72">
        <w:rPr>
          <w:color w:val="222222"/>
          <w:lang w:val="en"/>
        </w:rPr>
        <w:t xml:space="preserve"> </w:t>
      </w:r>
      <w:r w:rsidRPr="001B4D72">
        <w:rPr>
          <w:rStyle w:val="hps"/>
          <w:color w:val="222222"/>
          <w:lang w:val="en"/>
        </w:rPr>
        <w:t>the</w:t>
      </w:r>
      <w:r>
        <w:rPr>
          <w:rStyle w:val="hps"/>
          <w:color w:val="222222"/>
          <w:lang w:val="en"/>
        </w:rPr>
        <w:t xml:space="preserve"> professional bachelor’s degree</w:t>
      </w:r>
      <w:r w:rsidRPr="001B4D72">
        <w:rPr>
          <w:rStyle w:val="hps"/>
          <w:color w:val="222222"/>
          <w:lang w:val="en"/>
        </w:rPr>
        <w:t xml:space="preserve"> program</w:t>
      </w:r>
      <w:r>
        <w:rPr>
          <w:rStyle w:val="hps"/>
          <w:color w:val="222222"/>
          <w:lang w:val="en"/>
        </w:rPr>
        <w:t>s</w:t>
      </w:r>
      <w:r w:rsidR="0075696E" w:rsidRPr="007D0BFB">
        <w:rPr>
          <w:lang w:val="lv-LV"/>
        </w:rPr>
        <w:t xml:space="preserve"> </w:t>
      </w:r>
      <w:r w:rsidR="00DB1537" w:rsidRPr="00DB1537">
        <w:rPr>
          <w:i/>
          <w:lang w:val="en-GB"/>
        </w:rPr>
        <w:t>Business Administration</w:t>
      </w:r>
      <w:r w:rsidR="00DB1537" w:rsidRPr="00741259">
        <w:rPr>
          <w:lang w:val="en-GB"/>
        </w:rPr>
        <w:t xml:space="preserve"> </w:t>
      </w:r>
      <w:r w:rsidR="00DB1537" w:rsidRPr="00741259">
        <w:t>(</w:t>
      </w:r>
      <w:r w:rsidR="00DB1537">
        <w:t xml:space="preserve">code </w:t>
      </w:r>
      <w:r w:rsidR="00DB1537" w:rsidRPr="00741259">
        <w:t>42345)</w:t>
      </w:r>
      <w:r w:rsidR="00DB1537">
        <w:t xml:space="preserve"> and</w:t>
      </w:r>
      <w:r w:rsidR="00DB1537" w:rsidRPr="00DB1537">
        <w:t xml:space="preserve"> </w:t>
      </w:r>
      <w:r w:rsidR="001534D2">
        <w:rPr>
          <w:i/>
          <w:lang w:val="en-GB"/>
        </w:rPr>
        <w:t>Personnel</w:t>
      </w:r>
      <w:r w:rsidR="00DB1537" w:rsidRPr="00DB1537">
        <w:rPr>
          <w:i/>
          <w:lang w:val="en-GB"/>
        </w:rPr>
        <w:t xml:space="preserve"> Management </w:t>
      </w:r>
      <w:r w:rsidR="00DB1537" w:rsidRPr="00741259">
        <w:t>(</w:t>
      </w:r>
      <w:r w:rsidR="00DB1537">
        <w:t xml:space="preserve">code </w:t>
      </w:r>
      <w:r w:rsidR="00DB1537" w:rsidRPr="00741259">
        <w:t>42345)</w:t>
      </w:r>
      <w:r w:rsidR="00DB1537">
        <w:t>,</w:t>
      </w:r>
      <w:r w:rsidR="00520212">
        <w:rPr>
          <w:bCs/>
          <w:lang w:val="lv-LV"/>
        </w:rPr>
        <w:t xml:space="preserve"> </w:t>
      </w:r>
      <w:r w:rsidRPr="001B4D72">
        <w:rPr>
          <w:color w:val="222222"/>
          <w:lang w:val="en"/>
        </w:rPr>
        <w:t xml:space="preserve">volume of </w:t>
      </w:r>
      <w:r w:rsidRPr="001B4D72">
        <w:rPr>
          <w:rStyle w:val="hps"/>
          <w:color w:val="222222"/>
          <w:lang w:val="en"/>
        </w:rPr>
        <w:t>160 credit</w:t>
      </w:r>
      <w:r w:rsidRPr="001B4D72">
        <w:rPr>
          <w:color w:val="222222"/>
          <w:lang w:val="en"/>
        </w:rPr>
        <w:t xml:space="preserve"> points </w:t>
      </w:r>
      <w:r w:rsidRPr="001B4D72">
        <w:rPr>
          <w:rStyle w:val="hps"/>
          <w:color w:val="222222"/>
          <w:lang w:val="en"/>
        </w:rPr>
        <w:t>(hereinafter -</w:t>
      </w:r>
      <w:r w:rsidRPr="001B4D72">
        <w:rPr>
          <w:color w:val="222222"/>
          <w:lang w:val="en"/>
        </w:rPr>
        <w:t xml:space="preserve"> </w:t>
      </w:r>
      <w:r w:rsidRPr="001B4D72">
        <w:rPr>
          <w:rStyle w:val="hps"/>
          <w:color w:val="222222"/>
          <w:lang w:val="en"/>
        </w:rPr>
        <w:t>CP). The full-</w:t>
      </w:r>
      <w:r w:rsidRPr="001B4D72">
        <w:rPr>
          <w:color w:val="222222"/>
          <w:lang w:val="en"/>
        </w:rPr>
        <w:t xml:space="preserve">time studies </w:t>
      </w:r>
      <w:r w:rsidRPr="001B4D72">
        <w:rPr>
          <w:rStyle w:val="hps"/>
          <w:color w:val="222222"/>
          <w:lang w:val="en"/>
        </w:rPr>
        <w:t>program</w:t>
      </w:r>
      <w:r w:rsidRPr="001B4D72">
        <w:rPr>
          <w:color w:val="222222"/>
          <w:lang w:val="en"/>
        </w:rPr>
        <w:t xml:space="preserve"> is </w:t>
      </w:r>
      <w:r w:rsidRPr="001B4D72">
        <w:rPr>
          <w:rStyle w:val="hps"/>
          <w:color w:val="222222"/>
          <w:lang w:val="en"/>
        </w:rPr>
        <w:t>intended</w:t>
      </w:r>
      <w:r w:rsidRPr="001B4D72">
        <w:rPr>
          <w:color w:val="222222"/>
          <w:lang w:val="en"/>
        </w:rPr>
        <w:t xml:space="preserve"> </w:t>
      </w:r>
      <w:r w:rsidRPr="001B4D72">
        <w:rPr>
          <w:rStyle w:val="hps"/>
          <w:color w:val="222222"/>
          <w:lang w:val="en"/>
        </w:rPr>
        <w:t>to be mastered within 4</w:t>
      </w:r>
      <w:r w:rsidRPr="001B4D72">
        <w:rPr>
          <w:color w:val="222222"/>
          <w:lang w:val="en"/>
        </w:rPr>
        <w:t xml:space="preserve"> </w:t>
      </w:r>
      <w:r w:rsidRPr="001B4D72">
        <w:rPr>
          <w:rStyle w:val="hps"/>
          <w:color w:val="222222"/>
          <w:lang w:val="en"/>
        </w:rPr>
        <w:t>years</w:t>
      </w:r>
      <w:r w:rsidRPr="001B4D72">
        <w:rPr>
          <w:color w:val="222222"/>
          <w:lang w:val="en"/>
        </w:rPr>
        <w:t xml:space="preserve"> - </w:t>
      </w:r>
      <w:r w:rsidRPr="001B4D72">
        <w:rPr>
          <w:rStyle w:val="hps"/>
          <w:color w:val="222222"/>
          <w:lang w:val="en"/>
        </w:rPr>
        <w:t>part-time studies</w:t>
      </w:r>
      <w:r w:rsidRPr="001B4D72">
        <w:rPr>
          <w:color w:val="222222"/>
          <w:lang w:val="en"/>
        </w:rPr>
        <w:t xml:space="preserve"> </w:t>
      </w:r>
      <w:r w:rsidRPr="001B4D72">
        <w:rPr>
          <w:rStyle w:val="hps"/>
          <w:color w:val="222222"/>
          <w:lang w:val="en"/>
        </w:rPr>
        <w:t>-</w:t>
      </w:r>
      <w:r w:rsidRPr="001B4D72">
        <w:rPr>
          <w:color w:val="222222"/>
          <w:lang w:val="en"/>
        </w:rPr>
        <w:t xml:space="preserve"> </w:t>
      </w:r>
      <w:r w:rsidRPr="001B4D72">
        <w:rPr>
          <w:rStyle w:val="hps"/>
          <w:color w:val="222222"/>
          <w:lang w:val="en"/>
        </w:rPr>
        <w:t>4</w:t>
      </w:r>
      <w:r w:rsidRPr="001B4D72">
        <w:rPr>
          <w:color w:val="222222"/>
          <w:lang w:val="en"/>
        </w:rPr>
        <w:t xml:space="preserve"> </w:t>
      </w:r>
      <w:r w:rsidRPr="001B4D72">
        <w:rPr>
          <w:rStyle w:val="hps"/>
          <w:color w:val="222222"/>
          <w:lang w:val="en"/>
        </w:rPr>
        <w:t>years</w:t>
      </w:r>
      <w:r w:rsidRPr="001B4D72">
        <w:rPr>
          <w:color w:val="222222"/>
          <w:lang w:val="en"/>
        </w:rPr>
        <w:t xml:space="preserve"> </w:t>
      </w:r>
      <w:r w:rsidRPr="001B4D72">
        <w:rPr>
          <w:rStyle w:val="hps"/>
          <w:color w:val="222222"/>
          <w:lang w:val="en"/>
        </w:rPr>
        <w:t>and</w:t>
      </w:r>
      <w:r w:rsidRPr="001B4D72">
        <w:rPr>
          <w:color w:val="222222"/>
          <w:lang w:val="en"/>
        </w:rPr>
        <w:t xml:space="preserve"> </w:t>
      </w:r>
      <w:r w:rsidRPr="001B4D72">
        <w:rPr>
          <w:rStyle w:val="hps"/>
          <w:color w:val="222222"/>
          <w:lang w:val="en"/>
        </w:rPr>
        <w:t>2</w:t>
      </w:r>
      <w:r w:rsidRPr="001B4D72">
        <w:rPr>
          <w:color w:val="222222"/>
          <w:lang w:val="en"/>
        </w:rPr>
        <w:t xml:space="preserve"> </w:t>
      </w:r>
      <w:r w:rsidRPr="001B4D72">
        <w:rPr>
          <w:rStyle w:val="hps"/>
          <w:color w:val="222222"/>
          <w:lang w:val="en"/>
        </w:rPr>
        <w:t>months. The program</w:t>
      </w:r>
      <w:r w:rsidRPr="001B4D72">
        <w:rPr>
          <w:color w:val="222222"/>
          <w:lang w:val="en"/>
        </w:rPr>
        <w:t xml:space="preserve"> </w:t>
      </w:r>
      <w:r w:rsidRPr="001B4D72">
        <w:rPr>
          <w:rStyle w:val="hps"/>
          <w:color w:val="222222"/>
          <w:lang w:val="en"/>
        </w:rPr>
        <w:t>graduates have</w:t>
      </w:r>
      <w:r w:rsidRPr="001B4D72">
        <w:rPr>
          <w:color w:val="222222"/>
          <w:lang w:val="en"/>
        </w:rPr>
        <w:t xml:space="preserve"> </w:t>
      </w:r>
      <w:r w:rsidRPr="001B4D72">
        <w:rPr>
          <w:rStyle w:val="hps"/>
          <w:color w:val="222222"/>
          <w:lang w:val="en"/>
        </w:rPr>
        <w:t>professional bachelor</w:t>
      </w:r>
      <w:r w:rsidRPr="001B4D72">
        <w:rPr>
          <w:color w:val="222222"/>
          <w:lang w:val="en"/>
        </w:rPr>
        <w:t xml:space="preserve">'s degree </w:t>
      </w:r>
      <w:r w:rsidRPr="001B4D72">
        <w:rPr>
          <w:rStyle w:val="hps"/>
          <w:color w:val="222222"/>
          <w:lang w:val="en"/>
        </w:rPr>
        <w:t xml:space="preserve">in </w:t>
      </w:r>
      <w:r w:rsidRPr="00562ED9">
        <w:rPr>
          <w:rStyle w:val="hps"/>
          <w:i/>
          <w:color w:val="222222"/>
          <w:lang w:val="en"/>
        </w:rPr>
        <w:t>Management</w:t>
      </w:r>
      <w:r w:rsidR="001534D2">
        <w:rPr>
          <w:rStyle w:val="hps"/>
          <w:i/>
          <w:color w:val="222222"/>
          <w:lang w:val="en"/>
        </w:rPr>
        <w:t xml:space="preserve"> science</w:t>
      </w:r>
      <w:r>
        <w:rPr>
          <w:rStyle w:val="hps"/>
          <w:color w:val="222222"/>
          <w:lang w:val="en"/>
        </w:rPr>
        <w:t xml:space="preserve"> </w:t>
      </w:r>
      <w:r w:rsidRPr="001B4D72">
        <w:rPr>
          <w:rStyle w:val="hps"/>
          <w:color w:val="222222"/>
          <w:lang w:val="en"/>
        </w:rPr>
        <w:t>and</w:t>
      </w:r>
      <w:r w:rsidRPr="001B4D72">
        <w:rPr>
          <w:color w:val="222222"/>
          <w:lang w:val="en"/>
        </w:rPr>
        <w:t xml:space="preserve"> </w:t>
      </w:r>
      <w:r w:rsidRPr="001B4D72">
        <w:rPr>
          <w:rStyle w:val="hps"/>
          <w:color w:val="222222"/>
          <w:lang w:val="en"/>
        </w:rPr>
        <w:t>the qualification of</w:t>
      </w:r>
      <w:r w:rsidR="00842854">
        <w:rPr>
          <w:rStyle w:val="apple-style-span"/>
          <w:lang w:val="lv-LV"/>
        </w:rPr>
        <w:t xml:space="preserve"> </w:t>
      </w:r>
      <w:r w:rsidR="001534D2">
        <w:rPr>
          <w:rStyle w:val="apple-style-span"/>
          <w:lang w:val="lv-LV"/>
        </w:rPr>
        <w:t>“</w:t>
      </w:r>
      <w:r w:rsidR="00DB1537">
        <w:t>Business Manager</w:t>
      </w:r>
      <w:r w:rsidR="00842854">
        <w:rPr>
          <w:rStyle w:val="apple-style-span"/>
          <w:lang w:val="lv-LV"/>
        </w:rPr>
        <w:t>”</w:t>
      </w:r>
      <w:r w:rsidR="00DB1537">
        <w:rPr>
          <w:rStyle w:val="apple-style-span"/>
          <w:lang w:val="lv-LV"/>
        </w:rPr>
        <w:t xml:space="preserve"> </w:t>
      </w:r>
      <w:r w:rsidR="00A91B57">
        <w:rPr>
          <w:rStyle w:val="apple-style-span"/>
          <w:lang w:val="lv-LV"/>
        </w:rPr>
        <w:t>or</w:t>
      </w:r>
      <w:r w:rsidR="00DB1537">
        <w:rPr>
          <w:rStyle w:val="apple-style-span"/>
          <w:lang w:val="lv-LV"/>
        </w:rPr>
        <w:t xml:space="preserve"> </w:t>
      </w:r>
      <w:r w:rsidR="00DB1537" w:rsidRPr="00DB1537">
        <w:rPr>
          <w:rStyle w:val="apple-style-span"/>
          <w:lang w:val="lv-LV"/>
        </w:rPr>
        <w:t>“</w:t>
      </w:r>
      <w:r w:rsidR="001534D2">
        <w:rPr>
          <w:lang w:val="en-GB"/>
        </w:rPr>
        <w:t>Personnel</w:t>
      </w:r>
      <w:r w:rsidR="00DB1537" w:rsidRPr="00DB1537">
        <w:rPr>
          <w:i/>
          <w:lang w:val="en-GB"/>
        </w:rPr>
        <w:t xml:space="preserve"> </w:t>
      </w:r>
      <w:r w:rsidR="00DB1537">
        <w:t>Manager</w:t>
      </w:r>
      <w:r w:rsidR="00DB1537">
        <w:rPr>
          <w:rStyle w:val="apple-style-span"/>
          <w:lang w:val="lv-LV"/>
        </w:rPr>
        <w:t>”</w:t>
      </w:r>
      <w:r w:rsidR="00A91B57">
        <w:rPr>
          <w:rStyle w:val="apple-style-span"/>
          <w:lang w:val="lv-LV"/>
        </w:rPr>
        <w:t xml:space="preserve"> </w:t>
      </w:r>
      <w:r w:rsidR="00A91B57" w:rsidRPr="00A91B57">
        <w:rPr>
          <w:rStyle w:val="apple-style-span"/>
          <w:lang w:val="lv-LV"/>
        </w:rPr>
        <w:t>according to the program</w:t>
      </w:r>
      <w:r w:rsidR="003C7CF2">
        <w:rPr>
          <w:rStyle w:val="apple-style-span"/>
          <w:lang w:val="lv-LV"/>
        </w:rPr>
        <w:t xml:space="preserve">, </w:t>
      </w:r>
      <w:r w:rsidR="00DB1537" w:rsidRPr="001B4D72">
        <w:rPr>
          <w:rStyle w:val="hps"/>
          <w:color w:val="222222"/>
          <w:lang w:val="en"/>
        </w:rPr>
        <w:t>see</w:t>
      </w:r>
      <w:r w:rsidR="00DB1537" w:rsidRPr="001B4D72">
        <w:rPr>
          <w:color w:val="222222"/>
          <w:lang w:val="en"/>
        </w:rPr>
        <w:t xml:space="preserve"> </w:t>
      </w:r>
      <w:r w:rsidR="00DB1537" w:rsidRPr="001B4D72">
        <w:rPr>
          <w:rStyle w:val="hps"/>
          <w:color w:val="222222"/>
          <w:lang w:val="en"/>
        </w:rPr>
        <w:t xml:space="preserve">Annex </w:t>
      </w:r>
      <w:r w:rsidR="00DB1537">
        <w:rPr>
          <w:rStyle w:val="hps"/>
          <w:color w:val="222222"/>
          <w:lang w:val="en"/>
        </w:rPr>
        <w:t>7</w:t>
      </w:r>
      <w:r w:rsidR="00DB1537" w:rsidRPr="001B4D72">
        <w:rPr>
          <w:rStyle w:val="hps"/>
          <w:color w:val="222222"/>
          <w:lang w:val="en"/>
        </w:rPr>
        <w:t xml:space="preserve"> for the sample of the received Diploma </w:t>
      </w:r>
      <w:r w:rsidR="00DB1537">
        <w:rPr>
          <w:rStyle w:val="hps"/>
          <w:color w:val="222222"/>
          <w:lang w:val="en"/>
        </w:rPr>
        <w:t xml:space="preserve">and </w:t>
      </w:r>
      <w:r w:rsidR="00DB1537" w:rsidRPr="001B4D72">
        <w:rPr>
          <w:rStyle w:val="hps"/>
          <w:color w:val="222222"/>
          <w:lang w:val="en"/>
        </w:rPr>
        <w:t>Diploma Supplement.</w:t>
      </w:r>
    </w:p>
    <w:p w:rsidR="0075696E" w:rsidRDefault="00DB1537" w:rsidP="003C2A15">
      <w:pPr>
        <w:autoSpaceDE w:val="0"/>
        <w:autoSpaceDN w:val="0"/>
        <w:adjustRightInd w:val="0"/>
        <w:spacing w:line="360" w:lineRule="auto"/>
        <w:ind w:firstLine="720"/>
        <w:jc w:val="both"/>
        <w:rPr>
          <w:lang w:val="lv-LV"/>
        </w:rPr>
      </w:pPr>
      <w:r w:rsidRPr="001A3BCB">
        <w:rPr>
          <w:rStyle w:val="hps"/>
        </w:rPr>
        <w:t>The study program is</w:t>
      </w:r>
      <w:r w:rsidRPr="001A3BCB">
        <w:t xml:space="preserve"> </w:t>
      </w:r>
      <w:r w:rsidRPr="001A3BCB">
        <w:rPr>
          <w:rStyle w:val="hps"/>
        </w:rPr>
        <w:t>developed in accordance with</w:t>
      </w:r>
      <w:r w:rsidRPr="001A3BCB">
        <w:t xml:space="preserve"> </w:t>
      </w:r>
      <w:r w:rsidRPr="001A3BCB">
        <w:rPr>
          <w:rStyle w:val="hps"/>
        </w:rPr>
        <w:t>the provisions of the Cabinet of Ministers Regulations Nr.512</w:t>
      </w:r>
      <w:r w:rsidRPr="001A3BCB">
        <w:t xml:space="preserve"> </w:t>
      </w:r>
      <w:r w:rsidRPr="001A3BCB">
        <w:rPr>
          <w:rStyle w:val="hps"/>
        </w:rPr>
        <w:t>of</w:t>
      </w:r>
      <w:r w:rsidRPr="001A3BCB">
        <w:t xml:space="preserve"> </w:t>
      </w:r>
      <w:r w:rsidRPr="001A3BCB">
        <w:rPr>
          <w:rStyle w:val="hps"/>
        </w:rPr>
        <w:t>26</w:t>
      </w:r>
      <w:r w:rsidRPr="001A3BCB">
        <w:rPr>
          <w:rStyle w:val="hps"/>
          <w:vertAlign w:val="superscript"/>
        </w:rPr>
        <w:t>th</w:t>
      </w:r>
      <w:r>
        <w:rPr>
          <w:rStyle w:val="hps"/>
        </w:rPr>
        <w:t xml:space="preserve"> </w:t>
      </w:r>
      <w:r w:rsidRPr="001A3BCB">
        <w:rPr>
          <w:rStyle w:val="hps"/>
        </w:rPr>
        <w:t>August</w:t>
      </w:r>
      <w:r w:rsidRPr="001A3BCB">
        <w:t xml:space="preserve"> </w:t>
      </w:r>
      <w:r w:rsidRPr="001A3BCB">
        <w:rPr>
          <w:rStyle w:val="hps"/>
        </w:rPr>
        <w:t>2014</w:t>
      </w:r>
      <w:r w:rsidRPr="001A3BCB">
        <w:t xml:space="preserve"> </w:t>
      </w:r>
      <w:r w:rsidRPr="001A3BCB">
        <w:rPr>
          <w:rStyle w:val="hps"/>
        </w:rPr>
        <w:t>"</w:t>
      </w:r>
      <w:r w:rsidRPr="001A3BCB">
        <w:rPr>
          <w:rStyle w:val="Emphasis"/>
          <w:i w:val="0"/>
        </w:rPr>
        <w:t>Regulations</w:t>
      </w:r>
      <w:r w:rsidRPr="001A3BCB">
        <w:rPr>
          <w:rStyle w:val="st1"/>
          <w:i/>
        </w:rPr>
        <w:t xml:space="preserve"> </w:t>
      </w:r>
      <w:r w:rsidRPr="001A3BCB">
        <w:rPr>
          <w:rStyle w:val="st1"/>
        </w:rPr>
        <w:t>regarding</w:t>
      </w:r>
      <w:r w:rsidRPr="001A3BCB">
        <w:rPr>
          <w:rStyle w:val="st1"/>
          <w:i/>
        </w:rPr>
        <w:t xml:space="preserve"> </w:t>
      </w:r>
      <w:r w:rsidRPr="001A3BCB">
        <w:rPr>
          <w:rStyle w:val="st1"/>
        </w:rPr>
        <w:t>the</w:t>
      </w:r>
      <w:r w:rsidRPr="001A3BCB">
        <w:rPr>
          <w:rStyle w:val="st1"/>
          <w:i/>
        </w:rPr>
        <w:t xml:space="preserve"> </w:t>
      </w:r>
      <w:r w:rsidRPr="001A3BCB">
        <w:rPr>
          <w:rStyle w:val="Emphasis"/>
          <w:i w:val="0"/>
        </w:rPr>
        <w:t>State Standard</w:t>
      </w:r>
      <w:r w:rsidRPr="001A3BCB">
        <w:rPr>
          <w:rStyle w:val="st1"/>
          <w:i/>
        </w:rPr>
        <w:t xml:space="preserve"> </w:t>
      </w:r>
      <w:r w:rsidRPr="001A3BCB">
        <w:rPr>
          <w:rStyle w:val="st1"/>
        </w:rPr>
        <w:t>for the</w:t>
      </w:r>
      <w:r w:rsidRPr="001A3BCB">
        <w:rPr>
          <w:rStyle w:val="st1"/>
          <w:i/>
        </w:rPr>
        <w:t xml:space="preserve"> </w:t>
      </w:r>
      <w:r w:rsidRPr="001A3BCB">
        <w:rPr>
          <w:rStyle w:val="Emphasis"/>
          <w:i w:val="0"/>
        </w:rPr>
        <w:t>Second Level Higher Professional Education</w:t>
      </w:r>
      <w:r w:rsidRPr="001A3BCB">
        <w:t xml:space="preserve">" </w:t>
      </w:r>
      <w:r w:rsidRPr="001A3BCB">
        <w:rPr>
          <w:rStyle w:val="hps"/>
        </w:rPr>
        <w:t>and in line with</w:t>
      </w:r>
      <w:r w:rsidRPr="001A3BCB">
        <w:t xml:space="preserve"> </w:t>
      </w:r>
      <w:r w:rsidRPr="001A3BCB">
        <w:rPr>
          <w:rStyle w:val="hps"/>
        </w:rPr>
        <w:t>the with</w:t>
      </w:r>
      <w:r w:rsidRPr="001A3BCB">
        <w:t xml:space="preserve"> </w:t>
      </w:r>
      <w:r w:rsidRPr="001A3BCB">
        <w:rPr>
          <w:rStyle w:val="hps"/>
        </w:rPr>
        <w:t>the provisions of the Cabinet of Ministers Regulations Nr.</w:t>
      </w:r>
      <w:r>
        <w:rPr>
          <w:rStyle w:val="hps"/>
        </w:rPr>
        <w:t>461</w:t>
      </w:r>
      <w:r w:rsidRPr="001A3BCB">
        <w:t xml:space="preserve"> </w:t>
      </w:r>
      <w:r w:rsidRPr="001A3BCB">
        <w:rPr>
          <w:rStyle w:val="hps"/>
        </w:rPr>
        <w:t>of</w:t>
      </w:r>
      <w:r w:rsidRPr="001A3BCB">
        <w:t xml:space="preserve"> </w:t>
      </w:r>
      <w:r>
        <w:rPr>
          <w:rStyle w:val="hps"/>
        </w:rPr>
        <w:t>10</w:t>
      </w:r>
      <w:r w:rsidRPr="001A3BCB">
        <w:rPr>
          <w:rStyle w:val="hps"/>
          <w:vertAlign w:val="superscript"/>
        </w:rPr>
        <w:t>th</w:t>
      </w:r>
      <w:r>
        <w:rPr>
          <w:rStyle w:val="hps"/>
        </w:rPr>
        <w:t xml:space="preserve"> May</w:t>
      </w:r>
      <w:r w:rsidRPr="001A3BCB">
        <w:t xml:space="preserve"> </w:t>
      </w:r>
      <w:r w:rsidRPr="001A3BCB">
        <w:rPr>
          <w:rStyle w:val="hps"/>
        </w:rPr>
        <w:t>201</w:t>
      </w:r>
      <w:r>
        <w:rPr>
          <w:rStyle w:val="hps"/>
        </w:rPr>
        <w:t>0</w:t>
      </w:r>
      <w:r w:rsidRPr="001A3BCB">
        <w:t xml:space="preserve"> </w:t>
      </w:r>
      <w:r>
        <w:rPr>
          <w:rStyle w:val="hps"/>
        </w:rPr>
        <w:t>“</w:t>
      </w:r>
      <w:r w:rsidR="007B25ED" w:rsidRPr="00014EED">
        <w:rPr>
          <w:rStyle w:val="hps"/>
          <w:lang w:val="en-GB"/>
        </w:rPr>
        <w:t>Regulations Regarding the Classification of Occupations, Basic Tasks Corresponding to the Occupation, Basic Qualification Requirements and Procedures for the Use and Updating of the Classification of Occupations</w:t>
      </w:r>
      <w:r w:rsidRPr="00EC7D8F">
        <w:rPr>
          <w:lang w:val="lv-LV"/>
        </w:rPr>
        <w:t>”</w:t>
      </w:r>
      <w:r w:rsidRPr="00DB1537">
        <w:rPr>
          <w:rStyle w:val="hps"/>
        </w:rPr>
        <w:t xml:space="preserve"> </w:t>
      </w:r>
      <w:r w:rsidRPr="001A3BCB">
        <w:rPr>
          <w:rStyle w:val="hps"/>
        </w:rPr>
        <w:t>requirements</w:t>
      </w:r>
      <w:r w:rsidRPr="007D0BFB">
        <w:rPr>
          <w:lang w:val="lv-LV"/>
        </w:rPr>
        <w:t>.</w:t>
      </w:r>
    </w:p>
    <w:p w:rsidR="0094745A" w:rsidRDefault="00DB1537" w:rsidP="005975DF">
      <w:pPr>
        <w:autoSpaceDE w:val="0"/>
        <w:autoSpaceDN w:val="0"/>
        <w:adjustRightInd w:val="0"/>
        <w:spacing w:line="360" w:lineRule="auto"/>
        <w:ind w:firstLine="720"/>
        <w:jc w:val="both"/>
        <w:rPr>
          <w:lang w:val="lv-LV"/>
        </w:rPr>
      </w:pPr>
      <w:r w:rsidRPr="00806D84">
        <w:rPr>
          <w:rStyle w:val="hps"/>
          <w:color w:val="222222"/>
          <w:lang w:val="en"/>
        </w:rPr>
        <w:t>The study</w:t>
      </w:r>
      <w:r w:rsidRPr="00806D84">
        <w:rPr>
          <w:color w:val="222222"/>
          <w:lang w:val="en"/>
        </w:rPr>
        <w:t xml:space="preserve"> field </w:t>
      </w:r>
      <w:r w:rsidRPr="00806D84">
        <w:rPr>
          <w:rStyle w:val="hps"/>
          <w:color w:val="222222"/>
          <w:lang w:val="en"/>
        </w:rPr>
        <w:t>program’s compliance with the</w:t>
      </w:r>
      <w:r w:rsidRPr="00806D84">
        <w:rPr>
          <w:color w:val="222222"/>
          <w:lang w:val="en"/>
        </w:rPr>
        <w:t xml:space="preserve"> strategies of the </w:t>
      </w:r>
      <w:r w:rsidRPr="00806D84">
        <w:rPr>
          <w:rStyle w:val="hps"/>
          <w:color w:val="222222"/>
          <w:lang w:val="en"/>
        </w:rPr>
        <w:t>Republic of Latvia  and the</w:t>
      </w:r>
      <w:r w:rsidRPr="00806D84">
        <w:rPr>
          <w:color w:val="222222"/>
          <w:lang w:val="en"/>
        </w:rPr>
        <w:t xml:space="preserve"> </w:t>
      </w:r>
      <w:r w:rsidR="00BD3346">
        <w:rPr>
          <w:rStyle w:val="hps"/>
          <w:color w:val="222222"/>
          <w:lang w:val="en"/>
        </w:rPr>
        <w:t>University College</w:t>
      </w:r>
      <w:r w:rsidRPr="00806D84">
        <w:rPr>
          <w:color w:val="222222"/>
          <w:lang w:val="en"/>
        </w:rPr>
        <w:t xml:space="preserve"> has been </w:t>
      </w:r>
      <w:r w:rsidRPr="00806D84">
        <w:rPr>
          <w:rStyle w:val="hps"/>
          <w:color w:val="222222"/>
          <w:lang w:val="en"/>
        </w:rPr>
        <w:t>evaluated</w:t>
      </w:r>
      <w:r w:rsidRPr="00806D84">
        <w:rPr>
          <w:color w:val="222222"/>
          <w:lang w:val="en"/>
        </w:rPr>
        <w:t xml:space="preserve"> in this R</w:t>
      </w:r>
      <w:r w:rsidRPr="00806D84">
        <w:rPr>
          <w:rStyle w:val="hps"/>
          <w:color w:val="222222"/>
          <w:lang w:val="en"/>
        </w:rPr>
        <w:t>eport, Items 1.1</w:t>
      </w:r>
      <w:r w:rsidRPr="00806D84">
        <w:rPr>
          <w:color w:val="222222"/>
          <w:lang w:val="en"/>
        </w:rPr>
        <w:t xml:space="preserve"> </w:t>
      </w:r>
      <w:r w:rsidRPr="00806D84">
        <w:rPr>
          <w:rStyle w:val="hps"/>
          <w:color w:val="222222"/>
          <w:lang w:val="en"/>
        </w:rPr>
        <w:t>and</w:t>
      </w:r>
      <w:r w:rsidRPr="00806D84">
        <w:rPr>
          <w:color w:val="222222"/>
          <w:lang w:val="en"/>
        </w:rPr>
        <w:t xml:space="preserve"> </w:t>
      </w:r>
      <w:r w:rsidRPr="00806D84">
        <w:rPr>
          <w:rStyle w:val="hps"/>
          <w:color w:val="222222"/>
          <w:lang w:val="en"/>
        </w:rPr>
        <w:t>1.2.</w:t>
      </w:r>
    </w:p>
    <w:p w:rsidR="00B80D84" w:rsidRPr="007D0BFB" w:rsidRDefault="00DB1537" w:rsidP="00E867F1">
      <w:pPr>
        <w:pStyle w:val="Heading2"/>
      </w:pPr>
      <w:bookmarkStart w:id="38" w:name="_Toc408352833"/>
      <w:bookmarkStart w:id="39" w:name="_Toc427490382"/>
      <w:bookmarkStart w:id="40" w:name="_Toc428187848"/>
      <w:r w:rsidRPr="00DD68D8">
        <w:rPr>
          <w:lang w:val="en-GB"/>
        </w:rPr>
        <w:t>List of the academic staff members involved in the implementation of the field of study, broken down by qualifications and obligations, including the programme of study or part thereof to be implemented by each member of the academic staff</w:t>
      </w:r>
      <w:bookmarkEnd w:id="38"/>
      <w:bookmarkEnd w:id="39"/>
      <w:bookmarkEnd w:id="40"/>
    </w:p>
    <w:p w:rsidR="00B7395C" w:rsidRPr="007D0BFB" w:rsidRDefault="00DB1537" w:rsidP="00DF5759">
      <w:pPr>
        <w:autoSpaceDE w:val="0"/>
        <w:autoSpaceDN w:val="0"/>
        <w:adjustRightInd w:val="0"/>
        <w:spacing w:line="360" w:lineRule="auto"/>
        <w:ind w:firstLine="709"/>
        <w:jc w:val="both"/>
        <w:rPr>
          <w:lang w:val="lv-LV"/>
        </w:rPr>
      </w:pPr>
      <w:r w:rsidRPr="009E683F">
        <w:rPr>
          <w:lang w:val="en-GB"/>
        </w:rPr>
        <w:t xml:space="preserve">The following </w:t>
      </w:r>
      <w:r w:rsidRPr="009E683F">
        <w:rPr>
          <w:rFonts w:ascii="TimesNewRomanPSMT" w:hAnsi="TimesNewRomanPSMT" w:cs="TimesNewRomanPSMT"/>
          <w:color w:val="000000"/>
          <w:lang w:val="en-GB" w:eastAsia="lv-LV"/>
        </w:rPr>
        <w:t xml:space="preserve">academic staff </w:t>
      </w:r>
      <w:r w:rsidRPr="009E683F">
        <w:rPr>
          <w:lang w:val="en-GB"/>
        </w:rPr>
        <w:t xml:space="preserve">members are involved in the implementation of the </w:t>
      </w:r>
      <w:r>
        <w:rPr>
          <w:lang w:val="en-GB"/>
        </w:rPr>
        <w:t>field</w:t>
      </w:r>
      <w:r w:rsidRPr="009E683F">
        <w:rPr>
          <w:lang w:val="en-GB"/>
        </w:rPr>
        <w:t xml:space="preserve"> of study</w:t>
      </w:r>
      <w:r>
        <w:rPr>
          <w:lang w:val="lv-LV"/>
        </w:rPr>
        <w:t xml:space="preserve"> </w:t>
      </w:r>
      <w:r w:rsidRPr="00DB1537">
        <w:rPr>
          <w:i/>
          <w:lang w:val="en-GB"/>
        </w:rPr>
        <w:t>Management, Administration and Real Estate Managemen</w:t>
      </w:r>
      <w:r>
        <w:rPr>
          <w:lang w:val="lv-LV"/>
        </w:rPr>
        <w:t xml:space="preserve"> (see CV </w:t>
      </w:r>
      <w:r w:rsidRPr="00A0706D">
        <w:rPr>
          <w:lang w:val="lv-LV"/>
        </w:rPr>
        <w:t xml:space="preserve">Annex </w:t>
      </w:r>
      <w:r>
        <w:rPr>
          <w:lang w:val="lv-LV"/>
        </w:rPr>
        <w:t>8):</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3118"/>
        <w:gridCol w:w="851"/>
        <w:gridCol w:w="567"/>
        <w:gridCol w:w="567"/>
        <w:gridCol w:w="850"/>
      </w:tblGrid>
      <w:tr w:rsidR="00DB1537" w:rsidRPr="0048143B" w:rsidTr="00DB1537">
        <w:trPr>
          <w:trHeight w:val="1372"/>
        </w:trPr>
        <w:tc>
          <w:tcPr>
            <w:tcW w:w="3119" w:type="dxa"/>
            <w:shd w:val="clear" w:color="auto" w:fill="auto"/>
            <w:noWrap/>
            <w:vAlign w:val="center"/>
          </w:tcPr>
          <w:p w:rsidR="00DB1537" w:rsidRPr="00E34620" w:rsidRDefault="00DB1537" w:rsidP="00DB1537">
            <w:pPr>
              <w:jc w:val="center"/>
              <w:rPr>
                <w:b/>
                <w:bCs/>
                <w:sz w:val="22"/>
                <w:szCs w:val="22"/>
                <w:lang w:val="lv-LV"/>
              </w:rPr>
            </w:pPr>
            <w:r w:rsidRPr="00E34620">
              <w:rPr>
                <w:b/>
                <w:bCs/>
                <w:sz w:val="22"/>
                <w:szCs w:val="22"/>
                <w:lang w:val="en-GB"/>
              </w:rPr>
              <w:t>Academic staff</w:t>
            </w:r>
          </w:p>
        </w:tc>
        <w:tc>
          <w:tcPr>
            <w:tcW w:w="3118" w:type="dxa"/>
            <w:shd w:val="clear" w:color="auto" w:fill="auto"/>
            <w:vAlign w:val="center"/>
          </w:tcPr>
          <w:p w:rsidR="00DB1537" w:rsidRPr="00E34620" w:rsidRDefault="00DB1537" w:rsidP="00DB1537">
            <w:pPr>
              <w:jc w:val="center"/>
              <w:rPr>
                <w:b/>
                <w:bCs/>
                <w:sz w:val="22"/>
                <w:szCs w:val="22"/>
                <w:lang w:val="lv-LV"/>
              </w:rPr>
            </w:pPr>
            <w:r w:rsidRPr="00E34620">
              <w:rPr>
                <w:b/>
                <w:bCs/>
                <w:sz w:val="22"/>
                <w:szCs w:val="22"/>
                <w:lang w:val="en-GB"/>
              </w:rPr>
              <w:t>Courses of study</w:t>
            </w:r>
          </w:p>
        </w:tc>
        <w:tc>
          <w:tcPr>
            <w:tcW w:w="851" w:type="dxa"/>
            <w:shd w:val="clear" w:color="auto" w:fill="auto"/>
            <w:noWrap/>
            <w:textDirection w:val="btLr"/>
          </w:tcPr>
          <w:p w:rsidR="00DB1537" w:rsidRPr="0048143B" w:rsidRDefault="0041146F" w:rsidP="00DB1537">
            <w:pPr>
              <w:ind w:left="113" w:right="-121"/>
              <w:rPr>
                <w:b/>
                <w:sz w:val="22"/>
                <w:szCs w:val="22"/>
                <w:lang w:val="lv-LV"/>
              </w:rPr>
            </w:pPr>
            <w:r>
              <w:rPr>
                <w:b/>
                <w:sz w:val="22"/>
                <w:szCs w:val="22"/>
                <w:lang w:val="lv-LV"/>
              </w:rPr>
              <w:t>S</w:t>
            </w:r>
            <w:r w:rsidRPr="0041146F">
              <w:rPr>
                <w:b/>
                <w:sz w:val="22"/>
                <w:szCs w:val="22"/>
                <w:lang w:val="lv-LV"/>
              </w:rPr>
              <w:t xml:space="preserve">tudy program </w:t>
            </w:r>
            <w:r w:rsidR="00DB1537" w:rsidRPr="0048143B">
              <w:rPr>
                <w:b/>
                <w:sz w:val="22"/>
                <w:szCs w:val="22"/>
                <w:lang w:val="lv-LV"/>
              </w:rPr>
              <w:t>*</w:t>
            </w:r>
          </w:p>
        </w:tc>
        <w:tc>
          <w:tcPr>
            <w:tcW w:w="567" w:type="dxa"/>
            <w:shd w:val="clear" w:color="auto" w:fill="auto"/>
            <w:noWrap/>
            <w:tcMar>
              <w:left w:w="57" w:type="dxa"/>
              <w:right w:w="28" w:type="dxa"/>
            </w:tcMar>
            <w:vAlign w:val="center"/>
          </w:tcPr>
          <w:p w:rsidR="00DB1537" w:rsidRPr="0048143B" w:rsidRDefault="00DB1537" w:rsidP="00DB1537">
            <w:pPr>
              <w:jc w:val="center"/>
              <w:rPr>
                <w:b/>
                <w:sz w:val="22"/>
                <w:szCs w:val="22"/>
                <w:lang w:val="lv-LV"/>
              </w:rPr>
            </w:pPr>
            <w:r w:rsidRPr="0048143B">
              <w:rPr>
                <w:b/>
                <w:sz w:val="22"/>
                <w:szCs w:val="22"/>
                <w:lang w:val="lv-LV"/>
              </w:rPr>
              <w:t>Dr.</w:t>
            </w:r>
          </w:p>
        </w:tc>
        <w:tc>
          <w:tcPr>
            <w:tcW w:w="567" w:type="dxa"/>
            <w:shd w:val="clear" w:color="auto" w:fill="auto"/>
            <w:tcMar>
              <w:left w:w="57" w:type="dxa"/>
              <w:right w:w="28" w:type="dxa"/>
            </w:tcMar>
            <w:vAlign w:val="center"/>
          </w:tcPr>
          <w:p w:rsidR="00DB1537" w:rsidRPr="0048143B" w:rsidRDefault="00DB1537" w:rsidP="00DB1537">
            <w:pPr>
              <w:jc w:val="center"/>
              <w:rPr>
                <w:b/>
                <w:sz w:val="22"/>
                <w:szCs w:val="22"/>
                <w:lang w:val="lv-LV"/>
              </w:rPr>
            </w:pPr>
            <w:r w:rsidRPr="0048143B">
              <w:rPr>
                <w:b/>
                <w:sz w:val="22"/>
                <w:szCs w:val="22"/>
                <w:lang w:val="lv-LV"/>
              </w:rPr>
              <w:t>Mg.</w:t>
            </w:r>
          </w:p>
        </w:tc>
        <w:tc>
          <w:tcPr>
            <w:tcW w:w="850" w:type="dxa"/>
            <w:shd w:val="clear" w:color="auto" w:fill="auto"/>
            <w:tcMar>
              <w:left w:w="28" w:type="dxa"/>
              <w:right w:w="28" w:type="dxa"/>
            </w:tcMar>
            <w:vAlign w:val="center"/>
          </w:tcPr>
          <w:p w:rsidR="00DB1537" w:rsidRPr="0048143B" w:rsidRDefault="00DB1537" w:rsidP="00DB1537">
            <w:pPr>
              <w:jc w:val="center"/>
              <w:rPr>
                <w:b/>
                <w:sz w:val="22"/>
                <w:szCs w:val="22"/>
                <w:lang w:val="lv-LV"/>
              </w:rPr>
            </w:pPr>
            <w:r w:rsidRPr="00E34620">
              <w:rPr>
                <w:b/>
                <w:sz w:val="22"/>
                <w:szCs w:val="22"/>
                <w:lang w:val="en-GB"/>
              </w:rPr>
              <w:t>Elected</w:t>
            </w:r>
          </w:p>
        </w:tc>
      </w:tr>
      <w:tr w:rsidR="00234CE4" w:rsidRPr="0048143B" w:rsidTr="00DB1537">
        <w:trPr>
          <w:trHeight w:val="315"/>
        </w:trPr>
        <w:tc>
          <w:tcPr>
            <w:tcW w:w="3119" w:type="dxa"/>
            <w:shd w:val="clear" w:color="auto" w:fill="auto"/>
            <w:noWrap/>
            <w:hideMark/>
          </w:tcPr>
          <w:p w:rsidR="00234CE4" w:rsidRPr="0048143B" w:rsidRDefault="00234CE4" w:rsidP="00234CE4">
            <w:pPr>
              <w:rPr>
                <w:color w:val="000000"/>
                <w:sz w:val="22"/>
                <w:szCs w:val="22"/>
              </w:rPr>
            </w:pPr>
            <w:r>
              <w:rPr>
                <w:sz w:val="22"/>
                <w:szCs w:val="22"/>
                <w:lang w:val="lv-LV"/>
              </w:rPr>
              <w:t>Guest Lecturer</w:t>
            </w:r>
            <w:r w:rsidRPr="002C32A8">
              <w:rPr>
                <w:sz w:val="22"/>
                <w:szCs w:val="22"/>
                <w:lang w:val="lv-LV"/>
              </w:rPr>
              <w:t xml:space="preserve"> </w:t>
            </w:r>
            <w:r>
              <w:rPr>
                <w:sz w:val="22"/>
                <w:szCs w:val="22"/>
                <w:lang w:val="lv-LV"/>
              </w:rPr>
              <w:t>, Mg.phil. Marija </w:t>
            </w:r>
            <w:r w:rsidRPr="002C32A8">
              <w:rPr>
                <w:sz w:val="22"/>
                <w:szCs w:val="22"/>
                <w:lang w:val="lv-LV"/>
              </w:rPr>
              <w:t>Antāne</w:t>
            </w:r>
          </w:p>
        </w:tc>
        <w:tc>
          <w:tcPr>
            <w:tcW w:w="3118" w:type="dxa"/>
            <w:shd w:val="clear" w:color="auto" w:fill="auto"/>
            <w:hideMark/>
          </w:tcPr>
          <w:p w:rsidR="00234CE4" w:rsidRPr="00800B2E" w:rsidRDefault="00234CE4" w:rsidP="00234CE4">
            <w:pPr>
              <w:rPr>
                <w:color w:val="000000"/>
                <w:sz w:val="22"/>
                <w:szCs w:val="22"/>
              </w:rPr>
            </w:pPr>
            <w:r w:rsidRPr="00800B2E">
              <w:rPr>
                <w:color w:val="000000"/>
                <w:sz w:val="22"/>
                <w:szCs w:val="22"/>
              </w:rPr>
              <w:t xml:space="preserve">World Market Conjucture and Tourism Management </w:t>
            </w:r>
          </w:p>
        </w:tc>
        <w:tc>
          <w:tcPr>
            <w:tcW w:w="851" w:type="dxa"/>
            <w:shd w:val="clear" w:color="auto" w:fill="auto"/>
            <w:noWrap/>
            <w:hideMark/>
          </w:tcPr>
          <w:p w:rsidR="00234CE4" w:rsidRPr="0048143B" w:rsidRDefault="00234CE4" w:rsidP="00234CE4">
            <w:pPr>
              <w:rPr>
                <w:color w:val="000000"/>
                <w:sz w:val="22"/>
                <w:szCs w:val="22"/>
              </w:rPr>
            </w:pPr>
            <w:r w:rsidRPr="0048143B">
              <w:rPr>
                <w:color w:val="000000"/>
                <w:sz w:val="22"/>
                <w:szCs w:val="22"/>
              </w:rPr>
              <w:t>U</w:t>
            </w:r>
          </w:p>
        </w:tc>
        <w:tc>
          <w:tcPr>
            <w:tcW w:w="567" w:type="dxa"/>
            <w:shd w:val="clear" w:color="auto" w:fill="auto"/>
            <w:noWrap/>
            <w:tcMar>
              <w:left w:w="57" w:type="dxa"/>
              <w:right w:w="28" w:type="dxa"/>
            </w:tcMar>
          </w:tcPr>
          <w:p w:rsidR="00234CE4" w:rsidRPr="0048143B" w:rsidRDefault="00234CE4" w:rsidP="00234CE4">
            <w:pPr>
              <w:jc w:val="center"/>
              <w:rPr>
                <w:color w:val="000000"/>
                <w:sz w:val="22"/>
                <w:szCs w:val="22"/>
              </w:rPr>
            </w:pPr>
          </w:p>
        </w:tc>
        <w:tc>
          <w:tcPr>
            <w:tcW w:w="567" w:type="dxa"/>
            <w:shd w:val="clear" w:color="auto" w:fill="auto"/>
            <w:tcMar>
              <w:left w:w="57" w:type="dxa"/>
              <w:right w:w="28" w:type="dxa"/>
            </w:tcMar>
          </w:tcPr>
          <w:p w:rsidR="00234CE4" w:rsidRPr="0048143B" w:rsidRDefault="00234CE4" w:rsidP="00234CE4">
            <w:pPr>
              <w:jc w:val="center"/>
              <w:rPr>
                <w:color w:val="000000"/>
                <w:sz w:val="22"/>
                <w:szCs w:val="22"/>
              </w:rPr>
            </w:pPr>
            <w:r w:rsidRPr="0048143B">
              <w:rPr>
                <w:color w:val="000000"/>
                <w:sz w:val="22"/>
                <w:szCs w:val="22"/>
              </w:rPr>
              <w:t>1</w:t>
            </w:r>
          </w:p>
        </w:tc>
        <w:tc>
          <w:tcPr>
            <w:tcW w:w="850" w:type="dxa"/>
            <w:shd w:val="clear" w:color="auto" w:fill="auto"/>
          </w:tcPr>
          <w:p w:rsidR="00234CE4" w:rsidRPr="0048143B" w:rsidRDefault="00234CE4" w:rsidP="00234CE4">
            <w:pPr>
              <w:jc w:val="center"/>
              <w:rPr>
                <w:color w:val="000000"/>
                <w:sz w:val="22"/>
                <w:szCs w:val="22"/>
              </w:rPr>
            </w:pPr>
            <w:r w:rsidRPr="0048143B">
              <w:rPr>
                <w:color w:val="000000"/>
                <w:sz w:val="22"/>
                <w:szCs w:val="22"/>
              </w:rPr>
              <w:t>1</w:t>
            </w:r>
          </w:p>
        </w:tc>
      </w:tr>
      <w:tr w:rsidR="0041146F" w:rsidRPr="0048143B" w:rsidTr="00DB1537">
        <w:trPr>
          <w:trHeight w:val="315"/>
        </w:trPr>
        <w:tc>
          <w:tcPr>
            <w:tcW w:w="3119" w:type="dxa"/>
            <w:shd w:val="clear" w:color="auto" w:fill="auto"/>
            <w:noWrap/>
            <w:hideMark/>
          </w:tcPr>
          <w:p w:rsidR="0041146F" w:rsidRPr="002C32A8" w:rsidRDefault="0041146F" w:rsidP="0041146F">
            <w:pPr>
              <w:rPr>
                <w:sz w:val="22"/>
                <w:szCs w:val="22"/>
                <w:lang w:val="lv-LV"/>
              </w:rPr>
            </w:pPr>
            <w:r>
              <w:rPr>
                <w:sz w:val="22"/>
                <w:szCs w:val="22"/>
                <w:lang w:val="lv-LV"/>
              </w:rPr>
              <w:lastRenderedPageBreak/>
              <w:t>Leading Researcher, Dr.iur. Aleksandrs </w:t>
            </w:r>
            <w:r w:rsidRPr="002C32A8">
              <w:rPr>
                <w:sz w:val="22"/>
                <w:szCs w:val="22"/>
                <w:lang w:val="lv-LV"/>
              </w:rPr>
              <w:t>Baikovs</w:t>
            </w:r>
          </w:p>
        </w:tc>
        <w:tc>
          <w:tcPr>
            <w:tcW w:w="3118" w:type="dxa"/>
            <w:shd w:val="clear" w:color="auto" w:fill="auto"/>
            <w:hideMark/>
          </w:tcPr>
          <w:p w:rsidR="0041146F" w:rsidRPr="0048143B" w:rsidRDefault="00234CE4" w:rsidP="0041146F">
            <w:pPr>
              <w:rPr>
                <w:color w:val="000000"/>
                <w:sz w:val="22"/>
                <w:szCs w:val="22"/>
              </w:rPr>
            </w:pPr>
            <w:r w:rsidRPr="00800B2E">
              <w:rPr>
                <w:color w:val="000000"/>
                <w:sz w:val="22"/>
                <w:szCs w:val="22"/>
                <w:lang w:val="lv-LV"/>
              </w:rPr>
              <w:t>Commercial Law</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234CE4" w:rsidRPr="0048143B" w:rsidTr="00DB1537">
        <w:trPr>
          <w:trHeight w:val="315"/>
        </w:trPr>
        <w:tc>
          <w:tcPr>
            <w:tcW w:w="3119" w:type="dxa"/>
            <w:vMerge w:val="restart"/>
            <w:shd w:val="clear" w:color="auto" w:fill="auto"/>
            <w:noWrap/>
            <w:hideMark/>
          </w:tcPr>
          <w:p w:rsidR="00234CE4" w:rsidRPr="0027021C" w:rsidRDefault="00234CE4" w:rsidP="00234CE4">
            <w:pPr>
              <w:rPr>
                <w:sz w:val="22"/>
                <w:szCs w:val="22"/>
                <w:lang w:val="lv-LV"/>
              </w:rPr>
            </w:pPr>
            <w:r w:rsidRPr="00BB6A72">
              <w:rPr>
                <w:color w:val="000000"/>
              </w:rPr>
              <w:t xml:space="preserve">Assistant </w:t>
            </w:r>
            <w:r>
              <w:rPr>
                <w:color w:val="000000"/>
              </w:rPr>
              <w:t>Professor</w:t>
            </w:r>
            <w:r>
              <w:rPr>
                <w:sz w:val="22"/>
                <w:szCs w:val="22"/>
                <w:lang w:val="lv-LV"/>
              </w:rPr>
              <w:t>, Dr.habil.oec. Nikolajs </w:t>
            </w:r>
            <w:r w:rsidRPr="0027021C">
              <w:rPr>
                <w:sz w:val="22"/>
                <w:szCs w:val="22"/>
                <w:lang w:val="lv-LV"/>
              </w:rPr>
              <w:t>Baranovskis</w:t>
            </w:r>
          </w:p>
        </w:tc>
        <w:tc>
          <w:tcPr>
            <w:tcW w:w="3118" w:type="dxa"/>
            <w:shd w:val="clear" w:color="auto" w:fill="auto"/>
            <w:hideMark/>
          </w:tcPr>
          <w:p w:rsidR="00234CE4" w:rsidRPr="00800B2E" w:rsidRDefault="00234CE4" w:rsidP="00234CE4">
            <w:pPr>
              <w:rPr>
                <w:color w:val="000000"/>
                <w:sz w:val="22"/>
                <w:szCs w:val="22"/>
                <w:lang w:val="fr-FR"/>
              </w:rPr>
            </w:pPr>
            <w:r w:rsidRPr="00800B2E">
              <w:rPr>
                <w:color w:val="000000"/>
                <w:sz w:val="22"/>
                <w:szCs w:val="22"/>
              </w:rPr>
              <w:t>Finance and Credit</w:t>
            </w:r>
          </w:p>
        </w:tc>
        <w:tc>
          <w:tcPr>
            <w:tcW w:w="851" w:type="dxa"/>
            <w:shd w:val="clear" w:color="auto" w:fill="auto"/>
            <w:noWrap/>
            <w:hideMark/>
          </w:tcPr>
          <w:p w:rsidR="00234CE4" w:rsidRPr="0048143B" w:rsidRDefault="00234CE4" w:rsidP="00234CE4">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234CE4" w:rsidRPr="0048143B" w:rsidRDefault="00234CE4" w:rsidP="00234CE4">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234CE4" w:rsidRPr="0048143B" w:rsidRDefault="00234CE4" w:rsidP="00234CE4">
            <w:pPr>
              <w:jc w:val="center"/>
              <w:rPr>
                <w:color w:val="000000"/>
                <w:sz w:val="22"/>
                <w:szCs w:val="22"/>
              </w:rPr>
            </w:pPr>
          </w:p>
        </w:tc>
        <w:tc>
          <w:tcPr>
            <w:tcW w:w="850" w:type="dxa"/>
            <w:vMerge w:val="restart"/>
            <w:shd w:val="clear" w:color="auto" w:fill="auto"/>
          </w:tcPr>
          <w:p w:rsidR="00234CE4" w:rsidRPr="0048143B" w:rsidRDefault="00234CE4" w:rsidP="00234CE4">
            <w:pPr>
              <w:jc w:val="center"/>
              <w:rPr>
                <w:color w:val="000000"/>
                <w:sz w:val="22"/>
                <w:szCs w:val="22"/>
              </w:rPr>
            </w:pPr>
            <w:r w:rsidRPr="0048143B">
              <w:rPr>
                <w:color w:val="000000"/>
                <w:sz w:val="22"/>
                <w:szCs w:val="22"/>
              </w:rPr>
              <w:t>1</w:t>
            </w:r>
          </w:p>
        </w:tc>
      </w:tr>
      <w:tr w:rsidR="0041146F" w:rsidRPr="0048143B" w:rsidTr="00DB1537">
        <w:trPr>
          <w:trHeight w:val="315"/>
        </w:trPr>
        <w:tc>
          <w:tcPr>
            <w:tcW w:w="3119" w:type="dxa"/>
            <w:vMerge/>
            <w:shd w:val="clear" w:color="auto" w:fill="auto"/>
            <w:noWrap/>
            <w:hideMark/>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234CE4" w:rsidP="0041146F">
            <w:pPr>
              <w:rPr>
                <w:color w:val="000000"/>
                <w:sz w:val="22"/>
                <w:szCs w:val="22"/>
              </w:rPr>
            </w:pPr>
            <w:r w:rsidRPr="00800B2E">
              <w:rPr>
                <w:color w:val="000000"/>
                <w:sz w:val="22"/>
                <w:szCs w:val="22"/>
                <w:lang w:val="fr-FR"/>
              </w:rPr>
              <w:t>Environmental, Labour and Civil Protection</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shd w:val="clear" w:color="auto" w:fill="auto"/>
            <w:noWrap/>
            <w:hideMark/>
          </w:tcPr>
          <w:p w:rsidR="0041146F" w:rsidRPr="0027021C" w:rsidRDefault="0041146F" w:rsidP="0041146F">
            <w:pPr>
              <w:rPr>
                <w:sz w:val="22"/>
                <w:szCs w:val="22"/>
                <w:lang w:val="lv-LV"/>
              </w:rPr>
            </w:pPr>
            <w:r w:rsidRPr="00BB6A72">
              <w:rPr>
                <w:color w:val="000000"/>
              </w:rPr>
              <w:t xml:space="preserve">Assistant </w:t>
            </w:r>
            <w:r>
              <w:rPr>
                <w:color w:val="000000"/>
              </w:rPr>
              <w:t>Professor, Dr.oec. Irēna </w:t>
            </w:r>
            <w:r w:rsidRPr="0027021C">
              <w:rPr>
                <w:color w:val="000000"/>
              </w:rPr>
              <w:t>Baraškina</w:t>
            </w:r>
          </w:p>
        </w:tc>
        <w:tc>
          <w:tcPr>
            <w:tcW w:w="3118" w:type="dxa"/>
            <w:shd w:val="clear" w:color="auto" w:fill="auto"/>
            <w:noWrap/>
            <w:hideMark/>
          </w:tcPr>
          <w:p w:rsidR="0041146F" w:rsidRPr="0048143B" w:rsidRDefault="00234CE4" w:rsidP="0041146F">
            <w:pPr>
              <w:rPr>
                <w:color w:val="000000"/>
                <w:sz w:val="22"/>
                <w:szCs w:val="22"/>
              </w:rPr>
            </w:pPr>
            <w:r>
              <w:rPr>
                <w:color w:val="000000"/>
                <w:sz w:val="22"/>
                <w:szCs w:val="22"/>
              </w:rPr>
              <w:t>Personnel M</w:t>
            </w:r>
            <w:r w:rsidRPr="00234CE4">
              <w:rPr>
                <w:color w:val="000000"/>
                <w:sz w:val="22"/>
                <w:szCs w:val="22"/>
              </w:rPr>
              <w:t>arketing</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PV</w:t>
            </w:r>
          </w:p>
        </w:tc>
        <w:tc>
          <w:tcPr>
            <w:tcW w:w="567" w:type="dxa"/>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DB1537" w:rsidRPr="0048143B" w:rsidTr="00DB1537">
        <w:trPr>
          <w:trHeight w:val="315"/>
        </w:trPr>
        <w:tc>
          <w:tcPr>
            <w:tcW w:w="3119" w:type="dxa"/>
            <w:vMerge w:val="restart"/>
            <w:shd w:val="clear" w:color="auto" w:fill="auto"/>
            <w:noWrap/>
            <w:hideMark/>
          </w:tcPr>
          <w:p w:rsidR="00DB1537" w:rsidRPr="0048143B" w:rsidRDefault="0041146F" w:rsidP="00DB1537">
            <w:pPr>
              <w:rPr>
                <w:color w:val="000000"/>
                <w:sz w:val="22"/>
                <w:szCs w:val="22"/>
              </w:rPr>
            </w:pPr>
            <w:r w:rsidRPr="00800B2E">
              <w:rPr>
                <w:sz w:val="22"/>
                <w:szCs w:val="22"/>
                <w:lang w:val="lv-LV"/>
              </w:rPr>
              <w:t>Lecturer</w:t>
            </w:r>
            <w:r>
              <w:rPr>
                <w:color w:val="000000"/>
                <w:sz w:val="22"/>
                <w:szCs w:val="22"/>
                <w:lang w:val="lv-LV"/>
              </w:rPr>
              <w:t>, Mg.paed.</w:t>
            </w:r>
            <w:r w:rsidRPr="00800B2E">
              <w:rPr>
                <w:color w:val="000000"/>
                <w:sz w:val="22"/>
                <w:szCs w:val="22"/>
                <w:lang w:val="lv-LV"/>
              </w:rPr>
              <w:t xml:space="preserve"> </w:t>
            </w:r>
            <w:r w:rsidR="00DB1537" w:rsidRPr="0048143B">
              <w:rPr>
                <w:color w:val="000000"/>
                <w:sz w:val="22"/>
                <w:szCs w:val="22"/>
                <w:lang w:val="lv-LV"/>
              </w:rPr>
              <w:t>Ieva Berkmane</w:t>
            </w:r>
          </w:p>
        </w:tc>
        <w:tc>
          <w:tcPr>
            <w:tcW w:w="3118" w:type="dxa"/>
            <w:shd w:val="clear" w:color="auto" w:fill="auto"/>
            <w:hideMark/>
          </w:tcPr>
          <w:p w:rsidR="00DB1537" w:rsidRPr="0048143B" w:rsidRDefault="00F560E9" w:rsidP="00DB1537">
            <w:pPr>
              <w:rPr>
                <w:color w:val="000000"/>
                <w:sz w:val="22"/>
                <w:szCs w:val="22"/>
              </w:rPr>
            </w:pPr>
            <w:r w:rsidRPr="00DD68D8">
              <w:rPr>
                <w:color w:val="000000"/>
                <w:sz w:val="22"/>
                <w:lang w:val="en-GB" w:eastAsia="lv-LV"/>
              </w:rPr>
              <w:t>Sales 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val="restart"/>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val="restart"/>
            <w:shd w:val="clear" w:color="auto" w:fill="auto"/>
            <w:tcMar>
              <w:left w:w="57" w:type="dxa"/>
              <w:right w:w="28" w:type="dxa"/>
            </w:tcMar>
          </w:tcPr>
          <w:p w:rsidR="00DB1537" w:rsidRPr="0048143B" w:rsidRDefault="00DB1537" w:rsidP="00DB1537">
            <w:pPr>
              <w:jc w:val="center"/>
              <w:rPr>
                <w:color w:val="000000"/>
                <w:sz w:val="22"/>
                <w:szCs w:val="22"/>
              </w:rPr>
            </w:pPr>
            <w:r w:rsidRPr="0048143B">
              <w:rPr>
                <w:color w:val="000000"/>
                <w:sz w:val="22"/>
                <w:szCs w:val="22"/>
              </w:rPr>
              <w:t>1</w:t>
            </w:r>
          </w:p>
        </w:tc>
        <w:tc>
          <w:tcPr>
            <w:tcW w:w="850" w:type="dxa"/>
            <w:vMerge w:val="restart"/>
            <w:shd w:val="clear" w:color="auto" w:fill="auto"/>
          </w:tcPr>
          <w:p w:rsidR="00DB1537" w:rsidRPr="0048143B" w:rsidRDefault="00DB1537" w:rsidP="00DB1537">
            <w:pPr>
              <w:jc w:val="center"/>
              <w:rPr>
                <w:color w:val="000000"/>
                <w:sz w:val="22"/>
                <w:szCs w:val="22"/>
              </w:rPr>
            </w:pPr>
            <w:r w:rsidRPr="0048143B">
              <w:rPr>
                <w:color w:val="000000"/>
                <w:sz w:val="22"/>
                <w:szCs w:val="22"/>
              </w:rPr>
              <w:t>1</w:t>
            </w: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F610D" w:rsidRPr="0048143B" w:rsidRDefault="00DF610D" w:rsidP="006F2346">
            <w:pPr>
              <w:rPr>
                <w:color w:val="000000"/>
                <w:sz w:val="22"/>
                <w:szCs w:val="22"/>
              </w:rPr>
            </w:pPr>
            <w:r w:rsidRPr="00DF610D">
              <w:rPr>
                <w:color w:val="000000"/>
                <w:sz w:val="22"/>
                <w:szCs w:val="22"/>
              </w:rPr>
              <w:t>Commodity Science</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243885" w:rsidP="00DB1537">
            <w:pPr>
              <w:rPr>
                <w:color w:val="000000"/>
                <w:sz w:val="22"/>
                <w:szCs w:val="22"/>
              </w:rPr>
            </w:pPr>
            <w:r w:rsidRPr="00243885">
              <w:rPr>
                <w:color w:val="000000"/>
                <w:sz w:val="22"/>
                <w:szCs w:val="22"/>
              </w:rPr>
              <w:t>Sociology</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243885" w:rsidP="00DB1537">
            <w:pPr>
              <w:rPr>
                <w:color w:val="000000"/>
                <w:sz w:val="22"/>
                <w:szCs w:val="22"/>
              </w:rPr>
            </w:pPr>
            <w:r>
              <w:rPr>
                <w:color w:val="000000"/>
                <w:sz w:val="22"/>
                <w:szCs w:val="22"/>
                <w:lang w:val="lv-LV" w:eastAsia="lv-LV"/>
              </w:rPr>
              <w:t>B</w:t>
            </w:r>
            <w:r w:rsidRPr="00243885">
              <w:rPr>
                <w:color w:val="000000"/>
                <w:sz w:val="22"/>
                <w:szCs w:val="22"/>
                <w:lang w:val="lv-LV" w:eastAsia="lv-LV"/>
              </w:rPr>
              <w:t>asics of Sociology</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243885" w:rsidP="00DB1537">
            <w:pPr>
              <w:rPr>
                <w:color w:val="000000"/>
                <w:sz w:val="22"/>
                <w:szCs w:val="22"/>
              </w:rPr>
            </w:pPr>
            <w:r>
              <w:rPr>
                <w:color w:val="000000"/>
                <w:sz w:val="22"/>
                <w:szCs w:val="22"/>
              </w:rPr>
              <w:t>M</w:t>
            </w:r>
            <w:r w:rsidRPr="00234CE4">
              <w:rPr>
                <w:color w:val="000000"/>
                <w:sz w:val="22"/>
                <w:szCs w:val="22"/>
              </w:rPr>
              <w:t>arketing</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 xml:space="preserve">Guest Lecturer, </w:t>
            </w:r>
          </w:p>
          <w:p w:rsidR="0041146F" w:rsidRPr="00800B2E" w:rsidRDefault="0041146F" w:rsidP="0041146F">
            <w:pPr>
              <w:rPr>
                <w:sz w:val="22"/>
                <w:szCs w:val="22"/>
                <w:lang w:val="lv-LV"/>
              </w:rPr>
            </w:pPr>
            <w:r w:rsidRPr="00800B2E">
              <w:rPr>
                <w:sz w:val="22"/>
                <w:szCs w:val="22"/>
                <w:lang w:val="lv-LV"/>
              </w:rPr>
              <w:t>Mg.iur. Ināra Brante</w:t>
            </w:r>
          </w:p>
        </w:tc>
        <w:tc>
          <w:tcPr>
            <w:tcW w:w="3118" w:type="dxa"/>
            <w:shd w:val="clear" w:color="auto" w:fill="auto"/>
            <w:hideMark/>
          </w:tcPr>
          <w:p w:rsidR="0041146F" w:rsidRPr="0048143B" w:rsidRDefault="00243885" w:rsidP="0041146F">
            <w:pPr>
              <w:rPr>
                <w:color w:val="000000"/>
                <w:sz w:val="22"/>
                <w:szCs w:val="22"/>
              </w:rPr>
            </w:pPr>
            <w:r w:rsidRPr="00800B2E">
              <w:rPr>
                <w:color w:val="000000"/>
                <w:sz w:val="22"/>
                <w:szCs w:val="22"/>
                <w:lang w:val="lv-LV"/>
              </w:rPr>
              <w:t>Labour Law</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vMerge w:val="restart"/>
            <w:shd w:val="clear" w:color="auto" w:fill="auto"/>
          </w:tcPr>
          <w:p w:rsidR="0041146F" w:rsidRPr="0048143B" w:rsidRDefault="0041146F" w:rsidP="0041146F">
            <w:pPr>
              <w:jc w:val="center"/>
              <w:rPr>
                <w:color w:val="000000"/>
                <w:sz w:val="22"/>
                <w:szCs w:val="22"/>
              </w:rPr>
            </w:pPr>
          </w:p>
        </w:tc>
      </w:tr>
      <w:tr w:rsidR="00DB1537" w:rsidRPr="0048143B" w:rsidTr="00DB1537">
        <w:trPr>
          <w:trHeight w:val="315"/>
        </w:trPr>
        <w:tc>
          <w:tcPr>
            <w:tcW w:w="3119" w:type="dxa"/>
            <w:vMerge/>
            <w:shd w:val="clear" w:color="auto" w:fill="auto"/>
            <w:noWrap/>
            <w:hideMark/>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9D3285" w:rsidP="00DB1537">
            <w:pPr>
              <w:rPr>
                <w:color w:val="000000"/>
                <w:sz w:val="22"/>
                <w:szCs w:val="22"/>
              </w:rPr>
            </w:pPr>
            <w:r>
              <w:rPr>
                <w:color w:val="000000"/>
                <w:sz w:val="22"/>
                <w:szCs w:val="22"/>
                <w:lang w:val="lv-LV"/>
              </w:rPr>
              <w:t>Social Rights</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shd w:val="clear" w:color="auto" w:fill="auto"/>
            <w:noWrap/>
            <w:hideMark/>
          </w:tcPr>
          <w:p w:rsidR="00DB1537" w:rsidRPr="0048143B" w:rsidRDefault="0041146F" w:rsidP="00234CE4">
            <w:pPr>
              <w:rPr>
                <w:color w:val="000000"/>
                <w:sz w:val="22"/>
                <w:szCs w:val="22"/>
              </w:rPr>
            </w:pPr>
            <w:r w:rsidRPr="00800B2E">
              <w:rPr>
                <w:sz w:val="22"/>
                <w:szCs w:val="22"/>
                <w:lang w:val="lv-LV"/>
              </w:rPr>
              <w:t>Guest Lecturer,</w:t>
            </w:r>
            <w:r w:rsidR="00DB1537" w:rsidRPr="0048143B">
              <w:rPr>
                <w:color w:val="000000"/>
                <w:sz w:val="22"/>
                <w:szCs w:val="22"/>
                <w:lang w:val="lv-LV"/>
              </w:rPr>
              <w:t xml:space="preserve"> Mg.</w:t>
            </w:r>
            <w:r w:rsidR="00234CE4" w:rsidRPr="00800B2E">
              <w:rPr>
                <w:sz w:val="22"/>
                <w:szCs w:val="22"/>
                <w:lang w:val="lv-LV"/>
              </w:rPr>
              <w:t xml:space="preserve"> in </w:t>
            </w:r>
            <w:r w:rsidR="00234CE4">
              <w:rPr>
                <w:sz w:val="22"/>
                <w:szCs w:val="22"/>
                <w:lang w:val="lv-LV"/>
              </w:rPr>
              <w:t xml:space="preserve">Project </w:t>
            </w:r>
            <w:r w:rsidR="00234CE4" w:rsidRPr="00800B2E">
              <w:rPr>
                <w:sz w:val="22"/>
                <w:szCs w:val="22"/>
                <w:lang w:val="lv-LV"/>
              </w:rPr>
              <w:t>Management</w:t>
            </w:r>
            <w:r w:rsidR="00234CE4" w:rsidRPr="0048143B">
              <w:rPr>
                <w:color w:val="000000"/>
                <w:sz w:val="22"/>
                <w:szCs w:val="22"/>
                <w:lang w:val="lv-LV"/>
              </w:rPr>
              <w:t xml:space="preserve"> </w:t>
            </w:r>
            <w:r w:rsidR="00DB1537" w:rsidRPr="0048143B">
              <w:rPr>
                <w:color w:val="000000"/>
                <w:sz w:val="22"/>
                <w:szCs w:val="22"/>
                <w:lang w:val="lv-LV"/>
              </w:rPr>
              <w:t>Ieva Celmiņa</w:t>
            </w:r>
          </w:p>
        </w:tc>
        <w:tc>
          <w:tcPr>
            <w:tcW w:w="3118" w:type="dxa"/>
            <w:shd w:val="clear" w:color="auto" w:fill="auto"/>
            <w:hideMark/>
          </w:tcPr>
          <w:p w:rsidR="00DB1537" w:rsidRPr="0048143B" w:rsidRDefault="00243885" w:rsidP="00DB1537">
            <w:pPr>
              <w:rPr>
                <w:color w:val="000000"/>
                <w:sz w:val="22"/>
                <w:szCs w:val="22"/>
              </w:rPr>
            </w:pPr>
            <w:r>
              <w:rPr>
                <w:color w:val="000000"/>
                <w:sz w:val="22"/>
                <w:szCs w:val="22"/>
                <w:lang w:val="lv-LV" w:eastAsia="lv-LV"/>
              </w:rPr>
              <w:t>Quality M</w:t>
            </w:r>
            <w:r w:rsidRPr="00243885">
              <w:rPr>
                <w:color w:val="000000"/>
                <w:sz w:val="22"/>
                <w:szCs w:val="22"/>
                <w:lang w:val="lv-LV" w:eastAsia="lv-LV"/>
              </w:rPr>
              <w:t>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shd w:val="clear" w:color="auto" w:fill="auto"/>
            <w:tcMar>
              <w:left w:w="57" w:type="dxa"/>
              <w:right w:w="28" w:type="dxa"/>
            </w:tcMar>
          </w:tcPr>
          <w:p w:rsidR="00DB1537" w:rsidRPr="0048143B" w:rsidRDefault="00DB1537" w:rsidP="00DB1537">
            <w:pPr>
              <w:jc w:val="center"/>
              <w:rPr>
                <w:color w:val="000000"/>
                <w:sz w:val="22"/>
                <w:szCs w:val="22"/>
              </w:rPr>
            </w:pPr>
            <w:r w:rsidRPr="0048143B">
              <w:rPr>
                <w:color w:val="000000"/>
                <w:sz w:val="22"/>
                <w:szCs w:val="22"/>
              </w:rPr>
              <w:t>1</w:t>
            </w:r>
          </w:p>
        </w:tc>
        <w:tc>
          <w:tcPr>
            <w:tcW w:w="850" w:type="dxa"/>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shd w:val="clear" w:color="auto" w:fill="auto"/>
            <w:noWrap/>
            <w:hideMark/>
          </w:tcPr>
          <w:p w:rsidR="0041146F" w:rsidRPr="00800B2E" w:rsidRDefault="0041146F" w:rsidP="0041146F">
            <w:pPr>
              <w:rPr>
                <w:sz w:val="22"/>
                <w:szCs w:val="22"/>
                <w:lang w:val="lv-LV"/>
              </w:rPr>
            </w:pPr>
            <w:r w:rsidRPr="00800B2E">
              <w:rPr>
                <w:sz w:val="22"/>
                <w:szCs w:val="22"/>
                <w:lang w:val="lv-LV"/>
              </w:rPr>
              <w:t xml:space="preserve">Guest Lecturer, Mg. in </w:t>
            </w:r>
            <w:r w:rsidR="001534D2">
              <w:rPr>
                <w:sz w:val="22"/>
                <w:szCs w:val="22"/>
                <w:lang w:val="lv-LV"/>
              </w:rPr>
              <w:t>Personnel</w:t>
            </w:r>
            <w:r w:rsidRPr="00800B2E">
              <w:rPr>
                <w:sz w:val="22"/>
                <w:szCs w:val="22"/>
                <w:lang w:val="lv-LV"/>
              </w:rPr>
              <w:t xml:space="preserve">s Management </w:t>
            </w:r>
          </w:p>
          <w:p w:rsidR="0041146F" w:rsidRPr="00800B2E" w:rsidRDefault="0041146F" w:rsidP="0041146F">
            <w:pPr>
              <w:rPr>
                <w:sz w:val="22"/>
                <w:szCs w:val="22"/>
                <w:lang w:val="lv-LV"/>
              </w:rPr>
            </w:pPr>
            <w:r w:rsidRPr="00800B2E">
              <w:rPr>
                <w:sz w:val="22"/>
                <w:szCs w:val="22"/>
                <w:lang w:val="lv-LV"/>
              </w:rPr>
              <w:t>Gudrīte Daukste</w:t>
            </w:r>
          </w:p>
        </w:tc>
        <w:tc>
          <w:tcPr>
            <w:tcW w:w="3118" w:type="dxa"/>
            <w:shd w:val="clear" w:color="auto" w:fill="auto"/>
            <w:hideMark/>
          </w:tcPr>
          <w:p w:rsidR="0041146F" w:rsidRPr="0048143B" w:rsidRDefault="00F560E9" w:rsidP="0041146F">
            <w:pPr>
              <w:rPr>
                <w:color w:val="000000"/>
                <w:sz w:val="22"/>
                <w:szCs w:val="22"/>
              </w:rPr>
            </w:pPr>
            <w:r w:rsidRPr="00800B2E">
              <w:rPr>
                <w:color w:val="000000"/>
                <w:sz w:val="22"/>
                <w:szCs w:val="22"/>
                <w:lang w:val="lv-LV"/>
              </w:rPr>
              <w:t>Taxes and Fees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color w:val="000000"/>
                <w:sz w:val="22"/>
                <w:szCs w:val="22"/>
              </w:rPr>
              <w:t>Assistant Professor</w:t>
            </w:r>
            <w:r w:rsidRPr="00800B2E">
              <w:rPr>
                <w:sz w:val="22"/>
                <w:szCs w:val="22"/>
                <w:lang w:val="lv-LV"/>
              </w:rPr>
              <w:t>, Dr.sc.comp.Andrejs Ermuiža</w:t>
            </w:r>
          </w:p>
        </w:tc>
        <w:tc>
          <w:tcPr>
            <w:tcW w:w="3118" w:type="dxa"/>
            <w:shd w:val="clear" w:color="auto" w:fill="auto"/>
            <w:hideMark/>
          </w:tcPr>
          <w:p w:rsidR="0041146F" w:rsidRPr="0048143B" w:rsidRDefault="00F560E9" w:rsidP="0041146F">
            <w:pPr>
              <w:rPr>
                <w:color w:val="000000"/>
                <w:sz w:val="22"/>
                <w:szCs w:val="22"/>
              </w:rPr>
            </w:pPr>
            <w:r w:rsidRPr="00800B2E">
              <w:rPr>
                <w:color w:val="000000"/>
                <w:sz w:val="22"/>
                <w:szCs w:val="22"/>
                <w:lang w:val="lv-LV"/>
              </w:rPr>
              <w:t>Computer Science</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F560E9" w:rsidP="00DB1537">
            <w:pPr>
              <w:rPr>
                <w:color w:val="000000"/>
                <w:sz w:val="22"/>
                <w:szCs w:val="22"/>
              </w:rPr>
            </w:pPr>
            <w:r w:rsidRPr="00800B2E">
              <w:rPr>
                <w:color w:val="000000"/>
                <w:sz w:val="22"/>
                <w:szCs w:val="22"/>
                <w:lang w:val="lv-LV"/>
              </w:rPr>
              <w:t>Computer Science and Records 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Lecturer</w:t>
            </w:r>
            <w:r w:rsidRPr="00800B2E">
              <w:rPr>
                <w:color w:val="000000"/>
                <w:sz w:val="22"/>
                <w:szCs w:val="22"/>
                <w:lang w:val="lv-LV"/>
              </w:rPr>
              <w:t>, Mg.paed., Mg.oec. Irēna Germane</w:t>
            </w:r>
          </w:p>
        </w:tc>
        <w:tc>
          <w:tcPr>
            <w:tcW w:w="3118" w:type="dxa"/>
            <w:shd w:val="clear" w:color="auto" w:fill="auto"/>
            <w:hideMark/>
          </w:tcPr>
          <w:p w:rsidR="0041146F" w:rsidRPr="0048143B" w:rsidRDefault="00F560E9" w:rsidP="0041146F">
            <w:pPr>
              <w:rPr>
                <w:color w:val="000000"/>
                <w:sz w:val="22"/>
                <w:szCs w:val="22"/>
              </w:rPr>
            </w:pPr>
            <w:r>
              <w:rPr>
                <w:color w:val="000000"/>
                <w:sz w:val="22"/>
                <w:szCs w:val="22"/>
              </w:rPr>
              <w:t>Internal C</w:t>
            </w:r>
            <w:r w:rsidRPr="00F560E9">
              <w:rPr>
                <w:color w:val="000000"/>
                <w:sz w:val="22"/>
                <w:szCs w:val="22"/>
              </w:rPr>
              <w:t>ommunication</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F560E9" w:rsidP="00DB1537">
            <w:pPr>
              <w:rPr>
                <w:color w:val="000000"/>
                <w:sz w:val="22"/>
                <w:szCs w:val="22"/>
              </w:rPr>
            </w:pPr>
            <w:r w:rsidRPr="00800B2E">
              <w:rPr>
                <w:color w:val="000000"/>
                <w:sz w:val="22"/>
                <w:szCs w:val="22"/>
              </w:rPr>
              <w:t>Internet Marketing</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443DB2" w:rsidP="00DB1537">
            <w:pPr>
              <w:rPr>
                <w:color w:val="000000"/>
                <w:sz w:val="22"/>
                <w:szCs w:val="22"/>
              </w:rPr>
            </w:pPr>
            <w:r>
              <w:rPr>
                <w:color w:val="000000"/>
                <w:sz w:val="22"/>
                <w:szCs w:val="22"/>
              </w:rPr>
              <w:t>Entrepreneurship</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F560E9" w:rsidP="00DB1537">
            <w:pPr>
              <w:rPr>
                <w:color w:val="000000"/>
                <w:sz w:val="22"/>
                <w:szCs w:val="22"/>
              </w:rPr>
            </w:pPr>
            <w:r w:rsidRPr="00800B2E">
              <w:rPr>
                <w:color w:val="000000"/>
                <w:sz w:val="22"/>
                <w:szCs w:val="22"/>
                <w:lang w:val="lv-LV"/>
              </w:rPr>
              <w:t>Management Sciences</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Dr.oec. Gunta Grīnberga</w:t>
            </w:r>
            <w:r w:rsidRPr="00800B2E">
              <w:rPr>
                <w:sz w:val="22"/>
                <w:szCs w:val="22"/>
                <w:lang w:val="lv-LV"/>
              </w:rPr>
              <w:noBreakHyphen/>
              <w:t>Zālīte</w:t>
            </w:r>
          </w:p>
        </w:tc>
        <w:tc>
          <w:tcPr>
            <w:tcW w:w="3118" w:type="dxa"/>
            <w:shd w:val="clear" w:color="auto" w:fill="auto"/>
            <w:hideMark/>
          </w:tcPr>
          <w:p w:rsidR="0041146F" w:rsidRPr="0048143B" w:rsidRDefault="006840C2" w:rsidP="0041146F">
            <w:pPr>
              <w:rPr>
                <w:color w:val="000000"/>
                <w:sz w:val="22"/>
                <w:szCs w:val="22"/>
              </w:rPr>
            </w:pPr>
            <w:r w:rsidRPr="006840C2">
              <w:rPr>
                <w:color w:val="000000"/>
                <w:sz w:val="22"/>
                <w:szCs w:val="22"/>
                <w:lang w:val="lv-LV" w:eastAsia="lv-LV"/>
              </w:rPr>
              <w:t>Globalisation</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6F2346">
            <w:pPr>
              <w:rPr>
                <w:color w:val="000000"/>
                <w:sz w:val="22"/>
                <w:szCs w:val="22"/>
              </w:rPr>
            </w:pPr>
            <w:r>
              <w:rPr>
                <w:color w:val="000000"/>
                <w:sz w:val="22"/>
                <w:szCs w:val="22"/>
                <w:lang w:val="lv-LV"/>
              </w:rPr>
              <w:t>Internet T</w:t>
            </w:r>
            <w:r w:rsidRPr="006840C2">
              <w:rPr>
                <w:color w:val="000000"/>
                <w:sz w:val="22"/>
                <w:szCs w:val="22"/>
                <w:lang w:val="lv-LV"/>
              </w:rPr>
              <w:t xml:space="preserve">echnologies and their use </w:t>
            </w:r>
            <w:r>
              <w:rPr>
                <w:color w:val="000000"/>
                <w:sz w:val="22"/>
                <w:szCs w:val="22"/>
                <w:lang w:val="lv-LV"/>
              </w:rPr>
              <w:t>in Commercial A</w:t>
            </w:r>
            <w:r w:rsidRPr="006840C2">
              <w:rPr>
                <w:color w:val="000000"/>
                <w:sz w:val="22"/>
                <w:szCs w:val="22"/>
                <w:lang w:val="lv-LV"/>
              </w:rPr>
              <w:t>ctivities</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6F2346">
            <w:pPr>
              <w:rPr>
                <w:color w:val="000000"/>
                <w:sz w:val="22"/>
                <w:szCs w:val="22"/>
              </w:rPr>
            </w:pPr>
            <w:r>
              <w:rPr>
                <w:color w:val="000000"/>
                <w:sz w:val="22"/>
                <w:szCs w:val="22"/>
                <w:lang w:val="lv-LV" w:eastAsia="lv-LV"/>
              </w:rPr>
              <w:t>Corporate Social Responsibility and S</w:t>
            </w:r>
            <w:r w:rsidRPr="006840C2">
              <w:rPr>
                <w:color w:val="000000"/>
                <w:sz w:val="22"/>
                <w:szCs w:val="22"/>
                <w:lang w:val="lv-LV" w:eastAsia="lv-LV"/>
              </w:rPr>
              <w:t xml:space="preserve">ocial </w:t>
            </w:r>
            <w:r>
              <w:rPr>
                <w:color w:val="000000"/>
                <w:sz w:val="22"/>
                <w:szCs w:val="22"/>
                <w:lang w:val="lv-LV" w:eastAsia="lv-LV"/>
              </w:rPr>
              <w:t>D</w:t>
            </w:r>
            <w:r w:rsidRPr="006840C2">
              <w:rPr>
                <w:color w:val="000000"/>
                <w:sz w:val="22"/>
                <w:szCs w:val="22"/>
                <w:lang w:val="lv-LV" w:eastAsia="lv-LV"/>
              </w:rPr>
              <w:t>ialogue</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DB1537">
            <w:pPr>
              <w:rPr>
                <w:color w:val="000000"/>
                <w:sz w:val="22"/>
                <w:szCs w:val="22"/>
              </w:rPr>
            </w:pPr>
            <w:r>
              <w:rPr>
                <w:color w:val="000000"/>
                <w:sz w:val="22"/>
                <w:szCs w:val="22"/>
                <w:lang w:val="lv-LV" w:eastAsia="lv-LV"/>
              </w:rPr>
              <w:t>I</w:t>
            </w:r>
            <w:r w:rsidRPr="006840C2">
              <w:rPr>
                <w:color w:val="000000"/>
                <w:sz w:val="22"/>
                <w:szCs w:val="22"/>
                <w:lang w:val="lv-LV" w:eastAsia="lv-LV"/>
              </w:rPr>
              <w:t>nternational Marketing</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color w:val="000000"/>
                <w:sz w:val="22"/>
                <w:szCs w:val="22"/>
              </w:rPr>
              <w:t>Assistant Professor</w:t>
            </w:r>
            <w:r w:rsidRPr="00800B2E">
              <w:rPr>
                <w:sz w:val="22"/>
                <w:szCs w:val="22"/>
                <w:lang w:val="lv-LV"/>
              </w:rPr>
              <w:t>, Dr.sc.ing. Normunds Gūtmanis</w:t>
            </w:r>
          </w:p>
        </w:tc>
        <w:tc>
          <w:tcPr>
            <w:tcW w:w="3118" w:type="dxa"/>
            <w:shd w:val="clear" w:color="auto" w:fill="auto"/>
            <w:hideMark/>
          </w:tcPr>
          <w:p w:rsidR="0041146F" w:rsidRPr="0048143B" w:rsidRDefault="00E517BE" w:rsidP="0041146F">
            <w:pPr>
              <w:rPr>
                <w:color w:val="000000"/>
                <w:sz w:val="22"/>
                <w:szCs w:val="22"/>
              </w:rPr>
            </w:pPr>
            <w:r w:rsidRPr="00800B2E">
              <w:rPr>
                <w:color w:val="000000"/>
                <w:sz w:val="22"/>
                <w:szCs w:val="22"/>
                <w:lang w:val="lv-LV"/>
              </w:rPr>
              <w:t>E-commerce</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DB1537" w:rsidRPr="0048143B" w:rsidTr="00DB1537">
        <w:trPr>
          <w:trHeight w:val="630"/>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E517BE" w:rsidP="00DB1537">
            <w:pPr>
              <w:rPr>
                <w:color w:val="000000"/>
                <w:sz w:val="22"/>
                <w:szCs w:val="22"/>
              </w:rPr>
            </w:pPr>
            <w:r w:rsidRPr="00800B2E">
              <w:rPr>
                <w:color w:val="000000"/>
                <w:sz w:val="22"/>
                <w:szCs w:val="22"/>
              </w:rPr>
              <w:t xml:space="preserve">Innovation and Risk </w:t>
            </w:r>
            <w:r w:rsidRPr="00800B2E">
              <w:rPr>
                <w:color w:val="000000"/>
                <w:sz w:val="22"/>
                <w:szCs w:val="22"/>
                <w:lang w:val="lv-LV"/>
              </w:rPr>
              <w:t>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630"/>
        </w:trPr>
        <w:tc>
          <w:tcPr>
            <w:tcW w:w="3119" w:type="dxa"/>
            <w:shd w:val="clear" w:color="auto" w:fill="auto"/>
            <w:noWrap/>
            <w:tcMar>
              <w:left w:w="108" w:type="dxa"/>
              <w:right w:w="28" w:type="dxa"/>
            </w:tcMar>
            <w:hideMark/>
          </w:tcPr>
          <w:p w:rsidR="0041146F" w:rsidRPr="00800B2E" w:rsidRDefault="0041146F" w:rsidP="0041146F">
            <w:pPr>
              <w:rPr>
                <w:sz w:val="22"/>
                <w:szCs w:val="22"/>
                <w:lang w:val="lv-LV"/>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Dr.habil. philol. Juris Andrejs Kastiņš</w:t>
            </w:r>
          </w:p>
        </w:tc>
        <w:tc>
          <w:tcPr>
            <w:tcW w:w="3118" w:type="dxa"/>
            <w:shd w:val="clear" w:color="auto" w:fill="auto"/>
            <w:hideMark/>
          </w:tcPr>
          <w:p w:rsidR="0041146F" w:rsidRPr="0048143B" w:rsidRDefault="00E517BE" w:rsidP="0041146F">
            <w:pPr>
              <w:rPr>
                <w:color w:val="000000"/>
                <w:sz w:val="22"/>
                <w:szCs w:val="22"/>
              </w:rPr>
            </w:pPr>
            <w:r w:rsidRPr="00800B2E">
              <w:rPr>
                <w:color w:val="000000"/>
                <w:sz w:val="22"/>
                <w:szCs w:val="22"/>
              </w:rPr>
              <w:t xml:space="preserve">Business </w:t>
            </w:r>
            <w:r w:rsidRPr="00800B2E">
              <w:rPr>
                <w:color w:val="000000"/>
                <w:sz w:val="22"/>
                <w:szCs w:val="22"/>
                <w:lang w:val="lv-LV"/>
              </w:rPr>
              <w:t xml:space="preserve">Foreign Language </w:t>
            </w:r>
            <w:r w:rsidRPr="00800B2E">
              <w:rPr>
                <w:color w:val="000000"/>
                <w:sz w:val="22"/>
                <w:szCs w:val="22"/>
              </w:rPr>
              <w:t>II</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Researcher, Dr. in Management Science, Inta Kulberga</w:t>
            </w:r>
          </w:p>
        </w:tc>
        <w:tc>
          <w:tcPr>
            <w:tcW w:w="3118" w:type="dxa"/>
            <w:shd w:val="clear" w:color="auto" w:fill="auto"/>
            <w:hideMark/>
          </w:tcPr>
          <w:p w:rsidR="00E517BE" w:rsidRPr="00A305A3" w:rsidRDefault="00A305A3" w:rsidP="006F2346">
            <w:pPr>
              <w:rPr>
                <w:color w:val="000000"/>
                <w:sz w:val="22"/>
                <w:szCs w:val="22"/>
                <w:lang w:val="lv-LV"/>
              </w:rPr>
            </w:pPr>
            <w:r w:rsidRPr="00A305A3">
              <w:rPr>
                <w:color w:val="000000"/>
                <w:sz w:val="22"/>
                <w:szCs w:val="22"/>
                <w:lang w:val="lv-LV"/>
              </w:rPr>
              <w:t>Banking</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DB1537" w:rsidRPr="0048143B" w:rsidTr="00C770E2">
        <w:trPr>
          <w:trHeight w:val="263"/>
        </w:trPr>
        <w:tc>
          <w:tcPr>
            <w:tcW w:w="3119" w:type="dxa"/>
            <w:vMerge/>
            <w:shd w:val="clear" w:color="auto" w:fill="auto"/>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E517BE" w:rsidP="00DB1537">
            <w:pPr>
              <w:rPr>
                <w:color w:val="000000"/>
                <w:sz w:val="22"/>
                <w:szCs w:val="22"/>
              </w:rPr>
            </w:pPr>
            <w:r w:rsidRPr="00800B2E">
              <w:rPr>
                <w:color w:val="000000"/>
                <w:sz w:val="22"/>
                <w:szCs w:val="22"/>
                <w:lang w:val="lv-LV"/>
              </w:rPr>
              <w:t>Business Communication</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DF610D" w:rsidP="00DB1537">
            <w:pPr>
              <w:rPr>
                <w:color w:val="000000"/>
                <w:sz w:val="22"/>
                <w:szCs w:val="22"/>
              </w:rPr>
            </w:pPr>
            <w:r>
              <w:rPr>
                <w:color w:val="000000"/>
                <w:sz w:val="22"/>
                <w:szCs w:val="22"/>
                <w:lang w:val="lv-LV" w:eastAsia="lv-LV"/>
              </w:rPr>
              <w:t>Production and Service M</w:t>
            </w:r>
            <w:r w:rsidR="00E517BE" w:rsidRPr="00E517BE">
              <w:rPr>
                <w:color w:val="000000"/>
                <w:sz w:val="22"/>
                <w:szCs w:val="22"/>
                <w:lang w:val="lv-LV" w:eastAsia="lv-LV"/>
              </w:rPr>
              <w:t>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E517BE" w:rsidP="00DB1537">
            <w:pPr>
              <w:rPr>
                <w:color w:val="000000"/>
                <w:sz w:val="22"/>
                <w:szCs w:val="22"/>
              </w:rPr>
            </w:pPr>
            <w:r w:rsidRPr="00800B2E">
              <w:rPr>
                <w:color w:val="000000"/>
                <w:sz w:val="22"/>
                <w:szCs w:val="22"/>
                <w:lang w:val="lv-LV"/>
              </w:rPr>
              <w:t>Strategic 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2F7C74">
            <w:pPr>
              <w:rPr>
                <w:sz w:val="22"/>
                <w:szCs w:val="22"/>
                <w:lang w:val="lv-LV"/>
              </w:rPr>
            </w:pPr>
            <w:r w:rsidRPr="00800B2E">
              <w:rPr>
                <w:color w:val="000000"/>
                <w:sz w:val="22"/>
                <w:szCs w:val="22"/>
              </w:rPr>
              <w:t>Assistant Professor</w:t>
            </w:r>
            <w:r w:rsidRPr="00800B2E">
              <w:rPr>
                <w:color w:val="000000"/>
                <w:sz w:val="22"/>
                <w:szCs w:val="22"/>
                <w:lang w:val="lv-LV"/>
              </w:rPr>
              <w:t>, Dr.math. Evija Liepa</w:t>
            </w:r>
          </w:p>
        </w:tc>
        <w:tc>
          <w:tcPr>
            <w:tcW w:w="3118" w:type="dxa"/>
            <w:shd w:val="clear" w:color="auto" w:fill="auto"/>
            <w:hideMark/>
          </w:tcPr>
          <w:p w:rsidR="0041146F" w:rsidRPr="0048143B" w:rsidRDefault="00DF610D" w:rsidP="0041146F">
            <w:pPr>
              <w:rPr>
                <w:color w:val="000000"/>
                <w:sz w:val="22"/>
                <w:szCs w:val="22"/>
              </w:rPr>
            </w:pPr>
            <w:r>
              <w:rPr>
                <w:color w:val="000000"/>
                <w:sz w:val="22"/>
                <w:szCs w:val="22"/>
                <w:lang w:val="lv-LV"/>
              </w:rPr>
              <w:t>R</w:t>
            </w:r>
            <w:r w:rsidRPr="00DF610D">
              <w:rPr>
                <w:color w:val="000000"/>
                <w:sz w:val="22"/>
                <w:szCs w:val="22"/>
                <w:lang w:val="lv-LV"/>
              </w:rPr>
              <w:t>esearch methods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DF610D" w:rsidRPr="0048143B" w:rsidRDefault="00DF610D" w:rsidP="006F2346">
            <w:pPr>
              <w:rPr>
                <w:color w:val="000000"/>
                <w:sz w:val="22"/>
                <w:szCs w:val="22"/>
              </w:rPr>
            </w:pPr>
            <w:r>
              <w:rPr>
                <w:color w:val="000000"/>
                <w:sz w:val="22"/>
                <w:szCs w:val="22"/>
              </w:rPr>
              <w:t>Research M</w:t>
            </w:r>
            <w:r w:rsidRPr="00DF610D">
              <w:rPr>
                <w:color w:val="000000"/>
                <w:sz w:val="22"/>
                <w:szCs w:val="22"/>
              </w:rPr>
              <w:t xml:space="preserve">ethods and </w:t>
            </w:r>
            <w:r>
              <w:rPr>
                <w:color w:val="000000"/>
                <w:sz w:val="22"/>
                <w:szCs w:val="22"/>
              </w:rPr>
              <w:t>Labour Market R</w:t>
            </w:r>
            <w:r w:rsidRPr="00DF610D">
              <w:rPr>
                <w:color w:val="000000"/>
                <w:sz w:val="22"/>
                <w:szCs w:val="22"/>
              </w:rPr>
              <w:t>esearch</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DF610D" w:rsidRPr="0048143B" w:rsidRDefault="00DF610D" w:rsidP="006F2346">
            <w:pPr>
              <w:rPr>
                <w:color w:val="000000"/>
                <w:sz w:val="22"/>
                <w:szCs w:val="22"/>
              </w:rPr>
            </w:pPr>
            <w:r w:rsidRPr="00DF610D">
              <w:rPr>
                <w:color w:val="000000"/>
                <w:sz w:val="22"/>
                <w:szCs w:val="22"/>
              </w:rPr>
              <w:t>General economic and company statistics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C770E2">
        <w:trPr>
          <w:trHeight w:val="18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DF610D" w:rsidP="0041146F">
            <w:pPr>
              <w:rPr>
                <w:color w:val="000000"/>
                <w:sz w:val="22"/>
                <w:szCs w:val="22"/>
              </w:rPr>
            </w:pPr>
            <w:r w:rsidRPr="00DF610D">
              <w:rPr>
                <w:color w:val="000000"/>
                <w:sz w:val="22"/>
                <w:szCs w:val="22"/>
                <w:lang w:val="lv-LV" w:eastAsia="lv-LV"/>
              </w:rPr>
              <w:t>Mathematics for Economists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DF610D" w:rsidP="0041146F">
            <w:pPr>
              <w:rPr>
                <w:sz w:val="22"/>
                <w:szCs w:val="22"/>
                <w:lang w:val="lv-LV"/>
              </w:rPr>
            </w:pPr>
            <w:r w:rsidRPr="00800B2E">
              <w:rPr>
                <w:sz w:val="22"/>
                <w:szCs w:val="22"/>
                <w:lang w:val="lv-LV"/>
              </w:rPr>
              <w:lastRenderedPageBreak/>
              <w:t xml:space="preserve">Guest </w:t>
            </w:r>
            <w:r w:rsidRPr="00800B2E">
              <w:rPr>
                <w:color w:val="000000"/>
                <w:sz w:val="22"/>
                <w:szCs w:val="22"/>
              </w:rPr>
              <w:t>Assistant Professor</w:t>
            </w:r>
            <w:r w:rsidRPr="00800B2E">
              <w:rPr>
                <w:sz w:val="22"/>
                <w:szCs w:val="22"/>
                <w:lang w:val="lv-LV"/>
              </w:rPr>
              <w:t>, Dr.math. Vineta Minkēviča</w:t>
            </w:r>
          </w:p>
        </w:tc>
        <w:tc>
          <w:tcPr>
            <w:tcW w:w="3118" w:type="dxa"/>
            <w:shd w:val="clear" w:color="auto" w:fill="auto"/>
            <w:hideMark/>
          </w:tcPr>
          <w:p w:rsidR="0041146F" w:rsidRPr="0048143B" w:rsidRDefault="00F2464B" w:rsidP="006F2346">
            <w:pPr>
              <w:rPr>
                <w:color w:val="000000"/>
                <w:sz w:val="22"/>
                <w:szCs w:val="22"/>
              </w:rPr>
            </w:pPr>
            <w:r>
              <w:rPr>
                <w:color w:val="000000"/>
                <w:sz w:val="22"/>
                <w:szCs w:val="22"/>
                <w:lang w:val="lv-LV"/>
              </w:rPr>
              <w:t xml:space="preserve">Inventory Management </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DF610D" w:rsidP="00DB1537">
            <w:pPr>
              <w:rPr>
                <w:color w:val="000000"/>
                <w:sz w:val="22"/>
                <w:szCs w:val="22"/>
              </w:rPr>
            </w:pPr>
            <w:r w:rsidRPr="00800B2E">
              <w:rPr>
                <w:color w:val="000000"/>
                <w:sz w:val="22"/>
                <w:szCs w:val="22"/>
                <w:lang w:val="lv-LV"/>
              </w:rPr>
              <w:t>Supply Chain 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DB1537">
            <w:pPr>
              <w:rPr>
                <w:color w:val="000000"/>
                <w:sz w:val="22"/>
                <w:szCs w:val="22"/>
              </w:rPr>
            </w:pPr>
            <w:r>
              <w:rPr>
                <w:color w:val="000000"/>
                <w:sz w:val="22"/>
                <w:szCs w:val="22"/>
              </w:rPr>
              <w:t>L</w:t>
            </w:r>
            <w:r w:rsidRPr="006840C2">
              <w:rPr>
                <w:color w:val="000000"/>
                <w:sz w:val="22"/>
                <w:szCs w:val="22"/>
              </w:rPr>
              <w:t>ogistics</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 xml:space="preserve">Guest Lecturer, Mg. in Public Administration </w:t>
            </w:r>
          </w:p>
          <w:p w:rsidR="00DB1537" w:rsidRPr="0048143B" w:rsidRDefault="0041146F" w:rsidP="0041146F">
            <w:pPr>
              <w:rPr>
                <w:color w:val="000000"/>
                <w:sz w:val="22"/>
                <w:szCs w:val="22"/>
              </w:rPr>
            </w:pPr>
            <w:r w:rsidRPr="00800B2E">
              <w:rPr>
                <w:sz w:val="22"/>
                <w:szCs w:val="22"/>
                <w:lang w:val="lv-LV"/>
              </w:rPr>
              <w:t>Agris Olmanis</w:t>
            </w:r>
          </w:p>
        </w:tc>
        <w:tc>
          <w:tcPr>
            <w:tcW w:w="3118" w:type="dxa"/>
            <w:shd w:val="clear" w:color="auto" w:fill="auto"/>
            <w:hideMark/>
          </w:tcPr>
          <w:p w:rsidR="00DB1537" w:rsidRPr="0048143B" w:rsidRDefault="006840C2" w:rsidP="00DB1537">
            <w:pPr>
              <w:rPr>
                <w:color w:val="000000"/>
                <w:sz w:val="22"/>
                <w:szCs w:val="22"/>
              </w:rPr>
            </w:pPr>
            <w:r>
              <w:rPr>
                <w:color w:val="000000"/>
                <w:sz w:val="22"/>
                <w:szCs w:val="22"/>
              </w:rPr>
              <w:t>Project Personnel M</w:t>
            </w:r>
            <w:r w:rsidRPr="006840C2">
              <w:rPr>
                <w:color w:val="000000"/>
                <w:sz w:val="22"/>
                <w:szCs w:val="22"/>
              </w:rPr>
              <w:t>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val="restart"/>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val="restart"/>
            <w:shd w:val="clear" w:color="auto" w:fill="auto"/>
            <w:tcMar>
              <w:left w:w="57" w:type="dxa"/>
              <w:right w:w="28" w:type="dxa"/>
            </w:tcMar>
          </w:tcPr>
          <w:p w:rsidR="00DB1537" w:rsidRPr="0048143B" w:rsidRDefault="00DB1537" w:rsidP="00DB1537">
            <w:pPr>
              <w:jc w:val="center"/>
              <w:rPr>
                <w:color w:val="000000"/>
                <w:sz w:val="22"/>
                <w:szCs w:val="22"/>
              </w:rPr>
            </w:pPr>
            <w:r w:rsidRPr="0048143B">
              <w:rPr>
                <w:color w:val="000000"/>
                <w:sz w:val="22"/>
                <w:szCs w:val="22"/>
              </w:rPr>
              <w:t>1</w:t>
            </w:r>
          </w:p>
        </w:tc>
        <w:tc>
          <w:tcPr>
            <w:tcW w:w="850" w:type="dxa"/>
            <w:vMerge w:val="restart"/>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hideMark/>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DB1537">
            <w:pPr>
              <w:rPr>
                <w:color w:val="000000"/>
                <w:sz w:val="22"/>
                <w:szCs w:val="22"/>
              </w:rPr>
            </w:pPr>
            <w:r w:rsidRPr="00800B2E">
              <w:rPr>
                <w:color w:val="000000"/>
                <w:sz w:val="22"/>
                <w:szCs w:val="22"/>
              </w:rPr>
              <w:t>Project 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Researcher , Mg. in Public Administration</w:t>
            </w:r>
          </w:p>
          <w:p w:rsidR="00DB1537" w:rsidRPr="0048143B" w:rsidRDefault="0041146F" w:rsidP="0041146F">
            <w:pPr>
              <w:rPr>
                <w:color w:val="000000"/>
                <w:sz w:val="22"/>
                <w:szCs w:val="22"/>
              </w:rPr>
            </w:pPr>
            <w:r w:rsidRPr="00800B2E">
              <w:rPr>
                <w:sz w:val="22"/>
                <w:szCs w:val="22"/>
                <w:lang w:val="lv-LV"/>
              </w:rPr>
              <w:t>Ināra Parādniece</w:t>
            </w:r>
          </w:p>
        </w:tc>
        <w:tc>
          <w:tcPr>
            <w:tcW w:w="3118" w:type="dxa"/>
            <w:shd w:val="clear" w:color="auto" w:fill="auto"/>
            <w:hideMark/>
          </w:tcPr>
          <w:p w:rsidR="00DB1537" w:rsidRPr="0048143B" w:rsidRDefault="00C770E2" w:rsidP="006F2346">
            <w:pPr>
              <w:rPr>
                <w:color w:val="000000"/>
                <w:sz w:val="22"/>
                <w:szCs w:val="22"/>
              </w:rPr>
            </w:pPr>
            <w:r>
              <w:rPr>
                <w:color w:val="000000"/>
                <w:sz w:val="22"/>
                <w:szCs w:val="22"/>
              </w:rPr>
              <w:t>P</w:t>
            </w:r>
            <w:r w:rsidRPr="00C770E2">
              <w:rPr>
                <w:color w:val="000000"/>
                <w:sz w:val="22"/>
                <w:szCs w:val="22"/>
              </w:rPr>
              <w:t>ersonnel Strategic Planning</w:t>
            </w:r>
            <w:r>
              <w:rPr>
                <w:color w:val="000000"/>
                <w:sz w:val="22"/>
                <w:szCs w:val="22"/>
              </w:rPr>
              <w:t xml:space="preserve"> </w:t>
            </w:r>
            <w:r w:rsidRPr="00C770E2">
              <w:rPr>
                <w:color w:val="000000"/>
                <w:sz w:val="22"/>
                <w:szCs w:val="22"/>
              </w:rPr>
              <w:t xml:space="preserve">and </w:t>
            </w:r>
            <w:r>
              <w:rPr>
                <w:color w:val="000000"/>
                <w:sz w:val="22"/>
                <w:szCs w:val="22"/>
              </w:rPr>
              <w:t>R</w:t>
            </w:r>
            <w:r w:rsidRPr="00C770E2">
              <w:rPr>
                <w:color w:val="000000"/>
                <w:sz w:val="22"/>
                <w:szCs w:val="22"/>
              </w:rPr>
              <w:t>ecruitment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val="restart"/>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val="restart"/>
            <w:shd w:val="clear" w:color="auto" w:fill="auto"/>
            <w:tcMar>
              <w:left w:w="57" w:type="dxa"/>
              <w:right w:w="28" w:type="dxa"/>
            </w:tcMar>
          </w:tcPr>
          <w:p w:rsidR="00DB1537" w:rsidRPr="0048143B" w:rsidRDefault="00DB1537" w:rsidP="00DB1537">
            <w:pPr>
              <w:jc w:val="center"/>
              <w:rPr>
                <w:color w:val="000000"/>
                <w:sz w:val="22"/>
                <w:szCs w:val="22"/>
              </w:rPr>
            </w:pPr>
            <w:r w:rsidRPr="0048143B">
              <w:rPr>
                <w:color w:val="000000"/>
                <w:sz w:val="22"/>
                <w:szCs w:val="22"/>
              </w:rPr>
              <w:t>1</w:t>
            </w:r>
          </w:p>
        </w:tc>
        <w:tc>
          <w:tcPr>
            <w:tcW w:w="850" w:type="dxa"/>
            <w:vMerge w:val="restart"/>
            <w:shd w:val="clear" w:color="auto" w:fill="auto"/>
          </w:tcPr>
          <w:p w:rsidR="00DB1537" w:rsidRPr="0048143B" w:rsidRDefault="00DB1537" w:rsidP="00DB1537">
            <w:pPr>
              <w:jc w:val="center"/>
              <w:rPr>
                <w:color w:val="000000"/>
                <w:sz w:val="22"/>
                <w:szCs w:val="22"/>
              </w:rPr>
            </w:pPr>
            <w:r w:rsidRPr="0048143B">
              <w:rPr>
                <w:color w:val="000000"/>
                <w:sz w:val="22"/>
                <w:szCs w:val="22"/>
              </w:rPr>
              <w:t>1</w:t>
            </w: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DB1537">
            <w:pPr>
              <w:rPr>
                <w:color w:val="000000"/>
                <w:sz w:val="22"/>
                <w:szCs w:val="22"/>
              </w:rPr>
            </w:pPr>
            <w:r w:rsidRPr="00DD68D8">
              <w:rPr>
                <w:sz w:val="22"/>
                <w:lang w:val="en-GB" w:eastAsia="lv-LV"/>
              </w:rPr>
              <w:t xml:space="preserve">Personnel </w:t>
            </w:r>
            <w:r w:rsidRPr="00DD68D8">
              <w:rPr>
                <w:sz w:val="22"/>
                <w:lang w:val="en-GB"/>
              </w:rPr>
              <w:t>Management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630"/>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6840C2" w:rsidP="00DB1537">
            <w:pPr>
              <w:rPr>
                <w:color w:val="000000"/>
                <w:sz w:val="22"/>
                <w:szCs w:val="22"/>
              </w:rPr>
            </w:pPr>
            <w:r w:rsidRPr="00DD68D8">
              <w:rPr>
                <w:sz w:val="22"/>
                <w:lang w:val="en-GB" w:eastAsia="lv-LV"/>
              </w:rPr>
              <w:t>Personnel Management System and Specific Functions in the Sectoral Context</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C770E2" w:rsidRDefault="00C770E2" w:rsidP="00DB1537">
            <w:pPr>
              <w:rPr>
                <w:color w:val="000000"/>
                <w:sz w:val="22"/>
                <w:szCs w:val="22"/>
              </w:rPr>
            </w:pPr>
            <w:r w:rsidRPr="00800B2E">
              <w:rPr>
                <w:color w:val="000000"/>
                <w:sz w:val="22"/>
                <w:szCs w:val="22"/>
              </w:rPr>
              <w:t>Politology</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C770E2">
        <w:trPr>
          <w:trHeight w:val="378"/>
        </w:trPr>
        <w:tc>
          <w:tcPr>
            <w:tcW w:w="3119" w:type="dxa"/>
            <w:vMerge w:val="restart"/>
            <w:shd w:val="clear" w:color="auto" w:fill="auto"/>
            <w:noWrap/>
            <w:hideMark/>
          </w:tcPr>
          <w:p w:rsidR="00DB1537" w:rsidRPr="0048143B" w:rsidRDefault="0041146F" w:rsidP="00DB1537">
            <w:pPr>
              <w:rPr>
                <w:color w:val="000000"/>
                <w:sz w:val="22"/>
                <w:szCs w:val="22"/>
              </w:rPr>
            </w:pPr>
            <w:r w:rsidRPr="00800B2E">
              <w:rPr>
                <w:sz w:val="22"/>
                <w:szCs w:val="22"/>
                <w:lang w:val="lv-LV"/>
              </w:rPr>
              <w:t>Researcher, Dr.psych. Alla Plaude</w:t>
            </w:r>
          </w:p>
        </w:tc>
        <w:tc>
          <w:tcPr>
            <w:tcW w:w="3118" w:type="dxa"/>
            <w:shd w:val="clear" w:color="auto" w:fill="auto"/>
            <w:hideMark/>
          </w:tcPr>
          <w:p w:rsidR="00DB1537" w:rsidRPr="0048143B" w:rsidRDefault="00C770E2" w:rsidP="00DB1537">
            <w:pPr>
              <w:rPr>
                <w:color w:val="000000"/>
                <w:sz w:val="22"/>
                <w:szCs w:val="22"/>
              </w:rPr>
            </w:pPr>
            <w:r w:rsidRPr="00C770E2">
              <w:rPr>
                <w:color w:val="000000"/>
                <w:sz w:val="22"/>
                <w:szCs w:val="22"/>
              </w:rPr>
              <w:t>Conflictology</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val="restart"/>
            <w:shd w:val="clear" w:color="auto" w:fill="auto"/>
            <w:noWrap/>
            <w:tcMar>
              <w:left w:w="57" w:type="dxa"/>
              <w:right w:w="28" w:type="dxa"/>
            </w:tcMar>
          </w:tcPr>
          <w:p w:rsidR="00DB1537" w:rsidRPr="0048143B" w:rsidRDefault="00DB1537" w:rsidP="00DB1537">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val="restart"/>
            <w:shd w:val="clear" w:color="auto" w:fill="auto"/>
          </w:tcPr>
          <w:p w:rsidR="00DB1537" w:rsidRPr="0048143B" w:rsidRDefault="00DB1537" w:rsidP="00DB1537">
            <w:pPr>
              <w:jc w:val="center"/>
              <w:rPr>
                <w:color w:val="000000"/>
                <w:sz w:val="22"/>
                <w:szCs w:val="22"/>
              </w:rPr>
            </w:pPr>
            <w:r w:rsidRPr="0048143B">
              <w:rPr>
                <w:color w:val="000000"/>
                <w:sz w:val="22"/>
                <w:szCs w:val="22"/>
              </w:rPr>
              <w:t>1</w:t>
            </w: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C770E2" w:rsidP="00DB1537">
            <w:pPr>
              <w:rPr>
                <w:color w:val="000000"/>
                <w:sz w:val="22"/>
                <w:szCs w:val="22"/>
              </w:rPr>
            </w:pPr>
            <w:r>
              <w:rPr>
                <w:color w:val="000000"/>
                <w:sz w:val="22"/>
                <w:szCs w:val="22"/>
              </w:rPr>
              <w:t>P</w:t>
            </w:r>
            <w:r w:rsidRPr="00C770E2">
              <w:rPr>
                <w:color w:val="000000"/>
                <w:sz w:val="22"/>
                <w:szCs w:val="22"/>
              </w:rPr>
              <w:t>ersonality Psychology</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C770E2" w:rsidP="00DB1537">
            <w:pPr>
              <w:rPr>
                <w:color w:val="000000"/>
                <w:sz w:val="22"/>
                <w:szCs w:val="22"/>
              </w:rPr>
            </w:pPr>
            <w:r w:rsidRPr="00800B2E">
              <w:rPr>
                <w:color w:val="000000"/>
                <w:sz w:val="22"/>
                <w:szCs w:val="22"/>
              </w:rPr>
              <w:t>Rhetoric</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C770E2" w:rsidP="00DB1537">
            <w:pPr>
              <w:rPr>
                <w:color w:val="000000"/>
                <w:sz w:val="22"/>
                <w:szCs w:val="22"/>
              </w:rPr>
            </w:pPr>
            <w:r w:rsidRPr="00800B2E">
              <w:rPr>
                <w:color w:val="000000"/>
                <w:sz w:val="22"/>
                <w:szCs w:val="22"/>
                <w:lang w:val="lv-LV"/>
              </w:rPr>
              <w:t>Management Psychology</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DB1537" w:rsidRPr="0048143B" w:rsidTr="00DB1537">
        <w:trPr>
          <w:trHeight w:val="315"/>
        </w:trPr>
        <w:tc>
          <w:tcPr>
            <w:tcW w:w="3119" w:type="dxa"/>
            <w:vMerge/>
            <w:shd w:val="clear" w:color="auto" w:fill="auto"/>
            <w:noWrap/>
          </w:tcPr>
          <w:p w:rsidR="00DB1537" w:rsidRPr="0048143B" w:rsidRDefault="00DB1537" w:rsidP="00DB1537">
            <w:pPr>
              <w:rPr>
                <w:color w:val="000000"/>
                <w:sz w:val="22"/>
                <w:szCs w:val="22"/>
              </w:rPr>
            </w:pPr>
          </w:p>
        </w:tc>
        <w:tc>
          <w:tcPr>
            <w:tcW w:w="3118" w:type="dxa"/>
            <w:shd w:val="clear" w:color="auto" w:fill="auto"/>
            <w:hideMark/>
          </w:tcPr>
          <w:p w:rsidR="00DB1537" w:rsidRPr="0048143B" w:rsidRDefault="00C770E2" w:rsidP="00C770E2">
            <w:pPr>
              <w:rPr>
                <w:color w:val="000000"/>
                <w:sz w:val="22"/>
                <w:szCs w:val="22"/>
              </w:rPr>
            </w:pPr>
            <w:r>
              <w:rPr>
                <w:color w:val="000000"/>
                <w:sz w:val="22"/>
                <w:szCs w:val="22"/>
              </w:rPr>
              <w:t>Management Psychology and T</w:t>
            </w:r>
            <w:r w:rsidRPr="00C770E2">
              <w:rPr>
                <w:color w:val="000000"/>
                <w:sz w:val="22"/>
                <w:szCs w:val="22"/>
              </w:rPr>
              <w:t xml:space="preserve">eam </w:t>
            </w:r>
            <w:r>
              <w:rPr>
                <w:color w:val="000000"/>
                <w:sz w:val="22"/>
                <w:szCs w:val="22"/>
              </w:rPr>
              <w:t>B</w:t>
            </w:r>
            <w:r w:rsidRPr="00C770E2">
              <w:rPr>
                <w:color w:val="000000"/>
                <w:sz w:val="22"/>
                <w:szCs w:val="22"/>
              </w:rPr>
              <w:t>uilding</w:t>
            </w:r>
          </w:p>
        </w:tc>
        <w:tc>
          <w:tcPr>
            <w:tcW w:w="851" w:type="dxa"/>
            <w:shd w:val="clear" w:color="auto" w:fill="auto"/>
            <w:noWrap/>
            <w:hideMark/>
          </w:tcPr>
          <w:p w:rsidR="00DB1537" w:rsidRPr="0048143B" w:rsidRDefault="00DB1537" w:rsidP="00DB1537">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DB1537" w:rsidRPr="0048143B" w:rsidRDefault="00DB1537" w:rsidP="00DB1537">
            <w:pPr>
              <w:jc w:val="center"/>
              <w:rPr>
                <w:color w:val="000000"/>
                <w:sz w:val="22"/>
                <w:szCs w:val="22"/>
              </w:rPr>
            </w:pPr>
          </w:p>
        </w:tc>
        <w:tc>
          <w:tcPr>
            <w:tcW w:w="567" w:type="dxa"/>
            <w:vMerge/>
            <w:shd w:val="clear" w:color="auto" w:fill="auto"/>
            <w:tcMar>
              <w:left w:w="57" w:type="dxa"/>
              <w:right w:w="28" w:type="dxa"/>
            </w:tcMar>
          </w:tcPr>
          <w:p w:rsidR="00DB1537" w:rsidRPr="0048143B" w:rsidRDefault="00DB1537" w:rsidP="00DB1537">
            <w:pPr>
              <w:jc w:val="center"/>
              <w:rPr>
                <w:color w:val="000000"/>
                <w:sz w:val="22"/>
                <w:szCs w:val="22"/>
              </w:rPr>
            </w:pPr>
          </w:p>
        </w:tc>
        <w:tc>
          <w:tcPr>
            <w:tcW w:w="850" w:type="dxa"/>
            <w:vMerge/>
            <w:shd w:val="clear" w:color="auto" w:fill="auto"/>
          </w:tcPr>
          <w:p w:rsidR="00DB1537" w:rsidRPr="0048143B" w:rsidRDefault="00DB1537" w:rsidP="00DB1537">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Researcher, Mg.oec. Svetlana Polovko</w:t>
            </w:r>
          </w:p>
        </w:tc>
        <w:tc>
          <w:tcPr>
            <w:tcW w:w="3118" w:type="dxa"/>
            <w:shd w:val="clear" w:color="auto" w:fill="auto"/>
            <w:hideMark/>
          </w:tcPr>
          <w:p w:rsidR="0041146F" w:rsidRPr="0048143B" w:rsidRDefault="00C770E2" w:rsidP="0041146F">
            <w:pPr>
              <w:rPr>
                <w:color w:val="000000"/>
                <w:sz w:val="22"/>
                <w:szCs w:val="22"/>
              </w:rPr>
            </w:pPr>
            <w:r w:rsidRPr="00800B2E">
              <w:rPr>
                <w:color w:val="000000"/>
                <w:sz w:val="22"/>
                <w:szCs w:val="22"/>
                <w:lang w:val="lv-LV"/>
              </w:rPr>
              <w:t>Insurance</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C770E2" w:rsidRPr="0048143B" w:rsidTr="00DB1537">
        <w:trPr>
          <w:trHeight w:val="630"/>
        </w:trPr>
        <w:tc>
          <w:tcPr>
            <w:tcW w:w="3119" w:type="dxa"/>
            <w:vMerge/>
            <w:shd w:val="clear" w:color="auto" w:fill="auto"/>
            <w:noWrap/>
          </w:tcPr>
          <w:p w:rsidR="00C770E2" w:rsidRPr="0048143B" w:rsidRDefault="00C770E2" w:rsidP="00C770E2">
            <w:pPr>
              <w:rPr>
                <w:color w:val="000000"/>
                <w:sz w:val="22"/>
                <w:szCs w:val="22"/>
              </w:rPr>
            </w:pPr>
          </w:p>
        </w:tc>
        <w:tc>
          <w:tcPr>
            <w:tcW w:w="3118" w:type="dxa"/>
            <w:shd w:val="clear" w:color="auto" w:fill="auto"/>
            <w:hideMark/>
          </w:tcPr>
          <w:p w:rsidR="00C770E2" w:rsidRPr="00800B2E" w:rsidRDefault="00C770E2" w:rsidP="00C770E2">
            <w:pPr>
              <w:rPr>
                <w:color w:val="000000"/>
                <w:sz w:val="22"/>
                <w:szCs w:val="22"/>
              </w:rPr>
            </w:pPr>
            <w:r w:rsidRPr="00800B2E">
              <w:rPr>
                <w:color w:val="000000"/>
                <w:sz w:val="22"/>
                <w:szCs w:val="22"/>
              </w:rPr>
              <w:t xml:space="preserve">World Economics </w:t>
            </w:r>
          </w:p>
        </w:tc>
        <w:tc>
          <w:tcPr>
            <w:tcW w:w="851" w:type="dxa"/>
            <w:shd w:val="clear" w:color="auto" w:fill="auto"/>
            <w:noWrap/>
            <w:hideMark/>
          </w:tcPr>
          <w:p w:rsidR="00C770E2" w:rsidRPr="0048143B" w:rsidRDefault="00C770E2" w:rsidP="00C770E2">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C770E2" w:rsidRPr="0048143B" w:rsidRDefault="00C770E2" w:rsidP="00C770E2">
            <w:pPr>
              <w:jc w:val="center"/>
              <w:rPr>
                <w:color w:val="000000"/>
                <w:sz w:val="22"/>
                <w:szCs w:val="22"/>
              </w:rPr>
            </w:pPr>
          </w:p>
        </w:tc>
        <w:tc>
          <w:tcPr>
            <w:tcW w:w="567" w:type="dxa"/>
            <w:vMerge/>
            <w:shd w:val="clear" w:color="auto" w:fill="auto"/>
            <w:tcMar>
              <w:left w:w="57" w:type="dxa"/>
              <w:right w:w="28" w:type="dxa"/>
            </w:tcMar>
          </w:tcPr>
          <w:p w:rsidR="00C770E2" w:rsidRPr="0048143B" w:rsidRDefault="00C770E2" w:rsidP="00C770E2">
            <w:pPr>
              <w:jc w:val="center"/>
              <w:rPr>
                <w:color w:val="000000"/>
                <w:sz w:val="22"/>
                <w:szCs w:val="22"/>
              </w:rPr>
            </w:pPr>
          </w:p>
        </w:tc>
        <w:tc>
          <w:tcPr>
            <w:tcW w:w="850" w:type="dxa"/>
            <w:vMerge/>
            <w:shd w:val="clear" w:color="auto" w:fill="auto"/>
          </w:tcPr>
          <w:p w:rsidR="00C770E2" w:rsidRPr="0048143B" w:rsidRDefault="00C770E2" w:rsidP="00C770E2">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Guest Lecturer, Mg. in Finances Inga Pumpure</w:t>
            </w:r>
          </w:p>
        </w:tc>
        <w:tc>
          <w:tcPr>
            <w:tcW w:w="3118" w:type="dxa"/>
            <w:shd w:val="clear" w:color="auto" w:fill="auto"/>
            <w:hideMark/>
          </w:tcPr>
          <w:p w:rsidR="0041146F" w:rsidRPr="0048143B" w:rsidRDefault="00C770E2" w:rsidP="0041146F">
            <w:pPr>
              <w:rPr>
                <w:color w:val="000000"/>
                <w:sz w:val="22"/>
                <w:szCs w:val="22"/>
              </w:rPr>
            </w:pPr>
            <w:r w:rsidRPr="00800B2E">
              <w:rPr>
                <w:color w:val="000000"/>
                <w:sz w:val="22"/>
                <w:szCs w:val="22"/>
              </w:rPr>
              <w:t>Financial Management in Business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vMerge w:val="restart"/>
            <w:shd w:val="clear" w:color="auto" w:fill="auto"/>
          </w:tcPr>
          <w:p w:rsidR="0041146F" w:rsidRPr="0048143B" w:rsidRDefault="0041146F" w:rsidP="0041146F">
            <w:pPr>
              <w:jc w:val="center"/>
              <w:rPr>
                <w:color w:val="000000"/>
                <w:sz w:val="22"/>
                <w:szCs w:val="22"/>
              </w:rPr>
            </w:pPr>
          </w:p>
        </w:tc>
      </w:tr>
      <w:tr w:rsidR="00C770E2" w:rsidRPr="0048143B" w:rsidTr="00DB1537">
        <w:trPr>
          <w:trHeight w:val="315"/>
        </w:trPr>
        <w:tc>
          <w:tcPr>
            <w:tcW w:w="3119" w:type="dxa"/>
            <w:vMerge/>
            <w:shd w:val="clear" w:color="auto" w:fill="auto"/>
            <w:noWrap/>
          </w:tcPr>
          <w:p w:rsidR="00C770E2" w:rsidRPr="0048143B" w:rsidRDefault="00C770E2" w:rsidP="00C770E2">
            <w:pPr>
              <w:rPr>
                <w:color w:val="000000"/>
                <w:sz w:val="22"/>
                <w:szCs w:val="22"/>
              </w:rPr>
            </w:pPr>
          </w:p>
        </w:tc>
        <w:tc>
          <w:tcPr>
            <w:tcW w:w="3118" w:type="dxa"/>
            <w:shd w:val="clear" w:color="auto" w:fill="auto"/>
            <w:hideMark/>
          </w:tcPr>
          <w:p w:rsidR="00C770E2" w:rsidRPr="00800B2E" w:rsidRDefault="00C770E2" w:rsidP="00C770E2">
            <w:pPr>
              <w:rPr>
                <w:color w:val="000000"/>
                <w:sz w:val="22"/>
                <w:szCs w:val="22"/>
                <w:lang w:val="lv-LV"/>
              </w:rPr>
            </w:pPr>
            <w:r w:rsidRPr="00800B2E">
              <w:rPr>
                <w:color w:val="000000"/>
                <w:sz w:val="22"/>
                <w:szCs w:val="22"/>
                <w:lang w:val="lv-LV"/>
              </w:rPr>
              <w:t>Management Accountancy</w:t>
            </w:r>
          </w:p>
        </w:tc>
        <w:tc>
          <w:tcPr>
            <w:tcW w:w="851" w:type="dxa"/>
            <w:shd w:val="clear" w:color="auto" w:fill="auto"/>
            <w:noWrap/>
            <w:hideMark/>
          </w:tcPr>
          <w:p w:rsidR="00C770E2" w:rsidRPr="0048143B" w:rsidRDefault="00C770E2" w:rsidP="00C770E2">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C770E2" w:rsidRPr="0048143B" w:rsidRDefault="00C770E2" w:rsidP="00C770E2">
            <w:pPr>
              <w:jc w:val="center"/>
              <w:rPr>
                <w:color w:val="000000"/>
                <w:sz w:val="22"/>
                <w:szCs w:val="22"/>
              </w:rPr>
            </w:pPr>
          </w:p>
        </w:tc>
        <w:tc>
          <w:tcPr>
            <w:tcW w:w="567" w:type="dxa"/>
            <w:vMerge/>
            <w:shd w:val="clear" w:color="auto" w:fill="auto"/>
            <w:tcMar>
              <w:left w:w="57" w:type="dxa"/>
              <w:right w:w="28" w:type="dxa"/>
            </w:tcMar>
          </w:tcPr>
          <w:p w:rsidR="00C770E2" w:rsidRPr="0048143B" w:rsidRDefault="00C770E2" w:rsidP="00C770E2">
            <w:pPr>
              <w:jc w:val="center"/>
              <w:rPr>
                <w:color w:val="000000"/>
                <w:sz w:val="22"/>
                <w:szCs w:val="22"/>
              </w:rPr>
            </w:pPr>
          </w:p>
        </w:tc>
        <w:tc>
          <w:tcPr>
            <w:tcW w:w="850" w:type="dxa"/>
            <w:vMerge/>
            <w:shd w:val="clear" w:color="auto" w:fill="auto"/>
          </w:tcPr>
          <w:p w:rsidR="00C770E2" w:rsidRPr="0048143B" w:rsidRDefault="00C770E2" w:rsidP="00C770E2">
            <w:pPr>
              <w:jc w:val="center"/>
              <w:rPr>
                <w:color w:val="000000"/>
                <w:sz w:val="22"/>
                <w:szCs w:val="22"/>
              </w:rPr>
            </w:pP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C770E2" w:rsidP="0041146F">
            <w:pPr>
              <w:rPr>
                <w:color w:val="000000"/>
                <w:sz w:val="22"/>
                <w:szCs w:val="22"/>
              </w:rPr>
            </w:pPr>
            <w:r w:rsidRPr="00800B2E">
              <w:rPr>
                <w:color w:val="000000"/>
                <w:sz w:val="22"/>
                <w:szCs w:val="22"/>
                <w:lang w:val="lv-LV"/>
              </w:rPr>
              <w:t>Accountancy</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41146F">
        <w:trPr>
          <w:trHeight w:val="315"/>
        </w:trPr>
        <w:tc>
          <w:tcPr>
            <w:tcW w:w="3119" w:type="dxa"/>
            <w:vMerge w:val="restart"/>
            <w:shd w:val="clear" w:color="auto" w:fill="auto"/>
            <w:noWrap/>
            <w:vAlign w:val="center"/>
            <w:hideMark/>
          </w:tcPr>
          <w:p w:rsidR="0041146F" w:rsidRPr="00800B2E" w:rsidRDefault="0041146F" w:rsidP="0041146F">
            <w:pPr>
              <w:rPr>
                <w:color w:val="000000"/>
                <w:sz w:val="22"/>
                <w:szCs w:val="22"/>
              </w:rPr>
            </w:pPr>
            <w:r w:rsidRPr="00800B2E">
              <w:rPr>
                <w:color w:val="000000"/>
                <w:sz w:val="22"/>
                <w:szCs w:val="22"/>
              </w:rPr>
              <w:t>Assistant Professor, Dr.philol. Sandra Ratniece</w:t>
            </w:r>
          </w:p>
          <w:p w:rsidR="0041146F" w:rsidRPr="00800B2E" w:rsidRDefault="0041146F" w:rsidP="0041146F">
            <w:pPr>
              <w:rPr>
                <w:color w:val="000000"/>
                <w:sz w:val="22"/>
                <w:szCs w:val="22"/>
              </w:rPr>
            </w:pPr>
          </w:p>
        </w:tc>
        <w:tc>
          <w:tcPr>
            <w:tcW w:w="3118" w:type="dxa"/>
            <w:shd w:val="clear" w:color="auto" w:fill="auto"/>
            <w:hideMark/>
          </w:tcPr>
          <w:p w:rsidR="0041146F" w:rsidRPr="0048143B" w:rsidRDefault="00C770E2" w:rsidP="0041146F">
            <w:pPr>
              <w:rPr>
                <w:color w:val="000000"/>
                <w:sz w:val="22"/>
                <w:szCs w:val="22"/>
              </w:rPr>
            </w:pPr>
            <w:r w:rsidRPr="00800B2E">
              <w:rPr>
                <w:color w:val="000000"/>
                <w:sz w:val="22"/>
                <w:szCs w:val="22"/>
              </w:rPr>
              <w:t>Cultural History</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C770E2" w:rsidP="0041146F">
            <w:pPr>
              <w:rPr>
                <w:color w:val="000000"/>
                <w:sz w:val="22"/>
                <w:szCs w:val="22"/>
              </w:rPr>
            </w:pPr>
            <w:r w:rsidRPr="00DD68D8">
              <w:rPr>
                <w:color w:val="000000"/>
                <w:sz w:val="22"/>
                <w:lang w:val="en-GB"/>
              </w:rPr>
              <w:t xml:space="preserve">Official </w:t>
            </w:r>
            <w:r w:rsidRPr="00DD68D8">
              <w:rPr>
                <w:sz w:val="22"/>
                <w:lang w:val="en-GB" w:eastAsia="lv-LV"/>
              </w:rPr>
              <w:t>Business Language</w:t>
            </w:r>
            <w:r w:rsidRPr="00DD68D8">
              <w:rPr>
                <w:color w:val="000000"/>
                <w:sz w:val="22"/>
                <w:lang w:val="en-GB"/>
              </w:rPr>
              <w:t xml:space="preserve"> and  </w:t>
            </w:r>
            <w:r w:rsidRPr="00DD68D8">
              <w:rPr>
                <w:sz w:val="22"/>
                <w:lang w:val="en-GB" w:eastAsia="lv-LV"/>
              </w:rPr>
              <w:t>Record Keeping</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800B2E" w:rsidRDefault="0041146F" w:rsidP="0041146F">
            <w:pPr>
              <w:rPr>
                <w:sz w:val="22"/>
                <w:szCs w:val="22"/>
                <w:lang w:val="lv-LV"/>
              </w:rPr>
            </w:pPr>
            <w:r w:rsidRPr="00800B2E">
              <w:rPr>
                <w:sz w:val="22"/>
                <w:szCs w:val="22"/>
                <w:lang w:val="lv-LV"/>
              </w:rPr>
              <w:t>Guest Lecturer</w:t>
            </w:r>
            <w:r w:rsidRPr="00800B2E">
              <w:rPr>
                <w:color w:val="000000"/>
                <w:sz w:val="22"/>
                <w:szCs w:val="22"/>
                <w:lang w:val="lv-LV"/>
              </w:rPr>
              <w:t>, Mg.psych. Lilita Reķe</w:t>
            </w:r>
          </w:p>
        </w:tc>
        <w:tc>
          <w:tcPr>
            <w:tcW w:w="3118" w:type="dxa"/>
            <w:shd w:val="clear" w:color="auto" w:fill="auto"/>
            <w:hideMark/>
          </w:tcPr>
          <w:p w:rsidR="0041146F" w:rsidRPr="0048143B" w:rsidRDefault="009E456D" w:rsidP="0041146F">
            <w:pPr>
              <w:rPr>
                <w:color w:val="000000"/>
                <w:sz w:val="22"/>
                <w:szCs w:val="22"/>
              </w:rPr>
            </w:pPr>
            <w:r w:rsidRPr="00DD68D8">
              <w:rPr>
                <w:sz w:val="22"/>
                <w:lang w:val="en-GB" w:eastAsia="lv-LV"/>
              </w:rPr>
              <w:t>Business Communication, Presentation and Ethics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vMerge w:val="restart"/>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9E456D" w:rsidRPr="0048143B" w:rsidRDefault="009E456D" w:rsidP="006F2346">
            <w:pPr>
              <w:rPr>
                <w:color w:val="000000"/>
                <w:sz w:val="22"/>
                <w:szCs w:val="22"/>
              </w:rPr>
            </w:pPr>
            <w:r w:rsidRPr="009E456D">
              <w:rPr>
                <w:color w:val="000000"/>
                <w:sz w:val="22"/>
                <w:szCs w:val="22"/>
              </w:rPr>
              <w:t>Professional ethics and etiquette</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23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9E456D" w:rsidP="0041146F">
            <w:pPr>
              <w:rPr>
                <w:color w:val="000000"/>
                <w:sz w:val="22"/>
                <w:szCs w:val="22"/>
              </w:rPr>
            </w:pPr>
            <w:r>
              <w:rPr>
                <w:color w:val="000000"/>
                <w:sz w:val="22"/>
                <w:szCs w:val="22"/>
                <w:lang w:val="lv-LV" w:eastAsia="lv-LV"/>
              </w:rPr>
              <w:t>C</w:t>
            </w:r>
            <w:r w:rsidRPr="009E456D">
              <w:rPr>
                <w:color w:val="000000"/>
                <w:sz w:val="22"/>
                <w:szCs w:val="22"/>
                <w:lang w:val="lv-LV" w:eastAsia="lv-LV"/>
              </w:rPr>
              <w:t>ommunication Psychology</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9E456D" w:rsidP="0041146F">
            <w:pPr>
              <w:rPr>
                <w:color w:val="000000"/>
                <w:sz w:val="22"/>
                <w:szCs w:val="22"/>
              </w:rPr>
            </w:pPr>
            <w:r>
              <w:rPr>
                <w:color w:val="000000"/>
                <w:sz w:val="22"/>
                <w:szCs w:val="22"/>
              </w:rPr>
              <w:t>Intercultural C</w:t>
            </w:r>
            <w:r w:rsidRPr="009E456D">
              <w:rPr>
                <w:color w:val="000000"/>
                <w:sz w:val="22"/>
                <w:szCs w:val="22"/>
              </w:rPr>
              <w:t>ommunication</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234CE4" w:rsidRPr="0048143B" w:rsidTr="00DB1537">
        <w:trPr>
          <w:trHeight w:val="315"/>
        </w:trPr>
        <w:tc>
          <w:tcPr>
            <w:tcW w:w="3119" w:type="dxa"/>
            <w:vMerge w:val="restart"/>
            <w:shd w:val="clear" w:color="auto" w:fill="auto"/>
            <w:noWrap/>
            <w:hideMark/>
          </w:tcPr>
          <w:p w:rsidR="00234CE4" w:rsidRPr="00800B2E" w:rsidRDefault="00234CE4" w:rsidP="00234CE4">
            <w:pPr>
              <w:rPr>
                <w:sz w:val="22"/>
                <w:szCs w:val="22"/>
                <w:lang w:val="lv-LV"/>
              </w:rPr>
            </w:pPr>
            <w:r w:rsidRPr="00800B2E">
              <w:rPr>
                <w:color w:val="000000"/>
                <w:sz w:val="22"/>
                <w:szCs w:val="22"/>
              </w:rPr>
              <w:t>Assistant Professor</w:t>
            </w:r>
            <w:r w:rsidRPr="00800B2E">
              <w:rPr>
                <w:sz w:val="22"/>
                <w:szCs w:val="22"/>
                <w:lang w:val="lv-LV"/>
              </w:rPr>
              <w:t>, Dr.paed. Nils Sautiņš</w:t>
            </w:r>
          </w:p>
        </w:tc>
        <w:tc>
          <w:tcPr>
            <w:tcW w:w="3118" w:type="dxa"/>
            <w:shd w:val="clear" w:color="auto" w:fill="auto"/>
            <w:hideMark/>
          </w:tcPr>
          <w:p w:rsidR="00234CE4" w:rsidRPr="0048143B" w:rsidRDefault="009E456D" w:rsidP="00234CE4">
            <w:pPr>
              <w:rPr>
                <w:color w:val="000000"/>
                <w:sz w:val="22"/>
                <w:szCs w:val="22"/>
              </w:rPr>
            </w:pPr>
            <w:r w:rsidRPr="009E456D">
              <w:rPr>
                <w:color w:val="000000"/>
                <w:sz w:val="22"/>
                <w:szCs w:val="22"/>
                <w:lang w:val="lv-LV" w:eastAsia="lv-LV"/>
              </w:rPr>
              <w:t>Pedagogy</w:t>
            </w:r>
          </w:p>
        </w:tc>
        <w:tc>
          <w:tcPr>
            <w:tcW w:w="851" w:type="dxa"/>
            <w:shd w:val="clear" w:color="auto" w:fill="auto"/>
            <w:noWrap/>
            <w:hideMark/>
          </w:tcPr>
          <w:p w:rsidR="00234CE4" w:rsidRPr="0048143B" w:rsidRDefault="00234CE4" w:rsidP="00234CE4">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234CE4" w:rsidRPr="0048143B" w:rsidRDefault="00234CE4" w:rsidP="00234CE4">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234CE4" w:rsidRPr="0048143B" w:rsidRDefault="00234CE4" w:rsidP="00234CE4">
            <w:pPr>
              <w:jc w:val="center"/>
              <w:rPr>
                <w:color w:val="000000"/>
                <w:sz w:val="22"/>
                <w:szCs w:val="22"/>
              </w:rPr>
            </w:pPr>
          </w:p>
        </w:tc>
        <w:tc>
          <w:tcPr>
            <w:tcW w:w="850" w:type="dxa"/>
            <w:vMerge w:val="restart"/>
            <w:shd w:val="clear" w:color="auto" w:fill="auto"/>
          </w:tcPr>
          <w:p w:rsidR="00234CE4" w:rsidRPr="0048143B" w:rsidRDefault="00234CE4" w:rsidP="00234CE4">
            <w:pPr>
              <w:jc w:val="center"/>
              <w:rPr>
                <w:color w:val="000000"/>
                <w:sz w:val="22"/>
                <w:szCs w:val="22"/>
              </w:rPr>
            </w:pPr>
            <w:r w:rsidRPr="0048143B">
              <w:rPr>
                <w:color w:val="000000"/>
                <w:sz w:val="22"/>
                <w:szCs w:val="22"/>
              </w:rPr>
              <w:t>1</w:t>
            </w:r>
          </w:p>
        </w:tc>
      </w:tr>
      <w:tr w:rsidR="00234CE4" w:rsidRPr="0048143B" w:rsidTr="00DB1537">
        <w:trPr>
          <w:trHeight w:val="315"/>
        </w:trPr>
        <w:tc>
          <w:tcPr>
            <w:tcW w:w="3119" w:type="dxa"/>
            <w:vMerge/>
            <w:shd w:val="clear" w:color="auto" w:fill="auto"/>
            <w:noWrap/>
          </w:tcPr>
          <w:p w:rsidR="00234CE4" w:rsidRPr="0048143B" w:rsidRDefault="00234CE4" w:rsidP="00234CE4">
            <w:pPr>
              <w:rPr>
                <w:color w:val="000000"/>
                <w:sz w:val="22"/>
                <w:szCs w:val="22"/>
              </w:rPr>
            </w:pPr>
          </w:p>
        </w:tc>
        <w:tc>
          <w:tcPr>
            <w:tcW w:w="3118" w:type="dxa"/>
            <w:shd w:val="clear" w:color="auto" w:fill="auto"/>
            <w:hideMark/>
          </w:tcPr>
          <w:p w:rsidR="009E456D" w:rsidRPr="0048143B" w:rsidRDefault="009E456D" w:rsidP="006F2346">
            <w:pPr>
              <w:rPr>
                <w:color w:val="000000"/>
                <w:sz w:val="22"/>
                <w:szCs w:val="22"/>
              </w:rPr>
            </w:pPr>
            <w:r>
              <w:rPr>
                <w:color w:val="000000"/>
                <w:sz w:val="22"/>
                <w:szCs w:val="22"/>
              </w:rPr>
              <w:t>P</w:t>
            </w:r>
            <w:r w:rsidRPr="009E456D">
              <w:rPr>
                <w:color w:val="000000"/>
                <w:sz w:val="22"/>
                <w:szCs w:val="22"/>
              </w:rPr>
              <w:t xml:space="preserve">ersonnel </w:t>
            </w:r>
            <w:r>
              <w:rPr>
                <w:color w:val="000000"/>
                <w:sz w:val="22"/>
                <w:szCs w:val="22"/>
              </w:rPr>
              <w:t>R</w:t>
            </w:r>
            <w:r w:rsidRPr="009E456D">
              <w:rPr>
                <w:color w:val="000000"/>
                <w:sz w:val="22"/>
                <w:szCs w:val="22"/>
              </w:rPr>
              <w:t xml:space="preserve">ecord </w:t>
            </w:r>
            <w:r>
              <w:rPr>
                <w:color w:val="000000"/>
                <w:sz w:val="22"/>
                <w:szCs w:val="22"/>
              </w:rPr>
              <w:t>K</w:t>
            </w:r>
            <w:r w:rsidRPr="009E456D">
              <w:rPr>
                <w:color w:val="000000"/>
                <w:sz w:val="22"/>
                <w:szCs w:val="22"/>
              </w:rPr>
              <w:t>eeping</w:t>
            </w:r>
          </w:p>
        </w:tc>
        <w:tc>
          <w:tcPr>
            <w:tcW w:w="851" w:type="dxa"/>
            <w:shd w:val="clear" w:color="auto" w:fill="auto"/>
            <w:noWrap/>
            <w:hideMark/>
          </w:tcPr>
          <w:p w:rsidR="00234CE4" w:rsidRPr="0048143B" w:rsidRDefault="00234CE4" w:rsidP="00234CE4">
            <w:pPr>
              <w:rPr>
                <w:color w:val="000000"/>
                <w:sz w:val="22"/>
                <w:szCs w:val="22"/>
              </w:rPr>
            </w:pPr>
            <w:r w:rsidRPr="0048143B">
              <w:rPr>
                <w:color w:val="000000"/>
                <w:sz w:val="22"/>
                <w:szCs w:val="22"/>
              </w:rPr>
              <w:t>PV</w:t>
            </w:r>
          </w:p>
        </w:tc>
        <w:tc>
          <w:tcPr>
            <w:tcW w:w="567" w:type="dxa"/>
            <w:vMerge/>
            <w:shd w:val="clear" w:color="auto" w:fill="auto"/>
            <w:noWrap/>
            <w:tcMar>
              <w:left w:w="57" w:type="dxa"/>
              <w:right w:w="28" w:type="dxa"/>
            </w:tcMar>
          </w:tcPr>
          <w:p w:rsidR="00234CE4" w:rsidRPr="0048143B" w:rsidRDefault="00234CE4" w:rsidP="00234CE4">
            <w:pPr>
              <w:jc w:val="center"/>
              <w:rPr>
                <w:color w:val="000000"/>
                <w:sz w:val="22"/>
                <w:szCs w:val="22"/>
              </w:rPr>
            </w:pPr>
          </w:p>
        </w:tc>
        <w:tc>
          <w:tcPr>
            <w:tcW w:w="567" w:type="dxa"/>
            <w:vMerge/>
            <w:shd w:val="clear" w:color="auto" w:fill="auto"/>
            <w:tcMar>
              <w:left w:w="57" w:type="dxa"/>
              <w:right w:w="28" w:type="dxa"/>
            </w:tcMar>
          </w:tcPr>
          <w:p w:rsidR="00234CE4" w:rsidRPr="0048143B" w:rsidRDefault="00234CE4" w:rsidP="00234CE4">
            <w:pPr>
              <w:jc w:val="center"/>
              <w:rPr>
                <w:color w:val="000000"/>
                <w:sz w:val="22"/>
                <w:szCs w:val="22"/>
              </w:rPr>
            </w:pPr>
          </w:p>
        </w:tc>
        <w:tc>
          <w:tcPr>
            <w:tcW w:w="850" w:type="dxa"/>
            <w:vMerge/>
            <w:shd w:val="clear" w:color="auto" w:fill="auto"/>
          </w:tcPr>
          <w:p w:rsidR="00234CE4" w:rsidRPr="0048143B" w:rsidRDefault="00234CE4" w:rsidP="00234CE4">
            <w:pPr>
              <w:jc w:val="center"/>
              <w:rPr>
                <w:color w:val="000000"/>
                <w:sz w:val="22"/>
                <w:szCs w:val="22"/>
              </w:rPr>
            </w:pPr>
          </w:p>
        </w:tc>
      </w:tr>
      <w:tr w:rsidR="00234CE4" w:rsidRPr="0048143B" w:rsidTr="00DB1537">
        <w:trPr>
          <w:trHeight w:val="315"/>
        </w:trPr>
        <w:tc>
          <w:tcPr>
            <w:tcW w:w="3119" w:type="dxa"/>
            <w:vMerge w:val="restart"/>
            <w:shd w:val="clear" w:color="auto" w:fill="auto"/>
            <w:noWrap/>
            <w:hideMark/>
          </w:tcPr>
          <w:p w:rsidR="00234CE4" w:rsidRPr="00800B2E" w:rsidRDefault="00234CE4" w:rsidP="00234CE4">
            <w:pPr>
              <w:rPr>
                <w:sz w:val="22"/>
                <w:szCs w:val="22"/>
                <w:lang w:val="lv-LV"/>
              </w:rPr>
            </w:pPr>
            <w:r w:rsidRPr="00800B2E">
              <w:rPr>
                <w:sz w:val="22"/>
                <w:szCs w:val="22"/>
                <w:lang w:val="lv-LV"/>
              </w:rPr>
              <w:t>Guest Lecturer</w:t>
            </w:r>
            <w:r w:rsidRPr="00800B2E">
              <w:rPr>
                <w:color w:val="000000"/>
                <w:sz w:val="22"/>
                <w:szCs w:val="22"/>
                <w:lang w:val="lv-LV"/>
              </w:rPr>
              <w:t>, Mg.</w:t>
            </w:r>
            <w:r w:rsidRPr="00800B2E">
              <w:rPr>
                <w:sz w:val="22"/>
                <w:szCs w:val="22"/>
                <w:lang w:val="lv-LV"/>
              </w:rPr>
              <w:t xml:space="preserve"> in Management Science </w:t>
            </w:r>
            <w:r w:rsidRPr="00800B2E">
              <w:rPr>
                <w:color w:val="000000"/>
                <w:sz w:val="22"/>
                <w:szCs w:val="22"/>
                <w:lang w:val="lv-LV"/>
              </w:rPr>
              <w:t>Konstantīns Savenkovs</w:t>
            </w:r>
          </w:p>
        </w:tc>
        <w:tc>
          <w:tcPr>
            <w:tcW w:w="3118" w:type="dxa"/>
            <w:shd w:val="clear" w:color="auto" w:fill="auto"/>
            <w:hideMark/>
          </w:tcPr>
          <w:p w:rsidR="00234CE4" w:rsidRPr="0048143B" w:rsidRDefault="009E456D" w:rsidP="00234CE4">
            <w:pPr>
              <w:rPr>
                <w:color w:val="000000"/>
                <w:sz w:val="22"/>
                <w:szCs w:val="22"/>
              </w:rPr>
            </w:pPr>
            <w:r>
              <w:rPr>
                <w:color w:val="000000"/>
                <w:sz w:val="22"/>
                <w:szCs w:val="22"/>
                <w:lang w:val="lv-LV" w:eastAsia="lv-LV"/>
              </w:rPr>
              <w:t>I</w:t>
            </w:r>
            <w:r w:rsidRPr="009E456D">
              <w:rPr>
                <w:color w:val="000000"/>
                <w:sz w:val="22"/>
                <w:szCs w:val="22"/>
                <w:lang w:val="lv-LV" w:eastAsia="lv-LV"/>
              </w:rPr>
              <w:t>nvestments</w:t>
            </w:r>
          </w:p>
        </w:tc>
        <w:tc>
          <w:tcPr>
            <w:tcW w:w="851" w:type="dxa"/>
            <w:shd w:val="clear" w:color="auto" w:fill="auto"/>
            <w:noWrap/>
            <w:hideMark/>
          </w:tcPr>
          <w:p w:rsidR="00234CE4" w:rsidRPr="0048143B" w:rsidRDefault="00234CE4" w:rsidP="00234CE4">
            <w:pPr>
              <w:rPr>
                <w:color w:val="000000"/>
                <w:sz w:val="22"/>
                <w:szCs w:val="22"/>
              </w:rPr>
            </w:pPr>
            <w:r w:rsidRPr="0048143B">
              <w:rPr>
                <w:color w:val="000000"/>
                <w:sz w:val="22"/>
                <w:szCs w:val="22"/>
              </w:rPr>
              <w:t>U</w:t>
            </w:r>
          </w:p>
        </w:tc>
        <w:tc>
          <w:tcPr>
            <w:tcW w:w="567" w:type="dxa"/>
            <w:vMerge w:val="restart"/>
            <w:shd w:val="clear" w:color="auto" w:fill="auto"/>
            <w:noWrap/>
            <w:tcMar>
              <w:left w:w="57" w:type="dxa"/>
              <w:right w:w="28" w:type="dxa"/>
            </w:tcMar>
          </w:tcPr>
          <w:p w:rsidR="00234CE4" w:rsidRPr="0048143B" w:rsidRDefault="00234CE4" w:rsidP="00234CE4">
            <w:pPr>
              <w:jc w:val="center"/>
              <w:rPr>
                <w:color w:val="000000"/>
                <w:sz w:val="22"/>
                <w:szCs w:val="22"/>
              </w:rPr>
            </w:pPr>
          </w:p>
        </w:tc>
        <w:tc>
          <w:tcPr>
            <w:tcW w:w="567" w:type="dxa"/>
            <w:vMerge w:val="restart"/>
            <w:shd w:val="clear" w:color="auto" w:fill="auto"/>
            <w:tcMar>
              <w:left w:w="57" w:type="dxa"/>
              <w:right w:w="28" w:type="dxa"/>
            </w:tcMar>
          </w:tcPr>
          <w:p w:rsidR="00234CE4" w:rsidRPr="0048143B" w:rsidRDefault="00234CE4" w:rsidP="00234CE4">
            <w:pPr>
              <w:jc w:val="center"/>
              <w:rPr>
                <w:color w:val="000000"/>
                <w:sz w:val="22"/>
                <w:szCs w:val="22"/>
              </w:rPr>
            </w:pPr>
            <w:r w:rsidRPr="0048143B">
              <w:rPr>
                <w:color w:val="000000"/>
                <w:sz w:val="22"/>
                <w:szCs w:val="22"/>
              </w:rPr>
              <w:t>1</w:t>
            </w:r>
          </w:p>
        </w:tc>
        <w:tc>
          <w:tcPr>
            <w:tcW w:w="850" w:type="dxa"/>
            <w:vMerge w:val="restart"/>
            <w:shd w:val="clear" w:color="auto" w:fill="auto"/>
          </w:tcPr>
          <w:p w:rsidR="00234CE4" w:rsidRPr="0048143B" w:rsidRDefault="00234CE4" w:rsidP="00234CE4">
            <w:pPr>
              <w:jc w:val="center"/>
              <w:rPr>
                <w:color w:val="000000"/>
                <w:sz w:val="22"/>
                <w:szCs w:val="22"/>
              </w:rPr>
            </w:pPr>
          </w:p>
        </w:tc>
      </w:tr>
      <w:tr w:rsidR="009E456D" w:rsidRPr="0048143B" w:rsidTr="00DB1537">
        <w:trPr>
          <w:trHeight w:val="315"/>
        </w:trPr>
        <w:tc>
          <w:tcPr>
            <w:tcW w:w="3119" w:type="dxa"/>
            <w:vMerge/>
            <w:shd w:val="clear" w:color="auto" w:fill="auto"/>
            <w:noWrap/>
          </w:tcPr>
          <w:p w:rsidR="009E456D" w:rsidRPr="0048143B" w:rsidRDefault="009E456D" w:rsidP="009E456D">
            <w:pPr>
              <w:rPr>
                <w:color w:val="000000"/>
                <w:sz w:val="22"/>
                <w:szCs w:val="22"/>
              </w:rPr>
            </w:pPr>
          </w:p>
        </w:tc>
        <w:tc>
          <w:tcPr>
            <w:tcW w:w="3118" w:type="dxa"/>
            <w:shd w:val="clear" w:color="auto" w:fill="auto"/>
            <w:hideMark/>
          </w:tcPr>
          <w:p w:rsidR="009E456D" w:rsidRPr="009E456D" w:rsidRDefault="009E456D" w:rsidP="009E456D">
            <w:pPr>
              <w:rPr>
                <w:color w:val="000000"/>
                <w:sz w:val="22"/>
                <w:szCs w:val="22"/>
                <w:lang w:val="lv-LV" w:eastAsia="lv-LV"/>
              </w:rPr>
            </w:pPr>
            <w:r w:rsidRPr="009E456D">
              <w:rPr>
                <w:color w:val="000000"/>
                <w:sz w:val="22"/>
                <w:szCs w:val="22"/>
                <w:lang w:val="lv-LV" w:eastAsia="lv-LV"/>
              </w:rPr>
              <w:t>Macroeconomics</w:t>
            </w:r>
          </w:p>
        </w:tc>
        <w:tc>
          <w:tcPr>
            <w:tcW w:w="851" w:type="dxa"/>
            <w:shd w:val="clear" w:color="auto" w:fill="auto"/>
            <w:noWrap/>
            <w:hideMark/>
          </w:tcPr>
          <w:p w:rsidR="009E456D" w:rsidRPr="0048143B" w:rsidRDefault="009E456D" w:rsidP="009E456D">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9E456D" w:rsidRPr="0048143B" w:rsidRDefault="009E456D" w:rsidP="009E456D">
            <w:pPr>
              <w:jc w:val="center"/>
              <w:rPr>
                <w:color w:val="000000"/>
                <w:sz w:val="22"/>
                <w:szCs w:val="22"/>
              </w:rPr>
            </w:pPr>
          </w:p>
        </w:tc>
        <w:tc>
          <w:tcPr>
            <w:tcW w:w="567" w:type="dxa"/>
            <w:vMerge/>
            <w:shd w:val="clear" w:color="auto" w:fill="auto"/>
            <w:tcMar>
              <w:left w:w="57" w:type="dxa"/>
              <w:right w:w="28" w:type="dxa"/>
            </w:tcMar>
          </w:tcPr>
          <w:p w:rsidR="009E456D" w:rsidRPr="0048143B" w:rsidRDefault="009E456D" w:rsidP="009E456D">
            <w:pPr>
              <w:jc w:val="center"/>
              <w:rPr>
                <w:color w:val="000000"/>
                <w:sz w:val="22"/>
                <w:szCs w:val="22"/>
              </w:rPr>
            </w:pPr>
          </w:p>
        </w:tc>
        <w:tc>
          <w:tcPr>
            <w:tcW w:w="850" w:type="dxa"/>
            <w:vMerge/>
            <w:shd w:val="clear" w:color="auto" w:fill="auto"/>
          </w:tcPr>
          <w:p w:rsidR="009E456D" w:rsidRPr="0048143B" w:rsidRDefault="009E456D" w:rsidP="009E456D">
            <w:pPr>
              <w:jc w:val="center"/>
              <w:rPr>
                <w:color w:val="000000"/>
                <w:sz w:val="22"/>
                <w:szCs w:val="22"/>
              </w:rPr>
            </w:pPr>
          </w:p>
        </w:tc>
      </w:tr>
      <w:tr w:rsidR="009E456D" w:rsidRPr="0048143B" w:rsidTr="00DB1537">
        <w:trPr>
          <w:trHeight w:val="315"/>
        </w:trPr>
        <w:tc>
          <w:tcPr>
            <w:tcW w:w="3119" w:type="dxa"/>
            <w:vMerge/>
            <w:shd w:val="clear" w:color="auto" w:fill="auto"/>
            <w:noWrap/>
          </w:tcPr>
          <w:p w:rsidR="009E456D" w:rsidRPr="0048143B" w:rsidRDefault="009E456D" w:rsidP="009E456D">
            <w:pPr>
              <w:rPr>
                <w:color w:val="000000"/>
                <w:sz w:val="22"/>
                <w:szCs w:val="22"/>
              </w:rPr>
            </w:pPr>
          </w:p>
        </w:tc>
        <w:tc>
          <w:tcPr>
            <w:tcW w:w="3118" w:type="dxa"/>
            <w:shd w:val="clear" w:color="auto" w:fill="auto"/>
            <w:hideMark/>
          </w:tcPr>
          <w:p w:rsidR="009E456D" w:rsidRPr="009E456D" w:rsidRDefault="009E456D" w:rsidP="009E456D">
            <w:pPr>
              <w:rPr>
                <w:color w:val="000000"/>
                <w:sz w:val="22"/>
                <w:szCs w:val="22"/>
                <w:lang w:val="lv-LV" w:eastAsia="lv-LV"/>
              </w:rPr>
            </w:pPr>
            <w:r w:rsidRPr="009E456D">
              <w:rPr>
                <w:color w:val="000000"/>
                <w:sz w:val="22"/>
                <w:szCs w:val="22"/>
                <w:lang w:val="lv-LV" w:eastAsia="lv-LV"/>
              </w:rPr>
              <w:t>Microeconomics</w:t>
            </w:r>
          </w:p>
        </w:tc>
        <w:tc>
          <w:tcPr>
            <w:tcW w:w="851" w:type="dxa"/>
            <w:shd w:val="clear" w:color="auto" w:fill="auto"/>
            <w:noWrap/>
            <w:hideMark/>
          </w:tcPr>
          <w:p w:rsidR="009E456D" w:rsidRPr="0048143B" w:rsidRDefault="009E456D" w:rsidP="009E456D">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9E456D" w:rsidRPr="0048143B" w:rsidRDefault="009E456D" w:rsidP="009E456D">
            <w:pPr>
              <w:jc w:val="center"/>
              <w:rPr>
                <w:color w:val="000000"/>
                <w:sz w:val="22"/>
                <w:szCs w:val="22"/>
              </w:rPr>
            </w:pPr>
          </w:p>
        </w:tc>
        <w:tc>
          <w:tcPr>
            <w:tcW w:w="567" w:type="dxa"/>
            <w:vMerge/>
            <w:shd w:val="clear" w:color="auto" w:fill="auto"/>
            <w:tcMar>
              <w:left w:w="57" w:type="dxa"/>
              <w:right w:w="28" w:type="dxa"/>
            </w:tcMar>
          </w:tcPr>
          <w:p w:rsidR="009E456D" w:rsidRPr="0048143B" w:rsidRDefault="009E456D" w:rsidP="009E456D">
            <w:pPr>
              <w:jc w:val="center"/>
              <w:rPr>
                <w:color w:val="000000"/>
                <w:sz w:val="22"/>
                <w:szCs w:val="22"/>
              </w:rPr>
            </w:pPr>
          </w:p>
        </w:tc>
        <w:tc>
          <w:tcPr>
            <w:tcW w:w="850" w:type="dxa"/>
            <w:vMerge/>
            <w:shd w:val="clear" w:color="auto" w:fill="auto"/>
          </w:tcPr>
          <w:p w:rsidR="009E456D" w:rsidRPr="0048143B" w:rsidRDefault="009E456D" w:rsidP="009E456D">
            <w:pPr>
              <w:jc w:val="center"/>
              <w:rPr>
                <w:color w:val="000000"/>
                <w:sz w:val="22"/>
                <w:szCs w:val="22"/>
              </w:rPr>
            </w:pPr>
          </w:p>
        </w:tc>
      </w:tr>
      <w:tr w:rsidR="0041146F" w:rsidRPr="0048143B" w:rsidTr="00DB1537">
        <w:trPr>
          <w:trHeight w:val="315"/>
        </w:trPr>
        <w:tc>
          <w:tcPr>
            <w:tcW w:w="3119" w:type="dxa"/>
            <w:shd w:val="clear" w:color="auto" w:fill="auto"/>
            <w:noWrap/>
            <w:hideMark/>
          </w:tcPr>
          <w:p w:rsidR="0041146F" w:rsidRPr="0048143B" w:rsidRDefault="00234CE4" w:rsidP="0041146F">
            <w:pPr>
              <w:rPr>
                <w:color w:val="000000"/>
                <w:sz w:val="22"/>
                <w:szCs w:val="22"/>
              </w:rPr>
            </w:pPr>
            <w:r w:rsidRPr="00800B2E">
              <w:rPr>
                <w:sz w:val="22"/>
                <w:szCs w:val="22"/>
                <w:lang w:val="lv-LV"/>
              </w:rPr>
              <w:t>Lecturer, Mg. in Management Science Jeļena Stepanova</w:t>
            </w:r>
          </w:p>
        </w:tc>
        <w:tc>
          <w:tcPr>
            <w:tcW w:w="3118" w:type="dxa"/>
            <w:shd w:val="clear" w:color="auto" w:fill="auto"/>
            <w:hideMark/>
          </w:tcPr>
          <w:p w:rsidR="0041146F" w:rsidRPr="0048143B" w:rsidRDefault="009E456D" w:rsidP="0041146F">
            <w:pPr>
              <w:rPr>
                <w:color w:val="000000"/>
                <w:sz w:val="22"/>
                <w:szCs w:val="22"/>
              </w:rPr>
            </w:pPr>
            <w:r w:rsidRPr="00800B2E">
              <w:rPr>
                <w:color w:val="000000"/>
                <w:sz w:val="22"/>
                <w:szCs w:val="22"/>
              </w:rPr>
              <w:t xml:space="preserve">Business </w:t>
            </w:r>
            <w:r w:rsidRPr="00800B2E">
              <w:rPr>
                <w:color w:val="000000"/>
                <w:sz w:val="22"/>
                <w:szCs w:val="22"/>
                <w:lang w:val="lv-LV"/>
              </w:rPr>
              <w:t xml:space="preserve">Foreign Language </w:t>
            </w:r>
            <w:r w:rsidRPr="00800B2E">
              <w:rPr>
                <w:color w:val="000000"/>
                <w:sz w:val="22"/>
                <w:szCs w:val="22"/>
              </w:rPr>
              <w:t>I</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41146F" w:rsidRPr="0048143B" w:rsidTr="00DB1537">
        <w:trPr>
          <w:trHeight w:val="315"/>
        </w:trPr>
        <w:tc>
          <w:tcPr>
            <w:tcW w:w="3119" w:type="dxa"/>
            <w:vMerge w:val="restart"/>
            <w:shd w:val="clear" w:color="auto" w:fill="auto"/>
            <w:noWrap/>
            <w:hideMark/>
          </w:tcPr>
          <w:p w:rsidR="0041146F" w:rsidRPr="0048143B" w:rsidRDefault="00234CE4" w:rsidP="0041146F">
            <w:pPr>
              <w:rPr>
                <w:color w:val="000000"/>
                <w:sz w:val="22"/>
                <w:szCs w:val="22"/>
              </w:rPr>
            </w:pPr>
            <w:r w:rsidRPr="00800B2E">
              <w:rPr>
                <w:sz w:val="22"/>
                <w:szCs w:val="22"/>
                <w:lang w:val="lv-LV"/>
              </w:rPr>
              <w:t>Lecturer, Mg.paed. Sanita Vāne</w:t>
            </w:r>
          </w:p>
        </w:tc>
        <w:tc>
          <w:tcPr>
            <w:tcW w:w="3118" w:type="dxa"/>
            <w:shd w:val="clear" w:color="auto" w:fill="auto"/>
            <w:hideMark/>
          </w:tcPr>
          <w:p w:rsidR="009E456D" w:rsidRPr="0048143B" w:rsidRDefault="009E456D" w:rsidP="006F2346">
            <w:pPr>
              <w:rPr>
                <w:color w:val="000000"/>
                <w:sz w:val="22"/>
                <w:szCs w:val="22"/>
              </w:rPr>
            </w:pPr>
            <w:r w:rsidRPr="009E456D">
              <w:rPr>
                <w:color w:val="000000"/>
                <w:sz w:val="22"/>
                <w:szCs w:val="22"/>
              </w:rPr>
              <w:t>Web site designing</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850" w:type="dxa"/>
            <w:vMerge w:val="restart"/>
            <w:shd w:val="clear" w:color="auto" w:fill="auto"/>
          </w:tcPr>
          <w:p w:rsidR="0041146F" w:rsidRPr="0048143B" w:rsidRDefault="0041146F" w:rsidP="0041146F">
            <w:pPr>
              <w:jc w:val="center"/>
              <w:rPr>
                <w:color w:val="000000"/>
                <w:sz w:val="22"/>
                <w:szCs w:val="22"/>
              </w:rPr>
            </w:pPr>
            <w:r w:rsidRPr="0048143B">
              <w:rPr>
                <w:color w:val="000000"/>
                <w:sz w:val="22"/>
                <w:szCs w:val="22"/>
              </w:rPr>
              <w:t>1</w:t>
            </w:r>
          </w:p>
        </w:tc>
      </w:tr>
      <w:tr w:rsidR="0041146F" w:rsidRPr="0048143B" w:rsidTr="00DB1537">
        <w:trPr>
          <w:trHeight w:val="315"/>
        </w:trPr>
        <w:tc>
          <w:tcPr>
            <w:tcW w:w="3119" w:type="dxa"/>
            <w:vMerge/>
            <w:shd w:val="clear" w:color="auto" w:fill="auto"/>
            <w:noWrap/>
            <w:hideMark/>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9E456D" w:rsidP="0041146F">
            <w:pPr>
              <w:rPr>
                <w:color w:val="000000"/>
                <w:sz w:val="22"/>
                <w:szCs w:val="22"/>
              </w:rPr>
            </w:pPr>
            <w:r w:rsidRPr="009E456D">
              <w:rPr>
                <w:color w:val="000000"/>
                <w:sz w:val="22"/>
                <w:szCs w:val="22"/>
                <w:lang w:val="lv-LV" w:eastAsia="lv-LV"/>
              </w:rPr>
              <w:t>Management Information Systems</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val="restart"/>
            <w:shd w:val="clear" w:color="auto" w:fill="auto"/>
            <w:noWrap/>
            <w:hideMark/>
          </w:tcPr>
          <w:p w:rsidR="0041146F" w:rsidRPr="0048143B" w:rsidRDefault="00234CE4" w:rsidP="0041146F">
            <w:pPr>
              <w:rPr>
                <w:color w:val="000000"/>
                <w:sz w:val="22"/>
                <w:szCs w:val="22"/>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Dr.psych. Mārtiņš Veide</w:t>
            </w:r>
          </w:p>
        </w:tc>
        <w:tc>
          <w:tcPr>
            <w:tcW w:w="3118" w:type="dxa"/>
            <w:shd w:val="clear" w:color="auto" w:fill="auto"/>
            <w:hideMark/>
          </w:tcPr>
          <w:p w:rsidR="0041146F" w:rsidRPr="0048143B" w:rsidRDefault="009E456D" w:rsidP="0041146F">
            <w:pPr>
              <w:rPr>
                <w:color w:val="000000"/>
                <w:sz w:val="22"/>
                <w:szCs w:val="22"/>
              </w:rPr>
            </w:pPr>
            <w:r>
              <w:rPr>
                <w:color w:val="000000"/>
                <w:sz w:val="22"/>
                <w:szCs w:val="22"/>
                <w:lang w:val="lv-LV"/>
              </w:rPr>
              <w:t>Marketing R</w:t>
            </w:r>
            <w:r w:rsidRPr="009E456D">
              <w:rPr>
                <w:color w:val="000000"/>
                <w:sz w:val="22"/>
                <w:szCs w:val="22"/>
                <w:lang w:val="lv-LV"/>
              </w:rPr>
              <w:t>esearch</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val="restart"/>
            <w:shd w:val="clear" w:color="auto" w:fill="auto"/>
            <w:noWrap/>
            <w:tcMar>
              <w:left w:w="57" w:type="dxa"/>
              <w:right w:w="28" w:type="dxa"/>
            </w:tcMar>
          </w:tcPr>
          <w:p w:rsidR="0041146F" w:rsidRPr="0048143B" w:rsidRDefault="0041146F" w:rsidP="0041146F">
            <w:pPr>
              <w:jc w:val="center"/>
              <w:rPr>
                <w:color w:val="000000"/>
                <w:sz w:val="22"/>
                <w:szCs w:val="22"/>
              </w:rPr>
            </w:pPr>
            <w:r w:rsidRPr="0048143B">
              <w:rPr>
                <w:color w:val="000000"/>
                <w:sz w:val="22"/>
                <w:szCs w:val="22"/>
              </w:rPr>
              <w:t>1</w:t>
            </w:r>
          </w:p>
        </w:tc>
        <w:tc>
          <w:tcPr>
            <w:tcW w:w="567" w:type="dxa"/>
            <w:vMerge w:val="restart"/>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val="restart"/>
            <w:shd w:val="clear" w:color="auto" w:fill="auto"/>
          </w:tcPr>
          <w:p w:rsidR="0041146F" w:rsidRPr="0048143B" w:rsidRDefault="0041146F" w:rsidP="0041146F">
            <w:pPr>
              <w:jc w:val="center"/>
              <w:rPr>
                <w:color w:val="000000"/>
                <w:sz w:val="22"/>
                <w:szCs w:val="22"/>
              </w:rPr>
            </w:pPr>
          </w:p>
        </w:tc>
      </w:tr>
      <w:tr w:rsidR="0041146F" w:rsidRPr="0048143B" w:rsidTr="00DB1537">
        <w:trPr>
          <w:trHeight w:val="315"/>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9E456D" w:rsidRPr="0048143B" w:rsidRDefault="009E456D" w:rsidP="006F2346">
            <w:pPr>
              <w:rPr>
                <w:color w:val="000000"/>
                <w:sz w:val="22"/>
                <w:szCs w:val="22"/>
              </w:rPr>
            </w:pPr>
            <w:r>
              <w:rPr>
                <w:color w:val="000000"/>
                <w:sz w:val="22"/>
                <w:szCs w:val="22"/>
              </w:rPr>
              <w:t>Advertising P</w:t>
            </w:r>
            <w:r w:rsidRPr="009E456D">
              <w:rPr>
                <w:color w:val="000000"/>
                <w:sz w:val="22"/>
                <w:szCs w:val="22"/>
              </w:rPr>
              <w:t>sychology</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9E456D">
        <w:trPr>
          <w:trHeight w:val="487"/>
        </w:trPr>
        <w:tc>
          <w:tcPr>
            <w:tcW w:w="3119" w:type="dxa"/>
            <w:vMerge/>
            <w:shd w:val="clear" w:color="auto" w:fill="auto"/>
            <w:noWrap/>
          </w:tcPr>
          <w:p w:rsidR="0041146F" w:rsidRPr="0048143B" w:rsidRDefault="0041146F" w:rsidP="0041146F">
            <w:pPr>
              <w:rPr>
                <w:color w:val="000000"/>
                <w:sz w:val="22"/>
                <w:szCs w:val="22"/>
              </w:rPr>
            </w:pPr>
          </w:p>
        </w:tc>
        <w:tc>
          <w:tcPr>
            <w:tcW w:w="3118" w:type="dxa"/>
            <w:shd w:val="clear" w:color="auto" w:fill="auto"/>
            <w:hideMark/>
          </w:tcPr>
          <w:p w:rsidR="0041146F" w:rsidRPr="0048143B" w:rsidRDefault="009E456D" w:rsidP="0041146F">
            <w:pPr>
              <w:rPr>
                <w:color w:val="000000"/>
                <w:sz w:val="22"/>
                <w:szCs w:val="22"/>
              </w:rPr>
            </w:pPr>
            <w:r w:rsidRPr="00800B2E">
              <w:rPr>
                <w:rStyle w:val="hps"/>
                <w:color w:val="222222"/>
                <w:sz w:val="22"/>
                <w:szCs w:val="22"/>
                <w:lang w:val="en"/>
              </w:rPr>
              <w:t>Advertising and</w:t>
            </w:r>
            <w:r w:rsidRPr="00800B2E">
              <w:rPr>
                <w:color w:val="222222"/>
                <w:sz w:val="22"/>
                <w:szCs w:val="22"/>
                <w:lang w:val="en"/>
              </w:rPr>
              <w:t xml:space="preserve"> P</w:t>
            </w:r>
            <w:r w:rsidRPr="00800B2E">
              <w:rPr>
                <w:rStyle w:val="hps"/>
                <w:color w:val="222222"/>
                <w:sz w:val="22"/>
                <w:szCs w:val="22"/>
                <w:lang w:val="en"/>
              </w:rPr>
              <w:t>ublic Relations</w:t>
            </w:r>
            <w:r w:rsidRPr="00800B2E">
              <w:rPr>
                <w:color w:val="222222"/>
                <w:sz w:val="22"/>
                <w:szCs w:val="22"/>
                <w:lang w:val="en"/>
              </w:rPr>
              <w:t xml:space="preserve"> M</w:t>
            </w:r>
            <w:r w:rsidRPr="00800B2E">
              <w:rPr>
                <w:rStyle w:val="hps"/>
                <w:color w:val="222222"/>
                <w:sz w:val="22"/>
                <w:szCs w:val="22"/>
                <w:lang w:val="en"/>
              </w:rPr>
              <w:t>anagement</w:t>
            </w:r>
          </w:p>
        </w:tc>
        <w:tc>
          <w:tcPr>
            <w:tcW w:w="851" w:type="dxa"/>
            <w:shd w:val="clear" w:color="auto" w:fill="auto"/>
            <w:noWrap/>
            <w:hideMark/>
          </w:tcPr>
          <w:p w:rsidR="0041146F" w:rsidRPr="0048143B" w:rsidRDefault="0041146F" w:rsidP="0041146F">
            <w:pPr>
              <w:rPr>
                <w:color w:val="000000"/>
                <w:sz w:val="22"/>
                <w:szCs w:val="22"/>
              </w:rPr>
            </w:pPr>
            <w:r w:rsidRPr="0048143B">
              <w:rPr>
                <w:color w:val="000000"/>
                <w:sz w:val="22"/>
                <w:szCs w:val="22"/>
              </w:rPr>
              <w:t>U, PV</w:t>
            </w:r>
          </w:p>
        </w:tc>
        <w:tc>
          <w:tcPr>
            <w:tcW w:w="567" w:type="dxa"/>
            <w:vMerge/>
            <w:shd w:val="clear" w:color="auto" w:fill="auto"/>
            <w:noWrap/>
            <w:tcMar>
              <w:left w:w="57" w:type="dxa"/>
              <w:right w:w="28" w:type="dxa"/>
            </w:tcMar>
          </w:tcPr>
          <w:p w:rsidR="0041146F" w:rsidRPr="0048143B" w:rsidRDefault="0041146F" w:rsidP="0041146F">
            <w:pPr>
              <w:jc w:val="center"/>
              <w:rPr>
                <w:color w:val="000000"/>
                <w:sz w:val="22"/>
                <w:szCs w:val="22"/>
              </w:rPr>
            </w:pPr>
          </w:p>
        </w:tc>
        <w:tc>
          <w:tcPr>
            <w:tcW w:w="567" w:type="dxa"/>
            <w:vMerge/>
            <w:shd w:val="clear" w:color="auto" w:fill="auto"/>
            <w:tcMar>
              <w:left w:w="57" w:type="dxa"/>
              <w:right w:w="28" w:type="dxa"/>
            </w:tcMar>
          </w:tcPr>
          <w:p w:rsidR="0041146F" w:rsidRPr="0048143B" w:rsidRDefault="0041146F" w:rsidP="0041146F">
            <w:pPr>
              <w:jc w:val="center"/>
              <w:rPr>
                <w:color w:val="000000"/>
                <w:sz w:val="22"/>
                <w:szCs w:val="22"/>
              </w:rPr>
            </w:pPr>
          </w:p>
        </w:tc>
        <w:tc>
          <w:tcPr>
            <w:tcW w:w="850" w:type="dxa"/>
            <w:vMerge/>
            <w:shd w:val="clear" w:color="auto" w:fill="auto"/>
          </w:tcPr>
          <w:p w:rsidR="0041146F" w:rsidRPr="0048143B" w:rsidRDefault="0041146F" w:rsidP="0041146F">
            <w:pPr>
              <w:jc w:val="center"/>
              <w:rPr>
                <w:color w:val="000000"/>
                <w:sz w:val="22"/>
                <w:szCs w:val="22"/>
              </w:rPr>
            </w:pPr>
          </w:p>
        </w:tc>
      </w:tr>
      <w:tr w:rsidR="0041146F" w:rsidRPr="0048143B" w:rsidTr="00DB1537">
        <w:trPr>
          <w:trHeight w:val="319"/>
        </w:trPr>
        <w:tc>
          <w:tcPr>
            <w:tcW w:w="3119" w:type="dxa"/>
            <w:shd w:val="clear" w:color="auto" w:fill="auto"/>
            <w:noWrap/>
          </w:tcPr>
          <w:p w:rsidR="0041146F" w:rsidRPr="0048143B" w:rsidRDefault="0041146F" w:rsidP="0041146F">
            <w:pPr>
              <w:rPr>
                <w:color w:val="000000"/>
                <w:sz w:val="22"/>
                <w:szCs w:val="22"/>
              </w:rPr>
            </w:pPr>
          </w:p>
        </w:tc>
        <w:tc>
          <w:tcPr>
            <w:tcW w:w="3118" w:type="dxa"/>
            <w:shd w:val="clear" w:color="auto" w:fill="auto"/>
            <w:vAlign w:val="center"/>
          </w:tcPr>
          <w:p w:rsidR="0041146F" w:rsidRPr="0048143B" w:rsidRDefault="009E456D" w:rsidP="0041146F">
            <w:pPr>
              <w:jc w:val="right"/>
              <w:rPr>
                <w:b/>
                <w:color w:val="000000"/>
                <w:sz w:val="22"/>
                <w:szCs w:val="22"/>
              </w:rPr>
            </w:pPr>
            <w:r>
              <w:rPr>
                <w:b/>
                <w:color w:val="000000"/>
                <w:sz w:val="22"/>
                <w:szCs w:val="22"/>
              </w:rPr>
              <w:t>Total</w:t>
            </w:r>
            <w:r w:rsidR="0041146F" w:rsidRPr="0048143B">
              <w:rPr>
                <w:b/>
                <w:color w:val="000000"/>
                <w:sz w:val="22"/>
                <w:szCs w:val="22"/>
              </w:rPr>
              <w:t>:</w:t>
            </w:r>
          </w:p>
        </w:tc>
        <w:tc>
          <w:tcPr>
            <w:tcW w:w="851" w:type="dxa"/>
            <w:shd w:val="clear" w:color="auto" w:fill="auto"/>
            <w:noWrap/>
          </w:tcPr>
          <w:p w:rsidR="0041146F" w:rsidRPr="0048143B" w:rsidRDefault="0041146F" w:rsidP="0041146F">
            <w:pPr>
              <w:rPr>
                <w:b/>
                <w:color w:val="000000"/>
                <w:sz w:val="22"/>
                <w:szCs w:val="22"/>
              </w:rPr>
            </w:pPr>
          </w:p>
        </w:tc>
        <w:tc>
          <w:tcPr>
            <w:tcW w:w="567" w:type="dxa"/>
            <w:shd w:val="clear" w:color="auto" w:fill="auto"/>
            <w:noWrap/>
            <w:tcMar>
              <w:left w:w="57" w:type="dxa"/>
              <w:right w:w="28" w:type="dxa"/>
            </w:tcMar>
          </w:tcPr>
          <w:p w:rsidR="0041146F" w:rsidRPr="0048143B" w:rsidRDefault="0041146F" w:rsidP="0041146F">
            <w:pPr>
              <w:jc w:val="center"/>
              <w:rPr>
                <w:b/>
                <w:color w:val="000000"/>
                <w:sz w:val="22"/>
                <w:szCs w:val="22"/>
              </w:rPr>
            </w:pPr>
            <w:r w:rsidRPr="0048143B">
              <w:rPr>
                <w:b/>
                <w:color w:val="000000"/>
                <w:sz w:val="22"/>
                <w:szCs w:val="22"/>
              </w:rPr>
              <w:t>13</w:t>
            </w:r>
          </w:p>
        </w:tc>
        <w:tc>
          <w:tcPr>
            <w:tcW w:w="567" w:type="dxa"/>
            <w:shd w:val="clear" w:color="auto" w:fill="auto"/>
            <w:tcMar>
              <w:left w:w="57" w:type="dxa"/>
              <w:right w:w="28" w:type="dxa"/>
            </w:tcMar>
          </w:tcPr>
          <w:p w:rsidR="0041146F" w:rsidRPr="0048143B" w:rsidRDefault="0041146F" w:rsidP="0041146F">
            <w:pPr>
              <w:jc w:val="center"/>
              <w:rPr>
                <w:b/>
                <w:color w:val="000000"/>
                <w:sz w:val="22"/>
                <w:szCs w:val="22"/>
              </w:rPr>
            </w:pPr>
            <w:r w:rsidRPr="0048143B">
              <w:rPr>
                <w:b/>
                <w:color w:val="000000"/>
                <w:sz w:val="22"/>
                <w:szCs w:val="22"/>
              </w:rPr>
              <w:t>14</w:t>
            </w:r>
          </w:p>
        </w:tc>
        <w:tc>
          <w:tcPr>
            <w:tcW w:w="850" w:type="dxa"/>
            <w:shd w:val="clear" w:color="auto" w:fill="auto"/>
          </w:tcPr>
          <w:p w:rsidR="0041146F" w:rsidRPr="0048143B" w:rsidRDefault="0041146F" w:rsidP="0041146F">
            <w:pPr>
              <w:jc w:val="center"/>
              <w:rPr>
                <w:b/>
                <w:color w:val="000000"/>
                <w:sz w:val="22"/>
                <w:szCs w:val="22"/>
              </w:rPr>
            </w:pPr>
            <w:r w:rsidRPr="0048143B">
              <w:rPr>
                <w:b/>
                <w:color w:val="000000"/>
                <w:sz w:val="22"/>
                <w:szCs w:val="22"/>
              </w:rPr>
              <w:t>17</w:t>
            </w:r>
          </w:p>
        </w:tc>
      </w:tr>
      <w:tr w:rsidR="0041146F" w:rsidRPr="0048143B" w:rsidTr="009E456D">
        <w:trPr>
          <w:trHeight w:val="272"/>
        </w:trPr>
        <w:tc>
          <w:tcPr>
            <w:tcW w:w="9072" w:type="dxa"/>
            <w:gridSpan w:val="6"/>
            <w:shd w:val="clear" w:color="auto" w:fill="auto"/>
            <w:noWrap/>
            <w:tcMar>
              <w:left w:w="57" w:type="dxa"/>
              <w:right w:w="28" w:type="dxa"/>
            </w:tcMar>
            <w:vAlign w:val="bottom"/>
          </w:tcPr>
          <w:p w:rsidR="0041146F" w:rsidRPr="0048143B" w:rsidRDefault="0041146F" w:rsidP="0041146F">
            <w:pPr>
              <w:ind w:right="-121"/>
              <w:rPr>
                <w:color w:val="000000"/>
                <w:sz w:val="22"/>
                <w:szCs w:val="22"/>
              </w:rPr>
            </w:pPr>
            <w:r w:rsidRPr="0048143B">
              <w:rPr>
                <w:b/>
                <w:sz w:val="22"/>
                <w:szCs w:val="22"/>
                <w:lang w:val="lv-LV"/>
              </w:rPr>
              <w:t xml:space="preserve">* U – </w:t>
            </w:r>
            <w:r w:rsidR="009E456D" w:rsidRPr="00741259">
              <w:rPr>
                <w:lang w:val="en-GB"/>
              </w:rPr>
              <w:t>Business Administration</w:t>
            </w:r>
            <w:r w:rsidRPr="0048143B">
              <w:rPr>
                <w:b/>
                <w:sz w:val="22"/>
                <w:szCs w:val="22"/>
                <w:lang w:val="lv-LV"/>
              </w:rPr>
              <w:t xml:space="preserve">, PV – </w:t>
            </w:r>
            <w:r w:rsidR="001534D2">
              <w:rPr>
                <w:lang w:val="en-GB"/>
              </w:rPr>
              <w:t>Personnel</w:t>
            </w:r>
            <w:r w:rsidR="009E456D" w:rsidRPr="00741259">
              <w:rPr>
                <w:lang w:val="en-GB"/>
              </w:rPr>
              <w:t xml:space="preserve"> Management</w:t>
            </w:r>
          </w:p>
        </w:tc>
      </w:tr>
    </w:tbl>
    <w:p w:rsidR="00B7395C" w:rsidRPr="00D87642" w:rsidRDefault="00B7395C" w:rsidP="00D87642">
      <w:pPr>
        <w:spacing w:before="120"/>
        <w:jc w:val="both"/>
        <w:rPr>
          <w:rFonts w:eastAsia="Calibri"/>
          <w:szCs w:val="22"/>
          <w:lang w:val="lv-LV"/>
        </w:rPr>
      </w:pPr>
    </w:p>
    <w:tbl>
      <w:tblPr>
        <w:tblW w:w="9464" w:type="dxa"/>
        <w:tblLayout w:type="fixed"/>
        <w:tblLook w:val="04A0" w:firstRow="1" w:lastRow="0" w:firstColumn="1" w:lastColumn="0" w:noHBand="0" w:noVBand="1"/>
      </w:tblPr>
      <w:tblGrid>
        <w:gridCol w:w="4444"/>
        <w:gridCol w:w="5020"/>
      </w:tblGrid>
      <w:tr w:rsidR="00D87642" w:rsidTr="00866425">
        <w:trPr>
          <w:cantSplit/>
          <w:tblHeader/>
        </w:trPr>
        <w:tc>
          <w:tcPr>
            <w:tcW w:w="4444" w:type="dxa"/>
            <w:shd w:val="clear" w:color="auto" w:fill="auto"/>
          </w:tcPr>
          <w:p w:rsidR="00D87642" w:rsidRDefault="00866425" w:rsidP="00975403">
            <w:pPr>
              <w:jc w:val="center"/>
            </w:pPr>
            <w:r>
              <w:rPr>
                <w:noProof/>
                <w:lang w:val="lv-LV" w:eastAsia="lv-LV"/>
              </w:rPr>
              <w:drawing>
                <wp:inline distT="0" distB="0" distL="0" distR="0" wp14:anchorId="0BE0E629" wp14:editId="4DEA58BC">
                  <wp:extent cx="2684780" cy="1731145"/>
                  <wp:effectExtent l="0" t="0" r="1270" b="2540"/>
                  <wp:docPr id="192" name="Chart 19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c>
          <w:tcPr>
            <w:tcW w:w="5020" w:type="dxa"/>
            <w:shd w:val="clear" w:color="auto" w:fill="auto"/>
          </w:tcPr>
          <w:p w:rsidR="00D87642" w:rsidRDefault="00866425" w:rsidP="00975403">
            <w:pPr>
              <w:jc w:val="center"/>
            </w:pPr>
            <w:r>
              <w:rPr>
                <w:noProof/>
                <w:lang w:val="lv-LV" w:eastAsia="lv-LV"/>
              </w:rPr>
              <w:drawing>
                <wp:inline distT="0" distB="0" distL="0" distR="0" wp14:anchorId="689F4D2E" wp14:editId="4260D4B2">
                  <wp:extent cx="3050540" cy="1894205"/>
                  <wp:effectExtent l="0" t="0" r="0" b="0"/>
                  <wp:docPr id="195" name="Chart 19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r>
    </w:tbl>
    <w:p w:rsidR="002F1E93" w:rsidRPr="00D87642" w:rsidRDefault="002F1E93" w:rsidP="00D87642">
      <w:pPr>
        <w:spacing w:before="120"/>
        <w:jc w:val="both"/>
        <w:rPr>
          <w:rFonts w:eastAsia="Calibri"/>
          <w:szCs w:val="22"/>
          <w:lang w:val="lv-LV"/>
        </w:rPr>
      </w:pPr>
    </w:p>
    <w:p w:rsidR="00B80D84" w:rsidRPr="007D0BFB" w:rsidRDefault="00866425" w:rsidP="00323F59">
      <w:pPr>
        <w:pStyle w:val="Heading2"/>
      </w:pPr>
      <w:bookmarkStart w:id="41" w:name="_Toc408352834"/>
      <w:bookmarkStart w:id="42" w:name="_Toc427490383"/>
      <w:bookmarkStart w:id="43" w:name="_Toc428187849"/>
      <w:r w:rsidRPr="00DD68D8">
        <w:rPr>
          <w:lang w:val="en-GB"/>
        </w:rPr>
        <w:t>Research work of the academic staff members involved in the implementation of the field of study and its influence on studies, involvement of students in research projects, as well as participation in international projects and projects financed by the Latvian Council of Science and other institutions during the reporting period</w:t>
      </w:r>
      <w:bookmarkEnd w:id="41"/>
      <w:bookmarkEnd w:id="42"/>
      <w:bookmarkEnd w:id="43"/>
    </w:p>
    <w:p w:rsidR="00866425" w:rsidRPr="00DD68D8" w:rsidRDefault="00866425" w:rsidP="00866425">
      <w:pPr>
        <w:spacing w:line="360" w:lineRule="auto"/>
        <w:ind w:firstLine="709"/>
        <w:jc w:val="both"/>
        <w:rPr>
          <w:lang w:val="en-GB"/>
        </w:rPr>
      </w:pPr>
      <w:bookmarkStart w:id="44" w:name="_Toc359530697"/>
      <w:r w:rsidRPr="00DD68D8">
        <w:rPr>
          <w:lang w:val="en-GB"/>
        </w:rPr>
        <w:t xml:space="preserve">According to the development strategy of the </w:t>
      </w:r>
      <w:r w:rsidR="00BD3346">
        <w:rPr>
          <w:lang w:val="en-GB"/>
        </w:rPr>
        <w:t>University College</w:t>
      </w:r>
      <w:r w:rsidRPr="00DD68D8">
        <w:rPr>
          <w:lang w:val="en-GB"/>
        </w:rPr>
        <w:t xml:space="preserve"> and development plan of the programme of study, the academic staff members must conduct scientific research, providing updates for the field of study based on the novelties of the sector relevant for the course taught. When guiding the students in the study, research, course and qualification papers, the academic staff also involves the students in research activities.</w:t>
      </w:r>
    </w:p>
    <w:p w:rsidR="00486D22" w:rsidRDefault="00866425" w:rsidP="00866425">
      <w:pPr>
        <w:spacing w:line="360" w:lineRule="auto"/>
        <w:ind w:firstLine="709"/>
        <w:jc w:val="both"/>
      </w:pPr>
      <w:r w:rsidRPr="00DD68D8">
        <w:rPr>
          <w:lang w:val="en-GB"/>
        </w:rPr>
        <w:t xml:space="preserve">The academic staff of the </w:t>
      </w:r>
      <w:r w:rsidR="00BD3346">
        <w:rPr>
          <w:lang w:val="en-GB"/>
        </w:rPr>
        <w:t>University College</w:t>
      </w:r>
      <w:r w:rsidR="00651907" w:rsidRPr="00DD68D8">
        <w:rPr>
          <w:lang w:val="en-GB"/>
        </w:rPr>
        <w:t xml:space="preserve"> </w:t>
      </w:r>
      <w:r w:rsidRPr="00DD68D8">
        <w:rPr>
          <w:lang w:val="en-GB"/>
        </w:rPr>
        <w:t xml:space="preserve">participates in Latvian and international scientific conferences and uses the obtained information and experience to update the study subjects. </w:t>
      </w:r>
      <w:r>
        <w:rPr>
          <w:lang w:val="en-GB"/>
        </w:rPr>
        <w:t>S</w:t>
      </w:r>
      <w:r w:rsidRPr="00DD68D8">
        <w:rPr>
          <w:lang w:val="en-GB"/>
        </w:rPr>
        <w:t xml:space="preserve">ummarised information on </w:t>
      </w:r>
      <w:r w:rsidRPr="00C4722B">
        <w:rPr>
          <w:lang w:val="en-GB"/>
        </w:rPr>
        <w:t>the scientific and organisational</w:t>
      </w:r>
      <w:r w:rsidRPr="00DD68D8">
        <w:rPr>
          <w:b/>
          <w:lang w:val="en-GB"/>
        </w:rPr>
        <w:t xml:space="preserve"> </w:t>
      </w:r>
      <w:r w:rsidRPr="00DD68D8">
        <w:rPr>
          <w:lang w:val="en-GB"/>
        </w:rPr>
        <w:t>activities of the academic staff in the field of study</w:t>
      </w:r>
      <w:r>
        <w:rPr>
          <w:lang w:val="en-GB"/>
        </w:rPr>
        <w:t xml:space="preserve"> </w:t>
      </w:r>
      <w:r>
        <w:rPr>
          <w:color w:val="222222"/>
          <w:lang w:val="en"/>
        </w:rPr>
        <w:t>see</w:t>
      </w:r>
      <w:r w:rsidRPr="00DC2D74">
        <w:rPr>
          <w:color w:val="222222"/>
          <w:lang w:val="en"/>
        </w:rPr>
        <w:t xml:space="preserve"> in </w:t>
      </w:r>
      <w:r w:rsidRPr="00DC2D74">
        <w:rPr>
          <w:rStyle w:val="hps"/>
          <w:color w:val="222222"/>
          <w:lang w:val="en"/>
        </w:rPr>
        <w:t xml:space="preserve">Annex </w:t>
      </w:r>
      <w:r>
        <w:rPr>
          <w:rStyle w:val="hps"/>
          <w:color w:val="222222"/>
          <w:lang w:val="en"/>
        </w:rPr>
        <w:t>12</w:t>
      </w:r>
      <w:r w:rsidRPr="00DD68D8">
        <w:rPr>
          <w:lang w:val="en-GB"/>
        </w:rPr>
        <w:t>.</w:t>
      </w:r>
    </w:p>
    <w:p w:rsidR="00866425" w:rsidRPr="00911A6B" w:rsidRDefault="00866425" w:rsidP="00866425">
      <w:pPr>
        <w:pStyle w:val="Heading2"/>
      </w:pPr>
      <w:bookmarkStart w:id="45" w:name="_Toc427490384"/>
      <w:bookmarkStart w:id="46" w:name="_Toc428187850"/>
      <w:bookmarkStart w:id="47" w:name="_Toc359530698"/>
      <w:bookmarkEnd w:id="44"/>
      <w:r w:rsidRPr="009E683F">
        <w:rPr>
          <w:lang w:val="en-GB"/>
        </w:rPr>
        <w:t>List of key scientific publications and educational material designed by the</w:t>
      </w:r>
      <w:r w:rsidRPr="009E683F">
        <w:rPr>
          <w:rFonts w:ascii="TimesNewRomanPSMT" w:hAnsi="TimesNewRomanPSMT" w:cs="TimesNewRomanPSMT"/>
          <w:color w:val="000000"/>
          <w:lang w:val="en-GB" w:eastAsia="lv-LV"/>
        </w:rPr>
        <w:t xml:space="preserve"> academic staff </w:t>
      </w:r>
      <w:r w:rsidRPr="009E683F">
        <w:rPr>
          <w:lang w:val="en-GB"/>
        </w:rPr>
        <w:t>members involved in the implementation of the field of study during the reporting period</w:t>
      </w:r>
      <w:bookmarkEnd w:id="45"/>
      <w:bookmarkEnd w:id="46"/>
    </w:p>
    <w:p w:rsidR="00866425" w:rsidRPr="007D0BFB" w:rsidRDefault="00866425" w:rsidP="00866425">
      <w:pPr>
        <w:spacing w:line="360" w:lineRule="auto"/>
        <w:ind w:firstLine="708"/>
        <w:rPr>
          <w:lang w:val="lv-LV"/>
        </w:rPr>
      </w:pPr>
      <w:r w:rsidRPr="009E683F">
        <w:rPr>
          <w:lang w:val="en-GB"/>
        </w:rPr>
        <w:t>List of key scientific publications designed by the</w:t>
      </w:r>
      <w:r w:rsidRPr="009E683F">
        <w:rPr>
          <w:rFonts w:ascii="TimesNewRomanPSMT" w:hAnsi="TimesNewRomanPSMT" w:cs="TimesNewRomanPSMT"/>
          <w:color w:val="000000"/>
          <w:lang w:val="en-GB" w:eastAsia="lv-LV"/>
        </w:rPr>
        <w:t xml:space="preserve"> academic staff </w:t>
      </w:r>
      <w:r w:rsidRPr="009E683F">
        <w:rPr>
          <w:lang w:val="en-GB"/>
        </w:rPr>
        <w:t>members involved in the implementation of the field of study</w:t>
      </w:r>
      <w:r>
        <w:rPr>
          <w:lang w:val="en-GB"/>
        </w:rPr>
        <w:t xml:space="preserve"> </w:t>
      </w:r>
      <w:r w:rsidRPr="00DC2D74">
        <w:rPr>
          <w:color w:val="222222"/>
          <w:lang w:val="en"/>
        </w:rPr>
        <w:t xml:space="preserve">are presented in </w:t>
      </w:r>
      <w:r w:rsidRPr="00DC2D74">
        <w:rPr>
          <w:rStyle w:val="hps"/>
          <w:color w:val="222222"/>
          <w:lang w:val="en"/>
        </w:rPr>
        <w:t xml:space="preserve">Annex </w:t>
      </w:r>
      <w:r>
        <w:rPr>
          <w:rStyle w:val="hps"/>
          <w:color w:val="222222"/>
          <w:lang w:val="en"/>
        </w:rPr>
        <w:t>12.</w:t>
      </w:r>
    </w:p>
    <w:p w:rsidR="00B80D84" w:rsidRPr="007D0BFB" w:rsidRDefault="00866425" w:rsidP="00323F59">
      <w:pPr>
        <w:pStyle w:val="Heading2"/>
      </w:pPr>
      <w:bookmarkStart w:id="48" w:name="_Toc427490385"/>
      <w:bookmarkStart w:id="49" w:name="_Toc428187851"/>
      <w:bookmarkEnd w:id="47"/>
      <w:r w:rsidRPr="009E683F">
        <w:rPr>
          <w:lang w:val="en-GB"/>
        </w:rPr>
        <w:lastRenderedPageBreak/>
        <w:t>List of bodies (such as academic departments, groups of professors, laboratories and institutes) involved in the implementation of the field of study, broken down by their tasks in the implementation of the field of study and specific programmes of study</w:t>
      </w:r>
      <w:bookmarkEnd w:id="48"/>
      <w:bookmarkEnd w:id="49"/>
    </w:p>
    <w:p w:rsidR="00866425" w:rsidRDefault="00866425" w:rsidP="00866425">
      <w:pPr>
        <w:spacing w:line="360" w:lineRule="auto"/>
        <w:ind w:firstLine="708"/>
        <w:jc w:val="both"/>
        <w:rPr>
          <w:lang w:val="en-GB"/>
        </w:rPr>
      </w:pPr>
      <w:r w:rsidRPr="009E683F">
        <w:rPr>
          <w:lang w:val="en-GB"/>
        </w:rPr>
        <w:t xml:space="preserve">The </w:t>
      </w:r>
      <w:r w:rsidR="00BD3346">
        <w:rPr>
          <w:lang w:val="en-GB"/>
        </w:rPr>
        <w:t>University College</w:t>
      </w:r>
      <w:r w:rsidRPr="009E683F">
        <w:rPr>
          <w:lang w:val="en-GB"/>
        </w:rPr>
        <w:t xml:space="preserve"> does not form faculties, academic departments, groups of professors, institutes and other bodies which would </w:t>
      </w:r>
      <w:r>
        <w:rPr>
          <w:lang w:val="en-GB"/>
        </w:rPr>
        <w:t xml:space="preserve">provide for the </w:t>
      </w:r>
      <w:r w:rsidRPr="009E683F">
        <w:rPr>
          <w:lang w:val="en-GB"/>
        </w:rPr>
        <w:t>distribut</w:t>
      </w:r>
      <w:r>
        <w:rPr>
          <w:lang w:val="en-GB"/>
        </w:rPr>
        <w:t>ion of</w:t>
      </w:r>
      <w:r w:rsidRPr="009E683F">
        <w:rPr>
          <w:lang w:val="en-GB"/>
        </w:rPr>
        <w:t xml:space="preserve"> the academic staff members involved in the programmes of study.</w:t>
      </w:r>
    </w:p>
    <w:p w:rsidR="00866425" w:rsidRDefault="00866425" w:rsidP="00866425">
      <w:pPr>
        <w:spacing w:line="360" w:lineRule="auto"/>
        <w:ind w:firstLine="708"/>
        <w:jc w:val="both"/>
        <w:rPr>
          <w:rFonts w:ascii="TimesNewRomanPSMT" w:hAnsi="TimesNewRomanPSMT" w:cs="TimesNewRomanPSMT"/>
          <w:lang w:val="lv-LV"/>
        </w:rPr>
      </w:pPr>
      <w:r w:rsidRPr="009E683F">
        <w:rPr>
          <w:rFonts w:ascii="TimesNewRomanPSMT" w:hAnsi="TimesNewRomanPSMT" w:cs="TimesNewRomanPSMT"/>
          <w:lang w:val="en-GB"/>
        </w:rPr>
        <w:t>To improve the programmes of study, EDU has established programme councils, which consist of employers, academic staff members and students. This facilitates the students’ integration into the labour market and ensures the flexibility of the programmes of study and their responsiveness to labour market requirements.</w:t>
      </w:r>
      <w:r w:rsidR="00BA7826">
        <w:rPr>
          <w:rFonts w:ascii="TimesNewRomanPSMT" w:hAnsi="TimesNewRomanPSMT" w:cs="TimesNewRomanPSMT"/>
          <w:lang w:val="en-GB"/>
        </w:rPr>
        <w:t xml:space="preserve"> </w:t>
      </w:r>
      <w:r w:rsidRPr="008C6770">
        <w:rPr>
          <w:rFonts w:ascii="TimesNewRomanPSMT" w:hAnsi="TimesNewRomanPSMT" w:cs="TimesNewRomanPSMT"/>
          <w:lang w:val="lv-LV"/>
        </w:rPr>
        <w:t>The program is governed by the</w:t>
      </w:r>
      <w:r>
        <w:rPr>
          <w:rFonts w:ascii="TimesNewRomanPSMT" w:hAnsi="TimesNewRomanPSMT" w:cs="TimesNewRomanPSMT"/>
          <w:lang w:val="lv-LV"/>
        </w:rPr>
        <w:t xml:space="preserve"> </w:t>
      </w:r>
      <w:r w:rsidRPr="008C6770">
        <w:rPr>
          <w:rFonts w:ascii="TimesNewRomanPSMT" w:hAnsi="TimesNewRomanPSMT" w:cs="TimesNewRomanPSMT"/>
          <w:i/>
          <w:lang w:val="lv-LV"/>
        </w:rPr>
        <w:t>ETA Study Programme Council Regulations</w:t>
      </w:r>
      <w:r>
        <w:rPr>
          <w:rFonts w:ascii="TimesNewRomanPSMT" w:hAnsi="TimesNewRomanPSMT" w:cs="TimesNewRomanPSMT"/>
          <w:lang w:val="lv-LV"/>
        </w:rPr>
        <w:t xml:space="preserve">, </w:t>
      </w:r>
      <w:r w:rsidRPr="008C6770">
        <w:rPr>
          <w:rFonts w:ascii="TimesNewRomanPSMT" w:hAnsi="TimesNewRomanPSMT" w:cs="TimesNewRomanPSMT"/>
          <w:lang w:val="lv-LV"/>
        </w:rPr>
        <w:t xml:space="preserve">approved in the </w:t>
      </w:r>
      <w:r>
        <w:rPr>
          <w:rFonts w:ascii="TimesNewRomanPSMT" w:hAnsi="TimesNewRomanPSMT" w:cs="TimesNewRomanPSMT"/>
          <w:lang w:val="lv-LV"/>
        </w:rPr>
        <w:t xml:space="preserve">ETA </w:t>
      </w:r>
      <w:r w:rsidRPr="008C6770">
        <w:rPr>
          <w:rFonts w:ascii="TimesNewRomanPSMT" w:hAnsi="TimesNewRomanPSMT" w:cs="TimesNewRomanPSMT"/>
          <w:lang w:val="lv-LV"/>
        </w:rPr>
        <w:t>Senate on October 7, 2013 by the decision No.14</w:t>
      </w:r>
      <w:r>
        <w:rPr>
          <w:rFonts w:ascii="TimesNewRomanPSMT" w:hAnsi="TimesNewRomanPSMT" w:cs="TimesNewRomanPSMT"/>
          <w:lang w:val="lv-LV"/>
        </w:rPr>
        <w:t>.</w:t>
      </w:r>
    </w:p>
    <w:p w:rsidR="002F7C74" w:rsidRPr="00E63867" w:rsidRDefault="002F7C74" w:rsidP="002F7C74">
      <w:pPr>
        <w:spacing w:line="360" w:lineRule="auto"/>
        <w:ind w:firstLine="708"/>
        <w:jc w:val="both"/>
        <w:rPr>
          <w:lang w:val="en-GB"/>
        </w:rPr>
      </w:pPr>
      <w:r w:rsidRPr="00E63867">
        <w:rPr>
          <w:lang w:val="en-GB"/>
        </w:rPr>
        <w:t xml:space="preserve">The council of the programme </w:t>
      </w:r>
      <w:r w:rsidRPr="002F7C74">
        <w:rPr>
          <w:i/>
        </w:rPr>
        <w:t>Business Administration</w:t>
      </w:r>
      <w:r w:rsidRPr="00E63867">
        <w:rPr>
          <w:lang w:val="en-GB"/>
        </w:rPr>
        <w:t xml:space="preserve"> is composed of:</w:t>
      </w:r>
    </w:p>
    <w:p w:rsidR="002F7C74" w:rsidRPr="00E63867" w:rsidRDefault="002F7C74" w:rsidP="002F7C74">
      <w:pPr>
        <w:spacing w:line="360" w:lineRule="auto"/>
        <w:jc w:val="both"/>
        <w:rPr>
          <w:lang w:val="lv-LV"/>
        </w:rPr>
      </w:pPr>
      <w:r w:rsidRPr="00E63867">
        <w:rPr>
          <w:b/>
          <w:lang w:val="en-GB"/>
        </w:rPr>
        <w:t>Chairman of the Council</w:t>
      </w:r>
      <w:r w:rsidRPr="00E63867">
        <w:rPr>
          <w:b/>
        </w:rPr>
        <w:t xml:space="preserve">: </w:t>
      </w:r>
      <w:r w:rsidRPr="00E63867">
        <w:t xml:space="preserve">Lecturer, </w:t>
      </w:r>
      <w:r w:rsidRPr="00C565BC">
        <w:t>Mg.oec. Svetlana Polovko</w:t>
      </w:r>
    </w:p>
    <w:p w:rsidR="002F7C74" w:rsidRPr="00E63867" w:rsidRDefault="002F7C74" w:rsidP="002F7C74">
      <w:pPr>
        <w:pStyle w:val="ListParagraph"/>
        <w:spacing w:after="0" w:line="360" w:lineRule="auto"/>
        <w:ind w:left="0"/>
        <w:rPr>
          <w:rFonts w:ascii="Times New Roman" w:eastAsia="Times New Roman" w:hAnsi="Times New Roman" w:cs="Times New Roman"/>
          <w:b/>
          <w:sz w:val="24"/>
          <w:szCs w:val="24"/>
          <w:lang w:val="en-US" w:eastAsia="ru-RU"/>
        </w:rPr>
      </w:pPr>
      <w:r w:rsidRPr="00E63867">
        <w:rPr>
          <w:rFonts w:ascii="Times New Roman" w:eastAsia="Times New Roman" w:hAnsi="Times New Roman" w:cs="Times New Roman"/>
          <w:b/>
          <w:sz w:val="24"/>
          <w:szCs w:val="24"/>
          <w:lang w:val="en-GB" w:eastAsia="ru-RU"/>
        </w:rPr>
        <w:t>Members</w:t>
      </w:r>
      <w:r w:rsidRPr="00E63867">
        <w:rPr>
          <w:rFonts w:ascii="Times New Roman" w:eastAsia="Times New Roman" w:hAnsi="Times New Roman" w:cs="Times New Roman"/>
          <w:sz w:val="24"/>
          <w:szCs w:val="24"/>
          <w:lang w:val="en-GB" w:eastAsia="ru-RU"/>
        </w:rPr>
        <w:t xml:space="preserve"> of the Council</w:t>
      </w:r>
      <w:r w:rsidRPr="00E63867">
        <w:rPr>
          <w:rFonts w:ascii="Times New Roman" w:eastAsia="Times New Roman" w:hAnsi="Times New Roman" w:cs="Times New Roman"/>
          <w:b/>
          <w:sz w:val="24"/>
          <w:szCs w:val="24"/>
          <w:lang w:val="en-US" w:eastAsia="ru-RU"/>
        </w:rPr>
        <w:t>:</w:t>
      </w:r>
    </w:p>
    <w:p w:rsidR="002F7C74" w:rsidRPr="00E63867" w:rsidRDefault="002F7C74" w:rsidP="002F7C74">
      <w:pPr>
        <w:pStyle w:val="ListParagraph"/>
        <w:spacing w:after="0" w:line="360" w:lineRule="auto"/>
        <w:ind w:left="426"/>
        <w:contextualSpacing/>
        <w:rPr>
          <w:rFonts w:ascii="Times New Roman" w:eastAsia="Times New Roman" w:hAnsi="Times New Roman" w:cs="Times New Roman"/>
          <w:sz w:val="24"/>
          <w:szCs w:val="24"/>
          <w:lang w:eastAsia="lv-LV"/>
        </w:rPr>
      </w:pPr>
      <w:r w:rsidRPr="00E63867">
        <w:rPr>
          <w:rFonts w:ascii="Times New Roman" w:eastAsia="Times New Roman" w:hAnsi="Times New Roman" w:cs="Times New Roman"/>
          <w:sz w:val="24"/>
          <w:szCs w:val="24"/>
          <w:lang w:eastAsia="lv-LV"/>
        </w:rPr>
        <w:t>Study Vice Rector, Dr.paed. Nils Sautiņš</w:t>
      </w:r>
    </w:p>
    <w:p w:rsidR="002F7C74" w:rsidRPr="00651907" w:rsidRDefault="002F7C74" w:rsidP="00651907">
      <w:pPr>
        <w:pStyle w:val="ListParagraph"/>
        <w:spacing w:after="0" w:line="360" w:lineRule="auto"/>
        <w:ind w:left="426"/>
        <w:contextualSpacing/>
        <w:rPr>
          <w:rFonts w:ascii="Times New Roman" w:eastAsia="Times New Roman" w:hAnsi="Times New Roman" w:cs="Times New Roman"/>
          <w:sz w:val="24"/>
          <w:szCs w:val="24"/>
          <w:lang w:eastAsia="lv-LV"/>
        </w:rPr>
      </w:pPr>
      <w:r w:rsidRPr="00651907">
        <w:rPr>
          <w:rFonts w:ascii="Times New Roman" w:eastAsia="Times New Roman" w:hAnsi="Times New Roman" w:cs="Times New Roman"/>
          <w:sz w:val="24"/>
          <w:szCs w:val="24"/>
          <w:lang w:eastAsia="lv-LV"/>
        </w:rPr>
        <w:t>Assistant Professor, Dr.math. Evija Liepa</w:t>
      </w:r>
    </w:p>
    <w:p w:rsidR="002F7C74" w:rsidRPr="00651907" w:rsidRDefault="002F7C74" w:rsidP="002F7C74">
      <w:pPr>
        <w:pStyle w:val="ListParagraph"/>
        <w:spacing w:after="0" w:line="360" w:lineRule="auto"/>
        <w:ind w:left="426"/>
        <w:contextualSpacing/>
        <w:rPr>
          <w:rFonts w:ascii="Times New Roman" w:eastAsia="Times New Roman" w:hAnsi="Times New Roman" w:cs="Times New Roman"/>
          <w:sz w:val="24"/>
          <w:szCs w:val="24"/>
          <w:lang w:eastAsia="lv-LV"/>
        </w:rPr>
      </w:pPr>
      <w:r w:rsidRPr="00651907">
        <w:rPr>
          <w:rFonts w:ascii="Times New Roman" w:eastAsia="Times New Roman" w:hAnsi="Times New Roman" w:cs="Times New Roman"/>
          <w:sz w:val="24"/>
          <w:szCs w:val="24"/>
          <w:lang w:eastAsia="lv-LV"/>
        </w:rPr>
        <w:t>Lecturer, Mg. in Management Science Konstantīns Savenkovs</w:t>
      </w:r>
    </w:p>
    <w:p w:rsidR="002F7C74" w:rsidRDefault="002F7C74" w:rsidP="002F7C74">
      <w:pPr>
        <w:pStyle w:val="ListParagraph"/>
        <w:spacing w:after="0" w:line="360" w:lineRule="auto"/>
        <w:ind w:left="426"/>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Mg.</w:t>
      </w:r>
      <w:r w:rsidRPr="00651907">
        <w:rPr>
          <w:rFonts w:ascii="Times New Roman" w:eastAsia="Times New Roman" w:hAnsi="Times New Roman" w:cs="Times New Roman"/>
          <w:sz w:val="24"/>
          <w:szCs w:val="24"/>
          <w:lang w:eastAsia="lv-LV"/>
        </w:rPr>
        <w:t xml:space="preserve"> in Management Science Tālis Tjarve,</w:t>
      </w:r>
      <w:r w:rsidRPr="002F7C74">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LTD </w:t>
      </w:r>
      <w:r w:rsidRPr="002F7C74">
        <w:rPr>
          <w:rFonts w:ascii="Times New Roman" w:eastAsia="Times New Roman" w:hAnsi="Times New Roman" w:cs="Times New Roman"/>
          <w:sz w:val="24"/>
          <w:szCs w:val="24"/>
          <w:lang w:eastAsia="lv-LV"/>
        </w:rPr>
        <w:t>"Priedes IT" Director</w:t>
      </w:r>
    </w:p>
    <w:p w:rsidR="002F7C74" w:rsidRDefault="002F7C74" w:rsidP="002F7C74">
      <w:pPr>
        <w:pStyle w:val="ListParagraph"/>
        <w:spacing w:after="0" w:line="360" w:lineRule="auto"/>
        <w:ind w:left="426"/>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Mg.</w:t>
      </w:r>
      <w:r w:rsidRPr="00651907">
        <w:rPr>
          <w:rFonts w:ascii="Times New Roman" w:eastAsia="Times New Roman" w:hAnsi="Times New Roman" w:cs="Times New Roman"/>
          <w:sz w:val="24"/>
          <w:szCs w:val="24"/>
          <w:lang w:eastAsia="lv-LV"/>
        </w:rPr>
        <w:t xml:space="preserve"> oec. Jānis Aļlis,</w:t>
      </w:r>
      <w:r w:rsidRPr="002F7C74">
        <w:rPr>
          <w:rFonts w:ascii="Times New Roman" w:eastAsia="Times New Roman" w:hAnsi="Times New Roman" w:cs="Times New Roman"/>
          <w:sz w:val="24"/>
          <w:szCs w:val="24"/>
          <w:lang w:eastAsia="lv-LV"/>
        </w:rPr>
        <w:t xml:space="preserve"> Joint Stock Company "Latvian Plywood" farm "Zābaki" </w:t>
      </w:r>
      <w:r>
        <w:rPr>
          <w:rFonts w:ascii="Times New Roman" w:eastAsia="Times New Roman" w:hAnsi="Times New Roman" w:cs="Times New Roman"/>
          <w:sz w:val="24"/>
          <w:szCs w:val="24"/>
          <w:lang w:eastAsia="lv-LV"/>
        </w:rPr>
        <w:t>D</w:t>
      </w:r>
      <w:r w:rsidRPr="00E63867">
        <w:rPr>
          <w:rFonts w:ascii="Times New Roman" w:eastAsia="Times New Roman" w:hAnsi="Times New Roman" w:cs="Times New Roman"/>
          <w:sz w:val="24"/>
          <w:szCs w:val="24"/>
          <w:lang w:eastAsia="lv-LV"/>
        </w:rPr>
        <w:t>irector</w:t>
      </w:r>
    </w:p>
    <w:p w:rsidR="002F7C74" w:rsidRPr="00E63867" w:rsidRDefault="002F7C74" w:rsidP="002F7C74">
      <w:pPr>
        <w:pStyle w:val="ListParagraph"/>
        <w:spacing w:after="0" w:line="360" w:lineRule="auto"/>
        <w:ind w:left="426"/>
        <w:contextualSpacing/>
        <w:rPr>
          <w:rFonts w:ascii="Times New Roman" w:eastAsia="Times New Roman" w:hAnsi="Times New Roman" w:cs="Times New Roman"/>
          <w:sz w:val="24"/>
          <w:szCs w:val="24"/>
          <w:lang w:eastAsia="lv-LV"/>
        </w:rPr>
      </w:pPr>
      <w:r w:rsidRPr="00651907">
        <w:rPr>
          <w:rFonts w:ascii="Times New Roman" w:eastAsia="Times New Roman" w:hAnsi="Times New Roman" w:cs="Times New Roman"/>
          <w:sz w:val="24"/>
          <w:szCs w:val="24"/>
          <w:lang w:eastAsia="lv-LV"/>
        </w:rPr>
        <w:t>2 student representatives</w:t>
      </w:r>
      <w:r w:rsidRPr="00E63867">
        <w:rPr>
          <w:rFonts w:ascii="Times New Roman" w:eastAsia="Times New Roman" w:hAnsi="Times New Roman" w:cs="Times New Roman"/>
          <w:sz w:val="24"/>
          <w:szCs w:val="24"/>
          <w:lang w:eastAsia="lv-LV"/>
        </w:rPr>
        <w:t xml:space="preserve">: </w:t>
      </w:r>
      <w:r w:rsidRPr="00C565BC">
        <w:rPr>
          <w:rFonts w:ascii="Times New Roman" w:eastAsia="Times New Roman" w:hAnsi="Times New Roman" w:cs="Times New Roman"/>
          <w:sz w:val="24"/>
          <w:szCs w:val="24"/>
          <w:lang w:eastAsia="lv-LV"/>
        </w:rPr>
        <w:t>Gunārs Pelšs, Diāna Viršila</w:t>
      </w:r>
      <w:r w:rsidRPr="00E63867">
        <w:rPr>
          <w:rFonts w:ascii="Times New Roman" w:eastAsia="Times New Roman" w:hAnsi="Times New Roman" w:cs="Times New Roman"/>
          <w:sz w:val="24"/>
          <w:szCs w:val="24"/>
          <w:lang w:eastAsia="lv-LV"/>
        </w:rPr>
        <w:t>.</w:t>
      </w:r>
    </w:p>
    <w:p w:rsidR="00BA7826" w:rsidRDefault="00BA7826" w:rsidP="00BA7826">
      <w:pPr>
        <w:spacing w:line="360" w:lineRule="auto"/>
        <w:ind w:firstLine="708"/>
        <w:jc w:val="both"/>
        <w:rPr>
          <w:rFonts w:ascii="TimesNewRomanPSMT" w:hAnsi="TimesNewRomanPSMT" w:cs="TimesNewRomanPSMT"/>
          <w:lang w:val="lv-LV"/>
        </w:rPr>
      </w:pPr>
      <w:r w:rsidRPr="009E683F">
        <w:rPr>
          <w:rFonts w:ascii="TimesNewRomanPSMT" w:hAnsi="TimesNewRomanPSMT" w:cs="TimesNewRomanPSMT"/>
          <w:lang w:val="en-GB"/>
        </w:rPr>
        <w:t>To ensure the quality of the programme of study, there is ongoing work in the academic methodology committees in regard to the specifics of the courses of study, which is aimed at improving the course content and requirements</w:t>
      </w:r>
      <w:r>
        <w:rPr>
          <w:rFonts w:ascii="TimesNewRomanPSMT" w:hAnsi="TimesNewRomanPSMT" w:cs="TimesNewRomanPSMT"/>
          <w:lang w:val="en-GB"/>
        </w:rPr>
        <w:t>,</w:t>
      </w:r>
      <w:r w:rsidRPr="009E683F">
        <w:rPr>
          <w:rFonts w:ascii="TimesNewRomanPSMT" w:hAnsi="TimesNewRomanPSMT" w:cs="TimesNewRomanPSMT"/>
          <w:lang w:val="en-GB"/>
        </w:rPr>
        <w:t xml:space="preserve"> as well as teaching materials</w:t>
      </w:r>
      <w:r>
        <w:rPr>
          <w:rFonts w:ascii="TimesNewRomanPSMT" w:hAnsi="TimesNewRomanPSMT" w:cs="TimesNewRomanPSMT"/>
          <w:lang w:val="lv-LV"/>
        </w:rPr>
        <w:t>. T</w:t>
      </w:r>
      <w:r w:rsidRPr="0055714D">
        <w:rPr>
          <w:rFonts w:ascii="TimesNewRomanPSMT" w:hAnsi="TimesNewRomanPSMT" w:cs="TimesNewRomanPSMT"/>
          <w:lang w:val="lv-LV"/>
        </w:rPr>
        <w:t xml:space="preserve">he commission is governed </w:t>
      </w:r>
      <w:r w:rsidRPr="008C6770">
        <w:rPr>
          <w:rFonts w:ascii="TimesNewRomanPSMT" w:hAnsi="TimesNewRomanPSMT" w:cs="TimesNewRomanPSMT"/>
          <w:lang w:val="lv-LV"/>
        </w:rPr>
        <w:t>by the</w:t>
      </w:r>
      <w:r>
        <w:rPr>
          <w:rFonts w:ascii="TimesNewRomanPSMT" w:hAnsi="TimesNewRomanPSMT" w:cs="TimesNewRomanPSMT"/>
          <w:lang w:val="lv-LV"/>
        </w:rPr>
        <w:t xml:space="preserve"> </w:t>
      </w:r>
      <w:r w:rsidRPr="0055714D">
        <w:rPr>
          <w:i/>
          <w:lang w:val="lv-LV"/>
        </w:rPr>
        <w:t>ETA Regulations of the methodical commission</w:t>
      </w:r>
      <w:r>
        <w:rPr>
          <w:rFonts w:ascii="TimesNewRomanPSMT" w:hAnsi="TimesNewRomanPSMT" w:cs="TimesNewRomanPSMT"/>
          <w:lang w:val="lv-LV"/>
        </w:rPr>
        <w:t xml:space="preserve">, </w:t>
      </w:r>
      <w:r w:rsidRPr="008C6770">
        <w:rPr>
          <w:rFonts w:ascii="TimesNewRomanPSMT" w:hAnsi="TimesNewRomanPSMT" w:cs="TimesNewRomanPSMT"/>
          <w:lang w:val="lv-LV"/>
        </w:rPr>
        <w:t xml:space="preserve">approved in the </w:t>
      </w:r>
      <w:r>
        <w:rPr>
          <w:rFonts w:ascii="TimesNewRomanPSMT" w:hAnsi="TimesNewRomanPSMT" w:cs="TimesNewRomanPSMT"/>
          <w:lang w:val="lv-LV"/>
        </w:rPr>
        <w:t xml:space="preserve">ETA </w:t>
      </w:r>
      <w:r w:rsidRPr="008C6770">
        <w:rPr>
          <w:rFonts w:ascii="TimesNewRomanPSMT" w:hAnsi="TimesNewRomanPSMT" w:cs="TimesNewRomanPSMT"/>
          <w:lang w:val="lv-LV"/>
        </w:rPr>
        <w:t>Senate on October 7, 2013 by the decision No.1</w:t>
      </w:r>
      <w:r>
        <w:rPr>
          <w:rFonts w:ascii="TimesNewRomanPSMT" w:hAnsi="TimesNewRomanPSMT" w:cs="TimesNewRomanPSMT"/>
          <w:lang w:val="lv-LV"/>
        </w:rPr>
        <w:t>5.</w:t>
      </w:r>
    </w:p>
    <w:p w:rsidR="00BA7826" w:rsidRPr="00DD68D8" w:rsidRDefault="00BA7826" w:rsidP="00BA7826">
      <w:pPr>
        <w:spacing w:line="360" w:lineRule="auto"/>
        <w:ind w:firstLine="708"/>
        <w:jc w:val="both"/>
        <w:rPr>
          <w:b/>
          <w:sz w:val="22"/>
          <w:lang w:val="en-GB"/>
        </w:rPr>
      </w:pPr>
      <w:r w:rsidRPr="00DD68D8">
        <w:rPr>
          <w:rFonts w:ascii="TimesNewRomanPSMT" w:hAnsi="TimesNewRomanPSMT" w:cs="TimesNewRomanPSMT"/>
          <w:lang w:val="en-GB"/>
        </w:rPr>
        <w:t xml:space="preserve">Apart from the </w:t>
      </w:r>
      <w:r w:rsidRPr="00DD68D8">
        <w:rPr>
          <w:lang w:val="en-GB"/>
        </w:rPr>
        <w:t>academic staff members, the implementation of the field of study involves bodies such as Academic Office</w:t>
      </w:r>
      <w:r>
        <w:rPr>
          <w:lang w:val="en-GB"/>
        </w:rPr>
        <w:t>,</w:t>
      </w:r>
      <w:r w:rsidRPr="00DD68D8">
        <w:rPr>
          <w:lang w:val="en-GB"/>
        </w:rPr>
        <w:t xml:space="preserve"> Information Centre</w:t>
      </w:r>
      <w:r>
        <w:rPr>
          <w:lang w:val="en-GB"/>
        </w:rPr>
        <w:t>,</w:t>
      </w:r>
      <w:r w:rsidRPr="00DD68D8">
        <w:rPr>
          <w:lang w:val="en-GB"/>
        </w:rPr>
        <w:t xml:space="preserve"> IT Department</w:t>
      </w:r>
      <w:r>
        <w:rPr>
          <w:lang w:val="en-GB"/>
        </w:rPr>
        <w:t>,</w:t>
      </w:r>
      <w:r w:rsidRPr="00DD68D8">
        <w:rPr>
          <w:lang w:val="en-GB"/>
        </w:rPr>
        <w:t xml:space="preserve"> Accounts</w:t>
      </w:r>
      <w:r>
        <w:rPr>
          <w:lang w:val="en-GB"/>
        </w:rPr>
        <w:t xml:space="preserve"> Department and Library</w:t>
      </w:r>
      <w:r w:rsidRPr="00DD68D8">
        <w:rPr>
          <w:lang w:val="en-GB"/>
        </w:rPr>
        <w:t xml:space="preserve">. The responsibilities and obligations of each body are set out in the internal regulatory documents of the </w:t>
      </w:r>
      <w:r w:rsidR="00BD3346">
        <w:rPr>
          <w:lang w:val="en-GB"/>
        </w:rPr>
        <w:t>University College</w:t>
      </w:r>
      <w:r w:rsidRPr="00DD68D8">
        <w:rPr>
          <w:lang w:val="en-GB"/>
        </w:rPr>
        <w:t>.</w:t>
      </w:r>
    </w:p>
    <w:tbl>
      <w:tblPr>
        <w:tblW w:w="9250" w:type="dxa"/>
        <w:tblInd w:w="-15" w:type="dxa"/>
        <w:tblLayout w:type="fixed"/>
        <w:tblLook w:val="0000" w:firstRow="0" w:lastRow="0" w:firstColumn="0" w:lastColumn="0" w:noHBand="0" w:noVBand="0"/>
      </w:tblPr>
      <w:tblGrid>
        <w:gridCol w:w="530"/>
        <w:gridCol w:w="422"/>
        <w:gridCol w:w="8298"/>
      </w:tblGrid>
      <w:tr w:rsidR="00BA7826" w:rsidRPr="00884E08" w:rsidTr="00CF1BA9">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A7826" w:rsidRPr="00884E08" w:rsidRDefault="00BA7826" w:rsidP="00BA7826">
            <w:pPr>
              <w:autoSpaceDE w:val="0"/>
              <w:jc w:val="center"/>
              <w:rPr>
                <w:sz w:val="22"/>
                <w:szCs w:val="22"/>
                <w:lang w:val="en-GB"/>
              </w:rPr>
            </w:pPr>
            <w:bookmarkStart w:id="50" w:name="_Toc359530699"/>
            <w:r w:rsidRPr="00884E08">
              <w:rPr>
                <w:b/>
                <w:sz w:val="22"/>
                <w:szCs w:val="22"/>
                <w:lang w:val="en-GB"/>
              </w:rPr>
              <w:t>Academic Office</w:t>
            </w:r>
          </w:p>
        </w:tc>
      </w:tr>
      <w:tr w:rsidR="00BA7826" w:rsidRPr="00884E08" w:rsidTr="00CF1BA9">
        <w:trPr>
          <w:trHeight w:val="151"/>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1"/>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Drafting and registration of administrative orders and saving them on the server:</w:t>
            </w:r>
          </w:p>
        </w:tc>
      </w:tr>
      <w:tr w:rsidR="00BA7826" w:rsidRPr="00884E08" w:rsidTr="00CF1BA9">
        <w:trPr>
          <w:trHeight w:val="151"/>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ind w:left="34"/>
              <w:rPr>
                <w:sz w:val="22"/>
                <w:szCs w:val="22"/>
                <w:lang w:val="en-GB"/>
              </w:rPr>
            </w:pPr>
            <w:r w:rsidRPr="00884E08">
              <w:rPr>
                <w:sz w:val="22"/>
                <w:szCs w:val="22"/>
                <w:lang w:val="en-GB"/>
              </w:rPr>
              <w:t>regarding enrolment,</w:t>
            </w:r>
          </w:p>
          <w:p w:rsidR="00BA7826" w:rsidRPr="00884E08" w:rsidRDefault="00BA7826" w:rsidP="00BA7826">
            <w:pPr>
              <w:ind w:left="34"/>
              <w:rPr>
                <w:sz w:val="22"/>
                <w:szCs w:val="22"/>
                <w:lang w:val="en-GB"/>
              </w:rPr>
            </w:pPr>
            <w:r w:rsidRPr="00884E08">
              <w:rPr>
                <w:sz w:val="22"/>
                <w:szCs w:val="22"/>
                <w:lang w:val="en-GB"/>
              </w:rPr>
              <w:t>regarding exclusion,</w:t>
            </w:r>
          </w:p>
          <w:p w:rsidR="00BA7826" w:rsidRPr="00884E08" w:rsidRDefault="00BA7826" w:rsidP="00BA7826">
            <w:pPr>
              <w:ind w:left="34"/>
              <w:rPr>
                <w:sz w:val="22"/>
                <w:szCs w:val="22"/>
                <w:lang w:val="en-GB"/>
              </w:rPr>
            </w:pPr>
            <w:r w:rsidRPr="00884E08">
              <w:rPr>
                <w:sz w:val="22"/>
                <w:szCs w:val="22"/>
                <w:lang w:val="en-GB"/>
              </w:rPr>
              <w:t>regarding the change of programme, department or group and repeated studies,</w:t>
            </w:r>
          </w:p>
          <w:p w:rsidR="00BA7826" w:rsidRPr="00884E08" w:rsidRDefault="00BA7826" w:rsidP="00BA7826">
            <w:pPr>
              <w:ind w:left="34"/>
              <w:rPr>
                <w:sz w:val="22"/>
                <w:szCs w:val="22"/>
                <w:lang w:val="en-GB"/>
              </w:rPr>
            </w:pPr>
            <w:r w:rsidRPr="00884E08">
              <w:rPr>
                <w:sz w:val="22"/>
                <w:szCs w:val="22"/>
                <w:lang w:val="en-GB"/>
              </w:rPr>
              <w:t>regarding the recognition of courses completed in other universities and colleges,</w:t>
            </w:r>
          </w:p>
          <w:p w:rsidR="00BA7826" w:rsidRPr="00884E08" w:rsidRDefault="00BA7826" w:rsidP="00BA7826">
            <w:pPr>
              <w:ind w:left="34"/>
              <w:rPr>
                <w:sz w:val="22"/>
                <w:szCs w:val="22"/>
                <w:lang w:val="en-GB"/>
              </w:rPr>
            </w:pPr>
            <w:r w:rsidRPr="00884E08">
              <w:rPr>
                <w:sz w:val="22"/>
                <w:szCs w:val="22"/>
                <w:lang w:val="en-GB"/>
              </w:rPr>
              <w:lastRenderedPageBreak/>
              <w:t>regarding transfers,</w:t>
            </w:r>
          </w:p>
          <w:p w:rsidR="00BA7826" w:rsidRPr="00884E08" w:rsidRDefault="00BA7826" w:rsidP="00BA7826">
            <w:pPr>
              <w:ind w:left="34"/>
              <w:rPr>
                <w:sz w:val="22"/>
                <w:szCs w:val="22"/>
                <w:lang w:val="en-GB"/>
              </w:rPr>
            </w:pPr>
            <w:r w:rsidRPr="00884E08">
              <w:rPr>
                <w:sz w:val="22"/>
                <w:szCs w:val="22"/>
                <w:lang w:val="en-GB"/>
              </w:rPr>
              <w:t xml:space="preserve">regarding the change of surname, </w:t>
            </w:r>
          </w:p>
          <w:p w:rsidR="00BA7826" w:rsidRPr="00884E08" w:rsidRDefault="00BA7826" w:rsidP="00BA7826">
            <w:pPr>
              <w:ind w:left="34"/>
              <w:rPr>
                <w:sz w:val="22"/>
                <w:szCs w:val="22"/>
                <w:lang w:val="en-GB"/>
              </w:rPr>
            </w:pPr>
            <w:r w:rsidRPr="00884E08">
              <w:rPr>
                <w:sz w:val="22"/>
                <w:szCs w:val="22"/>
                <w:lang w:val="en-GB"/>
              </w:rPr>
              <w:t>regarding granting, extending and discontinuing of academic leave.</w:t>
            </w:r>
          </w:p>
        </w:tc>
      </w:tr>
      <w:tr w:rsidR="00BA7826" w:rsidRPr="00884E08" w:rsidTr="00CF1BA9">
        <w:trPr>
          <w:trHeight w:val="151"/>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1"/>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Working with personal files:</w:t>
            </w:r>
          </w:p>
        </w:tc>
      </w:tr>
      <w:tr w:rsidR="00BA7826" w:rsidRPr="00884E08" w:rsidTr="00CF1BA9">
        <w:trPr>
          <w:trHeight w:val="421"/>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tabs>
                <w:tab w:val="left" w:pos="1080"/>
              </w:tabs>
              <w:ind w:left="34"/>
              <w:rPr>
                <w:sz w:val="22"/>
                <w:szCs w:val="22"/>
                <w:lang w:val="en-GB"/>
              </w:rPr>
            </w:pPr>
            <w:r w:rsidRPr="00884E08">
              <w:rPr>
                <w:sz w:val="22"/>
                <w:szCs w:val="22"/>
                <w:lang w:val="en-GB"/>
              </w:rPr>
              <w:t>Preparation of the students’ personal files.</w:t>
            </w:r>
          </w:p>
          <w:p w:rsidR="00BA7826" w:rsidRPr="00884E08" w:rsidRDefault="00BA7826" w:rsidP="00BA7826">
            <w:pPr>
              <w:tabs>
                <w:tab w:val="left" w:pos="1080"/>
              </w:tabs>
              <w:ind w:left="34"/>
              <w:rPr>
                <w:sz w:val="22"/>
                <w:szCs w:val="22"/>
                <w:lang w:val="en-GB"/>
              </w:rPr>
            </w:pPr>
            <w:r w:rsidRPr="00884E08">
              <w:rPr>
                <w:sz w:val="22"/>
                <w:szCs w:val="22"/>
                <w:lang w:val="en-GB"/>
              </w:rPr>
              <w:t>Preparation and control of academic records.</w:t>
            </w:r>
          </w:p>
        </w:tc>
      </w:tr>
      <w:tr w:rsidR="00BA7826" w:rsidRPr="00884E08" w:rsidTr="00CF1BA9">
        <w:trPr>
          <w:trHeight w:val="23"/>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1"/>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Working with the database:</w:t>
            </w:r>
          </w:p>
        </w:tc>
      </w:tr>
      <w:tr w:rsidR="00BA7826" w:rsidRPr="00884E08" w:rsidTr="00CF1BA9">
        <w:trPr>
          <w:trHeight w:val="23"/>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tabs>
                <w:tab w:val="left" w:pos="1080"/>
              </w:tabs>
              <w:ind w:left="34"/>
              <w:rPr>
                <w:sz w:val="22"/>
                <w:szCs w:val="22"/>
                <w:lang w:val="en-GB"/>
              </w:rPr>
            </w:pPr>
            <w:r w:rsidRPr="00884E08">
              <w:rPr>
                <w:sz w:val="22"/>
                <w:szCs w:val="22"/>
                <w:lang w:val="en-GB"/>
              </w:rPr>
              <w:t>Preparation and checking of records for tests planned in the curriculum of the programme of study.</w:t>
            </w:r>
          </w:p>
          <w:p w:rsidR="00BA7826" w:rsidRPr="00884E08" w:rsidRDefault="00BA7826" w:rsidP="00BA7826">
            <w:pPr>
              <w:tabs>
                <w:tab w:val="left" w:pos="1080"/>
              </w:tabs>
              <w:ind w:left="34"/>
              <w:rPr>
                <w:sz w:val="22"/>
                <w:szCs w:val="22"/>
                <w:lang w:val="en-GB"/>
              </w:rPr>
            </w:pPr>
            <w:r w:rsidRPr="00884E08">
              <w:rPr>
                <w:sz w:val="22"/>
                <w:szCs w:val="22"/>
                <w:lang w:val="en-GB"/>
              </w:rPr>
              <w:t>Preparation and checking of students’ diplomas and diploma supplements within the programme of study.</w:t>
            </w:r>
          </w:p>
          <w:p w:rsidR="00BA7826" w:rsidRPr="00884E08" w:rsidRDefault="00BA7826" w:rsidP="00BA7826">
            <w:pPr>
              <w:tabs>
                <w:tab w:val="left" w:pos="1080"/>
              </w:tabs>
              <w:ind w:left="34"/>
              <w:rPr>
                <w:sz w:val="22"/>
                <w:szCs w:val="22"/>
                <w:lang w:val="en-GB"/>
              </w:rPr>
            </w:pPr>
            <w:r w:rsidRPr="00884E08">
              <w:rPr>
                <w:sz w:val="22"/>
                <w:szCs w:val="22"/>
                <w:lang w:val="en-GB"/>
              </w:rPr>
              <w:t>Entering of the numbers of the issued diplomas and administrative orders.</w:t>
            </w:r>
          </w:p>
          <w:p w:rsidR="00BA7826" w:rsidRPr="00884E08" w:rsidRDefault="00BA7826" w:rsidP="00BA7826">
            <w:pPr>
              <w:tabs>
                <w:tab w:val="left" w:pos="1080"/>
              </w:tabs>
              <w:ind w:left="34"/>
              <w:rPr>
                <w:sz w:val="22"/>
                <w:szCs w:val="22"/>
                <w:lang w:val="en-GB"/>
              </w:rPr>
            </w:pPr>
            <w:r w:rsidRPr="00884E08">
              <w:rPr>
                <w:sz w:val="22"/>
                <w:szCs w:val="22"/>
                <w:lang w:val="en-GB"/>
              </w:rPr>
              <w:t>Entering of grades.</w:t>
            </w:r>
          </w:p>
          <w:p w:rsidR="00BA7826" w:rsidRPr="00884E08" w:rsidRDefault="00BA7826" w:rsidP="00BA7826">
            <w:pPr>
              <w:tabs>
                <w:tab w:val="left" w:pos="1080"/>
              </w:tabs>
              <w:ind w:left="34"/>
              <w:rPr>
                <w:sz w:val="22"/>
                <w:szCs w:val="22"/>
                <w:lang w:val="en-GB"/>
              </w:rPr>
            </w:pPr>
            <w:r w:rsidRPr="00884E08">
              <w:rPr>
                <w:sz w:val="22"/>
                <w:szCs w:val="22"/>
                <w:lang w:val="en-GB"/>
              </w:rPr>
              <w:t>Issuance of assignment letters.</w:t>
            </w:r>
          </w:p>
          <w:p w:rsidR="00BA7826" w:rsidRPr="00884E08" w:rsidRDefault="00BA7826" w:rsidP="00BA7826">
            <w:pPr>
              <w:tabs>
                <w:tab w:val="left" w:pos="1080"/>
              </w:tabs>
              <w:ind w:left="34"/>
              <w:rPr>
                <w:sz w:val="22"/>
                <w:szCs w:val="22"/>
                <w:lang w:val="en-GB"/>
              </w:rPr>
            </w:pPr>
            <w:r w:rsidRPr="00884E08">
              <w:rPr>
                <w:sz w:val="22"/>
                <w:szCs w:val="22"/>
                <w:lang w:val="en-GB"/>
              </w:rPr>
              <w:t>Correcting/changing of the information entered incorrectly (surnames, phone numbers, addresses).</w:t>
            </w:r>
          </w:p>
        </w:tc>
      </w:tr>
      <w:tr w:rsidR="00BA7826" w:rsidRPr="00884E08" w:rsidTr="00CF1BA9">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1"/>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Working with students:</w:t>
            </w:r>
          </w:p>
        </w:tc>
      </w:tr>
      <w:tr w:rsidR="00BA7826" w:rsidRPr="00884E08" w:rsidTr="00CF1BA9">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tabs>
                <w:tab w:val="left" w:pos="1080"/>
              </w:tabs>
              <w:ind w:left="34"/>
              <w:rPr>
                <w:sz w:val="22"/>
                <w:szCs w:val="22"/>
                <w:lang w:val="en-GB"/>
              </w:rPr>
            </w:pPr>
            <w:r w:rsidRPr="00884E08">
              <w:rPr>
                <w:sz w:val="22"/>
                <w:szCs w:val="22"/>
                <w:lang w:val="en-GB"/>
              </w:rPr>
              <w:t xml:space="preserve">Preparation of academic transcripts. </w:t>
            </w:r>
          </w:p>
          <w:p w:rsidR="00BA7826" w:rsidRPr="00884E08" w:rsidRDefault="00BA7826" w:rsidP="00BA7826">
            <w:pPr>
              <w:tabs>
                <w:tab w:val="left" w:pos="1080"/>
              </w:tabs>
              <w:ind w:left="34"/>
              <w:rPr>
                <w:sz w:val="22"/>
                <w:szCs w:val="22"/>
                <w:lang w:val="en-GB"/>
              </w:rPr>
            </w:pPr>
            <w:r w:rsidRPr="00884E08">
              <w:rPr>
                <w:sz w:val="22"/>
                <w:szCs w:val="22"/>
                <w:lang w:val="en-GB"/>
              </w:rPr>
              <w:t>Registration and archiving of defended test papers.</w:t>
            </w:r>
          </w:p>
          <w:p w:rsidR="00BA7826" w:rsidRPr="00884E08" w:rsidRDefault="00BA7826" w:rsidP="00BA7826">
            <w:pPr>
              <w:tabs>
                <w:tab w:val="left" w:pos="1080"/>
              </w:tabs>
              <w:autoSpaceDE w:val="0"/>
              <w:ind w:left="34"/>
              <w:rPr>
                <w:sz w:val="22"/>
                <w:szCs w:val="22"/>
                <w:lang w:val="en-GB"/>
              </w:rPr>
            </w:pPr>
            <w:r w:rsidRPr="00884E08">
              <w:rPr>
                <w:sz w:val="22"/>
                <w:szCs w:val="22"/>
                <w:lang w:val="en-GB"/>
              </w:rPr>
              <w:t>Consulting on the study process (by phone and in person).</w:t>
            </w:r>
          </w:p>
        </w:tc>
      </w:tr>
      <w:tr w:rsidR="00BA7826" w:rsidRPr="00884E08" w:rsidTr="00CF1BA9">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1"/>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Communication with academic staff</w:t>
            </w:r>
          </w:p>
        </w:tc>
      </w:tr>
      <w:tr w:rsidR="00BA7826" w:rsidRPr="00884E08" w:rsidTr="00CF1BA9">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 xml:space="preserve">Harmonisation of topics for library-research papers, term papers, qualification papers </w:t>
            </w:r>
          </w:p>
        </w:tc>
      </w:tr>
      <w:tr w:rsidR="00BA7826" w:rsidRPr="00884E08" w:rsidTr="00CF1BA9">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A7826" w:rsidRPr="00884E08" w:rsidRDefault="00BA7826" w:rsidP="00BA7826">
            <w:pPr>
              <w:autoSpaceDE w:val="0"/>
              <w:jc w:val="center"/>
              <w:rPr>
                <w:sz w:val="22"/>
                <w:szCs w:val="22"/>
                <w:lang w:val="en-GB"/>
              </w:rPr>
            </w:pPr>
            <w:r w:rsidRPr="00884E08">
              <w:rPr>
                <w:b/>
                <w:sz w:val="22"/>
                <w:szCs w:val="22"/>
                <w:lang w:val="en-GB"/>
              </w:rPr>
              <w:t>Information Centre</w:t>
            </w:r>
          </w:p>
        </w:tc>
      </w:tr>
      <w:tr w:rsidR="00BA7826" w:rsidRPr="00884E08" w:rsidTr="00CF1BA9">
        <w:trPr>
          <w:trHeight w:val="568"/>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0"/>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The Information Centre examines the applications submitted by the students within 2 weeks of the registration of the application.</w:t>
            </w:r>
          </w:p>
        </w:tc>
      </w:tr>
      <w:tr w:rsidR="00BA7826" w:rsidRPr="00884E08" w:rsidTr="00CF1BA9">
        <w:trPr>
          <w:trHeight w:val="571"/>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0"/>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 xml:space="preserve">Replies to electronic letters received in the </w:t>
            </w:r>
            <w:r w:rsidR="00BD3346">
              <w:rPr>
                <w:sz w:val="22"/>
                <w:szCs w:val="22"/>
                <w:lang w:val="en-GB"/>
              </w:rPr>
              <w:t>University College</w:t>
            </w:r>
            <w:r w:rsidRPr="00884E08">
              <w:rPr>
                <w:sz w:val="22"/>
                <w:szCs w:val="22"/>
                <w:lang w:val="en-GB"/>
              </w:rPr>
              <w:t xml:space="preserve"> mailbox are provided within 3 working days, by sending a reply to the e-mail address specified in the letter received.</w:t>
            </w:r>
          </w:p>
        </w:tc>
      </w:tr>
      <w:tr w:rsidR="00BA7826" w:rsidRPr="00884E08" w:rsidTr="00CF1BA9">
        <w:trPr>
          <w:trHeight w:val="285"/>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0"/>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Provides replies to the students and other interested parties according to the established procedures.</w:t>
            </w:r>
          </w:p>
        </w:tc>
      </w:tr>
      <w:tr w:rsidR="00BA7826" w:rsidRPr="00884E08" w:rsidTr="00CF1BA9">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A7826" w:rsidRPr="00884E08" w:rsidRDefault="00BA7826" w:rsidP="00BA7826">
            <w:pPr>
              <w:autoSpaceDE w:val="0"/>
              <w:jc w:val="center"/>
              <w:rPr>
                <w:sz w:val="22"/>
                <w:szCs w:val="22"/>
                <w:lang w:val="en-GB"/>
              </w:rPr>
            </w:pPr>
            <w:r w:rsidRPr="00884E08">
              <w:rPr>
                <w:b/>
                <w:sz w:val="22"/>
                <w:szCs w:val="22"/>
                <w:lang w:val="en-GB"/>
              </w:rPr>
              <w:t>IT Department</w:t>
            </w:r>
          </w:p>
        </w:tc>
      </w:tr>
      <w:tr w:rsidR="00BA7826" w:rsidRPr="00884E08" w:rsidTr="00CF1BA9">
        <w:trPr>
          <w:trHeight w:val="568"/>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9"/>
              </w:numPr>
              <w:tabs>
                <w:tab w:val="clear" w:pos="720"/>
                <w:tab w:val="num" w:pos="0"/>
              </w:tabs>
              <w:suppressAutoHyphens/>
              <w:autoSpaceDE w:val="0"/>
              <w:snapToGrid w:val="0"/>
              <w:ind w:left="227" w:hanging="114"/>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 xml:space="preserve">Ensures the operation of the informative data system of the </w:t>
            </w:r>
            <w:r w:rsidR="00BD3346">
              <w:rPr>
                <w:sz w:val="22"/>
                <w:szCs w:val="22"/>
                <w:lang w:val="en-GB"/>
              </w:rPr>
              <w:t>University College</w:t>
            </w:r>
            <w:r w:rsidRPr="00884E08">
              <w:rPr>
                <w:sz w:val="22"/>
                <w:szCs w:val="22"/>
                <w:lang w:val="en-GB"/>
              </w:rPr>
              <w:t xml:space="preserve"> that provides the students with the following opportunities:</w:t>
            </w:r>
          </w:p>
        </w:tc>
      </w:tr>
      <w:tr w:rsidR="00BA7826" w:rsidRPr="00884E08" w:rsidTr="00CF1BA9">
        <w:trPr>
          <w:trHeight w:val="1735"/>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BA7826" w:rsidRPr="00884E08" w:rsidRDefault="00BA7826" w:rsidP="00BA7826">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access to lectures, progress tutorials, test schedules,</w:t>
            </w:r>
          </w:p>
          <w:p w:rsidR="00BA7826" w:rsidRPr="00884E08" w:rsidRDefault="00BA7826" w:rsidP="00BA7826">
            <w:pPr>
              <w:autoSpaceDE w:val="0"/>
              <w:rPr>
                <w:sz w:val="22"/>
                <w:szCs w:val="22"/>
                <w:lang w:val="en-GB"/>
              </w:rPr>
            </w:pPr>
            <w:r w:rsidRPr="00884E08">
              <w:rPr>
                <w:sz w:val="22"/>
                <w:szCs w:val="22"/>
                <w:lang w:val="en-GB"/>
              </w:rPr>
              <w:t xml:space="preserve">access to documents regulating the study process at the </w:t>
            </w:r>
            <w:r w:rsidR="00BD3346">
              <w:rPr>
                <w:sz w:val="22"/>
                <w:szCs w:val="22"/>
                <w:lang w:val="en-GB"/>
              </w:rPr>
              <w:t>University College</w:t>
            </w:r>
            <w:r w:rsidRPr="00884E08">
              <w:rPr>
                <w:sz w:val="22"/>
                <w:szCs w:val="22"/>
                <w:lang w:val="en-GB"/>
              </w:rPr>
              <w:t>,</w:t>
            </w:r>
          </w:p>
          <w:p w:rsidR="00BA7826" w:rsidRPr="00884E08" w:rsidRDefault="00BA7826" w:rsidP="00BA7826">
            <w:pPr>
              <w:autoSpaceDE w:val="0"/>
              <w:rPr>
                <w:sz w:val="22"/>
                <w:szCs w:val="22"/>
                <w:lang w:val="en-GB"/>
              </w:rPr>
            </w:pPr>
            <w:r w:rsidRPr="00884E08">
              <w:rPr>
                <w:sz w:val="22"/>
                <w:szCs w:val="22"/>
                <w:lang w:val="en-GB"/>
              </w:rPr>
              <w:t>access to academic progress shown in the academic records,</w:t>
            </w:r>
          </w:p>
          <w:p w:rsidR="00BA7826" w:rsidRPr="00884E08" w:rsidRDefault="00BA7826" w:rsidP="00BA7826">
            <w:pPr>
              <w:autoSpaceDE w:val="0"/>
              <w:rPr>
                <w:sz w:val="22"/>
                <w:szCs w:val="22"/>
                <w:lang w:val="en-GB"/>
              </w:rPr>
            </w:pPr>
            <w:r w:rsidRPr="00884E08">
              <w:rPr>
                <w:sz w:val="22"/>
                <w:szCs w:val="22"/>
                <w:lang w:val="en-GB"/>
              </w:rPr>
              <w:t>working in the e-distance learning environment,</w:t>
            </w:r>
          </w:p>
          <w:p w:rsidR="00BA7826" w:rsidRPr="00884E08" w:rsidRDefault="00BA7826" w:rsidP="00BA7826">
            <w:pPr>
              <w:autoSpaceDE w:val="0"/>
              <w:rPr>
                <w:sz w:val="22"/>
                <w:szCs w:val="22"/>
                <w:lang w:val="en-GB"/>
              </w:rPr>
            </w:pPr>
            <w:r w:rsidRPr="00884E08">
              <w:rPr>
                <w:sz w:val="22"/>
                <w:szCs w:val="22"/>
                <w:lang w:val="en-GB"/>
              </w:rPr>
              <w:t>registering a research topic,</w:t>
            </w:r>
          </w:p>
          <w:p w:rsidR="00BA7826" w:rsidRPr="00884E08" w:rsidRDefault="00BA7826" w:rsidP="00BA7826">
            <w:pPr>
              <w:autoSpaceDE w:val="0"/>
              <w:rPr>
                <w:sz w:val="22"/>
                <w:szCs w:val="22"/>
                <w:lang w:val="en-GB"/>
              </w:rPr>
            </w:pPr>
            <w:r w:rsidRPr="00884E08">
              <w:rPr>
                <w:sz w:val="22"/>
                <w:szCs w:val="22"/>
                <w:lang w:val="en-GB"/>
              </w:rPr>
              <w:t>submitting applications, suggestions, complaints, etc. electronically,</w:t>
            </w:r>
          </w:p>
          <w:p w:rsidR="00BA7826" w:rsidRPr="00884E08" w:rsidRDefault="00BA7826" w:rsidP="00BA7826">
            <w:pPr>
              <w:autoSpaceDE w:val="0"/>
              <w:rPr>
                <w:sz w:val="22"/>
                <w:szCs w:val="22"/>
                <w:lang w:val="en-GB"/>
              </w:rPr>
            </w:pPr>
            <w:r w:rsidRPr="00884E08">
              <w:rPr>
                <w:sz w:val="22"/>
                <w:szCs w:val="22"/>
                <w:lang w:val="en-GB"/>
              </w:rPr>
              <w:t>access to information on the current events in the study process.</w:t>
            </w:r>
          </w:p>
        </w:tc>
      </w:tr>
      <w:tr w:rsidR="00BA7826" w:rsidRPr="00884E08" w:rsidTr="00CF1BA9">
        <w:trPr>
          <w:trHeight w:val="227"/>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9"/>
              </w:numPr>
              <w:tabs>
                <w:tab w:val="clear" w:pos="720"/>
                <w:tab w:val="num" w:pos="0"/>
              </w:tabs>
              <w:suppressAutoHyphens/>
              <w:autoSpaceDE w:val="0"/>
              <w:snapToGrid w:val="0"/>
              <w:ind w:left="227" w:hanging="114"/>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Ensures a continuous operation of the computer system.</w:t>
            </w:r>
          </w:p>
        </w:tc>
      </w:tr>
      <w:tr w:rsidR="00BA7826" w:rsidRPr="00884E08" w:rsidTr="00CF1BA9">
        <w:trPr>
          <w:trHeight w:val="227"/>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9"/>
              </w:numPr>
              <w:tabs>
                <w:tab w:val="clear" w:pos="720"/>
                <w:tab w:val="num" w:pos="0"/>
              </w:tabs>
              <w:suppressAutoHyphens/>
              <w:autoSpaceDE w:val="0"/>
              <w:snapToGrid w:val="0"/>
              <w:ind w:left="227" w:hanging="114"/>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Controls that data security measures are observed.</w:t>
            </w:r>
          </w:p>
        </w:tc>
      </w:tr>
      <w:tr w:rsidR="00BA7826" w:rsidRPr="00884E08" w:rsidTr="00CF1BA9">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A7826" w:rsidRPr="00884E08" w:rsidRDefault="00BA7826" w:rsidP="00BA7826">
            <w:pPr>
              <w:autoSpaceDE w:val="0"/>
              <w:jc w:val="center"/>
              <w:rPr>
                <w:sz w:val="22"/>
                <w:szCs w:val="22"/>
                <w:lang w:val="en-GB"/>
              </w:rPr>
            </w:pPr>
            <w:r w:rsidRPr="00884E08">
              <w:rPr>
                <w:b/>
                <w:sz w:val="22"/>
                <w:szCs w:val="22"/>
                <w:lang w:val="en-GB"/>
              </w:rPr>
              <w:t>Accounts Department</w:t>
            </w:r>
          </w:p>
        </w:tc>
      </w:tr>
      <w:tr w:rsidR="00BA7826" w:rsidRPr="00884E08" w:rsidTr="00CF1BA9">
        <w:trPr>
          <w:trHeight w:val="285"/>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2"/>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Conducts cost estimates for the programmes of study.</w:t>
            </w:r>
          </w:p>
        </w:tc>
      </w:tr>
      <w:tr w:rsidR="00BA7826" w:rsidRPr="00884E08" w:rsidTr="00CF1BA9">
        <w:trPr>
          <w:trHeight w:val="285"/>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2"/>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Plans cash flows in order to ensure the continuity of the study process.</w:t>
            </w:r>
          </w:p>
        </w:tc>
      </w:tr>
      <w:tr w:rsidR="00BA7826" w:rsidRPr="00884E08" w:rsidTr="00CF1BA9">
        <w:trPr>
          <w:trHeight w:val="285"/>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2"/>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Provides the students with the opportunity to receive a student loan.</w:t>
            </w:r>
          </w:p>
        </w:tc>
      </w:tr>
      <w:tr w:rsidR="00BA7826" w:rsidRPr="00884E08" w:rsidTr="00CF1BA9">
        <w:trPr>
          <w:trHeight w:val="285"/>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2"/>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Performs accurate accounting of tuition fees.</w:t>
            </w:r>
          </w:p>
        </w:tc>
      </w:tr>
      <w:tr w:rsidR="00BA7826" w:rsidRPr="00884E08" w:rsidTr="00CF1BA9">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A7826" w:rsidRPr="00884E08" w:rsidRDefault="00BA7826" w:rsidP="00BA7826">
            <w:pPr>
              <w:autoSpaceDE w:val="0"/>
              <w:jc w:val="center"/>
              <w:rPr>
                <w:sz w:val="22"/>
                <w:szCs w:val="22"/>
                <w:lang w:val="en-GB"/>
              </w:rPr>
            </w:pPr>
            <w:r w:rsidRPr="00884E08">
              <w:rPr>
                <w:b/>
                <w:sz w:val="22"/>
                <w:szCs w:val="22"/>
                <w:lang w:val="en-GB"/>
              </w:rPr>
              <w:t xml:space="preserve">Library </w:t>
            </w:r>
          </w:p>
        </w:tc>
      </w:tr>
      <w:tr w:rsidR="00BA7826" w:rsidRPr="00884E08" w:rsidTr="00CF1BA9">
        <w:trPr>
          <w:trHeight w:val="510"/>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3"/>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Provides the students with access to literature in Latvian, English and Russian, according to the contents of the programme of study.</w:t>
            </w:r>
          </w:p>
        </w:tc>
      </w:tr>
      <w:tr w:rsidR="00BA7826" w:rsidRPr="00884E08" w:rsidTr="00CF1BA9">
        <w:trPr>
          <w:trHeight w:val="131"/>
        </w:trPr>
        <w:tc>
          <w:tcPr>
            <w:tcW w:w="530" w:type="dxa"/>
            <w:tcBorders>
              <w:top w:val="single" w:sz="4" w:space="0" w:color="000000"/>
              <w:left w:val="single" w:sz="4" w:space="0" w:color="000000"/>
              <w:bottom w:val="single" w:sz="4" w:space="0" w:color="000000"/>
            </w:tcBorders>
            <w:shd w:val="clear" w:color="auto" w:fill="auto"/>
          </w:tcPr>
          <w:p w:rsidR="00BA7826" w:rsidRPr="00884E08" w:rsidRDefault="00BA7826" w:rsidP="00385629">
            <w:pPr>
              <w:numPr>
                <w:ilvl w:val="0"/>
                <w:numId w:val="23"/>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BA7826" w:rsidRPr="00884E08" w:rsidRDefault="00BA7826" w:rsidP="00BA7826">
            <w:pPr>
              <w:autoSpaceDE w:val="0"/>
              <w:rPr>
                <w:sz w:val="22"/>
                <w:szCs w:val="22"/>
                <w:lang w:val="en-GB"/>
              </w:rPr>
            </w:pPr>
            <w:r w:rsidRPr="00884E08">
              <w:rPr>
                <w:sz w:val="22"/>
                <w:szCs w:val="22"/>
                <w:lang w:val="en-GB"/>
              </w:rPr>
              <w:t xml:space="preserve">Updates and issues to the </w:t>
            </w:r>
            <w:r w:rsidR="00BD3346">
              <w:rPr>
                <w:sz w:val="22"/>
                <w:szCs w:val="22"/>
                <w:lang w:val="en-GB"/>
              </w:rPr>
              <w:t>University College</w:t>
            </w:r>
            <w:r w:rsidRPr="00884E08">
              <w:rPr>
                <w:sz w:val="22"/>
                <w:szCs w:val="22"/>
                <w:lang w:val="en-GB"/>
              </w:rPr>
              <w:t xml:space="preserve"> students the information regarding accessible electronic encyclopaedias, databases, and other information resources. </w:t>
            </w:r>
          </w:p>
        </w:tc>
      </w:tr>
    </w:tbl>
    <w:p w:rsidR="00CF1BA9" w:rsidRPr="007D0BFB" w:rsidRDefault="00CF1BA9" w:rsidP="00CF1BA9">
      <w:pPr>
        <w:pStyle w:val="Heading2"/>
      </w:pPr>
      <w:bookmarkStart w:id="51" w:name="_Toc427490386"/>
      <w:bookmarkStart w:id="52" w:name="_Toc428187852"/>
      <w:bookmarkEnd w:id="50"/>
      <w:r w:rsidRPr="00DD68D8">
        <w:rPr>
          <w:lang w:val="en-GB"/>
        </w:rPr>
        <w:lastRenderedPageBreak/>
        <w:t>Description of the supporting staff members required for the implementation of the field of study, broken down by their tasks in the implementation of the field of study and specific programmes of study</w:t>
      </w:r>
      <w:bookmarkEnd w:id="51"/>
      <w:bookmarkEnd w:id="52"/>
    </w:p>
    <w:p w:rsidR="00CF1BA9" w:rsidRDefault="00CF1BA9" w:rsidP="00CF1BA9">
      <w:pPr>
        <w:spacing w:line="360" w:lineRule="auto"/>
        <w:ind w:firstLine="709"/>
        <w:jc w:val="both"/>
        <w:rPr>
          <w:lang w:val="lv-LV"/>
        </w:rPr>
      </w:pPr>
      <w:r w:rsidRPr="00D00853">
        <w:rPr>
          <w:rStyle w:val="hps"/>
          <w:color w:val="222222"/>
          <w:lang w:val="en"/>
        </w:rPr>
        <w:t>The Law on Higher Education</w:t>
      </w:r>
      <w:r w:rsidRPr="00D00853">
        <w:rPr>
          <w:color w:val="222222"/>
          <w:lang w:val="en"/>
        </w:rPr>
        <w:t xml:space="preserve"> </w:t>
      </w:r>
      <w:r w:rsidRPr="00D00853">
        <w:rPr>
          <w:rStyle w:val="hps"/>
          <w:color w:val="222222"/>
          <w:lang w:val="en"/>
        </w:rPr>
        <w:t>stipulates that</w:t>
      </w:r>
      <w:r w:rsidRPr="00D00853">
        <w:rPr>
          <w:color w:val="222222"/>
          <w:lang w:val="en"/>
        </w:rPr>
        <w:t xml:space="preserve"> </w:t>
      </w:r>
      <w:r w:rsidRPr="00D00853">
        <w:rPr>
          <w:rStyle w:val="hps"/>
          <w:color w:val="222222"/>
          <w:lang w:val="en"/>
        </w:rPr>
        <w:t>the highest governing and decision-making</w:t>
      </w:r>
      <w:r w:rsidRPr="00D00853">
        <w:rPr>
          <w:color w:val="222222"/>
          <w:lang w:val="en"/>
        </w:rPr>
        <w:t xml:space="preserve"> </w:t>
      </w:r>
      <w:r w:rsidRPr="00D00853">
        <w:rPr>
          <w:rStyle w:val="hps"/>
          <w:color w:val="222222"/>
          <w:lang w:val="en"/>
        </w:rPr>
        <w:t>body</w:t>
      </w:r>
      <w:r w:rsidRPr="00D00853">
        <w:rPr>
          <w:color w:val="222222"/>
          <w:lang w:val="en"/>
        </w:rPr>
        <w:t xml:space="preserve"> of a</w:t>
      </w:r>
      <w:r>
        <w:rPr>
          <w:color w:val="222222"/>
          <w:lang w:val="en"/>
        </w:rPr>
        <w:t xml:space="preserve"> </w:t>
      </w:r>
      <w:r w:rsidRPr="00D00853">
        <w:rPr>
          <w:color w:val="222222"/>
          <w:lang w:val="en"/>
        </w:rPr>
        <w:t>higher educational institution</w:t>
      </w:r>
      <w:r>
        <w:rPr>
          <w:color w:val="222222"/>
          <w:lang w:val="en"/>
        </w:rPr>
        <w:t xml:space="preserve"> </w:t>
      </w:r>
      <w:r w:rsidRPr="00D00853">
        <w:rPr>
          <w:rStyle w:val="hps"/>
          <w:color w:val="222222"/>
          <w:lang w:val="en"/>
        </w:rPr>
        <w:t>in the strategic</w:t>
      </w:r>
      <w:r w:rsidRPr="00D00853">
        <w:rPr>
          <w:color w:val="222222"/>
          <w:lang w:val="en"/>
        </w:rPr>
        <w:t xml:space="preserve">, financial and </w:t>
      </w:r>
      <w:r w:rsidRPr="00D00853">
        <w:rPr>
          <w:rStyle w:val="hps"/>
          <w:color w:val="222222"/>
          <w:lang w:val="en"/>
        </w:rPr>
        <w:t>economic matters</w:t>
      </w:r>
      <w:r w:rsidRPr="00D00853">
        <w:rPr>
          <w:color w:val="222222"/>
          <w:lang w:val="en"/>
        </w:rPr>
        <w:t xml:space="preserve"> </w:t>
      </w:r>
      <w:r w:rsidRPr="00D00853">
        <w:rPr>
          <w:rStyle w:val="hps"/>
          <w:color w:val="222222"/>
          <w:lang w:val="en"/>
        </w:rPr>
        <w:t>is its</w:t>
      </w:r>
      <w:r w:rsidRPr="00D00853">
        <w:rPr>
          <w:color w:val="222222"/>
          <w:lang w:val="en"/>
        </w:rPr>
        <w:t xml:space="preserve"> </w:t>
      </w:r>
      <w:r w:rsidRPr="00D00853">
        <w:rPr>
          <w:rStyle w:val="hps"/>
          <w:color w:val="222222"/>
          <w:lang w:val="en"/>
        </w:rPr>
        <w:t>founder,</w:t>
      </w:r>
      <w:r w:rsidRPr="00D00853">
        <w:rPr>
          <w:color w:val="222222"/>
          <w:lang w:val="en"/>
        </w:rPr>
        <w:t xml:space="preserve"> </w:t>
      </w:r>
      <w:r w:rsidRPr="00D00853">
        <w:rPr>
          <w:rStyle w:val="hps"/>
          <w:color w:val="222222"/>
          <w:lang w:val="en"/>
        </w:rPr>
        <w:t>but</w:t>
      </w:r>
      <w:r w:rsidRPr="00D00853">
        <w:rPr>
          <w:color w:val="222222"/>
          <w:lang w:val="en"/>
        </w:rPr>
        <w:t xml:space="preserve"> </w:t>
      </w:r>
      <w:r w:rsidRPr="00D00853">
        <w:rPr>
          <w:rStyle w:val="hps"/>
          <w:color w:val="222222"/>
          <w:lang w:val="en"/>
        </w:rPr>
        <w:t>the highest</w:t>
      </w:r>
      <w:r w:rsidRPr="00D00853">
        <w:rPr>
          <w:color w:val="222222"/>
          <w:lang w:val="en"/>
        </w:rPr>
        <w:t xml:space="preserve"> </w:t>
      </w:r>
      <w:r w:rsidRPr="00D00853">
        <w:rPr>
          <w:rStyle w:val="hps"/>
          <w:color w:val="222222"/>
          <w:lang w:val="en"/>
        </w:rPr>
        <w:t>representation</w:t>
      </w:r>
      <w:r w:rsidRPr="00D00853">
        <w:rPr>
          <w:color w:val="222222"/>
          <w:lang w:val="en"/>
        </w:rPr>
        <w:t xml:space="preserve"> </w:t>
      </w:r>
      <w:r w:rsidRPr="00D00853">
        <w:rPr>
          <w:rStyle w:val="hps"/>
          <w:color w:val="222222"/>
          <w:lang w:val="en"/>
        </w:rPr>
        <w:t>and</w:t>
      </w:r>
      <w:r w:rsidRPr="00D00853">
        <w:rPr>
          <w:color w:val="222222"/>
          <w:lang w:val="en"/>
        </w:rPr>
        <w:t xml:space="preserve"> </w:t>
      </w:r>
      <w:r w:rsidRPr="00D00853">
        <w:rPr>
          <w:rStyle w:val="hps"/>
          <w:color w:val="222222"/>
          <w:lang w:val="en"/>
        </w:rPr>
        <w:t>governing body</w:t>
      </w:r>
      <w:r w:rsidRPr="00D00853">
        <w:rPr>
          <w:color w:val="222222"/>
          <w:lang w:val="en"/>
        </w:rPr>
        <w:t xml:space="preserve"> </w:t>
      </w:r>
      <w:r w:rsidRPr="00D00853">
        <w:rPr>
          <w:rStyle w:val="hps"/>
          <w:color w:val="222222"/>
          <w:lang w:val="en"/>
        </w:rPr>
        <w:t>and decision-making body in</w:t>
      </w:r>
      <w:r>
        <w:rPr>
          <w:rStyle w:val="hps"/>
          <w:color w:val="222222"/>
          <w:lang w:val="en"/>
        </w:rPr>
        <w:t xml:space="preserve"> </w:t>
      </w:r>
      <w:r w:rsidRPr="00D00853">
        <w:rPr>
          <w:rStyle w:val="hps"/>
          <w:color w:val="222222"/>
          <w:lang w:val="en"/>
        </w:rPr>
        <w:t>academic and scientific issues</w:t>
      </w:r>
      <w:r w:rsidRPr="00D00853">
        <w:rPr>
          <w:color w:val="222222"/>
          <w:lang w:val="en"/>
        </w:rPr>
        <w:t xml:space="preserve"> </w:t>
      </w:r>
      <w:r w:rsidRPr="00D00853">
        <w:rPr>
          <w:rStyle w:val="hps"/>
          <w:color w:val="222222"/>
          <w:lang w:val="en"/>
        </w:rPr>
        <w:t>-</w:t>
      </w:r>
      <w:r>
        <w:rPr>
          <w:color w:val="222222"/>
          <w:lang w:val="en"/>
        </w:rPr>
        <w:t xml:space="preserve"> </w:t>
      </w:r>
      <w:r w:rsidRPr="00D00853">
        <w:rPr>
          <w:color w:val="222222"/>
          <w:lang w:val="en"/>
        </w:rPr>
        <w:t>the C</w:t>
      </w:r>
      <w:r w:rsidRPr="00D00853">
        <w:rPr>
          <w:rStyle w:val="hps"/>
          <w:color w:val="222222"/>
          <w:lang w:val="en"/>
        </w:rPr>
        <w:t>onstitu</w:t>
      </w:r>
      <w:r>
        <w:rPr>
          <w:rStyle w:val="hps"/>
          <w:color w:val="222222"/>
          <w:lang w:val="en"/>
        </w:rPr>
        <w:t>ent</w:t>
      </w:r>
      <w:r w:rsidRPr="00D00853">
        <w:rPr>
          <w:rStyle w:val="hps"/>
          <w:color w:val="222222"/>
          <w:lang w:val="en"/>
        </w:rPr>
        <w:t xml:space="preserve"> Assembly</w:t>
      </w:r>
      <w:r>
        <w:rPr>
          <w:color w:val="222222"/>
          <w:lang w:val="en"/>
        </w:rPr>
        <w:t xml:space="preserve"> </w:t>
      </w:r>
      <w:r w:rsidRPr="00D00853">
        <w:rPr>
          <w:color w:val="222222"/>
          <w:lang w:val="en"/>
        </w:rPr>
        <w:t>of a higher school.</w:t>
      </w:r>
    </w:p>
    <w:p w:rsidR="00841D24" w:rsidRPr="00553D91" w:rsidRDefault="00CF1BA9" w:rsidP="00CF1BA9">
      <w:pPr>
        <w:spacing w:line="360" w:lineRule="auto"/>
        <w:ind w:firstLine="709"/>
        <w:jc w:val="both"/>
        <w:rPr>
          <w:rFonts w:ascii="TimesNewRomanPSMT" w:hAnsi="TimesNewRomanPSMT" w:cs="TimesNewRomanPSMT"/>
          <w:lang w:val="lv-LV"/>
        </w:rPr>
      </w:pPr>
      <w:r>
        <w:rPr>
          <w:rStyle w:val="hps"/>
          <w:color w:val="222222"/>
        </w:rPr>
        <w:t xml:space="preserve">The </w:t>
      </w:r>
      <w:r w:rsidR="00BD3346">
        <w:rPr>
          <w:rStyle w:val="hps"/>
          <w:color w:val="222222"/>
        </w:rPr>
        <w:t>University College</w:t>
      </w:r>
      <w:r>
        <w:rPr>
          <w:rStyle w:val="hps"/>
          <w:color w:val="222222"/>
        </w:rPr>
        <w:t xml:space="preserve"> structure has been established accordingly</w:t>
      </w:r>
      <w:r w:rsidRPr="00E34620">
        <w:rPr>
          <w:lang w:val="lv-LV"/>
        </w:rPr>
        <w:t>:</w:t>
      </w:r>
    </w:p>
    <w:p w:rsidR="00841D24" w:rsidRPr="007D0BFB" w:rsidRDefault="00CF1BA9" w:rsidP="003C2A15">
      <w:pPr>
        <w:spacing w:line="360" w:lineRule="auto"/>
        <w:jc w:val="both"/>
        <w:rPr>
          <w:rFonts w:ascii="TimesNewRomanPSMT" w:hAnsi="TimesNewRomanPSMT" w:cs="TimesNewRomanPSMT"/>
          <w:lang w:val="lv-LV"/>
        </w:rPr>
      </w:pPr>
      <w:r>
        <w:rPr>
          <w:noProof/>
          <w:lang w:val="lv-LV" w:eastAsia="lv-LV"/>
        </w:rPr>
        <mc:AlternateContent>
          <mc:Choice Requires="wpg">
            <w:drawing>
              <wp:inline distT="0" distB="0" distL="0" distR="0" wp14:anchorId="6930A2C6" wp14:editId="09E18490">
                <wp:extent cx="5643880" cy="2495550"/>
                <wp:effectExtent l="0" t="0" r="13970" b="19050"/>
                <wp:docPr id="19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3880" cy="2495550"/>
                          <a:chOff x="0" y="0"/>
                          <a:chExt cx="5643703" cy="2495476"/>
                        </a:xfrm>
                      </wpg:grpSpPr>
                      <wps:wsp>
                        <wps:cNvPr id="197" name="Text Box 4"/>
                        <wps:cNvSpPr txBox="1">
                          <a:spLocks noChangeArrowheads="1"/>
                        </wps:cNvSpPr>
                        <wps:spPr bwMode="auto">
                          <a:xfrm>
                            <a:off x="0" y="2020186"/>
                            <a:ext cx="777832" cy="457200"/>
                          </a:xfrm>
                          <a:prstGeom prst="rect">
                            <a:avLst/>
                          </a:prstGeom>
                          <a:solidFill>
                            <a:srgbClr val="FFFFFF"/>
                          </a:solidFill>
                          <a:ln w="9525">
                            <a:solidFill>
                              <a:srgbClr val="000000"/>
                            </a:solidFill>
                            <a:miter lim="800000"/>
                            <a:headEnd/>
                            <a:tailEnd/>
                          </a:ln>
                        </wps:spPr>
                        <wps:txbx>
                          <w:txbxContent>
                            <w:p w:rsidR="00734DB6" w:rsidRDefault="00734DB6" w:rsidP="00CF1BA9">
                              <w:pPr>
                                <w:jc w:val="center"/>
                              </w:pPr>
                              <w:r w:rsidRPr="001103C6">
                                <w:rPr>
                                  <w:lang w:val="en-GB"/>
                                </w:rPr>
                                <w:t>Accounts Dept.</w:t>
                              </w:r>
                            </w:p>
                          </w:txbxContent>
                        </wps:txbx>
                        <wps:bodyPr rot="0" vert="horz" wrap="square" lIns="91440" tIns="45720" rIns="91440" bIns="45720" anchor="t" anchorCtr="0" upright="1">
                          <a:noAutofit/>
                        </wps:bodyPr>
                      </wps:wsp>
                      <wps:wsp>
                        <wps:cNvPr id="198" name="Text Box 5"/>
                        <wps:cNvSpPr txBox="1">
                          <a:spLocks noChangeArrowheads="1"/>
                        </wps:cNvSpPr>
                        <wps:spPr bwMode="auto">
                          <a:xfrm>
                            <a:off x="850605" y="2020186"/>
                            <a:ext cx="955675" cy="457200"/>
                          </a:xfrm>
                          <a:prstGeom prst="rect">
                            <a:avLst/>
                          </a:prstGeom>
                          <a:solidFill>
                            <a:srgbClr val="FFFFFF"/>
                          </a:solidFill>
                          <a:ln w="9525">
                            <a:solidFill>
                              <a:srgbClr val="000000"/>
                            </a:solidFill>
                            <a:miter lim="800000"/>
                            <a:headEnd/>
                            <a:tailEnd/>
                          </a:ln>
                        </wps:spPr>
                        <wps:txbx>
                          <w:txbxContent>
                            <w:p w:rsidR="00734DB6" w:rsidRPr="001103C6" w:rsidRDefault="00734DB6" w:rsidP="00CF1BA9">
                              <w:pPr>
                                <w:jc w:val="center"/>
                                <w:rPr>
                                  <w:lang w:val="en-GB"/>
                                </w:rPr>
                              </w:pPr>
                              <w:r w:rsidRPr="001103C6">
                                <w:rPr>
                                  <w:lang w:val="en-GB"/>
                                </w:rPr>
                                <w:t>Information Centre</w:t>
                              </w:r>
                            </w:p>
                          </w:txbxContent>
                        </wps:txbx>
                        <wps:bodyPr rot="0" vert="horz" wrap="square" lIns="91440" tIns="45720" rIns="91440" bIns="45720" anchor="t" anchorCtr="0" upright="1">
                          <a:noAutofit/>
                        </wps:bodyPr>
                      </wps:wsp>
                      <wps:wsp>
                        <wps:cNvPr id="199" name="Text Box 6"/>
                        <wps:cNvSpPr txBox="1">
                          <a:spLocks noChangeArrowheads="1"/>
                        </wps:cNvSpPr>
                        <wps:spPr bwMode="auto">
                          <a:xfrm>
                            <a:off x="1903228" y="2020186"/>
                            <a:ext cx="866775" cy="457200"/>
                          </a:xfrm>
                          <a:prstGeom prst="rect">
                            <a:avLst/>
                          </a:prstGeom>
                          <a:solidFill>
                            <a:srgbClr val="FFFFFF"/>
                          </a:solidFill>
                          <a:ln w="9525">
                            <a:solidFill>
                              <a:srgbClr val="000000"/>
                            </a:solidFill>
                            <a:miter lim="800000"/>
                            <a:headEnd/>
                            <a:tailEnd/>
                          </a:ln>
                        </wps:spPr>
                        <wps:txbx>
                          <w:txbxContent>
                            <w:p w:rsidR="00734DB6" w:rsidRPr="001103C6" w:rsidRDefault="00734DB6" w:rsidP="00CF1BA9">
                              <w:pPr>
                                <w:jc w:val="center"/>
                                <w:rPr>
                                  <w:lang w:val="en-GB"/>
                                </w:rPr>
                              </w:pPr>
                              <w:r w:rsidRPr="001103C6">
                                <w:rPr>
                                  <w:lang w:val="en-GB"/>
                                </w:rPr>
                                <w:t>Academic Office</w:t>
                              </w:r>
                            </w:p>
                          </w:txbxContent>
                        </wps:txbx>
                        <wps:bodyPr rot="0" vert="horz" wrap="square" lIns="91440" tIns="45720" rIns="91440" bIns="45720" anchor="t" anchorCtr="0" upright="1">
                          <a:noAutofit/>
                        </wps:bodyPr>
                      </wps:wsp>
                      <wps:wsp>
                        <wps:cNvPr id="200" name="Line 7"/>
                        <wps:cNvCnPr>
                          <a:cxnSpLocks noChangeShapeType="1"/>
                        </wps:cNvCnPr>
                        <wps:spPr bwMode="auto">
                          <a:xfrm>
                            <a:off x="616688" y="1796902"/>
                            <a:ext cx="167640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8"/>
                        <wps:cNvCnPr>
                          <a:cxnSpLocks noChangeShapeType="1"/>
                        </wps:cNvCnPr>
                        <wps:spPr bwMode="auto">
                          <a:xfrm>
                            <a:off x="606056" y="1796902"/>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Line 9"/>
                        <wps:cNvCnPr>
                          <a:cxnSpLocks noChangeShapeType="1"/>
                        </wps:cNvCnPr>
                        <wps:spPr bwMode="auto">
                          <a:xfrm>
                            <a:off x="1254642"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Line 10"/>
                        <wps:cNvCnPr>
                          <a:cxnSpLocks noChangeShapeType="1"/>
                        </wps:cNvCnPr>
                        <wps:spPr bwMode="auto">
                          <a:xfrm>
                            <a:off x="2286000" y="1796902"/>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4" name="Line 11"/>
                        <wps:cNvCnPr>
                          <a:cxnSpLocks noChangeShapeType="1"/>
                        </wps:cNvCnPr>
                        <wps:spPr bwMode="auto">
                          <a:xfrm>
                            <a:off x="4359349"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 name="Text Box 12"/>
                        <wps:cNvSpPr txBox="1">
                          <a:spLocks noChangeArrowheads="1"/>
                        </wps:cNvSpPr>
                        <wps:spPr bwMode="auto">
                          <a:xfrm>
                            <a:off x="3795823" y="2020186"/>
                            <a:ext cx="764540" cy="457200"/>
                          </a:xfrm>
                          <a:prstGeom prst="rect">
                            <a:avLst/>
                          </a:prstGeom>
                          <a:solidFill>
                            <a:srgbClr val="FFFFFF"/>
                          </a:solidFill>
                          <a:ln w="9525">
                            <a:solidFill>
                              <a:srgbClr val="000000"/>
                            </a:solidFill>
                            <a:miter lim="800000"/>
                            <a:headEnd/>
                            <a:tailEnd/>
                          </a:ln>
                        </wps:spPr>
                        <wps:txbx>
                          <w:txbxContent>
                            <w:p w:rsidR="00734DB6" w:rsidRPr="00E21B4D" w:rsidRDefault="00734DB6" w:rsidP="00CF1BA9">
                              <w:pPr>
                                <w:jc w:val="center"/>
                                <w:rPr>
                                  <w:lang w:val="en-GB"/>
                                </w:rPr>
                              </w:pPr>
                              <w:r w:rsidRPr="00BE0AE2">
                                <w:rPr>
                                  <w:lang w:val="en-GB"/>
                                </w:rPr>
                                <w:t>Library</w:t>
                              </w:r>
                            </w:p>
                          </w:txbxContent>
                        </wps:txbx>
                        <wps:bodyPr rot="0" vert="horz" wrap="square" lIns="91440" tIns="45720" rIns="91440" bIns="45720" anchor="t" anchorCtr="0" upright="1">
                          <a:noAutofit/>
                        </wps:bodyPr>
                      </wps:wsp>
                      <wps:wsp>
                        <wps:cNvPr id="206" name="Text Box 13"/>
                        <wps:cNvSpPr txBox="1">
                          <a:spLocks noChangeArrowheads="1"/>
                        </wps:cNvSpPr>
                        <wps:spPr bwMode="auto">
                          <a:xfrm>
                            <a:off x="2966484" y="2041451"/>
                            <a:ext cx="723265" cy="454025"/>
                          </a:xfrm>
                          <a:prstGeom prst="rect">
                            <a:avLst/>
                          </a:prstGeom>
                          <a:solidFill>
                            <a:srgbClr val="FFFFFF"/>
                          </a:solidFill>
                          <a:ln w="9525">
                            <a:solidFill>
                              <a:srgbClr val="000000"/>
                            </a:solidFill>
                            <a:miter lim="800000"/>
                            <a:headEnd/>
                            <a:tailEnd/>
                          </a:ln>
                        </wps:spPr>
                        <wps:txbx>
                          <w:txbxContent>
                            <w:p w:rsidR="00734DB6" w:rsidRPr="001103C6" w:rsidRDefault="00734DB6" w:rsidP="00CF1BA9">
                              <w:pPr>
                                <w:jc w:val="center"/>
                                <w:rPr>
                                  <w:lang w:val="en-GB"/>
                                </w:rPr>
                              </w:pPr>
                              <w:r w:rsidRPr="001103C6">
                                <w:rPr>
                                  <w:lang w:val="en-GB"/>
                                </w:rPr>
                                <w:t>IT Dept.</w:t>
                              </w:r>
                            </w:p>
                          </w:txbxContent>
                        </wps:txbx>
                        <wps:bodyPr rot="0" vert="horz" wrap="square" lIns="91440" tIns="45720" rIns="91440" bIns="45720" anchor="t" anchorCtr="0" upright="1">
                          <a:noAutofit/>
                        </wps:bodyPr>
                      </wps:wsp>
                      <wps:wsp>
                        <wps:cNvPr id="207" name="Line 14"/>
                        <wps:cNvCnPr>
                          <a:cxnSpLocks noChangeShapeType="1"/>
                        </wps:cNvCnPr>
                        <wps:spPr bwMode="auto">
                          <a:xfrm>
                            <a:off x="3094074"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15"/>
                        <wps:cNvCnPr>
                          <a:cxnSpLocks noChangeShapeType="1"/>
                        </wps:cNvCnPr>
                        <wps:spPr bwMode="auto">
                          <a:xfrm>
                            <a:off x="2115879" y="1626781"/>
                            <a:ext cx="635" cy="163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Text Box 16"/>
                        <wps:cNvSpPr txBox="1">
                          <a:spLocks noChangeArrowheads="1"/>
                        </wps:cNvSpPr>
                        <wps:spPr bwMode="auto">
                          <a:xfrm>
                            <a:off x="1743739" y="1169581"/>
                            <a:ext cx="1085215" cy="457200"/>
                          </a:xfrm>
                          <a:prstGeom prst="rect">
                            <a:avLst/>
                          </a:prstGeom>
                          <a:solidFill>
                            <a:srgbClr val="FFFFFF"/>
                          </a:solidFill>
                          <a:ln w="9525">
                            <a:solidFill>
                              <a:srgbClr val="000000"/>
                            </a:solidFill>
                            <a:miter lim="800000"/>
                            <a:headEnd/>
                            <a:tailEnd/>
                          </a:ln>
                        </wps:spPr>
                        <wps:txbx>
                          <w:txbxContent>
                            <w:p w:rsidR="00734DB6" w:rsidRPr="00603FCF" w:rsidRDefault="00734DB6" w:rsidP="00CF1BA9">
                              <w:pPr>
                                <w:jc w:val="center"/>
                              </w:pPr>
                              <w:r w:rsidRPr="005624A4">
                                <w:rPr>
                                  <w:lang w:val="en-GB"/>
                                </w:rPr>
                                <w:t>Vice-Rector for</w:t>
                              </w:r>
                              <w:r w:rsidRPr="005624A4">
                                <w:t xml:space="preserve"> </w:t>
                              </w:r>
                              <w:r w:rsidRPr="005624A4">
                                <w:rPr>
                                  <w:lang w:val="en-GB"/>
                                </w:rPr>
                                <w:t>Studies</w:t>
                              </w:r>
                            </w:p>
                          </w:txbxContent>
                        </wps:txbx>
                        <wps:bodyPr rot="0" vert="horz" wrap="square" lIns="91440" tIns="45720" rIns="91440" bIns="45720" anchor="t" anchorCtr="0" upright="1">
                          <a:noAutofit/>
                        </wps:bodyPr>
                      </wps:wsp>
                      <wps:wsp>
                        <wps:cNvPr id="210" name="Text Box 17"/>
                        <wps:cNvSpPr txBox="1">
                          <a:spLocks noChangeArrowheads="1"/>
                        </wps:cNvSpPr>
                        <wps:spPr bwMode="auto">
                          <a:xfrm>
                            <a:off x="3466214" y="1169581"/>
                            <a:ext cx="1760220" cy="457200"/>
                          </a:xfrm>
                          <a:prstGeom prst="rect">
                            <a:avLst/>
                          </a:prstGeom>
                          <a:solidFill>
                            <a:srgbClr val="FFFFFF"/>
                          </a:solidFill>
                          <a:ln w="9525">
                            <a:solidFill>
                              <a:srgbClr val="000000"/>
                            </a:solidFill>
                            <a:miter lim="800000"/>
                            <a:headEnd/>
                            <a:tailEnd/>
                          </a:ln>
                        </wps:spPr>
                        <wps:txbx>
                          <w:txbxContent>
                            <w:p w:rsidR="00734DB6" w:rsidRPr="005624A4" w:rsidRDefault="00734DB6" w:rsidP="00CF1BA9">
                              <w:pPr>
                                <w:jc w:val="center"/>
                              </w:pPr>
                              <w:r w:rsidRPr="005624A4">
                                <w:rPr>
                                  <w:lang w:val="en-GB"/>
                                </w:rPr>
                                <w:t>Vice-Rector for</w:t>
                              </w:r>
                              <w:r>
                                <w:rPr>
                                  <w:lang w:val="en-GB"/>
                                </w:rPr>
                                <w:t xml:space="preserve"> Research and Development </w:t>
                              </w:r>
                            </w:p>
                          </w:txbxContent>
                        </wps:txbx>
                        <wps:bodyPr rot="0" vert="horz" wrap="square" lIns="91440" tIns="45720" rIns="91440" bIns="45720" anchor="t" anchorCtr="0" upright="1">
                          <a:noAutofit/>
                        </wps:bodyPr>
                      </wps:wsp>
                      <wps:wsp>
                        <wps:cNvPr id="211" name="Line 18"/>
                        <wps:cNvCnPr>
                          <a:cxnSpLocks noChangeShapeType="1"/>
                        </wps:cNvCnPr>
                        <wps:spPr bwMode="auto">
                          <a:xfrm>
                            <a:off x="3094074" y="1796902"/>
                            <a:ext cx="2306955" cy="3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 name="Line 19"/>
                        <wps:cNvCnPr>
                          <a:cxnSpLocks noChangeShapeType="1"/>
                        </wps:cNvCnPr>
                        <wps:spPr bwMode="auto">
                          <a:xfrm>
                            <a:off x="4082902" y="1626781"/>
                            <a:ext cx="635" cy="165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Line 20"/>
                        <wps:cNvCnPr>
                          <a:cxnSpLocks noChangeShapeType="1"/>
                        </wps:cNvCnPr>
                        <wps:spPr bwMode="auto">
                          <a:xfrm>
                            <a:off x="5401339"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
                        <wps:cNvSpPr txBox="1">
                          <a:spLocks noChangeArrowheads="1"/>
                        </wps:cNvSpPr>
                        <wps:spPr bwMode="auto">
                          <a:xfrm>
                            <a:off x="4625163" y="2020186"/>
                            <a:ext cx="1018540" cy="457200"/>
                          </a:xfrm>
                          <a:prstGeom prst="rect">
                            <a:avLst/>
                          </a:prstGeom>
                          <a:solidFill>
                            <a:srgbClr val="FFFFFF"/>
                          </a:solidFill>
                          <a:ln w="9525">
                            <a:solidFill>
                              <a:srgbClr val="000000"/>
                            </a:solidFill>
                            <a:miter lim="800000"/>
                            <a:headEnd/>
                            <a:tailEnd/>
                          </a:ln>
                        </wps:spPr>
                        <wps:txbx>
                          <w:txbxContent>
                            <w:p w:rsidR="00734DB6" w:rsidRPr="00BE0AE2" w:rsidRDefault="00734DB6" w:rsidP="00CF1BA9">
                              <w:pPr>
                                <w:jc w:val="center"/>
                                <w:rPr>
                                  <w:lang w:val="en-GB"/>
                                </w:rPr>
                              </w:pPr>
                              <w:r w:rsidRPr="00BE0AE2">
                                <w:rPr>
                                  <w:lang w:val="en-GB"/>
                                </w:rPr>
                                <w:t>Methodology Committees</w:t>
                              </w:r>
                            </w:p>
                          </w:txbxContent>
                        </wps:txbx>
                        <wps:bodyPr rot="0" vert="horz" wrap="square" lIns="91440" tIns="45720" rIns="91440" bIns="45720" anchor="t" anchorCtr="0" upright="1">
                          <a:noAutofit/>
                        </wps:bodyPr>
                      </wps:wsp>
                      <wps:wsp>
                        <wps:cNvPr id="215" name="Text Box 22"/>
                        <wps:cNvSpPr txBox="1">
                          <a:spLocks noChangeArrowheads="1"/>
                        </wps:cNvSpPr>
                        <wps:spPr bwMode="auto">
                          <a:xfrm>
                            <a:off x="2679405" y="0"/>
                            <a:ext cx="1273175" cy="342900"/>
                          </a:xfrm>
                          <a:prstGeom prst="rect">
                            <a:avLst/>
                          </a:prstGeom>
                          <a:solidFill>
                            <a:srgbClr val="FFFFFF"/>
                          </a:solidFill>
                          <a:ln w="9525">
                            <a:solidFill>
                              <a:srgbClr val="000000"/>
                            </a:solidFill>
                            <a:miter lim="800000"/>
                            <a:headEnd/>
                            <a:tailEnd/>
                          </a:ln>
                        </wps:spPr>
                        <wps:txbx>
                          <w:txbxContent>
                            <w:p w:rsidR="00734DB6" w:rsidRPr="009041CA" w:rsidRDefault="00734DB6" w:rsidP="00CF1BA9">
                              <w:pPr>
                                <w:jc w:val="center"/>
                                <w:rPr>
                                  <w:lang w:val="en-GB"/>
                                </w:rPr>
                              </w:pPr>
                              <w:r w:rsidRPr="009041CA">
                                <w:rPr>
                                  <w:lang w:val="en-GB"/>
                                </w:rPr>
                                <w:t>Founder</w:t>
                              </w:r>
                            </w:p>
                          </w:txbxContent>
                        </wps:txbx>
                        <wps:bodyPr rot="0" vert="horz" wrap="square" lIns="91440" tIns="45720" rIns="91440" bIns="45720" anchor="t" anchorCtr="0" upright="1">
                          <a:noAutofit/>
                        </wps:bodyPr>
                      </wps:wsp>
                      <wps:wsp>
                        <wps:cNvPr id="216" name="Text Box 23"/>
                        <wps:cNvSpPr txBox="1">
                          <a:spLocks noChangeArrowheads="1"/>
                        </wps:cNvSpPr>
                        <wps:spPr bwMode="auto">
                          <a:xfrm>
                            <a:off x="467833" y="0"/>
                            <a:ext cx="1561465" cy="342900"/>
                          </a:xfrm>
                          <a:prstGeom prst="rect">
                            <a:avLst/>
                          </a:prstGeom>
                          <a:solidFill>
                            <a:srgbClr val="FFFFFF"/>
                          </a:solidFill>
                          <a:ln w="9525">
                            <a:solidFill>
                              <a:srgbClr val="000000"/>
                            </a:solidFill>
                            <a:miter lim="800000"/>
                            <a:headEnd/>
                            <a:tailEnd/>
                          </a:ln>
                        </wps:spPr>
                        <wps:txbx>
                          <w:txbxContent>
                            <w:p w:rsidR="00734DB6" w:rsidRPr="009041CA" w:rsidRDefault="00734DB6" w:rsidP="00CF1BA9">
                              <w:pPr>
                                <w:jc w:val="center"/>
                                <w:rPr>
                                  <w:lang w:val="en-GB"/>
                                </w:rPr>
                              </w:pPr>
                              <w:r w:rsidRPr="009041CA">
                                <w:rPr>
                                  <w:lang w:val="en-GB"/>
                                </w:rPr>
                                <w:t>Constituent Assembly</w:t>
                              </w:r>
                            </w:p>
                          </w:txbxContent>
                        </wps:txbx>
                        <wps:bodyPr rot="0" vert="horz" wrap="square" lIns="91440" tIns="45720" rIns="91440" bIns="45720" anchor="t" anchorCtr="0" upright="1">
                          <a:noAutofit/>
                        </wps:bodyPr>
                      </wps:wsp>
                      <wps:wsp>
                        <wps:cNvPr id="217" name="Line 24"/>
                        <wps:cNvCnPr>
                          <a:cxnSpLocks noChangeShapeType="1"/>
                        </wps:cNvCnPr>
                        <wps:spPr bwMode="auto">
                          <a:xfrm>
                            <a:off x="1233377" y="340242"/>
                            <a:ext cx="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5"/>
                        <wps:cNvSpPr txBox="1">
                          <a:spLocks noChangeArrowheads="1"/>
                        </wps:cNvSpPr>
                        <wps:spPr bwMode="auto">
                          <a:xfrm>
                            <a:off x="776177" y="574158"/>
                            <a:ext cx="915035" cy="342900"/>
                          </a:xfrm>
                          <a:prstGeom prst="rect">
                            <a:avLst/>
                          </a:prstGeom>
                          <a:solidFill>
                            <a:srgbClr val="FFFFFF"/>
                          </a:solidFill>
                          <a:ln w="9525">
                            <a:solidFill>
                              <a:srgbClr val="000000"/>
                            </a:solidFill>
                            <a:miter lim="800000"/>
                            <a:headEnd/>
                            <a:tailEnd/>
                          </a:ln>
                        </wps:spPr>
                        <wps:txbx>
                          <w:txbxContent>
                            <w:p w:rsidR="00734DB6" w:rsidRPr="009041CA" w:rsidRDefault="00734DB6" w:rsidP="00CF1BA9">
                              <w:pPr>
                                <w:jc w:val="center"/>
                                <w:rPr>
                                  <w:lang w:val="en-GB"/>
                                </w:rPr>
                              </w:pPr>
                              <w:r w:rsidRPr="009041CA">
                                <w:rPr>
                                  <w:lang w:val="en-GB"/>
                                </w:rPr>
                                <w:t>Senate</w:t>
                              </w:r>
                            </w:p>
                          </w:txbxContent>
                        </wps:txbx>
                        <wps:bodyPr rot="0" vert="horz" wrap="square" lIns="91440" tIns="45720" rIns="91440" bIns="45720" anchor="t" anchorCtr="0" upright="1">
                          <a:noAutofit/>
                        </wps:bodyPr>
                      </wps:wsp>
                      <wps:wsp>
                        <wps:cNvPr id="219" name="Line 26"/>
                        <wps:cNvCnPr>
                          <a:cxnSpLocks noChangeShapeType="1"/>
                        </wps:cNvCnPr>
                        <wps:spPr bwMode="auto">
                          <a:xfrm>
                            <a:off x="3306726" y="340242"/>
                            <a:ext cx="0"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 name="Text Box 27"/>
                        <wps:cNvSpPr txBox="1">
                          <a:spLocks noChangeArrowheads="1"/>
                        </wps:cNvSpPr>
                        <wps:spPr bwMode="auto">
                          <a:xfrm>
                            <a:off x="2860158" y="563525"/>
                            <a:ext cx="914400" cy="342900"/>
                          </a:xfrm>
                          <a:prstGeom prst="rect">
                            <a:avLst/>
                          </a:prstGeom>
                          <a:solidFill>
                            <a:srgbClr val="FFFFFF"/>
                          </a:solidFill>
                          <a:ln w="9525">
                            <a:solidFill>
                              <a:srgbClr val="000000"/>
                            </a:solidFill>
                            <a:miter lim="800000"/>
                            <a:headEnd/>
                            <a:tailEnd/>
                          </a:ln>
                        </wps:spPr>
                        <wps:txbx>
                          <w:txbxContent>
                            <w:p w:rsidR="00734DB6" w:rsidRPr="009041CA" w:rsidRDefault="00734DB6" w:rsidP="00CF1BA9">
                              <w:pPr>
                                <w:jc w:val="center"/>
                                <w:rPr>
                                  <w:lang w:val="en-GB"/>
                                </w:rPr>
                              </w:pPr>
                              <w:r w:rsidRPr="009041CA">
                                <w:rPr>
                                  <w:lang w:val="en-GB"/>
                                </w:rPr>
                                <w:t xml:space="preserve">Rector </w:t>
                              </w:r>
                            </w:p>
                          </w:txbxContent>
                        </wps:txbx>
                        <wps:bodyPr rot="0" vert="horz" wrap="square" lIns="91440" tIns="45720" rIns="91440" bIns="45720" anchor="t" anchorCtr="0" upright="1">
                          <a:noAutofit/>
                        </wps:bodyPr>
                      </wps:wsp>
                      <wps:wsp>
                        <wps:cNvPr id="221" name="Line 28"/>
                        <wps:cNvCnPr>
                          <a:cxnSpLocks noChangeShapeType="1"/>
                        </wps:cNvCnPr>
                        <wps:spPr bwMode="auto">
                          <a:xfrm>
                            <a:off x="1690577" y="754911"/>
                            <a:ext cx="1151890" cy="0"/>
                          </a:xfrm>
                          <a:prstGeom prst="line">
                            <a:avLst/>
                          </a:prstGeom>
                          <a:noFill/>
                          <a:ln w="9525" cap="rnd">
                            <a:solidFill>
                              <a:srgbClr val="000000"/>
                            </a:solidFill>
                            <a:prstDash val="solid"/>
                            <a:round/>
                            <a:headEnd/>
                            <a:tailEnd type="triangle" w="med" len="med"/>
                          </a:ln>
                          <a:extLst>
                            <a:ext uri="{909E8E84-426E-40DD-AFC4-6F175D3DCCD1}">
                              <a14:hiddenFill xmlns:a14="http://schemas.microsoft.com/office/drawing/2010/main">
                                <a:noFill/>
                              </a14:hiddenFill>
                            </a:ext>
                          </a:extLst>
                        </wps:spPr>
                        <wps:bodyPr/>
                      </wps:wsp>
                      <wps:wsp>
                        <wps:cNvPr id="222" name="Line 29"/>
                        <wps:cNvCnPr>
                          <a:cxnSpLocks noChangeShapeType="1"/>
                        </wps:cNvCnPr>
                        <wps:spPr bwMode="auto">
                          <a:xfrm>
                            <a:off x="3646967" y="914400"/>
                            <a:ext cx="125095" cy="269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Line 30"/>
                        <wps:cNvCnPr>
                          <a:cxnSpLocks noChangeShapeType="1"/>
                        </wps:cNvCnPr>
                        <wps:spPr bwMode="auto">
                          <a:xfrm flipH="1">
                            <a:off x="2530549" y="914400"/>
                            <a:ext cx="441325" cy="269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6930A2C6" id="Group 8" o:spid="_x0000_s1026" style="width:444.4pt;height:196.5pt;mso-position-horizontal-relative:char;mso-position-vertical-relative:line" coordsize="56437,24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">
                <v:shapetype id="_x0000_t202" coordsize="21600,21600" o:spt="202" path="m,l,21600r21600,l21600,xe">
                  <v:stroke joinstyle="miter"/>
                  <v:path gradientshapeok="t" o:connecttype="rect"/>
                </v:shapetype>
                <v:shape id="Text Box 4" o:spid="_x0000_s1027" type="#_x0000_t202" style="position:absolute;top:20201;width:7778;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Mx1cMA&#10;AADcAAAADwAAAGRycy9kb3ducmV2LnhtbERPS2sCMRC+F/wPYQQvpWar4mNrFBEqerO26HXYjLtL&#10;N5Ntkq7rvzeC4G0+vufMl62pREPOl5YVvPcTEMSZ1SXnCn6+P9+mIHxA1lhZJgVX8rBcdF7mmGp7&#10;4S9qDiEXMYR9igqKEOpUSp8VZND3bU0cubN1BkOELpfa4SWGm0oOkmQsDZYcGwqsaV1Q9nv4Nwqm&#10;o21z8rvh/piNz9UsvE6azZ9TqtdtVx8gArXhKX64tzrOn03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Mx1cMAAADcAAAADwAAAAAAAAAAAAAAAACYAgAAZHJzL2Rv&#10;d25yZXYueG1sUEsFBgAAAAAEAAQA9QAAAIgDAAAAAA==&#10;">
                  <v:textbox>
                    <w:txbxContent>
                      <w:p w:rsidR="00734DB6" w:rsidRDefault="00734DB6" w:rsidP="00CF1BA9">
                        <w:pPr>
                          <w:jc w:val="center"/>
                        </w:pPr>
                        <w:r w:rsidRPr="001103C6">
                          <w:rPr>
                            <w:lang w:val="en-GB"/>
                          </w:rPr>
                          <w:t>Accounts Dept.</w:t>
                        </w:r>
                      </w:p>
                    </w:txbxContent>
                  </v:textbox>
                </v:shape>
                <v:shape id="Text Box 5" o:spid="_x0000_s1028" type="#_x0000_t202" style="position:absolute;left:8506;top:20201;width:955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734DB6" w:rsidRPr="001103C6" w:rsidRDefault="00734DB6" w:rsidP="00CF1BA9">
                        <w:pPr>
                          <w:jc w:val="center"/>
                          <w:rPr>
                            <w:lang w:val="en-GB"/>
                          </w:rPr>
                        </w:pPr>
                        <w:r w:rsidRPr="001103C6">
                          <w:rPr>
                            <w:lang w:val="en-GB"/>
                          </w:rPr>
                          <w:t>Information Centre</w:t>
                        </w:r>
                      </w:p>
                    </w:txbxContent>
                  </v:textbox>
                </v:shape>
                <v:shape id="Text Box 6" o:spid="_x0000_s1029" type="#_x0000_t202" style="position:absolute;left:19032;top:20201;width:8668;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734DB6" w:rsidRPr="001103C6" w:rsidRDefault="00734DB6" w:rsidP="00CF1BA9">
                        <w:pPr>
                          <w:jc w:val="center"/>
                          <w:rPr>
                            <w:lang w:val="en-GB"/>
                          </w:rPr>
                        </w:pPr>
                        <w:r w:rsidRPr="001103C6">
                          <w:rPr>
                            <w:lang w:val="en-GB"/>
                          </w:rPr>
                          <w:t>Academic Office</w:t>
                        </w:r>
                      </w:p>
                    </w:txbxContent>
                  </v:textbox>
                </v:shape>
                <v:line id="Line 7" o:spid="_x0000_s1030" style="position:absolute;visibility:visible;mso-wrap-style:square" from="6166,17969" to="22930,17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xhosUAAADcAAAADwAAAGRycy9kb3ducmV2LnhtbESPT2vCQBTE74LfYXmCN93YQiipq4gi&#10;aA+l/oF6fGafSdrs27C7Jum37xYKHoeZ+Q0zX/amFi05X1lWMJsmIIhzqysuFJxP28kLCB+QNdaW&#10;ScEPeVguhoM5Ztp2fKD2GAoRIewzVFCG0GRS+rwkg35qG+Lo3awzGKJ0hdQOuwg3tXxKklQarDgu&#10;lNjQuqT8+3g3Ct6fP9J2tX/b9Z/79JpvDtfLV+eUGo/61SuIQH14hP/bO60gEuH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xhosUAAADcAAAADwAAAAAAAAAA&#10;AAAAAAChAgAAZHJzL2Rvd25yZXYueG1sUEsFBgAAAAAEAAQA+QAAAJMDAAAAAA==&#10;"/>
                <v:line id="Line 8" o:spid="_x0000_s1031" style="position:absolute;visibility:visible;mso-wrap-style:square" from="6060,17969" to="6060,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gUrcQAAADcAAAADwAAAGRycy9kb3ducmV2LnhtbESPQWsCMRSE7wX/Q3iCt5pdD1pXo4hL&#10;wYMtqKXn5+a5Wdy8LJt0Tf99Uyj0OMzMN8x6G20rBup941hBPs1AEFdON1wr+Li8Pr+A8AFZY+uY&#10;FHyTh+1m9LTGQrsHn2g4h1okCPsCFZgQukJKXxmy6KeuI07ezfUWQ5J9LXWPjwS3rZxl2VxabDgt&#10;GOxob6i6n7+sgoUpT3Ihy+PlvRyafBnf4ud1qdRkHHcrEIFi+A//tQ9awSzL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BStxAAAANwAAAAPAAAAAAAAAAAA&#10;AAAAAKECAABkcnMvZG93bnJldi54bWxQSwUGAAAAAAQABAD5AAAAkgMAAAAA&#10;">
                  <v:stroke endarrow="block"/>
                </v:line>
                <v:line id="Line 9" o:spid="_x0000_s1032" style="position:absolute;visibility:visible;mso-wrap-style:square" from="12546,17969" to="12552,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qK2sQAAADcAAAADwAAAGRycy9kb3ducmV2LnhtbESPQWsCMRSE7wX/Q3iCt5p1D1pXo4hL&#10;wYMtqKXn5+a5Wdy8LJt0Tf99Uyj0OMzMN8x6G20rBup941jBbJqBIK6cbrhW8HF5fX4B4QOyxtYx&#10;KfgmD9vN6GmNhXYPPtFwDrVIEPYFKjAhdIWUvjJk0U9dR5y8m+sthiT7WuoeHwluW5ln2VxabDgt&#10;GOxob6i6n7+sgoUpT3Ihy+PlvRya2TK+xc/rUqnJOO5WIALF8B/+ax+0gjzL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eoraxAAAANwAAAAPAAAAAAAAAAAA&#10;AAAAAKECAABkcnMvZG93bnJldi54bWxQSwUGAAAAAAQABAD5AAAAkgMAAAAA&#10;">
                  <v:stroke endarrow="block"/>
                </v:line>
                <v:line id="Line 10" o:spid="_x0000_s1033" style="position:absolute;visibility:visible;mso-wrap-style:square" from="22860,17969" to="22872,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YvQcUAAADcAAAADwAAAGRycy9kb3ducmV2LnhtbESPT2sCMRTE74V+h/AK3mpWhaqrUUoX&#10;wYMt+AfPz81zs3TzsmzSNX77plDwOMzMb5jlOtpG9NT52rGC0TADQVw6XXOl4HTcvM5A+ICssXFM&#10;Cu7kYb16flpirt2N99QfQiUShH2OCkwIbS6lLw1Z9EPXEifv6jqLIcmukrrDW4LbRo6z7E1arDkt&#10;GGzpw1D5ffixCqam2MupLHbHr6KvR/P4Gc+XuVKDl/i+ABEohkf4v73VCsbZBP7OpCM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YvQcUAAADcAAAADwAAAAAAAAAA&#10;AAAAAAChAgAAZHJzL2Rvd25yZXYueG1sUEsFBgAAAAAEAAQA+QAAAJMDAAAAAA==&#10;">
                  <v:stroke endarrow="block"/>
                </v:line>
                <v:line id="Line 11" o:spid="_x0000_s1034" style="position:absolute;visibility:visible;mso-wrap-style:square" from="43593,17969" to="43599,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3NcUAAADcAAAADwAAAGRycy9kb3ducmV2LnhtbESPT2sCMRTE74V+h/AK3mpWkaqrUUoX&#10;wYMt+AfPz81zs3TzsmzSNX77plDwOMzMb5jlOtpG9NT52rGC0TADQVw6XXOl4HTcvM5A+ICssXFM&#10;Cu7kYb16flpirt2N99QfQiUShH2OCkwIbS6lLw1Z9EPXEifv6jqLIcmukrrDW4LbRo6z7E1arDkt&#10;GGzpw1D5ffixCqam2MupLHbHr6KvR/P4Gc+XuVKDl/i+ABEohkf4v73VCsbZBP7OpCM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3NcUAAADcAAAADwAAAAAAAAAA&#10;AAAAAAChAgAAZHJzL2Rvd25yZXYueG1sUEsFBgAAAAAEAAQA+QAAAJMDAAAAAA==&#10;">
                  <v:stroke endarrow="block"/>
                </v:line>
                <v:shape id="Text Box 12" o:spid="_x0000_s1035" type="#_x0000_t202" style="position:absolute;left:37958;top:20201;width:764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wsYA&#10;AADcAAAADwAAAGRycy9kb3ducmV2LnhtbESPT2sCMRTE70K/Q3gFL0Wz1dY/q1FEUOytVWmvj81z&#10;d+nmZU3iun57Uyh4HGbmN8x82ZpKNOR8aVnBaz8BQZxZXXKu4HjY9CYgfEDWWFkmBTfysFw8deaY&#10;anvlL2r2IRcRwj5FBUUIdSqlzwoy6Pu2Jo7eyTqDIUqXS+3wGuGmkoMkGUmDJceFAmtaF5T97i9G&#10;weRt1/z4j+HndzY6VdPwMm62Z6dU97ldzUAEasMj/N/eaQWD5B3+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L+wsYAAADcAAAADwAAAAAAAAAAAAAAAACYAgAAZHJz&#10;L2Rvd25yZXYueG1sUEsFBgAAAAAEAAQA9QAAAIsDAAAAAA==&#10;">
                  <v:textbox>
                    <w:txbxContent>
                      <w:p w:rsidR="00734DB6" w:rsidRPr="00E21B4D" w:rsidRDefault="00734DB6" w:rsidP="00CF1BA9">
                        <w:pPr>
                          <w:jc w:val="center"/>
                          <w:rPr>
                            <w:lang w:val="en-GB"/>
                          </w:rPr>
                        </w:pPr>
                        <w:r w:rsidRPr="00BE0AE2">
                          <w:rPr>
                            <w:lang w:val="en-GB"/>
                          </w:rPr>
                          <w:t>Library</w:t>
                        </w:r>
                      </w:p>
                    </w:txbxContent>
                  </v:textbox>
                </v:shape>
                <v:shape id="Text Box 13" o:spid="_x0000_s1036" type="#_x0000_t202" style="position:absolute;left:29664;top:20414;width:7233;height:4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BgtcUA&#10;AADcAAAADwAAAGRycy9kb3ducmV2LnhtbESPQWvCQBSE70L/w/KEXqRuaiXa1FWkYNGb1dJeH9ln&#10;Esy+jbtrjP/eFYQeh5n5hpktOlOLlpyvLCt4HSYgiHOrKy4U/OxXL1MQPiBrrC2Tgit5WMyfejPM&#10;tL3wN7W7UIgIYZ+hgjKEJpPS5yUZ9EPbEEfvYJ3BEKUrpHZ4iXBTy1GSpNJgxXGhxIY+S8qPu7NR&#10;MB2v2z+/edv+5umhfg+DSft1cko997vlB4hAXfgPP9prrWCUpHA/E4+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GC1xQAAANwAAAAPAAAAAAAAAAAAAAAAAJgCAABkcnMv&#10;ZG93bnJldi54bWxQSwUGAAAAAAQABAD1AAAAigMAAAAA&#10;">
                  <v:textbox>
                    <w:txbxContent>
                      <w:p w:rsidR="00734DB6" w:rsidRPr="001103C6" w:rsidRDefault="00734DB6" w:rsidP="00CF1BA9">
                        <w:pPr>
                          <w:jc w:val="center"/>
                          <w:rPr>
                            <w:lang w:val="en-GB"/>
                          </w:rPr>
                        </w:pPr>
                        <w:r w:rsidRPr="001103C6">
                          <w:rPr>
                            <w:lang w:val="en-GB"/>
                          </w:rPr>
                          <w:t>IT Dept.</w:t>
                        </w:r>
                      </w:p>
                    </w:txbxContent>
                  </v:textbox>
                </v:shape>
                <v:line id="Line 14" o:spid="_x0000_s1037" style="position:absolute;visibility:visible;mso-wrap-style:square" from="30940,17969" to="30947,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15" o:spid="_x0000_s1038" style="position:absolute;visibility:visible;mso-wrap-style:square" from="21158,16267" to="21165,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ptpMMAAADcAAAADwAAAGRycy9kb3ducmV2LnhtbERPy2rCQBTdF/oPwy24qxMVQomOIpaC&#10;uij1Abq8Zq5JNHMnzIxJ+vedRcHl4bxni97UoiXnK8sKRsMEBHFudcWFguPh6/0DhA/IGmvLpOCX&#10;PCzmry8zzLTteEftPhQihrDPUEEZQpNJ6fOSDPqhbYgjd7XOYIjQFVI77GK4qeU4SVJpsOLYUGJD&#10;q5Ly+/5hFHxPftJ2udmu+9MmveSfu8v51jmlBm/9cgoiUB+e4n/3WisYJ3FtPBOP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qbaTDAAAA3AAAAA8AAAAAAAAAAAAA&#10;AAAAoQIAAGRycy9kb3ducmV2LnhtbFBLBQYAAAAABAAEAPkAAACRAwAAAAA=&#10;"/>
                <v:shape id="Text Box 16" o:spid="_x0000_s1039" type="#_x0000_t202" style="position:absolute;left:17437;top:11695;width:1085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0x8YA&#10;AADcAAAADwAAAGRycy9kb3ducmV2LnhtbESPW2sCMRSE3wv+h3AEX4pmtcXLapQitOhbvaCvh81x&#10;d3Fzsk3Sdf33Rij0cZiZb5jFqjWVaMj50rKC4SABQZxZXXKu4Hj47E9B+ICssbJMCu7kYbXsvCww&#10;1fbGO2r2IRcRwj5FBUUIdSqlzwoy6Ae2Jo7exTqDIUqXS+3wFuGmkqMkGUuDJceFAmtaF5Rd979G&#10;wfR905z99u37lI0v1Sy8TpqvH6dUr9t+zEEEasN/+K+90QpGyQyeZ+IR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8/0x8YAAADcAAAADwAAAAAAAAAAAAAAAACYAgAAZHJz&#10;L2Rvd25yZXYueG1sUEsFBgAAAAAEAAQA9QAAAIsDAAAAAA==&#10;">
                  <v:textbox>
                    <w:txbxContent>
                      <w:p w:rsidR="00734DB6" w:rsidRPr="00603FCF" w:rsidRDefault="00734DB6" w:rsidP="00CF1BA9">
                        <w:pPr>
                          <w:jc w:val="center"/>
                        </w:pPr>
                        <w:r w:rsidRPr="005624A4">
                          <w:rPr>
                            <w:lang w:val="en-GB"/>
                          </w:rPr>
                          <w:t>Vice-Rector for</w:t>
                        </w:r>
                        <w:r w:rsidRPr="005624A4">
                          <w:t xml:space="preserve"> </w:t>
                        </w:r>
                        <w:r w:rsidRPr="005624A4">
                          <w:rPr>
                            <w:lang w:val="en-GB"/>
                          </w:rPr>
                          <w:t>Studies</w:t>
                        </w:r>
                      </w:p>
                    </w:txbxContent>
                  </v:textbox>
                </v:shape>
                <v:shape id="Text Box 17" o:spid="_x0000_s1040" type="#_x0000_t202" style="position:absolute;left:34662;top:11695;width:1760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zLh8IA&#10;AADcAAAADwAAAGRycy9kb3ducmV2LnhtbERPy2oCMRTdC/2HcAtuxMloi4+pUYpgsTtrRbeXyZ0H&#10;ndxMkzhO/75ZCC4P573a9KYRHTlfW1YwSVIQxLnVNZcKTt+78QKED8gaG8uk4I88bNZPgxVm2t74&#10;i7pjKEUMYZ+hgiqENpPS5xUZ9IltiSNXWGcwROhKqR3eYrhp5DRNZ9JgzbGhwpa2FeU/x6tRsHjd&#10;dxf/+XI457OiWYbRvPv4dUoNn/v3NxCB+vAQ3917rWA6ifP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LMuHwgAAANwAAAAPAAAAAAAAAAAAAAAAAJgCAABkcnMvZG93&#10;bnJldi54bWxQSwUGAAAAAAQABAD1AAAAhwMAAAAA&#10;">
                  <v:textbox>
                    <w:txbxContent>
                      <w:p w:rsidR="00734DB6" w:rsidRPr="005624A4" w:rsidRDefault="00734DB6" w:rsidP="00CF1BA9">
                        <w:pPr>
                          <w:jc w:val="center"/>
                        </w:pPr>
                        <w:r w:rsidRPr="005624A4">
                          <w:rPr>
                            <w:lang w:val="en-GB"/>
                          </w:rPr>
                          <w:t>Vice-Rector for</w:t>
                        </w:r>
                        <w:r>
                          <w:rPr>
                            <w:lang w:val="en-GB"/>
                          </w:rPr>
                          <w:t xml:space="preserve"> Research and Development </w:t>
                        </w:r>
                      </w:p>
                    </w:txbxContent>
                  </v:textbox>
                </v:shape>
                <v:line id="Line 18" o:spid="_x0000_s1041" style="position:absolute;visibility:visible;mso-wrap-style:square" from="30940,17969" to="54010,18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lS5MYAAADcAAAADwAAAGRycy9kb3ducmV2LnhtbESPQWvCQBSE74L/YXmF3nQTC6GkriKV&#10;gvZQ1Bbq8Zl9Jmmzb8PuNon/3hUKHoeZ+YaZLwfTiI6cry0rSKcJCOLC6ppLBV+fb5NnED4ga2ws&#10;k4ILeVguxqM55tr2vKfuEEoRIexzVFCF0OZS+qIig35qW+Lona0zGKJ0pdQO+wg3jZwlSSYN1hwX&#10;KmzptaLi9/BnFHw87bJutX3fDN/b7FSs96fjT++UenwYVi8gAg3hHv5vb7SCWZrC7U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JUuTGAAAA3AAAAA8AAAAAAAAA&#10;AAAAAAAAoQIAAGRycy9kb3ducmV2LnhtbFBLBQYAAAAABAAEAPkAAACUAwAAAAA=&#10;"/>
                <v:line id="Line 19" o:spid="_x0000_s1042" style="position:absolute;visibility:visible;mso-wrap-style:square" from="40829,16267" to="40835,17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vMk8YAAADcAAAADwAAAGRycy9kb3ducmV2LnhtbESPzWrDMBCE74G+g9hCb4kcF0xxo4TQ&#10;Ukh6KPmD5rixNrZba2Uk1XbePgoUchxm5htmthhMIzpyvrasYDpJQBAXVtdcKjjsP8YvIHxA1thY&#10;JgUX8rCYP4xmmGvb85a6XShFhLDPUUEVQptL6YuKDPqJbYmjd7bOYIjSlVI77CPcNDJNkkwarDku&#10;VNjSW0XF7+7PKPh63m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bzJPGAAAA3AAAAA8AAAAAAAAA&#10;AAAAAAAAoQIAAGRycy9kb3ducmV2LnhtbFBLBQYAAAAABAAEAPkAAACUAwAAAAA=&#10;"/>
                <v:line id="Line 20" o:spid="_x0000_s1043" style="position:absolute;visibility:visible;mso-wrap-style:square" from="54013,17969" to="54019,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5nMUAAADcAAAADwAAAGRycy9kb3ducmV2LnhtbESPQWsCMRSE70L/Q3iF3jS7CrWuRild&#10;hB60oJaeXzfPzdLNy7JJ1/jvG6HgcZiZb5jVJtpWDNT7xrGCfJKBIK6cbrhW8Hnajl9A+ICssXVM&#10;Cq7kYbN+GK2w0O7CBxqOoRYJwr5ABSaErpDSV4Ys+onriJN3dr3FkGRfS93jJcFtK6dZ9iwtNpwW&#10;DHb0Zqj6Of5aBXNTHuRclrvTRzk0+SLu49f3Qqmnx/i6BBEohnv4v/2uFUz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5nMUAAADcAAAADwAAAAAAAAAA&#10;AAAAAAChAgAAZHJzL2Rvd25yZXYueG1sUEsFBgAAAAAEAAQA+QAAAJMDAAAAAA==&#10;">
                  <v:stroke endarrow="block"/>
                </v:line>
                <v:shape id="Text Box 21" o:spid="_x0000_s1044" type="#_x0000_t202" style="position:absolute;left:46251;top:20201;width:1018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734DB6" w:rsidRPr="00BE0AE2" w:rsidRDefault="00734DB6" w:rsidP="00CF1BA9">
                        <w:pPr>
                          <w:jc w:val="center"/>
                          <w:rPr>
                            <w:lang w:val="en-GB"/>
                          </w:rPr>
                        </w:pPr>
                        <w:r w:rsidRPr="00BE0AE2">
                          <w:rPr>
                            <w:lang w:val="en-GB"/>
                          </w:rPr>
                          <w:t>Methodology Committees</w:t>
                        </w:r>
                      </w:p>
                    </w:txbxContent>
                  </v:textbox>
                </v:shape>
                <v:shape id="Text Box 22" o:spid="_x0000_s1045" type="#_x0000_t202" style="position:absolute;left:26794;width:127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rsidR="00734DB6" w:rsidRPr="009041CA" w:rsidRDefault="00734DB6" w:rsidP="00CF1BA9">
                        <w:pPr>
                          <w:jc w:val="center"/>
                          <w:rPr>
                            <w:lang w:val="en-GB"/>
                          </w:rPr>
                        </w:pPr>
                        <w:r w:rsidRPr="009041CA">
                          <w:rPr>
                            <w:lang w:val="en-GB"/>
                          </w:rPr>
                          <w:t>Founder</w:t>
                        </w:r>
                      </w:p>
                    </w:txbxContent>
                  </v:textbox>
                </v:shape>
                <v:shape id="Text Box 23" o:spid="_x0000_s1046" type="#_x0000_t202" style="position:absolute;left:4678;width:1561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rsidR="00734DB6" w:rsidRPr="009041CA" w:rsidRDefault="00734DB6" w:rsidP="00CF1BA9">
                        <w:pPr>
                          <w:jc w:val="center"/>
                          <w:rPr>
                            <w:lang w:val="en-GB"/>
                          </w:rPr>
                        </w:pPr>
                        <w:r w:rsidRPr="009041CA">
                          <w:rPr>
                            <w:lang w:val="en-GB"/>
                          </w:rPr>
                          <w:t>Constituent Assembly</w:t>
                        </w:r>
                      </w:p>
                    </w:txbxContent>
                  </v:textbox>
                </v:shape>
                <v:line id="Line 24" o:spid="_x0000_s1047" style="position:absolute;visibility:visible;mso-wrap-style:square" from="12333,3402" to="12333,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shape id="Text Box 25" o:spid="_x0000_s1048" type="#_x0000_t202" style="position:absolute;left:7761;top:5741;width:91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734DB6" w:rsidRPr="009041CA" w:rsidRDefault="00734DB6" w:rsidP="00CF1BA9">
                        <w:pPr>
                          <w:jc w:val="center"/>
                          <w:rPr>
                            <w:lang w:val="en-GB"/>
                          </w:rPr>
                        </w:pPr>
                        <w:r w:rsidRPr="009041CA">
                          <w:rPr>
                            <w:lang w:val="en-GB"/>
                          </w:rPr>
                          <w:t>Senate</w:t>
                        </w:r>
                      </w:p>
                    </w:txbxContent>
                  </v:textbox>
                </v:shape>
                <v:line id="Line 26" o:spid="_x0000_s1049" style="position:absolute;visibility:visible;mso-wrap-style:square" from="33067,3402" to="33067,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eOdsUAAADcAAAADwAAAGRycy9kb3ducmV2LnhtbESPQWvCQBSE74X+h+UVequbeKgmdZXS&#10;IPRQBbX0/Jp9ZoPZtyG7xu2/7wqCx2FmvmEWq2g7MdLgW8cK8kkGgrh2uuVGwfdh/TIH4QOyxs4x&#10;KfgjD6vl48MCS+0uvKNxHxqRIOxLVGBC6EspfW3Iop+4njh5RzdYDEkOjdQDXhLcdnKaZa/SYstp&#10;wWBPH4bq0/5sFcxMtZMzWX0dttXY5kXcxJ/fQqnnp/j+BiJQDPfwrf2pFUzzAq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eOdsUAAADcAAAADwAAAAAAAAAA&#10;AAAAAAChAgAAZHJzL2Rvd25yZXYueG1sUEsFBgAAAAAEAAQA+QAAAJMDAAAAAA==&#10;">
                  <v:stroke endarrow="block"/>
                </v:line>
                <v:shape id="Text Box 27" o:spid="_x0000_s1050" type="#_x0000_t202" style="position:absolute;left:28601;top:563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BOsMA&#10;AADcAAAADwAAAGRycy9kb3ducmV2LnhtbERPy2oCMRTdC/2HcIVuRDOdirXTiSKFFt21VnR7mdx5&#10;4ORmTNJx+vfNQnB5OO98PZhW9OR8Y1nB0ywBQVxY3XCl4PDzMV2C8AFZY2uZFPyRh/XqYZRjpu2V&#10;v6nfh0rEEPYZKqhD6DIpfVGTQT+zHXHkSusMhghdJbXDaww3rUyTZCENNhwbauzovabivP81Cpbz&#10;bX/yu+evY7Eo29cweek/L06px/GweQMRaAh38c291QrSNM6P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ABOsMAAADcAAAADwAAAAAAAAAAAAAAAACYAgAAZHJzL2Rv&#10;d25yZXYueG1sUEsFBgAAAAAEAAQA9QAAAIgDAAAAAA==&#10;">
                  <v:textbox>
                    <w:txbxContent>
                      <w:p w:rsidR="00734DB6" w:rsidRPr="009041CA" w:rsidRDefault="00734DB6" w:rsidP="00CF1BA9">
                        <w:pPr>
                          <w:jc w:val="center"/>
                          <w:rPr>
                            <w:lang w:val="en-GB"/>
                          </w:rPr>
                        </w:pPr>
                        <w:r w:rsidRPr="009041CA">
                          <w:rPr>
                            <w:lang w:val="en-GB"/>
                          </w:rPr>
                          <w:t xml:space="preserve">Rector </w:t>
                        </w:r>
                      </w:p>
                    </w:txbxContent>
                  </v:textbox>
                </v:shape>
                <v:line id="Line 28" o:spid="_x0000_s1051" style="position:absolute;visibility:visible;mso-wrap-style:square" from="16905,7549" to="28424,7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Fe/8YAAADcAAAADwAAAGRycy9kb3ducmV2LnhtbESPQWvCQBSE70L/w/IKvenGSG2JrlIK&#10;Sg8tatSDt0f2NQnNvg272yT9911B8DjMzDfMcj2YRnTkfG1ZwXSSgCAurK65VHA6bsavIHxA1thY&#10;JgV/5GG9ehgtMdO25wN1eShFhLDPUEEVQptJ6YuKDPqJbYmj922dwRClK6V22Ee4aWSaJHNpsOa4&#10;UGFL7xUVP/mvUfDsN+nXJTnyy3n7adys2/v9rlfq6XF4W4AINIR7+Nb+0ArSdArXM/EIy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RXv/GAAAA3AAAAA8AAAAAAAAA&#10;AAAAAAAAoQIAAGRycy9kb3ducmV2LnhtbFBLBQYAAAAABAAEAPkAAACUAwAAAAA=&#10;">
                  <v:stroke endarrow="block" endcap="round"/>
                </v:line>
                <v:line id="Line 29" o:spid="_x0000_s1052" style="position:absolute;visibility:visible;mso-wrap-style:square" from="36469,9144" to="37720,1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WusQAAADcAAAADwAAAGRycy9kb3ducmV2LnhtbESPQWsCMRSE7wX/Q3iCt5p1D1pXo4hL&#10;wYMtqKXn5+a5Wdy8LJt0Tf99Uyj0OMzMN8x6G20rBup941jBbJqBIK6cbrhW8HF5fX4B4QOyxtYx&#10;KfgmD9vN6GmNhXYPPtFwDrVIEPYFKjAhdIWUvjJk0U9dR5y8m+sthiT7WuoeHwluW5ln2VxabDgt&#10;GOxob6i6n7+sgoUpT3Ihy+PlvRya2TK+xc/rUqnJOO5WIALF8B/+ax+0gj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z9a6xAAAANwAAAAPAAAAAAAAAAAA&#10;AAAAAKECAABkcnMvZG93bnJldi54bWxQSwUGAAAAAAQABAD5AAAAkgMAAAAA&#10;">
                  <v:stroke endarrow="block"/>
                </v:line>
                <v:line id="Line 30" o:spid="_x0000_s1053" style="position:absolute;flip:x;visibility:visible;mso-wrap-style:square" from="25305,9144" to="29718,1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w0ssUAAADcAAAADwAAAGRycy9kb3ducmV2LnhtbESPQWvCQBCF7wX/wzKFXoJuTKDU6Cra&#10;VhCKB60Hj0N2TEKzsyE71fTfu4VCj48373vzFqvBtepKfWg8G5hOUlDEpbcNVwZOn9vxC6ggyBZb&#10;z2TghwKslqOHBRbW3/hA16NUKkI4FGigFukKrUNZk8Mw8R1x9C6+dyhR9pW2Pd4i3LU6S9Nn7bDh&#10;2FBjR681lV/Hbxff2O75Lc+TjdNJMqP3s3ykWox5ehzWc1BCg/wf/6V31kCW5fA7JhJA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fw0ssUAAADcAAAADwAAAAAAAAAA&#10;AAAAAAChAgAAZHJzL2Rvd25yZXYueG1sUEsFBgAAAAAEAAQA+QAAAJMDAAAAAA==&#10;">
                  <v:stroke endarrow="block"/>
                </v:line>
                <w10:anchorlock/>
              </v:group>
            </w:pict>
          </mc:Fallback>
        </mc:AlternateContent>
      </w:r>
    </w:p>
    <w:p w:rsidR="00CF1BA9" w:rsidRDefault="00CF1BA9" w:rsidP="00CF1BA9">
      <w:pPr>
        <w:spacing w:line="360" w:lineRule="auto"/>
        <w:ind w:firstLine="709"/>
        <w:jc w:val="both"/>
        <w:rPr>
          <w:rStyle w:val="hps"/>
          <w:color w:val="222222"/>
          <w:lang w:val="en"/>
        </w:rPr>
      </w:pPr>
      <w:r w:rsidRPr="00430318">
        <w:rPr>
          <w:rStyle w:val="hps"/>
          <w:color w:val="222222"/>
          <w:lang w:val="en"/>
        </w:rPr>
        <w:t>The Information Centre</w:t>
      </w:r>
      <w:r w:rsidRPr="00430318">
        <w:rPr>
          <w:color w:val="222222"/>
          <w:lang w:val="en"/>
        </w:rPr>
        <w:t xml:space="preserve"> ensures</w:t>
      </w:r>
      <w:r w:rsidRPr="00430318">
        <w:rPr>
          <w:rStyle w:val="hps"/>
          <w:color w:val="222222"/>
          <w:lang w:val="en"/>
        </w:rPr>
        <w:t xml:space="preserve"> communication</w:t>
      </w:r>
      <w:r w:rsidRPr="00430318">
        <w:rPr>
          <w:color w:val="222222"/>
          <w:lang w:val="en"/>
        </w:rPr>
        <w:t xml:space="preserve"> </w:t>
      </w:r>
      <w:r w:rsidRPr="00430318">
        <w:rPr>
          <w:rStyle w:val="hps"/>
          <w:color w:val="222222"/>
          <w:lang w:val="en"/>
        </w:rPr>
        <w:t>with students</w:t>
      </w:r>
      <w:r w:rsidRPr="00430318">
        <w:rPr>
          <w:color w:val="222222"/>
          <w:lang w:val="en"/>
        </w:rPr>
        <w:t xml:space="preserve"> </w:t>
      </w:r>
      <w:r w:rsidRPr="00430318">
        <w:rPr>
          <w:rStyle w:val="hps"/>
          <w:color w:val="222222"/>
          <w:lang w:val="en"/>
        </w:rPr>
        <w:t>(see</w:t>
      </w:r>
      <w:r w:rsidRPr="00430318">
        <w:rPr>
          <w:color w:val="222222"/>
          <w:lang w:val="en"/>
        </w:rPr>
        <w:t xml:space="preserve"> </w:t>
      </w:r>
      <w:r w:rsidRPr="00430318">
        <w:rPr>
          <w:rStyle w:val="hps"/>
          <w:color w:val="222222"/>
          <w:lang w:val="en"/>
        </w:rPr>
        <w:t>Table:</w:t>
      </w:r>
      <w:r w:rsidRPr="00430318">
        <w:rPr>
          <w:color w:val="222222"/>
          <w:lang w:val="en"/>
        </w:rPr>
        <w:t xml:space="preserve"> </w:t>
      </w:r>
      <w:r w:rsidRPr="00E21B4D">
        <w:rPr>
          <w:b/>
          <w:lang w:val="en-GB"/>
        </w:rPr>
        <w:t>Provision of replies to applications by the Information Centre</w:t>
      </w:r>
      <w:r w:rsidRPr="00430318">
        <w:rPr>
          <w:color w:val="222222"/>
          <w:lang w:val="en"/>
        </w:rPr>
        <w:t xml:space="preserve">), matriculates </w:t>
      </w:r>
      <w:r w:rsidRPr="00430318">
        <w:rPr>
          <w:rStyle w:val="hps"/>
          <w:color w:val="222222"/>
          <w:lang w:val="en"/>
        </w:rPr>
        <w:t>students</w:t>
      </w:r>
      <w:r w:rsidRPr="00430318">
        <w:rPr>
          <w:color w:val="222222"/>
          <w:lang w:val="en"/>
        </w:rPr>
        <w:t xml:space="preserve">, The </w:t>
      </w:r>
      <w:r>
        <w:rPr>
          <w:color w:val="222222"/>
          <w:lang w:val="en"/>
        </w:rPr>
        <w:t xml:space="preserve">Academic Office </w:t>
      </w:r>
      <w:r w:rsidRPr="00430318">
        <w:rPr>
          <w:rStyle w:val="hps"/>
          <w:color w:val="222222"/>
          <w:lang w:val="en"/>
        </w:rPr>
        <w:t>provides</w:t>
      </w:r>
      <w:r w:rsidRPr="00430318">
        <w:rPr>
          <w:color w:val="222222"/>
          <w:lang w:val="en"/>
        </w:rPr>
        <w:t xml:space="preserve"> </w:t>
      </w:r>
      <w:r w:rsidRPr="00430318">
        <w:rPr>
          <w:rStyle w:val="hps"/>
          <w:color w:val="222222"/>
          <w:lang w:val="en"/>
        </w:rPr>
        <w:t>curriculum</w:t>
      </w:r>
      <w:r w:rsidRPr="00430318">
        <w:rPr>
          <w:color w:val="222222"/>
          <w:lang w:val="en"/>
        </w:rPr>
        <w:t xml:space="preserve"> </w:t>
      </w:r>
      <w:r w:rsidRPr="00430318">
        <w:rPr>
          <w:rStyle w:val="hps"/>
          <w:color w:val="222222"/>
          <w:lang w:val="en"/>
        </w:rPr>
        <w:t>implementation</w:t>
      </w:r>
      <w:r w:rsidRPr="00430318">
        <w:rPr>
          <w:color w:val="222222"/>
          <w:lang w:val="en"/>
        </w:rPr>
        <w:t>, the Account</w:t>
      </w:r>
      <w:r>
        <w:rPr>
          <w:color w:val="222222"/>
          <w:lang w:val="en"/>
        </w:rPr>
        <w:t>s</w:t>
      </w:r>
      <w:r w:rsidRPr="00430318">
        <w:rPr>
          <w:color w:val="222222"/>
          <w:lang w:val="en"/>
        </w:rPr>
        <w:t xml:space="preserve"> Department </w:t>
      </w:r>
      <w:r w:rsidRPr="00430318">
        <w:rPr>
          <w:rStyle w:val="hps"/>
          <w:color w:val="222222"/>
          <w:lang w:val="en"/>
        </w:rPr>
        <w:t>provides information</w:t>
      </w:r>
      <w:r w:rsidRPr="00430318">
        <w:rPr>
          <w:color w:val="222222"/>
          <w:lang w:val="en"/>
        </w:rPr>
        <w:t xml:space="preserve"> </w:t>
      </w:r>
      <w:r w:rsidRPr="00430318">
        <w:rPr>
          <w:rStyle w:val="hps"/>
          <w:color w:val="222222"/>
          <w:lang w:val="en"/>
        </w:rPr>
        <w:t>about</w:t>
      </w:r>
      <w:r w:rsidRPr="00430318">
        <w:rPr>
          <w:color w:val="222222"/>
          <w:lang w:val="en"/>
        </w:rPr>
        <w:t xml:space="preserve"> fulfillment of </w:t>
      </w:r>
      <w:r w:rsidRPr="00430318">
        <w:rPr>
          <w:rStyle w:val="hps"/>
          <w:color w:val="222222"/>
          <w:lang w:val="en"/>
        </w:rPr>
        <w:t>the students’</w:t>
      </w:r>
      <w:r w:rsidRPr="00430318">
        <w:rPr>
          <w:color w:val="222222"/>
          <w:lang w:val="en"/>
        </w:rPr>
        <w:t xml:space="preserve"> </w:t>
      </w:r>
      <w:r w:rsidRPr="00430318">
        <w:rPr>
          <w:rStyle w:val="hps"/>
          <w:color w:val="222222"/>
          <w:lang w:val="en"/>
        </w:rPr>
        <w:t xml:space="preserve">contract </w:t>
      </w:r>
      <w:r w:rsidRPr="00430318">
        <w:rPr>
          <w:color w:val="222222"/>
          <w:lang w:val="en"/>
        </w:rPr>
        <w:t xml:space="preserve">financial obligations </w:t>
      </w:r>
      <w:r w:rsidRPr="00430318">
        <w:rPr>
          <w:rStyle w:val="hps"/>
          <w:color w:val="222222"/>
          <w:lang w:val="en"/>
        </w:rPr>
        <w:t xml:space="preserve">with the </w:t>
      </w:r>
      <w:r w:rsidR="00BD3346">
        <w:rPr>
          <w:rStyle w:val="hps"/>
          <w:color w:val="222222"/>
          <w:lang w:val="en"/>
        </w:rPr>
        <w:t>University College</w:t>
      </w:r>
      <w:r w:rsidRPr="00430318">
        <w:rPr>
          <w:color w:val="222222"/>
          <w:lang w:val="en"/>
        </w:rPr>
        <w:t xml:space="preserve">, </w:t>
      </w:r>
      <w:r w:rsidRPr="00430318">
        <w:rPr>
          <w:rStyle w:val="hps"/>
          <w:color w:val="222222"/>
          <w:lang w:val="en"/>
        </w:rPr>
        <w:t>these</w:t>
      </w:r>
      <w:r>
        <w:rPr>
          <w:rStyle w:val="hps"/>
          <w:color w:val="222222"/>
          <w:lang w:val="en"/>
        </w:rPr>
        <w:t xml:space="preserve"> </w:t>
      </w:r>
      <w:r w:rsidRPr="00430318">
        <w:rPr>
          <w:rStyle w:val="hps"/>
          <w:color w:val="222222"/>
          <w:lang w:val="en"/>
        </w:rPr>
        <w:t xml:space="preserve">services are </w:t>
      </w:r>
      <w:r>
        <w:rPr>
          <w:rStyle w:val="hps"/>
          <w:color w:val="222222"/>
          <w:lang w:val="en"/>
        </w:rPr>
        <w:t>managed</w:t>
      </w:r>
      <w:r w:rsidRPr="00430318">
        <w:rPr>
          <w:rStyle w:val="hps"/>
          <w:color w:val="222222"/>
          <w:lang w:val="en"/>
        </w:rPr>
        <w:t xml:space="preserve"> by the</w:t>
      </w:r>
      <w:r w:rsidRPr="00430318">
        <w:rPr>
          <w:color w:val="222222"/>
          <w:lang w:val="en"/>
        </w:rPr>
        <w:t xml:space="preserve"> </w:t>
      </w:r>
      <w:r>
        <w:rPr>
          <w:rStyle w:val="hps"/>
          <w:color w:val="222222"/>
          <w:lang w:val="en"/>
        </w:rPr>
        <w:t>Vice- Rector</w:t>
      </w:r>
      <w:r w:rsidRPr="00430318">
        <w:rPr>
          <w:color w:val="222222"/>
          <w:lang w:val="en"/>
        </w:rPr>
        <w:t xml:space="preserve"> for </w:t>
      </w:r>
      <w:r w:rsidRPr="00430318">
        <w:rPr>
          <w:rStyle w:val="hps"/>
          <w:color w:val="222222"/>
          <w:lang w:val="en"/>
        </w:rPr>
        <w:t>Studies</w:t>
      </w:r>
      <w:r w:rsidRPr="00430318">
        <w:rPr>
          <w:color w:val="222222"/>
          <w:lang w:val="en"/>
        </w:rPr>
        <w:t xml:space="preserve">. The </w:t>
      </w:r>
      <w:r>
        <w:rPr>
          <w:rStyle w:val="hps"/>
          <w:color w:val="222222"/>
          <w:lang w:val="en"/>
        </w:rPr>
        <w:t>Vice- Rector</w:t>
      </w:r>
      <w:r w:rsidRPr="00430318">
        <w:rPr>
          <w:color w:val="222222"/>
          <w:lang w:val="en"/>
        </w:rPr>
        <w:t xml:space="preserve"> for </w:t>
      </w:r>
      <w:r w:rsidRPr="00430318">
        <w:rPr>
          <w:rStyle w:val="hps"/>
          <w:color w:val="222222"/>
          <w:lang w:val="en"/>
        </w:rPr>
        <w:t>Studies also prepares and</w:t>
      </w:r>
      <w:r w:rsidRPr="00430318">
        <w:rPr>
          <w:color w:val="222222"/>
          <w:lang w:val="en"/>
        </w:rPr>
        <w:t xml:space="preserve"> </w:t>
      </w:r>
      <w:r w:rsidRPr="00430318">
        <w:rPr>
          <w:rStyle w:val="hps"/>
          <w:color w:val="222222"/>
          <w:lang w:val="en"/>
        </w:rPr>
        <w:t>concludes</w:t>
      </w:r>
      <w:r w:rsidRPr="00430318">
        <w:rPr>
          <w:color w:val="222222"/>
          <w:lang w:val="en"/>
        </w:rPr>
        <w:t xml:space="preserve"> </w:t>
      </w:r>
      <w:r w:rsidRPr="00430318">
        <w:rPr>
          <w:rStyle w:val="hps"/>
          <w:color w:val="222222"/>
          <w:lang w:val="en"/>
        </w:rPr>
        <w:t>employment contracts</w:t>
      </w:r>
      <w:r w:rsidRPr="00430318">
        <w:rPr>
          <w:color w:val="222222"/>
          <w:lang w:val="en"/>
        </w:rPr>
        <w:t xml:space="preserve"> </w:t>
      </w:r>
      <w:r w:rsidRPr="00430318">
        <w:rPr>
          <w:rStyle w:val="hps"/>
          <w:color w:val="222222"/>
          <w:lang w:val="en"/>
        </w:rPr>
        <w:t>with the academic staff</w:t>
      </w:r>
      <w:r w:rsidRPr="00430318">
        <w:rPr>
          <w:color w:val="222222"/>
          <w:lang w:val="en"/>
        </w:rPr>
        <w:t xml:space="preserve"> </w:t>
      </w:r>
      <w:r w:rsidRPr="00430318">
        <w:rPr>
          <w:rStyle w:val="hps"/>
          <w:color w:val="222222"/>
          <w:lang w:val="en"/>
        </w:rPr>
        <w:t>involved in the study process</w:t>
      </w:r>
      <w:r w:rsidRPr="00430318">
        <w:rPr>
          <w:color w:val="222222"/>
          <w:lang w:val="en"/>
        </w:rPr>
        <w:t xml:space="preserve"> </w:t>
      </w:r>
      <w:r w:rsidRPr="00430318">
        <w:rPr>
          <w:rStyle w:val="hps"/>
          <w:color w:val="222222"/>
          <w:lang w:val="en"/>
        </w:rPr>
        <w:t>as well as</w:t>
      </w:r>
      <w:r w:rsidRPr="00430318">
        <w:rPr>
          <w:color w:val="222222"/>
          <w:lang w:val="en"/>
        </w:rPr>
        <w:t xml:space="preserve"> </w:t>
      </w:r>
      <w:r w:rsidRPr="00430318">
        <w:rPr>
          <w:rStyle w:val="hps"/>
          <w:color w:val="222222"/>
          <w:lang w:val="en"/>
        </w:rPr>
        <w:t>oversees the study process.</w:t>
      </w:r>
    </w:p>
    <w:p w:rsidR="00CF1BA9" w:rsidRPr="00E21B4D" w:rsidRDefault="00CF1BA9" w:rsidP="00CF1BA9">
      <w:pPr>
        <w:keepNext/>
        <w:spacing w:line="360" w:lineRule="auto"/>
        <w:jc w:val="center"/>
        <w:rPr>
          <w:b/>
        </w:rPr>
      </w:pPr>
      <w:r w:rsidRPr="00E21B4D">
        <w:rPr>
          <w:b/>
          <w:lang w:val="en-GB"/>
        </w:rPr>
        <w:t>Provision of replies to applications by the Information Centre</w:t>
      </w:r>
    </w:p>
    <w:tbl>
      <w:tblPr>
        <w:tblW w:w="9261" w:type="dxa"/>
        <w:tblInd w:w="108" w:type="dxa"/>
        <w:tblLayout w:type="fixed"/>
        <w:tblLook w:val="0000" w:firstRow="0" w:lastRow="0" w:firstColumn="0" w:lastColumn="0" w:noHBand="0" w:noVBand="0"/>
      </w:tblPr>
      <w:tblGrid>
        <w:gridCol w:w="648"/>
        <w:gridCol w:w="3240"/>
        <w:gridCol w:w="5373"/>
      </w:tblGrid>
      <w:tr w:rsidR="00CF1BA9" w:rsidRPr="00DD68D8" w:rsidTr="00CF1BA9">
        <w:trPr>
          <w:trHeight w:val="434"/>
          <w:tblHeader/>
        </w:trPr>
        <w:tc>
          <w:tcPr>
            <w:tcW w:w="648" w:type="dxa"/>
            <w:tcBorders>
              <w:top w:val="single" w:sz="4" w:space="0" w:color="000000"/>
              <w:left w:val="single" w:sz="4" w:space="0" w:color="000000"/>
              <w:bottom w:val="single" w:sz="4" w:space="0" w:color="000000"/>
            </w:tcBorders>
            <w:shd w:val="clear" w:color="auto" w:fill="auto"/>
            <w:vAlign w:val="center"/>
          </w:tcPr>
          <w:p w:rsidR="00CF1BA9" w:rsidRPr="00DD68D8" w:rsidRDefault="00CF1BA9" w:rsidP="00CF1BA9">
            <w:pPr>
              <w:jc w:val="center"/>
              <w:rPr>
                <w:b/>
                <w:bCs/>
                <w:lang w:val="en-GB"/>
              </w:rPr>
            </w:pPr>
            <w:r w:rsidRPr="00DD68D8">
              <w:rPr>
                <w:b/>
                <w:bCs/>
                <w:lang w:val="en-GB"/>
              </w:rPr>
              <w:t>No.</w:t>
            </w:r>
          </w:p>
        </w:tc>
        <w:tc>
          <w:tcPr>
            <w:tcW w:w="3240" w:type="dxa"/>
            <w:tcBorders>
              <w:top w:val="single" w:sz="4" w:space="0" w:color="000000"/>
              <w:left w:val="single" w:sz="4" w:space="0" w:color="000000"/>
              <w:bottom w:val="single" w:sz="4" w:space="0" w:color="000000"/>
            </w:tcBorders>
            <w:shd w:val="clear" w:color="auto" w:fill="auto"/>
            <w:vAlign w:val="center"/>
          </w:tcPr>
          <w:p w:rsidR="00CF1BA9" w:rsidRPr="00DD68D8" w:rsidRDefault="00CF1BA9" w:rsidP="00CF1BA9">
            <w:pPr>
              <w:jc w:val="center"/>
              <w:rPr>
                <w:b/>
                <w:bCs/>
                <w:lang w:val="en-GB"/>
              </w:rPr>
            </w:pPr>
            <w:r w:rsidRPr="00DD68D8">
              <w:rPr>
                <w:b/>
                <w:bCs/>
                <w:lang w:val="en-GB"/>
              </w:rPr>
              <w:t>Type of application</w:t>
            </w:r>
          </w:p>
        </w:tc>
        <w:tc>
          <w:tcPr>
            <w:tcW w:w="5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1BA9" w:rsidRPr="00DD68D8" w:rsidRDefault="00CF1BA9" w:rsidP="00CF1BA9">
            <w:pPr>
              <w:jc w:val="center"/>
              <w:rPr>
                <w:lang w:val="en-GB"/>
              </w:rPr>
            </w:pPr>
            <w:r w:rsidRPr="00DD68D8">
              <w:rPr>
                <w:b/>
                <w:bCs/>
                <w:lang w:val="en-GB"/>
              </w:rPr>
              <w:t>Type of reply provision</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Request for academic transcript</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The academic transcript is prepared and can be picked up at the Information Centre. The</w:t>
            </w:r>
            <w:r w:rsidRPr="00DD68D8">
              <w:rPr>
                <w:sz w:val="22"/>
                <w:lang w:val="en-GB"/>
              </w:rPr>
              <w:t xml:space="preserve"> </w:t>
            </w:r>
            <w:r w:rsidRPr="00DD68D8">
              <w:rPr>
                <w:lang w:val="en-GB"/>
              </w:rPr>
              <w:t>academic transcript is issued within 3 working days.</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2.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Repeated enrolment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potential student should consult the staff of the Information Centre (hereinafter referred to as the IC) or the </w:t>
            </w:r>
            <w:r w:rsidRPr="005624A4">
              <w:rPr>
                <w:lang w:val="en-GB"/>
              </w:rPr>
              <w:t>Vice-Rector for</w:t>
            </w:r>
            <w:r w:rsidRPr="005624A4">
              <w:t xml:space="preserve"> </w:t>
            </w:r>
            <w:r w:rsidRPr="005624A4">
              <w:rPr>
                <w:lang w:val="en-GB"/>
              </w:rPr>
              <w:t>Studies</w:t>
            </w:r>
            <w:r w:rsidRPr="00DD68D8">
              <w:rPr>
                <w:lang w:val="en-GB"/>
              </w:rPr>
              <w:t>. A new agreement is signed in case of a positive answer.</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3.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Issuance of a free permit- assignment letter</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A free permit- assignment letter is prepared in case of a positive answer. It can be picked up at the Academic Office.</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lastRenderedPageBreak/>
              <w:t xml:space="preserve">4.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Change of the advisor for any research paper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9A32B9" w:rsidRDefault="00CF1BA9" w:rsidP="00CF1BA9">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5.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Change of the topic of any research paper</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w:t>
            </w:r>
            <w:r w:rsidRPr="005624A4">
              <w:rPr>
                <w:lang w:val="en-GB"/>
              </w:rPr>
              <w:t>Vice-Rector for</w:t>
            </w:r>
            <w:r w:rsidRPr="005624A4">
              <w:t xml:space="preserve"> </w:t>
            </w:r>
            <w:r w:rsidRPr="005624A4">
              <w:rPr>
                <w:lang w:val="en-GB"/>
              </w:rPr>
              <w:t>Studies</w:t>
            </w:r>
            <w:r w:rsidRPr="00DD68D8">
              <w:rPr>
                <w:lang w:val="en-GB"/>
              </w:rPr>
              <w:t>.</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6.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Change of data (address, passport data, given name, surname)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651907">
            <w:pPr>
              <w:rPr>
                <w:lang w:val="en-GB"/>
              </w:rPr>
            </w:pPr>
            <w:r w:rsidRPr="00DD68D8">
              <w:rPr>
                <w:lang w:val="en-GB"/>
              </w:rPr>
              <w:t xml:space="preserve">Data in the </w:t>
            </w:r>
            <w:r>
              <w:rPr>
                <w:lang w:val="en-GB"/>
              </w:rPr>
              <w:t>E</w:t>
            </w:r>
            <w:r w:rsidR="00651907">
              <w:rPr>
                <w:lang w:val="en-GB"/>
              </w:rPr>
              <w:t>DU</w:t>
            </w:r>
            <w:r w:rsidRPr="00DD68D8">
              <w:rPr>
                <w:lang w:val="en-GB"/>
              </w:rPr>
              <w:t xml:space="preserve"> database are changed. </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7.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Change of group, without changing of the study time (mode) and the study year</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Information can be obtained from the </w:t>
            </w:r>
            <w:r w:rsidRPr="005624A4">
              <w:rPr>
                <w:lang w:val="en-GB"/>
              </w:rPr>
              <w:t>Vice-Rector for</w:t>
            </w:r>
            <w:r w:rsidRPr="005624A4">
              <w:t xml:space="preserve"> </w:t>
            </w:r>
            <w:r w:rsidRPr="005624A4">
              <w:rPr>
                <w:lang w:val="en-GB"/>
              </w:rPr>
              <w:t>Studies</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8.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Revision of the decision of the previous application</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A letter is sent to the student’s residential address specified in the study agreement. </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9.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Termination of an agreement</w:t>
            </w:r>
            <w:r>
              <w:rPr>
                <w:lang w:val="en-GB"/>
              </w:rPr>
              <w:t xml:space="preserve">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A letter is sent to the student’s residential address specified in the study agreement.</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10.</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Tuition fee payment deadline extension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A written reply should be received at the Information Centre within 3 working days.</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11.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Tuition fee payment procedure change</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the staff of the IC. A new payment schedule is approved in case of a positive answer. </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12.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Payment of the tuition fee in arrears</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A letter is sent to the student’s residential address specified in the study agreement.</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13.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Reimbursement of the tuition fee paid in excess or its transfer to the next stage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submit an application to the IC. </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14.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Change of the programme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The student should consult the staff of the IC. A new agreement is signed in case of a positive answer.</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15.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Resumption of studies after interruption of studies</w:t>
            </w:r>
          </w:p>
          <w:p w:rsidR="00CF1BA9" w:rsidRPr="00DD68D8" w:rsidRDefault="00CF1BA9" w:rsidP="00CF1BA9">
            <w:pPr>
              <w:rPr>
                <w:lang w:val="en-GB"/>
              </w:rPr>
            </w:pP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Amendments to the agreements are made and an administrative order is prepared.</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16.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Extension of the interruption of study</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An administrative order is prepared.</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17.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Change of the mode, type, year and language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Amendments to the agreements are made and an administrative order is prepared.</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18.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Request for an academic leave</w:t>
            </w:r>
            <w:r>
              <w:rPr>
                <w:lang w:val="en-GB"/>
              </w:rPr>
              <w:t xml:space="preserve">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An administrative order is prepared.</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19.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Initiation of study at later stages of study, when changing the programme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The student should consult the staff of the IC. In case of a positive answer:</w:t>
            </w:r>
          </w:p>
          <w:p w:rsidR="00CF1BA9" w:rsidRPr="00DD68D8" w:rsidRDefault="00CF1BA9" w:rsidP="00CF1BA9">
            <w:pPr>
              <w:rPr>
                <w:lang w:val="en-GB"/>
              </w:rPr>
            </w:pPr>
            <w:r w:rsidRPr="00DD68D8">
              <w:rPr>
                <w:lang w:val="en-GB"/>
              </w:rPr>
              <w:t>1. A comparison record based on the academic transcript is prepared.</w:t>
            </w:r>
          </w:p>
          <w:p w:rsidR="00CF1BA9" w:rsidRPr="00DD68D8" w:rsidRDefault="00CF1BA9" w:rsidP="00CF1BA9">
            <w:pPr>
              <w:rPr>
                <w:lang w:val="en-GB"/>
              </w:rPr>
            </w:pPr>
            <w:r w:rsidRPr="00DD68D8">
              <w:rPr>
                <w:lang w:val="en-GB"/>
              </w:rPr>
              <w:t xml:space="preserve">2. An administrative order is issued and a new agreement is signed. </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20.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 xml:space="preserve">Initiation of study at later stages of study, when getting transferred from another university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The potential student should consult the staff of the IC. In case of a positive answer:</w:t>
            </w:r>
          </w:p>
          <w:p w:rsidR="00CF1BA9" w:rsidRPr="00DD68D8" w:rsidRDefault="00CF1BA9" w:rsidP="00CF1BA9">
            <w:pPr>
              <w:rPr>
                <w:lang w:val="en-GB"/>
              </w:rPr>
            </w:pPr>
            <w:r w:rsidRPr="00DD68D8">
              <w:rPr>
                <w:lang w:val="en-GB"/>
              </w:rPr>
              <w:t>1. A comparison record based on the academic transcript is prepared.</w:t>
            </w:r>
          </w:p>
          <w:p w:rsidR="00CF1BA9" w:rsidRPr="00DD68D8" w:rsidRDefault="00CF1BA9" w:rsidP="00CF1BA9">
            <w:pPr>
              <w:rPr>
                <w:lang w:val="en-GB"/>
              </w:rPr>
            </w:pPr>
            <w:r w:rsidRPr="00DD68D8">
              <w:rPr>
                <w:lang w:val="en-GB"/>
              </w:rPr>
              <w:t>2. An administrative order is issued and a new agreement is signed.</w:t>
            </w:r>
          </w:p>
        </w:tc>
      </w:tr>
      <w:tr w:rsidR="00CF1BA9" w:rsidRPr="00DD68D8" w:rsidTr="00CF1BA9">
        <w:tc>
          <w:tcPr>
            <w:tcW w:w="648"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lastRenderedPageBreak/>
              <w:t xml:space="preserve">21. </w:t>
            </w:r>
          </w:p>
        </w:tc>
        <w:tc>
          <w:tcPr>
            <w:tcW w:w="3240" w:type="dxa"/>
            <w:tcBorders>
              <w:top w:val="single" w:sz="4" w:space="0" w:color="000000"/>
              <w:left w:val="single" w:sz="4" w:space="0" w:color="000000"/>
              <w:bottom w:val="single" w:sz="4" w:space="0" w:color="000000"/>
            </w:tcBorders>
            <w:shd w:val="clear" w:color="auto" w:fill="auto"/>
          </w:tcPr>
          <w:p w:rsidR="00CF1BA9" w:rsidRPr="00DD68D8" w:rsidRDefault="00CF1BA9" w:rsidP="00CF1BA9">
            <w:pPr>
              <w:rPr>
                <w:lang w:val="en-GB"/>
              </w:rPr>
            </w:pPr>
            <w:r w:rsidRPr="00DD68D8">
              <w:rPr>
                <w:lang w:val="en-GB"/>
              </w:rPr>
              <w:t>Final examination appeal</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CF1BA9" w:rsidRPr="00DD68D8" w:rsidRDefault="00CF1BA9" w:rsidP="00CF1BA9">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xml:space="preserve">. In case of a positive answer, an administrative order is prepared, based on which the student is included in the joint </w:t>
            </w:r>
            <w:r w:rsidRPr="00DD68D8">
              <w:rPr>
                <w:sz w:val="22"/>
                <w:lang w:val="en-GB"/>
              </w:rPr>
              <w:t>record for the final tests.</w:t>
            </w:r>
          </w:p>
        </w:tc>
      </w:tr>
    </w:tbl>
    <w:p w:rsidR="00CF1BA9" w:rsidRPr="007D0BFB" w:rsidRDefault="00CF1BA9" w:rsidP="00CF1BA9">
      <w:pPr>
        <w:pStyle w:val="Heading2"/>
      </w:pPr>
      <w:bookmarkStart w:id="53" w:name="_Toc408352838"/>
      <w:bookmarkStart w:id="54" w:name="_Toc427490387"/>
      <w:bookmarkStart w:id="55" w:name="_Toc428187853"/>
      <w:bookmarkStart w:id="56" w:name="_Toc359530701"/>
      <w:r w:rsidRPr="00DD68D8">
        <w:rPr>
          <w:lang w:val="en-GB"/>
        </w:rPr>
        <w:t>Information on External Relations</w:t>
      </w:r>
      <w:bookmarkEnd w:id="53"/>
      <w:bookmarkEnd w:id="54"/>
      <w:bookmarkEnd w:id="55"/>
    </w:p>
    <w:p w:rsidR="00CF1BA9" w:rsidRPr="007D0BFB" w:rsidRDefault="00CF1BA9" w:rsidP="00CF1BA9">
      <w:pPr>
        <w:pStyle w:val="Heading3"/>
        <w:rPr>
          <w:lang w:val="lv-LV"/>
        </w:rPr>
      </w:pPr>
      <w:bookmarkStart w:id="57" w:name="_Toc408352839"/>
      <w:bookmarkStart w:id="58" w:name="_Toc427490388"/>
      <w:bookmarkStart w:id="59" w:name="_Toc428187854"/>
      <w:bookmarkEnd w:id="56"/>
      <w:r w:rsidRPr="00DD68D8">
        <w:rPr>
          <w:lang w:val="en-GB"/>
        </w:rPr>
        <w:t>Cooperation with employers and professional organisations</w:t>
      </w:r>
      <w:bookmarkEnd w:id="57"/>
      <w:bookmarkEnd w:id="58"/>
      <w:bookmarkEnd w:id="59"/>
    </w:p>
    <w:p w:rsidR="00CF1BA9" w:rsidRPr="00732956" w:rsidRDefault="00CF1BA9" w:rsidP="00CF1BA9">
      <w:pPr>
        <w:spacing w:line="360" w:lineRule="auto"/>
        <w:ind w:firstLine="709"/>
        <w:jc w:val="both"/>
        <w:rPr>
          <w:lang w:val="lv-LV"/>
        </w:rPr>
      </w:pPr>
      <w:r w:rsidRPr="00DD68D8">
        <w:rPr>
          <w:lang w:val="en-GB"/>
        </w:rPr>
        <w:t xml:space="preserve">The </w:t>
      </w:r>
      <w:r>
        <w:rPr>
          <w:lang w:val="en-GB"/>
        </w:rPr>
        <w:t>University</w:t>
      </w:r>
      <w:r w:rsidRPr="00DD68D8">
        <w:rPr>
          <w:lang w:val="en-GB"/>
        </w:rPr>
        <w:t xml:space="preserve"> maintains cooperation with various institutions, including higher education institutions, employers, professional organisations, etc. Cooperation is carried out both over a long period of time on the basis of agreements signed, and without agreements in the form of special events, for example</w:t>
      </w:r>
      <w:r>
        <w:rPr>
          <w:lang w:val="en-GB"/>
        </w:rPr>
        <w:t>:</w:t>
      </w:r>
    </w:p>
    <w:tbl>
      <w:tblPr>
        <w:tblW w:w="0" w:type="auto"/>
        <w:tblLook w:val="04A0" w:firstRow="1" w:lastRow="0" w:firstColumn="1" w:lastColumn="0" w:noHBand="0" w:noVBand="1"/>
      </w:tblPr>
      <w:tblGrid>
        <w:gridCol w:w="1794"/>
        <w:gridCol w:w="7278"/>
      </w:tblGrid>
      <w:tr w:rsidR="00CF1BA9" w:rsidTr="00CF1BA9">
        <w:tc>
          <w:tcPr>
            <w:tcW w:w="1794" w:type="dxa"/>
            <w:shd w:val="clear" w:color="auto" w:fill="auto"/>
          </w:tcPr>
          <w:p w:rsidR="00CF1BA9" w:rsidRPr="000F570F" w:rsidRDefault="00CF1BA9" w:rsidP="00CF1BA9">
            <w:pPr>
              <w:spacing w:line="360" w:lineRule="auto"/>
              <w:jc w:val="both"/>
              <w:rPr>
                <w:rStyle w:val="Strong"/>
                <w:b w:val="0"/>
              </w:rPr>
            </w:pPr>
            <w:r>
              <w:rPr>
                <w:rStyle w:val="Strong"/>
                <w:b w:val="0"/>
              </w:rPr>
              <w:t>01.04.2015.</w:t>
            </w:r>
          </w:p>
        </w:tc>
        <w:tc>
          <w:tcPr>
            <w:tcW w:w="7278" w:type="dxa"/>
            <w:shd w:val="clear" w:color="auto" w:fill="auto"/>
          </w:tcPr>
          <w:p w:rsidR="00CF1BA9" w:rsidRPr="00896A6D" w:rsidRDefault="00CF1BA9" w:rsidP="00CF1BA9">
            <w:pPr>
              <w:autoSpaceDE w:val="0"/>
              <w:autoSpaceDN w:val="0"/>
              <w:adjustRightInd w:val="0"/>
              <w:spacing w:line="360" w:lineRule="auto"/>
              <w:rPr>
                <w:lang w:val="lv-LV"/>
              </w:rPr>
            </w:pPr>
            <w:r w:rsidRPr="00AF5B2C">
              <w:rPr>
                <w:rStyle w:val="hps"/>
                <w:color w:val="222222"/>
                <w:lang w:val="en"/>
              </w:rPr>
              <w:t>Corporation "</w:t>
            </w:r>
            <w:r w:rsidRPr="00AF5B2C">
              <w:rPr>
                <w:color w:val="222222"/>
                <w:lang w:val="en"/>
              </w:rPr>
              <w:t xml:space="preserve">Microsoft" </w:t>
            </w:r>
            <w:r w:rsidRPr="00AF5B2C">
              <w:rPr>
                <w:rStyle w:val="hps"/>
                <w:color w:val="222222"/>
                <w:lang w:val="en"/>
              </w:rPr>
              <w:t>senior</w:t>
            </w:r>
            <w:r w:rsidRPr="00AF5B2C">
              <w:rPr>
                <w:color w:val="222222"/>
                <w:lang w:val="en"/>
              </w:rPr>
              <w:t xml:space="preserve"> </w:t>
            </w:r>
            <w:r w:rsidRPr="00AF5B2C">
              <w:rPr>
                <w:rStyle w:val="hps"/>
                <w:color w:val="222222"/>
                <w:lang w:val="en"/>
              </w:rPr>
              <w:t>consultant</w:t>
            </w:r>
            <w:r w:rsidRPr="00AF5B2C">
              <w:rPr>
                <w:color w:val="222222"/>
                <w:lang w:val="en"/>
              </w:rPr>
              <w:t xml:space="preserve"> </w:t>
            </w:r>
            <w:r w:rsidRPr="00AF5B2C">
              <w:rPr>
                <w:rStyle w:val="hps"/>
                <w:color w:val="222222"/>
                <w:lang w:val="en"/>
              </w:rPr>
              <w:t>and</w:t>
            </w:r>
            <w:r w:rsidRPr="00AF5B2C">
              <w:rPr>
                <w:color w:val="222222"/>
                <w:lang w:val="en"/>
              </w:rPr>
              <w:t xml:space="preserve"> </w:t>
            </w:r>
            <w:r w:rsidRPr="00AF5B2C">
              <w:rPr>
                <w:rStyle w:val="hps"/>
                <w:color w:val="222222"/>
                <w:lang w:val="en"/>
              </w:rPr>
              <w:t>RTU</w:t>
            </w:r>
            <w:r w:rsidRPr="00AF5B2C">
              <w:rPr>
                <w:color w:val="222222"/>
                <w:lang w:val="en"/>
              </w:rPr>
              <w:t xml:space="preserve"> </w:t>
            </w:r>
            <w:r w:rsidRPr="00AF5B2C">
              <w:rPr>
                <w:rStyle w:val="hps"/>
                <w:color w:val="222222"/>
                <w:lang w:val="en"/>
              </w:rPr>
              <w:t>leading</w:t>
            </w:r>
            <w:r w:rsidRPr="00AF5B2C">
              <w:rPr>
                <w:color w:val="222222"/>
                <w:lang w:val="en"/>
              </w:rPr>
              <w:t xml:space="preserve"> </w:t>
            </w:r>
            <w:r w:rsidRPr="00AF5B2C">
              <w:rPr>
                <w:rStyle w:val="hps"/>
                <w:color w:val="222222"/>
                <w:lang w:val="en"/>
              </w:rPr>
              <w:t>researcher</w:t>
            </w:r>
            <w:r w:rsidRPr="00AF5B2C">
              <w:rPr>
                <w:color w:val="222222"/>
                <w:lang w:val="en"/>
              </w:rPr>
              <w:t xml:space="preserve">, </w:t>
            </w:r>
            <w:r w:rsidRPr="00AF5B2C">
              <w:rPr>
                <w:rStyle w:val="hps"/>
                <w:color w:val="222222"/>
                <w:lang w:val="en"/>
              </w:rPr>
              <w:t>Werner</w:t>
            </w:r>
            <w:r w:rsidRPr="00AF5B2C">
              <w:rPr>
                <w:color w:val="222222"/>
                <w:lang w:val="en"/>
              </w:rPr>
              <w:t xml:space="preserve"> </w:t>
            </w:r>
            <w:r w:rsidRPr="00AF5B2C">
              <w:rPr>
                <w:rStyle w:val="hps"/>
                <w:color w:val="222222"/>
                <w:lang w:val="en"/>
              </w:rPr>
              <w:t>von</w:t>
            </w:r>
            <w:r w:rsidRPr="00AF5B2C">
              <w:rPr>
                <w:color w:val="222222"/>
                <w:lang w:val="en"/>
              </w:rPr>
              <w:t xml:space="preserve"> </w:t>
            </w:r>
            <w:r w:rsidRPr="00AF5B2C">
              <w:rPr>
                <w:rStyle w:val="hps"/>
                <w:color w:val="222222"/>
                <w:lang w:val="en"/>
              </w:rPr>
              <w:t>Siemens</w:t>
            </w:r>
            <w:r w:rsidRPr="00AF5B2C">
              <w:rPr>
                <w:color w:val="222222"/>
                <w:lang w:val="en"/>
              </w:rPr>
              <w:t xml:space="preserve"> </w:t>
            </w:r>
            <w:r w:rsidRPr="00AF5B2C">
              <w:rPr>
                <w:rStyle w:val="hps"/>
                <w:color w:val="222222"/>
                <w:lang w:val="en"/>
              </w:rPr>
              <w:t>honorary</w:t>
            </w:r>
            <w:r w:rsidRPr="00AF5B2C">
              <w:rPr>
                <w:color w:val="222222"/>
                <w:lang w:val="en"/>
              </w:rPr>
              <w:t xml:space="preserve"> </w:t>
            </w:r>
            <w:r>
              <w:rPr>
                <w:color w:val="222222"/>
                <w:lang w:val="en"/>
              </w:rPr>
              <w:t>award</w:t>
            </w:r>
            <w:r w:rsidRPr="00AF5B2C">
              <w:rPr>
                <w:color w:val="222222"/>
                <w:lang w:val="en"/>
              </w:rPr>
              <w:t xml:space="preserve"> </w:t>
            </w:r>
            <w:r w:rsidRPr="00AF5B2C">
              <w:rPr>
                <w:rStyle w:val="hps"/>
                <w:color w:val="222222"/>
                <w:lang w:val="en"/>
              </w:rPr>
              <w:t>winner</w:t>
            </w:r>
            <w:r w:rsidRPr="00AF5B2C">
              <w:rPr>
                <w:color w:val="222222"/>
                <w:lang w:val="en"/>
              </w:rPr>
              <w:t xml:space="preserve">, </w:t>
            </w:r>
            <w:r w:rsidRPr="00AF5B2C">
              <w:rPr>
                <w:rStyle w:val="hps"/>
                <w:color w:val="222222"/>
                <w:lang w:val="en"/>
              </w:rPr>
              <w:t>Anton</w:t>
            </w:r>
            <w:r w:rsidRPr="00AF5B2C">
              <w:rPr>
                <w:color w:val="222222"/>
                <w:lang w:val="en"/>
              </w:rPr>
              <w:t xml:space="preserve"> </w:t>
            </w:r>
            <w:r w:rsidRPr="00AF5B2C">
              <w:rPr>
                <w:rStyle w:val="hps"/>
                <w:color w:val="222222"/>
                <w:lang w:val="en"/>
              </w:rPr>
              <w:t>Misl</w:t>
            </w:r>
            <w:r>
              <w:rPr>
                <w:rStyle w:val="hps"/>
                <w:color w:val="222222"/>
                <w:lang w:val="en"/>
              </w:rPr>
              <w:t>e</w:t>
            </w:r>
            <w:r w:rsidRPr="00AF5B2C">
              <w:rPr>
                <w:rStyle w:val="hps"/>
                <w:color w:val="222222"/>
                <w:lang w:val="en"/>
              </w:rPr>
              <w:t>vičs’s</w:t>
            </w:r>
            <w:r>
              <w:rPr>
                <w:rStyle w:val="hps"/>
                <w:color w:val="222222"/>
                <w:lang w:val="en"/>
              </w:rPr>
              <w:t xml:space="preserve"> </w:t>
            </w:r>
            <w:r w:rsidRPr="00AF5B2C">
              <w:rPr>
                <w:rStyle w:val="hps"/>
                <w:color w:val="222222"/>
                <w:lang w:val="en"/>
              </w:rPr>
              <w:t>lecture "</w:t>
            </w:r>
            <w:r w:rsidRPr="00AF5B2C">
              <w:rPr>
                <w:color w:val="222222"/>
                <w:lang w:val="en"/>
              </w:rPr>
              <w:t>9 K</w:t>
            </w:r>
            <w:r w:rsidRPr="00AF5B2C">
              <w:rPr>
                <w:rStyle w:val="hps"/>
                <w:color w:val="222222"/>
                <w:lang w:val="en"/>
              </w:rPr>
              <w:t>ey Skills</w:t>
            </w:r>
            <w:r w:rsidRPr="00AF5B2C">
              <w:rPr>
                <w:color w:val="222222"/>
                <w:lang w:val="en"/>
              </w:rPr>
              <w:t xml:space="preserve"> </w:t>
            </w:r>
            <w:r w:rsidRPr="00AF5B2C">
              <w:rPr>
                <w:rStyle w:val="hps"/>
                <w:color w:val="222222"/>
                <w:lang w:val="en"/>
              </w:rPr>
              <w:t>of the</w:t>
            </w:r>
            <w:r w:rsidRPr="00AF5B2C">
              <w:rPr>
                <w:color w:val="222222"/>
                <w:lang w:val="en"/>
              </w:rPr>
              <w:t xml:space="preserve"> </w:t>
            </w:r>
            <w:r w:rsidRPr="00AF5B2C">
              <w:rPr>
                <w:rStyle w:val="hps"/>
                <w:color w:val="222222"/>
                <w:lang w:val="en"/>
              </w:rPr>
              <w:t>Modern World</w:t>
            </w:r>
            <w:r w:rsidRPr="00AF5B2C">
              <w:rPr>
                <w:color w:val="222222"/>
                <w:lang w:val="en"/>
              </w:rPr>
              <w:t xml:space="preserve">" </w:t>
            </w:r>
            <w:r w:rsidRPr="00AF5B2C">
              <w:rPr>
                <w:rStyle w:val="hps"/>
                <w:color w:val="222222"/>
                <w:lang w:val="en"/>
              </w:rPr>
              <w:t>(</w:t>
            </w:r>
            <w:r w:rsidRPr="00AF5B2C">
              <w:rPr>
                <w:color w:val="222222"/>
                <w:lang w:val="en"/>
              </w:rPr>
              <w:t>English).</w:t>
            </w:r>
          </w:p>
        </w:tc>
      </w:tr>
      <w:tr w:rsidR="00CF1BA9" w:rsidTr="00CF1BA9">
        <w:tc>
          <w:tcPr>
            <w:tcW w:w="1794" w:type="dxa"/>
            <w:shd w:val="clear" w:color="auto" w:fill="auto"/>
          </w:tcPr>
          <w:p w:rsidR="00CF1BA9" w:rsidRDefault="00CF1BA9" w:rsidP="00CF1BA9">
            <w:pPr>
              <w:spacing w:line="360" w:lineRule="auto"/>
              <w:jc w:val="both"/>
            </w:pPr>
            <w:r w:rsidRPr="000F570F">
              <w:rPr>
                <w:rStyle w:val="Strong"/>
                <w:b w:val="0"/>
              </w:rPr>
              <w:t>19.12.2014.</w:t>
            </w:r>
          </w:p>
        </w:tc>
        <w:tc>
          <w:tcPr>
            <w:tcW w:w="7278" w:type="dxa"/>
            <w:shd w:val="clear" w:color="auto" w:fill="auto"/>
          </w:tcPr>
          <w:p w:rsidR="00CF1BA9" w:rsidRDefault="00CF1BA9" w:rsidP="00CF1BA9">
            <w:pPr>
              <w:spacing w:line="360" w:lineRule="auto"/>
              <w:jc w:val="both"/>
            </w:pPr>
            <w:r w:rsidRPr="00DD68D8">
              <w:rPr>
                <w:lang w:val="en-GB"/>
              </w:rPr>
              <w:t xml:space="preserve">Guest lecture </w:t>
            </w:r>
            <w:r w:rsidRPr="00DD68D8">
              <w:rPr>
                <w:i/>
                <w:lang w:val="en-GB"/>
              </w:rPr>
              <w:t>Developments in Distance Education</w:t>
            </w:r>
            <w:r w:rsidRPr="00DD68D8">
              <w:rPr>
                <w:lang w:val="en-GB"/>
              </w:rPr>
              <w:t xml:space="preserve"> by Antonio Medina Rivilla, Director of Didactics and School Management Department of the National University of Distance Education (UNED, Spain) </w:t>
            </w:r>
            <w:r w:rsidRPr="00F5278B">
              <w:rPr>
                <w:lang w:val="en-GB"/>
              </w:rPr>
              <w:t>was held</w:t>
            </w:r>
            <w:r>
              <w:t>.</w:t>
            </w:r>
          </w:p>
        </w:tc>
      </w:tr>
      <w:tr w:rsidR="00CF1BA9" w:rsidTr="00CF1BA9">
        <w:tc>
          <w:tcPr>
            <w:tcW w:w="1794" w:type="dxa"/>
            <w:shd w:val="clear" w:color="auto" w:fill="auto"/>
          </w:tcPr>
          <w:p w:rsidR="00CF1BA9" w:rsidRDefault="00CF1BA9" w:rsidP="00CF1BA9">
            <w:pPr>
              <w:spacing w:line="360" w:lineRule="auto"/>
              <w:jc w:val="both"/>
            </w:pPr>
            <w:r w:rsidRPr="000F570F">
              <w:rPr>
                <w:rStyle w:val="Strong"/>
                <w:b w:val="0"/>
              </w:rPr>
              <w:t>10.11.2014.</w:t>
            </w:r>
          </w:p>
        </w:tc>
        <w:tc>
          <w:tcPr>
            <w:tcW w:w="7278" w:type="dxa"/>
            <w:shd w:val="clear" w:color="auto" w:fill="auto"/>
          </w:tcPr>
          <w:p w:rsidR="00CF1BA9" w:rsidRDefault="00CF1BA9" w:rsidP="00CF1BA9">
            <w:pPr>
              <w:spacing w:line="360" w:lineRule="auto"/>
              <w:jc w:val="both"/>
            </w:pPr>
            <w:r w:rsidRPr="00DD68D8">
              <w:rPr>
                <w:i/>
                <w:lang w:val="en-GB"/>
              </w:rPr>
              <w:t>4finance</w:t>
            </w:r>
            <w:r w:rsidRPr="00DD68D8">
              <w:rPr>
                <w:lang w:val="en-GB"/>
              </w:rPr>
              <w:t xml:space="preserve"> AS organised Toms Jurjevs's guest lecture </w:t>
            </w:r>
            <w:r w:rsidRPr="00DD68D8">
              <w:rPr>
                <w:i/>
                <w:lang w:val="en-GB"/>
              </w:rPr>
              <w:t>START UP: To Get from an Idea to a Successful Export Product</w:t>
            </w:r>
            <w:r w:rsidRPr="00DD68D8">
              <w:rPr>
                <w:lang w:val="en-GB"/>
              </w:rPr>
              <w:t>, which was attended by the students, academic staff and other persons interested</w:t>
            </w:r>
            <w:r>
              <w:t>.</w:t>
            </w:r>
          </w:p>
        </w:tc>
      </w:tr>
      <w:tr w:rsidR="00CF1BA9" w:rsidTr="00CF1BA9">
        <w:tc>
          <w:tcPr>
            <w:tcW w:w="1794" w:type="dxa"/>
            <w:shd w:val="clear" w:color="auto" w:fill="auto"/>
          </w:tcPr>
          <w:p w:rsidR="00CF1BA9" w:rsidRDefault="00CF1BA9" w:rsidP="00CF1BA9">
            <w:pPr>
              <w:spacing w:line="360" w:lineRule="auto"/>
              <w:jc w:val="both"/>
            </w:pPr>
            <w:r w:rsidRPr="002D4511">
              <w:rPr>
                <w:rStyle w:val="Strong"/>
                <w:b w:val="0"/>
              </w:rPr>
              <w:t>2014 In May</w:t>
            </w:r>
          </w:p>
        </w:tc>
        <w:tc>
          <w:tcPr>
            <w:tcW w:w="7278" w:type="dxa"/>
            <w:shd w:val="clear" w:color="auto" w:fill="auto"/>
          </w:tcPr>
          <w:p w:rsidR="00CF1BA9" w:rsidRPr="00F70FEA" w:rsidRDefault="00CF1BA9" w:rsidP="00CF1BA9">
            <w:pPr>
              <w:autoSpaceDE w:val="0"/>
              <w:autoSpaceDN w:val="0"/>
              <w:adjustRightInd w:val="0"/>
              <w:spacing w:line="360" w:lineRule="auto"/>
              <w:rPr>
                <w:color w:val="222222"/>
                <w:lang w:val="en"/>
              </w:rPr>
            </w:pPr>
            <w:r w:rsidRPr="0089170E">
              <w:rPr>
                <w:rStyle w:val="hps"/>
                <w:color w:val="222222"/>
                <w:lang w:val="en"/>
              </w:rPr>
              <w:t>there took place an experience</w:t>
            </w:r>
            <w:r w:rsidRPr="0089170E">
              <w:rPr>
                <w:color w:val="222222"/>
                <w:lang w:val="en"/>
              </w:rPr>
              <w:t xml:space="preserve"> </w:t>
            </w:r>
            <w:r w:rsidRPr="0089170E">
              <w:rPr>
                <w:rStyle w:val="hps"/>
                <w:color w:val="222222"/>
                <w:lang w:val="en"/>
              </w:rPr>
              <w:t>exchange trip to</w:t>
            </w:r>
            <w:r w:rsidRPr="0089170E">
              <w:rPr>
                <w:color w:val="222222"/>
                <w:lang w:val="en"/>
              </w:rPr>
              <w:t xml:space="preserve"> </w:t>
            </w:r>
            <w:r w:rsidRPr="0089170E">
              <w:rPr>
                <w:rStyle w:val="hps"/>
                <w:color w:val="222222"/>
                <w:lang w:val="en"/>
              </w:rPr>
              <w:t>Pskov</w:t>
            </w:r>
            <w:r w:rsidRPr="0089170E">
              <w:rPr>
                <w:color w:val="222222"/>
                <w:lang w:val="en"/>
              </w:rPr>
              <w:t xml:space="preserve"> </w:t>
            </w:r>
            <w:r w:rsidRPr="0089170E">
              <w:rPr>
                <w:rStyle w:val="hps"/>
                <w:color w:val="222222"/>
                <w:lang w:val="en"/>
              </w:rPr>
              <w:t>branch</w:t>
            </w:r>
            <w:r>
              <w:rPr>
                <w:rStyle w:val="hps"/>
                <w:color w:val="222222"/>
                <w:lang w:val="en"/>
              </w:rPr>
              <w:t xml:space="preserve"> </w:t>
            </w:r>
            <w:r w:rsidRPr="0089170E">
              <w:rPr>
                <w:rStyle w:val="hps"/>
                <w:color w:val="222222"/>
                <w:lang w:val="en"/>
              </w:rPr>
              <w:t>of the Russian</w:t>
            </w:r>
            <w:r w:rsidRPr="0089170E">
              <w:rPr>
                <w:color w:val="222222"/>
                <w:lang w:val="en"/>
              </w:rPr>
              <w:t xml:space="preserve"> </w:t>
            </w:r>
            <w:r w:rsidRPr="0089170E">
              <w:rPr>
                <w:rStyle w:val="hps"/>
                <w:color w:val="222222"/>
                <w:lang w:val="en"/>
              </w:rPr>
              <w:t>International</w:t>
            </w:r>
            <w:r w:rsidRPr="0089170E">
              <w:rPr>
                <w:color w:val="222222"/>
                <w:lang w:val="en"/>
              </w:rPr>
              <w:t xml:space="preserve"> </w:t>
            </w:r>
            <w:r w:rsidRPr="0089170E">
              <w:rPr>
                <w:rStyle w:val="hps"/>
                <w:color w:val="222222"/>
                <w:lang w:val="en"/>
              </w:rPr>
              <w:t>Academy of</w:t>
            </w:r>
            <w:r w:rsidRPr="0089170E">
              <w:rPr>
                <w:color w:val="222222"/>
                <w:lang w:val="en"/>
              </w:rPr>
              <w:t xml:space="preserve"> </w:t>
            </w:r>
            <w:r w:rsidRPr="0089170E">
              <w:rPr>
                <w:rStyle w:val="hps"/>
                <w:color w:val="222222"/>
                <w:lang w:val="en"/>
              </w:rPr>
              <w:t>Tourism</w:t>
            </w:r>
            <w:r w:rsidRPr="0089170E">
              <w:rPr>
                <w:color w:val="222222"/>
                <w:lang w:val="en"/>
              </w:rPr>
              <w:t xml:space="preserve">, which led to </w:t>
            </w:r>
            <w:r w:rsidRPr="0089170E">
              <w:rPr>
                <w:rStyle w:val="hps"/>
                <w:color w:val="222222"/>
                <w:lang w:val="en"/>
              </w:rPr>
              <w:t>a cooperation agreement</w:t>
            </w:r>
            <w:r w:rsidRPr="0089170E">
              <w:rPr>
                <w:color w:val="222222"/>
                <w:lang w:val="en"/>
              </w:rPr>
              <w:t xml:space="preserve"> </w:t>
            </w:r>
            <w:r w:rsidRPr="0089170E">
              <w:rPr>
                <w:rStyle w:val="hps"/>
                <w:color w:val="222222"/>
                <w:lang w:val="en"/>
              </w:rPr>
              <w:t>on mutual</w:t>
            </w:r>
            <w:r w:rsidRPr="0089170E">
              <w:rPr>
                <w:color w:val="222222"/>
                <w:lang w:val="en"/>
              </w:rPr>
              <w:t xml:space="preserve"> </w:t>
            </w:r>
            <w:r w:rsidRPr="0089170E">
              <w:rPr>
                <w:rStyle w:val="hps"/>
                <w:color w:val="222222"/>
                <w:lang w:val="en"/>
              </w:rPr>
              <w:t>cooperation in mobility of</w:t>
            </w:r>
            <w:r>
              <w:rPr>
                <w:rStyle w:val="hps"/>
                <w:color w:val="222222"/>
                <w:lang w:val="en"/>
              </w:rPr>
              <w:t xml:space="preserve"> </w:t>
            </w:r>
            <w:r w:rsidRPr="0089170E">
              <w:rPr>
                <w:rStyle w:val="hps"/>
                <w:color w:val="222222"/>
                <w:lang w:val="en"/>
              </w:rPr>
              <w:t>students and teachers.</w:t>
            </w:r>
            <w:r w:rsidRPr="0089170E">
              <w:rPr>
                <w:color w:val="222222"/>
                <w:lang w:val="en"/>
              </w:rPr>
              <w:t xml:space="preserve"> </w:t>
            </w:r>
          </w:p>
        </w:tc>
      </w:tr>
    </w:tbl>
    <w:p w:rsidR="00CF1BA9" w:rsidRDefault="00CF1BA9" w:rsidP="00CF1BA9">
      <w:pPr>
        <w:spacing w:line="360" w:lineRule="auto"/>
        <w:ind w:firstLine="709"/>
        <w:jc w:val="both"/>
        <w:rPr>
          <w:lang w:val="lv-LV"/>
        </w:rPr>
      </w:pPr>
      <w:r w:rsidRPr="00DD68D8">
        <w:rPr>
          <w:lang w:val="en-GB"/>
        </w:rPr>
        <w:t xml:space="preserve">The </w:t>
      </w:r>
      <w:r w:rsidR="00BD3346">
        <w:rPr>
          <w:lang w:val="en-GB"/>
        </w:rPr>
        <w:t>University College</w:t>
      </w:r>
      <w:r w:rsidRPr="00DD68D8">
        <w:rPr>
          <w:lang w:val="en-GB"/>
        </w:rPr>
        <w:t xml:space="preserve"> intends to continue to organise lectures by Latvian and foreign scientists and practitioners for the academic staff and students, providing opportunities to get acquainted with the latest research findings in various branches of science and current events in Latvia and in other parts of the world as regards the topics covered within the fields of study implemented by the </w:t>
      </w:r>
      <w:r w:rsidR="00BD3346">
        <w:rPr>
          <w:lang w:val="en-GB"/>
        </w:rPr>
        <w:t>University College</w:t>
      </w:r>
      <w:r w:rsidRPr="00DD68D8">
        <w:rPr>
          <w:lang w:val="en-GB"/>
        </w:rPr>
        <w:t>.</w:t>
      </w:r>
    </w:p>
    <w:p w:rsidR="00CF1BA9" w:rsidRDefault="00CF1BA9" w:rsidP="00CF1BA9">
      <w:pPr>
        <w:spacing w:line="360" w:lineRule="auto"/>
        <w:ind w:firstLine="709"/>
        <w:jc w:val="both"/>
        <w:rPr>
          <w:color w:val="222222"/>
          <w:lang w:val="en"/>
        </w:rPr>
      </w:pPr>
      <w:r w:rsidRPr="00DC2D74">
        <w:rPr>
          <w:rStyle w:val="hps"/>
          <w:color w:val="222222"/>
          <w:lang w:val="en"/>
        </w:rPr>
        <w:t>Employers</w:t>
      </w:r>
      <w:r w:rsidRPr="00DC2D74">
        <w:rPr>
          <w:color w:val="222222"/>
          <w:lang w:val="en"/>
        </w:rPr>
        <w:t xml:space="preserve"> </w:t>
      </w:r>
      <w:r w:rsidRPr="00DC2D74">
        <w:rPr>
          <w:rStyle w:val="hps"/>
          <w:color w:val="222222"/>
          <w:lang w:val="en"/>
        </w:rPr>
        <w:t>have welcomed the</w:t>
      </w:r>
      <w:r w:rsidRPr="00DC2D74">
        <w:rPr>
          <w:color w:val="222222"/>
          <w:lang w:val="en"/>
        </w:rPr>
        <w:t xml:space="preserve"> developed study </w:t>
      </w:r>
      <w:r w:rsidRPr="00DC2D74">
        <w:rPr>
          <w:rStyle w:val="hps"/>
          <w:color w:val="222222"/>
          <w:lang w:val="en"/>
        </w:rPr>
        <w:t>programs</w:t>
      </w:r>
      <w:r w:rsidRPr="00DC2D74">
        <w:rPr>
          <w:color w:val="222222"/>
          <w:lang w:val="en"/>
        </w:rPr>
        <w:t xml:space="preserve"> </w:t>
      </w:r>
      <w:r w:rsidRPr="00DC2D74">
        <w:rPr>
          <w:rStyle w:val="hps"/>
          <w:color w:val="222222"/>
          <w:lang w:val="en"/>
        </w:rPr>
        <w:t>and</w:t>
      </w:r>
      <w:r w:rsidRPr="00DC2D74">
        <w:rPr>
          <w:color w:val="222222"/>
          <w:lang w:val="en"/>
        </w:rPr>
        <w:t xml:space="preserve"> </w:t>
      </w:r>
      <w:r w:rsidRPr="00DC2D74">
        <w:rPr>
          <w:rStyle w:val="hps"/>
          <w:color w:val="222222"/>
          <w:lang w:val="en"/>
        </w:rPr>
        <w:t>will be happy to</w:t>
      </w:r>
      <w:r w:rsidRPr="00DC2D74">
        <w:rPr>
          <w:color w:val="222222"/>
          <w:lang w:val="en"/>
        </w:rPr>
        <w:t xml:space="preserve"> </w:t>
      </w:r>
      <w:r w:rsidRPr="00DC2D74">
        <w:rPr>
          <w:rStyle w:val="hps"/>
          <w:color w:val="222222"/>
          <w:lang w:val="en"/>
        </w:rPr>
        <w:t>offer</w:t>
      </w:r>
      <w:r w:rsidRPr="00DC2D74">
        <w:rPr>
          <w:color w:val="222222"/>
          <w:lang w:val="en"/>
        </w:rPr>
        <w:t xml:space="preserve"> practice </w:t>
      </w:r>
      <w:r w:rsidRPr="00DC2D74">
        <w:rPr>
          <w:rStyle w:val="hps"/>
          <w:color w:val="222222"/>
          <w:lang w:val="en"/>
        </w:rPr>
        <w:t>placements</w:t>
      </w:r>
      <w:r w:rsidRPr="00DC2D74">
        <w:rPr>
          <w:color w:val="222222"/>
          <w:lang w:val="en"/>
        </w:rPr>
        <w:t xml:space="preserve"> </w:t>
      </w:r>
      <w:r w:rsidRPr="00DC2D74">
        <w:rPr>
          <w:rStyle w:val="hps"/>
          <w:color w:val="222222"/>
          <w:lang w:val="en"/>
        </w:rPr>
        <w:t>for students</w:t>
      </w:r>
      <w:r w:rsidRPr="00DC2D74">
        <w:rPr>
          <w:color w:val="222222"/>
          <w:lang w:val="en"/>
        </w:rPr>
        <w:t xml:space="preserve"> </w:t>
      </w:r>
      <w:r w:rsidRPr="00DC2D74">
        <w:rPr>
          <w:rStyle w:val="hps"/>
          <w:color w:val="222222"/>
          <w:lang w:val="en"/>
        </w:rPr>
        <w:t>(</w:t>
      </w:r>
      <w:r w:rsidRPr="00DC2D74">
        <w:rPr>
          <w:color w:val="222222"/>
          <w:lang w:val="en"/>
        </w:rPr>
        <w:t xml:space="preserve">agreements with </w:t>
      </w:r>
      <w:r w:rsidRPr="00DC2D74">
        <w:rPr>
          <w:rStyle w:val="hps"/>
          <w:color w:val="222222"/>
          <w:lang w:val="en"/>
        </w:rPr>
        <w:t>employers on</w:t>
      </w:r>
      <w:r w:rsidRPr="00DC2D74">
        <w:rPr>
          <w:color w:val="222222"/>
          <w:lang w:val="en"/>
        </w:rPr>
        <w:t xml:space="preserve"> </w:t>
      </w:r>
      <w:r w:rsidRPr="00DC2D74">
        <w:rPr>
          <w:rStyle w:val="hps"/>
          <w:color w:val="222222"/>
          <w:lang w:val="en"/>
        </w:rPr>
        <w:t>providing internships</w:t>
      </w:r>
      <w:r w:rsidRPr="00DC2D74">
        <w:rPr>
          <w:color w:val="222222"/>
          <w:lang w:val="en"/>
        </w:rPr>
        <w:t xml:space="preserve"> are presented in </w:t>
      </w:r>
      <w:r w:rsidRPr="00DC2D74">
        <w:rPr>
          <w:rStyle w:val="hps"/>
          <w:color w:val="222222"/>
          <w:lang w:val="en"/>
        </w:rPr>
        <w:t xml:space="preserve">Annex </w:t>
      </w:r>
      <w:r>
        <w:rPr>
          <w:rStyle w:val="hps"/>
          <w:color w:val="222222"/>
          <w:lang w:val="en"/>
        </w:rPr>
        <w:t>6</w:t>
      </w:r>
      <w:r w:rsidRPr="00DC2D74">
        <w:rPr>
          <w:color w:val="222222"/>
          <w:lang w:val="en"/>
        </w:rPr>
        <w:t>):</w:t>
      </w:r>
    </w:p>
    <w:p w:rsidR="003D6776" w:rsidRPr="00D55384" w:rsidRDefault="00CF1BA9" w:rsidP="00CF1BA9">
      <w:pPr>
        <w:spacing w:line="360" w:lineRule="auto"/>
        <w:ind w:firstLine="708"/>
        <w:jc w:val="both"/>
        <w:rPr>
          <w:highlight w:val="yellow"/>
          <w:lang w:val="lv-LV"/>
        </w:rPr>
      </w:pPr>
      <w:r w:rsidRPr="00DC2D74">
        <w:rPr>
          <w:rStyle w:val="hps"/>
          <w:color w:val="222222"/>
          <w:lang w:val="en"/>
        </w:rPr>
        <w:t>One of the</w:t>
      </w:r>
      <w:r w:rsidRPr="00DC2D74">
        <w:rPr>
          <w:color w:val="222222"/>
          <w:lang w:val="en"/>
        </w:rPr>
        <w:t xml:space="preserve"> </w:t>
      </w:r>
      <w:r w:rsidRPr="00DC2D74">
        <w:rPr>
          <w:rStyle w:val="hps"/>
          <w:color w:val="222222"/>
          <w:lang w:val="en"/>
        </w:rPr>
        <w:t>forms of cooperation</w:t>
      </w:r>
      <w:r w:rsidRPr="00DC2D74">
        <w:rPr>
          <w:color w:val="222222"/>
          <w:lang w:val="en"/>
        </w:rPr>
        <w:t xml:space="preserve"> </w:t>
      </w:r>
      <w:r w:rsidRPr="00DC2D74">
        <w:rPr>
          <w:rStyle w:val="hps"/>
          <w:color w:val="222222"/>
          <w:lang w:val="en"/>
        </w:rPr>
        <w:t>is the</w:t>
      </w:r>
      <w:r w:rsidRPr="00DC2D74">
        <w:rPr>
          <w:color w:val="222222"/>
          <w:lang w:val="en"/>
        </w:rPr>
        <w:t xml:space="preserve"> </w:t>
      </w:r>
      <w:r w:rsidRPr="00DC2D74">
        <w:rPr>
          <w:rStyle w:val="hps"/>
          <w:color w:val="222222"/>
          <w:lang w:val="en"/>
        </w:rPr>
        <w:t>involvement of employers</w:t>
      </w:r>
      <w:r w:rsidRPr="00DC2D74">
        <w:rPr>
          <w:color w:val="222222"/>
          <w:lang w:val="en"/>
        </w:rPr>
        <w:t xml:space="preserve"> </w:t>
      </w:r>
      <w:r w:rsidRPr="00DC2D74">
        <w:rPr>
          <w:rStyle w:val="hps"/>
          <w:color w:val="222222"/>
          <w:lang w:val="en"/>
        </w:rPr>
        <w:t>in the study process</w:t>
      </w:r>
      <w:r w:rsidRPr="00DC2D74">
        <w:rPr>
          <w:color w:val="222222"/>
          <w:lang w:val="en"/>
        </w:rPr>
        <w:t xml:space="preserve">, most commonly, as </w:t>
      </w:r>
      <w:r w:rsidRPr="00DC2D74">
        <w:rPr>
          <w:rStyle w:val="hps"/>
          <w:color w:val="222222"/>
          <w:lang w:val="en"/>
        </w:rPr>
        <w:t>practice</w:t>
      </w:r>
      <w:r w:rsidRPr="00DC2D74">
        <w:rPr>
          <w:color w:val="222222"/>
          <w:lang w:val="en"/>
        </w:rPr>
        <w:t xml:space="preserve"> </w:t>
      </w:r>
      <w:r w:rsidRPr="00DC2D74">
        <w:rPr>
          <w:rStyle w:val="hps"/>
          <w:color w:val="222222"/>
          <w:lang w:val="en"/>
        </w:rPr>
        <w:t>managers</w:t>
      </w:r>
      <w:r w:rsidRPr="00DC2D74">
        <w:rPr>
          <w:color w:val="222222"/>
          <w:lang w:val="en"/>
        </w:rPr>
        <w:t xml:space="preserve">. </w:t>
      </w:r>
      <w:r w:rsidRPr="00DC2D74">
        <w:rPr>
          <w:rStyle w:val="hps"/>
          <w:color w:val="222222"/>
          <w:lang w:val="en"/>
        </w:rPr>
        <w:t>In recent years,</w:t>
      </w:r>
      <w:r w:rsidRPr="00DC2D74">
        <w:rPr>
          <w:color w:val="222222"/>
          <w:lang w:val="en"/>
        </w:rPr>
        <w:t xml:space="preserve"> </w:t>
      </w:r>
      <w:r w:rsidRPr="00DC2D74">
        <w:rPr>
          <w:rStyle w:val="hps"/>
          <w:color w:val="222222"/>
          <w:lang w:val="en"/>
        </w:rPr>
        <w:t>employers</w:t>
      </w:r>
      <w:r w:rsidRPr="00DC2D74">
        <w:rPr>
          <w:color w:val="222222"/>
          <w:lang w:val="en"/>
        </w:rPr>
        <w:t xml:space="preserve"> have been </w:t>
      </w:r>
      <w:r w:rsidRPr="00DC2D74">
        <w:rPr>
          <w:rStyle w:val="hps"/>
          <w:color w:val="222222"/>
          <w:lang w:val="en"/>
        </w:rPr>
        <w:t>happy to</w:t>
      </w:r>
      <w:r w:rsidRPr="00DC2D74">
        <w:rPr>
          <w:color w:val="222222"/>
          <w:lang w:val="en"/>
        </w:rPr>
        <w:t xml:space="preserve"> </w:t>
      </w:r>
      <w:r w:rsidRPr="00DC2D74">
        <w:rPr>
          <w:rStyle w:val="hps"/>
          <w:color w:val="222222"/>
          <w:lang w:val="en"/>
        </w:rPr>
        <w:t>agree to</w:t>
      </w:r>
      <w:r w:rsidRPr="00DC2D74">
        <w:rPr>
          <w:color w:val="222222"/>
          <w:lang w:val="en"/>
        </w:rPr>
        <w:t xml:space="preserve"> </w:t>
      </w:r>
      <w:r w:rsidRPr="00DC2D74">
        <w:rPr>
          <w:color w:val="222222"/>
          <w:lang w:val="en"/>
        </w:rPr>
        <w:lastRenderedPageBreak/>
        <w:t xml:space="preserve">supervise </w:t>
      </w:r>
      <w:r w:rsidRPr="00DC2D74">
        <w:rPr>
          <w:rStyle w:val="hps"/>
          <w:color w:val="222222"/>
          <w:lang w:val="en"/>
        </w:rPr>
        <w:t>the term papers</w:t>
      </w:r>
      <w:r w:rsidRPr="00DC2D74">
        <w:rPr>
          <w:color w:val="222222"/>
          <w:lang w:val="en"/>
        </w:rPr>
        <w:t xml:space="preserve">, organize </w:t>
      </w:r>
      <w:r w:rsidRPr="00DC2D74">
        <w:rPr>
          <w:rStyle w:val="hps"/>
          <w:color w:val="222222"/>
          <w:lang w:val="en"/>
        </w:rPr>
        <w:t>guest lectures</w:t>
      </w:r>
      <w:r w:rsidRPr="00DC2D74">
        <w:rPr>
          <w:color w:val="222222"/>
          <w:lang w:val="en"/>
        </w:rPr>
        <w:t xml:space="preserve"> </w:t>
      </w:r>
      <w:r w:rsidRPr="00DC2D74">
        <w:rPr>
          <w:rStyle w:val="hps"/>
          <w:color w:val="222222"/>
          <w:lang w:val="en"/>
        </w:rPr>
        <w:t>and seminars</w:t>
      </w:r>
      <w:r>
        <w:rPr>
          <w:rStyle w:val="hps"/>
          <w:color w:val="222222"/>
          <w:lang w:val="en"/>
        </w:rPr>
        <w:t>,</w:t>
      </w:r>
      <w:r w:rsidR="00A2144E" w:rsidRPr="00586028">
        <w:rPr>
          <w:lang w:val="lv-LV"/>
        </w:rPr>
        <w:t xml:space="preserve"> </w:t>
      </w:r>
      <w:r>
        <w:rPr>
          <w:color w:val="222222"/>
          <w:lang w:val="en"/>
        </w:rPr>
        <w:t>t</w:t>
      </w:r>
      <w:r w:rsidRPr="00DC2D74">
        <w:rPr>
          <w:rStyle w:val="hps"/>
          <w:color w:val="222222"/>
          <w:lang w:val="en"/>
        </w:rPr>
        <w:t>wo</w:t>
      </w:r>
      <w:r w:rsidRPr="00DC2D74">
        <w:rPr>
          <w:color w:val="222222"/>
          <w:lang w:val="en"/>
        </w:rPr>
        <w:t xml:space="preserve"> </w:t>
      </w:r>
      <w:r w:rsidRPr="00DC2D74">
        <w:rPr>
          <w:rStyle w:val="hps"/>
          <w:color w:val="222222"/>
          <w:lang w:val="en"/>
        </w:rPr>
        <w:t>representatives of employers have been elected</w:t>
      </w:r>
      <w:r w:rsidRPr="00DC2D74">
        <w:rPr>
          <w:color w:val="222222"/>
          <w:lang w:val="en"/>
        </w:rPr>
        <w:t xml:space="preserve"> in the </w:t>
      </w:r>
      <w:r w:rsidRPr="00DC2D74">
        <w:rPr>
          <w:rStyle w:val="hps"/>
          <w:color w:val="222222"/>
          <w:lang w:val="en"/>
        </w:rPr>
        <w:t>council</w:t>
      </w:r>
      <w:r>
        <w:rPr>
          <w:color w:val="222222"/>
          <w:lang w:val="en"/>
        </w:rPr>
        <w:t xml:space="preserve"> </w:t>
      </w:r>
      <w:r w:rsidRPr="00DC2D74">
        <w:rPr>
          <w:color w:val="222222"/>
          <w:lang w:val="en"/>
        </w:rPr>
        <w:t>of the s</w:t>
      </w:r>
      <w:r w:rsidRPr="00DC2D74">
        <w:rPr>
          <w:rStyle w:val="hps"/>
          <w:color w:val="222222"/>
          <w:lang w:val="en"/>
        </w:rPr>
        <w:t>tudy</w:t>
      </w:r>
      <w:r w:rsidRPr="00DC2D74">
        <w:rPr>
          <w:color w:val="222222"/>
          <w:lang w:val="en"/>
        </w:rPr>
        <w:t xml:space="preserve"> </w:t>
      </w:r>
      <w:r w:rsidRPr="00DC2D74">
        <w:rPr>
          <w:rStyle w:val="hps"/>
          <w:color w:val="222222"/>
          <w:lang w:val="en"/>
        </w:rPr>
        <w:t>program</w:t>
      </w:r>
      <w:r>
        <w:rPr>
          <w:rStyle w:val="hps"/>
          <w:color w:val="222222"/>
          <w:lang w:val="en"/>
        </w:rPr>
        <w:t>.</w:t>
      </w:r>
    </w:p>
    <w:p w:rsidR="00CF1BA9" w:rsidRPr="007D0BFB" w:rsidRDefault="00CF1BA9" w:rsidP="00CF1BA9">
      <w:pPr>
        <w:pStyle w:val="Heading3"/>
        <w:rPr>
          <w:lang w:val="lv-LV"/>
        </w:rPr>
      </w:pPr>
      <w:bookmarkStart w:id="60" w:name="_Toc408352840"/>
      <w:bookmarkStart w:id="61" w:name="_Toc427490389"/>
      <w:bookmarkStart w:id="62" w:name="_Toc428187855"/>
      <w:r w:rsidRPr="00DD68D8">
        <w:rPr>
          <w:lang w:val="en-GB"/>
        </w:rPr>
        <w:t>Cooperation with Latvian and foreign universities and colleges which implement similar fields of study and similar programmes of study</w:t>
      </w:r>
      <w:bookmarkEnd w:id="60"/>
      <w:bookmarkEnd w:id="61"/>
      <w:bookmarkEnd w:id="62"/>
    </w:p>
    <w:p w:rsidR="00CF1BA9" w:rsidRPr="005260DE" w:rsidRDefault="00CF1BA9" w:rsidP="00CF1BA9">
      <w:pPr>
        <w:spacing w:line="360" w:lineRule="auto"/>
        <w:ind w:firstLine="709"/>
        <w:jc w:val="both"/>
        <w:rPr>
          <w:highlight w:val="yellow"/>
          <w:lang w:val="lv-LV"/>
        </w:rPr>
      </w:pPr>
      <w:r w:rsidRPr="005260DE">
        <w:rPr>
          <w:rStyle w:val="hps"/>
          <w:color w:val="222222"/>
          <w:lang w:val="en"/>
        </w:rPr>
        <w:t xml:space="preserve">The </w:t>
      </w:r>
      <w:r w:rsidR="00BD3346">
        <w:rPr>
          <w:rStyle w:val="hps"/>
          <w:color w:val="222222"/>
          <w:lang w:val="en"/>
        </w:rPr>
        <w:t>University College</w:t>
      </w:r>
      <w:r w:rsidRPr="005260DE">
        <w:rPr>
          <w:rStyle w:val="hps"/>
          <w:color w:val="222222"/>
          <w:lang w:val="en"/>
        </w:rPr>
        <w:t xml:space="preserve"> has signed cooperation</w:t>
      </w:r>
      <w:r w:rsidRPr="005260DE">
        <w:rPr>
          <w:color w:val="222222"/>
          <w:lang w:val="en"/>
        </w:rPr>
        <w:t xml:space="preserve"> </w:t>
      </w:r>
      <w:r w:rsidRPr="005260DE">
        <w:rPr>
          <w:rStyle w:val="hps"/>
          <w:color w:val="222222"/>
          <w:lang w:val="en"/>
        </w:rPr>
        <w:t>agreements with</w:t>
      </w:r>
      <w:r w:rsidRPr="005260DE">
        <w:rPr>
          <w:color w:val="222222"/>
          <w:lang w:val="en"/>
        </w:rPr>
        <w:t xml:space="preserve"> </w:t>
      </w:r>
      <w:r w:rsidRPr="005260DE">
        <w:rPr>
          <w:rStyle w:val="hps"/>
          <w:color w:val="222222"/>
          <w:lang w:val="en"/>
        </w:rPr>
        <w:t>the following</w:t>
      </w:r>
      <w:r w:rsidRPr="005260DE">
        <w:rPr>
          <w:color w:val="222222"/>
          <w:lang w:val="en"/>
        </w:rPr>
        <w:t xml:space="preserve"> </w:t>
      </w:r>
      <w:r w:rsidRPr="005260DE">
        <w:rPr>
          <w:rStyle w:val="hps"/>
          <w:color w:val="222222"/>
          <w:lang w:val="en"/>
        </w:rPr>
        <w:t>Latvian and foreign higher schools</w:t>
      </w:r>
      <w:r>
        <w:rPr>
          <w:rStyle w:val="hps"/>
          <w:color w:val="222222"/>
          <w:lang w:val="en"/>
        </w:rPr>
        <w:t xml:space="preserve"> </w:t>
      </w:r>
      <w:r w:rsidRPr="005260DE">
        <w:rPr>
          <w:rStyle w:val="hps"/>
          <w:color w:val="222222"/>
          <w:lang w:val="en"/>
        </w:rPr>
        <w:t>(see</w:t>
      </w:r>
      <w:r w:rsidRPr="005260DE">
        <w:rPr>
          <w:color w:val="222222"/>
          <w:lang w:val="en"/>
        </w:rPr>
        <w:t xml:space="preserve"> </w:t>
      </w:r>
      <w:r w:rsidRPr="005260DE">
        <w:rPr>
          <w:rStyle w:val="hps"/>
          <w:color w:val="222222"/>
          <w:lang w:val="en"/>
        </w:rPr>
        <w:t>Annex</w:t>
      </w:r>
      <w:r>
        <w:rPr>
          <w:rStyle w:val="hps"/>
          <w:color w:val="222222"/>
          <w:lang w:val="en"/>
        </w:rPr>
        <w:t xml:space="preserve"> 4, </w:t>
      </w:r>
      <w:r w:rsidRPr="005260DE">
        <w:rPr>
          <w:rStyle w:val="hps"/>
          <w:color w:val="222222"/>
          <w:lang w:val="en"/>
        </w:rPr>
        <w:t>Annex</w:t>
      </w:r>
      <w:r>
        <w:rPr>
          <w:rStyle w:val="hps"/>
          <w:color w:val="222222"/>
          <w:lang w:val="en"/>
        </w:rPr>
        <w:t xml:space="preserve"> 5</w:t>
      </w:r>
      <w:r w:rsidRPr="005260DE">
        <w:rPr>
          <w:rStyle w:val="hps"/>
          <w:color w:val="222222"/>
          <w:lang w:val="en"/>
        </w:rPr>
        <w:t>)</w:t>
      </w:r>
      <w:r w:rsidRPr="005260DE">
        <w:rPr>
          <w:color w:val="222222"/>
          <w:lang w:val="en"/>
        </w:rPr>
        <w:t>:</w:t>
      </w:r>
    </w:p>
    <w:p w:rsidR="00CF1BA9" w:rsidRPr="00F62873" w:rsidRDefault="00CF1BA9" w:rsidP="00385629">
      <w:pPr>
        <w:numPr>
          <w:ilvl w:val="0"/>
          <w:numId w:val="24"/>
        </w:numPr>
        <w:spacing w:line="360" w:lineRule="auto"/>
        <w:jc w:val="both"/>
        <w:rPr>
          <w:color w:val="222222"/>
          <w:lang w:val="en"/>
        </w:rPr>
      </w:pPr>
      <w:r w:rsidRPr="00F62873">
        <w:rPr>
          <w:color w:val="222222"/>
        </w:rPr>
        <w:t>School of Business Administration</w:t>
      </w:r>
      <w:r w:rsidRPr="00F62873">
        <w:rPr>
          <w:color w:val="222222"/>
          <w:lang w:val="en"/>
        </w:rPr>
        <w:t xml:space="preserve"> </w:t>
      </w:r>
      <w:r w:rsidRPr="00F62873">
        <w:rPr>
          <w:lang w:val="lv-LV"/>
        </w:rPr>
        <w:t>Turība</w:t>
      </w:r>
    </w:p>
    <w:p w:rsidR="00CF1BA9" w:rsidRPr="00F62873" w:rsidRDefault="00CF1BA9" w:rsidP="00385629">
      <w:pPr>
        <w:numPr>
          <w:ilvl w:val="0"/>
          <w:numId w:val="24"/>
        </w:numPr>
        <w:spacing w:line="360" w:lineRule="auto"/>
        <w:jc w:val="both"/>
        <w:rPr>
          <w:color w:val="222222"/>
          <w:lang w:val="en"/>
        </w:rPr>
      </w:pPr>
      <w:r w:rsidRPr="00F62873">
        <w:rPr>
          <w:rStyle w:val="hps"/>
          <w:color w:val="222222"/>
          <w:lang w:val="en"/>
        </w:rPr>
        <w:t>Prague</w:t>
      </w:r>
      <w:r w:rsidRPr="00F62873">
        <w:rPr>
          <w:color w:val="222222"/>
          <w:lang w:val="en"/>
        </w:rPr>
        <w:t xml:space="preserve"> </w:t>
      </w:r>
      <w:r w:rsidRPr="00F62873">
        <w:rPr>
          <w:rStyle w:val="hps"/>
          <w:color w:val="222222"/>
          <w:lang w:val="en"/>
        </w:rPr>
        <w:t>Business School</w:t>
      </w:r>
      <w:r w:rsidRPr="00F62873">
        <w:rPr>
          <w:color w:val="222222"/>
          <w:lang w:val="en"/>
        </w:rPr>
        <w:t xml:space="preserve"> </w:t>
      </w:r>
      <w:r w:rsidRPr="00F62873">
        <w:rPr>
          <w:rStyle w:val="hps"/>
          <w:color w:val="222222"/>
          <w:lang w:val="en"/>
        </w:rPr>
        <w:t>(</w:t>
      </w:r>
      <w:r w:rsidRPr="00F62873">
        <w:rPr>
          <w:lang w:val="lv-LV"/>
        </w:rPr>
        <w:t>Vysoka škola obchodni v Praze</w:t>
      </w:r>
      <w:r w:rsidRPr="00F62873">
        <w:rPr>
          <w:color w:val="222222"/>
          <w:lang w:val="en"/>
        </w:rPr>
        <w:t xml:space="preserve">), Prague, the </w:t>
      </w:r>
      <w:r w:rsidRPr="00F62873">
        <w:rPr>
          <w:rStyle w:val="hps"/>
          <w:color w:val="222222"/>
          <w:lang w:val="en"/>
        </w:rPr>
        <w:t>Czech Republic</w:t>
      </w:r>
    </w:p>
    <w:p w:rsidR="00CF1BA9" w:rsidRPr="00F62873" w:rsidRDefault="00CF1BA9" w:rsidP="00385629">
      <w:pPr>
        <w:numPr>
          <w:ilvl w:val="0"/>
          <w:numId w:val="24"/>
        </w:numPr>
        <w:spacing w:line="360" w:lineRule="auto"/>
        <w:jc w:val="both"/>
        <w:rPr>
          <w:color w:val="222222"/>
          <w:lang w:val="en"/>
        </w:rPr>
      </w:pPr>
      <w:r w:rsidRPr="00F62873">
        <w:rPr>
          <w:rStyle w:val="hps"/>
          <w:color w:val="222222"/>
          <w:lang w:val="en"/>
        </w:rPr>
        <w:t>Baltic Academy</w:t>
      </w:r>
      <w:r>
        <w:rPr>
          <w:rStyle w:val="hps"/>
          <w:color w:val="222222"/>
          <w:lang w:val="en"/>
        </w:rPr>
        <w:t xml:space="preserve"> </w:t>
      </w:r>
      <w:r w:rsidRPr="00F62873">
        <w:rPr>
          <w:rStyle w:val="hps"/>
          <w:color w:val="222222"/>
          <w:lang w:val="en"/>
        </w:rPr>
        <w:t>of Tourism</w:t>
      </w:r>
      <w:r w:rsidRPr="00F62873">
        <w:rPr>
          <w:color w:val="222222"/>
          <w:lang w:val="en"/>
        </w:rPr>
        <w:t xml:space="preserve"> </w:t>
      </w:r>
      <w:r w:rsidRPr="00F62873">
        <w:rPr>
          <w:rStyle w:val="hps"/>
          <w:color w:val="222222"/>
          <w:lang w:val="en"/>
        </w:rPr>
        <w:t>and Business,</w:t>
      </w:r>
      <w:r w:rsidRPr="00F62873">
        <w:rPr>
          <w:color w:val="222222"/>
          <w:lang w:val="en"/>
        </w:rPr>
        <w:t xml:space="preserve"> </w:t>
      </w:r>
      <w:r w:rsidRPr="00F62873">
        <w:rPr>
          <w:rStyle w:val="hps"/>
          <w:color w:val="222222"/>
          <w:lang w:val="en"/>
        </w:rPr>
        <w:t>St. Petersburg</w:t>
      </w:r>
      <w:r w:rsidRPr="00F62873">
        <w:rPr>
          <w:color w:val="222222"/>
          <w:lang w:val="en"/>
        </w:rPr>
        <w:t>, the Russian Federation</w:t>
      </w:r>
    </w:p>
    <w:p w:rsidR="00CF1BA9" w:rsidRPr="00F62873" w:rsidRDefault="00CF1BA9" w:rsidP="00385629">
      <w:pPr>
        <w:numPr>
          <w:ilvl w:val="0"/>
          <w:numId w:val="24"/>
        </w:numPr>
        <w:spacing w:line="360" w:lineRule="auto"/>
        <w:jc w:val="both"/>
        <w:rPr>
          <w:color w:val="222222"/>
          <w:lang w:val="en"/>
        </w:rPr>
      </w:pPr>
      <w:r w:rsidRPr="00F62873">
        <w:rPr>
          <w:rStyle w:val="hps"/>
          <w:color w:val="222222"/>
          <w:lang w:val="en"/>
        </w:rPr>
        <w:t>Russian State</w:t>
      </w:r>
      <w:r w:rsidRPr="00F62873">
        <w:rPr>
          <w:color w:val="222222"/>
          <w:lang w:val="en"/>
        </w:rPr>
        <w:t xml:space="preserve"> </w:t>
      </w:r>
      <w:r w:rsidRPr="00F62873">
        <w:rPr>
          <w:rStyle w:val="hps"/>
          <w:color w:val="222222"/>
          <w:lang w:val="en"/>
        </w:rPr>
        <w:t>Hydrometeorological</w:t>
      </w:r>
      <w:r w:rsidRPr="00F62873">
        <w:rPr>
          <w:color w:val="222222"/>
          <w:lang w:val="en"/>
        </w:rPr>
        <w:t xml:space="preserve"> </w:t>
      </w:r>
      <w:r w:rsidRPr="00F62873">
        <w:rPr>
          <w:rStyle w:val="hps"/>
          <w:color w:val="222222"/>
          <w:lang w:val="en"/>
        </w:rPr>
        <w:t>University,</w:t>
      </w:r>
      <w:r w:rsidRPr="00F62873">
        <w:rPr>
          <w:color w:val="222222"/>
          <w:lang w:val="en"/>
        </w:rPr>
        <w:t xml:space="preserve"> </w:t>
      </w:r>
      <w:r w:rsidRPr="00F62873">
        <w:rPr>
          <w:rStyle w:val="hps"/>
          <w:color w:val="222222"/>
          <w:lang w:val="en"/>
        </w:rPr>
        <w:t>Saint Petersburg</w:t>
      </w:r>
      <w:r w:rsidRPr="00F62873">
        <w:rPr>
          <w:color w:val="222222"/>
          <w:lang w:val="en"/>
        </w:rPr>
        <w:t>, the Russian Federation</w:t>
      </w:r>
    </w:p>
    <w:p w:rsidR="00CF1BA9" w:rsidRPr="00F62873" w:rsidRDefault="00CF1BA9" w:rsidP="00385629">
      <w:pPr>
        <w:numPr>
          <w:ilvl w:val="0"/>
          <w:numId w:val="24"/>
        </w:numPr>
        <w:spacing w:line="360" w:lineRule="auto"/>
        <w:jc w:val="both"/>
        <w:rPr>
          <w:color w:val="222222"/>
          <w:lang w:val="en"/>
        </w:rPr>
      </w:pPr>
      <w:r w:rsidRPr="00F62873">
        <w:rPr>
          <w:bCs/>
        </w:rPr>
        <w:t>Saint</w:t>
      </w:r>
      <w:r w:rsidRPr="00F62873">
        <w:t>-</w:t>
      </w:r>
      <w:r w:rsidRPr="00F62873">
        <w:rPr>
          <w:bCs/>
        </w:rPr>
        <w:t>Petersburg Institute of Hospitality</w:t>
      </w:r>
      <w:r w:rsidRPr="00F62873">
        <w:rPr>
          <w:color w:val="222222"/>
          <w:lang w:val="en"/>
        </w:rPr>
        <w:t xml:space="preserve">, </w:t>
      </w:r>
      <w:r w:rsidRPr="00F62873">
        <w:rPr>
          <w:rStyle w:val="hps"/>
          <w:color w:val="222222"/>
          <w:lang w:val="en"/>
        </w:rPr>
        <w:t>St. Petersburg</w:t>
      </w:r>
      <w:r w:rsidRPr="00F62873">
        <w:rPr>
          <w:color w:val="222222"/>
          <w:lang w:val="en"/>
        </w:rPr>
        <w:t>, the Russian Federation</w:t>
      </w:r>
    </w:p>
    <w:p w:rsidR="00CF1BA9" w:rsidRPr="00F62873" w:rsidRDefault="00CF1BA9" w:rsidP="00385629">
      <w:pPr>
        <w:numPr>
          <w:ilvl w:val="0"/>
          <w:numId w:val="24"/>
        </w:numPr>
        <w:spacing w:line="360" w:lineRule="auto"/>
        <w:jc w:val="both"/>
        <w:rPr>
          <w:color w:val="222222"/>
          <w:lang w:val="en"/>
        </w:rPr>
      </w:pPr>
      <w:r w:rsidRPr="00F62873">
        <w:rPr>
          <w:rStyle w:val="hps"/>
          <w:color w:val="222222"/>
          <w:lang w:val="en"/>
        </w:rPr>
        <w:t>Northwest</w:t>
      </w:r>
      <w:r w:rsidRPr="00F62873">
        <w:rPr>
          <w:color w:val="222222"/>
          <w:lang w:val="en"/>
        </w:rPr>
        <w:t xml:space="preserve"> </w:t>
      </w:r>
      <w:r w:rsidRPr="00F62873">
        <w:rPr>
          <w:rStyle w:val="hps"/>
          <w:color w:val="222222"/>
          <w:lang w:val="en"/>
        </w:rPr>
        <w:t>National</w:t>
      </w:r>
      <w:r w:rsidRPr="00F62873">
        <w:rPr>
          <w:color w:val="222222"/>
          <w:lang w:val="en"/>
        </w:rPr>
        <w:t xml:space="preserve"> </w:t>
      </w:r>
      <w:r w:rsidRPr="00F62873">
        <w:rPr>
          <w:rStyle w:val="hps"/>
          <w:color w:val="222222"/>
          <w:lang w:val="en"/>
        </w:rPr>
        <w:t>Tourism</w:t>
      </w:r>
      <w:r w:rsidRPr="00F62873">
        <w:rPr>
          <w:color w:val="222222"/>
          <w:lang w:val="en"/>
        </w:rPr>
        <w:t xml:space="preserve"> </w:t>
      </w:r>
      <w:r w:rsidRPr="00F62873">
        <w:rPr>
          <w:rStyle w:val="hps"/>
          <w:color w:val="222222"/>
          <w:lang w:val="en"/>
        </w:rPr>
        <w:t>Academy,</w:t>
      </w:r>
      <w:r w:rsidRPr="00F62873">
        <w:rPr>
          <w:color w:val="222222"/>
          <w:lang w:val="en"/>
        </w:rPr>
        <w:t xml:space="preserve"> </w:t>
      </w:r>
      <w:r w:rsidRPr="00F62873">
        <w:rPr>
          <w:rStyle w:val="hps"/>
          <w:color w:val="222222"/>
          <w:lang w:val="en"/>
        </w:rPr>
        <w:t>St. Petersburg</w:t>
      </w:r>
      <w:r w:rsidRPr="00F62873">
        <w:rPr>
          <w:color w:val="222222"/>
          <w:lang w:val="en"/>
        </w:rPr>
        <w:t>, the Russian Federation</w:t>
      </w:r>
    </w:p>
    <w:p w:rsidR="00CF1BA9" w:rsidRPr="00F62873" w:rsidRDefault="00CF1BA9" w:rsidP="00385629">
      <w:pPr>
        <w:numPr>
          <w:ilvl w:val="0"/>
          <w:numId w:val="24"/>
        </w:numPr>
        <w:spacing w:line="360" w:lineRule="auto"/>
        <w:jc w:val="both"/>
        <w:rPr>
          <w:rStyle w:val="hps"/>
          <w:color w:val="222222"/>
          <w:lang w:val="en"/>
        </w:rPr>
      </w:pPr>
      <w:r w:rsidRPr="00F62873">
        <w:rPr>
          <w:rStyle w:val="hps"/>
          <w:color w:val="222222"/>
          <w:lang w:val="en"/>
        </w:rPr>
        <w:t>Prague</w:t>
      </w:r>
      <w:r w:rsidRPr="00F62873">
        <w:rPr>
          <w:color w:val="222222"/>
          <w:lang w:val="en"/>
        </w:rPr>
        <w:t xml:space="preserve"> </w:t>
      </w:r>
      <w:r w:rsidRPr="00F62873">
        <w:rPr>
          <w:rStyle w:val="hps"/>
          <w:color w:val="222222"/>
          <w:lang w:val="en"/>
        </w:rPr>
        <w:t>Higher</w:t>
      </w:r>
      <w:r w:rsidRPr="00F62873">
        <w:rPr>
          <w:color w:val="222222"/>
          <w:lang w:val="en"/>
        </w:rPr>
        <w:t xml:space="preserve"> </w:t>
      </w:r>
      <w:r w:rsidRPr="00F62873">
        <w:rPr>
          <w:rStyle w:val="hps"/>
          <w:color w:val="222222"/>
          <w:lang w:val="en"/>
        </w:rPr>
        <w:t>School TBS</w:t>
      </w:r>
      <w:r w:rsidRPr="00F62873">
        <w:rPr>
          <w:color w:val="222222"/>
          <w:lang w:val="en"/>
        </w:rPr>
        <w:t xml:space="preserve">, Prague, the </w:t>
      </w:r>
      <w:r w:rsidRPr="00F62873">
        <w:rPr>
          <w:rStyle w:val="hps"/>
          <w:color w:val="222222"/>
          <w:lang w:val="en"/>
        </w:rPr>
        <w:t>Czech Republic</w:t>
      </w:r>
    </w:p>
    <w:p w:rsidR="00CF1BA9" w:rsidRPr="00F62873" w:rsidRDefault="00CF1BA9" w:rsidP="00385629">
      <w:pPr>
        <w:numPr>
          <w:ilvl w:val="0"/>
          <w:numId w:val="24"/>
        </w:numPr>
        <w:spacing w:line="360" w:lineRule="auto"/>
        <w:jc w:val="both"/>
        <w:rPr>
          <w:lang w:val="lv-LV"/>
        </w:rPr>
      </w:pPr>
      <w:r w:rsidRPr="00F62873">
        <w:rPr>
          <w:rStyle w:val="hps"/>
          <w:color w:val="222222"/>
          <w:lang w:val="en"/>
        </w:rPr>
        <w:t>Czech</w:t>
      </w:r>
      <w:r w:rsidRPr="00F62873">
        <w:rPr>
          <w:color w:val="222222"/>
          <w:lang w:val="en"/>
        </w:rPr>
        <w:t xml:space="preserve"> </w:t>
      </w:r>
      <w:r w:rsidRPr="00F62873">
        <w:rPr>
          <w:rStyle w:val="hps"/>
          <w:color w:val="222222"/>
          <w:lang w:val="en"/>
        </w:rPr>
        <w:t>University Institute</w:t>
      </w:r>
      <w:r w:rsidRPr="00F62873">
        <w:rPr>
          <w:color w:val="222222"/>
          <w:lang w:val="en"/>
        </w:rPr>
        <w:t xml:space="preserve">, Prague, the </w:t>
      </w:r>
      <w:r w:rsidRPr="00F62873">
        <w:rPr>
          <w:rStyle w:val="hps"/>
          <w:color w:val="222222"/>
          <w:lang w:val="en"/>
        </w:rPr>
        <w:t>Czech Republic</w:t>
      </w:r>
    </w:p>
    <w:p w:rsidR="00CF1BA9" w:rsidRDefault="00CF1BA9" w:rsidP="00CF1BA9">
      <w:pPr>
        <w:spacing w:line="360" w:lineRule="auto"/>
        <w:ind w:firstLine="708"/>
        <w:jc w:val="both"/>
        <w:rPr>
          <w:rStyle w:val="hps"/>
          <w:color w:val="222222"/>
          <w:lang w:val="en"/>
        </w:rPr>
      </w:pPr>
      <w:r w:rsidRPr="00B378E7">
        <w:rPr>
          <w:color w:val="222222"/>
          <w:lang w:val="en"/>
        </w:rPr>
        <w:t xml:space="preserve">Contracts contain </w:t>
      </w:r>
      <w:r w:rsidRPr="00B378E7">
        <w:rPr>
          <w:rStyle w:val="hps"/>
          <w:color w:val="222222"/>
          <w:lang w:val="en"/>
        </w:rPr>
        <w:t>agreements</w:t>
      </w:r>
      <w:r w:rsidRPr="00B378E7">
        <w:rPr>
          <w:color w:val="222222"/>
          <w:lang w:val="en"/>
        </w:rPr>
        <w:t xml:space="preserve"> on</w:t>
      </w:r>
      <w:r>
        <w:rPr>
          <w:color w:val="222222"/>
          <w:lang w:val="en"/>
        </w:rPr>
        <w:t xml:space="preserve"> </w:t>
      </w:r>
      <w:r w:rsidRPr="00B378E7">
        <w:rPr>
          <w:color w:val="222222"/>
          <w:lang w:val="en"/>
        </w:rPr>
        <w:t xml:space="preserve">the </w:t>
      </w:r>
      <w:r w:rsidRPr="00B378E7">
        <w:rPr>
          <w:rStyle w:val="hps"/>
          <w:color w:val="222222"/>
          <w:lang w:val="en"/>
        </w:rPr>
        <w:t>academic staff and students</w:t>
      </w:r>
      <w:r w:rsidRPr="00B378E7">
        <w:rPr>
          <w:color w:val="222222"/>
          <w:lang w:val="en"/>
        </w:rPr>
        <w:t xml:space="preserve"> </w:t>
      </w:r>
      <w:r w:rsidRPr="00B378E7">
        <w:rPr>
          <w:rStyle w:val="hps"/>
          <w:color w:val="222222"/>
          <w:lang w:val="en"/>
        </w:rPr>
        <w:t>cooperation</w:t>
      </w:r>
      <w:r w:rsidRPr="00B378E7">
        <w:rPr>
          <w:color w:val="222222"/>
          <w:lang w:val="en"/>
        </w:rPr>
        <w:t xml:space="preserve"> in scope of the </w:t>
      </w:r>
      <w:r w:rsidRPr="00B378E7">
        <w:rPr>
          <w:rStyle w:val="hps"/>
          <w:color w:val="222222"/>
          <w:lang w:val="en"/>
        </w:rPr>
        <w:t>study and research work</w:t>
      </w:r>
      <w:r w:rsidRPr="00B378E7">
        <w:rPr>
          <w:color w:val="222222"/>
          <w:lang w:val="en"/>
        </w:rPr>
        <w:t xml:space="preserve">, organization of scientific </w:t>
      </w:r>
      <w:r w:rsidRPr="00B378E7">
        <w:rPr>
          <w:rStyle w:val="hps"/>
          <w:color w:val="222222"/>
          <w:lang w:val="en"/>
        </w:rPr>
        <w:t>conferences</w:t>
      </w:r>
      <w:r w:rsidRPr="00B378E7">
        <w:rPr>
          <w:color w:val="222222"/>
          <w:lang w:val="en"/>
        </w:rPr>
        <w:t xml:space="preserve"> as well as </w:t>
      </w:r>
      <w:r w:rsidRPr="00B378E7">
        <w:rPr>
          <w:rStyle w:val="hps"/>
          <w:color w:val="222222"/>
          <w:lang w:val="en"/>
        </w:rPr>
        <w:t>support for</w:t>
      </w:r>
      <w:r w:rsidRPr="00B378E7">
        <w:rPr>
          <w:color w:val="222222"/>
          <w:lang w:val="en"/>
        </w:rPr>
        <w:t xml:space="preserve"> the </w:t>
      </w:r>
      <w:r w:rsidRPr="00B378E7">
        <w:rPr>
          <w:rStyle w:val="hps"/>
          <w:color w:val="222222"/>
          <w:lang w:val="en"/>
        </w:rPr>
        <w:t>student</w:t>
      </w:r>
      <w:r w:rsidRPr="00B378E7">
        <w:rPr>
          <w:color w:val="222222"/>
          <w:lang w:val="en"/>
        </w:rPr>
        <w:t xml:space="preserve"> </w:t>
      </w:r>
      <w:r w:rsidRPr="00B378E7">
        <w:rPr>
          <w:rStyle w:val="hps"/>
          <w:color w:val="222222"/>
          <w:lang w:val="en"/>
        </w:rPr>
        <w:t>self-government</w:t>
      </w:r>
      <w:r w:rsidRPr="00B378E7">
        <w:rPr>
          <w:color w:val="222222"/>
          <w:lang w:val="en"/>
        </w:rPr>
        <w:t xml:space="preserve"> </w:t>
      </w:r>
      <w:r w:rsidRPr="00B378E7">
        <w:rPr>
          <w:rStyle w:val="hps"/>
          <w:color w:val="222222"/>
          <w:lang w:val="en"/>
        </w:rPr>
        <w:t>cooperation.</w:t>
      </w:r>
      <w:r w:rsidRPr="00B378E7">
        <w:rPr>
          <w:color w:val="222222"/>
          <w:lang w:val="en"/>
        </w:rPr>
        <w:t xml:space="preserve"> </w:t>
      </w:r>
      <w:r w:rsidRPr="00B378E7">
        <w:rPr>
          <w:rStyle w:val="hps"/>
          <w:color w:val="222222"/>
          <w:lang w:val="en"/>
        </w:rPr>
        <w:t>Students</w:t>
      </w:r>
      <w:r w:rsidRPr="00B378E7">
        <w:rPr>
          <w:color w:val="222222"/>
          <w:lang w:val="en"/>
        </w:rPr>
        <w:t xml:space="preserve"> </w:t>
      </w:r>
      <w:r w:rsidRPr="00B378E7">
        <w:rPr>
          <w:rStyle w:val="hps"/>
          <w:color w:val="222222"/>
          <w:lang w:val="en"/>
        </w:rPr>
        <w:t>are given</w:t>
      </w:r>
      <w:r>
        <w:rPr>
          <w:rStyle w:val="hps"/>
          <w:color w:val="222222"/>
          <w:lang w:val="en"/>
        </w:rPr>
        <w:t xml:space="preserve"> </w:t>
      </w:r>
      <w:r w:rsidRPr="00B378E7">
        <w:rPr>
          <w:rStyle w:val="hps"/>
          <w:color w:val="222222"/>
          <w:lang w:val="en"/>
        </w:rPr>
        <w:t>the opportunity to study</w:t>
      </w:r>
      <w:r w:rsidRPr="00B378E7">
        <w:rPr>
          <w:color w:val="222222"/>
          <w:lang w:val="en"/>
        </w:rPr>
        <w:t xml:space="preserve"> </w:t>
      </w:r>
      <w:r w:rsidRPr="00B378E7">
        <w:rPr>
          <w:rStyle w:val="hps"/>
          <w:color w:val="222222"/>
          <w:lang w:val="en"/>
        </w:rPr>
        <w:t>certain</w:t>
      </w:r>
      <w:r w:rsidRPr="00B378E7">
        <w:rPr>
          <w:color w:val="222222"/>
          <w:lang w:val="en"/>
        </w:rPr>
        <w:t xml:space="preserve"> </w:t>
      </w:r>
      <w:r w:rsidRPr="00B378E7">
        <w:rPr>
          <w:rStyle w:val="hps"/>
          <w:color w:val="222222"/>
          <w:lang w:val="en"/>
        </w:rPr>
        <w:t>courses</w:t>
      </w:r>
      <w:r w:rsidRPr="00B378E7">
        <w:rPr>
          <w:color w:val="222222"/>
          <w:lang w:val="en"/>
        </w:rPr>
        <w:t xml:space="preserve"> </w:t>
      </w:r>
      <w:r w:rsidRPr="00B378E7">
        <w:rPr>
          <w:rStyle w:val="hps"/>
          <w:color w:val="222222"/>
          <w:lang w:val="en"/>
        </w:rPr>
        <w:t>at other universities</w:t>
      </w:r>
      <w:r w:rsidRPr="00B378E7">
        <w:rPr>
          <w:color w:val="222222"/>
          <w:lang w:val="en"/>
        </w:rPr>
        <w:t xml:space="preserve">, while the </w:t>
      </w:r>
      <w:r w:rsidRPr="00B378E7">
        <w:rPr>
          <w:rStyle w:val="hps"/>
          <w:color w:val="222222"/>
          <w:lang w:val="en"/>
        </w:rPr>
        <w:t>academic staff</w:t>
      </w:r>
      <w:r w:rsidRPr="00B378E7">
        <w:rPr>
          <w:color w:val="222222"/>
          <w:lang w:val="en"/>
        </w:rPr>
        <w:t xml:space="preserve"> </w:t>
      </w:r>
      <w:r w:rsidRPr="00B378E7">
        <w:rPr>
          <w:rStyle w:val="hps"/>
          <w:color w:val="222222"/>
          <w:lang w:val="en"/>
        </w:rPr>
        <w:t>-</w:t>
      </w:r>
      <w:r w:rsidRPr="00B378E7">
        <w:rPr>
          <w:color w:val="222222"/>
          <w:lang w:val="en"/>
        </w:rPr>
        <w:t xml:space="preserve"> </w:t>
      </w:r>
      <w:r w:rsidRPr="00B378E7">
        <w:rPr>
          <w:rStyle w:val="hps"/>
          <w:color w:val="222222"/>
          <w:lang w:val="en"/>
        </w:rPr>
        <w:t>give lectures</w:t>
      </w:r>
      <w:r w:rsidRPr="00B378E7">
        <w:rPr>
          <w:color w:val="222222"/>
          <w:lang w:val="en"/>
        </w:rPr>
        <w:t xml:space="preserve"> </w:t>
      </w:r>
      <w:r w:rsidRPr="00B378E7">
        <w:rPr>
          <w:rStyle w:val="hps"/>
          <w:color w:val="222222"/>
          <w:lang w:val="en"/>
        </w:rPr>
        <w:t>and run</w:t>
      </w:r>
      <w:r w:rsidRPr="00B378E7">
        <w:rPr>
          <w:color w:val="222222"/>
          <w:lang w:val="en"/>
        </w:rPr>
        <w:t xml:space="preserve"> </w:t>
      </w:r>
      <w:r w:rsidRPr="00B378E7">
        <w:rPr>
          <w:rStyle w:val="hps"/>
          <w:color w:val="222222"/>
          <w:lang w:val="en"/>
        </w:rPr>
        <w:t>seminars in co-operating higher education institutions</w:t>
      </w:r>
      <w:r>
        <w:rPr>
          <w:rStyle w:val="hps"/>
          <w:color w:val="222222"/>
          <w:lang w:val="en"/>
        </w:rPr>
        <w:t xml:space="preserve"> </w:t>
      </w:r>
      <w:r w:rsidRPr="005260DE">
        <w:rPr>
          <w:rStyle w:val="hps"/>
          <w:color w:val="222222"/>
          <w:lang w:val="en"/>
        </w:rPr>
        <w:t>(see</w:t>
      </w:r>
      <w:r w:rsidRPr="005260DE">
        <w:rPr>
          <w:color w:val="222222"/>
          <w:lang w:val="en"/>
        </w:rPr>
        <w:t xml:space="preserve"> </w:t>
      </w:r>
      <w:r w:rsidRPr="005260DE">
        <w:rPr>
          <w:rStyle w:val="hps"/>
          <w:color w:val="222222"/>
          <w:lang w:val="en"/>
        </w:rPr>
        <w:t>Annex</w:t>
      </w:r>
      <w:r>
        <w:rPr>
          <w:rStyle w:val="hps"/>
          <w:color w:val="222222"/>
          <w:lang w:val="en"/>
        </w:rPr>
        <w:t xml:space="preserve"> 5</w:t>
      </w:r>
      <w:r w:rsidRPr="005260DE">
        <w:rPr>
          <w:rStyle w:val="hps"/>
          <w:color w:val="222222"/>
          <w:lang w:val="en"/>
        </w:rPr>
        <w:t>)</w:t>
      </w:r>
      <w:r w:rsidRPr="00B378E7">
        <w:rPr>
          <w:rStyle w:val="hps"/>
          <w:color w:val="222222"/>
          <w:lang w:val="en"/>
        </w:rPr>
        <w:t>.</w:t>
      </w:r>
      <w:r>
        <w:rPr>
          <w:rStyle w:val="hps"/>
          <w:color w:val="222222"/>
          <w:lang w:val="en"/>
        </w:rPr>
        <w:t xml:space="preserve"> </w:t>
      </w:r>
    </w:p>
    <w:p w:rsidR="00CF1BA9" w:rsidRDefault="00CF1BA9" w:rsidP="00CF1BA9">
      <w:pPr>
        <w:spacing w:line="360" w:lineRule="auto"/>
        <w:ind w:firstLine="708"/>
        <w:jc w:val="both"/>
        <w:rPr>
          <w:rStyle w:val="hps"/>
          <w:color w:val="222222"/>
          <w:lang w:val="en"/>
        </w:rPr>
      </w:pPr>
      <w:r w:rsidRPr="000725BB">
        <w:rPr>
          <w:color w:val="222222"/>
          <w:lang w:val="en"/>
        </w:rPr>
        <w:t xml:space="preserve">The </w:t>
      </w:r>
      <w:r w:rsidRPr="000725BB">
        <w:rPr>
          <w:rStyle w:val="hps"/>
          <w:color w:val="222222"/>
          <w:lang w:val="en"/>
        </w:rPr>
        <w:t>academic staff that is</w:t>
      </w:r>
      <w:r>
        <w:rPr>
          <w:rStyle w:val="hps"/>
          <w:color w:val="222222"/>
          <w:lang w:val="en"/>
        </w:rPr>
        <w:t xml:space="preserve"> </w:t>
      </w:r>
      <w:r w:rsidRPr="000725BB">
        <w:rPr>
          <w:rStyle w:val="hps"/>
          <w:color w:val="222222"/>
          <w:lang w:val="en"/>
        </w:rPr>
        <w:t>attracted from</w:t>
      </w:r>
      <w:r>
        <w:rPr>
          <w:rStyle w:val="hps"/>
          <w:color w:val="222222"/>
          <w:lang w:val="en"/>
        </w:rPr>
        <w:t xml:space="preserve"> </w:t>
      </w:r>
      <w:r w:rsidRPr="000725BB">
        <w:rPr>
          <w:rStyle w:val="hps"/>
          <w:color w:val="222222"/>
          <w:lang w:val="en"/>
        </w:rPr>
        <w:t>other</w:t>
      </w:r>
      <w:r w:rsidRPr="000725BB">
        <w:rPr>
          <w:color w:val="222222"/>
          <w:lang w:val="en"/>
        </w:rPr>
        <w:t xml:space="preserve"> </w:t>
      </w:r>
      <w:r w:rsidRPr="000725BB">
        <w:rPr>
          <w:rStyle w:val="hps"/>
          <w:color w:val="222222"/>
          <w:lang w:val="en"/>
        </w:rPr>
        <w:t>universities contributes to inter-university</w:t>
      </w:r>
      <w:r w:rsidRPr="000725BB">
        <w:rPr>
          <w:color w:val="222222"/>
          <w:lang w:val="en"/>
        </w:rPr>
        <w:t xml:space="preserve"> </w:t>
      </w:r>
      <w:r w:rsidRPr="000725BB">
        <w:rPr>
          <w:rStyle w:val="hps"/>
          <w:color w:val="222222"/>
          <w:lang w:val="en"/>
        </w:rPr>
        <w:t xml:space="preserve">co-operation. </w:t>
      </w:r>
    </w:p>
    <w:p w:rsidR="00CF1BA9" w:rsidRPr="001F5A09" w:rsidRDefault="00CF1BA9" w:rsidP="00CF1BA9">
      <w:pPr>
        <w:pStyle w:val="pamatteksts"/>
        <w:ind w:firstLine="709"/>
        <w:rPr>
          <w:b/>
          <w:highlight w:val="yellow"/>
          <w:u w:val="single"/>
        </w:rPr>
      </w:pPr>
      <w:r w:rsidRPr="001F5A09">
        <w:rPr>
          <w:color w:val="222222"/>
          <w:lang w:val="en"/>
        </w:rPr>
        <w:t xml:space="preserve">The </w:t>
      </w:r>
      <w:r w:rsidR="00BD3346">
        <w:rPr>
          <w:rStyle w:val="hps"/>
          <w:color w:val="222222"/>
          <w:lang w:val="en"/>
        </w:rPr>
        <w:t>University College</w:t>
      </w:r>
      <w:r w:rsidRPr="001F5A09">
        <w:rPr>
          <w:color w:val="222222"/>
          <w:lang w:val="en"/>
        </w:rPr>
        <w:t xml:space="preserve"> </w:t>
      </w:r>
      <w:r w:rsidRPr="001F5A09">
        <w:rPr>
          <w:rStyle w:val="hps"/>
          <w:color w:val="222222"/>
          <w:lang w:val="en"/>
        </w:rPr>
        <w:t>students</w:t>
      </w:r>
      <w:r w:rsidRPr="001F5A09">
        <w:rPr>
          <w:color w:val="222222"/>
          <w:lang w:val="en"/>
        </w:rPr>
        <w:t xml:space="preserve"> </w:t>
      </w:r>
      <w:r w:rsidRPr="001F5A09">
        <w:rPr>
          <w:rStyle w:val="hps"/>
          <w:color w:val="222222"/>
          <w:lang w:val="en"/>
        </w:rPr>
        <w:t>can learn the subjects of free - choice</w:t>
      </w:r>
      <w:r w:rsidRPr="001F5A09">
        <w:rPr>
          <w:color w:val="222222"/>
          <w:lang w:val="en"/>
        </w:rPr>
        <w:t xml:space="preserve"> </w:t>
      </w:r>
      <w:r w:rsidRPr="001F5A09">
        <w:rPr>
          <w:rStyle w:val="hps"/>
          <w:color w:val="222222"/>
          <w:lang w:val="en"/>
        </w:rPr>
        <w:t>courses</w:t>
      </w:r>
      <w:r w:rsidRPr="001F5A09">
        <w:rPr>
          <w:color w:val="222222"/>
          <w:lang w:val="en"/>
        </w:rPr>
        <w:t xml:space="preserve"> </w:t>
      </w:r>
      <w:r w:rsidRPr="001F5A09">
        <w:rPr>
          <w:rStyle w:val="hps"/>
          <w:color w:val="222222"/>
          <w:lang w:val="en"/>
        </w:rPr>
        <w:t>in a different</w:t>
      </w:r>
      <w:r w:rsidRPr="001F5A09">
        <w:rPr>
          <w:color w:val="222222"/>
          <w:lang w:val="en"/>
        </w:rPr>
        <w:t xml:space="preserve"> </w:t>
      </w:r>
      <w:r w:rsidRPr="001F5A09">
        <w:rPr>
          <w:rStyle w:val="hps"/>
          <w:color w:val="222222"/>
          <w:lang w:val="en"/>
        </w:rPr>
        <w:t>university.</w:t>
      </w:r>
      <w:r w:rsidRPr="001F5A09">
        <w:rPr>
          <w:color w:val="222222"/>
          <w:lang w:val="en"/>
        </w:rPr>
        <w:t xml:space="preserve"> </w:t>
      </w:r>
      <w:r w:rsidRPr="001F5A09">
        <w:rPr>
          <w:rStyle w:val="hps"/>
          <w:color w:val="222222"/>
          <w:lang w:val="en"/>
        </w:rPr>
        <w:t>"Study</w:t>
      </w:r>
      <w:r w:rsidRPr="001F5A09">
        <w:rPr>
          <w:color w:val="222222"/>
          <w:lang w:val="en"/>
        </w:rPr>
        <w:t xml:space="preserve"> </w:t>
      </w:r>
      <w:r w:rsidRPr="001F5A09">
        <w:rPr>
          <w:rStyle w:val="hps"/>
          <w:color w:val="222222"/>
          <w:lang w:val="en"/>
        </w:rPr>
        <w:t>Regulations"</w:t>
      </w:r>
      <w:r w:rsidRPr="001F5A09">
        <w:rPr>
          <w:color w:val="222222"/>
          <w:lang w:val="en"/>
        </w:rPr>
        <w:t xml:space="preserve"> </w:t>
      </w:r>
      <w:r w:rsidRPr="001F5A09">
        <w:rPr>
          <w:rStyle w:val="hps"/>
          <w:color w:val="222222"/>
          <w:lang w:val="en"/>
        </w:rPr>
        <w:t>(</w:t>
      </w:r>
      <w:r>
        <w:rPr>
          <w:rStyle w:val="hps"/>
          <w:color w:val="222222"/>
          <w:lang w:val="en"/>
        </w:rPr>
        <w:t>Protocol</w:t>
      </w:r>
      <w:r w:rsidRPr="001F5A09">
        <w:rPr>
          <w:color w:val="222222"/>
          <w:lang w:val="en"/>
        </w:rPr>
        <w:t xml:space="preserve"> </w:t>
      </w:r>
      <w:r w:rsidRPr="001F5A09">
        <w:rPr>
          <w:rStyle w:val="hps"/>
          <w:color w:val="222222"/>
          <w:lang w:val="en"/>
        </w:rPr>
        <w:t>No.1-1.1</w:t>
      </w:r>
      <w:r w:rsidRPr="001F5A09">
        <w:rPr>
          <w:color w:val="222222"/>
          <w:lang w:val="en"/>
        </w:rPr>
        <w:t>.</w:t>
      </w:r>
      <w:r w:rsidRPr="001F5A09">
        <w:rPr>
          <w:rStyle w:val="hps"/>
          <w:color w:val="222222"/>
          <w:lang w:val="en"/>
        </w:rPr>
        <w:t>/05-13</w:t>
      </w:r>
      <w:r w:rsidRPr="001F5A09">
        <w:rPr>
          <w:color w:val="222222"/>
          <w:lang w:val="en"/>
        </w:rPr>
        <w:t xml:space="preserve">) that is adopted by </w:t>
      </w:r>
      <w:r w:rsidRPr="001F5A09">
        <w:rPr>
          <w:rStyle w:val="hps"/>
          <w:color w:val="222222"/>
          <w:lang w:val="en"/>
        </w:rPr>
        <w:t>the ETA Senate</w:t>
      </w:r>
      <w:r>
        <w:rPr>
          <w:color w:val="222222"/>
          <w:lang w:val="en"/>
        </w:rPr>
        <w:t xml:space="preserve"> </w:t>
      </w:r>
      <w:r w:rsidRPr="001F5A09">
        <w:rPr>
          <w:color w:val="222222"/>
          <w:lang w:val="en"/>
        </w:rPr>
        <w:t>on 13</w:t>
      </w:r>
      <w:r w:rsidRPr="001F5A09">
        <w:rPr>
          <w:color w:val="222222"/>
          <w:vertAlign w:val="superscript"/>
          <w:lang w:val="en"/>
        </w:rPr>
        <w:t>th</w:t>
      </w:r>
      <w:r w:rsidRPr="001F5A09">
        <w:rPr>
          <w:color w:val="222222"/>
          <w:lang w:val="en"/>
        </w:rPr>
        <w:t xml:space="preserve"> </w:t>
      </w:r>
      <w:r w:rsidRPr="001F5A09">
        <w:rPr>
          <w:rStyle w:val="hps"/>
          <w:color w:val="222222"/>
          <w:lang w:val="en"/>
        </w:rPr>
        <w:t>July,</w:t>
      </w:r>
      <w:r w:rsidRPr="001F5A09">
        <w:rPr>
          <w:color w:val="222222"/>
          <w:lang w:val="en"/>
        </w:rPr>
        <w:t xml:space="preserve"> </w:t>
      </w:r>
      <w:r w:rsidRPr="001F5A09">
        <w:rPr>
          <w:rStyle w:val="hps"/>
          <w:color w:val="222222"/>
          <w:lang w:val="en"/>
        </w:rPr>
        <w:t>2013 regulates t</w:t>
      </w:r>
      <w:r w:rsidRPr="001F5A09">
        <w:rPr>
          <w:color w:val="222222"/>
          <w:lang w:val="en"/>
        </w:rPr>
        <w:t>he c</w:t>
      </w:r>
      <w:r w:rsidRPr="001F5A09">
        <w:rPr>
          <w:rStyle w:val="hps"/>
          <w:color w:val="222222"/>
          <w:lang w:val="en"/>
        </w:rPr>
        <w:t>redit</w:t>
      </w:r>
      <w:r w:rsidRPr="001F5A09">
        <w:rPr>
          <w:color w:val="222222"/>
          <w:lang w:val="en"/>
        </w:rPr>
        <w:t xml:space="preserve"> point </w:t>
      </w:r>
      <w:r w:rsidRPr="001F5A09">
        <w:rPr>
          <w:rStyle w:val="hps"/>
          <w:color w:val="222222"/>
          <w:lang w:val="en"/>
        </w:rPr>
        <w:t>comparison and</w:t>
      </w:r>
      <w:r w:rsidRPr="001F5A09">
        <w:rPr>
          <w:color w:val="222222"/>
          <w:lang w:val="en"/>
        </w:rPr>
        <w:t xml:space="preserve"> accreditation. In turn</w:t>
      </w:r>
      <w:r w:rsidRPr="001F5A09">
        <w:rPr>
          <w:rStyle w:val="hps"/>
          <w:color w:val="222222"/>
          <w:lang w:val="en"/>
        </w:rPr>
        <w:t>,</w:t>
      </w:r>
      <w:r w:rsidRPr="001F5A09">
        <w:rPr>
          <w:color w:val="222222"/>
          <w:lang w:val="en"/>
        </w:rPr>
        <w:t xml:space="preserve"> </w:t>
      </w:r>
      <w:r w:rsidRPr="001F5A09">
        <w:rPr>
          <w:rStyle w:val="hps"/>
          <w:color w:val="222222"/>
          <w:lang w:val="en"/>
        </w:rPr>
        <w:t>students</w:t>
      </w:r>
      <w:r>
        <w:rPr>
          <w:rStyle w:val="hps"/>
          <w:color w:val="222222"/>
          <w:lang w:val="en"/>
        </w:rPr>
        <w:t xml:space="preserve"> </w:t>
      </w:r>
      <w:r w:rsidRPr="001F5A09">
        <w:rPr>
          <w:rStyle w:val="hps"/>
          <w:color w:val="222222"/>
          <w:lang w:val="en"/>
        </w:rPr>
        <w:t>of other</w:t>
      </w:r>
      <w:r w:rsidRPr="001F5A09">
        <w:rPr>
          <w:color w:val="222222"/>
          <w:lang w:val="en"/>
        </w:rPr>
        <w:t xml:space="preserve"> </w:t>
      </w:r>
      <w:r w:rsidRPr="001F5A09">
        <w:rPr>
          <w:rStyle w:val="hps"/>
          <w:color w:val="222222"/>
          <w:lang w:val="en"/>
        </w:rPr>
        <w:t>higher education institutions,</w:t>
      </w:r>
      <w:r w:rsidRPr="001F5A09">
        <w:rPr>
          <w:color w:val="222222"/>
          <w:lang w:val="en"/>
        </w:rPr>
        <w:t xml:space="preserve"> </w:t>
      </w:r>
      <w:r w:rsidRPr="001F5A09">
        <w:rPr>
          <w:rStyle w:val="hps"/>
          <w:color w:val="222222"/>
          <w:lang w:val="en"/>
        </w:rPr>
        <w:t>as well as</w:t>
      </w:r>
      <w:r w:rsidRPr="001F5A09">
        <w:rPr>
          <w:color w:val="222222"/>
          <w:lang w:val="en"/>
        </w:rPr>
        <w:t xml:space="preserve"> </w:t>
      </w:r>
      <w:r w:rsidRPr="001F5A09">
        <w:rPr>
          <w:rStyle w:val="hps"/>
          <w:color w:val="222222"/>
          <w:lang w:val="en"/>
        </w:rPr>
        <w:t>any other</w:t>
      </w:r>
      <w:r w:rsidRPr="001F5A09">
        <w:rPr>
          <w:color w:val="222222"/>
          <w:lang w:val="en"/>
        </w:rPr>
        <w:t xml:space="preserve"> </w:t>
      </w:r>
      <w:r w:rsidRPr="001F5A09">
        <w:rPr>
          <w:rStyle w:val="hps"/>
          <w:color w:val="222222"/>
          <w:lang w:val="en"/>
        </w:rPr>
        <w:t>interested person, can</w:t>
      </w:r>
      <w:r w:rsidRPr="001F5A09">
        <w:rPr>
          <w:color w:val="222222"/>
          <w:lang w:val="en"/>
        </w:rPr>
        <w:t xml:space="preserve"> </w:t>
      </w:r>
      <w:r w:rsidRPr="001F5A09">
        <w:rPr>
          <w:rStyle w:val="hps"/>
          <w:color w:val="222222"/>
          <w:lang w:val="en"/>
        </w:rPr>
        <w:t>attend</w:t>
      </w:r>
      <w:r w:rsidRPr="001F5A09">
        <w:rPr>
          <w:color w:val="222222"/>
          <w:lang w:val="en"/>
        </w:rPr>
        <w:t xml:space="preserve"> a </w:t>
      </w:r>
      <w:r w:rsidRPr="001F5A09">
        <w:rPr>
          <w:rStyle w:val="hps"/>
          <w:color w:val="222222"/>
          <w:lang w:val="en"/>
        </w:rPr>
        <w:t>selected</w:t>
      </w:r>
      <w:r w:rsidRPr="001F5A09">
        <w:rPr>
          <w:color w:val="222222"/>
          <w:lang w:val="en"/>
        </w:rPr>
        <w:t xml:space="preserve"> </w:t>
      </w:r>
      <w:r w:rsidRPr="001F5A09">
        <w:rPr>
          <w:rStyle w:val="hps"/>
          <w:color w:val="222222"/>
          <w:lang w:val="en"/>
        </w:rPr>
        <w:t>lesson</w:t>
      </w:r>
      <w:r>
        <w:rPr>
          <w:rStyle w:val="hps"/>
          <w:color w:val="222222"/>
          <w:lang w:val="en"/>
        </w:rPr>
        <w:t xml:space="preserve"> </w:t>
      </w:r>
      <w:r w:rsidRPr="001F5A09">
        <w:rPr>
          <w:rStyle w:val="hps"/>
          <w:color w:val="222222"/>
          <w:lang w:val="en"/>
        </w:rPr>
        <w:t xml:space="preserve">of the </w:t>
      </w:r>
      <w:r w:rsidR="00BD3346">
        <w:rPr>
          <w:rStyle w:val="hps"/>
          <w:color w:val="222222"/>
          <w:lang w:val="en"/>
        </w:rPr>
        <w:t>University College</w:t>
      </w:r>
      <w:r w:rsidRPr="001F5A09">
        <w:rPr>
          <w:rStyle w:val="hps"/>
          <w:color w:val="222222"/>
          <w:lang w:val="en"/>
        </w:rPr>
        <w:t>.</w:t>
      </w:r>
      <w:r w:rsidRPr="001F5A09">
        <w:rPr>
          <w:color w:val="222222"/>
          <w:lang w:val="en"/>
        </w:rPr>
        <w:t xml:space="preserve"> </w:t>
      </w:r>
      <w:r w:rsidRPr="001F5A09">
        <w:rPr>
          <w:rStyle w:val="hps"/>
          <w:color w:val="222222"/>
          <w:lang w:val="en"/>
        </w:rPr>
        <w:t>To</w:t>
      </w:r>
      <w:r>
        <w:rPr>
          <w:rStyle w:val="hps"/>
          <w:color w:val="222222"/>
          <w:lang w:val="en"/>
        </w:rPr>
        <w:t xml:space="preserve"> </w:t>
      </w:r>
      <w:r w:rsidRPr="001F5A09">
        <w:rPr>
          <w:rStyle w:val="hps"/>
          <w:color w:val="222222"/>
          <w:lang w:val="en"/>
        </w:rPr>
        <w:t>get</w:t>
      </w:r>
      <w:r w:rsidRPr="001F5A09">
        <w:rPr>
          <w:color w:val="222222"/>
          <w:lang w:val="en"/>
        </w:rPr>
        <w:t xml:space="preserve"> </w:t>
      </w:r>
      <w:r w:rsidRPr="001F5A09">
        <w:rPr>
          <w:rStyle w:val="hps"/>
          <w:color w:val="222222"/>
          <w:lang w:val="en"/>
        </w:rPr>
        <w:t>a certificate of</w:t>
      </w:r>
      <w:r w:rsidRPr="001F5A09">
        <w:rPr>
          <w:color w:val="222222"/>
          <w:lang w:val="en"/>
        </w:rPr>
        <w:t xml:space="preserve"> the </w:t>
      </w:r>
      <w:r w:rsidRPr="001F5A09">
        <w:rPr>
          <w:rStyle w:val="hps"/>
          <w:color w:val="222222"/>
          <w:lang w:val="en"/>
        </w:rPr>
        <w:t>acquired study</w:t>
      </w:r>
      <w:r w:rsidRPr="001F5A09">
        <w:rPr>
          <w:color w:val="222222"/>
          <w:lang w:val="en"/>
        </w:rPr>
        <w:t xml:space="preserve"> </w:t>
      </w:r>
      <w:r w:rsidRPr="001F5A09">
        <w:rPr>
          <w:rStyle w:val="hps"/>
          <w:color w:val="222222"/>
          <w:lang w:val="en"/>
        </w:rPr>
        <w:t>courses</w:t>
      </w:r>
      <w:r w:rsidRPr="001F5A09">
        <w:rPr>
          <w:color w:val="222222"/>
          <w:lang w:val="en"/>
        </w:rPr>
        <w:t>, s</w:t>
      </w:r>
      <w:r w:rsidRPr="001F5A09">
        <w:rPr>
          <w:rStyle w:val="hps"/>
          <w:color w:val="222222"/>
          <w:lang w:val="en"/>
        </w:rPr>
        <w:t>tudents</w:t>
      </w:r>
      <w:r>
        <w:rPr>
          <w:color w:val="222222"/>
          <w:lang w:val="en"/>
        </w:rPr>
        <w:t xml:space="preserve"> </w:t>
      </w:r>
      <w:r w:rsidRPr="001F5A09">
        <w:rPr>
          <w:rStyle w:val="hps"/>
          <w:color w:val="222222"/>
          <w:lang w:val="en"/>
        </w:rPr>
        <w:t>must pass</w:t>
      </w:r>
      <w:r w:rsidRPr="001F5A09">
        <w:rPr>
          <w:color w:val="222222"/>
          <w:lang w:val="en"/>
        </w:rPr>
        <w:t xml:space="preserve"> the required </w:t>
      </w:r>
      <w:r w:rsidRPr="001F5A09">
        <w:rPr>
          <w:rStyle w:val="hps"/>
          <w:color w:val="222222"/>
          <w:lang w:val="en"/>
        </w:rPr>
        <w:t>tests</w:t>
      </w:r>
      <w:r w:rsidRPr="001F5A09">
        <w:rPr>
          <w:color w:val="222222"/>
          <w:lang w:val="en"/>
        </w:rPr>
        <w:t xml:space="preserve"> </w:t>
      </w:r>
      <w:r w:rsidRPr="001F5A09">
        <w:rPr>
          <w:rStyle w:val="hps"/>
          <w:color w:val="222222"/>
          <w:lang w:val="en"/>
        </w:rPr>
        <w:t>and pay</w:t>
      </w:r>
      <w:r w:rsidRPr="001F5A09">
        <w:rPr>
          <w:color w:val="222222"/>
          <w:lang w:val="en"/>
        </w:rPr>
        <w:t xml:space="preserve"> </w:t>
      </w:r>
      <w:r w:rsidRPr="001F5A09">
        <w:rPr>
          <w:rStyle w:val="hps"/>
          <w:color w:val="222222"/>
          <w:lang w:val="en"/>
        </w:rPr>
        <w:t>a certain</w:t>
      </w:r>
      <w:r w:rsidRPr="001F5A09">
        <w:rPr>
          <w:color w:val="222222"/>
          <w:lang w:val="en"/>
        </w:rPr>
        <w:t xml:space="preserve"> </w:t>
      </w:r>
      <w:r w:rsidRPr="001F5A09">
        <w:rPr>
          <w:rStyle w:val="hps"/>
          <w:color w:val="222222"/>
          <w:lang w:val="en"/>
        </w:rPr>
        <w:t>fee according to</w:t>
      </w:r>
      <w:r>
        <w:rPr>
          <w:rStyle w:val="hps"/>
          <w:color w:val="222222"/>
          <w:lang w:val="en"/>
        </w:rPr>
        <w:t xml:space="preserve"> </w:t>
      </w:r>
      <w:r w:rsidRPr="001F5A09">
        <w:rPr>
          <w:rStyle w:val="hps"/>
          <w:color w:val="222222"/>
          <w:lang w:val="en"/>
        </w:rPr>
        <w:t>the price list.</w:t>
      </w:r>
    </w:p>
    <w:p w:rsidR="00E01FBD" w:rsidRPr="007D0BFB" w:rsidRDefault="00CF1BA9" w:rsidP="00CF1BA9">
      <w:pPr>
        <w:spacing w:line="360" w:lineRule="auto"/>
        <w:ind w:firstLine="709"/>
        <w:jc w:val="both"/>
        <w:rPr>
          <w:lang w:val="lv-LV"/>
        </w:rPr>
      </w:pPr>
      <w:r w:rsidRPr="003905F6">
        <w:rPr>
          <w:rStyle w:val="hps"/>
          <w:color w:val="222222"/>
          <w:lang w:val="en"/>
        </w:rPr>
        <w:t xml:space="preserve">The </w:t>
      </w:r>
      <w:r w:rsidR="00BD3346">
        <w:rPr>
          <w:rStyle w:val="hps"/>
          <w:color w:val="222222"/>
          <w:lang w:val="en"/>
        </w:rPr>
        <w:t>University College</w:t>
      </w:r>
      <w:r w:rsidRPr="003905F6">
        <w:rPr>
          <w:rStyle w:val="hps"/>
          <w:color w:val="222222"/>
          <w:lang w:val="en"/>
        </w:rPr>
        <w:t xml:space="preserve"> web site</w:t>
      </w:r>
      <w:r w:rsidRPr="003905F6">
        <w:rPr>
          <w:color w:val="222222"/>
          <w:lang w:val="en"/>
        </w:rPr>
        <w:t xml:space="preserve"> </w:t>
      </w:r>
      <w:r w:rsidRPr="003905F6">
        <w:rPr>
          <w:rStyle w:val="hps"/>
          <w:color w:val="222222"/>
          <w:lang w:val="en"/>
        </w:rPr>
        <w:t>information about</w:t>
      </w:r>
      <w:r>
        <w:rPr>
          <w:rStyle w:val="hps"/>
          <w:color w:val="222222"/>
          <w:lang w:val="en"/>
        </w:rPr>
        <w:t xml:space="preserve"> </w:t>
      </w:r>
      <w:r w:rsidRPr="003905F6">
        <w:rPr>
          <w:rStyle w:val="hps"/>
          <w:color w:val="222222"/>
          <w:lang w:val="en"/>
        </w:rPr>
        <w:t>the</w:t>
      </w:r>
      <w:r w:rsidRPr="003905F6">
        <w:rPr>
          <w:color w:val="222222"/>
          <w:lang w:val="en"/>
        </w:rPr>
        <w:t xml:space="preserve"> </w:t>
      </w:r>
      <w:r w:rsidRPr="003905F6">
        <w:rPr>
          <w:rStyle w:val="hps"/>
          <w:color w:val="222222"/>
          <w:lang w:val="en"/>
        </w:rPr>
        <w:t>university</w:t>
      </w:r>
      <w:r w:rsidRPr="003905F6">
        <w:rPr>
          <w:color w:val="222222"/>
          <w:lang w:val="en"/>
        </w:rPr>
        <w:t xml:space="preserve"> </w:t>
      </w:r>
      <w:r w:rsidRPr="003905F6">
        <w:rPr>
          <w:rStyle w:val="hps"/>
          <w:color w:val="222222"/>
          <w:lang w:val="en"/>
        </w:rPr>
        <w:t>and its</w:t>
      </w:r>
      <w:r w:rsidRPr="003905F6">
        <w:rPr>
          <w:color w:val="222222"/>
          <w:lang w:val="en"/>
        </w:rPr>
        <w:t xml:space="preserve"> </w:t>
      </w:r>
      <w:r w:rsidRPr="003905F6">
        <w:rPr>
          <w:rStyle w:val="hps"/>
          <w:color w:val="222222"/>
          <w:lang w:val="en"/>
        </w:rPr>
        <w:t>programs</w:t>
      </w:r>
      <w:r w:rsidRPr="003905F6">
        <w:rPr>
          <w:color w:val="222222"/>
          <w:lang w:val="en"/>
        </w:rPr>
        <w:t xml:space="preserve"> </w:t>
      </w:r>
      <w:r w:rsidRPr="003905F6">
        <w:rPr>
          <w:rStyle w:val="hps"/>
          <w:color w:val="222222"/>
          <w:lang w:val="en"/>
        </w:rPr>
        <w:t>is available in</w:t>
      </w:r>
      <w:r w:rsidRPr="003905F6">
        <w:rPr>
          <w:color w:val="222222"/>
          <w:lang w:val="en"/>
        </w:rPr>
        <w:t xml:space="preserve"> </w:t>
      </w:r>
      <w:r w:rsidRPr="003905F6">
        <w:rPr>
          <w:rStyle w:val="hps"/>
          <w:color w:val="222222"/>
          <w:lang w:val="en"/>
        </w:rPr>
        <w:t>Latvian</w:t>
      </w:r>
      <w:r w:rsidRPr="003905F6">
        <w:rPr>
          <w:color w:val="222222"/>
          <w:lang w:val="en"/>
        </w:rPr>
        <w:t xml:space="preserve"> </w:t>
      </w:r>
      <w:r w:rsidRPr="003905F6">
        <w:rPr>
          <w:rStyle w:val="hps"/>
          <w:color w:val="222222"/>
          <w:lang w:val="en"/>
        </w:rPr>
        <w:t>and Russian.</w:t>
      </w:r>
      <w:r w:rsidRPr="003905F6">
        <w:rPr>
          <w:color w:val="222222"/>
          <w:lang w:val="en"/>
        </w:rPr>
        <w:t xml:space="preserve"> </w:t>
      </w:r>
      <w:r w:rsidRPr="003905F6">
        <w:rPr>
          <w:rStyle w:val="hps"/>
          <w:color w:val="222222"/>
          <w:lang w:val="en"/>
        </w:rPr>
        <w:t>This approach also allows</w:t>
      </w:r>
      <w:r w:rsidRPr="003905F6">
        <w:rPr>
          <w:color w:val="222222"/>
          <w:lang w:val="en"/>
        </w:rPr>
        <w:t xml:space="preserve"> </w:t>
      </w:r>
      <w:r w:rsidRPr="003905F6">
        <w:rPr>
          <w:rStyle w:val="hps"/>
          <w:color w:val="222222"/>
          <w:lang w:val="en"/>
        </w:rPr>
        <w:t>attract</w:t>
      </w:r>
      <w:r w:rsidRPr="003905F6">
        <w:rPr>
          <w:color w:val="222222"/>
          <w:lang w:val="en"/>
        </w:rPr>
        <w:t xml:space="preserve"> </w:t>
      </w:r>
      <w:r w:rsidRPr="003905F6">
        <w:rPr>
          <w:rStyle w:val="hps"/>
          <w:color w:val="222222"/>
          <w:lang w:val="en"/>
        </w:rPr>
        <w:t>Russian</w:t>
      </w:r>
      <w:r w:rsidRPr="003905F6">
        <w:rPr>
          <w:color w:val="222222"/>
          <w:lang w:val="en"/>
        </w:rPr>
        <w:t xml:space="preserve">-speaking </w:t>
      </w:r>
      <w:r w:rsidRPr="003905F6">
        <w:rPr>
          <w:rStyle w:val="hps"/>
          <w:color w:val="222222"/>
          <w:lang w:val="en"/>
        </w:rPr>
        <w:t>students</w:t>
      </w:r>
      <w:r w:rsidRPr="003905F6">
        <w:rPr>
          <w:color w:val="222222"/>
          <w:lang w:val="en"/>
        </w:rPr>
        <w:t xml:space="preserve"> </w:t>
      </w:r>
      <w:r w:rsidRPr="003905F6">
        <w:rPr>
          <w:rStyle w:val="hps"/>
          <w:color w:val="222222"/>
          <w:lang w:val="en"/>
        </w:rPr>
        <w:t>who want to get</w:t>
      </w:r>
      <w:r w:rsidRPr="003905F6">
        <w:rPr>
          <w:color w:val="222222"/>
          <w:lang w:val="en"/>
        </w:rPr>
        <w:t xml:space="preserve"> </w:t>
      </w:r>
      <w:r w:rsidRPr="003905F6">
        <w:rPr>
          <w:rStyle w:val="hps"/>
          <w:color w:val="222222"/>
          <w:lang w:val="en"/>
        </w:rPr>
        <w:t>education of European level.</w:t>
      </w:r>
      <w:r w:rsidR="009C2B34" w:rsidRPr="00586028">
        <w:rPr>
          <w:lang w:val="lv-LV"/>
        </w:rPr>
        <w:t xml:space="preserve"> </w:t>
      </w:r>
    </w:p>
    <w:p w:rsidR="00B24E85" w:rsidRPr="007D0BFB" w:rsidRDefault="00B24E85" w:rsidP="00B24E85">
      <w:pPr>
        <w:pStyle w:val="Heading3"/>
        <w:rPr>
          <w:lang w:val="lv-LV"/>
        </w:rPr>
      </w:pPr>
      <w:bookmarkStart w:id="63" w:name="_Toc408352841"/>
      <w:bookmarkStart w:id="64" w:name="_Toc427490390"/>
      <w:bookmarkStart w:id="65" w:name="_Toc428187856"/>
      <w:r w:rsidRPr="00DD68D8">
        <w:rPr>
          <w:lang w:val="en-GB"/>
        </w:rPr>
        <w:lastRenderedPageBreak/>
        <w:t>Students who have studied in exchange programmes abroad, broken down by exchange programmes and countries</w:t>
      </w:r>
      <w:bookmarkEnd w:id="63"/>
      <w:bookmarkEnd w:id="64"/>
      <w:bookmarkEnd w:id="65"/>
    </w:p>
    <w:p w:rsidR="00B24E85" w:rsidRPr="00080779" w:rsidRDefault="00B24E85" w:rsidP="00B24E85">
      <w:pPr>
        <w:spacing w:line="360" w:lineRule="auto"/>
        <w:ind w:firstLine="709"/>
        <w:jc w:val="both"/>
        <w:rPr>
          <w:highlight w:val="yellow"/>
          <w:lang w:val="lv-LV"/>
        </w:rPr>
      </w:pPr>
      <w:r w:rsidRPr="00080779">
        <w:rPr>
          <w:rStyle w:val="hps"/>
          <w:color w:val="222222"/>
          <w:lang w:val="en"/>
        </w:rPr>
        <w:t>The students of the program</w:t>
      </w:r>
      <w:r w:rsidRPr="00080779">
        <w:rPr>
          <w:color w:val="222222"/>
          <w:lang w:val="en"/>
        </w:rPr>
        <w:t xml:space="preserve"> of the field of s</w:t>
      </w:r>
      <w:r w:rsidRPr="00080779">
        <w:rPr>
          <w:rStyle w:val="hps"/>
          <w:color w:val="222222"/>
          <w:lang w:val="en"/>
        </w:rPr>
        <w:t>tudy</w:t>
      </w:r>
      <w:r>
        <w:rPr>
          <w:color w:val="222222"/>
          <w:lang w:val="en"/>
        </w:rPr>
        <w:t xml:space="preserve"> </w:t>
      </w:r>
      <w:r w:rsidRPr="00080779">
        <w:rPr>
          <w:rStyle w:val="hps"/>
          <w:color w:val="222222"/>
          <w:lang w:val="en"/>
        </w:rPr>
        <w:t>have not participated in</w:t>
      </w:r>
      <w:r w:rsidRPr="00080779">
        <w:rPr>
          <w:color w:val="222222"/>
          <w:lang w:val="en"/>
        </w:rPr>
        <w:t xml:space="preserve"> </w:t>
      </w:r>
      <w:r w:rsidRPr="00080779">
        <w:rPr>
          <w:rStyle w:val="hps"/>
          <w:color w:val="222222"/>
          <w:lang w:val="en"/>
        </w:rPr>
        <w:t>student</w:t>
      </w:r>
      <w:r w:rsidRPr="00080779">
        <w:rPr>
          <w:color w:val="222222"/>
          <w:lang w:val="en"/>
        </w:rPr>
        <w:t xml:space="preserve"> </w:t>
      </w:r>
      <w:r w:rsidRPr="00080779">
        <w:rPr>
          <w:rStyle w:val="hps"/>
          <w:color w:val="222222"/>
          <w:lang w:val="en"/>
        </w:rPr>
        <w:t>exchange programs so far,</w:t>
      </w:r>
      <w:r w:rsidRPr="00080779">
        <w:rPr>
          <w:color w:val="222222"/>
          <w:lang w:val="en"/>
        </w:rPr>
        <w:t xml:space="preserve"> </w:t>
      </w:r>
      <w:r w:rsidRPr="00080779">
        <w:rPr>
          <w:rStyle w:val="hps"/>
          <w:color w:val="222222"/>
          <w:lang w:val="en"/>
        </w:rPr>
        <w:t>however,</w:t>
      </w:r>
      <w:r w:rsidRPr="00080779">
        <w:rPr>
          <w:color w:val="222222"/>
          <w:lang w:val="en"/>
        </w:rPr>
        <w:t xml:space="preserve"> </w:t>
      </w:r>
      <w:r w:rsidRPr="00080779">
        <w:rPr>
          <w:rStyle w:val="hps"/>
          <w:color w:val="222222"/>
          <w:lang w:val="en"/>
        </w:rPr>
        <w:t>the</w:t>
      </w:r>
      <w:r w:rsidRPr="00080779">
        <w:rPr>
          <w:color w:val="222222"/>
          <w:lang w:val="en"/>
        </w:rPr>
        <w:t xml:space="preserve"> </w:t>
      </w:r>
      <w:r w:rsidRPr="00080779">
        <w:rPr>
          <w:rStyle w:val="hps"/>
          <w:color w:val="222222"/>
          <w:lang w:val="en"/>
        </w:rPr>
        <w:t>attraction of</w:t>
      </w:r>
      <w:r w:rsidRPr="00080779">
        <w:rPr>
          <w:color w:val="222222"/>
          <w:lang w:val="en"/>
        </w:rPr>
        <w:t xml:space="preserve"> </w:t>
      </w:r>
      <w:r w:rsidRPr="00080779">
        <w:rPr>
          <w:rStyle w:val="hps"/>
          <w:color w:val="222222"/>
          <w:lang w:val="en"/>
        </w:rPr>
        <w:t>foreign students</w:t>
      </w:r>
      <w:r>
        <w:rPr>
          <w:rStyle w:val="hps"/>
          <w:color w:val="222222"/>
          <w:lang w:val="en"/>
        </w:rPr>
        <w:t xml:space="preserve"> </w:t>
      </w:r>
      <w:r w:rsidRPr="00080779">
        <w:rPr>
          <w:rStyle w:val="hps"/>
          <w:color w:val="222222"/>
          <w:lang w:val="en"/>
        </w:rPr>
        <w:t>takes place</w:t>
      </w:r>
      <w:r w:rsidRPr="00080779">
        <w:rPr>
          <w:color w:val="222222"/>
          <w:lang w:val="en"/>
        </w:rPr>
        <w:t xml:space="preserve"> </w:t>
      </w:r>
      <w:r w:rsidRPr="00080779">
        <w:rPr>
          <w:rStyle w:val="hps"/>
          <w:color w:val="222222"/>
          <w:lang w:val="en"/>
        </w:rPr>
        <w:t>through in</w:t>
      </w:r>
      <w:r w:rsidRPr="00080779">
        <w:rPr>
          <w:color w:val="222222"/>
          <w:lang w:val="en"/>
        </w:rPr>
        <w:t xml:space="preserve"> </w:t>
      </w:r>
      <w:r w:rsidRPr="00080779">
        <w:rPr>
          <w:rStyle w:val="hps"/>
          <w:color w:val="222222"/>
          <w:lang w:val="en"/>
        </w:rPr>
        <w:t>the distance learning</w:t>
      </w:r>
      <w:r w:rsidRPr="00080779">
        <w:rPr>
          <w:color w:val="222222"/>
          <w:lang w:val="en"/>
        </w:rPr>
        <w:t xml:space="preserve"> </w:t>
      </w:r>
      <w:r w:rsidRPr="00080779">
        <w:rPr>
          <w:rStyle w:val="hps"/>
          <w:color w:val="222222"/>
          <w:lang w:val="en"/>
        </w:rPr>
        <w:t>studies.</w:t>
      </w:r>
      <w:r w:rsidRPr="00080779">
        <w:rPr>
          <w:color w:val="222222"/>
          <w:lang w:val="en"/>
        </w:rPr>
        <w:t xml:space="preserve"> </w:t>
      </w:r>
      <w:r w:rsidRPr="00080779">
        <w:rPr>
          <w:rStyle w:val="hps"/>
          <w:color w:val="222222"/>
          <w:lang w:val="en"/>
        </w:rPr>
        <w:t>Distance education</w:t>
      </w:r>
      <w:r w:rsidRPr="00080779">
        <w:rPr>
          <w:color w:val="222222"/>
          <w:lang w:val="en"/>
        </w:rPr>
        <w:t xml:space="preserve"> </w:t>
      </w:r>
      <w:r w:rsidRPr="00080779">
        <w:rPr>
          <w:rStyle w:val="hps"/>
          <w:color w:val="222222"/>
          <w:lang w:val="en"/>
        </w:rPr>
        <w:t>studies take place</w:t>
      </w:r>
      <w:r w:rsidRPr="00080779">
        <w:rPr>
          <w:color w:val="222222"/>
          <w:lang w:val="en"/>
        </w:rPr>
        <w:t xml:space="preserve"> </w:t>
      </w:r>
      <w:r w:rsidRPr="00080779">
        <w:rPr>
          <w:rStyle w:val="hps"/>
          <w:color w:val="222222"/>
          <w:lang w:val="en"/>
        </w:rPr>
        <w:t>in the Latvian and</w:t>
      </w:r>
      <w:r w:rsidRPr="00080779">
        <w:rPr>
          <w:color w:val="222222"/>
          <w:lang w:val="en"/>
        </w:rPr>
        <w:t xml:space="preserve"> </w:t>
      </w:r>
      <w:r w:rsidRPr="00080779">
        <w:rPr>
          <w:rStyle w:val="hps"/>
          <w:color w:val="222222"/>
          <w:lang w:val="en"/>
        </w:rPr>
        <w:t>Russian languages,</w:t>
      </w:r>
      <w:r w:rsidRPr="00080779">
        <w:rPr>
          <w:color w:val="222222"/>
          <w:lang w:val="en"/>
        </w:rPr>
        <w:t xml:space="preserve"> that </w:t>
      </w:r>
      <w:r w:rsidRPr="00080779">
        <w:rPr>
          <w:rStyle w:val="hps"/>
          <w:color w:val="222222"/>
          <w:lang w:val="en"/>
        </w:rPr>
        <w:t>makes possible</w:t>
      </w:r>
      <w:r w:rsidRPr="00080779">
        <w:rPr>
          <w:color w:val="222222"/>
          <w:lang w:val="en"/>
        </w:rPr>
        <w:t xml:space="preserve"> </w:t>
      </w:r>
      <w:r w:rsidRPr="00080779">
        <w:rPr>
          <w:rStyle w:val="hps"/>
          <w:color w:val="222222"/>
          <w:lang w:val="en"/>
        </w:rPr>
        <w:t>to attract students</w:t>
      </w:r>
      <w:r w:rsidRPr="00080779">
        <w:rPr>
          <w:color w:val="222222"/>
          <w:lang w:val="en"/>
        </w:rPr>
        <w:t xml:space="preserve"> </w:t>
      </w:r>
      <w:r w:rsidRPr="00080779">
        <w:rPr>
          <w:rStyle w:val="hps"/>
          <w:color w:val="222222"/>
          <w:lang w:val="en"/>
        </w:rPr>
        <w:t>from</w:t>
      </w:r>
      <w:r w:rsidRPr="00080779">
        <w:rPr>
          <w:color w:val="222222"/>
          <w:lang w:val="en"/>
        </w:rPr>
        <w:t xml:space="preserve"> </w:t>
      </w:r>
      <w:r w:rsidRPr="00080779">
        <w:rPr>
          <w:rStyle w:val="hps"/>
          <w:color w:val="222222"/>
          <w:lang w:val="en"/>
        </w:rPr>
        <w:t>the</w:t>
      </w:r>
      <w:r w:rsidRPr="00080779">
        <w:rPr>
          <w:color w:val="222222"/>
          <w:lang w:val="en"/>
        </w:rPr>
        <w:t xml:space="preserve"> </w:t>
      </w:r>
      <w:r w:rsidRPr="00080779">
        <w:rPr>
          <w:rStyle w:val="hps"/>
          <w:color w:val="222222"/>
          <w:lang w:val="en"/>
        </w:rPr>
        <w:t>EU</w:t>
      </w:r>
      <w:r w:rsidRPr="00080779">
        <w:rPr>
          <w:color w:val="222222"/>
          <w:lang w:val="en"/>
        </w:rPr>
        <w:t xml:space="preserve"> </w:t>
      </w:r>
      <w:r w:rsidRPr="00080779">
        <w:rPr>
          <w:rStyle w:val="hps"/>
          <w:color w:val="222222"/>
          <w:lang w:val="en"/>
        </w:rPr>
        <w:t>countries, which</w:t>
      </w:r>
      <w:r w:rsidRPr="00080779">
        <w:rPr>
          <w:color w:val="222222"/>
          <w:lang w:val="en"/>
        </w:rPr>
        <w:t xml:space="preserve"> </w:t>
      </w:r>
      <w:r w:rsidRPr="00080779">
        <w:rPr>
          <w:rStyle w:val="hps"/>
          <w:color w:val="222222"/>
          <w:lang w:val="en"/>
        </w:rPr>
        <w:t>do not offer</w:t>
      </w:r>
      <w:r w:rsidRPr="00080779">
        <w:rPr>
          <w:color w:val="222222"/>
          <w:lang w:val="en"/>
        </w:rPr>
        <w:t xml:space="preserve"> </w:t>
      </w:r>
      <w:r w:rsidRPr="00080779">
        <w:rPr>
          <w:rStyle w:val="hps"/>
          <w:color w:val="222222"/>
          <w:lang w:val="en"/>
        </w:rPr>
        <w:t>higher education</w:t>
      </w:r>
      <w:r w:rsidRPr="00080779">
        <w:rPr>
          <w:color w:val="222222"/>
          <w:lang w:val="en"/>
        </w:rPr>
        <w:t xml:space="preserve"> </w:t>
      </w:r>
      <w:r w:rsidRPr="00080779">
        <w:rPr>
          <w:rStyle w:val="hps"/>
          <w:color w:val="222222"/>
          <w:lang w:val="en"/>
        </w:rPr>
        <w:t>in the Russian language</w:t>
      </w:r>
      <w:r w:rsidRPr="00080779">
        <w:rPr>
          <w:color w:val="222222"/>
          <w:lang w:val="en"/>
        </w:rPr>
        <w:t xml:space="preserve">, </w:t>
      </w:r>
      <w:r w:rsidRPr="00080779">
        <w:rPr>
          <w:rStyle w:val="hps"/>
          <w:color w:val="222222"/>
          <w:lang w:val="en"/>
        </w:rPr>
        <w:t>but</w:t>
      </w:r>
      <w:r w:rsidRPr="00080779">
        <w:rPr>
          <w:color w:val="222222"/>
          <w:lang w:val="en"/>
        </w:rPr>
        <w:t xml:space="preserve"> in which this education is </w:t>
      </w:r>
      <w:r w:rsidRPr="00080779">
        <w:rPr>
          <w:rStyle w:val="hps"/>
          <w:color w:val="222222"/>
          <w:lang w:val="en"/>
        </w:rPr>
        <w:t>in demand</w:t>
      </w:r>
      <w:r w:rsidRPr="00080779">
        <w:rPr>
          <w:color w:val="222222"/>
          <w:lang w:val="en"/>
        </w:rPr>
        <w:t xml:space="preserve">, </w:t>
      </w:r>
      <w:r w:rsidRPr="00080779">
        <w:rPr>
          <w:rStyle w:val="hps"/>
          <w:color w:val="222222"/>
          <w:lang w:val="en"/>
        </w:rPr>
        <w:t>such as</w:t>
      </w:r>
      <w:r w:rsidRPr="00080779">
        <w:rPr>
          <w:color w:val="222222"/>
          <w:lang w:val="en"/>
        </w:rPr>
        <w:t xml:space="preserve"> </w:t>
      </w:r>
      <w:r w:rsidRPr="00080779">
        <w:rPr>
          <w:rStyle w:val="hps"/>
          <w:color w:val="222222"/>
          <w:lang w:val="en"/>
        </w:rPr>
        <w:t>Lithuania and Estonia</w:t>
      </w:r>
      <w:r w:rsidRPr="00080779">
        <w:rPr>
          <w:color w:val="222222"/>
          <w:lang w:val="en"/>
        </w:rPr>
        <w:t xml:space="preserve"> </w:t>
      </w:r>
      <w:r w:rsidRPr="00080779">
        <w:rPr>
          <w:rStyle w:val="hps"/>
          <w:color w:val="222222"/>
          <w:lang w:val="en"/>
        </w:rPr>
        <w:t>as well as</w:t>
      </w:r>
      <w:r w:rsidRPr="00080779">
        <w:rPr>
          <w:color w:val="222222"/>
          <w:lang w:val="en"/>
        </w:rPr>
        <w:t xml:space="preserve"> </w:t>
      </w:r>
      <w:r w:rsidRPr="00080779">
        <w:rPr>
          <w:rStyle w:val="hps"/>
          <w:color w:val="222222"/>
          <w:lang w:val="en"/>
        </w:rPr>
        <w:t>outside the EU</w:t>
      </w:r>
      <w:r w:rsidRPr="00080779">
        <w:rPr>
          <w:color w:val="222222"/>
          <w:lang w:val="en"/>
        </w:rPr>
        <w:t xml:space="preserve"> </w:t>
      </w:r>
      <w:r w:rsidRPr="00080779">
        <w:rPr>
          <w:rStyle w:val="hps"/>
          <w:color w:val="222222"/>
          <w:lang w:val="en"/>
        </w:rPr>
        <w:t>–</w:t>
      </w:r>
      <w:r w:rsidRPr="00080779">
        <w:rPr>
          <w:color w:val="222222"/>
          <w:lang w:val="en"/>
        </w:rPr>
        <w:t xml:space="preserve"> students </w:t>
      </w:r>
      <w:r w:rsidRPr="00080779">
        <w:rPr>
          <w:rStyle w:val="hps"/>
          <w:color w:val="222222"/>
          <w:lang w:val="en"/>
        </w:rPr>
        <w:t>from the former USSR</w:t>
      </w:r>
      <w:r w:rsidRPr="00080779">
        <w:rPr>
          <w:color w:val="222222"/>
          <w:lang w:val="en"/>
        </w:rPr>
        <w:t xml:space="preserve"> </w:t>
      </w:r>
      <w:r w:rsidRPr="00080779">
        <w:rPr>
          <w:rStyle w:val="hps"/>
          <w:color w:val="222222"/>
          <w:lang w:val="en"/>
        </w:rPr>
        <w:t xml:space="preserve">republics. </w:t>
      </w:r>
    </w:p>
    <w:p w:rsidR="0066021A" w:rsidRPr="00586028" w:rsidRDefault="00B24E85" w:rsidP="00B24E85">
      <w:pPr>
        <w:spacing w:line="360" w:lineRule="auto"/>
        <w:ind w:firstLine="709"/>
        <w:jc w:val="both"/>
        <w:rPr>
          <w:shd w:val="clear" w:color="auto" w:fill="FFFF00"/>
          <w:lang w:val="lv-LV"/>
        </w:rPr>
      </w:pPr>
      <w:r w:rsidRPr="00080779">
        <w:rPr>
          <w:rStyle w:val="hps"/>
          <w:color w:val="222222"/>
          <w:lang w:val="en"/>
        </w:rPr>
        <w:t xml:space="preserve">The </w:t>
      </w:r>
      <w:r w:rsidR="00BD3346">
        <w:rPr>
          <w:rStyle w:val="hps"/>
          <w:color w:val="222222"/>
          <w:lang w:val="en"/>
        </w:rPr>
        <w:t>University College</w:t>
      </w:r>
      <w:r w:rsidRPr="00080779">
        <w:rPr>
          <w:color w:val="222222"/>
          <w:lang w:val="en"/>
        </w:rPr>
        <w:t xml:space="preserve"> </w:t>
      </w:r>
      <w:r w:rsidRPr="00080779">
        <w:rPr>
          <w:rStyle w:val="hps"/>
          <w:color w:val="222222"/>
          <w:lang w:val="en"/>
        </w:rPr>
        <w:t>preparatory work</w:t>
      </w:r>
      <w:r w:rsidRPr="00080779">
        <w:rPr>
          <w:color w:val="222222"/>
          <w:lang w:val="en"/>
        </w:rPr>
        <w:t xml:space="preserve"> </w:t>
      </w:r>
      <w:r w:rsidRPr="00080779">
        <w:rPr>
          <w:rStyle w:val="hps"/>
          <w:color w:val="222222"/>
          <w:lang w:val="en"/>
        </w:rPr>
        <w:t>has been carried out</w:t>
      </w:r>
      <w:r w:rsidRPr="00080779">
        <w:rPr>
          <w:color w:val="222222"/>
          <w:lang w:val="en"/>
        </w:rPr>
        <w:t xml:space="preserve"> </w:t>
      </w:r>
      <w:r w:rsidRPr="00080779">
        <w:rPr>
          <w:rStyle w:val="hps"/>
          <w:color w:val="222222"/>
          <w:lang w:val="en"/>
        </w:rPr>
        <w:t>and</w:t>
      </w:r>
      <w:r w:rsidRPr="00080779">
        <w:rPr>
          <w:color w:val="222222"/>
          <w:lang w:val="en"/>
        </w:rPr>
        <w:t xml:space="preserve"> </w:t>
      </w:r>
      <w:r w:rsidRPr="00080779">
        <w:rPr>
          <w:rStyle w:val="hps"/>
          <w:color w:val="222222"/>
          <w:lang w:val="en"/>
        </w:rPr>
        <w:t>the application for</w:t>
      </w:r>
      <w:r w:rsidRPr="00080779">
        <w:rPr>
          <w:color w:val="222222"/>
          <w:lang w:val="en"/>
        </w:rPr>
        <w:t xml:space="preserve"> </w:t>
      </w:r>
      <w:r w:rsidRPr="00080779">
        <w:rPr>
          <w:rStyle w:val="hps"/>
          <w:color w:val="222222"/>
          <w:lang w:val="en"/>
        </w:rPr>
        <w:t>participation in</w:t>
      </w:r>
      <w:r w:rsidRPr="00080779">
        <w:rPr>
          <w:color w:val="222222"/>
          <w:lang w:val="en"/>
        </w:rPr>
        <w:t xml:space="preserve"> </w:t>
      </w:r>
      <w:r w:rsidRPr="00080779">
        <w:rPr>
          <w:rStyle w:val="hps"/>
          <w:color w:val="222222"/>
          <w:lang w:val="en"/>
        </w:rPr>
        <w:t>the competition for the</w:t>
      </w:r>
      <w:r w:rsidRPr="00080779">
        <w:rPr>
          <w:color w:val="222222"/>
          <w:lang w:val="en"/>
        </w:rPr>
        <w:t xml:space="preserve"> </w:t>
      </w:r>
      <w:r w:rsidRPr="00080779">
        <w:rPr>
          <w:rStyle w:val="hps"/>
          <w:color w:val="222222"/>
          <w:lang w:val="en"/>
        </w:rPr>
        <w:t>Erasmus University</w:t>
      </w:r>
      <w:r w:rsidRPr="00080779">
        <w:rPr>
          <w:color w:val="222222"/>
          <w:lang w:val="en"/>
        </w:rPr>
        <w:t xml:space="preserve"> </w:t>
      </w:r>
      <w:r w:rsidRPr="00080779">
        <w:rPr>
          <w:rStyle w:val="hps"/>
          <w:color w:val="222222"/>
          <w:lang w:val="en"/>
        </w:rPr>
        <w:t>Charter</w:t>
      </w:r>
      <w:r w:rsidR="0066021A" w:rsidRPr="00586028">
        <w:rPr>
          <w:bCs/>
          <w:lang w:val="lv-LV"/>
        </w:rPr>
        <w:t>.</w:t>
      </w:r>
    </w:p>
    <w:p w:rsidR="00B24E85" w:rsidRPr="007D0BFB" w:rsidRDefault="00B24E85" w:rsidP="00B24E85">
      <w:pPr>
        <w:pStyle w:val="Heading3"/>
        <w:rPr>
          <w:lang w:val="lv-LV"/>
        </w:rPr>
      </w:pPr>
      <w:bookmarkStart w:id="66" w:name="_Toc408352842"/>
      <w:bookmarkStart w:id="67" w:name="_Toc427490391"/>
      <w:bookmarkStart w:id="68" w:name="_Toc428187857"/>
      <w:bookmarkStart w:id="69" w:name="_Toc359530705"/>
      <w:r w:rsidRPr="00DD68D8">
        <w:rPr>
          <w:lang w:val="en-GB"/>
        </w:rPr>
        <w:t>Number of foreign students in the field of study in total and broken down by programmes of study, duration of study and countries</w:t>
      </w:r>
      <w:bookmarkEnd w:id="66"/>
      <w:bookmarkEnd w:id="67"/>
      <w:bookmarkEnd w:id="68"/>
    </w:p>
    <w:p w:rsidR="007B25ED" w:rsidRPr="00014EED" w:rsidRDefault="007B25ED" w:rsidP="007B25ED">
      <w:pPr>
        <w:spacing w:line="360" w:lineRule="auto"/>
        <w:ind w:firstLine="709"/>
        <w:jc w:val="both"/>
        <w:rPr>
          <w:lang w:val="en-GB"/>
        </w:rPr>
      </w:pPr>
      <w:r w:rsidRPr="00014EED">
        <w:rPr>
          <w:lang w:val="en-GB"/>
        </w:rPr>
        <w:t xml:space="preserve">Total number of foreign students is 30. The students represent Azerbaijan, Belarus, Kazakhstan, Russia, Turkmenistan, Ukraine and Uzbekistan. All the students are acquiring the part-time study programme “Business Administration” (code 42812) which is 4 years and 2 months long. </w:t>
      </w:r>
    </w:p>
    <w:p w:rsidR="007B25ED" w:rsidRPr="00014EED" w:rsidRDefault="007B25ED" w:rsidP="007B25ED">
      <w:pPr>
        <w:spacing w:line="360" w:lineRule="auto"/>
        <w:ind w:firstLine="709"/>
        <w:jc w:val="both"/>
        <w:rPr>
          <w:lang w:val="en-GB"/>
        </w:rPr>
      </w:pPr>
      <w:r w:rsidRPr="00014EED">
        <w:rPr>
          <w:lang w:val="en-GB"/>
        </w:rPr>
        <w:t>Distribution of students by the countries:</w:t>
      </w:r>
    </w:p>
    <w:tbl>
      <w:tblPr>
        <w:tblW w:w="8921" w:type="dxa"/>
        <w:tblLook w:val="04A0" w:firstRow="1" w:lastRow="0" w:firstColumn="1" w:lastColumn="0" w:noHBand="0" w:noVBand="1"/>
      </w:tblPr>
      <w:tblGrid>
        <w:gridCol w:w="1656"/>
        <w:gridCol w:w="1311"/>
        <w:gridCol w:w="5976"/>
      </w:tblGrid>
      <w:tr w:rsidR="003F315F" w:rsidTr="003F315F">
        <w:trPr>
          <w:trHeight w:val="330"/>
        </w:trPr>
        <w:tc>
          <w:tcPr>
            <w:tcW w:w="16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F315F" w:rsidRDefault="003F315F" w:rsidP="003F315F">
            <w:pPr>
              <w:jc w:val="center"/>
              <w:rPr>
                <w:color w:val="222222"/>
              </w:rPr>
            </w:pPr>
            <w:r>
              <w:rPr>
                <w:color w:val="222222"/>
                <w:lang w:val="en"/>
              </w:rPr>
              <w:t>Country</w:t>
            </w:r>
          </w:p>
        </w:tc>
        <w:tc>
          <w:tcPr>
            <w:tcW w:w="1311" w:type="dxa"/>
            <w:tcBorders>
              <w:top w:val="single" w:sz="8" w:space="0" w:color="auto"/>
              <w:left w:val="nil"/>
              <w:bottom w:val="single" w:sz="8" w:space="0" w:color="auto"/>
              <w:right w:val="single" w:sz="8" w:space="0" w:color="auto"/>
            </w:tcBorders>
            <w:shd w:val="clear" w:color="auto" w:fill="auto"/>
            <w:noWrap/>
            <w:vAlign w:val="center"/>
            <w:hideMark/>
          </w:tcPr>
          <w:p w:rsidR="003F315F" w:rsidRDefault="003F315F" w:rsidP="003F315F">
            <w:pPr>
              <w:jc w:val="center"/>
              <w:rPr>
                <w:color w:val="222222"/>
              </w:rPr>
            </w:pPr>
            <w:r>
              <w:rPr>
                <w:color w:val="222222"/>
                <w:lang w:val="en"/>
              </w:rPr>
              <w:t>Number of Students</w:t>
            </w:r>
          </w:p>
        </w:tc>
        <w:tc>
          <w:tcPr>
            <w:tcW w:w="5954" w:type="dxa"/>
            <w:vMerge w:val="restart"/>
            <w:tcBorders>
              <w:top w:val="single" w:sz="8" w:space="0" w:color="auto"/>
              <w:left w:val="nil"/>
              <w:right w:val="single" w:sz="8" w:space="0" w:color="auto"/>
            </w:tcBorders>
          </w:tcPr>
          <w:p w:rsidR="003F315F" w:rsidRDefault="003F315F" w:rsidP="003F315F">
            <w:pPr>
              <w:rPr>
                <w:color w:val="222222"/>
                <w:lang w:val="en"/>
              </w:rPr>
            </w:pPr>
            <w:r>
              <w:rPr>
                <w:noProof/>
                <w:lang w:val="lv-LV" w:eastAsia="lv-LV"/>
              </w:rPr>
              <w:drawing>
                <wp:inline distT="0" distB="0" distL="0" distR="0" wp14:anchorId="4A61A500" wp14:editId="6F66ED54">
                  <wp:extent cx="3648722" cy="2539014"/>
                  <wp:effectExtent l="0" t="0" r="8890" b="13970"/>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lang w:val="en"/>
              </w:rPr>
              <w:t>Azerbaijan</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2</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lang w:val="en"/>
              </w:rPr>
              <w:t>Belarus</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3</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lang w:val="en"/>
              </w:rPr>
              <w:t>Kazakhstan</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2</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lang w:val="en"/>
              </w:rPr>
              <w:t>Russia</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17</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rPr>
              <w:t>Turkmenistan</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1</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lang w:val="en"/>
              </w:rPr>
              <w:t>Ukraine</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4</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3F315F"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3F315F" w:rsidRDefault="003F315F" w:rsidP="003F315F">
            <w:pPr>
              <w:rPr>
                <w:color w:val="222222"/>
              </w:rPr>
            </w:pPr>
            <w:r>
              <w:rPr>
                <w:color w:val="222222"/>
                <w:lang w:val="en"/>
              </w:rPr>
              <w:t>Uzbekistan</w:t>
            </w:r>
          </w:p>
        </w:tc>
        <w:tc>
          <w:tcPr>
            <w:tcW w:w="1311" w:type="dxa"/>
            <w:tcBorders>
              <w:top w:val="nil"/>
              <w:left w:val="nil"/>
              <w:bottom w:val="single" w:sz="8" w:space="0" w:color="auto"/>
              <w:right w:val="single" w:sz="8" w:space="0" w:color="auto"/>
            </w:tcBorders>
            <w:shd w:val="clear" w:color="auto" w:fill="auto"/>
            <w:noWrap/>
            <w:vAlign w:val="center"/>
            <w:hideMark/>
          </w:tcPr>
          <w:p w:rsidR="003F315F" w:rsidRDefault="003F315F" w:rsidP="003F315F">
            <w:pPr>
              <w:ind w:right="172"/>
              <w:jc w:val="right"/>
              <w:rPr>
                <w:color w:val="000000"/>
              </w:rPr>
            </w:pPr>
            <w:r>
              <w:rPr>
                <w:color w:val="000000"/>
                <w:lang w:val="lv-LV"/>
              </w:rPr>
              <w:t>1</w:t>
            </w:r>
          </w:p>
        </w:tc>
        <w:tc>
          <w:tcPr>
            <w:tcW w:w="5954" w:type="dxa"/>
            <w:vMerge/>
            <w:tcBorders>
              <w:left w:val="nil"/>
              <w:right w:val="single" w:sz="8" w:space="0" w:color="auto"/>
            </w:tcBorders>
          </w:tcPr>
          <w:p w:rsidR="003F315F" w:rsidRDefault="003F315F" w:rsidP="003F315F">
            <w:pPr>
              <w:ind w:right="172"/>
              <w:jc w:val="right"/>
              <w:rPr>
                <w:color w:val="000000"/>
                <w:lang w:val="lv-LV"/>
              </w:rPr>
            </w:pPr>
          </w:p>
        </w:tc>
      </w:tr>
      <w:tr w:rsidR="00B24E85" w:rsidTr="003F315F">
        <w:trPr>
          <w:trHeight w:val="330"/>
        </w:trPr>
        <w:tc>
          <w:tcPr>
            <w:tcW w:w="1656" w:type="dxa"/>
            <w:tcBorders>
              <w:top w:val="nil"/>
              <w:left w:val="single" w:sz="8" w:space="0" w:color="auto"/>
              <w:bottom w:val="single" w:sz="8" w:space="0" w:color="auto"/>
              <w:right w:val="single" w:sz="8" w:space="0" w:color="auto"/>
            </w:tcBorders>
            <w:shd w:val="clear" w:color="auto" w:fill="auto"/>
            <w:noWrap/>
            <w:vAlign w:val="center"/>
            <w:hideMark/>
          </w:tcPr>
          <w:p w:rsidR="00B24E85" w:rsidRDefault="00B24E85" w:rsidP="00B24E85">
            <w:pPr>
              <w:jc w:val="right"/>
              <w:rPr>
                <w:b/>
                <w:bCs/>
                <w:color w:val="222222"/>
              </w:rPr>
            </w:pPr>
            <w:r>
              <w:rPr>
                <w:b/>
                <w:bCs/>
                <w:color w:val="222222"/>
                <w:lang w:val="en"/>
              </w:rPr>
              <w:t>Total</w:t>
            </w:r>
          </w:p>
        </w:tc>
        <w:tc>
          <w:tcPr>
            <w:tcW w:w="1311" w:type="dxa"/>
            <w:tcBorders>
              <w:top w:val="nil"/>
              <w:left w:val="nil"/>
              <w:bottom w:val="single" w:sz="8" w:space="0" w:color="auto"/>
              <w:right w:val="single" w:sz="8" w:space="0" w:color="auto"/>
            </w:tcBorders>
            <w:shd w:val="clear" w:color="auto" w:fill="auto"/>
            <w:noWrap/>
            <w:vAlign w:val="center"/>
            <w:hideMark/>
          </w:tcPr>
          <w:p w:rsidR="00B24E85" w:rsidRDefault="00B24E85" w:rsidP="00B24E85">
            <w:pPr>
              <w:ind w:right="172"/>
              <w:jc w:val="right"/>
              <w:rPr>
                <w:b/>
                <w:bCs/>
                <w:color w:val="000000"/>
              </w:rPr>
            </w:pPr>
            <w:r>
              <w:rPr>
                <w:b/>
                <w:bCs/>
                <w:color w:val="000000"/>
                <w:lang w:val="lv-LV"/>
              </w:rPr>
              <w:t>30</w:t>
            </w:r>
          </w:p>
        </w:tc>
        <w:tc>
          <w:tcPr>
            <w:tcW w:w="5954" w:type="dxa"/>
            <w:vMerge/>
            <w:tcBorders>
              <w:left w:val="nil"/>
              <w:bottom w:val="single" w:sz="8" w:space="0" w:color="auto"/>
              <w:right w:val="single" w:sz="8" w:space="0" w:color="auto"/>
            </w:tcBorders>
          </w:tcPr>
          <w:p w:rsidR="00B24E85" w:rsidRDefault="00B24E85" w:rsidP="00B24E85">
            <w:pPr>
              <w:ind w:right="172"/>
              <w:jc w:val="right"/>
              <w:rPr>
                <w:b/>
                <w:bCs/>
                <w:color w:val="000000"/>
                <w:lang w:val="lv-LV"/>
              </w:rPr>
            </w:pPr>
          </w:p>
        </w:tc>
      </w:tr>
    </w:tbl>
    <w:p w:rsidR="00B24E85" w:rsidRDefault="00B24E85" w:rsidP="00B24E85">
      <w:pPr>
        <w:spacing w:line="360" w:lineRule="auto"/>
        <w:ind w:firstLine="300"/>
        <w:rPr>
          <w:lang w:val="lv-LV"/>
        </w:rPr>
      </w:pPr>
    </w:p>
    <w:p w:rsidR="00B24E85" w:rsidRDefault="00B24E85">
      <w:pPr>
        <w:rPr>
          <w:lang w:val="lv-LV"/>
        </w:rPr>
      </w:pPr>
      <w:r>
        <w:rPr>
          <w:lang w:val="lv-LV"/>
        </w:rPr>
        <w:br w:type="page"/>
      </w:r>
    </w:p>
    <w:p w:rsidR="003F315F" w:rsidRPr="007D0BFB" w:rsidRDefault="003F315F" w:rsidP="003F315F">
      <w:pPr>
        <w:pStyle w:val="Heading1"/>
        <w:rPr>
          <w:lang w:val="lv-LV"/>
        </w:rPr>
      </w:pPr>
      <w:bookmarkStart w:id="70" w:name="_Toc405225863"/>
      <w:bookmarkStart w:id="71" w:name="_Toc407093701"/>
      <w:bookmarkStart w:id="72" w:name="_Toc427490392"/>
      <w:bookmarkStart w:id="73" w:name="_Toc428187858"/>
      <w:bookmarkStart w:id="74" w:name="_Toc359530707"/>
      <w:bookmarkEnd w:id="69"/>
      <w:r w:rsidRPr="00A2159E">
        <w:rPr>
          <w:lang w:val="en-GB"/>
        </w:rPr>
        <w:lastRenderedPageBreak/>
        <w:t xml:space="preserve">Description of the Programme of Study </w:t>
      </w:r>
      <w:bookmarkEnd w:id="70"/>
      <w:bookmarkEnd w:id="71"/>
      <w:bookmarkEnd w:id="72"/>
      <w:r w:rsidRPr="003F315F">
        <w:rPr>
          <w:i/>
          <w:lang w:val="en-GB"/>
        </w:rPr>
        <w:t>Business Administration</w:t>
      </w:r>
      <w:bookmarkEnd w:id="73"/>
    </w:p>
    <w:p w:rsidR="00D44FC6" w:rsidRPr="005C6224" w:rsidRDefault="00D44FC6" w:rsidP="00D44FC6">
      <w:pPr>
        <w:pStyle w:val="Heading2"/>
      </w:pPr>
      <w:bookmarkStart w:id="75" w:name="_Toc405225864"/>
      <w:bookmarkStart w:id="76" w:name="_Toc407093702"/>
      <w:bookmarkStart w:id="77" w:name="_Toc427490393"/>
      <w:bookmarkStart w:id="78" w:name="_Toc428187859"/>
      <w:bookmarkEnd w:id="74"/>
      <w:r w:rsidRPr="009E683F">
        <w:rPr>
          <w:lang w:val="en-GB"/>
        </w:rPr>
        <w:t>Objectives and tasks for implementation of the programme of study</w:t>
      </w:r>
      <w:bookmarkEnd w:id="75"/>
      <w:bookmarkEnd w:id="76"/>
      <w:bookmarkEnd w:id="77"/>
      <w:bookmarkEnd w:id="78"/>
    </w:p>
    <w:p w:rsidR="002171E5" w:rsidRDefault="00D44FC6" w:rsidP="00975403">
      <w:pPr>
        <w:spacing w:line="360" w:lineRule="auto"/>
        <w:ind w:firstLine="709"/>
        <w:jc w:val="both"/>
      </w:pPr>
      <w:r w:rsidRPr="002B6E65">
        <w:rPr>
          <w:rStyle w:val="hps"/>
          <w:color w:val="222222"/>
          <w:lang w:val="en"/>
        </w:rPr>
        <w:t xml:space="preserve">The </w:t>
      </w:r>
      <w:r w:rsidR="00BD3346">
        <w:rPr>
          <w:rStyle w:val="hps"/>
          <w:color w:val="222222"/>
          <w:lang w:val="en"/>
        </w:rPr>
        <w:t>University College</w:t>
      </w:r>
      <w:r w:rsidRPr="002B6E65">
        <w:rPr>
          <w:rStyle w:val="hps"/>
          <w:color w:val="222222"/>
          <w:lang w:val="en"/>
        </w:rPr>
        <w:t xml:space="preserve"> study</w:t>
      </w:r>
      <w:r w:rsidRPr="002B6E65">
        <w:rPr>
          <w:color w:val="222222"/>
          <w:lang w:val="en"/>
        </w:rPr>
        <w:t xml:space="preserve"> </w:t>
      </w:r>
      <w:r w:rsidRPr="002B6E65">
        <w:rPr>
          <w:rStyle w:val="hps"/>
          <w:color w:val="222222"/>
          <w:lang w:val="en"/>
        </w:rPr>
        <w:t>program</w:t>
      </w:r>
      <w:r w:rsidRPr="00A25D36">
        <w:t xml:space="preserve"> </w:t>
      </w:r>
      <w:r w:rsidR="00975403" w:rsidRPr="00A25D36">
        <w:t>“</w:t>
      </w:r>
      <w:r w:rsidR="003F315F" w:rsidRPr="00741259">
        <w:rPr>
          <w:lang w:val="en-GB"/>
        </w:rPr>
        <w:t>Business Administration</w:t>
      </w:r>
      <w:r w:rsidR="00975403" w:rsidRPr="00A25D36">
        <w:t>”</w:t>
      </w:r>
      <w:r w:rsidR="00975403">
        <w:t xml:space="preserve"> (</w:t>
      </w:r>
      <w:r w:rsidRPr="002B6E65">
        <w:rPr>
          <w:rStyle w:val="hps"/>
          <w:color w:val="222222"/>
          <w:lang w:val="en"/>
        </w:rPr>
        <w:t>code</w:t>
      </w:r>
      <w:r w:rsidRPr="002B6E65">
        <w:rPr>
          <w:color w:val="222222"/>
          <w:lang w:val="en"/>
        </w:rPr>
        <w:t xml:space="preserve"> </w:t>
      </w:r>
      <w:r w:rsidR="00880186" w:rsidRPr="0017798D">
        <w:t>42345</w:t>
      </w:r>
      <w:r w:rsidR="00975403">
        <w:t>)</w:t>
      </w:r>
      <w:r w:rsidR="00975403" w:rsidRPr="00A25D36">
        <w:t xml:space="preserve"> </w:t>
      </w:r>
      <w:r w:rsidRPr="002B6E65">
        <w:rPr>
          <w:color w:val="222222"/>
          <w:lang w:val="en"/>
        </w:rPr>
        <w:t xml:space="preserve">professional </w:t>
      </w:r>
      <w:r w:rsidRPr="002B6E65">
        <w:rPr>
          <w:rStyle w:val="hps"/>
          <w:color w:val="222222"/>
          <w:lang w:val="en"/>
        </w:rPr>
        <w:t>bachelor's degree in</w:t>
      </w:r>
      <w:r w:rsidRPr="002B6E65">
        <w:rPr>
          <w:color w:val="222222"/>
          <w:lang w:val="en"/>
        </w:rPr>
        <w:t xml:space="preserve"> </w:t>
      </w:r>
      <w:r w:rsidRPr="002B6E65">
        <w:rPr>
          <w:rStyle w:val="hps"/>
          <w:color w:val="222222"/>
          <w:lang w:val="en"/>
        </w:rPr>
        <w:t>management</w:t>
      </w:r>
      <w:r w:rsidR="001534D2">
        <w:rPr>
          <w:rStyle w:val="hps"/>
          <w:color w:val="222222"/>
          <w:lang w:val="en"/>
        </w:rPr>
        <w:t xml:space="preserve"> science</w:t>
      </w:r>
      <w:r w:rsidRPr="002B6E65">
        <w:rPr>
          <w:color w:val="222222"/>
          <w:lang w:val="en"/>
        </w:rPr>
        <w:t xml:space="preserve"> </w:t>
      </w:r>
      <w:r>
        <w:rPr>
          <w:rStyle w:val="hps"/>
          <w:color w:val="222222"/>
          <w:lang w:val="en"/>
        </w:rPr>
        <w:t>and</w:t>
      </w:r>
      <w:r w:rsidRPr="002B6E65">
        <w:rPr>
          <w:rStyle w:val="hps"/>
          <w:color w:val="222222"/>
          <w:lang w:val="en"/>
        </w:rPr>
        <w:t xml:space="preserve"> qualification of</w:t>
      </w:r>
      <w:r>
        <w:rPr>
          <w:rStyle w:val="hps"/>
          <w:color w:val="222222"/>
          <w:lang w:val="en"/>
        </w:rPr>
        <w:t xml:space="preserve"> </w:t>
      </w:r>
      <w:r w:rsidRPr="002B6E65">
        <w:rPr>
          <w:color w:val="222222"/>
          <w:lang w:val="en"/>
        </w:rPr>
        <w:t xml:space="preserve">the </w:t>
      </w:r>
      <w:r>
        <w:rPr>
          <w:rStyle w:val="hps"/>
          <w:color w:val="222222"/>
          <w:lang w:val="en"/>
        </w:rPr>
        <w:t>business</w:t>
      </w:r>
      <w:r w:rsidRPr="002B6E65">
        <w:rPr>
          <w:color w:val="222222"/>
          <w:lang w:val="en"/>
        </w:rPr>
        <w:t xml:space="preserve"> manager</w:t>
      </w:r>
      <w:r w:rsidRPr="002B6E65">
        <w:rPr>
          <w:rStyle w:val="hps"/>
          <w:color w:val="222222"/>
          <w:lang w:val="en"/>
        </w:rPr>
        <w:t xml:space="preserve"> was</w:t>
      </w:r>
      <w:r w:rsidRPr="002B6E65">
        <w:rPr>
          <w:color w:val="222222"/>
          <w:lang w:val="en"/>
        </w:rPr>
        <w:t xml:space="preserve"> </w:t>
      </w:r>
      <w:r w:rsidRPr="002B6E65">
        <w:rPr>
          <w:rStyle w:val="hps"/>
          <w:color w:val="222222"/>
          <w:lang w:val="en"/>
        </w:rPr>
        <w:t>licensed</w:t>
      </w:r>
      <w:r w:rsidRPr="002B6E65">
        <w:rPr>
          <w:color w:val="222222"/>
          <w:lang w:val="en"/>
        </w:rPr>
        <w:t xml:space="preserve"> on </w:t>
      </w:r>
      <w:r w:rsidRPr="002B6E65">
        <w:rPr>
          <w:rStyle w:val="hps"/>
          <w:color w:val="222222"/>
          <w:lang w:val="en"/>
        </w:rPr>
        <w:t>2</w:t>
      </w:r>
      <w:r>
        <w:rPr>
          <w:rStyle w:val="hps"/>
          <w:color w:val="222222"/>
          <w:lang w:val="en"/>
        </w:rPr>
        <w:t>0</w:t>
      </w:r>
      <w:r w:rsidRPr="002B6E65">
        <w:rPr>
          <w:rStyle w:val="hps"/>
          <w:color w:val="222222"/>
          <w:lang w:val="en"/>
        </w:rPr>
        <w:t>.1</w:t>
      </w:r>
      <w:r>
        <w:rPr>
          <w:rStyle w:val="hps"/>
          <w:color w:val="222222"/>
          <w:lang w:val="en"/>
        </w:rPr>
        <w:t>0</w:t>
      </w:r>
      <w:r w:rsidRPr="002B6E65">
        <w:rPr>
          <w:rStyle w:val="hps"/>
          <w:color w:val="222222"/>
          <w:lang w:val="en"/>
        </w:rPr>
        <w:t>.2011</w:t>
      </w:r>
      <w:r w:rsidRPr="002B6E65">
        <w:rPr>
          <w:color w:val="222222"/>
          <w:lang w:val="en"/>
        </w:rPr>
        <w:t xml:space="preserve">., </w:t>
      </w:r>
      <w:r w:rsidRPr="002B6E65">
        <w:rPr>
          <w:rStyle w:val="hps"/>
          <w:color w:val="222222"/>
          <w:lang w:val="en"/>
        </w:rPr>
        <w:t>License</w:t>
      </w:r>
      <w:r w:rsidRPr="002B6E65">
        <w:rPr>
          <w:color w:val="222222"/>
          <w:lang w:val="en"/>
        </w:rPr>
        <w:t xml:space="preserve"> </w:t>
      </w:r>
      <w:r w:rsidRPr="002B6E65">
        <w:rPr>
          <w:rStyle w:val="hps"/>
          <w:color w:val="222222"/>
          <w:lang w:val="en"/>
        </w:rPr>
        <w:t>No</w:t>
      </w:r>
      <w:r w:rsidRPr="002B6E65">
        <w:rPr>
          <w:color w:val="222222"/>
          <w:lang w:val="en"/>
        </w:rPr>
        <w:t xml:space="preserve">. </w:t>
      </w:r>
      <w:r w:rsidRPr="002B6E65">
        <w:rPr>
          <w:rStyle w:val="hps"/>
          <w:color w:val="222222"/>
          <w:lang w:val="en"/>
        </w:rPr>
        <w:t>04065-</w:t>
      </w:r>
      <w:r>
        <w:rPr>
          <w:rStyle w:val="hps"/>
          <w:color w:val="222222"/>
          <w:lang w:val="en"/>
        </w:rPr>
        <w:t>4</w:t>
      </w:r>
      <w:r w:rsidRPr="002B6E65">
        <w:rPr>
          <w:rStyle w:val="hps"/>
          <w:color w:val="222222"/>
          <w:lang w:val="en"/>
        </w:rPr>
        <w:t>.</w:t>
      </w:r>
    </w:p>
    <w:p w:rsidR="00975403" w:rsidRDefault="00D44FC6" w:rsidP="00975403">
      <w:pPr>
        <w:spacing w:line="360" w:lineRule="auto"/>
        <w:ind w:firstLine="709"/>
        <w:jc w:val="both"/>
        <w:rPr>
          <w:bCs/>
          <w:lang w:val="x-none" w:eastAsia="x-none"/>
        </w:rPr>
      </w:pPr>
      <w:r w:rsidRPr="003E330F">
        <w:rPr>
          <w:rStyle w:val="hps"/>
          <w:color w:val="222222"/>
          <w:lang w:val="en"/>
        </w:rPr>
        <w:t>The study program of the year 2013 was</w:t>
      </w:r>
      <w:r>
        <w:rPr>
          <w:rStyle w:val="hps"/>
          <w:color w:val="222222"/>
          <w:lang w:val="en"/>
        </w:rPr>
        <w:t xml:space="preserve"> </w:t>
      </w:r>
      <w:r w:rsidRPr="003E330F">
        <w:rPr>
          <w:rStyle w:val="hps"/>
          <w:color w:val="222222"/>
          <w:lang w:val="en"/>
        </w:rPr>
        <w:t>fully</w:t>
      </w:r>
      <w:r w:rsidRPr="003E330F">
        <w:rPr>
          <w:color w:val="222222"/>
          <w:lang w:val="en"/>
        </w:rPr>
        <w:t xml:space="preserve"> </w:t>
      </w:r>
      <w:r w:rsidRPr="003E330F">
        <w:rPr>
          <w:rStyle w:val="hps"/>
          <w:color w:val="222222"/>
          <w:lang w:val="en"/>
        </w:rPr>
        <w:t>assessed within the framework of the project</w:t>
      </w:r>
      <w:r>
        <w:rPr>
          <w:rStyle w:val="hps"/>
          <w:color w:val="222222"/>
          <w:lang w:val="en"/>
        </w:rPr>
        <w:t xml:space="preserve"> </w:t>
      </w:r>
      <w:r w:rsidRPr="003E330F">
        <w:rPr>
          <w:color w:val="222222"/>
          <w:lang w:val="en"/>
        </w:rPr>
        <w:t xml:space="preserve">of </w:t>
      </w:r>
      <w:r w:rsidRPr="003E330F">
        <w:rPr>
          <w:rStyle w:val="hps"/>
          <w:color w:val="222222"/>
          <w:lang w:val="en"/>
        </w:rPr>
        <w:t>the European Social</w:t>
      </w:r>
      <w:r w:rsidRPr="003E330F">
        <w:rPr>
          <w:color w:val="222222"/>
          <w:lang w:val="en"/>
        </w:rPr>
        <w:t xml:space="preserve"> </w:t>
      </w:r>
      <w:r w:rsidRPr="003E330F">
        <w:rPr>
          <w:rStyle w:val="hps"/>
          <w:color w:val="222222"/>
          <w:lang w:val="en"/>
        </w:rPr>
        <w:t>Fund</w:t>
      </w:r>
      <w:r w:rsidRPr="003E330F">
        <w:rPr>
          <w:color w:val="222222"/>
          <w:lang w:val="en"/>
        </w:rPr>
        <w:t xml:space="preserve">, </w:t>
      </w:r>
      <w:r w:rsidRPr="003E330F">
        <w:rPr>
          <w:rStyle w:val="hps"/>
          <w:color w:val="222222"/>
          <w:lang w:val="en"/>
        </w:rPr>
        <w:t>according to the</w:t>
      </w:r>
      <w:r w:rsidRPr="003E330F">
        <w:rPr>
          <w:color w:val="222222"/>
          <w:lang w:val="en"/>
        </w:rPr>
        <w:t xml:space="preserve"> </w:t>
      </w:r>
      <w:r w:rsidRPr="003E330F">
        <w:rPr>
          <w:rStyle w:val="hps"/>
          <w:color w:val="222222"/>
          <w:lang w:val="en"/>
        </w:rPr>
        <w:t>Ministry of Education</w:t>
      </w:r>
      <w:r w:rsidRPr="003E330F">
        <w:rPr>
          <w:color w:val="222222"/>
          <w:lang w:val="en"/>
        </w:rPr>
        <w:t xml:space="preserve"> </w:t>
      </w:r>
      <w:r w:rsidRPr="003E330F">
        <w:rPr>
          <w:rStyle w:val="hps"/>
          <w:color w:val="222222"/>
          <w:lang w:val="en"/>
        </w:rPr>
        <w:t>Accreditation Commission</w:t>
      </w:r>
      <w:r w:rsidRPr="003E330F">
        <w:rPr>
          <w:color w:val="222222"/>
          <w:lang w:val="en"/>
        </w:rPr>
        <w:t xml:space="preserve"> </w:t>
      </w:r>
      <w:r w:rsidRPr="003E330F">
        <w:rPr>
          <w:rStyle w:val="hps"/>
          <w:color w:val="222222"/>
          <w:lang w:val="en"/>
        </w:rPr>
        <w:t>decision</w:t>
      </w:r>
      <w:r>
        <w:rPr>
          <w:rStyle w:val="hps"/>
          <w:color w:val="222222"/>
          <w:lang w:val="en"/>
        </w:rPr>
        <w:t xml:space="preserve"> </w:t>
      </w:r>
      <w:r w:rsidRPr="003E330F">
        <w:rPr>
          <w:rStyle w:val="hps"/>
          <w:color w:val="222222"/>
          <w:lang w:val="en"/>
        </w:rPr>
        <w:t>of 18.12.2013 it was included in the</w:t>
      </w:r>
      <w:r w:rsidRPr="003E330F">
        <w:rPr>
          <w:color w:val="222222"/>
          <w:lang w:val="en"/>
        </w:rPr>
        <w:t xml:space="preserve"> field of </w:t>
      </w:r>
      <w:r w:rsidRPr="003E330F">
        <w:rPr>
          <w:rStyle w:val="hps"/>
          <w:color w:val="222222"/>
          <w:lang w:val="en"/>
        </w:rPr>
        <w:t>study</w:t>
      </w:r>
      <w:r w:rsidR="00975403" w:rsidRPr="00BB1C99">
        <w:t xml:space="preserve"> „</w:t>
      </w:r>
      <w:r w:rsidR="003F315F" w:rsidRPr="00DD68D8">
        <w:rPr>
          <w:lang w:val="en-GB"/>
        </w:rPr>
        <w:t>Management, Administration and Real Estate Managemen</w:t>
      </w:r>
      <w:r w:rsidR="00975403" w:rsidRPr="00BB1C99">
        <w:t>”</w:t>
      </w:r>
      <w:r w:rsidR="00975403">
        <w:t xml:space="preserve"> </w:t>
      </w:r>
      <w:r w:rsidRPr="003E330F">
        <w:rPr>
          <w:rStyle w:val="hps"/>
          <w:color w:val="222222"/>
          <w:lang w:val="en"/>
        </w:rPr>
        <w:t>by the accreditation</w:t>
      </w:r>
      <w:r w:rsidRPr="003E330F">
        <w:rPr>
          <w:color w:val="222222"/>
          <w:lang w:val="en"/>
        </w:rPr>
        <w:t xml:space="preserve"> </w:t>
      </w:r>
      <w:r w:rsidRPr="003E330F">
        <w:rPr>
          <w:rStyle w:val="hps"/>
          <w:color w:val="222222"/>
          <w:lang w:val="en"/>
        </w:rPr>
        <w:t>deadline</w:t>
      </w:r>
      <w:r w:rsidRPr="003E330F">
        <w:rPr>
          <w:color w:val="222222"/>
          <w:lang w:val="en"/>
        </w:rPr>
        <w:t xml:space="preserve"> </w:t>
      </w:r>
      <w:r w:rsidRPr="003E330F">
        <w:rPr>
          <w:rStyle w:val="hps"/>
          <w:color w:val="222222"/>
          <w:lang w:val="en"/>
        </w:rPr>
        <w:t>until</w:t>
      </w:r>
      <w:r w:rsidRPr="003E330F">
        <w:rPr>
          <w:color w:val="222222"/>
          <w:lang w:val="en"/>
        </w:rPr>
        <w:t xml:space="preserve"> </w:t>
      </w:r>
      <w:r w:rsidRPr="003E330F">
        <w:rPr>
          <w:rStyle w:val="hps"/>
          <w:color w:val="222222"/>
          <w:lang w:val="en"/>
        </w:rPr>
        <w:t>17.12.2015,</w:t>
      </w:r>
      <w:r>
        <w:rPr>
          <w:rStyle w:val="hps"/>
          <w:color w:val="222222"/>
          <w:lang w:val="en"/>
        </w:rPr>
        <w:t xml:space="preserve"> </w:t>
      </w:r>
      <w:r w:rsidRPr="003E330F">
        <w:rPr>
          <w:rStyle w:val="hps"/>
          <w:color w:val="222222"/>
          <w:lang w:val="en"/>
        </w:rPr>
        <w:t>Accreditation</w:t>
      </w:r>
      <w:r w:rsidRPr="003E330F">
        <w:rPr>
          <w:color w:val="222222"/>
          <w:lang w:val="en"/>
        </w:rPr>
        <w:t xml:space="preserve"> Certificate </w:t>
      </w:r>
      <w:r w:rsidRPr="003E330F">
        <w:rPr>
          <w:rStyle w:val="hps"/>
          <w:color w:val="222222"/>
          <w:lang w:val="en"/>
        </w:rPr>
        <w:t>No.</w:t>
      </w:r>
      <w:r w:rsidRPr="003E330F">
        <w:rPr>
          <w:color w:val="222222"/>
          <w:lang w:val="en"/>
        </w:rPr>
        <w:t xml:space="preserve"> </w:t>
      </w:r>
      <w:r w:rsidRPr="003E330F">
        <w:rPr>
          <w:rStyle w:val="hps"/>
          <w:color w:val="222222"/>
          <w:lang w:val="en"/>
        </w:rPr>
        <w:t>27</w:t>
      </w:r>
      <w:r>
        <w:rPr>
          <w:rStyle w:val="hps"/>
          <w:color w:val="222222"/>
          <w:lang w:val="en"/>
        </w:rPr>
        <w:t>3</w:t>
      </w:r>
      <w:r w:rsidRPr="003E330F">
        <w:rPr>
          <w:rStyle w:val="hps"/>
          <w:color w:val="222222"/>
          <w:lang w:val="en"/>
        </w:rPr>
        <w:t>,</w:t>
      </w:r>
      <w:r w:rsidRPr="003E330F">
        <w:rPr>
          <w:color w:val="222222"/>
          <w:lang w:val="en"/>
        </w:rPr>
        <w:t xml:space="preserve"> </w:t>
      </w:r>
      <w:r w:rsidRPr="003E330F">
        <w:rPr>
          <w:rStyle w:val="hps"/>
          <w:color w:val="222222"/>
          <w:lang w:val="en"/>
        </w:rPr>
        <w:t>issued</w:t>
      </w:r>
      <w:r w:rsidRPr="003E330F">
        <w:rPr>
          <w:color w:val="222222"/>
          <w:lang w:val="en"/>
        </w:rPr>
        <w:t xml:space="preserve"> on </w:t>
      </w:r>
      <w:r w:rsidRPr="003E330F">
        <w:rPr>
          <w:rStyle w:val="hps"/>
          <w:color w:val="222222"/>
          <w:lang w:val="en"/>
        </w:rPr>
        <w:t>30.05.2014.</w:t>
      </w:r>
    </w:p>
    <w:p w:rsidR="00D44FC6" w:rsidRDefault="00D44FC6" w:rsidP="003C2A15">
      <w:pPr>
        <w:autoSpaceDE w:val="0"/>
        <w:autoSpaceDN w:val="0"/>
        <w:adjustRightInd w:val="0"/>
        <w:spacing w:line="360" w:lineRule="auto"/>
        <w:ind w:firstLine="720"/>
        <w:jc w:val="both"/>
        <w:rPr>
          <w:rStyle w:val="hps"/>
          <w:color w:val="222222"/>
          <w:lang w:val="en"/>
        </w:rPr>
      </w:pPr>
      <w:r w:rsidRPr="004C5ED7">
        <w:rPr>
          <w:rStyle w:val="hps"/>
          <w:color w:val="222222"/>
          <w:lang w:val="en"/>
        </w:rPr>
        <w:t xml:space="preserve">The </w:t>
      </w:r>
      <w:r w:rsidRPr="004C5ED7">
        <w:rPr>
          <w:rStyle w:val="hps"/>
          <w:b/>
          <w:color w:val="222222"/>
          <w:lang w:val="en"/>
        </w:rPr>
        <w:t>strategic goal</w:t>
      </w:r>
      <w:r w:rsidRPr="004C5ED7">
        <w:rPr>
          <w:rStyle w:val="hps"/>
          <w:color w:val="222222"/>
          <w:lang w:val="en"/>
        </w:rPr>
        <w:t xml:space="preserve"> of</w:t>
      </w:r>
      <w:r w:rsidRPr="004C5ED7">
        <w:rPr>
          <w:color w:val="222222"/>
          <w:lang w:val="en"/>
        </w:rPr>
        <w:t xml:space="preserve"> </w:t>
      </w:r>
      <w:r w:rsidRPr="004C5ED7">
        <w:rPr>
          <w:rStyle w:val="hps"/>
          <w:color w:val="222222"/>
          <w:lang w:val="en"/>
        </w:rPr>
        <w:t>the study program</w:t>
      </w:r>
      <w:r w:rsidRPr="004C5ED7">
        <w:rPr>
          <w:color w:val="222222"/>
          <w:lang w:val="en"/>
        </w:rPr>
        <w:t xml:space="preserve"> </w:t>
      </w:r>
      <w:r w:rsidRPr="004C5ED7">
        <w:rPr>
          <w:rStyle w:val="hps"/>
          <w:color w:val="222222"/>
          <w:lang w:val="en"/>
        </w:rPr>
        <w:t>is to provide</w:t>
      </w:r>
      <w:r w:rsidRPr="004C5ED7">
        <w:rPr>
          <w:color w:val="222222"/>
          <w:lang w:val="en"/>
        </w:rPr>
        <w:t xml:space="preserve"> </w:t>
      </w:r>
      <w:r w:rsidRPr="004C5ED7">
        <w:rPr>
          <w:rStyle w:val="hps"/>
          <w:color w:val="222222"/>
          <w:lang w:val="en"/>
        </w:rPr>
        <w:t>students</w:t>
      </w:r>
      <w:r w:rsidRPr="004C5ED7">
        <w:rPr>
          <w:color w:val="222222"/>
          <w:lang w:val="en"/>
        </w:rPr>
        <w:t xml:space="preserve"> </w:t>
      </w:r>
      <w:r w:rsidRPr="004C5ED7">
        <w:rPr>
          <w:rStyle w:val="hps"/>
          <w:color w:val="222222"/>
          <w:lang w:val="en"/>
        </w:rPr>
        <w:t>the opportunity to</w:t>
      </w:r>
      <w:r w:rsidRPr="004C5ED7">
        <w:rPr>
          <w:color w:val="222222"/>
          <w:lang w:val="en"/>
        </w:rPr>
        <w:t xml:space="preserve"> </w:t>
      </w:r>
      <w:r w:rsidRPr="004C5ED7">
        <w:rPr>
          <w:rStyle w:val="hps"/>
          <w:color w:val="222222"/>
          <w:lang w:val="en"/>
        </w:rPr>
        <w:t>gain</w:t>
      </w:r>
      <w:r>
        <w:rPr>
          <w:color w:val="222222"/>
          <w:lang w:val="en"/>
        </w:rPr>
        <w:t xml:space="preserve"> </w:t>
      </w:r>
      <w:r w:rsidRPr="004C5ED7">
        <w:rPr>
          <w:rStyle w:val="hps"/>
          <w:color w:val="222222"/>
          <w:lang w:val="en"/>
        </w:rPr>
        <w:t>knowledge, skills</w:t>
      </w:r>
      <w:r w:rsidRPr="004C5ED7">
        <w:rPr>
          <w:color w:val="222222"/>
          <w:lang w:val="en"/>
        </w:rPr>
        <w:t xml:space="preserve"> </w:t>
      </w:r>
      <w:r w:rsidRPr="004C5ED7">
        <w:rPr>
          <w:rStyle w:val="hps"/>
          <w:color w:val="222222"/>
          <w:lang w:val="en"/>
        </w:rPr>
        <w:t>and competences</w:t>
      </w:r>
      <w:r w:rsidRPr="004C5ED7">
        <w:rPr>
          <w:color w:val="222222"/>
          <w:lang w:val="en"/>
        </w:rPr>
        <w:t xml:space="preserve"> that are </w:t>
      </w:r>
      <w:r w:rsidRPr="004C5ED7">
        <w:rPr>
          <w:rStyle w:val="hps"/>
          <w:color w:val="222222"/>
          <w:lang w:val="en"/>
        </w:rPr>
        <w:t>necessary for competitive</w:t>
      </w:r>
      <w:r w:rsidRPr="004C5ED7">
        <w:rPr>
          <w:color w:val="222222"/>
          <w:lang w:val="en"/>
        </w:rPr>
        <w:t xml:space="preserve"> </w:t>
      </w:r>
      <w:r w:rsidRPr="004C5ED7">
        <w:rPr>
          <w:rStyle w:val="hps"/>
          <w:color w:val="222222"/>
          <w:lang w:val="en"/>
        </w:rPr>
        <w:t>professional bachelor’s</w:t>
      </w:r>
      <w:r>
        <w:rPr>
          <w:rStyle w:val="hps"/>
          <w:color w:val="222222"/>
          <w:lang w:val="en"/>
        </w:rPr>
        <w:t xml:space="preserve"> </w:t>
      </w:r>
      <w:r w:rsidRPr="004C5ED7">
        <w:rPr>
          <w:rStyle w:val="hps"/>
          <w:color w:val="222222"/>
          <w:lang w:val="en"/>
        </w:rPr>
        <w:t xml:space="preserve">education of the second level and for qualification of </w:t>
      </w:r>
      <w:r w:rsidR="001D192B">
        <w:rPr>
          <w:rStyle w:val="hps"/>
          <w:color w:val="222222"/>
          <w:lang w:val="en"/>
        </w:rPr>
        <w:t>business</w:t>
      </w:r>
      <w:r>
        <w:rPr>
          <w:rStyle w:val="hps"/>
          <w:color w:val="222222"/>
          <w:lang w:val="en"/>
        </w:rPr>
        <w:t xml:space="preserve"> </w:t>
      </w:r>
      <w:r w:rsidRPr="004C5ED7">
        <w:rPr>
          <w:rStyle w:val="hps"/>
          <w:color w:val="222222"/>
          <w:lang w:val="en"/>
        </w:rPr>
        <w:t>manager.</w:t>
      </w:r>
      <w:r>
        <w:rPr>
          <w:rStyle w:val="hps"/>
          <w:color w:val="222222"/>
          <w:lang w:val="en"/>
        </w:rPr>
        <w:t xml:space="preserve"> </w:t>
      </w:r>
      <w:r w:rsidRPr="004C5ED7">
        <w:rPr>
          <w:rStyle w:val="hps"/>
          <w:color w:val="222222"/>
          <w:lang w:val="en"/>
        </w:rPr>
        <w:t>Conformity of</w:t>
      </w:r>
      <w:r w:rsidRPr="004C5ED7">
        <w:rPr>
          <w:color w:val="222222"/>
          <w:lang w:val="en"/>
        </w:rPr>
        <w:t xml:space="preserve"> </w:t>
      </w:r>
      <w:r w:rsidRPr="004C5ED7">
        <w:rPr>
          <w:rStyle w:val="hps"/>
          <w:color w:val="222222"/>
          <w:lang w:val="en"/>
        </w:rPr>
        <w:t>the study program learning outcomes</w:t>
      </w:r>
      <w:r>
        <w:rPr>
          <w:rStyle w:val="hps"/>
          <w:color w:val="222222"/>
          <w:lang w:val="en"/>
        </w:rPr>
        <w:t xml:space="preserve"> </w:t>
      </w:r>
      <w:r w:rsidRPr="004C5ED7">
        <w:rPr>
          <w:rStyle w:val="hps"/>
          <w:color w:val="222222"/>
          <w:lang w:val="en"/>
        </w:rPr>
        <w:t>with the European</w:t>
      </w:r>
      <w:r w:rsidRPr="004C5ED7">
        <w:rPr>
          <w:color w:val="222222"/>
          <w:lang w:val="en"/>
        </w:rPr>
        <w:t xml:space="preserve"> </w:t>
      </w:r>
      <w:r w:rsidRPr="004C5ED7">
        <w:rPr>
          <w:rStyle w:val="hps"/>
          <w:color w:val="222222"/>
          <w:lang w:val="en"/>
        </w:rPr>
        <w:t>Qualifications Framework</w:t>
      </w:r>
      <w:r w:rsidRPr="004C5ED7">
        <w:rPr>
          <w:color w:val="222222"/>
          <w:lang w:val="en"/>
        </w:rPr>
        <w:t xml:space="preserve"> </w:t>
      </w:r>
      <w:r w:rsidRPr="004C5ED7">
        <w:rPr>
          <w:rStyle w:val="hps"/>
          <w:color w:val="222222"/>
          <w:lang w:val="en"/>
        </w:rPr>
        <w:t>(EQF</w:t>
      </w:r>
      <w:r w:rsidRPr="004C5ED7">
        <w:rPr>
          <w:color w:val="222222"/>
          <w:lang w:val="en"/>
        </w:rPr>
        <w:t xml:space="preserve">) </w:t>
      </w:r>
      <w:r w:rsidRPr="004C5ED7">
        <w:rPr>
          <w:rStyle w:val="hps"/>
          <w:color w:val="222222"/>
          <w:lang w:val="en"/>
        </w:rPr>
        <w:t>descriptions contributes to</w:t>
      </w:r>
      <w:r>
        <w:rPr>
          <w:rStyle w:val="hps"/>
          <w:color w:val="222222"/>
          <w:lang w:val="en"/>
        </w:rPr>
        <w:t xml:space="preserve"> </w:t>
      </w:r>
      <w:r w:rsidRPr="004C5ED7">
        <w:rPr>
          <w:rStyle w:val="hps"/>
          <w:color w:val="222222"/>
          <w:lang w:val="en"/>
        </w:rPr>
        <w:t>achieving the goals.</w:t>
      </w:r>
    </w:p>
    <w:p w:rsidR="001D192B" w:rsidRDefault="001D192B" w:rsidP="001D192B">
      <w:pPr>
        <w:autoSpaceDE w:val="0"/>
        <w:autoSpaceDN w:val="0"/>
        <w:adjustRightInd w:val="0"/>
        <w:spacing w:line="360" w:lineRule="auto"/>
        <w:ind w:left="709"/>
        <w:rPr>
          <w:rStyle w:val="hps"/>
          <w:color w:val="222222"/>
        </w:rPr>
      </w:pPr>
      <w:bookmarkStart w:id="79" w:name="_Toc359530708"/>
      <w:r w:rsidRPr="004B50FD">
        <w:rPr>
          <w:rStyle w:val="hps"/>
          <w:b/>
          <w:color w:val="222222"/>
        </w:rPr>
        <w:t>Objectives</w:t>
      </w:r>
      <w:r>
        <w:rPr>
          <w:rStyle w:val="hps"/>
          <w:color w:val="222222"/>
        </w:rPr>
        <w:t>:</w:t>
      </w:r>
    </w:p>
    <w:p w:rsidR="001D192B" w:rsidRPr="002D4511" w:rsidRDefault="001D192B" w:rsidP="00385629">
      <w:pPr>
        <w:pStyle w:val="ListParagraph"/>
        <w:numPr>
          <w:ilvl w:val="0"/>
          <w:numId w:val="25"/>
        </w:numPr>
        <w:autoSpaceDE w:val="0"/>
        <w:autoSpaceDN w:val="0"/>
        <w:adjustRightInd w:val="0"/>
        <w:spacing w:after="0" w:line="360" w:lineRule="auto"/>
        <w:contextualSpacing/>
        <w:rPr>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encourage students'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analytical skills</w:t>
      </w:r>
      <w:r w:rsidRPr="002D4511">
        <w:rPr>
          <w:rFonts w:ascii="Times New Roman" w:hAnsi="Times New Roman" w:cs="Times New Roman"/>
          <w:color w:val="222222"/>
          <w:sz w:val="24"/>
          <w:szCs w:val="24"/>
          <w:lang w:val="en"/>
        </w:rPr>
        <w:t xml:space="preserve">, develop </w:t>
      </w:r>
      <w:r w:rsidRPr="002D4511">
        <w:rPr>
          <w:rStyle w:val="hps"/>
          <w:rFonts w:ascii="Times New Roman" w:hAnsi="Times New Roman" w:cs="Times New Roman"/>
          <w:color w:val="222222"/>
          <w:sz w:val="24"/>
          <w:szCs w:val="24"/>
          <w:lang w:val="en"/>
        </w:rPr>
        <w:t>professional</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skills</w:t>
      </w:r>
      <w:r w:rsidRPr="002D4511">
        <w:rPr>
          <w:rFonts w:ascii="Times New Roman" w:hAnsi="Times New Roman" w:cs="Times New Roman"/>
          <w:color w:val="222222"/>
          <w:sz w:val="24"/>
          <w:szCs w:val="24"/>
          <w:lang w:val="en"/>
        </w:rPr>
        <w:t xml:space="preserve"> to raise a concern </w:t>
      </w:r>
      <w:r w:rsidRPr="002D4511">
        <w:rPr>
          <w:rStyle w:val="hps"/>
          <w:rFonts w:ascii="Times New Roman" w:hAnsi="Times New Roman" w:cs="Times New Roman"/>
          <w:color w:val="222222"/>
          <w:sz w:val="24"/>
          <w:szCs w:val="24"/>
          <w:lang w:val="en"/>
        </w:rPr>
        <w:t>and</w:t>
      </w:r>
      <w:r w:rsidRPr="002D4511">
        <w:rPr>
          <w:rFonts w:ascii="Times New Roman" w:hAnsi="Times New Roman" w:cs="Times New Roman"/>
          <w:color w:val="222222"/>
          <w:sz w:val="24"/>
          <w:szCs w:val="24"/>
          <w:lang w:val="en"/>
        </w:rPr>
        <w:t xml:space="preserve"> to solve the </w:t>
      </w:r>
      <w:r w:rsidRPr="002D4511">
        <w:rPr>
          <w:rStyle w:val="hps"/>
          <w:rFonts w:ascii="Times New Roman" w:hAnsi="Times New Roman" w:cs="Times New Roman"/>
          <w:color w:val="222222"/>
          <w:sz w:val="24"/>
          <w:szCs w:val="24"/>
          <w:lang w:val="en"/>
        </w:rPr>
        <w:t>related</w:t>
      </w:r>
      <w:r w:rsidRPr="002D4511">
        <w:rPr>
          <w:rFonts w:ascii="Times New Roman" w:hAnsi="Times New Roman" w:cs="Times New Roman"/>
          <w:color w:val="222222"/>
          <w:sz w:val="24"/>
          <w:szCs w:val="24"/>
          <w:lang w:val="en"/>
        </w:rPr>
        <w:t xml:space="preserve"> problems;</w:t>
      </w:r>
    </w:p>
    <w:p w:rsidR="001D192B" w:rsidRPr="002D4511" w:rsidRDefault="001D192B" w:rsidP="00385629">
      <w:pPr>
        <w:pStyle w:val="ListParagraph"/>
        <w:numPr>
          <w:ilvl w:val="0"/>
          <w:numId w:val="25"/>
        </w:numPr>
        <w:autoSpaceDE w:val="0"/>
        <w:autoSpaceDN w:val="0"/>
        <w:adjustRightInd w:val="0"/>
        <w:spacing w:after="0" w:line="360" w:lineRule="auto"/>
        <w:contextualSpacing/>
        <w:rPr>
          <w:rStyle w:val="hps"/>
          <w:rFonts w:ascii="Times New Roman" w:hAnsi="Times New Roman" w:cs="Times New Roman"/>
          <w:color w:val="222222"/>
          <w:sz w:val="24"/>
          <w:szCs w:val="24"/>
        </w:rPr>
      </w:pPr>
      <w:r w:rsidRPr="002D4511">
        <w:rPr>
          <w:rStyle w:val="hps"/>
          <w:rFonts w:ascii="Times New Roman" w:hAnsi="Times New Roman" w:cs="Times New Roman"/>
          <w:color w:val="222222"/>
          <w:sz w:val="24"/>
          <w:szCs w:val="24"/>
          <w:lang w:val="en"/>
        </w:rPr>
        <w:t>to encourage the future business managers’ ability to apply</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theoretical knowledge in practice</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by establishing companies and managing</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organizations or their</w:t>
      </w:r>
      <w:r w:rsidRPr="002D4511">
        <w:rPr>
          <w:rFonts w:ascii="Times New Roman" w:hAnsi="Times New Roman" w:cs="Times New Roman"/>
          <w:color w:val="222222"/>
          <w:sz w:val="24"/>
          <w:szCs w:val="24"/>
          <w:lang w:val="en"/>
        </w:rPr>
        <w:t xml:space="preserve"> structural units </w:t>
      </w:r>
      <w:r w:rsidRPr="002D4511">
        <w:rPr>
          <w:rStyle w:val="hps"/>
          <w:rFonts w:ascii="Times New Roman" w:hAnsi="Times New Roman" w:cs="Times New Roman"/>
          <w:color w:val="222222"/>
          <w:sz w:val="24"/>
          <w:szCs w:val="24"/>
          <w:lang w:val="en"/>
        </w:rPr>
        <w:t>and</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other employees</w:t>
      </w:r>
      <w:r w:rsidRPr="002D4511">
        <w:rPr>
          <w:rFonts w:ascii="Times New Roman" w:hAnsi="Times New Roman" w:cs="Times New Roman"/>
          <w:color w:val="222222"/>
          <w:sz w:val="24"/>
          <w:szCs w:val="24"/>
          <w:lang w:val="en"/>
        </w:rPr>
        <w:t xml:space="preserve">, creating </w:t>
      </w:r>
      <w:r w:rsidR="00496D08" w:rsidRPr="00496D08">
        <w:rPr>
          <w:rStyle w:val="hps"/>
          <w:rFonts w:ascii="Times New Roman" w:hAnsi="Times New Roman" w:cs="Times New Roman"/>
          <w:color w:val="222222"/>
          <w:sz w:val="24"/>
          <w:szCs w:val="24"/>
          <w:lang w:val="en"/>
        </w:rPr>
        <w:t>a product or service production</w:t>
      </w:r>
      <w:r w:rsidRPr="002D4511">
        <w:rPr>
          <w:rFonts w:ascii="Times New Roman" w:hAnsi="Times New Roman" w:cs="Times New Roman"/>
          <w:color w:val="222222"/>
          <w:sz w:val="24"/>
          <w:szCs w:val="24"/>
          <w:lang w:val="en"/>
        </w:rPr>
        <w:t xml:space="preserve">, </w:t>
      </w:r>
      <w:r w:rsidR="006072DA" w:rsidRPr="006072DA">
        <w:rPr>
          <w:rFonts w:ascii="Times New Roman" w:hAnsi="Times New Roman" w:cs="Times New Roman"/>
          <w:color w:val="222222"/>
          <w:sz w:val="24"/>
          <w:szCs w:val="24"/>
          <w:lang w:val="en"/>
        </w:rPr>
        <w:t>or realizing the commercial activit</w:t>
      </w:r>
      <w:r w:rsidR="006072DA">
        <w:rPr>
          <w:rFonts w:ascii="Times New Roman" w:hAnsi="Times New Roman" w:cs="Times New Roman"/>
          <w:color w:val="222222"/>
          <w:sz w:val="24"/>
          <w:szCs w:val="24"/>
          <w:lang w:val="en"/>
        </w:rPr>
        <w:t>ies in different economic areas</w:t>
      </w:r>
      <w:r w:rsidRPr="002D4511">
        <w:rPr>
          <w:rStyle w:val="hps"/>
          <w:rFonts w:ascii="Times New Roman" w:hAnsi="Times New Roman" w:cs="Times New Roman"/>
          <w:color w:val="222222"/>
          <w:sz w:val="24"/>
          <w:szCs w:val="24"/>
          <w:lang w:val="en"/>
        </w:rPr>
        <w:t>;</w:t>
      </w:r>
    </w:p>
    <w:p w:rsidR="001D192B" w:rsidRPr="002D4511" w:rsidRDefault="001D192B" w:rsidP="00385629">
      <w:pPr>
        <w:pStyle w:val="BodyText"/>
        <w:numPr>
          <w:ilvl w:val="0"/>
          <w:numId w:val="25"/>
        </w:numPr>
        <w:spacing w:after="0" w:line="360" w:lineRule="auto"/>
        <w:jc w:val="both"/>
        <w:rPr>
          <w:rStyle w:val="hps"/>
          <w:color w:val="222222"/>
          <w:lang w:val="en"/>
        </w:rPr>
      </w:pPr>
      <w:r w:rsidRPr="002D4511">
        <w:rPr>
          <w:rStyle w:val="hps"/>
          <w:color w:val="222222"/>
          <w:lang w:val="en"/>
        </w:rPr>
        <w:t>to develop</w:t>
      </w:r>
      <w:r w:rsidRPr="002D4511">
        <w:rPr>
          <w:color w:val="222222"/>
          <w:lang w:val="en"/>
        </w:rPr>
        <w:t xml:space="preserve"> </w:t>
      </w:r>
      <w:r w:rsidRPr="002D4511">
        <w:rPr>
          <w:rStyle w:val="hps"/>
          <w:color w:val="222222"/>
          <w:lang w:val="en"/>
        </w:rPr>
        <w:t>students' skills</w:t>
      </w:r>
      <w:r w:rsidRPr="002D4511">
        <w:rPr>
          <w:color w:val="222222"/>
          <w:lang w:val="en"/>
        </w:rPr>
        <w:t xml:space="preserve"> </w:t>
      </w:r>
      <w:r w:rsidRPr="002D4511">
        <w:rPr>
          <w:rStyle w:val="hps"/>
          <w:color w:val="222222"/>
          <w:lang w:val="en"/>
        </w:rPr>
        <w:t>to carry out</w:t>
      </w:r>
      <w:r w:rsidRPr="002D4511">
        <w:rPr>
          <w:color w:val="222222"/>
          <w:lang w:val="en"/>
        </w:rPr>
        <w:t xml:space="preserve"> </w:t>
      </w:r>
      <w:r w:rsidRPr="002D4511">
        <w:rPr>
          <w:rStyle w:val="hps"/>
          <w:color w:val="222222"/>
          <w:lang w:val="en"/>
        </w:rPr>
        <w:t>scientific research</w:t>
      </w:r>
      <w:r w:rsidRPr="002D4511">
        <w:rPr>
          <w:color w:val="222222"/>
          <w:lang w:val="en"/>
        </w:rPr>
        <w:t xml:space="preserve"> </w:t>
      </w:r>
      <w:r w:rsidRPr="002D4511">
        <w:rPr>
          <w:rStyle w:val="hps"/>
          <w:color w:val="222222"/>
          <w:lang w:val="en"/>
        </w:rPr>
        <w:t>work;</w:t>
      </w:r>
    </w:p>
    <w:p w:rsidR="001D192B" w:rsidRPr="002D4511" w:rsidRDefault="001D192B" w:rsidP="00385629">
      <w:pPr>
        <w:pStyle w:val="BodyText"/>
        <w:numPr>
          <w:ilvl w:val="0"/>
          <w:numId w:val="25"/>
        </w:numPr>
        <w:spacing w:after="0" w:line="360" w:lineRule="auto"/>
        <w:jc w:val="both"/>
      </w:pPr>
      <w:r w:rsidRPr="002D4511">
        <w:rPr>
          <w:rStyle w:val="hps"/>
          <w:color w:val="222222"/>
          <w:lang w:val="en"/>
        </w:rPr>
        <w:t>to maintain</w:t>
      </w:r>
      <w:r w:rsidRPr="002D4511">
        <w:rPr>
          <w:color w:val="222222"/>
          <w:lang w:val="en"/>
        </w:rPr>
        <w:t xml:space="preserve"> </w:t>
      </w:r>
      <w:r w:rsidRPr="002D4511">
        <w:rPr>
          <w:rStyle w:val="hps"/>
          <w:color w:val="222222"/>
          <w:lang w:val="en"/>
        </w:rPr>
        <w:t>students'</w:t>
      </w:r>
      <w:r w:rsidRPr="002D4511">
        <w:rPr>
          <w:color w:val="222222"/>
          <w:lang w:val="en"/>
        </w:rPr>
        <w:t xml:space="preserve"> </w:t>
      </w:r>
      <w:r w:rsidRPr="002D4511">
        <w:rPr>
          <w:rStyle w:val="hps"/>
          <w:color w:val="222222"/>
          <w:lang w:val="en"/>
        </w:rPr>
        <w:t>interest in the</w:t>
      </w:r>
      <w:r w:rsidRPr="002D4511">
        <w:rPr>
          <w:color w:val="222222"/>
          <w:lang w:val="en"/>
        </w:rPr>
        <w:t xml:space="preserve"> </w:t>
      </w:r>
      <w:r w:rsidRPr="002D4511">
        <w:rPr>
          <w:rStyle w:val="hps"/>
          <w:color w:val="222222"/>
          <w:lang w:val="en"/>
        </w:rPr>
        <w:t>novelties</w:t>
      </w:r>
      <w:r w:rsidRPr="002D4511">
        <w:rPr>
          <w:color w:val="222222"/>
          <w:lang w:val="en"/>
        </w:rPr>
        <w:t xml:space="preserve"> </w:t>
      </w:r>
      <w:r w:rsidRPr="002D4511">
        <w:rPr>
          <w:rStyle w:val="hps"/>
          <w:color w:val="222222"/>
          <w:lang w:val="en"/>
        </w:rPr>
        <w:t>in the</w:t>
      </w:r>
      <w:r>
        <w:rPr>
          <w:rStyle w:val="hps"/>
          <w:color w:val="222222"/>
          <w:lang w:val="en"/>
        </w:rPr>
        <w:t xml:space="preserve"> business</w:t>
      </w:r>
      <w:r w:rsidRPr="002D4511">
        <w:rPr>
          <w:rStyle w:val="hps"/>
          <w:color w:val="222222"/>
          <w:lang w:val="en"/>
        </w:rPr>
        <w:t xml:space="preserve"> </w:t>
      </w:r>
      <w:r>
        <w:rPr>
          <w:rStyle w:val="hps"/>
          <w:color w:val="222222"/>
          <w:lang w:val="en"/>
        </w:rPr>
        <w:t>management</w:t>
      </w:r>
      <w:r w:rsidRPr="002D4511">
        <w:rPr>
          <w:rStyle w:val="hps"/>
          <w:color w:val="222222"/>
          <w:lang w:val="en"/>
        </w:rPr>
        <w:t xml:space="preserve"> sector</w:t>
      </w:r>
      <w:r w:rsidRPr="002D4511">
        <w:rPr>
          <w:color w:val="222222"/>
          <w:lang w:val="en"/>
        </w:rPr>
        <w:t>;</w:t>
      </w:r>
    </w:p>
    <w:p w:rsidR="001D192B" w:rsidRPr="002D4511" w:rsidRDefault="001D192B" w:rsidP="00385629">
      <w:pPr>
        <w:pStyle w:val="ListParagraph"/>
        <w:numPr>
          <w:ilvl w:val="0"/>
          <w:numId w:val="25"/>
        </w:numPr>
        <w:autoSpaceDE w:val="0"/>
        <w:autoSpaceDN w:val="0"/>
        <w:adjustRightInd w:val="0"/>
        <w:spacing w:after="0" w:line="360" w:lineRule="auto"/>
        <w:contextualSpacing/>
        <w:jc w:val="both"/>
        <w:rPr>
          <w:rStyle w:val="hps"/>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develop</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the study process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so that</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students can</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develop their intelligence,</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promote their</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spiritual</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perfection</w:t>
      </w:r>
      <w:r w:rsidRPr="002D4511">
        <w:rPr>
          <w:rFonts w:ascii="Times New Roman" w:hAnsi="Times New Roman" w:cs="Times New Roman"/>
          <w:color w:val="222222"/>
          <w:sz w:val="24"/>
          <w:szCs w:val="24"/>
          <w:lang w:val="en"/>
        </w:rPr>
        <w:t xml:space="preserve">, contribute to </w:t>
      </w:r>
      <w:r w:rsidRPr="002D4511">
        <w:rPr>
          <w:rStyle w:val="hps"/>
          <w:rFonts w:ascii="Times New Roman" w:hAnsi="Times New Roman" w:cs="Times New Roman"/>
          <w:color w:val="222222"/>
          <w:sz w:val="24"/>
          <w:szCs w:val="24"/>
          <w:lang w:val="en"/>
        </w:rPr>
        <w:t>the use of</w:t>
      </w:r>
      <w:r w:rsidRPr="002D4511">
        <w:rPr>
          <w:rFonts w:ascii="Times New Roman" w:hAnsi="Times New Roman" w:cs="Times New Roman"/>
          <w:color w:val="222222"/>
          <w:sz w:val="24"/>
          <w:szCs w:val="24"/>
          <w:lang w:val="en"/>
        </w:rPr>
        <w:t xml:space="preserve"> their </w:t>
      </w:r>
      <w:r w:rsidRPr="002D4511">
        <w:rPr>
          <w:rStyle w:val="hps"/>
          <w:rFonts w:ascii="Times New Roman" w:hAnsi="Times New Roman" w:cs="Times New Roman"/>
          <w:color w:val="222222"/>
          <w:sz w:val="24"/>
          <w:szCs w:val="24"/>
          <w:lang w:val="en"/>
        </w:rPr>
        <w:t>intellectual abilities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in practical activities;</w:t>
      </w:r>
    </w:p>
    <w:p w:rsidR="001D192B" w:rsidRDefault="001D192B" w:rsidP="00385629">
      <w:pPr>
        <w:pStyle w:val="ListParagraph"/>
        <w:numPr>
          <w:ilvl w:val="0"/>
          <w:numId w:val="25"/>
        </w:numPr>
        <w:autoSpaceDE w:val="0"/>
        <w:autoSpaceDN w:val="0"/>
        <w:adjustRightInd w:val="0"/>
        <w:spacing w:after="0" w:line="360" w:lineRule="auto"/>
        <w:contextualSpacing/>
        <w:jc w:val="both"/>
        <w:rPr>
          <w:rStyle w:val="hps"/>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stimulate students'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communication</w:t>
      </w:r>
      <w:r w:rsidRPr="002D4511">
        <w:rPr>
          <w:rFonts w:ascii="Times New Roman" w:hAnsi="Times New Roman" w:cs="Times New Roman"/>
          <w:color w:val="222222"/>
          <w:sz w:val="24"/>
          <w:szCs w:val="24"/>
          <w:lang w:val="en"/>
        </w:rPr>
        <w:t xml:space="preserve">, the ability to </w:t>
      </w:r>
      <w:r w:rsidRPr="002D4511">
        <w:rPr>
          <w:rStyle w:val="hps"/>
          <w:rFonts w:ascii="Times New Roman" w:hAnsi="Times New Roman" w:cs="Times New Roman"/>
          <w:color w:val="222222"/>
          <w:sz w:val="24"/>
          <w:szCs w:val="24"/>
          <w:lang w:val="en"/>
        </w:rPr>
        <w:t>manage and</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work in a team</w:t>
      </w:r>
      <w:r w:rsidRPr="002D4511">
        <w:rPr>
          <w:rFonts w:ascii="Times New Roman" w:hAnsi="Times New Roman" w:cs="Times New Roman"/>
          <w:color w:val="222222"/>
          <w:sz w:val="24"/>
          <w:szCs w:val="24"/>
          <w:lang w:val="en"/>
        </w:rPr>
        <w:t xml:space="preserve">, defend a personal </w:t>
      </w:r>
      <w:r w:rsidRPr="002D4511">
        <w:rPr>
          <w:rStyle w:val="hps"/>
          <w:rFonts w:ascii="Times New Roman" w:hAnsi="Times New Roman" w:cs="Times New Roman"/>
          <w:color w:val="222222"/>
          <w:sz w:val="24"/>
          <w:szCs w:val="24"/>
          <w:lang w:val="en"/>
        </w:rPr>
        <w:t>opinion.</w:t>
      </w:r>
    </w:p>
    <w:p w:rsidR="00B80D84" w:rsidRPr="005C6224" w:rsidRDefault="001D192B" w:rsidP="00F528D1">
      <w:pPr>
        <w:pStyle w:val="Heading2"/>
      </w:pPr>
      <w:bookmarkStart w:id="80" w:name="_Toc427490394"/>
      <w:bookmarkStart w:id="81" w:name="_Toc428187860"/>
      <w:bookmarkEnd w:id="79"/>
      <w:r w:rsidRPr="009E683F">
        <w:rPr>
          <w:lang w:val="en-GB"/>
        </w:rPr>
        <w:t>Expected study results of the programme of study</w:t>
      </w:r>
      <w:bookmarkEnd w:id="80"/>
      <w:bookmarkEnd w:id="81"/>
    </w:p>
    <w:p w:rsidR="001D192B" w:rsidRPr="005856AE" w:rsidRDefault="001D192B" w:rsidP="001D192B">
      <w:pPr>
        <w:autoSpaceDE w:val="0"/>
        <w:autoSpaceDN w:val="0"/>
        <w:adjustRightInd w:val="0"/>
        <w:spacing w:line="360" w:lineRule="auto"/>
        <w:rPr>
          <w:rStyle w:val="hps"/>
          <w:b/>
          <w:color w:val="222222"/>
          <w:lang w:val="lv-LV"/>
        </w:rPr>
      </w:pPr>
      <w:bookmarkStart w:id="82" w:name="_Toc359530709"/>
      <w:r w:rsidRPr="005856AE">
        <w:rPr>
          <w:rStyle w:val="hps"/>
          <w:b/>
          <w:color w:val="222222"/>
          <w:lang w:val="en"/>
        </w:rPr>
        <w:t>Professional competences necessary for the performance</w:t>
      </w:r>
      <w:r w:rsidRPr="005856AE">
        <w:rPr>
          <w:b/>
          <w:color w:val="222222"/>
          <w:lang w:val="en"/>
        </w:rPr>
        <w:t xml:space="preserve"> </w:t>
      </w:r>
      <w:r w:rsidRPr="005856AE">
        <w:rPr>
          <w:rStyle w:val="hps"/>
          <w:b/>
          <w:color w:val="222222"/>
          <w:lang w:val="en"/>
        </w:rPr>
        <w:t>of professional activities</w:t>
      </w:r>
      <w:r>
        <w:rPr>
          <w:rStyle w:val="hps"/>
          <w:b/>
          <w:color w:val="222222"/>
          <w:lang w:val="en"/>
        </w:rPr>
        <w:t>:</w:t>
      </w:r>
      <w:r w:rsidRPr="005856AE">
        <w:rPr>
          <w:b/>
          <w:color w:val="222222"/>
          <w:lang w:val="en"/>
        </w:rPr>
        <w:t xml:space="preserve"> </w:t>
      </w:r>
    </w:p>
    <w:p w:rsidR="001D192B" w:rsidRPr="00FB1396" w:rsidRDefault="001D192B" w:rsidP="00385629">
      <w:pPr>
        <w:pStyle w:val="ListParagraph"/>
        <w:numPr>
          <w:ilvl w:val="0"/>
          <w:numId w:val="26"/>
        </w:numPr>
        <w:autoSpaceDE w:val="0"/>
        <w:autoSpaceDN w:val="0"/>
        <w:adjustRightInd w:val="0"/>
        <w:spacing w:after="0" w:line="360" w:lineRule="auto"/>
        <w:contextualSpacing/>
        <w:rPr>
          <w:rStyle w:val="hps"/>
          <w:rFonts w:ascii="Times New Roman" w:hAnsi="Times New Roman" w:cs="Times New Roman"/>
          <w:color w:val="222222"/>
          <w:lang w:val="en"/>
        </w:rPr>
      </w:pPr>
      <w:r w:rsidRPr="00FB1396">
        <w:rPr>
          <w:rStyle w:val="hps"/>
          <w:rFonts w:ascii="Times New Roman" w:hAnsi="Times New Roman" w:cs="Times New Roman"/>
          <w:color w:val="222222"/>
          <w:lang w:val="en"/>
        </w:rPr>
        <w:lastRenderedPageBreak/>
        <w:t>The a</w:t>
      </w:r>
      <w:r w:rsidRPr="00FB1396">
        <w:rPr>
          <w:rStyle w:val="hps"/>
          <w:rFonts w:ascii="Times New Roman" w:hAnsi="Times New Roman" w:cs="Times New Roman"/>
          <w:color w:val="222222"/>
          <w:sz w:val="24"/>
          <w:szCs w:val="24"/>
          <w:lang w:val="en"/>
        </w:rPr>
        <w:t>bility to use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theoretical and practical knowledge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and skills </w:t>
      </w:r>
      <w:r w:rsidRPr="00FB1396">
        <w:rPr>
          <w:rStyle w:val="hps"/>
          <w:rFonts w:ascii="Times New Roman" w:hAnsi="Times New Roman" w:cs="Times New Roman"/>
          <w:color w:val="222222"/>
          <w:lang w:val="en"/>
        </w:rPr>
        <w:t>for</w:t>
      </w:r>
      <w:r>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its </w:t>
      </w:r>
      <w:r w:rsidRPr="00FB1396">
        <w:rPr>
          <w:rStyle w:val="hps"/>
          <w:rFonts w:ascii="Times New Roman" w:hAnsi="Times New Roman" w:cs="Times New Roman"/>
          <w:color w:val="222222"/>
          <w:lang w:val="en"/>
        </w:rPr>
        <w:t>structural units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effective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management</w:t>
      </w:r>
      <w:r w:rsidRPr="00FB1396">
        <w:rPr>
          <w:rStyle w:val="hps"/>
          <w:rFonts w:ascii="Times New Roman" w:hAnsi="Times New Roman" w:cs="Times New Roman"/>
          <w:color w:val="222222"/>
          <w:lang w:val="en"/>
        </w:rPr>
        <w:t>.</w:t>
      </w:r>
    </w:p>
    <w:p w:rsidR="001D192B" w:rsidRPr="00FB1396" w:rsidRDefault="001D192B" w:rsidP="00385629">
      <w:pPr>
        <w:pStyle w:val="ListParagraph"/>
        <w:numPr>
          <w:ilvl w:val="0"/>
          <w:numId w:val="26"/>
        </w:numPr>
        <w:autoSpaceDE w:val="0"/>
        <w:autoSpaceDN w:val="0"/>
        <w:adjustRightInd w:val="0"/>
        <w:spacing w:after="0" w:line="360" w:lineRule="auto"/>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 to</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develop</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business strategy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mission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goals</w:t>
      </w:r>
      <w:r w:rsidRPr="00FB1396">
        <w:rPr>
          <w:rFonts w:ascii="Times New Roman" w:hAnsi="Times New Roman" w:cs="Times New Roman"/>
          <w:color w:val="222222"/>
          <w:lang w:val="en"/>
        </w:rPr>
        <w:t xml:space="preserve"> for the best interests of</w:t>
      </w:r>
      <w:r>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state</w:t>
      </w:r>
      <w:r w:rsidRPr="00FB1396">
        <w:rPr>
          <w:rStyle w:val="hps"/>
          <w:rFonts w:ascii="Times New Roman" w:hAnsi="Times New Roman" w:cs="Times New Roman"/>
          <w:color w:val="222222"/>
          <w:lang w:val="en"/>
        </w:rPr>
        <w: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owners and</w:t>
      </w:r>
      <w:r w:rsidRPr="00FB1396">
        <w:rPr>
          <w:rFonts w:ascii="Times New Roman" w:hAnsi="Times New Roman" w:cs="Times New Roman"/>
          <w:color w:val="222222"/>
          <w:lang w:val="en"/>
        </w:rPr>
        <w:t xml:space="preserve"> society.</w:t>
      </w:r>
    </w:p>
    <w:p w:rsidR="001D192B" w:rsidRPr="00FB1396" w:rsidRDefault="001D192B" w:rsidP="00385629">
      <w:pPr>
        <w:pStyle w:val="ListParagraph"/>
        <w:numPr>
          <w:ilvl w:val="0"/>
          <w:numId w:val="26"/>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plan</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predict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effective operation of</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accordance with the</w:t>
      </w:r>
      <w:r w:rsidRPr="00FB1396">
        <w:rPr>
          <w:rFonts w:ascii="Times New Roman" w:hAnsi="Times New Roman" w:cs="Times New Roman"/>
          <w:color w:val="222222"/>
          <w:lang w:val="en"/>
        </w:rPr>
        <w:t xml:space="preserve"> specified </w:t>
      </w:r>
      <w:r w:rsidRPr="00FB1396">
        <w:rPr>
          <w:rStyle w:val="hps"/>
          <w:rFonts w:ascii="Times New Roman" w:hAnsi="Times New Roman" w:cs="Times New Roman"/>
          <w:color w:val="222222"/>
          <w:sz w:val="24"/>
          <w:szCs w:val="24"/>
          <w:lang w:val="en"/>
        </w:rPr>
        <w:t>objectives</w:t>
      </w:r>
      <w:r w:rsidRPr="00FB1396">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economic environment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the labo</w:t>
      </w:r>
      <w:r w:rsidRPr="00FB1396">
        <w:rPr>
          <w:rStyle w:val="hps"/>
          <w:rFonts w:ascii="Times New Roman" w:hAnsi="Times New Roman" w:cs="Times New Roman"/>
          <w:color w:val="222222"/>
          <w:lang w:val="en"/>
        </w:rPr>
        <w:t>u</w:t>
      </w:r>
      <w:r w:rsidRPr="00FB1396">
        <w:rPr>
          <w:rStyle w:val="hps"/>
          <w:rFonts w:ascii="Times New Roman" w:hAnsi="Times New Roman" w:cs="Times New Roman"/>
          <w:color w:val="222222"/>
          <w:sz w:val="24"/>
          <w:szCs w:val="24"/>
          <w:lang w:val="en"/>
        </w:rPr>
        <w:t>r market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situation</w:t>
      </w:r>
      <w:r w:rsidRPr="00FB1396">
        <w:rPr>
          <w:rStyle w:val="hps"/>
          <w:rFonts w:ascii="Times New Roman" w:hAnsi="Times New Roman" w:cs="Times New Roman"/>
          <w:color w:val="222222"/>
          <w:lang w:val="en"/>
        </w:rPr>
        <w:t>.</w:t>
      </w:r>
    </w:p>
    <w:p w:rsidR="001D192B" w:rsidRPr="00FB1396" w:rsidRDefault="001D192B" w:rsidP="00385629">
      <w:pPr>
        <w:pStyle w:val="ListParagraph"/>
        <w:numPr>
          <w:ilvl w:val="0"/>
          <w:numId w:val="26"/>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to </w:t>
      </w:r>
      <w:r w:rsidRPr="00FB1396">
        <w:rPr>
          <w:rStyle w:val="hps"/>
          <w:rFonts w:ascii="Times New Roman" w:hAnsi="Times New Roman" w:cs="Times New Roman"/>
          <w:color w:val="222222"/>
          <w:lang w:val="en"/>
        </w:rPr>
        <w:t xml:space="preserve">organize </w:t>
      </w:r>
      <w:r w:rsidRPr="00FB1396">
        <w:rPr>
          <w:rStyle w:val="hps"/>
          <w:rFonts w:ascii="Times New Roman" w:hAnsi="Times New Roman" w:cs="Times New Roman"/>
          <w:color w:val="222222"/>
          <w:sz w:val="24"/>
          <w:szCs w:val="24"/>
          <w:lang w:val="en"/>
        </w:rPr>
        <w:t xml:space="preserve">the </w:t>
      </w:r>
      <w:r w:rsidRPr="00FB1396">
        <w:rPr>
          <w:rStyle w:val="hps"/>
          <w:rFonts w:ascii="Times New Roman" w:hAnsi="Times New Roman" w:cs="Times New Roman"/>
          <w:color w:val="222222"/>
          <w:lang w:val="en"/>
        </w:rPr>
        <w:t>reasonable</w:t>
      </w:r>
      <w:r w:rsidRPr="00FB1396">
        <w:rPr>
          <w:rStyle w:val="hps"/>
          <w:rFonts w:ascii="Times New Roman" w:hAnsi="Times New Roman" w:cs="Times New Roman"/>
          <w:color w:val="222222"/>
          <w:sz w:val="24"/>
          <w:szCs w:val="24"/>
          <w:lang w:val="en"/>
        </w:rPr>
        <w:t xml:space="preserve"> operation of</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accordance with the</w:t>
      </w:r>
      <w:r w:rsidRPr="00FB1396">
        <w:rPr>
          <w:rFonts w:ascii="Times New Roman" w:hAnsi="Times New Roman" w:cs="Times New Roman"/>
          <w:color w:val="222222"/>
          <w:lang w:val="en"/>
        </w:rPr>
        <w:t xml:space="preserve"> specified </w:t>
      </w:r>
      <w:r w:rsidRPr="00FB1396">
        <w:rPr>
          <w:rStyle w:val="hps"/>
          <w:rFonts w:ascii="Times New Roman" w:hAnsi="Times New Roman" w:cs="Times New Roman"/>
          <w:color w:val="222222"/>
          <w:sz w:val="24"/>
          <w:szCs w:val="24"/>
          <w:lang w:val="en"/>
        </w:rPr>
        <w:t>objectives</w:t>
      </w:r>
      <w:r w:rsidRPr="00FB1396">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economic environment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the labo</w:t>
      </w:r>
      <w:r w:rsidRPr="00FB1396">
        <w:rPr>
          <w:rStyle w:val="hps"/>
          <w:rFonts w:ascii="Times New Roman" w:hAnsi="Times New Roman" w:cs="Times New Roman"/>
          <w:color w:val="222222"/>
          <w:lang w:val="en"/>
        </w:rPr>
        <w:t>u</w:t>
      </w:r>
      <w:r w:rsidRPr="00FB1396">
        <w:rPr>
          <w:rStyle w:val="hps"/>
          <w:rFonts w:ascii="Times New Roman" w:hAnsi="Times New Roman" w:cs="Times New Roman"/>
          <w:color w:val="222222"/>
          <w:sz w:val="24"/>
          <w:szCs w:val="24"/>
          <w:lang w:val="en"/>
        </w:rPr>
        <w:t>r market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situation</w:t>
      </w:r>
      <w:r w:rsidRPr="00FB1396">
        <w:rPr>
          <w:rStyle w:val="hps"/>
          <w:rFonts w:ascii="Times New Roman" w:hAnsi="Times New Roman" w:cs="Times New Roman"/>
          <w:color w:val="222222"/>
          <w:lang w:val="en"/>
        </w:rPr>
        <w:t>.</w:t>
      </w:r>
    </w:p>
    <w:p w:rsidR="001D192B" w:rsidRPr="00FB1396" w:rsidRDefault="001D192B" w:rsidP="00385629">
      <w:pPr>
        <w:pStyle w:val="ListParagraph"/>
        <w:numPr>
          <w:ilvl w:val="0"/>
          <w:numId w:val="26"/>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 to manage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national and international</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multicultural</w:t>
      </w:r>
      <w:r w:rsidRPr="00FB1396">
        <w:rPr>
          <w:rFonts w:ascii="Times New Roman" w:hAnsi="Times New Roman" w:cs="Times New Roman"/>
          <w:color w:val="222222"/>
          <w:lang w:val="en"/>
        </w:rPr>
        <w:t xml:space="preserve"> team members.</w:t>
      </w:r>
    </w:p>
    <w:p w:rsidR="001D192B" w:rsidRPr="00FB1396" w:rsidRDefault="001D192B" w:rsidP="00385629">
      <w:pPr>
        <w:pStyle w:val="ListParagraph"/>
        <w:numPr>
          <w:ilvl w:val="0"/>
          <w:numId w:val="26"/>
        </w:numPr>
        <w:spacing w:after="0"/>
        <w:contextualSpacing/>
        <w:rPr>
          <w:rFonts w:ascii="Times New Roman" w:hAnsi="Times New Roman" w:cs="Times New Roma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 to work</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individually and in</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groups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using</w:t>
      </w:r>
      <w:r w:rsidRPr="00FB1396">
        <w:rPr>
          <w:rFonts w:ascii="Times New Roman" w:hAnsi="Times New Roman" w:cs="Times New Roman"/>
          <w:color w:val="222222"/>
          <w:lang w:val="en"/>
        </w:rPr>
        <w:t xml:space="preserve"> own</w:t>
      </w:r>
      <w:r w:rsidRPr="00FB1396">
        <w:rPr>
          <w:rStyle w:val="hps"/>
          <w:rFonts w:ascii="Times New Roman" w:hAnsi="Times New Roman" w:cs="Times New Roman"/>
          <w:color w:val="222222"/>
          <w:sz w:val="24"/>
          <w:szCs w:val="24"/>
          <w:lang w:val="en"/>
        </w:rPr>
        <w:t xml:space="preserve"> knowledge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leadership</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skills</w:t>
      </w:r>
      <w:r w:rsidRPr="00FB1396">
        <w:rPr>
          <w:rFonts w:ascii="Times New Roman" w:hAnsi="Times New Roman" w:cs="Times New Roman"/>
          <w:color w:val="222222"/>
          <w:lang w:val="en"/>
        </w:rPr>
        <w:t xml:space="preserve">, the ability to </w:t>
      </w:r>
      <w:r w:rsidRPr="00FB1396">
        <w:rPr>
          <w:rStyle w:val="hps"/>
          <w:rFonts w:ascii="Times New Roman" w:hAnsi="Times New Roman" w:cs="Times New Roman"/>
          <w:color w:val="222222"/>
          <w:sz w:val="24"/>
          <w:szCs w:val="24"/>
          <w:lang w:val="en"/>
        </w:rPr>
        <w:t>take responsibility for</w:t>
      </w:r>
      <w:r w:rsidRPr="00FB1396">
        <w:rPr>
          <w:rFonts w:ascii="Times New Roman" w:hAnsi="Times New Roman" w:cs="Times New Roman"/>
          <w:color w:val="222222"/>
          <w:lang w:val="en"/>
        </w:rPr>
        <w:t xml:space="preserve"> personal </w:t>
      </w:r>
      <w:r w:rsidRPr="00FB1396">
        <w:rPr>
          <w:rStyle w:val="hps"/>
          <w:rFonts w:ascii="Times New Roman" w:hAnsi="Times New Roman" w:cs="Times New Roman"/>
          <w:color w:val="222222"/>
          <w:sz w:val="24"/>
          <w:szCs w:val="24"/>
          <w:lang w:val="en"/>
        </w:rPr>
        <w:t>performance</w:t>
      </w:r>
      <w:r w:rsidRPr="00FB1396">
        <w:rPr>
          <w:rStyle w:val="hps"/>
          <w:rFonts w:ascii="Times New Roman" w:hAnsi="Times New Roman" w:cs="Times New Roman"/>
          <w:color w:val="222222"/>
          <w:lang w:val="en"/>
        </w:rPr>
        <w:t>.</w:t>
      </w:r>
    </w:p>
    <w:p w:rsidR="001D192B" w:rsidRPr="00FB1396" w:rsidRDefault="001D192B" w:rsidP="00385629">
      <w:pPr>
        <w:pStyle w:val="ListParagraph"/>
        <w:numPr>
          <w:ilvl w:val="0"/>
          <w:numId w:val="26"/>
        </w:numPr>
        <w:spacing w:after="0"/>
        <w:contextualSpacing/>
        <w:rPr>
          <w:rStyle w:val="hps"/>
          <w:rFonts w:ascii="Times New Roman" w:hAnsi="Times New Roman" w:cs="Times New Roman"/>
          <w:color w:val="222222"/>
          <w:sz w:val="24"/>
          <w:szCs w:val="24"/>
          <w:lang w:val="e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represent the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in </w:t>
      </w:r>
      <w:r w:rsidRPr="00FB1396">
        <w:rPr>
          <w:rStyle w:val="hps"/>
          <w:rFonts w:ascii="Times New Roman" w:hAnsi="Times New Roman" w:cs="Times New Roman"/>
          <w:color w:val="222222"/>
          <w:lang w:val="en"/>
        </w:rPr>
        <w:t xml:space="preserve">transactions </w:t>
      </w:r>
      <w:r w:rsidRPr="00FB1396">
        <w:rPr>
          <w:rStyle w:val="hps"/>
          <w:rFonts w:ascii="Times New Roman" w:hAnsi="Times New Roman" w:cs="Times New Roman"/>
          <w:color w:val="222222"/>
          <w:sz w:val="24"/>
          <w:szCs w:val="24"/>
          <w:lang w:val="en"/>
        </w:rPr>
        <w:t>with</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other </w:t>
      </w:r>
      <w:r w:rsidRPr="00FB1396">
        <w:rPr>
          <w:rStyle w:val="hps"/>
          <w:rFonts w:ascii="Times New Roman" w:hAnsi="Times New Roman" w:cs="Times New Roman"/>
          <w:color w:val="222222"/>
          <w:lang w:val="en"/>
        </w:rPr>
        <w:t>companies</w:t>
      </w:r>
      <w:r w:rsidRPr="00FB1396">
        <w:rPr>
          <w:rFonts w:ascii="Times New Roman" w:hAnsi="Times New Roman" w:cs="Times New Roman"/>
          <w:color w:val="222222"/>
          <w:lang w:val="en"/>
        </w:rPr>
        <w:t xml:space="preserve">, organizations, institutions, </w:t>
      </w:r>
      <w:r w:rsidRPr="00FB1396">
        <w:rPr>
          <w:rStyle w:val="hps"/>
          <w:rFonts w:ascii="Times New Roman" w:hAnsi="Times New Roman" w:cs="Times New Roman"/>
          <w:color w:val="222222"/>
          <w:sz w:val="24"/>
          <w:szCs w:val="24"/>
          <w:lang w:val="en"/>
        </w:rPr>
        <w:t>including</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municipalities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public institutions</w:t>
      </w:r>
      <w:r w:rsidRPr="00FB1396">
        <w:rPr>
          <w:rStyle w:val="hps"/>
          <w:rFonts w:ascii="Times New Roman" w:hAnsi="Times New Roman" w:cs="Times New Roman"/>
          <w:color w:val="222222"/>
          <w:lang w:val="en"/>
        </w:rPr>
        <w:t>.</w:t>
      </w:r>
    </w:p>
    <w:p w:rsidR="001D192B" w:rsidRPr="00FB1396" w:rsidRDefault="001D192B" w:rsidP="00385629">
      <w:pPr>
        <w:pStyle w:val="ListParagraph"/>
        <w:numPr>
          <w:ilvl w:val="0"/>
          <w:numId w:val="26"/>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collaborate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with other companies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owners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other</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groups</w:t>
      </w:r>
      <w:r w:rsidRPr="00FB1396">
        <w:rPr>
          <w:rStyle w:val="hps"/>
          <w:rFonts w:ascii="Times New Roman" w:hAnsi="Times New Roman" w:cs="Times New Roman"/>
          <w:color w:val="222222"/>
          <w:lang w:val="en"/>
        </w:rPr>
        <w:t xml:space="preserve"> of interested persons</w:t>
      </w:r>
      <w:r>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w:t>
      </w:r>
      <w:r w:rsidRPr="00FB1396">
        <w:rPr>
          <w:rStyle w:val="hps"/>
          <w:rFonts w:ascii="Times New Roman" w:hAnsi="Times New Roman" w:cs="Times New Roman"/>
          <w:color w:val="222222"/>
          <w:lang w:val="en"/>
        </w:rPr>
        <w:t xml:space="preserve"> order to achieve</w:t>
      </w:r>
      <w:r>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company's</w:t>
      </w:r>
      <w:r w:rsidRPr="00FB1396">
        <w:rPr>
          <w:rFonts w:ascii="Times New Roman" w:hAnsi="Times New Roman" w:cs="Times New Roman"/>
          <w:color w:val="222222"/>
          <w:lang w:val="en"/>
        </w:rPr>
        <w:t xml:space="preserve"> goals.</w:t>
      </w:r>
    </w:p>
    <w:p w:rsidR="001D192B" w:rsidRPr="00FB1396" w:rsidRDefault="001D192B" w:rsidP="00385629">
      <w:pPr>
        <w:pStyle w:val="ListParagraph"/>
        <w:numPr>
          <w:ilvl w:val="0"/>
          <w:numId w:val="26"/>
        </w:numPr>
        <w:spacing w:after="0"/>
        <w:contextualSpacing/>
        <w:rPr>
          <w:rStyle w:val="hps"/>
          <w:rFonts w:ascii="Times New Roman" w:hAnsi="Times New Roman" w:cs="Times New Roman"/>
          <w:color w:val="222222"/>
          <w:lang w:val="en"/>
        </w:rPr>
      </w:pPr>
      <w:r w:rsidRPr="00FB1396">
        <w:rPr>
          <w:rStyle w:val="hps"/>
          <w:rFonts w:ascii="Times New Roman" w:hAnsi="Times New Roman" w:cs="Times New Roman"/>
          <w:color w:val="222222"/>
          <w:sz w:val="24"/>
          <w:szCs w:val="24"/>
          <w:lang w:val="en"/>
        </w:rPr>
        <w:t>The ability to communicate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in the </w:t>
      </w:r>
      <w:r w:rsidRPr="00FB1396">
        <w:rPr>
          <w:rStyle w:val="hps"/>
          <w:rFonts w:ascii="Times New Roman" w:hAnsi="Times New Roman" w:cs="Times New Roman"/>
          <w:color w:val="222222"/>
          <w:lang w:val="en"/>
        </w:rPr>
        <w:t>state</w:t>
      </w:r>
      <w:r w:rsidRPr="00FB1396">
        <w:rPr>
          <w:rStyle w:val="hps"/>
          <w:rFonts w:ascii="Times New Roman" w:hAnsi="Times New Roman" w:cs="Times New Roman"/>
          <w:color w:val="222222"/>
          <w:sz w:val="24"/>
          <w:szCs w:val="24"/>
          <w:lang w:val="en"/>
        </w:rPr>
        <w:t xml:space="preserve"> language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at least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two foreign languages.</w:t>
      </w:r>
    </w:p>
    <w:p w:rsidR="001D192B" w:rsidRPr="00FB1396" w:rsidRDefault="001D192B" w:rsidP="00385629">
      <w:pPr>
        <w:pStyle w:val="ListParagraph"/>
        <w:numPr>
          <w:ilvl w:val="0"/>
          <w:numId w:val="26"/>
        </w:numPr>
        <w:spacing w:after="0"/>
        <w:contextualSpacing/>
        <w:rPr>
          <w:rStyle w:val="hps"/>
          <w:rFonts w:ascii="Times New Roman" w:hAnsi="Times New Roman" w:cs="Times New Roman"/>
          <w:color w:val="222222"/>
          <w:sz w:val="24"/>
          <w:szCs w:val="24"/>
          <w:lang w:val="e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carry out research</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with</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scientific value</w:t>
      </w:r>
      <w:r w:rsidRPr="00FB1396">
        <w:rPr>
          <w:rStyle w:val="hps"/>
          <w:rFonts w:ascii="Times New Roman" w:hAnsi="Times New Roman" w:cs="Times New Roman"/>
          <w:color w:val="222222"/>
          <w:lang w:val="en"/>
        </w:rPr>
        <w:t xml:space="preserve"> in the field </w:t>
      </w:r>
      <w:r w:rsidRPr="00FB1396">
        <w:rPr>
          <w:rStyle w:val="hps"/>
          <w:rFonts w:ascii="Times New Roman" w:hAnsi="Times New Roman" w:cs="Times New Roman"/>
          <w:color w:val="222222"/>
          <w:sz w:val="24"/>
          <w:szCs w:val="24"/>
          <w:lang w:val="en"/>
        </w:rPr>
        <w:t>of</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management science</w:t>
      </w:r>
      <w:r w:rsidRPr="00FB1396">
        <w:rPr>
          <w:rFonts w:ascii="Times New Roman" w:hAnsi="Times New Roman" w:cs="Times New Roman"/>
          <w:color w:val="222222"/>
          <w:lang w:val="en"/>
        </w:rPr>
        <w:t>.</w:t>
      </w:r>
      <w:r w:rsidRPr="00FB1396">
        <w:rPr>
          <w:rFonts w:ascii="Times New Roman" w:hAnsi="Times New Roman" w:cs="Times New Roman"/>
          <w:color w:val="222222"/>
          <w:lang w:val="en"/>
        </w:rPr>
        <w:br/>
      </w:r>
      <w:r w:rsidRPr="00FB1396">
        <w:rPr>
          <w:rStyle w:val="hps"/>
          <w:rFonts w:ascii="Times New Roman" w:hAnsi="Times New Roman" w:cs="Times New Roman"/>
          <w:color w:val="222222"/>
          <w:sz w:val="24"/>
          <w:szCs w:val="24"/>
          <w:lang w:val="en"/>
        </w:rPr>
        <w:t>The ability to</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use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information technology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carry out</w:t>
      </w:r>
      <w:r w:rsidRPr="00FB1396">
        <w:rPr>
          <w:rFonts w:ascii="Times New Roman" w:hAnsi="Times New Roman" w:cs="Times New Roman"/>
          <w:color w:val="222222"/>
          <w:lang w:val="en"/>
        </w:rPr>
        <w:t xml:space="preserve"> own</w:t>
      </w:r>
      <w:r w:rsidRPr="00FB1396">
        <w:rPr>
          <w:rStyle w:val="hps"/>
          <w:rFonts w:ascii="Times New Roman" w:hAnsi="Times New Roman" w:cs="Times New Roman"/>
          <w:color w:val="222222"/>
          <w:sz w:val="24"/>
          <w:szCs w:val="24"/>
          <w:lang w:val="en"/>
        </w:rPr>
        <w:t xml:space="preserve"> activities</w:t>
      </w:r>
      <w:r w:rsidRPr="00FB1396">
        <w:rPr>
          <w:rStyle w:val="hps"/>
          <w:rFonts w:ascii="Times New Roman" w:hAnsi="Times New Roman" w:cs="Times New Roman"/>
          <w:color w:val="222222"/>
          <w:lang w:val="en"/>
        </w:rPr>
        <w:t>.</w:t>
      </w:r>
    </w:p>
    <w:p w:rsidR="001D192B" w:rsidRPr="00FB1396" w:rsidRDefault="001D192B" w:rsidP="00385629">
      <w:pPr>
        <w:pStyle w:val="ListParagraph"/>
        <w:numPr>
          <w:ilvl w:val="0"/>
          <w:numId w:val="26"/>
        </w:numPr>
        <w:spacing w:after="0"/>
        <w:contextualSpacing/>
        <w:rPr>
          <w:rStyle w:val="hps"/>
          <w:rFonts w:ascii="Times New Roman" w:hAnsi="Times New Roman" w:cs="Times New Roman"/>
          <w:lang w:val="en-US"/>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 xml:space="preserve">bility to </w:t>
      </w:r>
      <w:r w:rsidRPr="00FB1396">
        <w:rPr>
          <w:rStyle w:val="hps"/>
          <w:rFonts w:ascii="Times New Roman" w:hAnsi="Times New Roman" w:cs="Times New Roman"/>
          <w:color w:val="222222"/>
          <w:lang w:val="en"/>
        </w:rPr>
        <w:t>ensure compliance to</w:t>
      </w:r>
      <w:r w:rsidRPr="00FB1396">
        <w:rPr>
          <w:rFonts w:ascii="Times New Roman" w:hAnsi="Times New Roman" w:cs="Times New Roman"/>
          <w:color w:val="222222"/>
          <w:lang w:val="en"/>
        </w:rPr>
        <w:t xml:space="preserve"> the requirements of </w:t>
      </w:r>
      <w:r w:rsidRPr="00FB1396">
        <w:rPr>
          <w:rStyle w:val="hps"/>
          <w:rFonts w:ascii="Times New Roman" w:hAnsi="Times New Roman" w:cs="Times New Roman"/>
          <w:color w:val="222222"/>
          <w:sz w:val="24"/>
          <w:szCs w:val="24"/>
          <w:lang w:val="en"/>
        </w:rPr>
        <w:t>labo</w:t>
      </w:r>
      <w:r w:rsidRPr="00FB1396">
        <w:rPr>
          <w:rStyle w:val="hps"/>
          <w:rFonts w:ascii="Times New Roman" w:hAnsi="Times New Roman" w:cs="Times New Roman"/>
          <w:color w:val="222222"/>
          <w:lang w:val="en"/>
        </w:rPr>
        <w:t>u</w:t>
      </w:r>
      <w:r w:rsidRPr="00FB1396">
        <w:rPr>
          <w:rStyle w:val="hps"/>
          <w:rFonts w:ascii="Times New Roman" w:hAnsi="Times New Roman" w:cs="Times New Roman"/>
          <w:color w:val="222222"/>
          <w:sz w:val="24"/>
          <w:szCs w:val="24"/>
          <w:lang w:val="en"/>
        </w:rPr>
        <w:t>r protection</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fire safety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laws and regulations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the company.</w:t>
      </w:r>
    </w:p>
    <w:p w:rsidR="001D192B" w:rsidRPr="00FB1396" w:rsidRDefault="001D192B" w:rsidP="00385629">
      <w:pPr>
        <w:pStyle w:val="ListParagraph"/>
        <w:numPr>
          <w:ilvl w:val="0"/>
          <w:numId w:val="26"/>
        </w:numPr>
        <w:spacing w:after="0"/>
        <w:contextualSpacing/>
        <w:rPr>
          <w:rStyle w:val="hps"/>
          <w:rFonts w:ascii="Times New Roman" w:hAnsi="Times New Roman" w:cs="Times New Roman"/>
          <w:lang w:val="en-US"/>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 xml:space="preserve">bility to </w:t>
      </w:r>
      <w:r w:rsidRPr="00FB1396">
        <w:rPr>
          <w:rStyle w:val="hps"/>
          <w:rFonts w:ascii="Times New Roman" w:hAnsi="Times New Roman" w:cs="Times New Roman"/>
          <w:color w:val="222222"/>
          <w:lang w:val="en"/>
        </w:rPr>
        <w:t>ensure compliance to</w:t>
      </w:r>
      <w:r w:rsidRPr="00FB1396">
        <w:rPr>
          <w:rFonts w:ascii="Times New Roman" w:hAnsi="Times New Roman" w:cs="Times New Roman"/>
          <w:color w:val="222222"/>
          <w:lang w:val="en"/>
        </w:rPr>
        <w:t xml:space="preserve"> the requirements of employment</w:t>
      </w:r>
      <w:r>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relations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norms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the company.</w:t>
      </w:r>
    </w:p>
    <w:p w:rsidR="001D192B" w:rsidRPr="00FB1396" w:rsidRDefault="001D192B" w:rsidP="00385629">
      <w:pPr>
        <w:pStyle w:val="ListParagraph"/>
        <w:numPr>
          <w:ilvl w:val="0"/>
          <w:numId w:val="26"/>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 to ensure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lang w:val="en"/>
        </w:rPr>
        <w:t>compliance to</w:t>
      </w:r>
      <w:r w:rsidRPr="00FB1396">
        <w:rPr>
          <w:rFonts w:ascii="Times New Roman" w:hAnsi="Times New Roman" w:cs="Times New Roman"/>
          <w:color w:val="222222"/>
          <w:lang w:val="en"/>
        </w:rPr>
        <w:t xml:space="preserve"> the requirements of </w:t>
      </w:r>
      <w:r w:rsidRPr="00FB1396">
        <w:rPr>
          <w:rStyle w:val="hps"/>
          <w:rFonts w:ascii="Times New Roman" w:hAnsi="Times New Roman" w:cs="Times New Roman"/>
          <w:color w:val="222222"/>
          <w:sz w:val="24"/>
          <w:szCs w:val="24"/>
          <w:lang w:val="en"/>
        </w:rPr>
        <w:t>environmental</w:t>
      </w:r>
      <w:r w:rsidRPr="00FB1396">
        <w:rPr>
          <w:rStyle w:val="hps"/>
          <w:rFonts w:ascii="Times New Roman" w:hAnsi="Times New Roman" w:cs="Times New Roman"/>
          <w:color w:val="222222"/>
          <w:lang w:val="en"/>
        </w:rPr>
        <w:t xml:space="preserve"> protection laws and regulations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the company</w:t>
      </w:r>
      <w:r w:rsidRPr="00FB1396">
        <w:rPr>
          <w:rStyle w:val="hps"/>
          <w:rFonts w:ascii="Times New Roman" w:hAnsi="Times New Roman" w:cs="Times New Roman"/>
          <w:color w:val="222222"/>
          <w:lang w:val="en"/>
        </w:rPr>
        <w:t>.</w:t>
      </w:r>
    </w:p>
    <w:p w:rsidR="001D192B" w:rsidRDefault="001D192B" w:rsidP="001D192B">
      <w:pPr>
        <w:spacing w:line="276" w:lineRule="auto"/>
        <w:ind w:left="349"/>
      </w:pPr>
    </w:p>
    <w:p w:rsidR="001D192B" w:rsidRDefault="001D192B" w:rsidP="001D192B">
      <w:pPr>
        <w:spacing w:line="276" w:lineRule="auto"/>
        <w:ind w:left="349"/>
        <w:rPr>
          <w:rStyle w:val="hps"/>
          <w:b/>
          <w:color w:val="222222"/>
          <w:lang w:val="en"/>
        </w:rPr>
      </w:pPr>
      <w:r w:rsidRPr="00D51D83">
        <w:rPr>
          <w:b/>
        </w:rPr>
        <w:t>Skills</w:t>
      </w:r>
      <w:r>
        <w:t xml:space="preserve"> </w:t>
      </w:r>
      <w:r>
        <w:rPr>
          <w:b/>
        </w:rPr>
        <w:t>n</w:t>
      </w:r>
      <w:r w:rsidRPr="005856AE">
        <w:rPr>
          <w:rStyle w:val="hps"/>
          <w:b/>
          <w:color w:val="222222"/>
          <w:lang w:val="en"/>
        </w:rPr>
        <w:t>ecessary for the performance</w:t>
      </w:r>
      <w:r w:rsidRPr="005856AE">
        <w:rPr>
          <w:b/>
          <w:color w:val="222222"/>
          <w:lang w:val="en"/>
        </w:rPr>
        <w:t xml:space="preserve"> </w:t>
      </w:r>
      <w:r w:rsidRPr="005856AE">
        <w:rPr>
          <w:rStyle w:val="hps"/>
          <w:b/>
          <w:color w:val="222222"/>
          <w:lang w:val="en"/>
        </w:rPr>
        <w:t xml:space="preserve">of </w:t>
      </w:r>
      <w:r>
        <w:rPr>
          <w:rStyle w:val="hps"/>
          <w:b/>
          <w:color w:val="222222"/>
          <w:lang w:val="en"/>
        </w:rPr>
        <w:t xml:space="preserve">basic </w:t>
      </w:r>
      <w:r w:rsidRPr="005856AE">
        <w:rPr>
          <w:rStyle w:val="hps"/>
          <w:b/>
          <w:color w:val="222222"/>
          <w:lang w:val="en"/>
        </w:rPr>
        <w:t xml:space="preserve">professional </w:t>
      </w:r>
      <w:r>
        <w:rPr>
          <w:rStyle w:val="hps"/>
          <w:b/>
          <w:color w:val="222222"/>
          <w:lang w:val="en"/>
        </w:rPr>
        <w:t>tasks:</w:t>
      </w:r>
    </w:p>
    <w:p w:rsidR="001D192B" w:rsidRPr="00D51D83" w:rsidRDefault="001D192B" w:rsidP="00385629">
      <w:pPr>
        <w:pStyle w:val="ListParagraph"/>
        <w:numPr>
          <w:ilvl w:val="0"/>
          <w:numId w:val="27"/>
        </w:numPr>
        <w:autoSpaceDE w:val="0"/>
        <w:autoSpaceDN w:val="0"/>
        <w:adjustRightInd w:val="0"/>
        <w:spacing w:after="0" w:line="360" w:lineRule="auto"/>
        <w:contextualSpacing/>
        <w:rPr>
          <w:rStyle w:val="hps"/>
          <w:rFonts w:ascii="Times New Roman" w:hAnsi="Times New Roman" w:cs="Times New Roman"/>
          <w:b/>
          <w:color w:val="222222"/>
          <w:lang w:val="en"/>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current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economic development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regularities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principles.</w:t>
      </w:r>
    </w:p>
    <w:p w:rsidR="001D192B" w:rsidRPr="00D51D83" w:rsidRDefault="001D192B" w:rsidP="00385629">
      <w:pPr>
        <w:pStyle w:val="ListParagraph"/>
        <w:numPr>
          <w:ilvl w:val="0"/>
          <w:numId w:val="27"/>
        </w:numPr>
        <w:autoSpaceDE w:val="0"/>
        <w:autoSpaceDN w:val="0"/>
        <w:adjustRightInd w:val="0"/>
        <w:spacing w:after="0" w:line="360" w:lineRule="auto"/>
        <w:contextualSpacing/>
        <w:rPr>
          <w:rFonts w:ascii="Times New Roman" w:hAnsi="Times New Roman" w:cs="Times New Roman"/>
          <w:b/>
          <w:color w:val="222222"/>
          <w:lang w:val="en"/>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company's business</w:t>
      </w:r>
      <w:r w:rsidRPr="00D51D83">
        <w:rPr>
          <w:rFonts w:ascii="Times New Roman" w:hAnsi="Times New Roman" w:cs="Times New Roman"/>
          <w:color w:val="222222"/>
          <w:lang w:val="en"/>
        </w:rPr>
        <w:t xml:space="preserve"> activities interrelationship.</w:t>
      </w:r>
    </w:p>
    <w:p w:rsidR="001D192B" w:rsidRPr="00D51D83" w:rsidRDefault="001D192B" w:rsidP="00385629">
      <w:pPr>
        <w:pStyle w:val="ListParagraph"/>
        <w:numPr>
          <w:ilvl w:val="0"/>
          <w:numId w:val="27"/>
        </w:numPr>
        <w:autoSpaceDE w:val="0"/>
        <w:autoSpaceDN w:val="0"/>
        <w:adjustRightInd w:val="0"/>
        <w:spacing w:after="0" w:line="360" w:lineRule="auto"/>
        <w:contextualSpacing/>
        <w:rPr>
          <w:rFonts w:ascii="Times New Roman" w:hAnsi="Times New Roman" w:cs="Times New Roman"/>
          <w:b/>
          <w:color w:val="222222"/>
          <w:lang w:val="en"/>
        </w:rPr>
      </w:pPr>
      <w:r w:rsidRPr="00D51D83">
        <w:rPr>
          <w:rStyle w:val="hps"/>
          <w:rFonts w:ascii="Times New Roman" w:hAnsi="Times New Roman" w:cs="Times New Roman"/>
          <w:color w:val="222222"/>
          <w:sz w:val="24"/>
          <w:szCs w:val="24"/>
          <w:lang w:val="en"/>
        </w:rPr>
        <w:t>To analyze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processes, taking place in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economic environment,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make decisions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according 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changing circumstances</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7"/>
        </w:numPr>
        <w:autoSpaceDE w:val="0"/>
        <w:autoSpaceDN w:val="0"/>
        <w:adjustRightInd w:val="0"/>
        <w:spacing w:after="0" w:line="360" w:lineRule="auto"/>
        <w:contextualSpacing/>
        <w:rPr>
          <w:rStyle w:val="hps"/>
          <w:rFonts w:ascii="Times New Roman" w:hAnsi="Times New Roman" w:cs="Times New Roman"/>
          <w:b/>
          <w:color w:val="222222"/>
          <w:sz w:val="24"/>
          <w:szCs w:val="24"/>
          <w:lang w:val="en"/>
        </w:rPr>
      </w:pPr>
      <w:r w:rsidRPr="00D51D83">
        <w:rPr>
          <w:rStyle w:val="hps"/>
          <w:rFonts w:ascii="Times New Roman" w:hAnsi="Times New Roman" w:cs="Times New Roman"/>
          <w:color w:val="222222"/>
          <w:sz w:val="24"/>
          <w:szCs w:val="24"/>
          <w:lang w:val="en"/>
        </w:rPr>
        <w:t>To analyze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business operations</w:t>
      </w:r>
      <w:r w:rsidRPr="00D51D83">
        <w:rPr>
          <w:rFonts w:ascii="Times New Roman" w:hAnsi="Times New Roman" w:cs="Times New Roman"/>
          <w:color w:val="222222"/>
          <w:lang w:val="en"/>
        </w:rPr>
        <w:t xml:space="preserve">, identify </w:t>
      </w:r>
      <w:r w:rsidRPr="00D51D83">
        <w:rPr>
          <w:rStyle w:val="hps"/>
          <w:rFonts w:ascii="Times New Roman" w:hAnsi="Times New Roman" w:cs="Times New Roman"/>
          <w:color w:val="222222"/>
          <w:sz w:val="24"/>
          <w:szCs w:val="24"/>
          <w:lang w:val="en"/>
        </w:rPr>
        <w:t>problems 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develop</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solutions.</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analyze,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systematize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synthesize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integrate</w:t>
      </w:r>
      <w:r w:rsidRPr="00D51D83">
        <w:rPr>
          <w:rFonts w:ascii="Times New Roman" w:hAnsi="Times New Roman" w:cs="Times New Roman"/>
          <w:color w:val="222222"/>
          <w:lang w:val="en"/>
        </w:rPr>
        <w:t xml:space="preserve"> the </w:t>
      </w:r>
      <w:r w:rsidRPr="00D51D83">
        <w:rPr>
          <w:rStyle w:val="hps"/>
          <w:rFonts w:ascii="Times New Roman" w:hAnsi="Times New Roman" w:cs="Times New Roman"/>
          <w:color w:val="222222"/>
          <w:sz w:val="24"/>
          <w:szCs w:val="24"/>
          <w:lang w:val="en"/>
        </w:rPr>
        <w:t>information required for</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operation.</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apply economic and mathematical methods</w:t>
      </w:r>
      <w:r w:rsidRPr="00D51D83">
        <w:rPr>
          <w:rFonts w:ascii="Times New Roman" w:hAnsi="Times New Roman" w:cs="Times New Roman"/>
          <w:color w:val="222222"/>
          <w:lang w:val="en"/>
        </w:rPr>
        <w:t xml:space="preserve"> in the </w:t>
      </w:r>
      <w:r w:rsidRPr="00D51D83">
        <w:rPr>
          <w:rStyle w:val="hps"/>
          <w:rFonts w:ascii="Times New Roman" w:hAnsi="Times New Roman" w:cs="Times New Roman"/>
          <w:color w:val="222222"/>
          <w:sz w:val="24"/>
          <w:szCs w:val="24"/>
          <w:lang w:val="en"/>
        </w:rPr>
        <w:t>management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process.</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apply</w:t>
      </w:r>
      <w:r w:rsidRPr="00D51D83">
        <w:rPr>
          <w:rFonts w:ascii="Times New Roman" w:hAnsi="Times New Roman" w:cs="Times New Roman"/>
          <w:color w:val="222222"/>
          <w:lang w:val="en"/>
        </w:rPr>
        <w:t xml:space="preserve"> the </w:t>
      </w:r>
      <w:r w:rsidRPr="00D51D83">
        <w:rPr>
          <w:rStyle w:val="hps"/>
          <w:rFonts w:ascii="Times New Roman" w:hAnsi="Times New Roman" w:cs="Times New Roman"/>
          <w:color w:val="222222"/>
          <w:sz w:val="24"/>
          <w:szCs w:val="24"/>
          <w:lang w:val="en"/>
        </w:rPr>
        <w:t>technology of modern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information gathering</w:t>
      </w:r>
      <w:r w:rsidRPr="00D51D83">
        <w:rPr>
          <w:rFonts w:ascii="Times New Roman" w:hAnsi="Times New Roman" w:cs="Times New Roman"/>
          <w:color w:val="222222"/>
          <w:lang w:val="en"/>
        </w:rPr>
        <w:t xml:space="preserve">, processing and </w:t>
      </w:r>
      <w:r w:rsidRPr="00D51D83">
        <w:rPr>
          <w:rStyle w:val="hps"/>
          <w:rFonts w:ascii="Times New Roman" w:hAnsi="Times New Roman" w:cs="Times New Roman"/>
          <w:color w:val="222222"/>
          <w:sz w:val="24"/>
          <w:szCs w:val="24"/>
          <w:lang w:val="en"/>
        </w:rPr>
        <w:t>categorization.</w:t>
      </w:r>
    </w:p>
    <w:p w:rsidR="001D192B" w:rsidRPr="00D51D83" w:rsidRDefault="001D192B" w:rsidP="00385629">
      <w:pPr>
        <w:pStyle w:val="ListParagraph"/>
        <w:numPr>
          <w:ilvl w:val="0"/>
          <w:numId w:val="27"/>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organize and manage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work of the staff</w:t>
      </w:r>
      <w:r w:rsidRPr="00D51D83">
        <w:rPr>
          <w:rFonts w:ascii="Times New Roman" w:hAnsi="Times New Roman" w:cs="Times New Roman"/>
          <w:color w:val="222222"/>
          <w:lang w:val="en"/>
        </w:rPr>
        <w:t xml:space="preserve">, to be able </w:t>
      </w:r>
      <w:r w:rsidRPr="00D51D83">
        <w:rPr>
          <w:rStyle w:val="hps"/>
          <w:rFonts w:ascii="Times New Roman" w:hAnsi="Times New Roman" w:cs="Times New Roman"/>
          <w:color w:val="222222"/>
          <w:sz w:val="24"/>
          <w:szCs w:val="24"/>
          <w:lang w:val="en"/>
        </w:rPr>
        <w:t>to deal with</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conflict situations</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7"/>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manage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team</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 group</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work.</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work in a team</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group, 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delegate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coordinate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tasks.</w:t>
      </w:r>
    </w:p>
    <w:p w:rsidR="001D192B" w:rsidRPr="00D51D83" w:rsidRDefault="001D192B" w:rsidP="00385629">
      <w:pPr>
        <w:pStyle w:val="ListParagraph"/>
        <w:numPr>
          <w:ilvl w:val="0"/>
          <w:numId w:val="27"/>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select</w:t>
      </w:r>
      <w:r w:rsidRPr="00D51D83">
        <w:rPr>
          <w:rFonts w:ascii="Times New Roman" w:hAnsi="Times New Roman" w:cs="Times New Roman"/>
          <w:color w:val="222222"/>
          <w:lang w:val="en"/>
        </w:rPr>
        <w:t xml:space="preserve">, evaluate and </w:t>
      </w:r>
      <w:r w:rsidRPr="00D51D83">
        <w:rPr>
          <w:rStyle w:val="hps"/>
          <w:rFonts w:ascii="Times New Roman" w:hAnsi="Times New Roman" w:cs="Times New Roman"/>
          <w:color w:val="222222"/>
          <w:sz w:val="24"/>
          <w:szCs w:val="24"/>
          <w:lang w:val="en"/>
        </w:rPr>
        <w:t>motivate the staff</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lastRenderedPageBreak/>
        <w:t>To introduce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progressive solutions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methods 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operation, </w:t>
      </w:r>
      <w:r w:rsidRPr="00D51D83">
        <w:rPr>
          <w:rStyle w:val="hps"/>
          <w:rFonts w:ascii="Times New Roman" w:hAnsi="Times New Roman" w:cs="Times New Roman"/>
          <w:color w:val="222222"/>
          <w:sz w:val="24"/>
          <w:szCs w:val="24"/>
          <w:lang w:val="en"/>
        </w:rPr>
        <w:t>production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management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organization.</w:t>
      </w:r>
    </w:p>
    <w:p w:rsidR="001D192B" w:rsidRPr="00D51D83" w:rsidRDefault="001D192B" w:rsidP="00385629">
      <w:pPr>
        <w:pStyle w:val="ListParagraph"/>
        <w:numPr>
          <w:ilvl w:val="0"/>
          <w:numId w:val="27"/>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formulate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business goals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to draw up a</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strategic development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plan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evaluate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its performance.</w:t>
      </w:r>
    </w:p>
    <w:p w:rsidR="001D192B" w:rsidRPr="00D51D83" w:rsidRDefault="001D192B" w:rsidP="00385629">
      <w:pPr>
        <w:pStyle w:val="ListParagraph"/>
        <w:numPr>
          <w:ilvl w:val="0"/>
          <w:numId w:val="27"/>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principles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of marketing</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its role in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strategic development</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7"/>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production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service organizing</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principles and techniques</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company's financial</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technological</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performance indicators 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to make decisions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in order to promote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performance optimization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profitability</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improvement.</w:t>
      </w:r>
    </w:p>
    <w:p w:rsidR="001D192B" w:rsidRPr="00D51D83" w:rsidRDefault="001D192B" w:rsidP="00385629">
      <w:pPr>
        <w:pStyle w:val="ListParagraph"/>
        <w:numPr>
          <w:ilvl w:val="0"/>
          <w:numId w:val="27"/>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analyze, evaluate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plan 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finances.</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apply the newest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forms of work organization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management information systems for enterprise management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process.</w:t>
      </w:r>
    </w:p>
    <w:p w:rsidR="001D192B" w:rsidRPr="00D51D83" w:rsidRDefault="001D192B" w:rsidP="00385629">
      <w:pPr>
        <w:pStyle w:val="ListParagraph"/>
        <w:numPr>
          <w:ilvl w:val="0"/>
          <w:numId w:val="27"/>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the interests of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owners 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other persons concerned</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to </w:t>
      </w:r>
      <w:r w:rsidRPr="00D51D83">
        <w:rPr>
          <w:rStyle w:val="hps"/>
          <w:rFonts w:ascii="Times New Roman" w:hAnsi="Times New Roman" w:cs="Times New Roman"/>
          <w:color w:val="222222"/>
          <w:sz w:val="24"/>
          <w:szCs w:val="24"/>
          <w:lang w:val="en"/>
        </w:rPr>
        <w:t>integrate them into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strategic development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plan.</w:t>
      </w:r>
    </w:p>
    <w:p w:rsidR="001D192B" w:rsidRPr="00D51D83" w:rsidRDefault="001D192B" w:rsidP="00385629">
      <w:pPr>
        <w:pStyle w:val="ListParagraph"/>
        <w:numPr>
          <w:ilvl w:val="0"/>
          <w:numId w:val="27"/>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communicate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interact with</w:t>
      </w:r>
      <w:r w:rsidRPr="00D51D83">
        <w:rPr>
          <w:rFonts w:ascii="Times New Roman" w:hAnsi="Times New Roman" w:cs="Times New Roman"/>
          <w:color w:val="222222"/>
          <w:lang w:val="en"/>
        </w:rPr>
        <w:t xml:space="preserve"> the </w:t>
      </w:r>
      <w:r w:rsidRPr="00D51D83">
        <w:rPr>
          <w:rStyle w:val="hps"/>
          <w:rFonts w:ascii="Times New Roman" w:hAnsi="Times New Roman" w:cs="Times New Roman"/>
          <w:color w:val="222222"/>
          <w:sz w:val="24"/>
          <w:szCs w:val="24"/>
          <w:lang w:val="en"/>
        </w:rPr>
        <w:t>staff</w:t>
      </w:r>
      <w:r w:rsidRPr="00D51D83">
        <w:rPr>
          <w:rFonts w:ascii="Times New Roman" w:hAnsi="Times New Roman" w:cs="Times New Roman"/>
          <w:color w:val="222222"/>
          <w:lang w:val="en"/>
        </w:rPr>
        <w:t xml:space="preserve">, partners, owners, </w:t>
      </w:r>
      <w:r w:rsidRPr="00D51D83">
        <w:rPr>
          <w:rStyle w:val="hps"/>
          <w:rFonts w:ascii="Times New Roman" w:hAnsi="Times New Roman" w:cs="Times New Roman"/>
          <w:color w:val="222222"/>
          <w:sz w:val="24"/>
          <w:szCs w:val="24"/>
          <w:lang w:val="en"/>
        </w:rPr>
        <w:t>media</w:t>
      </w:r>
      <w:r w:rsidRPr="00D51D83">
        <w:rPr>
          <w:rFonts w:ascii="Times New Roman" w:hAnsi="Times New Roman" w:cs="Times New Roman"/>
          <w:color w:val="222222"/>
          <w:lang w:val="en"/>
        </w:rPr>
        <w:t xml:space="preserve">, government </w:t>
      </w:r>
      <w:r w:rsidRPr="00D51D83">
        <w:rPr>
          <w:rStyle w:val="hps"/>
          <w:rFonts w:ascii="Times New Roman" w:hAnsi="Times New Roman" w:cs="Times New Roman"/>
          <w:color w:val="222222"/>
          <w:sz w:val="24"/>
          <w:szCs w:val="24"/>
          <w:lang w:val="en"/>
        </w:rPr>
        <w:t>and non-governmental</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institutions.</w:t>
      </w:r>
    </w:p>
    <w:p w:rsidR="001D192B" w:rsidRPr="00D51D83" w:rsidRDefault="001D192B" w:rsidP="00385629">
      <w:pPr>
        <w:pStyle w:val="ListParagraph"/>
        <w:numPr>
          <w:ilvl w:val="0"/>
          <w:numId w:val="28"/>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have knowledge of the enterprise activity regulatory</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documents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laws and regulatory enactments.</w:t>
      </w:r>
    </w:p>
    <w:p w:rsidR="001D192B" w:rsidRPr="00D51D83" w:rsidRDefault="001D192B" w:rsidP="00385629">
      <w:pPr>
        <w:pStyle w:val="ListParagraph"/>
        <w:numPr>
          <w:ilvl w:val="0"/>
          <w:numId w:val="28"/>
        </w:numPr>
        <w:spacing w:after="0"/>
        <w:ind w:left="72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acquire new knowledge independently</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8"/>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plan and organize own work effectively.</w:t>
      </w:r>
    </w:p>
    <w:p w:rsidR="001D192B" w:rsidRPr="00D51D83" w:rsidRDefault="001D192B" w:rsidP="00385629">
      <w:pPr>
        <w:pStyle w:val="ListParagraph"/>
        <w:numPr>
          <w:ilvl w:val="0"/>
          <w:numId w:val="28"/>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prepare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deliver</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presentations.</w:t>
      </w:r>
    </w:p>
    <w:p w:rsidR="001D192B" w:rsidRPr="00D51D83" w:rsidRDefault="001D192B" w:rsidP="00385629">
      <w:pPr>
        <w:pStyle w:val="ListParagraph"/>
        <w:numPr>
          <w:ilvl w:val="0"/>
          <w:numId w:val="28"/>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comply with</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laws, regulatory enactments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ethical standards.</w:t>
      </w:r>
    </w:p>
    <w:p w:rsidR="001D192B" w:rsidRPr="00D51D83" w:rsidRDefault="001D192B" w:rsidP="00385629">
      <w:pPr>
        <w:pStyle w:val="ListParagraph"/>
        <w:numPr>
          <w:ilvl w:val="0"/>
          <w:numId w:val="28"/>
        </w:numPr>
        <w:spacing w:after="0"/>
        <w:ind w:left="72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have a command of the state language.</w:t>
      </w:r>
    </w:p>
    <w:p w:rsidR="001D192B" w:rsidRPr="00D51D83" w:rsidRDefault="001D192B" w:rsidP="00385629">
      <w:pPr>
        <w:pStyle w:val="ListParagraph"/>
        <w:numPr>
          <w:ilvl w:val="0"/>
          <w:numId w:val="28"/>
        </w:numPr>
        <w:spacing w:after="0"/>
        <w:ind w:left="720"/>
        <w:contextualSpacing/>
        <w:rPr>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know</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at least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two foreign languages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at the level of</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communication</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8"/>
        </w:numPr>
        <w:spacing w:after="0"/>
        <w:ind w:left="720"/>
        <w:contextualSpacing/>
        <w:rPr>
          <w:rStyle w:val="hps"/>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use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professional terminology in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state language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at least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two foreign languages.</w:t>
      </w:r>
    </w:p>
    <w:p w:rsidR="001D192B" w:rsidRPr="00D51D83" w:rsidRDefault="001D192B" w:rsidP="00385629">
      <w:pPr>
        <w:pStyle w:val="ListParagraph"/>
        <w:numPr>
          <w:ilvl w:val="0"/>
          <w:numId w:val="28"/>
        </w:numPr>
        <w:spacing w:after="0"/>
        <w:ind w:left="720"/>
        <w:contextualSpacing/>
        <w:rPr>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comply with</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occupational health and safety</w:t>
      </w:r>
      <w:r w:rsidRPr="00D51D83">
        <w:rPr>
          <w:rFonts w:ascii="Times New Roman" w:hAnsi="Times New Roman" w:cs="Times New Roman"/>
          <w:color w:val="222222"/>
          <w:lang w:val="en"/>
        </w:rPr>
        <w:t xml:space="preserve">, fire safety and </w:t>
      </w:r>
      <w:r w:rsidRPr="00D51D83">
        <w:rPr>
          <w:rStyle w:val="hps"/>
          <w:rFonts w:ascii="Times New Roman" w:hAnsi="Times New Roman" w:cs="Times New Roman"/>
          <w:color w:val="222222"/>
          <w:sz w:val="24"/>
          <w:szCs w:val="24"/>
          <w:lang w:val="en"/>
        </w:rPr>
        <w:t>environmental protection rules</w:t>
      </w:r>
      <w:r w:rsidRPr="00D51D83">
        <w:rPr>
          <w:rFonts w:ascii="Times New Roman" w:hAnsi="Times New Roman" w:cs="Times New Roman"/>
          <w:color w:val="222222"/>
          <w:lang w:val="en"/>
        </w:rPr>
        <w:t>.</w:t>
      </w:r>
    </w:p>
    <w:p w:rsidR="001D192B" w:rsidRPr="00D51D83"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D51D83">
        <w:rPr>
          <w:rStyle w:val="hps"/>
          <w:rFonts w:ascii="Times New Roman" w:hAnsi="Times New Roman" w:cs="Times New Roman"/>
          <w:color w:val="222222"/>
          <w:sz w:val="24"/>
          <w:szCs w:val="24"/>
          <w:lang w:val="en"/>
        </w:rPr>
        <w:t>To comply with</w:t>
      </w:r>
      <w:r w:rsidRPr="00D51D83">
        <w:rPr>
          <w:rFonts w:ascii="Times New Roman" w:hAnsi="Times New Roman" w:cs="Times New Roman"/>
          <w:color w:val="222222"/>
          <w:lang w:val="en"/>
        </w:rPr>
        <w:t xml:space="preserve"> the legal </w:t>
      </w:r>
      <w:r w:rsidRPr="00D51D83">
        <w:rPr>
          <w:rStyle w:val="hps"/>
          <w:rFonts w:ascii="Times New Roman" w:hAnsi="Times New Roman" w:cs="Times New Roman"/>
          <w:color w:val="222222"/>
          <w:sz w:val="24"/>
          <w:szCs w:val="24"/>
          <w:lang w:val="en"/>
        </w:rPr>
        <w:t>regulations regarding labour relations.</w:t>
      </w:r>
    </w:p>
    <w:p w:rsidR="001D192B" w:rsidRPr="00D51D83" w:rsidRDefault="001D192B" w:rsidP="001D192B">
      <w:pPr>
        <w:spacing w:line="276" w:lineRule="auto"/>
        <w:ind w:left="349"/>
        <w:rPr>
          <w:lang w:val="en"/>
        </w:rPr>
      </w:pPr>
    </w:p>
    <w:p w:rsidR="001D192B" w:rsidRPr="000D7531" w:rsidRDefault="001D192B" w:rsidP="001D192B">
      <w:pPr>
        <w:spacing w:line="276" w:lineRule="auto"/>
        <w:ind w:left="349"/>
        <w:rPr>
          <w:b/>
        </w:rPr>
      </w:pPr>
      <w:r w:rsidRPr="000D7531">
        <w:rPr>
          <w:b/>
        </w:rPr>
        <w:t xml:space="preserve">Knowledge necessary for </w:t>
      </w:r>
      <w:r w:rsidRPr="000D7531">
        <w:rPr>
          <w:rStyle w:val="hps"/>
          <w:b/>
          <w:color w:val="222222"/>
          <w:lang w:val="en"/>
        </w:rPr>
        <w:t>the performance</w:t>
      </w:r>
      <w:r w:rsidRPr="000D7531">
        <w:rPr>
          <w:b/>
          <w:color w:val="222222"/>
          <w:lang w:val="en"/>
        </w:rPr>
        <w:t xml:space="preserve"> </w:t>
      </w:r>
      <w:r w:rsidRPr="000D7531">
        <w:rPr>
          <w:rStyle w:val="hps"/>
          <w:b/>
          <w:color w:val="222222"/>
          <w:lang w:val="en"/>
        </w:rPr>
        <w:t>of basic professional tasks at the level of concept: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931C6A">
        <w:rPr>
          <w:rStyle w:val="hps"/>
          <w:rFonts w:ascii="Times New Roman" w:hAnsi="Times New Roman" w:cs="Times New Roman"/>
          <w:color w:val="222222"/>
          <w:sz w:val="24"/>
          <w:szCs w:val="24"/>
          <w:lang w:val="en"/>
        </w:rPr>
        <w:t xml:space="preserve">the trends of </w:t>
      </w:r>
      <w:r w:rsidRPr="00AF2C5C">
        <w:rPr>
          <w:rStyle w:val="hps"/>
          <w:rFonts w:ascii="Times New Roman" w:hAnsi="Times New Roman" w:cs="Times New Roman"/>
          <w:color w:val="222222"/>
          <w:sz w:val="24"/>
          <w:szCs w:val="24"/>
          <w:lang w:val="en"/>
        </w:rPr>
        <w:t>global development</w:t>
      </w:r>
      <w:r w:rsidRPr="00931C6A">
        <w:rPr>
          <w:rStyle w:val="hps"/>
          <w:rFonts w:ascii="Times New Roman" w:hAnsi="Times New Roman" w:cs="Times New Roman"/>
          <w:color w:val="222222"/>
          <w:sz w:val="24"/>
          <w:szCs w:val="24"/>
          <w:lang w:val="en"/>
        </w:rPr>
        <w:t xml:space="preserve"> of </w:t>
      </w:r>
      <w:r w:rsidRPr="00AF2C5C">
        <w:rPr>
          <w:rStyle w:val="hps"/>
          <w:rFonts w:ascii="Times New Roman" w:hAnsi="Times New Roman" w:cs="Times New Roman"/>
          <w:color w:val="222222"/>
          <w:sz w:val="24"/>
          <w:szCs w:val="24"/>
          <w:lang w:val="en"/>
        </w:rPr>
        <w:t>economic system</w:t>
      </w:r>
      <w:r w:rsidRPr="00931C6A">
        <w:rPr>
          <w:rStyle w:val="hps"/>
          <w:rFonts w:ascii="Times New Roman" w:hAnsi="Times New Roman" w:cs="Times New Roman"/>
          <w:color w:val="222222"/>
          <w:sz w:val="24"/>
          <w:szCs w:val="24"/>
          <w:lang w:val="en"/>
        </w:rPr>
        <w:t>s all over the world</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931C6A">
        <w:rPr>
          <w:rStyle w:val="hps"/>
          <w:rFonts w:ascii="Times New Roman" w:hAnsi="Times New Roman" w:cs="Times New Roman"/>
          <w:color w:val="222222"/>
          <w:sz w:val="24"/>
          <w:szCs w:val="24"/>
          <w:lang w:val="en"/>
        </w:rPr>
        <w:t xml:space="preserve">the </w:t>
      </w:r>
      <w:r w:rsidRPr="00AF2C5C">
        <w:rPr>
          <w:rStyle w:val="hps"/>
          <w:rFonts w:ascii="Times New Roman" w:hAnsi="Times New Roman" w:cs="Times New Roman"/>
          <w:color w:val="222222"/>
          <w:sz w:val="24"/>
          <w:szCs w:val="24"/>
          <w:lang w:val="en"/>
        </w:rPr>
        <w:t>role of</w:t>
      </w:r>
      <w:r w:rsidRPr="00931C6A">
        <w:rPr>
          <w:rStyle w:val="hps"/>
          <w:rFonts w:ascii="Times New Roman" w:hAnsi="Times New Roman" w:cs="Times New Roman"/>
          <w:sz w:val="24"/>
          <w:szCs w:val="24"/>
        </w:rPr>
        <w:t xml:space="preserve"> </w:t>
      </w:r>
      <w:r w:rsidRPr="00AF2C5C">
        <w:rPr>
          <w:rStyle w:val="hps"/>
          <w:rFonts w:ascii="Times New Roman" w:hAnsi="Times New Roman" w:cs="Times New Roman"/>
          <w:color w:val="222222"/>
          <w:sz w:val="24"/>
          <w:szCs w:val="24"/>
          <w:lang w:val="en"/>
        </w:rPr>
        <w:t>globalization</w:t>
      </w:r>
      <w:r w:rsidRPr="00931C6A">
        <w:rPr>
          <w:rStyle w:val="hps"/>
          <w:rFonts w:ascii="Times New Roman" w:hAnsi="Times New Roman" w:cs="Times New Roman"/>
          <w:color w:val="222222"/>
          <w:sz w:val="24"/>
          <w:szCs w:val="24"/>
          <w:lang w:val="en"/>
        </w:rPr>
        <w:t xml:space="preserve"> in </w:t>
      </w:r>
      <w:r w:rsidRPr="00AF2C5C">
        <w:rPr>
          <w:rStyle w:val="hps"/>
          <w:rFonts w:ascii="Times New Roman" w:hAnsi="Times New Roman" w:cs="Times New Roman"/>
          <w:color w:val="222222"/>
          <w:sz w:val="24"/>
          <w:szCs w:val="24"/>
          <w:lang w:val="en"/>
        </w:rPr>
        <w:t>the economic</w:t>
      </w:r>
      <w:r w:rsidRPr="00931C6A">
        <w:rPr>
          <w:rStyle w:val="hps"/>
          <w:rFonts w:ascii="Times New Roman" w:hAnsi="Times New Roman" w:cs="Times New Roman"/>
          <w:sz w:val="24"/>
          <w:szCs w:val="24"/>
        </w:rPr>
        <w:t xml:space="preserve"> </w:t>
      </w:r>
      <w:r w:rsidRPr="00AF2C5C">
        <w:rPr>
          <w:rStyle w:val="hps"/>
          <w:rFonts w:ascii="Times New Roman" w:hAnsi="Times New Roman" w:cs="Times New Roman"/>
          <w:color w:val="222222"/>
          <w:sz w:val="24"/>
          <w:szCs w:val="24"/>
          <w:lang w:val="en"/>
        </w:rPr>
        <w:t>process</w:t>
      </w:r>
      <w:r w:rsidRPr="00931C6A">
        <w:rPr>
          <w:rStyle w:val="hps"/>
          <w:rFonts w:ascii="Times New Roman" w:hAnsi="Times New Roman" w:cs="Times New Roman"/>
          <w:sz w:val="24"/>
          <w:szCs w:val="24"/>
        </w:rPr>
        <w:t xml:space="preserve"> </w:t>
      </w:r>
      <w:r w:rsidRPr="00AF2C5C">
        <w:rPr>
          <w:rStyle w:val="hps"/>
          <w:rFonts w:ascii="Times New Roman" w:hAnsi="Times New Roman" w:cs="Times New Roman"/>
          <w:color w:val="222222"/>
          <w:sz w:val="24"/>
          <w:szCs w:val="24"/>
          <w:lang w:val="en"/>
        </w:rPr>
        <w:t>development</w:t>
      </w:r>
      <w:r w:rsidRPr="00931C6A">
        <w:rPr>
          <w:rStyle w:val="hps"/>
          <w:rFonts w:ascii="Times New Roman" w:hAnsi="Times New Roman" w:cs="Times New Roman"/>
          <w:color w:val="222222"/>
          <w:sz w:val="24"/>
          <w:szCs w:val="24"/>
          <w:lang w:val="en"/>
        </w:rPr>
        <w:t>.</w:t>
      </w:r>
    </w:p>
    <w:p w:rsidR="001D192B" w:rsidRPr="000D7531" w:rsidRDefault="001D192B" w:rsidP="001D192B">
      <w:pPr>
        <w:spacing w:line="276" w:lineRule="auto"/>
        <w:ind w:left="349"/>
        <w:rPr>
          <w:lang w:val="lv-LV"/>
        </w:rPr>
      </w:pPr>
    </w:p>
    <w:p w:rsidR="001D192B" w:rsidRDefault="001D192B" w:rsidP="001D192B">
      <w:pPr>
        <w:spacing w:line="276" w:lineRule="auto"/>
        <w:ind w:left="349"/>
        <w:rPr>
          <w:rStyle w:val="hps"/>
          <w:b/>
          <w:color w:val="222222"/>
          <w:lang w:val="en"/>
        </w:rPr>
      </w:pPr>
      <w:r w:rsidRPr="000D7531">
        <w:rPr>
          <w:b/>
        </w:rPr>
        <w:t xml:space="preserve">Knowledge necessary for </w:t>
      </w:r>
      <w:r w:rsidRPr="000D7531">
        <w:rPr>
          <w:rStyle w:val="hps"/>
          <w:b/>
          <w:color w:val="222222"/>
        </w:rPr>
        <w:t>the performance</w:t>
      </w:r>
      <w:r w:rsidRPr="000D7531">
        <w:rPr>
          <w:b/>
          <w:color w:val="222222"/>
        </w:rPr>
        <w:t xml:space="preserve"> </w:t>
      </w:r>
      <w:r w:rsidRPr="000D7531">
        <w:rPr>
          <w:rStyle w:val="hps"/>
          <w:b/>
          <w:color w:val="222222"/>
        </w:rPr>
        <w:t>of basic professional tasks at the level of comprehension</w:t>
      </w:r>
      <w:r>
        <w:rPr>
          <w:rStyle w:val="hps"/>
          <w:b/>
          <w:color w:val="222222"/>
          <w:lang w:val="en"/>
        </w:rPr>
        <w:t xml:space="preserve">: </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economic theory</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economic</w:t>
      </w:r>
      <w:r w:rsidRPr="00931C6A">
        <w:rPr>
          <w:rStyle w:val="hps"/>
          <w:rFonts w:ascii="Times New Roman" w:hAnsi="Times New Roman" w:cs="Times New Roman"/>
          <w:color w:val="222222"/>
          <w:sz w:val="24"/>
          <w:szCs w:val="24"/>
          <w:lang w:val="en"/>
        </w:rPr>
        <w:t xml:space="preserve"> and </w:t>
      </w:r>
      <w:r w:rsidRPr="00A21FFD">
        <w:rPr>
          <w:rStyle w:val="hps"/>
          <w:rFonts w:ascii="Times New Roman" w:hAnsi="Times New Roman" w:cs="Times New Roman"/>
          <w:color w:val="222222"/>
          <w:sz w:val="24"/>
          <w:szCs w:val="24"/>
          <w:lang w:val="en"/>
        </w:rPr>
        <w:t>mathematical methods</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international</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business environment</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company's</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sustainable development</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planning;</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corporate social responsibility</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innovation</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management;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social dialogue</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lastRenderedPageBreak/>
        <w:t>logistics</w:t>
      </w:r>
      <w:r w:rsidRPr="00931C6A">
        <w:rPr>
          <w:rStyle w:val="hps"/>
          <w:rFonts w:ascii="Times New Roman" w:hAnsi="Times New Roman" w:cs="Times New Roman"/>
          <w:sz w:val="24"/>
          <w:szCs w:val="24"/>
        </w:rPr>
        <w:t>;</w:t>
      </w:r>
    </w:p>
    <w:p w:rsidR="001D192B" w:rsidRPr="00931C6A"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A21FFD">
        <w:rPr>
          <w:rStyle w:val="hps"/>
          <w:rFonts w:ascii="Times New Roman" w:hAnsi="Times New Roman" w:cs="Times New Roman"/>
          <w:color w:val="222222"/>
          <w:sz w:val="24"/>
          <w:szCs w:val="24"/>
          <w:lang w:val="en"/>
        </w:rPr>
        <w:t>professional</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terms</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 xml:space="preserve">in the </w:t>
      </w:r>
      <w:r w:rsidRPr="00931C6A">
        <w:rPr>
          <w:rStyle w:val="hps"/>
          <w:rFonts w:ascii="Times New Roman" w:hAnsi="Times New Roman" w:cs="Times New Roman"/>
          <w:color w:val="222222"/>
          <w:sz w:val="24"/>
          <w:szCs w:val="24"/>
          <w:lang w:val="en"/>
        </w:rPr>
        <w:t>state</w:t>
      </w:r>
      <w:r w:rsidRPr="00A21FFD">
        <w:rPr>
          <w:rStyle w:val="hps"/>
          <w:rFonts w:ascii="Times New Roman" w:hAnsi="Times New Roman" w:cs="Times New Roman"/>
          <w:color w:val="222222"/>
          <w:sz w:val="24"/>
          <w:szCs w:val="24"/>
          <w:lang w:val="en"/>
        </w:rPr>
        <w:t xml:space="preserve"> language</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and at least</w:t>
      </w:r>
      <w:r w:rsidRPr="00931C6A">
        <w:rPr>
          <w:rStyle w:val="hps"/>
          <w:rFonts w:ascii="Times New Roman" w:hAnsi="Times New Roman" w:cs="Times New Roman"/>
          <w:sz w:val="24"/>
          <w:szCs w:val="24"/>
        </w:rPr>
        <w:t xml:space="preserve"> </w:t>
      </w:r>
      <w:r w:rsidRPr="00A21FFD">
        <w:rPr>
          <w:rStyle w:val="hps"/>
          <w:rFonts w:ascii="Times New Roman" w:hAnsi="Times New Roman" w:cs="Times New Roman"/>
          <w:color w:val="222222"/>
          <w:sz w:val="24"/>
          <w:szCs w:val="24"/>
          <w:lang w:val="en"/>
        </w:rPr>
        <w:t>two foreign languages</w:t>
      </w:r>
      <w:r w:rsidRPr="00931C6A">
        <w:rPr>
          <w:rStyle w:val="hps"/>
          <w:rFonts w:ascii="Times New Roman" w:hAnsi="Times New Roman" w:cs="Times New Roman"/>
          <w:color w:val="222222"/>
          <w:sz w:val="24"/>
          <w:szCs w:val="24"/>
          <w:lang w:val="en"/>
        </w:rPr>
        <w:t>.</w:t>
      </w:r>
    </w:p>
    <w:p w:rsidR="001D192B" w:rsidRPr="000D7531" w:rsidRDefault="001D192B" w:rsidP="001D192B">
      <w:pPr>
        <w:spacing w:line="276" w:lineRule="auto"/>
        <w:ind w:left="349"/>
        <w:rPr>
          <w:rStyle w:val="hps"/>
          <w:b/>
          <w:color w:val="222222"/>
          <w:lang w:val="lv-LV"/>
        </w:rPr>
      </w:pPr>
    </w:p>
    <w:p w:rsidR="001D192B" w:rsidRDefault="001D192B" w:rsidP="001D192B">
      <w:pPr>
        <w:spacing w:line="276" w:lineRule="auto"/>
        <w:ind w:left="349"/>
        <w:rPr>
          <w:rStyle w:val="hps"/>
          <w:b/>
          <w:color w:val="222222"/>
        </w:rPr>
      </w:pPr>
      <w:r w:rsidRPr="000D7531">
        <w:rPr>
          <w:b/>
        </w:rPr>
        <w:t xml:space="preserve">Knowledge necessary for </w:t>
      </w:r>
      <w:r w:rsidRPr="000D7531">
        <w:rPr>
          <w:rStyle w:val="hps"/>
          <w:b/>
          <w:color w:val="222222"/>
        </w:rPr>
        <w:t>the performance</w:t>
      </w:r>
      <w:r w:rsidRPr="000D7531">
        <w:rPr>
          <w:b/>
          <w:color w:val="222222"/>
        </w:rPr>
        <w:t xml:space="preserve"> </w:t>
      </w:r>
      <w:r w:rsidRPr="000D7531">
        <w:rPr>
          <w:rStyle w:val="hps"/>
          <w:b/>
          <w:color w:val="222222"/>
        </w:rPr>
        <w:t>of basic professional tasks at the level of</w:t>
      </w:r>
      <w:r>
        <w:rPr>
          <w:rStyle w:val="hps"/>
          <w:b/>
          <w:color w:val="222222"/>
        </w:rPr>
        <w:t xml:space="preserve"> application:</w:t>
      </w:r>
    </w:p>
    <w:p w:rsidR="001D192B" w:rsidRPr="00CF5E08"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CF5E08">
        <w:rPr>
          <w:rStyle w:val="hps"/>
          <w:rFonts w:ascii="Times New Roman" w:hAnsi="Times New Roman" w:cs="Times New Roman"/>
          <w:color w:val="222222"/>
          <w:sz w:val="24"/>
          <w:szCs w:val="24"/>
          <w:lang w:val="en"/>
        </w:rPr>
        <w:t>strategic</w:t>
      </w:r>
      <w:r w:rsidRPr="00CF5E08">
        <w:rPr>
          <w:rStyle w:val="hps"/>
          <w:sz w:val="24"/>
          <w:szCs w:val="24"/>
        </w:rPr>
        <w:t xml:space="preserve"> </w:t>
      </w:r>
      <w:r w:rsidRPr="00CF5E08">
        <w:rPr>
          <w:rStyle w:val="hps"/>
          <w:rFonts w:ascii="Times New Roman" w:hAnsi="Times New Roman" w:cs="Times New Roman"/>
          <w:color w:val="222222"/>
          <w:sz w:val="24"/>
          <w:szCs w:val="24"/>
          <w:lang w:val="en"/>
        </w:rPr>
        <w:t>management;</w:t>
      </w:r>
    </w:p>
    <w:p w:rsidR="001D192B" w:rsidRPr="00CF5E08" w:rsidRDefault="001D192B" w:rsidP="00385629">
      <w:pPr>
        <w:pStyle w:val="ListParagraph"/>
        <w:numPr>
          <w:ilvl w:val="0"/>
          <w:numId w:val="28"/>
        </w:numPr>
        <w:spacing w:after="0"/>
        <w:ind w:left="720"/>
        <w:contextualSpacing/>
        <w:rPr>
          <w:rStyle w:val="hps"/>
          <w:rFonts w:ascii="Times New Roman" w:hAnsi="Times New Roman" w:cs="Times New Roman"/>
          <w:color w:val="222222"/>
          <w:sz w:val="24"/>
          <w:szCs w:val="24"/>
          <w:lang w:val="en"/>
        </w:rPr>
      </w:pPr>
      <w:r w:rsidRPr="00CF5E08">
        <w:rPr>
          <w:rStyle w:val="hps"/>
          <w:rFonts w:ascii="Times New Roman" w:hAnsi="Times New Roman" w:cs="Times New Roman"/>
          <w:color w:val="222222"/>
          <w:sz w:val="24"/>
          <w:szCs w:val="24"/>
          <w:lang w:val="en"/>
        </w:rPr>
        <w:t>personnel</w:t>
      </w:r>
      <w:r w:rsidRPr="00CF5E08">
        <w:rPr>
          <w:rStyle w:val="hps"/>
          <w:sz w:val="24"/>
          <w:szCs w:val="24"/>
        </w:rPr>
        <w:t xml:space="preserve"> </w:t>
      </w:r>
      <w:r w:rsidRPr="00CF5E08">
        <w:rPr>
          <w:rStyle w:val="hps"/>
          <w:rFonts w:ascii="Times New Roman" w:hAnsi="Times New Roman" w:cs="Times New Roman"/>
          <w:color w:val="222222"/>
          <w:sz w:val="24"/>
          <w:szCs w:val="24"/>
          <w:lang w:val="en"/>
        </w:rPr>
        <w:t>management;</w:t>
      </w:r>
    </w:p>
    <w:p w:rsidR="001D192B" w:rsidRPr="00CF5E08" w:rsidRDefault="001D192B" w:rsidP="00385629">
      <w:pPr>
        <w:pStyle w:val="ListParagraph"/>
        <w:numPr>
          <w:ilvl w:val="0"/>
          <w:numId w:val="28"/>
        </w:numPr>
        <w:spacing w:after="0"/>
        <w:ind w:left="720"/>
        <w:contextualSpacing/>
        <w:rPr>
          <w:rStyle w:val="hps"/>
          <w:color w:val="222222"/>
          <w:sz w:val="24"/>
          <w:szCs w:val="24"/>
          <w:lang w:val="en"/>
        </w:rPr>
      </w:pPr>
      <w:r w:rsidRPr="00CF5E08">
        <w:rPr>
          <w:rStyle w:val="hps"/>
          <w:rFonts w:ascii="Times New Roman" w:hAnsi="Times New Roman" w:cs="Times New Roman"/>
          <w:color w:val="222222"/>
          <w:sz w:val="24"/>
          <w:szCs w:val="24"/>
          <w:lang w:val="en"/>
        </w:rPr>
        <w:t>management psychology</w:t>
      </w:r>
      <w:r w:rsidRPr="00CF5E08">
        <w:rPr>
          <w:rStyle w:val="hps"/>
          <w:sz w:val="24"/>
          <w:szCs w:val="24"/>
        </w:rPr>
        <w:t>;</w:t>
      </w:r>
    </w:p>
    <w:p w:rsidR="001D192B" w:rsidRPr="00CF5E08" w:rsidRDefault="001D192B" w:rsidP="00385629">
      <w:pPr>
        <w:pStyle w:val="ListParagraph"/>
        <w:numPr>
          <w:ilvl w:val="0"/>
          <w:numId w:val="28"/>
        </w:numPr>
        <w:spacing w:after="0"/>
        <w:ind w:left="720"/>
        <w:contextualSpacing/>
        <w:rPr>
          <w:rStyle w:val="hps"/>
          <w:color w:val="222222"/>
          <w:sz w:val="24"/>
          <w:szCs w:val="24"/>
          <w:lang w:val="en"/>
        </w:rPr>
      </w:pPr>
      <w:r w:rsidRPr="00CF5E08">
        <w:rPr>
          <w:rStyle w:val="hps"/>
          <w:rFonts w:ascii="Times New Roman" w:hAnsi="Times New Roman" w:cs="Times New Roman"/>
          <w:color w:val="222222"/>
          <w:sz w:val="24"/>
          <w:szCs w:val="24"/>
          <w:lang w:val="en"/>
        </w:rPr>
        <w:t>manufacturing and service</w:t>
      </w:r>
      <w:r w:rsidRPr="00CF5E08">
        <w:rPr>
          <w:rStyle w:val="hps"/>
          <w:sz w:val="24"/>
          <w:szCs w:val="24"/>
        </w:rPr>
        <w:t xml:space="preserve"> </w:t>
      </w:r>
      <w:r w:rsidRPr="00CF5E08">
        <w:rPr>
          <w:rStyle w:val="hps"/>
          <w:rFonts w:ascii="Times New Roman" w:hAnsi="Times New Roman" w:cs="Times New Roman"/>
          <w:color w:val="222222"/>
          <w:sz w:val="24"/>
          <w:szCs w:val="24"/>
          <w:lang w:val="en"/>
        </w:rPr>
        <w:t>organization</w:t>
      </w:r>
      <w:r w:rsidRPr="00CF5E08">
        <w:rPr>
          <w:rStyle w:val="hps"/>
          <w:sz w:val="24"/>
          <w:szCs w:val="24"/>
        </w:rPr>
        <w:t>;</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financial and</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management accounting</w:t>
      </w:r>
      <w:r w:rsidRPr="00CF5E08">
        <w:rPr>
          <w:rFonts w:ascii="Times New Roman" w:hAnsi="Times New Roman" w:cs="Times New Roman"/>
          <w:color w:val="222222"/>
          <w:sz w:val="24"/>
          <w:szCs w:val="24"/>
          <w:lang w:val="en"/>
        </w:rPr>
        <w:t>;</w:t>
      </w:r>
    </w:p>
    <w:p w:rsidR="001D192B" w:rsidRPr="00CF5E08" w:rsidRDefault="001D192B" w:rsidP="00385629">
      <w:pPr>
        <w:pStyle w:val="ListParagraph"/>
        <w:numPr>
          <w:ilvl w:val="0"/>
          <w:numId w:val="29"/>
        </w:numPr>
        <w:spacing w:after="0"/>
        <w:contextualSpacing/>
        <w:rPr>
          <w:rStyle w:val="hps"/>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financial</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management;</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rPr>
      </w:pPr>
      <w:r w:rsidRPr="00CF5E08">
        <w:rPr>
          <w:rStyle w:val="hps"/>
          <w:rFonts w:ascii="Times New Roman" w:hAnsi="Times New Roman" w:cs="Times New Roman"/>
          <w:color w:val="222222"/>
          <w:sz w:val="24"/>
          <w:szCs w:val="24"/>
          <w:lang w:val="en"/>
        </w:rPr>
        <w:t>management information</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systems;</w:t>
      </w:r>
    </w:p>
    <w:p w:rsidR="001D192B" w:rsidRPr="00CF5E08" w:rsidRDefault="001D192B" w:rsidP="00385629">
      <w:pPr>
        <w:pStyle w:val="ListParagraph"/>
        <w:numPr>
          <w:ilvl w:val="0"/>
          <w:numId w:val="29"/>
        </w:numPr>
        <w:spacing w:after="0"/>
        <w:contextualSpacing/>
        <w:rPr>
          <w:rStyle w:val="hps"/>
          <w:rFonts w:ascii="Times New Roman" w:hAnsi="Times New Roman" w:cs="Times New Roman"/>
          <w:sz w:val="24"/>
          <w:szCs w:val="24"/>
          <w:lang w:val="en-US"/>
        </w:rPr>
      </w:pPr>
      <w:r w:rsidRPr="00CF5E08">
        <w:rPr>
          <w:rFonts w:ascii="Times New Roman" w:hAnsi="Times New Roman" w:cs="Times New Roman"/>
          <w:color w:val="222222"/>
          <w:sz w:val="24"/>
          <w:szCs w:val="24"/>
          <w:lang w:val="en"/>
        </w:rPr>
        <w:t xml:space="preserve">quality </w:t>
      </w:r>
      <w:r w:rsidRPr="00CF5E08">
        <w:rPr>
          <w:rStyle w:val="hps"/>
          <w:rFonts w:ascii="Times New Roman" w:hAnsi="Times New Roman" w:cs="Times New Roman"/>
          <w:color w:val="222222"/>
          <w:sz w:val="24"/>
          <w:szCs w:val="24"/>
          <w:lang w:val="en"/>
        </w:rPr>
        <w:t>control systems;</w:t>
      </w:r>
    </w:p>
    <w:p w:rsidR="001D192B" w:rsidRPr="00CF5E08" w:rsidRDefault="001D192B" w:rsidP="00385629">
      <w:pPr>
        <w:pStyle w:val="ListParagraph"/>
        <w:numPr>
          <w:ilvl w:val="0"/>
          <w:numId w:val="29"/>
        </w:numPr>
        <w:spacing w:after="0"/>
        <w:contextualSpacing/>
        <w:rPr>
          <w:rStyle w:val="hps"/>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marketing;</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computer science</w:t>
      </w:r>
      <w:r w:rsidRPr="00CF5E08">
        <w:rPr>
          <w:rFonts w:ascii="Times New Roman" w:hAnsi="Times New Roman" w:cs="Times New Roman"/>
          <w:color w:val="222222"/>
          <w:sz w:val="24"/>
          <w:szCs w:val="24"/>
          <w:lang w:val="en"/>
        </w:rPr>
        <w:t>;</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business</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laws and regulations</w:t>
      </w:r>
      <w:r w:rsidRPr="00CF5E08">
        <w:rPr>
          <w:rFonts w:ascii="Times New Roman" w:hAnsi="Times New Roman" w:cs="Times New Roman"/>
          <w:color w:val="222222"/>
          <w:sz w:val="24"/>
          <w:szCs w:val="24"/>
          <w:lang w:val="en"/>
        </w:rPr>
        <w:t>;</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rPr>
      </w:pPr>
      <w:r w:rsidRPr="00CF5E08">
        <w:rPr>
          <w:rStyle w:val="hps"/>
          <w:rFonts w:ascii="Times New Roman" w:hAnsi="Times New Roman" w:cs="Times New Roman"/>
          <w:color w:val="222222"/>
          <w:sz w:val="24"/>
          <w:szCs w:val="24"/>
          <w:lang w:val="en"/>
        </w:rPr>
        <w:t>labour relations;</w:t>
      </w:r>
    </w:p>
    <w:p w:rsidR="001D192B" w:rsidRPr="00CF5E08" w:rsidRDefault="001D192B" w:rsidP="00385629">
      <w:pPr>
        <w:pStyle w:val="ListParagraph"/>
        <w:numPr>
          <w:ilvl w:val="0"/>
          <w:numId w:val="29"/>
        </w:numPr>
        <w:spacing w:after="0"/>
        <w:contextualSpacing/>
        <w:rPr>
          <w:rStyle w:val="hps"/>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environmental protection;</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occupational safety</w:t>
      </w:r>
      <w:r w:rsidRPr="00CF5E08">
        <w:rPr>
          <w:rFonts w:ascii="Times New Roman" w:hAnsi="Times New Roman" w:cs="Times New Roman"/>
          <w:color w:val="222222"/>
          <w:sz w:val="24"/>
          <w:szCs w:val="24"/>
          <w:lang w:val="en"/>
        </w:rPr>
        <w:t>;</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business communication</w:t>
      </w:r>
      <w:r w:rsidRPr="00CF5E08">
        <w:rPr>
          <w:rFonts w:ascii="Times New Roman" w:hAnsi="Times New Roman" w:cs="Times New Roman"/>
          <w:color w:val="222222"/>
          <w:sz w:val="24"/>
          <w:szCs w:val="24"/>
          <w:lang w:val="en"/>
        </w:rPr>
        <w:t>;</w:t>
      </w:r>
    </w:p>
    <w:p w:rsidR="001D192B" w:rsidRPr="00CF5E08" w:rsidRDefault="001D192B" w:rsidP="00385629">
      <w:pPr>
        <w:pStyle w:val="ListParagraph"/>
        <w:numPr>
          <w:ilvl w:val="0"/>
          <w:numId w:val="29"/>
        </w:numPr>
        <w:spacing w:after="0"/>
        <w:contextualSpacing/>
        <w:rPr>
          <w:rStyle w:val="hps"/>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ethics;</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lang w:val="en-US"/>
        </w:rPr>
      </w:pPr>
      <w:r w:rsidRPr="00CF5E08">
        <w:rPr>
          <w:rStyle w:val="hps"/>
          <w:rFonts w:ascii="Times New Roman" w:hAnsi="Times New Roman" w:cs="Times New Roman"/>
          <w:color w:val="222222"/>
          <w:sz w:val="24"/>
          <w:szCs w:val="24"/>
          <w:lang w:val="en"/>
        </w:rPr>
        <w:t>the state language</w:t>
      </w:r>
      <w:r w:rsidRPr="00CF5E08">
        <w:rPr>
          <w:rFonts w:ascii="Times New Roman" w:hAnsi="Times New Roman" w:cs="Times New Roman"/>
          <w:color w:val="222222"/>
          <w:sz w:val="24"/>
          <w:szCs w:val="24"/>
          <w:lang w:val="en"/>
        </w:rPr>
        <w:t>;</w:t>
      </w:r>
    </w:p>
    <w:p w:rsidR="001D192B" w:rsidRPr="00CF5E08" w:rsidRDefault="001D192B" w:rsidP="00385629">
      <w:pPr>
        <w:pStyle w:val="ListParagraph"/>
        <w:numPr>
          <w:ilvl w:val="0"/>
          <w:numId w:val="29"/>
        </w:numPr>
        <w:spacing w:after="0"/>
        <w:contextualSpacing/>
        <w:rPr>
          <w:rFonts w:ascii="Times New Roman" w:hAnsi="Times New Roman" w:cs="Times New Roman"/>
          <w:sz w:val="24"/>
          <w:szCs w:val="24"/>
        </w:rPr>
      </w:pPr>
      <w:r w:rsidRPr="00CF5E08">
        <w:rPr>
          <w:rStyle w:val="hps"/>
          <w:rFonts w:ascii="Times New Roman" w:hAnsi="Times New Roman" w:cs="Times New Roman"/>
          <w:color w:val="222222"/>
          <w:sz w:val="24"/>
          <w:szCs w:val="24"/>
          <w:lang w:val="en"/>
        </w:rPr>
        <w:t>at least</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two foreign languages</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at the level of</w:t>
      </w:r>
      <w:r w:rsidRPr="00CF5E08">
        <w:rPr>
          <w:rFonts w:ascii="Times New Roman" w:hAnsi="Times New Roman" w:cs="Times New Roman"/>
          <w:color w:val="222222"/>
          <w:sz w:val="24"/>
          <w:szCs w:val="24"/>
          <w:lang w:val="en"/>
        </w:rPr>
        <w:t xml:space="preserve"> </w:t>
      </w:r>
      <w:r w:rsidRPr="00CF5E08">
        <w:rPr>
          <w:rStyle w:val="hps"/>
          <w:rFonts w:ascii="Times New Roman" w:hAnsi="Times New Roman" w:cs="Times New Roman"/>
          <w:color w:val="222222"/>
          <w:sz w:val="24"/>
          <w:szCs w:val="24"/>
          <w:lang w:val="en"/>
        </w:rPr>
        <w:t>communication.</w:t>
      </w:r>
    </w:p>
    <w:p w:rsidR="001D192B" w:rsidRPr="005C6224" w:rsidRDefault="001D192B" w:rsidP="001D192B">
      <w:pPr>
        <w:pStyle w:val="Heading2"/>
      </w:pPr>
      <w:bookmarkStart w:id="83" w:name="_Toc427490395"/>
      <w:bookmarkStart w:id="84" w:name="_Toc428187861"/>
      <w:bookmarkEnd w:id="82"/>
      <w:r w:rsidRPr="009E683F">
        <w:rPr>
          <w:lang w:val="en-GB"/>
        </w:rPr>
        <w:t xml:space="preserve">Plan of the programme </w:t>
      </w:r>
      <w:r>
        <w:rPr>
          <w:lang w:val="en-GB"/>
        </w:rPr>
        <w:t xml:space="preserve">of </w:t>
      </w:r>
      <w:r w:rsidRPr="009E683F">
        <w:rPr>
          <w:lang w:val="en-GB"/>
        </w:rPr>
        <w:t>study (list of courses and study modules and course credits, broken down by required courses, optional courses and elective courses of the programme of study, indicating the course credits and implementation plan)</w:t>
      </w:r>
      <w:bookmarkEnd w:id="83"/>
      <w:bookmarkEnd w:id="84"/>
    </w:p>
    <w:p w:rsidR="004673CE" w:rsidRDefault="001D192B" w:rsidP="003C2A15">
      <w:pPr>
        <w:autoSpaceDE w:val="0"/>
        <w:autoSpaceDN w:val="0"/>
        <w:adjustRightInd w:val="0"/>
        <w:jc w:val="center"/>
        <w:rPr>
          <w:b/>
          <w:bCs/>
          <w:lang w:val="lv-LV"/>
        </w:rPr>
      </w:pPr>
      <w:r w:rsidRPr="009E683F">
        <w:rPr>
          <w:b/>
          <w:bCs/>
          <w:lang w:val="en-GB"/>
        </w:rPr>
        <w:t xml:space="preserve">Full-time study plan for the </w:t>
      </w:r>
      <w:r w:rsidRPr="009E683F">
        <w:rPr>
          <w:b/>
          <w:lang w:val="en-GB"/>
        </w:rPr>
        <w:t>programme of study</w:t>
      </w:r>
      <w:r>
        <w:rPr>
          <w:b/>
          <w:lang w:val="en-GB"/>
        </w:rPr>
        <w:t xml:space="preserve"> </w:t>
      </w:r>
      <w:r w:rsidRPr="001D192B">
        <w:rPr>
          <w:b/>
          <w:i/>
          <w:lang w:val="en-GB"/>
        </w:rPr>
        <w:t>Business Administration</w:t>
      </w:r>
    </w:p>
    <w:tbl>
      <w:tblPr>
        <w:tblW w:w="9140" w:type="dxa"/>
        <w:tblInd w:w="93" w:type="dxa"/>
        <w:tblLayout w:type="fixed"/>
        <w:tblLook w:val="0000" w:firstRow="0" w:lastRow="0" w:firstColumn="0" w:lastColumn="0" w:noHBand="0" w:noVBand="0"/>
      </w:tblPr>
      <w:tblGrid>
        <w:gridCol w:w="3134"/>
        <w:gridCol w:w="803"/>
        <w:gridCol w:w="803"/>
        <w:gridCol w:w="550"/>
        <w:gridCol w:w="550"/>
        <w:gridCol w:w="550"/>
        <w:gridCol w:w="550"/>
        <w:gridCol w:w="550"/>
        <w:gridCol w:w="550"/>
        <w:gridCol w:w="550"/>
        <w:gridCol w:w="550"/>
      </w:tblGrid>
      <w:tr w:rsidR="001D192B" w:rsidRPr="00AE3319" w:rsidTr="001D192B">
        <w:trPr>
          <w:trHeight w:val="47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AE3319" w:rsidRDefault="00AE3319" w:rsidP="001D192B">
            <w:pPr>
              <w:jc w:val="center"/>
              <w:rPr>
                <w:b/>
                <w:sz w:val="22"/>
                <w:szCs w:val="22"/>
                <w:lang w:val="lv-LV" w:eastAsia="lv-LV"/>
              </w:rPr>
            </w:pPr>
            <w:r w:rsidRPr="00AE3319">
              <w:rPr>
                <w:b/>
                <w:bCs/>
                <w:sz w:val="22"/>
                <w:szCs w:val="22"/>
                <w:lang w:val="en-GB" w:eastAsia="lv-LV"/>
              </w:rPr>
              <w:t>Course</w:t>
            </w:r>
          </w:p>
        </w:tc>
        <w:tc>
          <w:tcPr>
            <w:tcW w:w="803"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A46F14" w:rsidP="001D192B">
            <w:pPr>
              <w:jc w:val="center"/>
              <w:rPr>
                <w:b/>
                <w:sz w:val="22"/>
                <w:szCs w:val="22"/>
                <w:lang w:val="lv-LV" w:eastAsia="lv-LV"/>
              </w:rPr>
            </w:pPr>
            <w:r w:rsidRPr="00AE3319">
              <w:rPr>
                <w:b/>
                <w:sz w:val="22"/>
                <w:szCs w:val="22"/>
                <w:lang w:val="lv-LV" w:eastAsia="lv-LV"/>
              </w:rPr>
              <w:t>Cr.</w:t>
            </w:r>
          </w:p>
        </w:tc>
        <w:tc>
          <w:tcPr>
            <w:tcW w:w="803"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A46F14" w:rsidP="001D192B">
            <w:pPr>
              <w:jc w:val="center"/>
              <w:rPr>
                <w:b/>
                <w:sz w:val="22"/>
                <w:szCs w:val="22"/>
                <w:lang w:val="lv-LV" w:eastAsia="lv-LV"/>
              </w:rPr>
            </w:pPr>
            <w:r>
              <w:rPr>
                <w:b/>
                <w:sz w:val="22"/>
                <w:szCs w:val="22"/>
                <w:lang w:val="lv-LV" w:eastAsia="lv-LV"/>
              </w:rPr>
              <w:t>ECTS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1.s.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2.s.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3.s.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4.s.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5.s.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6.s.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7.s.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8.s.</w:t>
            </w:r>
          </w:p>
        </w:tc>
      </w:tr>
      <w:tr w:rsidR="001D192B" w:rsidRPr="002539C6"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1D192B" w:rsidRPr="002539C6" w:rsidRDefault="006F2346" w:rsidP="00AC4920">
            <w:pPr>
              <w:rPr>
                <w:b/>
                <w:bCs/>
                <w:sz w:val="22"/>
                <w:szCs w:val="22"/>
                <w:lang w:val="lv-LV" w:eastAsia="lv-LV"/>
              </w:rPr>
            </w:pPr>
            <w:r w:rsidRPr="009C53FE">
              <w:rPr>
                <w:b/>
                <w:bCs/>
                <w:sz w:val="22"/>
                <w:szCs w:val="22"/>
                <w:lang w:val="en-GB" w:eastAsia="lv-LV"/>
              </w:rPr>
              <w:t>General courses</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46F14">
            <w:pPr>
              <w:jc w:val="center"/>
              <w:rPr>
                <w:b/>
                <w:sz w:val="22"/>
                <w:szCs w:val="22"/>
                <w:lang w:val="lv-LV" w:eastAsia="lv-LV"/>
              </w:rPr>
            </w:pPr>
            <w:r w:rsidRPr="002539C6">
              <w:rPr>
                <w:b/>
                <w:sz w:val="22"/>
                <w:szCs w:val="22"/>
                <w:lang w:val="lv-LV" w:eastAsia="lv-LV"/>
              </w:rPr>
              <w:t>20</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46F14">
            <w:pPr>
              <w:jc w:val="center"/>
              <w:rPr>
                <w:b/>
                <w:bCs/>
                <w:iCs/>
                <w:sz w:val="22"/>
                <w:szCs w:val="22"/>
                <w:lang w:val="lv-LV" w:eastAsia="lv-LV"/>
              </w:rPr>
            </w:pPr>
            <w:r w:rsidRPr="002539C6">
              <w:rPr>
                <w:b/>
                <w:bCs/>
                <w:iCs/>
                <w:sz w:val="22"/>
                <w:szCs w:val="22"/>
                <w:lang w:val="lv-LV" w:eastAsia="lv-LV"/>
              </w:rPr>
              <w:t>30</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6F2346" w:rsidRDefault="006F2346" w:rsidP="006F2346">
            <w:r w:rsidRPr="002E3259">
              <w:t>Business Foreign Language I</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6F2346" w:rsidRDefault="006F2346" w:rsidP="006F2346">
            <w:r w:rsidRPr="002E3259">
              <w:t>Business Foreign Language I</w:t>
            </w:r>
            <w:r>
              <w:t>I</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Communication Psychology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Business Communication, Presentation and Ethics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Rhetoric</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Cultural History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Pedagogy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Environmental, Labour and Civil Protection</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Computer Science and Records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1D192B" w:rsidRPr="002539C6" w:rsidRDefault="006F2346" w:rsidP="001D192B">
            <w:pPr>
              <w:rPr>
                <w:b/>
                <w:bCs/>
                <w:sz w:val="22"/>
                <w:szCs w:val="22"/>
                <w:lang w:val="lv-LV" w:eastAsia="lv-LV"/>
              </w:rPr>
            </w:pPr>
            <w:r w:rsidRPr="009C53FE">
              <w:rPr>
                <w:b/>
                <w:bCs/>
                <w:sz w:val="22"/>
                <w:szCs w:val="22"/>
                <w:lang w:val="en-GB" w:eastAsia="lv-LV"/>
              </w:rPr>
              <w:t>Field-specific basic theoretic courses and Information Technology courses</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C4920">
            <w:pPr>
              <w:jc w:val="center"/>
              <w:rPr>
                <w:b/>
                <w:sz w:val="22"/>
                <w:szCs w:val="22"/>
                <w:lang w:val="lv-LV" w:eastAsia="lv-LV"/>
              </w:rPr>
            </w:pPr>
            <w:r w:rsidRPr="002539C6">
              <w:rPr>
                <w:b/>
                <w:sz w:val="22"/>
                <w:szCs w:val="22"/>
                <w:lang w:val="lv-LV" w:eastAsia="lv-LV"/>
              </w:rPr>
              <w:t>36</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C4920">
            <w:pPr>
              <w:jc w:val="center"/>
              <w:rPr>
                <w:b/>
                <w:bCs/>
                <w:iCs/>
                <w:sz w:val="22"/>
                <w:szCs w:val="22"/>
                <w:lang w:val="lv-LV" w:eastAsia="lv-LV"/>
              </w:rPr>
            </w:pPr>
            <w:r w:rsidRPr="002539C6">
              <w:rPr>
                <w:b/>
                <w:bCs/>
                <w:iCs/>
                <w:sz w:val="22"/>
                <w:szCs w:val="22"/>
                <w:lang w:val="lv-LV" w:eastAsia="lv-LV"/>
              </w:rPr>
              <w:t>54</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rPr>
              <w:lastRenderedPageBreak/>
              <w:t>Internet Technologies and their use in Commercial Activities</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Management Information Systems</w:t>
            </w:r>
          </w:p>
        </w:tc>
        <w:tc>
          <w:tcPr>
            <w:tcW w:w="803"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1D192B" w:rsidRPr="002539C6" w:rsidRDefault="00891B43" w:rsidP="001D192B">
            <w:pPr>
              <w:rPr>
                <w:color w:val="000000"/>
                <w:sz w:val="22"/>
                <w:szCs w:val="22"/>
              </w:rPr>
            </w:pPr>
            <w:r w:rsidRPr="00891B43">
              <w:rPr>
                <w:color w:val="000000"/>
                <w:sz w:val="22"/>
                <w:szCs w:val="22"/>
                <w:lang w:val="lv-LV" w:eastAsia="lv-LV"/>
              </w:rPr>
              <w:t>Labour Law</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Microeconomics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Macroeconomics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443DB2" w:rsidP="001D192B">
            <w:pPr>
              <w:rPr>
                <w:color w:val="000000"/>
                <w:sz w:val="22"/>
                <w:szCs w:val="22"/>
              </w:rPr>
            </w:pPr>
            <w:r>
              <w:rPr>
                <w:color w:val="000000"/>
                <w:sz w:val="22"/>
                <w:szCs w:val="22"/>
                <w:lang w:val="lv-LV" w:eastAsia="lv-LV"/>
              </w:rPr>
              <w:t>Entrepreneurship</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Marketing</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Mathematics for Economists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General economic and company statistics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1D192B" w:rsidRPr="002539C6" w:rsidRDefault="00891B43" w:rsidP="001D192B">
            <w:pPr>
              <w:rPr>
                <w:color w:val="000000"/>
                <w:sz w:val="22"/>
                <w:szCs w:val="22"/>
              </w:rPr>
            </w:pPr>
            <w:r w:rsidRPr="00891B43">
              <w:rPr>
                <w:color w:val="000000"/>
                <w:sz w:val="22"/>
                <w:szCs w:val="22"/>
                <w:lang w:val="lv-LV" w:eastAsia="lv-LV"/>
              </w:rPr>
              <w:t>Accountancy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Basics of Sociology</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1.5</w:t>
            </w: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w:t>
            </w: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Project Management</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Quality Management</w:t>
            </w:r>
          </w:p>
        </w:tc>
        <w:tc>
          <w:tcPr>
            <w:tcW w:w="803"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single" w:sz="4" w:space="0" w:color="auto"/>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Supply Chain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Management Sciences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Personnel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891B43" w:rsidP="001D192B">
            <w:pPr>
              <w:rPr>
                <w:color w:val="000000"/>
                <w:sz w:val="22"/>
                <w:szCs w:val="22"/>
              </w:rPr>
            </w:pPr>
            <w:r w:rsidRPr="00891B43">
              <w:rPr>
                <w:color w:val="000000"/>
                <w:sz w:val="22"/>
                <w:szCs w:val="22"/>
                <w:lang w:val="lv-LV"/>
              </w:rPr>
              <w:t>Research methods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1D192B" w:rsidRPr="002539C6" w:rsidRDefault="00891B43" w:rsidP="00AC4920">
            <w:pPr>
              <w:rPr>
                <w:b/>
                <w:bCs/>
                <w:sz w:val="22"/>
                <w:szCs w:val="22"/>
                <w:lang w:val="lv-LV" w:eastAsia="lv-LV"/>
              </w:rPr>
            </w:pPr>
            <w:r w:rsidRPr="009C53FE">
              <w:rPr>
                <w:b/>
                <w:bCs/>
                <w:sz w:val="22"/>
                <w:szCs w:val="22"/>
                <w:lang w:val="en-GB" w:eastAsia="lv-LV"/>
              </w:rPr>
              <w:t>Field-specific professional specialisation courses</w:t>
            </w:r>
            <w:r w:rsidRPr="002539C6">
              <w:rPr>
                <w:b/>
                <w:bCs/>
                <w:sz w:val="22"/>
                <w:szCs w:val="22"/>
                <w:lang w:val="lv-LV" w:eastAsia="lv-LV"/>
              </w:rPr>
              <w:t xml:space="preserve"> </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C4920">
            <w:pPr>
              <w:jc w:val="center"/>
              <w:rPr>
                <w:b/>
                <w:sz w:val="22"/>
                <w:szCs w:val="22"/>
                <w:lang w:val="lv-LV" w:eastAsia="lv-LV"/>
              </w:rPr>
            </w:pPr>
            <w:r w:rsidRPr="002539C6">
              <w:rPr>
                <w:b/>
                <w:sz w:val="22"/>
                <w:szCs w:val="22"/>
                <w:lang w:val="lv-LV" w:eastAsia="lv-LV"/>
              </w:rPr>
              <w:t>60</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C4920">
            <w:pPr>
              <w:jc w:val="center"/>
              <w:rPr>
                <w:b/>
                <w:bCs/>
                <w:iCs/>
                <w:sz w:val="22"/>
                <w:szCs w:val="22"/>
                <w:lang w:val="lv-LV" w:eastAsia="lv-LV"/>
              </w:rPr>
            </w:pPr>
            <w:r w:rsidRPr="002539C6">
              <w:rPr>
                <w:b/>
                <w:bCs/>
                <w:iCs/>
                <w:sz w:val="22"/>
                <w:szCs w:val="22"/>
                <w:lang w:val="lv-LV" w:eastAsia="lv-LV"/>
              </w:rPr>
              <w:t>90</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Taxes and Fees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Finance and Credit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30"/>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891B43" w:rsidP="001D192B">
            <w:pPr>
              <w:rPr>
                <w:color w:val="000000"/>
                <w:sz w:val="22"/>
                <w:szCs w:val="22"/>
              </w:rPr>
            </w:pPr>
            <w:r w:rsidRPr="00891B43">
              <w:rPr>
                <w:color w:val="000000"/>
                <w:sz w:val="22"/>
                <w:szCs w:val="22"/>
                <w:lang w:val="lv-LV"/>
              </w:rPr>
              <w:t>Marketing Research</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Personnel Management System and Specific Functions in the Sectoral Context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Management Psychology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Financial Management in Business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F2464B" w:rsidP="001D192B">
            <w:pPr>
              <w:rPr>
                <w:color w:val="000000"/>
                <w:sz w:val="22"/>
                <w:szCs w:val="22"/>
              </w:rPr>
            </w:pPr>
            <w:r>
              <w:rPr>
                <w:color w:val="000000"/>
                <w:sz w:val="22"/>
                <w:szCs w:val="22"/>
                <w:lang w:val="lv-LV"/>
              </w:rPr>
              <w:t xml:space="preserve">Inventory Management </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E-commerce</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Production and Service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270"/>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jc w:val="both"/>
              <w:rPr>
                <w:color w:val="000000"/>
                <w:sz w:val="22"/>
                <w:szCs w:val="22"/>
              </w:rPr>
            </w:pPr>
            <w:r w:rsidRPr="00891B43">
              <w:rPr>
                <w:color w:val="000000"/>
                <w:sz w:val="22"/>
                <w:szCs w:val="22"/>
                <w:lang w:val="lv-LV" w:eastAsia="lv-LV"/>
              </w:rPr>
              <w:t>Advertising Psychology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00"/>
        </w:trPr>
        <w:tc>
          <w:tcPr>
            <w:tcW w:w="3134" w:type="dxa"/>
            <w:tcBorders>
              <w:top w:val="nil"/>
              <w:left w:val="single" w:sz="4" w:space="0" w:color="auto"/>
              <w:bottom w:val="single" w:sz="4" w:space="0" w:color="auto"/>
              <w:right w:val="single" w:sz="4" w:space="0" w:color="auto"/>
            </w:tcBorders>
            <w:shd w:val="clear" w:color="auto" w:fill="auto"/>
            <w:vAlign w:val="center"/>
          </w:tcPr>
          <w:p w:rsidR="001D192B" w:rsidRPr="002539C6" w:rsidRDefault="00891B43" w:rsidP="001D192B">
            <w:pPr>
              <w:rPr>
                <w:color w:val="000000"/>
                <w:sz w:val="22"/>
                <w:szCs w:val="22"/>
              </w:rPr>
            </w:pPr>
            <w:r w:rsidRPr="00891B43">
              <w:rPr>
                <w:color w:val="000000"/>
                <w:sz w:val="22"/>
                <w:szCs w:val="22"/>
                <w:lang w:val="lv-LV" w:eastAsia="lv-LV"/>
              </w:rPr>
              <w:t>Advertising and Public Relations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International Marketing</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Management Accountancy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A305A3" w:rsidP="001D192B">
            <w:pPr>
              <w:rPr>
                <w:color w:val="000000"/>
                <w:sz w:val="22"/>
                <w:szCs w:val="22"/>
              </w:rPr>
            </w:pPr>
            <w:r>
              <w:rPr>
                <w:color w:val="000000"/>
                <w:sz w:val="22"/>
                <w:szCs w:val="22"/>
                <w:lang w:val="lv-LV" w:eastAsia="lv-LV"/>
              </w:rPr>
              <w:t>Banking</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Commercial Law</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Corporate Social Responsibility and Social Dialogue</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Globalisation</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Strategic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Innovation and Risk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lastRenderedPageBreak/>
              <w:t>Sales Management</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891B43" w:rsidP="001D192B">
            <w:pPr>
              <w:rPr>
                <w:color w:val="000000"/>
                <w:sz w:val="22"/>
                <w:szCs w:val="22"/>
              </w:rPr>
            </w:pPr>
            <w:r w:rsidRPr="00891B43">
              <w:rPr>
                <w:color w:val="000000"/>
                <w:sz w:val="22"/>
                <w:szCs w:val="22"/>
                <w:lang w:val="lv-LV"/>
              </w:rPr>
              <w:t>Internet Marketing</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1</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891B43" w:rsidP="001D192B">
            <w:pPr>
              <w:rPr>
                <w:color w:val="000000"/>
                <w:sz w:val="22"/>
                <w:szCs w:val="22"/>
              </w:rPr>
            </w:pPr>
            <w:r w:rsidRPr="00891B43">
              <w:rPr>
                <w:color w:val="000000"/>
                <w:sz w:val="22"/>
                <w:szCs w:val="22"/>
                <w:lang w:val="lv-LV"/>
              </w:rPr>
              <w:t>Web site designing</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4.5</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World Economics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World Market Conjucture</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Business Communication</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F2346" w:rsidRPr="009C53FE" w:rsidRDefault="006F2346" w:rsidP="006F2346">
            <w:pPr>
              <w:rPr>
                <w:sz w:val="22"/>
                <w:szCs w:val="22"/>
                <w:lang w:val="en-GB"/>
              </w:rPr>
            </w:pPr>
            <w:r w:rsidRPr="009C53FE">
              <w:rPr>
                <w:sz w:val="22"/>
                <w:szCs w:val="22"/>
                <w:lang w:val="en-GB"/>
              </w:rPr>
              <w:t>Study Paper I</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1</w:t>
            </w:r>
          </w:p>
        </w:tc>
        <w:tc>
          <w:tcPr>
            <w:tcW w:w="803" w:type="dxa"/>
            <w:tcBorders>
              <w:top w:val="nil"/>
              <w:left w:val="nil"/>
              <w:bottom w:val="single" w:sz="4" w:space="0" w:color="auto"/>
              <w:right w:val="single" w:sz="4" w:space="0" w:color="auto"/>
            </w:tcBorders>
            <w:shd w:val="clear" w:color="auto" w:fill="auto"/>
          </w:tcPr>
          <w:p w:rsidR="006F2346" w:rsidRPr="002539C6" w:rsidRDefault="006F2346" w:rsidP="00AC4920">
            <w:pPr>
              <w:jc w:val="center"/>
              <w:rPr>
                <w:color w:val="000000"/>
                <w:sz w:val="22"/>
                <w:szCs w:val="22"/>
              </w:rPr>
            </w:pPr>
            <w:r w:rsidRPr="002539C6">
              <w:rPr>
                <w:color w:val="000000"/>
                <w:sz w:val="22"/>
                <w:szCs w:val="22"/>
                <w:lang w:val="lv-LV" w:eastAsia="lv-LV"/>
              </w:rPr>
              <w:t>1.5</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1</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F2346" w:rsidRPr="009C53FE" w:rsidRDefault="006F2346" w:rsidP="006F2346">
            <w:pPr>
              <w:rPr>
                <w:sz w:val="22"/>
                <w:szCs w:val="22"/>
                <w:lang w:val="en-GB"/>
              </w:rPr>
            </w:pPr>
            <w:r w:rsidRPr="009C53FE">
              <w:rPr>
                <w:sz w:val="22"/>
                <w:szCs w:val="22"/>
                <w:lang w:val="en-GB"/>
              </w:rPr>
              <w:t>Study Paper II</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1</w:t>
            </w:r>
          </w:p>
        </w:tc>
        <w:tc>
          <w:tcPr>
            <w:tcW w:w="803" w:type="dxa"/>
            <w:tcBorders>
              <w:top w:val="nil"/>
              <w:left w:val="nil"/>
              <w:bottom w:val="single" w:sz="4" w:space="0" w:color="auto"/>
              <w:right w:val="single" w:sz="4" w:space="0" w:color="auto"/>
            </w:tcBorders>
            <w:shd w:val="clear" w:color="auto" w:fill="auto"/>
          </w:tcPr>
          <w:p w:rsidR="006F2346" w:rsidRPr="002539C6" w:rsidRDefault="006F2346" w:rsidP="00AC4920">
            <w:pPr>
              <w:jc w:val="center"/>
              <w:rPr>
                <w:color w:val="000000"/>
                <w:sz w:val="22"/>
                <w:szCs w:val="22"/>
              </w:rPr>
            </w:pPr>
            <w:r w:rsidRPr="002539C6">
              <w:rPr>
                <w:color w:val="000000"/>
                <w:sz w:val="22"/>
                <w:szCs w:val="22"/>
                <w:lang w:val="lv-LV" w:eastAsia="lv-LV"/>
              </w:rPr>
              <w:t>1.5</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1</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F2346" w:rsidRPr="009C53FE" w:rsidRDefault="006F2346" w:rsidP="006F2346">
            <w:pPr>
              <w:rPr>
                <w:sz w:val="22"/>
                <w:szCs w:val="22"/>
                <w:lang w:val="en-GB"/>
              </w:rPr>
            </w:pPr>
            <w:r w:rsidRPr="009C53FE">
              <w:rPr>
                <w:sz w:val="22"/>
                <w:szCs w:val="22"/>
                <w:lang w:val="en-GB"/>
              </w:rPr>
              <w:t>Study Paper III</w:t>
            </w:r>
          </w:p>
        </w:tc>
        <w:tc>
          <w:tcPr>
            <w:tcW w:w="803"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4</w:t>
            </w:r>
          </w:p>
        </w:tc>
        <w:tc>
          <w:tcPr>
            <w:tcW w:w="803" w:type="dxa"/>
            <w:tcBorders>
              <w:top w:val="nil"/>
              <w:left w:val="nil"/>
              <w:bottom w:val="single" w:sz="4" w:space="0" w:color="auto"/>
              <w:right w:val="single" w:sz="4" w:space="0" w:color="auto"/>
            </w:tcBorders>
            <w:shd w:val="clear" w:color="auto" w:fill="auto"/>
          </w:tcPr>
          <w:p w:rsidR="006F2346" w:rsidRPr="002539C6" w:rsidRDefault="006F2346" w:rsidP="00AC4920">
            <w:pPr>
              <w:jc w:val="center"/>
              <w:rPr>
                <w:color w:val="000000"/>
                <w:sz w:val="22"/>
                <w:szCs w:val="22"/>
              </w:rPr>
            </w:pPr>
            <w:r w:rsidRPr="002539C6">
              <w:rPr>
                <w:color w:val="000000"/>
                <w:sz w:val="22"/>
                <w:szCs w:val="22"/>
                <w:lang w:val="lv-LV" w:eastAsia="lv-LV"/>
              </w:rPr>
              <w:t>6</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r w:rsidRPr="002539C6">
              <w:rPr>
                <w:color w:val="000000"/>
                <w:sz w:val="22"/>
                <w:szCs w:val="22"/>
                <w:lang w:val="lv-LV" w:eastAsia="lv-LV"/>
              </w:rPr>
              <w:t>4</w:t>
            </w: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c>
          <w:tcPr>
            <w:tcW w:w="550" w:type="dxa"/>
            <w:tcBorders>
              <w:top w:val="nil"/>
              <w:left w:val="nil"/>
              <w:bottom w:val="single" w:sz="4" w:space="0" w:color="auto"/>
              <w:right w:val="single" w:sz="4" w:space="0" w:color="auto"/>
            </w:tcBorders>
            <w:shd w:val="clear" w:color="auto" w:fill="auto"/>
            <w:noWrap/>
          </w:tcPr>
          <w:p w:rsidR="006F2346" w:rsidRPr="002539C6" w:rsidRDefault="006F2346" w:rsidP="00AC4920">
            <w:pPr>
              <w:jc w:val="center"/>
              <w:rPr>
                <w:color w:val="000000"/>
                <w:sz w:val="22"/>
                <w:szCs w:val="22"/>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1D192B" w:rsidRPr="002539C6" w:rsidRDefault="006F2346" w:rsidP="00AC4920">
            <w:pPr>
              <w:rPr>
                <w:b/>
                <w:bCs/>
                <w:sz w:val="22"/>
                <w:szCs w:val="22"/>
                <w:lang w:val="lv-LV" w:eastAsia="lv-LV"/>
              </w:rPr>
            </w:pPr>
            <w:r w:rsidRPr="009C53FE">
              <w:rPr>
                <w:b/>
                <w:bCs/>
                <w:sz w:val="22"/>
                <w:szCs w:val="22"/>
                <w:lang w:val="en-GB"/>
              </w:rPr>
              <w:t>Elective courses</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C4920">
            <w:pPr>
              <w:jc w:val="center"/>
              <w:rPr>
                <w:b/>
                <w:sz w:val="22"/>
                <w:szCs w:val="22"/>
                <w:lang w:val="lv-LV" w:eastAsia="lv-LV"/>
              </w:rPr>
            </w:pPr>
            <w:r w:rsidRPr="002539C6">
              <w:rPr>
                <w:b/>
                <w:sz w:val="22"/>
                <w:szCs w:val="22"/>
                <w:lang w:val="lv-LV" w:eastAsia="lv-LV"/>
              </w:rPr>
              <w:t>6</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1D192B" w:rsidRPr="002539C6" w:rsidRDefault="001D192B" w:rsidP="00AC4920">
            <w:pPr>
              <w:jc w:val="center"/>
              <w:rPr>
                <w:b/>
                <w:bCs/>
                <w:iCs/>
                <w:sz w:val="22"/>
                <w:szCs w:val="22"/>
                <w:lang w:val="lv-LV" w:eastAsia="lv-LV"/>
              </w:rPr>
            </w:pPr>
            <w:r w:rsidRPr="002539C6">
              <w:rPr>
                <w:b/>
                <w:bCs/>
                <w:iCs/>
                <w:sz w:val="22"/>
                <w:szCs w:val="22"/>
                <w:lang w:val="lv-LV" w:eastAsia="lv-LV"/>
              </w:rPr>
              <w:t>9</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r w:rsidRPr="002539C6">
              <w:rPr>
                <w:sz w:val="22"/>
                <w:szCs w:val="22"/>
                <w:lang w:val="lv-LV" w:eastAsia="lv-LV"/>
              </w:rPr>
              <w:t>2</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r w:rsidRPr="002539C6">
              <w:rPr>
                <w:sz w:val="22"/>
                <w:szCs w:val="22"/>
                <w:lang w:val="lv-LV" w:eastAsia="lv-LV"/>
              </w:rPr>
              <w:t>2</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1D192B" w:rsidRPr="002539C6" w:rsidRDefault="001D192B" w:rsidP="00AC4920">
            <w:pPr>
              <w:jc w:val="center"/>
              <w:rPr>
                <w:sz w:val="22"/>
                <w:szCs w:val="22"/>
                <w:lang w:val="lv-LV" w:eastAsia="lv-LV"/>
              </w:rPr>
            </w:pPr>
            <w:r w:rsidRPr="002539C6">
              <w:rPr>
                <w:sz w:val="22"/>
                <w:szCs w:val="22"/>
                <w:lang w:val="lv-LV" w:eastAsia="lv-LV"/>
              </w:rPr>
              <w:t>2</w:t>
            </w:r>
          </w:p>
        </w:tc>
      </w:tr>
      <w:tr w:rsidR="001D192B" w:rsidRPr="002539C6" w:rsidTr="00AC4920">
        <w:trPr>
          <w:trHeight w:val="431"/>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Investments</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Insurance</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lang w:val="lv-LV" w:eastAsia="lv-LV"/>
              </w:rPr>
              <w:t>Commodity Science</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4</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lang w:val="lv-LV" w:eastAsia="lv-LV"/>
              </w:rPr>
              <w:t>6</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1D192B">
            <w:pPr>
              <w:rPr>
                <w:color w:val="000000"/>
                <w:sz w:val="22"/>
                <w:szCs w:val="22"/>
              </w:rPr>
            </w:pPr>
            <w:r w:rsidRPr="00891B43">
              <w:rPr>
                <w:color w:val="000000"/>
                <w:sz w:val="22"/>
                <w:szCs w:val="22"/>
              </w:rPr>
              <w:t>Intercultural Communication</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891B43" w:rsidP="001D192B">
            <w:pPr>
              <w:rPr>
                <w:color w:val="000000"/>
                <w:sz w:val="22"/>
                <w:szCs w:val="22"/>
              </w:rPr>
            </w:pPr>
            <w:r w:rsidRPr="00891B43">
              <w:rPr>
                <w:color w:val="000000"/>
                <w:sz w:val="22"/>
                <w:szCs w:val="22"/>
                <w:lang w:val="sv-SE"/>
              </w:rPr>
              <w:t>Professional ethics and etiquette</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r>
      <w:tr w:rsidR="001D192B"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1D192B" w:rsidRPr="002539C6" w:rsidRDefault="00891B43" w:rsidP="001D192B">
            <w:pPr>
              <w:rPr>
                <w:color w:val="000000"/>
                <w:sz w:val="22"/>
                <w:szCs w:val="22"/>
              </w:rPr>
            </w:pPr>
            <w:r w:rsidRPr="00891B43">
              <w:rPr>
                <w:color w:val="000000"/>
                <w:sz w:val="22"/>
                <w:szCs w:val="22"/>
                <w:lang w:val="sv-SE"/>
              </w:rPr>
              <w:t>Politology</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2</w:t>
            </w:r>
          </w:p>
        </w:tc>
        <w:tc>
          <w:tcPr>
            <w:tcW w:w="803"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color w:val="000000"/>
                <w:sz w:val="22"/>
                <w:szCs w:val="22"/>
              </w:rPr>
            </w:pPr>
            <w:r w:rsidRPr="002539C6">
              <w:rPr>
                <w:color w:val="000000"/>
                <w:sz w:val="22"/>
                <w:szCs w:val="22"/>
              </w:rPr>
              <w:t>3</w:t>
            </w: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auto"/>
            <w:noWrap/>
          </w:tcPr>
          <w:p w:rsidR="001D192B" w:rsidRPr="002539C6" w:rsidRDefault="001D192B" w:rsidP="00AC4920">
            <w:pPr>
              <w:jc w:val="center"/>
              <w:rPr>
                <w:sz w:val="22"/>
                <w:szCs w:val="22"/>
                <w:lang w:val="lv-LV" w:eastAsia="lv-LV"/>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6F2346" w:rsidRPr="009C53FE" w:rsidRDefault="006F2346" w:rsidP="00AC4920">
            <w:pPr>
              <w:rPr>
                <w:b/>
                <w:bCs/>
                <w:sz w:val="22"/>
                <w:szCs w:val="22"/>
                <w:lang w:val="en-GB"/>
              </w:rPr>
            </w:pPr>
            <w:r w:rsidRPr="009C53FE">
              <w:rPr>
                <w:b/>
                <w:bCs/>
                <w:sz w:val="22"/>
                <w:szCs w:val="22"/>
                <w:lang w:val="en-GB"/>
              </w:rPr>
              <w:t>Work Placement</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6F2346" w:rsidRPr="002539C6" w:rsidRDefault="006F2346" w:rsidP="00AC4920">
            <w:pPr>
              <w:jc w:val="center"/>
              <w:rPr>
                <w:b/>
                <w:sz w:val="22"/>
                <w:szCs w:val="22"/>
                <w:lang w:val="lv-LV" w:eastAsia="lv-LV"/>
              </w:rPr>
            </w:pPr>
            <w:r w:rsidRPr="002539C6">
              <w:rPr>
                <w:b/>
                <w:sz w:val="22"/>
                <w:szCs w:val="22"/>
                <w:lang w:val="lv-LV" w:eastAsia="lv-LV"/>
              </w:rPr>
              <w:t>26</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6F2346" w:rsidRPr="002539C6" w:rsidRDefault="006F2346" w:rsidP="00AC4920">
            <w:pPr>
              <w:jc w:val="center"/>
              <w:rPr>
                <w:b/>
                <w:bCs/>
                <w:iCs/>
                <w:sz w:val="22"/>
                <w:szCs w:val="22"/>
                <w:lang w:val="lv-LV" w:eastAsia="lv-LV"/>
              </w:rPr>
            </w:pPr>
            <w:r w:rsidRPr="002539C6">
              <w:rPr>
                <w:b/>
                <w:bCs/>
                <w:iCs/>
                <w:sz w:val="22"/>
                <w:szCs w:val="22"/>
                <w:lang w:val="lv-LV" w:eastAsia="lv-LV"/>
              </w:rPr>
              <w:t>39</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r w:rsidRPr="002539C6">
              <w:rPr>
                <w:sz w:val="22"/>
                <w:szCs w:val="22"/>
                <w:lang w:val="lv-LV" w:eastAsia="lv-LV"/>
              </w:rPr>
              <w:t>4</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r w:rsidRPr="002539C6">
              <w:rPr>
                <w:sz w:val="22"/>
                <w:szCs w:val="22"/>
                <w:lang w:val="lv-LV" w:eastAsia="lv-LV"/>
              </w:rPr>
              <w:t>4</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r w:rsidRPr="002539C6">
              <w:rPr>
                <w:sz w:val="22"/>
                <w:szCs w:val="22"/>
                <w:lang w:val="lv-LV" w:eastAsia="lv-LV"/>
              </w:rPr>
              <w:t>4</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r w:rsidRPr="002539C6">
              <w:rPr>
                <w:sz w:val="22"/>
                <w:szCs w:val="22"/>
                <w:lang w:val="lv-LV" w:eastAsia="lv-LV"/>
              </w:rPr>
              <w:t>4</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r w:rsidRPr="002539C6">
              <w:rPr>
                <w:sz w:val="22"/>
                <w:szCs w:val="22"/>
                <w:lang w:val="lv-LV" w:eastAsia="lv-LV"/>
              </w:rPr>
              <w:t>10</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r>
      <w:tr w:rsidR="006F2346"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6F2346" w:rsidRPr="009C53FE" w:rsidRDefault="006F2346" w:rsidP="00AC4920">
            <w:pPr>
              <w:rPr>
                <w:b/>
                <w:bCs/>
                <w:sz w:val="22"/>
                <w:szCs w:val="22"/>
                <w:lang w:val="en-GB"/>
              </w:rPr>
            </w:pPr>
            <w:r w:rsidRPr="009C53FE">
              <w:rPr>
                <w:b/>
                <w:bCs/>
                <w:sz w:val="22"/>
                <w:szCs w:val="22"/>
                <w:lang w:val="en-GB"/>
              </w:rPr>
              <w:t>Qualification Examination (Bachelor’s Paper)</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6F2346" w:rsidRPr="002539C6" w:rsidRDefault="006F2346" w:rsidP="00AC4920">
            <w:pPr>
              <w:jc w:val="center"/>
              <w:rPr>
                <w:b/>
                <w:sz w:val="22"/>
                <w:szCs w:val="22"/>
                <w:lang w:val="lv-LV" w:eastAsia="lv-LV"/>
              </w:rPr>
            </w:pPr>
            <w:r w:rsidRPr="002539C6">
              <w:rPr>
                <w:b/>
                <w:sz w:val="22"/>
                <w:szCs w:val="22"/>
                <w:lang w:val="lv-LV" w:eastAsia="lv-LV"/>
              </w:rPr>
              <w:t>12</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6F2346" w:rsidRPr="002539C6" w:rsidRDefault="006F2346" w:rsidP="00AC4920">
            <w:pPr>
              <w:jc w:val="center"/>
              <w:rPr>
                <w:b/>
                <w:bCs/>
                <w:iCs/>
                <w:sz w:val="22"/>
                <w:szCs w:val="22"/>
                <w:lang w:val="lv-LV" w:eastAsia="lv-LV"/>
              </w:rPr>
            </w:pPr>
            <w:r w:rsidRPr="002539C6">
              <w:rPr>
                <w:b/>
                <w:bCs/>
                <w:iCs/>
                <w:sz w:val="22"/>
                <w:szCs w:val="22"/>
                <w:lang w:val="lv-LV" w:eastAsia="lv-LV"/>
              </w:rPr>
              <w:t>18</w:t>
            </w: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p>
        </w:tc>
        <w:tc>
          <w:tcPr>
            <w:tcW w:w="550" w:type="dxa"/>
            <w:tcBorders>
              <w:top w:val="nil"/>
              <w:left w:val="nil"/>
              <w:bottom w:val="single" w:sz="4" w:space="0" w:color="auto"/>
              <w:right w:val="single" w:sz="4" w:space="0" w:color="auto"/>
            </w:tcBorders>
            <w:shd w:val="clear" w:color="auto" w:fill="D9D9D9" w:themeFill="background1" w:themeFillShade="D9"/>
            <w:noWrap/>
          </w:tcPr>
          <w:p w:rsidR="006F2346" w:rsidRPr="002539C6" w:rsidRDefault="006F2346" w:rsidP="00AC4920">
            <w:pPr>
              <w:jc w:val="center"/>
              <w:rPr>
                <w:sz w:val="22"/>
                <w:szCs w:val="22"/>
                <w:lang w:val="lv-LV" w:eastAsia="lv-LV"/>
              </w:rPr>
            </w:pPr>
            <w:r w:rsidRPr="002539C6">
              <w:rPr>
                <w:sz w:val="22"/>
                <w:szCs w:val="22"/>
                <w:lang w:val="lv-LV" w:eastAsia="lv-LV"/>
              </w:rPr>
              <w:t>12</w:t>
            </w:r>
          </w:p>
        </w:tc>
      </w:tr>
      <w:tr w:rsidR="001D192B" w:rsidRPr="002539C6" w:rsidTr="00AC4920">
        <w:trPr>
          <w:trHeight w:val="48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D192B" w:rsidRPr="002539C6" w:rsidRDefault="00891B43" w:rsidP="00AC4920">
            <w:pPr>
              <w:jc w:val="right"/>
              <w:rPr>
                <w:b/>
                <w:sz w:val="22"/>
                <w:szCs w:val="22"/>
                <w:lang w:val="lv-LV" w:eastAsia="lv-LV"/>
              </w:rPr>
            </w:pPr>
            <w:r w:rsidRPr="009C53FE">
              <w:rPr>
                <w:b/>
                <w:sz w:val="22"/>
                <w:szCs w:val="22"/>
                <w:lang w:val="en-GB"/>
              </w:rPr>
              <w:t>Total credits by semester:</w:t>
            </w:r>
          </w:p>
        </w:tc>
        <w:tc>
          <w:tcPr>
            <w:tcW w:w="803"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bCs/>
                <w:color w:val="000000"/>
                <w:sz w:val="22"/>
                <w:szCs w:val="22"/>
              </w:rPr>
            </w:pPr>
            <w:r w:rsidRPr="002539C6">
              <w:rPr>
                <w:b/>
                <w:bCs/>
                <w:color w:val="000000"/>
                <w:sz w:val="22"/>
                <w:szCs w:val="22"/>
                <w:lang w:val="lv-LV" w:eastAsia="lv-LV"/>
              </w:rPr>
              <w:t>160</w:t>
            </w:r>
          </w:p>
        </w:tc>
        <w:tc>
          <w:tcPr>
            <w:tcW w:w="803"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bCs/>
                <w:color w:val="000000"/>
                <w:sz w:val="22"/>
                <w:szCs w:val="22"/>
              </w:rPr>
            </w:pPr>
            <w:r w:rsidRPr="002539C6">
              <w:rPr>
                <w:b/>
                <w:bCs/>
                <w:color w:val="000000"/>
                <w:sz w:val="22"/>
                <w:szCs w:val="22"/>
                <w:lang w:val="lv-LV" w:eastAsia="lv-LV"/>
              </w:rPr>
              <w:t>240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c>
          <w:tcPr>
            <w:tcW w:w="550" w:type="dxa"/>
            <w:tcBorders>
              <w:top w:val="nil"/>
              <w:left w:val="nil"/>
              <w:bottom w:val="single" w:sz="4" w:space="0" w:color="auto"/>
              <w:right w:val="single" w:sz="4" w:space="0" w:color="auto"/>
            </w:tcBorders>
            <w:shd w:val="clear" w:color="auto" w:fill="auto"/>
            <w:noWrap/>
            <w:vAlign w:val="center"/>
          </w:tcPr>
          <w:p w:rsidR="001D192B" w:rsidRPr="002539C6" w:rsidRDefault="001D192B" w:rsidP="00AC4920">
            <w:pPr>
              <w:jc w:val="center"/>
              <w:rPr>
                <w:b/>
                <w:color w:val="000000"/>
                <w:sz w:val="22"/>
                <w:szCs w:val="22"/>
              </w:rPr>
            </w:pPr>
            <w:r w:rsidRPr="002539C6">
              <w:rPr>
                <w:b/>
                <w:color w:val="000000"/>
                <w:sz w:val="22"/>
                <w:szCs w:val="22"/>
                <w:lang w:val="lv-LV" w:eastAsia="lv-LV"/>
              </w:rPr>
              <w:t>20</w:t>
            </w:r>
          </w:p>
        </w:tc>
      </w:tr>
    </w:tbl>
    <w:p w:rsidR="004673CE" w:rsidRDefault="004673CE" w:rsidP="004673CE">
      <w:pPr>
        <w:autoSpaceDE w:val="0"/>
        <w:autoSpaceDN w:val="0"/>
        <w:adjustRightInd w:val="0"/>
        <w:rPr>
          <w:b/>
          <w:bCs/>
          <w:lang w:val="lv-LV"/>
        </w:rPr>
      </w:pPr>
    </w:p>
    <w:p w:rsidR="00891B43" w:rsidRDefault="00AE3319" w:rsidP="00891B43">
      <w:pPr>
        <w:autoSpaceDE w:val="0"/>
        <w:autoSpaceDN w:val="0"/>
        <w:adjustRightInd w:val="0"/>
        <w:jc w:val="center"/>
        <w:rPr>
          <w:b/>
          <w:bCs/>
          <w:lang w:val="lv-LV"/>
        </w:rPr>
      </w:pPr>
      <w:r>
        <w:rPr>
          <w:b/>
          <w:bCs/>
          <w:lang w:val="en-GB"/>
        </w:rPr>
        <w:t>Part</w:t>
      </w:r>
      <w:r w:rsidR="00891B43" w:rsidRPr="009E683F">
        <w:rPr>
          <w:b/>
          <w:bCs/>
          <w:lang w:val="en-GB"/>
        </w:rPr>
        <w:t xml:space="preserve">-time study plan for the </w:t>
      </w:r>
      <w:r w:rsidR="00891B43" w:rsidRPr="009E683F">
        <w:rPr>
          <w:b/>
          <w:lang w:val="en-GB"/>
        </w:rPr>
        <w:t>programme of study</w:t>
      </w:r>
      <w:r w:rsidR="00891B43">
        <w:rPr>
          <w:b/>
          <w:lang w:val="en-GB"/>
        </w:rPr>
        <w:t xml:space="preserve"> </w:t>
      </w:r>
      <w:r w:rsidR="00891B43" w:rsidRPr="001D192B">
        <w:rPr>
          <w:b/>
          <w:i/>
          <w:lang w:val="en-GB"/>
        </w:rPr>
        <w:t>Business Administration</w:t>
      </w:r>
    </w:p>
    <w:tbl>
      <w:tblPr>
        <w:tblW w:w="9330" w:type="dxa"/>
        <w:tblInd w:w="93" w:type="dxa"/>
        <w:tblLayout w:type="fixed"/>
        <w:tblLook w:val="0000" w:firstRow="0" w:lastRow="0" w:firstColumn="0" w:lastColumn="0" w:noHBand="0" w:noVBand="0"/>
      </w:tblPr>
      <w:tblGrid>
        <w:gridCol w:w="3134"/>
        <w:gridCol w:w="803"/>
        <w:gridCol w:w="803"/>
        <w:gridCol w:w="510"/>
        <w:gridCol w:w="510"/>
        <w:gridCol w:w="510"/>
        <w:gridCol w:w="510"/>
        <w:gridCol w:w="510"/>
        <w:gridCol w:w="510"/>
        <w:gridCol w:w="510"/>
        <w:gridCol w:w="510"/>
        <w:gridCol w:w="510"/>
      </w:tblGrid>
      <w:tr w:rsidR="001D192B" w:rsidRPr="00AE3319" w:rsidTr="001D192B">
        <w:trPr>
          <w:trHeight w:val="47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92B" w:rsidRPr="00AE3319" w:rsidRDefault="00AE3319" w:rsidP="001D192B">
            <w:pPr>
              <w:jc w:val="center"/>
              <w:rPr>
                <w:b/>
                <w:sz w:val="22"/>
                <w:szCs w:val="22"/>
                <w:lang w:val="lv-LV" w:eastAsia="lv-LV"/>
              </w:rPr>
            </w:pPr>
            <w:r w:rsidRPr="00AE3319">
              <w:rPr>
                <w:b/>
                <w:bCs/>
                <w:sz w:val="22"/>
                <w:szCs w:val="22"/>
                <w:lang w:val="en-GB" w:eastAsia="lv-LV"/>
              </w:rPr>
              <w:t>Course</w:t>
            </w:r>
          </w:p>
        </w:tc>
        <w:tc>
          <w:tcPr>
            <w:tcW w:w="803"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AE3319" w:rsidP="001D192B">
            <w:pPr>
              <w:jc w:val="center"/>
              <w:rPr>
                <w:b/>
                <w:sz w:val="22"/>
                <w:szCs w:val="22"/>
                <w:lang w:val="lv-LV" w:eastAsia="lv-LV"/>
              </w:rPr>
            </w:pPr>
            <w:r w:rsidRPr="00AE3319">
              <w:rPr>
                <w:b/>
                <w:sz w:val="22"/>
                <w:szCs w:val="22"/>
                <w:lang w:val="lv-LV" w:eastAsia="lv-LV"/>
              </w:rPr>
              <w:t>Cr.</w:t>
            </w:r>
          </w:p>
        </w:tc>
        <w:tc>
          <w:tcPr>
            <w:tcW w:w="803" w:type="dxa"/>
            <w:tcBorders>
              <w:top w:val="single" w:sz="4" w:space="0" w:color="auto"/>
              <w:left w:val="nil"/>
              <w:bottom w:val="single" w:sz="4" w:space="0" w:color="auto"/>
              <w:right w:val="single" w:sz="4" w:space="0" w:color="auto"/>
            </w:tcBorders>
            <w:shd w:val="clear" w:color="auto" w:fill="auto"/>
            <w:noWrap/>
            <w:vAlign w:val="center"/>
          </w:tcPr>
          <w:p w:rsidR="001D192B" w:rsidRPr="00AE3319" w:rsidRDefault="001D192B" w:rsidP="001D192B">
            <w:pPr>
              <w:jc w:val="center"/>
              <w:rPr>
                <w:b/>
                <w:sz w:val="22"/>
                <w:szCs w:val="22"/>
                <w:lang w:val="lv-LV" w:eastAsia="lv-LV"/>
              </w:rPr>
            </w:pPr>
            <w:r w:rsidRPr="00AE3319">
              <w:rPr>
                <w:b/>
                <w:sz w:val="22"/>
                <w:szCs w:val="22"/>
                <w:lang w:val="lv-LV" w:eastAsia="lv-LV"/>
              </w:rPr>
              <w:t>ECTS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1.s.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2.s.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3.s.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4.s.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5.s.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6.s.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7.s.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8.s.</w:t>
            </w:r>
          </w:p>
        </w:tc>
        <w:tc>
          <w:tcPr>
            <w:tcW w:w="510" w:type="dxa"/>
            <w:tcBorders>
              <w:top w:val="single" w:sz="4" w:space="0" w:color="auto"/>
              <w:left w:val="nil"/>
              <w:bottom w:val="single" w:sz="4" w:space="0" w:color="auto"/>
              <w:right w:val="single" w:sz="4" w:space="0" w:color="auto"/>
            </w:tcBorders>
            <w:tcMar>
              <w:left w:w="28" w:type="dxa"/>
              <w:right w:w="28" w:type="dxa"/>
            </w:tcMar>
            <w:vAlign w:val="center"/>
          </w:tcPr>
          <w:p w:rsidR="001D192B" w:rsidRPr="00AE3319" w:rsidRDefault="001D192B" w:rsidP="001D192B">
            <w:pPr>
              <w:jc w:val="center"/>
              <w:rPr>
                <w:b/>
                <w:sz w:val="22"/>
                <w:szCs w:val="22"/>
                <w:lang w:val="lv-LV" w:eastAsia="lv-LV"/>
              </w:rPr>
            </w:pPr>
            <w:r w:rsidRPr="00AE3319">
              <w:rPr>
                <w:b/>
                <w:sz w:val="22"/>
                <w:szCs w:val="22"/>
                <w:lang w:val="lv-LV" w:eastAsia="lv-LV"/>
              </w:rPr>
              <w:t>9.s.</w:t>
            </w:r>
          </w:p>
        </w:tc>
      </w:tr>
      <w:tr w:rsidR="00A46F14" w:rsidRPr="002539C6"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A46F14" w:rsidRPr="002539C6" w:rsidRDefault="00A46F14" w:rsidP="00A46F14">
            <w:pPr>
              <w:rPr>
                <w:b/>
                <w:bCs/>
                <w:sz w:val="22"/>
                <w:szCs w:val="22"/>
                <w:lang w:val="lv-LV" w:eastAsia="lv-LV"/>
              </w:rPr>
            </w:pPr>
            <w:r w:rsidRPr="009C53FE">
              <w:rPr>
                <w:b/>
                <w:bCs/>
                <w:sz w:val="22"/>
                <w:szCs w:val="22"/>
                <w:lang w:val="en-GB" w:eastAsia="lv-LV"/>
              </w:rPr>
              <w:t>General courses</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46F14" w:rsidRPr="002539C6" w:rsidRDefault="00A46F14" w:rsidP="00A46F14">
            <w:pPr>
              <w:jc w:val="center"/>
              <w:rPr>
                <w:b/>
                <w:sz w:val="22"/>
                <w:szCs w:val="22"/>
                <w:lang w:val="lv-LV" w:eastAsia="lv-LV"/>
              </w:rPr>
            </w:pPr>
            <w:r w:rsidRPr="002539C6">
              <w:rPr>
                <w:b/>
                <w:sz w:val="22"/>
                <w:szCs w:val="22"/>
                <w:lang w:val="lv-LV" w:eastAsia="lv-LV"/>
              </w:rPr>
              <w:t>20</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46F14" w:rsidRPr="002539C6" w:rsidRDefault="00A46F14" w:rsidP="00A46F14">
            <w:pPr>
              <w:jc w:val="center"/>
              <w:rPr>
                <w:b/>
                <w:bCs/>
                <w:iCs/>
                <w:sz w:val="22"/>
                <w:szCs w:val="22"/>
                <w:lang w:val="lv-LV" w:eastAsia="lv-LV"/>
              </w:rPr>
            </w:pPr>
            <w:r w:rsidRPr="002539C6">
              <w:rPr>
                <w:b/>
                <w:bCs/>
                <w:iCs/>
                <w:sz w:val="22"/>
                <w:szCs w:val="22"/>
                <w:lang w:val="lv-LV" w:eastAsia="lv-LV"/>
              </w:rPr>
              <w:t>30</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noWrap/>
            <w:vAlign w:val="bottom"/>
          </w:tcPr>
          <w:p w:rsidR="00A46F14" w:rsidRPr="002539C6" w:rsidRDefault="00A46F14" w:rsidP="00A46F14">
            <w:pPr>
              <w:rPr>
                <w:sz w:val="22"/>
                <w:szCs w:val="22"/>
                <w:lang w:val="lv-LV" w:eastAsia="lv-LV"/>
              </w:rPr>
            </w:pPr>
            <w:r w:rsidRPr="002539C6">
              <w:rPr>
                <w:sz w:val="22"/>
                <w:szCs w:val="22"/>
                <w:lang w:val="lv-LV" w:eastAsia="lv-LV"/>
              </w:rPr>
              <w:t> </w:t>
            </w:r>
          </w:p>
        </w:tc>
        <w:tc>
          <w:tcPr>
            <w:tcW w:w="510" w:type="dxa"/>
            <w:tcBorders>
              <w:top w:val="nil"/>
              <w:left w:val="nil"/>
              <w:bottom w:val="single" w:sz="4" w:space="0" w:color="auto"/>
              <w:right w:val="single" w:sz="4" w:space="0" w:color="auto"/>
            </w:tcBorders>
            <w:shd w:val="clear" w:color="auto" w:fill="D9D9D9" w:themeFill="background1" w:themeFillShade="D9"/>
          </w:tcPr>
          <w:p w:rsidR="00A46F14" w:rsidRPr="002539C6" w:rsidRDefault="00A46F14" w:rsidP="00A46F14">
            <w:pPr>
              <w:rPr>
                <w:sz w:val="22"/>
                <w:szCs w:val="22"/>
                <w:lang w:val="lv-LV" w:eastAsia="lv-LV"/>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AC4920" w:rsidRDefault="00AC4920" w:rsidP="00AC4920">
            <w:r w:rsidRPr="002E3259">
              <w:t>Business Foreign Language I</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AC4920" w:rsidRDefault="00AC4920" w:rsidP="00AC4920">
            <w:r w:rsidRPr="002E3259">
              <w:t>Business Foreign Language I</w:t>
            </w:r>
            <w:r>
              <w:t>I</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Communication Psychology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Business Communication, Presentation and Ethics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Rhetoric</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Cultural History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Pedagogy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Environmental, Labour and Civil Protection</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Computer Science and Records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AC4920" w:rsidRPr="002539C6" w:rsidRDefault="00AC4920" w:rsidP="00AC4920">
            <w:pPr>
              <w:rPr>
                <w:b/>
                <w:bCs/>
                <w:sz w:val="22"/>
                <w:szCs w:val="22"/>
                <w:lang w:val="lv-LV" w:eastAsia="lv-LV"/>
              </w:rPr>
            </w:pPr>
            <w:r w:rsidRPr="009C53FE">
              <w:rPr>
                <w:b/>
                <w:bCs/>
                <w:sz w:val="22"/>
                <w:szCs w:val="22"/>
                <w:lang w:val="en-GB" w:eastAsia="lv-LV"/>
              </w:rPr>
              <w:t>Field-specific basic theoretic courses and Information Technology courses</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sz w:val="22"/>
                <w:szCs w:val="22"/>
                <w:lang w:val="lv-LV" w:eastAsia="lv-LV"/>
              </w:rPr>
            </w:pPr>
            <w:r w:rsidRPr="002539C6">
              <w:rPr>
                <w:b/>
                <w:sz w:val="22"/>
                <w:szCs w:val="22"/>
                <w:lang w:val="lv-LV" w:eastAsia="lv-LV"/>
              </w:rPr>
              <w:t>36</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bCs/>
                <w:iCs/>
                <w:sz w:val="22"/>
                <w:szCs w:val="22"/>
                <w:lang w:val="lv-LV" w:eastAsia="lv-LV"/>
              </w:rPr>
            </w:pPr>
            <w:r w:rsidRPr="002539C6">
              <w:rPr>
                <w:b/>
                <w:bCs/>
                <w:iCs/>
                <w:sz w:val="22"/>
                <w:szCs w:val="22"/>
                <w:lang w:val="lv-LV" w:eastAsia="lv-LV"/>
              </w:rPr>
              <w:t>54</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rPr>
              <w:t>Internet Technologies and their use in Commercial Activities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rPr>
              <w:t>3</w:t>
            </w: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Management Information Systems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AC4920" w:rsidRPr="002539C6" w:rsidRDefault="00AC4920" w:rsidP="00AC4920">
            <w:pPr>
              <w:rPr>
                <w:color w:val="000000"/>
                <w:sz w:val="22"/>
                <w:szCs w:val="22"/>
              </w:rPr>
            </w:pPr>
            <w:r w:rsidRPr="00891B43">
              <w:rPr>
                <w:color w:val="000000"/>
                <w:sz w:val="22"/>
                <w:szCs w:val="22"/>
                <w:lang w:val="lv-LV" w:eastAsia="lv-LV"/>
              </w:rPr>
              <w:t>Labour Law</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2B0C3F">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Microeconomics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2B0C3F">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lastRenderedPageBreak/>
              <w:t>Macroeconomics</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tcPr>
          <w:p w:rsidR="00AC4920" w:rsidRDefault="00AC4920" w:rsidP="00AC4920">
            <w:pPr>
              <w:jc w:val="center"/>
              <w:rPr>
                <w:color w:val="000000"/>
              </w:rPr>
            </w:pPr>
          </w:p>
        </w:tc>
      </w:tr>
      <w:tr w:rsidR="00AC4920" w:rsidRPr="002539C6" w:rsidTr="002B0C3F">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Pr>
                <w:color w:val="000000"/>
                <w:sz w:val="22"/>
                <w:szCs w:val="22"/>
                <w:lang w:val="lv-LV" w:eastAsia="lv-LV"/>
              </w:rPr>
              <w:t>Entrepreneurship</w:t>
            </w:r>
          </w:p>
        </w:tc>
        <w:tc>
          <w:tcPr>
            <w:tcW w:w="803"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Marketing</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Mathematics for Economists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General economic and company statistics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AC4920" w:rsidRPr="002539C6" w:rsidRDefault="00AC4920" w:rsidP="00AC4920">
            <w:pPr>
              <w:rPr>
                <w:color w:val="000000"/>
                <w:sz w:val="22"/>
                <w:szCs w:val="22"/>
              </w:rPr>
            </w:pPr>
            <w:r w:rsidRPr="00891B43">
              <w:rPr>
                <w:color w:val="000000"/>
                <w:sz w:val="22"/>
                <w:szCs w:val="22"/>
                <w:lang w:val="lv-LV" w:eastAsia="lv-LV"/>
              </w:rPr>
              <w:t>Accountancy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Basics of Sociology</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1.5</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Project Management</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Quality Management</w:t>
            </w:r>
          </w:p>
        </w:tc>
        <w:tc>
          <w:tcPr>
            <w:tcW w:w="803"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Supply Chain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Management Sciences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Personnel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AC4920" w:rsidP="00AC4920">
            <w:pPr>
              <w:rPr>
                <w:color w:val="000000"/>
                <w:sz w:val="22"/>
                <w:szCs w:val="22"/>
              </w:rPr>
            </w:pPr>
            <w:r w:rsidRPr="00891B43">
              <w:rPr>
                <w:color w:val="000000"/>
                <w:sz w:val="22"/>
                <w:szCs w:val="22"/>
                <w:lang w:val="lv-LV"/>
              </w:rPr>
              <w:t>Research methods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tcPr>
          <w:p w:rsidR="00AC4920" w:rsidRPr="002539C6" w:rsidRDefault="00AC4920" w:rsidP="00AC4920">
            <w:pPr>
              <w:rPr>
                <w:b/>
                <w:bCs/>
                <w:sz w:val="22"/>
                <w:szCs w:val="22"/>
                <w:lang w:val="lv-LV" w:eastAsia="lv-LV"/>
              </w:rPr>
            </w:pPr>
            <w:r w:rsidRPr="009C53FE">
              <w:rPr>
                <w:b/>
                <w:bCs/>
                <w:sz w:val="22"/>
                <w:szCs w:val="22"/>
                <w:lang w:val="en-GB" w:eastAsia="lv-LV"/>
              </w:rPr>
              <w:t>Field-specific professional specialisation courses</w:t>
            </w:r>
            <w:r w:rsidRPr="002539C6">
              <w:rPr>
                <w:b/>
                <w:bCs/>
                <w:sz w:val="22"/>
                <w:szCs w:val="22"/>
                <w:lang w:val="lv-LV" w:eastAsia="lv-LV"/>
              </w:rPr>
              <w:t xml:space="preserve"> </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sz w:val="22"/>
                <w:szCs w:val="22"/>
                <w:lang w:val="lv-LV" w:eastAsia="lv-LV"/>
              </w:rPr>
            </w:pPr>
            <w:r w:rsidRPr="002539C6">
              <w:rPr>
                <w:b/>
                <w:sz w:val="22"/>
                <w:szCs w:val="22"/>
                <w:lang w:val="lv-LV" w:eastAsia="lv-LV"/>
              </w:rPr>
              <w:t>60</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bCs/>
                <w:iCs/>
                <w:sz w:val="22"/>
                <w:szCs w:val="22"/>
                <w:lang w:val="lv-LV" w:eastAsia="lv-LV"/>
              </w:rPr>
            </w:pPr>
            <w:r w:rsidRPr="002539C6">
              <w:rPr>
                <w:b/>
                <w:bCs/>
                <w:iCs/>
                <w:sz w:val="22"/>
                <w:szCs w:val="22"/>
                <w:lang w:val="lv-LV" w:eastAsia="lv-LV"/>
              </w:rPr>
              <w:t>90</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Taxes and Fees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Finance and Credit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30"/>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AC4920" w:rsidP="00AC4920">
            <w:pPr>
              <w:rPr>
                <w:color w:val="000000"/>
                <w:sz w:val="22"/>
                <w:szCs w:val="22"/>
              </w:rPr>
            </w:pPr>
            <w:r w:rsidRPr="00891B43">
              <w:rPr>
                <w:color w:val="000000"/>
                <w:sz w:val="22"/>
                <w:szCs w:val="22"/>
                <w:lang w:val="lv-LV"/>
              </w:rPr>
              <w:t>Marketing Research</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Personnel Management System and Specific Functions in the Sectoral Context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Management Psychology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Financial Management in Business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F2464B" w:rsidP="00AC4920">
            <w:pPr>
              <w:rPr>
                <w:color w:val="000000"/>
                <w:sz w:val="22"/>
                <w:szCs w:val="22"/>
              </w:rPr>
            </w:pPr>
            <w:r>
              <w:rPr>
                <w:color w:val="000000"/>
                <w:sz w:val="22"/>
                <w:szCs w:val="22"/>
                <w:lang w:val="lv-LV"/>
              </w:rPr>
              <w:t xml:space="preserve">Inventory Management </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E-commerce</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Production and Service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270"/>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jc w:val="both"/>
              <w:rPr>
                <w:color w:val="000000"/>
                <w:sz w:val="22"/>
                <w:szCs w:val="22"/>
              </w:rPr>
            </w:pPr>
            <w:r w:rsidRPr="00891B43">
              <w:rPr>
                <w:color w:val="000000"/>
                <w:sz w:val="22"/>
                <w:szCs w:val="22"/>
                <w:lang w:val="lv-LV" w:eastAsia="lv-LV"/>
              </w:rPr>
              <w:t>Advertising Psychology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00"/>
        </w:trPr>
        <w:tc>
          <w:tcPr>
            <w:tcW w:w="3134" w:type="dxa"/>
            <w:tcBorders>
              <w:top w:val="nil"/>
              <w:left w:val="single" w:sz="4" w:space="0" w:color="auto"/>
              <w:bottom w:val="single" w:sz="4" w:space="0" w:color="auto"/>
              <w:right w:val="single" w:sz="4" w:space="0" w:color="auto"/>
            </w:tcBorders>
            <w:shd w:val="clear" w:color="auto" w:fill="auto"/>
            <w:vAlign w:val="center"/>
          </w:tcPr>
          <w:p w:rsidR="00AC4920" w:rsidRPr="002539C6" w:rsidRDefault="00AC4920" w:rsidP="00AC4920">
            <w:pPr>
              <w:rPr>
                <w:color w:val="000000"/>
                <w:sz w:val="22"/>
                <w:szCs w:val="22"/>
              </w:rPr>
            </w:pPr>
            <w:r w:rsidRPr="00891B43">
              <w:rPr>
                <w:color w:val="000000"/>
                <w:sz w:val="22"/>
                <w:szCs w:val="22"/>
                <w:lang w:val="lv-LV" w:eastAsia="lv-LV"/>
              </w:rPr>
              <w:t>Advertising and Public Relations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International Marketing</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Management Accountancy</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305A3">
            <w:pPr>
              <w:rPr>
                <w:color w:val="000000"/>
                <w:sz w:val="22"/>
                <w:szCs w:val="22"/>
              </w:rPr>
            </w:pPr>
            <w:r w:rsidRPr="00891B43">
              <w:rPr>
                <w:color w:val="000000"/>
                <w:sz w:val="22"/>
                <w:szCs w:val="22"/>
                <w:lang w:val="lv-LV" w:eastAsia="lv-LV"/>
              </w:rPr>
              <w:t>Banking</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Commercial Law</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Corporate Social Responsibility and Social Dialogue</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Globalisation</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Strategic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Innovation and Risk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Sales Management</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AC4920" w:rsidP="00AC4920">
            <w:pPr>
              <w:rPr>
                <w:color w:val="000000"/>
                <w:sz w:val="22"/>
                <w:szCs w:val="22"/>
              </w:rPr>
            </w:pPr>
            <w:r w:rsidRPr="00891B43">
              <w:rPr>
                <w:color w:val="000000"/>
                <w:sz w:val="22"/>
                <w:szCs w:val="22"/>
                <w:lang w:val="lv-LV"/>
              </w:rPr>
              <w:t>Internet Marketing</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AC4920" w:rsidP="00AC4920">
            <w:pPr>
              <w:rPr>
                <w:color w:val="000000"/>
                <w:sz w:val="22"/>
                <w:szCs w:val="22"/>
              </w:rPr>
            </w:pPr>
            <w:r w:rsidRPr="00891B43">
              <w:rPr>
                <w:color w:val="000000"/>
                <w:sz w:val="22"/>
                <w:szCs w:val="22"/>
                <w:lang w:val="lv-LV"/>
              </w:rPr>
              <w:t>Web site designing</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World Economics</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2B0C3F">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World Market Conjucture</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2B0C3F">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lastRenderedPageBreak/>
              <w:t>Business Communication</w:t>
            </w:r>
          </w:p>
        </w:tc>
        <w:tc>
          <w:tcPr>
            <w:tcW w:w="803"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AC4920" w:rsidRDefault="00AC4920" w:rsidP="00AC4920">
            <w:pPr>
              <w:jc w:val="center"/>
              <w:rPr>
                <w:color w:val="000000"/>
              </w:rPr>
            </w:pPr>
            <w:r>
              <w:rPr>
                <w:color w:val="000000"/>
                <w:lang w:val="lv-LV" w:eastAsia="lv-LV"/>
              </w:rPr>
              <w:t>3</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2</w:t>
            </w: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single" w:sz="4" w:space="0" w:color="auto"/>
              <w:bottom w:val="single" w:sz="4" w:space="0" w:color="auto"/>
              <w:right w:val="single" w:sz="4" w:space="0" w:color="auto"/>
            </w:tcBorders>
          </w:tcPr>
          <w:p w:rsidR="00AC4920" w:rsidRDefault="00AC4920" w:rsidP="00AC4920">
            <w:pPr>
              <w:jc w:val="center"/>
              <w:rPr>
                <w:color w:val="000000"/>
              </w:rPr>
            </w:pPr>
          </w:p>
        </w:tc>
      </w:tr>
      <w:tr w:rsidR="00AC4920" w:rsidRPr="002539C6" w:rsidTr="002B0C3F">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4920" w:rsidRPr="009C53FE" w:rsidRDefault="00AC4920" w:rsidP="00AC4920">
            <w:pPr>
              <w:rPr>
                <w:sz w:val="22"/>
                <w:szCs w:val="22"/>
                <w:lang w:val="en-GB"/>
              </w:rPr>
            </w:pPr>
            <w:r w:rsidRPr="009C53FE">
              <w:rPr>
                <w:sz w:val="22"/>
                <w:szCs w:val="22"/>
                <w:lang w:val="en-GB"/>
              </w:rPr>
              <w:t>Study Paper I</w:t>
            </w:r>
          </w:p>
        </w:tc>
        <w:tc>
          <w:tcPr>
            <w:tcW w:w="803"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803" w:type="dxa"/>
            <w:tcBorders>
              <w:top w:val="single" w:sz="4" w:space="0" w:color="auto"/>
              <w:left w:val="nil"/>
              <w:bottom w:val="single" w:sz="4" w:space="0" w:color="auto"/>
              <w:right w:val="single" w:sz="4" w:space="0" w:color="auto"/>
            </w:tcBorders>
            <w:shd w:val="clear" w:color="auto" w:fill="auto"/>
          </w:tcPr>
          <w:p w:rsidR="00AC4920" w:rsidRDefault="00AC4920" w:rsidP="00AC4920">
            <w:pPr>
              <w:jc w:val="center"/>
              <w:rPr>
                <w:color w:val="000000"/>
              </w:rPr>
            </w:pPr>
            <w:r>
              <w:rPr>
                <w:color w:val="000000"/>
                <w:lang w:val="lv-LV" w:eastAsia="lv-LV"/>
              </w:rPr>
              <w:t>1.5</w:t>
            </w: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single" w:sz="4" w:space="0" w:color="auto"/>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9C53FE" w:rsidRDefault="00AC4920" w:rsidP="00AC4920">
            <w:pPr>
              <w:rPr>
                <w:sz w:val="22"/>
                <w:szCs w:val="22"/>
                <w:lang w:val="en-GB"/>
              </w:rPr>
            </w:pPr>
            <w:r w:rsidRPr="009C53FE">
              <w:rPr>
                <w:sz w:val="22"/>
                <w:szCs w:val="22"/>
                <w:lang w:val="en-GB"/>
              </w:rPr>
              <w:t>Study Paper II</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803" w:type="dxa"/>
            <w:tcBorders>
              <w:top w:val="nil"/>
              <w:left w:val="nil"/>
              <w:bottom w:val="single" w:sz="4" w:space="0" w:color="auto"/>
              <w:right w:val="single" w:sz="4" w:space="0" w:color="auto"/>
            </w:tcBorders>
            <w:shd w:val="clear" w:color="auto" w:fill="auto"/>
          </w:tcPr>
          <w:p w:rsidR="00AC4920" w:rsidRDefault="00AC4920" w:rsidP="00AC4920">
            <w:pPr>
              <w:jc w:val="center"/>
              <w:rPr>
                <w:color w:val="000000"/>
              </w:rPr>
            </w:pPr>
            <w:r>
              <w:rPr>
                <w:color w:val="000000"/>
                <w:lang w:val="lv-LV" w:eastAsia="lv-LV"/>
              </w:rPr>
              <w:t>1.5</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1</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9C53FE" w:rsidRDefault="00AC4920" w:rsidP="00AC4920">
            <w:pPr>
              <w:rPr>
                <w:sz w:val="22"/>
                <w:szCs w:val="22"/>
                <w:lang w:val="en-GB"/>
              </w:rPr>
            </w:pPr>
            <w:r w:rsidRPr="009C53FE">
              <w:rPr>
                <w:sz w:val="22"/>
                <w:szCs w:val="22"/>
                <w:lang w:val="en-GB"/>
              </w:rPr>
              <w:t>Study Paper III</w:t>
            </w:r>
          </w:p>
        </w:tc>
        <w:tc>
          <w:tcPr>
            <w:tcW w:w="803"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w:t>
            </w:r>
          </w:p>
        </w:tc>
        <w:tc>
          <w:tcPr>
            <w:tcW w:w="803" w:type="dxa"/>
            <w:tcBorders>
              <w:top w:val="nil"/>
              <w:left w:val="nil"/>
              <w:bottom w:val="single" w:sz="4" w:space="0" w:color="auto"/>
              <w:right w:val="single" w:sz="4" w:space="0" w:color="auto"/>
            </w:tcBorders>
            <w:shd w:val="clear" w:color="auto" w:fill="auto"/>
          </w:tcPr>
          <w:p w:rsidR="00AC4920" w:rsidRDefault="00AC4920" w:rsidP="00AC4920">
            <w:pPr>
              <w:jc w:val="center"/>
              <w:rPr>
                <w:color w:val="000000"/>
              </w:rPr>
            </w:pPr>
            <w:r>
              <w:rPr>
                <w:color w:val="000000"/>
                <w:lang w:val="lv-LV" w:eastAsia="lv-LV"/>
              </w:rPr>
              <w:t>6</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r>
              <w:rPr>
                <w:color w:val="000000"/>
                <w:lang w:val="lv-LV" w:eastAsia="lv-LV"/>
              </w:rPr>
              <w:t>4</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tcPr>
          <w:p w:rsidR="00AC4920" w:rsidRPr="002539C6" w:rsidRDefault="00AC4920" w:rsidP="00AC4920">
            <w:pPr>
              <w:rPr>
                <w:b/>
                <w:bCs/>
                <w:sz w:val="22"/>
                <w:szCs w:val="22"/>
                <w:lang w:val="lv-LV" w:eastAsia="lv-LV"/>
              </w:rPr>
            </w:pPr>
            <w:r w:rsidRPr="009C53FE">
              <w:rPr>
                <w:b/>
                <w:bCs/>
                <w:sz w:val="22"/>
                <w:szCs w:val="22"/>
                <w:lang w:val="en-GB"/>
              </w:rPr>
              <w:t>Elective courses</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sz w:val="22"/>
                <w:szCs w:val="22"/>
                <w:lang w:val="lv-LV" w:eastAsia="lv-LV"/>
              </w:rPr>
            </w:pPr>
            <w:r w:rsidRPr="002539C6">
              <w:rPr>
                <w:b/>
                <w:sz w:val="22"/>
                <w:szCs w:val="22"/>
                <w:lang w:val="lv-LV" w:eastAsia="lv-LV"/>
              </w:rPr>
              <w:t>6</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bCs/>
                <w:iCs/>
                <w:sz w:val="22"/>
                <w:szCs w:val="22"/>
                <w:lang w:val="lv-LV" w:eastAsia="lv-LV"/>
              </w:rPr>
            </w:pPr>
            <w:r w:rsidRPr="002539C6">
              <w:rPr>
                <w:b/>
                <w:bCs/>
                <w:iCs/>
                <w:sz w:val="22"/>
                <w:szCs w:val="22"/>
                <w:lang w:val="lv-LV" w:eastAsia="lv-LV"/>
              </w:rPr>
              <w:t>9</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2</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2</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2</w:t>
            </w:r>
          </w:p>
        </w:tc>
        <w:tc>
          <w:tcPr>
            <w:tcW w:w="510" w:type="dxa"/>
            <w:tcBorders>
              <w:top w:val="nil"/>
              <w:left w:val="nil"/>
              <w:bottom w:val="single" w:sz="4" w:space="0" w:color="auto"/>
              <w:right w:val="single" w:sz="4" w:space="0" w:color="auto"/>
            </w:tcBorders>
            <w:shd w:val="clear" w:color="auto" w:fill="D9D9D9" w:themeFill="background1" w:themeFillShade="D9"/>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Investments</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Insurance</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lang w:val="lv-LV" w:eastAsia="lv-LV"/>
              </w:rPr>
              <w:t>2</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lang w:val="lv-LV" w:eastAsia="lv-LV"/>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lang w:val="lv-LV" w:eastAsia="lv-LV"/>
              </w:rPr>
              <w:t>Commodity Science</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lang w:val="lv-LV" w:eastAsia="lv-LV"/>
              </w:rPr>
              <w:t>4</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lang w:val="lv-LV" w:eastAsia="lv-LV"/>
              </w:rPr>
              <w:t>6</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rPr>
                <w:color w:val="000000"/>
                <w:sz w:val="22"/>
                <w:szCs w:val="22"/>
              </w:rPr>
            </w:pPr>
            <w:r w:rsidRPr="00891B43">
              <w:rPr>
                <w:color w:val="000000"/>
                <w:sz w:val="22"/>
                <w:szCs w:val="22"/>
              </w:rPr>
              <w:t>Intercultural Communication</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rPr>
              <w:t>2</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AC4920" w:rsidP="007B25ED">
            <w:pPr>
              <w:rPr>
                <w:color w:val="000000"/>
                <w:sz w:val="22"/>
                <w:szCs w:val="22"/>
              </w:rPr>
            </w:pPr>
            <w:r w:rsidRPr="00891B43">
              <w:rPr>
                <w:color w:val="000000"/>
                <w:sz w:val="22"/>
                <w:szCs w:val="22"/>
                <w:lang w:val="sv-SE"/>
              </w:rPr>
              <w:t xml:space="preserve">Professional </w:t>
            </w:r>
            <w:r w:rsidR="007B25ED">
              <w:rPr>
                <w:color w:val="000000"/>
                <w:sz w:val="22"/>
                <w:szCs w:val="22"/>
                <w:lang w:val="sv-SE"/>
              </w:rPr>
              <w:t>Ethics and E</w:t>
            </w:r>
            <w:r w:rsidRPr="00891B43">
              <w:rPr>
                <w:color w:val="000000"/>
                <w:sz w:val="22"/>
                <w:szCs w:val="22"/>
                <w:lang w:val="sv-SE"/>
              </w:rPr>
              <w:t>tiquette</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rPr>
              <w:t>2</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auto"/>
            <w:noWrap/>
            <w:vAlign w:val="bottom"/>
          </w:tcPr>
          <w:p w:rsidR="00AC4920" w:rsidRPr="002539C6" w:rsidRDefault="00AC4920" w:rsidP="00AC4920">
            <w:pPr>
              <w:rPr>
                <w:color w:val="000000"/>
                <w:sz w:val="22"/>
                <w:szCs w:val="22"/>
              </w:rPr>
            </w:pPr>
            <w:r w:rsidRPr="00891B43">
              <w:rPr>
                <w:color w:val="000000"/>
                <w:sz w:val="22"/>
                <w:szCs w:val="22"/>
                <w:lang w:val="sv-SE"/>
              </w:rPr>
              <w:t>Politology</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rPr>
              <w:t>2</w:t>
            </w:r>
          </w:p>
        </w:tc>
        <w:tc>
          <w:tcPr>
            <w:tcW w:w="803" w:type="dxa"/>
            <w:tcBorders>
              <w:top w:val="nil"/>
              <w:left w:val="nil"/>
              <w:bottom w:val="single" w:sz="4" w:space="0" w:color="auto"/>
              <w:right w:val="single" w:sz="4" w:space="0" w:color="auto"/>
            </w:tcBorders>
            <w:shd w:val="clear" w:color="auto" w:fill="auto"/>
            <w:noWrap/>
          </w:tcPr>
          <w:p w:rsidR="00AC4920" w:rsidRPr="002539C6" w:rsidRDefault="00AC4920" w:rsidP="00AC4920">
            <w:pPr>
              <w:jc w:val="center"/>
              <w:rPr>
                <w:color w:val="000000"/>
                <w:sz w:val="22"/>
                <w:szCs w:val="22"/>
              </w:rPr>
            </w:pPr>
            <w:r w:rsidRPr="002539C6">
              <w:rPr>
                <w:color w:val="000000"/>
                <w:sz w:val="22"/>
                <w:szCs w:val="22"/>
              </w:rPr>
              <w:t>3</w:t>
            </w: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auto"/>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tcPr>
          <w:p w:rsidR="00AC4920" w:rsidRPr="009C53FE" w:rsidRDefault="00AC4920" w:rsidP="00AC4920">
            <w:pPr>
              <w:rPr>
                <w:b/>
                <w:bCs/>
                <w:sz w:val="22"/>
                <w:szCs w:val="22"/>
                <w:lang w:val="en-GB"/>
              </w:rPr>
            </w:pPr>
            <w:r w:rsidRPr="009C53FE">
              <w:rPr>
                <w:b/>
                <w:bCs/>
                <w:sz w:val="22"/>
                <w:szCs w:val="22"/>
                <w:lang w:val="en-GB"/>
              </w:rPr>
              <w:t>Work Placement</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sz w:val="22"/>
                <w:szCs w:val="22"/>
                <w:lang w:val="lv-LV" w:eastAsia="lv-LV"/>
              </w:rPr>
            </w:pPr>
            <w:r w:rsidRPr="002539C6">
              <w:rPr>
                <w:b/>
                <w:sz w:val="22"/>
                <w:szCs w:val="22"/>
                <w:lang w:val="lv-LV" w:eastAsia="lv-LV"/>
              </w:rPr>
              <w:t>26</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bCs/>
                <w:iCs/>
                <w:sz w:val="22"/>
                <w:szCs w:val="22"/>
                <w:lang w:val="lv-LV" w:eastAsia="lv-LV"/>
              </w:rPr>
            </w:pPr>
            <w:r w:rsidRPr="002539C6">
              <w:rPr>
                <w:b/>
                <w:bCs/>
                <w:iCs/>
                <w:sz w:val="22"/>
                <w:szCs w:val="22"/>
                <w:lang w:val="lv-LV" w:eastAsia="lv-LV"/>
              </w:rPr>
              <w:t>39</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4</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4</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4</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4</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4</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6</w:t>
            </w:r>
          </w:p>
        </w:tc>
        <w:tc>
          <w:tcPr>
            <w:tcW w:w="510" w:type="dxa"/>
            <w:tcBorders>
              <w:top w:val="nil"/>
              <w:left w:val="nil"/>
              <w:bottom w:val="single" w:sz="4" w:space="0" w:color="auto"/>
              <w:right w:val="single" w:sz="4" w:space="0" w:color="auto"/>
            </w:tcBorders>
            <w:shd w:val="clear" w:color="auto" w:fill="D9D9D9" w:themeFill="background1" w:themeFillShade="D9"/>
          </w:tcPr>
          <w:p w:rsidR="00AC4920" w:rsidRDefault="00AC4920" w:rsidP="00AC4920">
            <w:pPr>
              <w:jc w:val="center"/>
              <w:rPr>
                <w:color w:val="000000"/>
                <w:sz w:val="22"/>
                <w:szCs w:val="22"/>
              </w:rPr>
            </w:pPr>
          </w:p>
        </w:tc>
      </w:tr>
      <w:tr w:rsidR="00AC4920" w:rsidRPr="002539C6" w:rsidTr="00AC4920">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tcPr>
          <w:p w:rsidR="00AC4920" w:rsidRPr="009C53FE" w:rsidRDefault="00AC4920" w:rsidP="00AC4920">
            <w:pPr>
              <w:rPr>
                <w:b/>
                <w:bCs/>
                <w:sz w:val="22"/>
                <w:szCs w:val="22"/>
                <w:lang w:val="en-GB"/>
              </w:rPr>
            </w:pPr>
            <w:r w:rsidRPr="009C53FE">
              <w:rPr>
                <w:b/>
                <w:bCs/>
                <w:sz w:val="22"/>
                <w:szCs w:val="22"/>
                <w:lang w:val="en-GB"/>
              </w:rPr>
              <w:t>Qualification Examination (Bachelor’s Paper)</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sz w:val="22"/>
                <w:szCs w:val="22"/>
                <w:lang w:val="lv-LV" w:eastAsia="lv-LV"/>
              </w:rPr>
            </w:pPr>
            <w:r w:rsidRPr="002539C6">
              <w:rPr>
                <w:b/>
                <w:sz w:val="22"/>
                <w:szCs w:val="22"/>
                <w:lang w:val="lv-LV" w:eastAsia="lv-LV"/>
              </w:rPr>
              <w:t>12</w:t>
            </w:r>
          </w:p>
        </w:tc>
        <w:tc>
          <w:tcPr>
            <w:tcW w:w="803" w:type="dxa"/>
            <w:tcBorders>
              <w:top w:val="nil"/>
              <w:left w:val="nil"/>
              <w:bottom w:val="single" w:sz="4" w:space="0" w:color="auto"/>
              <w:right w:val="single" w:sz="4" w:space="0" w:color="auto"/>
            </w:tcBorders>
            <w:shd w:val="clear" w:color="auto" w:fill="D9D9D9" w:themeFill="background1" w:themeFillShade="D9"/>
            <w:noWrap/>
            <w:vAlign w:val="center"/>
          </w:tcPr>
          <w:p w:rsidR="00AC4920" w:rsidRPr="002539C6" w:rsidRDefault="00AC4920" w:rsidP="00AC4920">
            <w:pPr>
              <w:jc w:val="center"/>
              <w:rPr>
                <w:b/>
                <w:bCs/>
                <w:iCs/>
                <w:sz w:val="22"/>
                <w:szCs w:val="22"/>
                <w:lang w:val="lv-LV" w:eastAsia="lv-LV"/>
              </w:rPr>
            </w:pPr>
            <w:r w:rsidRPr="002539C6">
              <w:rPr>
                <w:b/>
                <w:bCs/>
                <w:iCs/>
                <w:sz w:val="22"/>
                <w:szCs w:val="22"/>
                <w:lang w:val="lv-LV" w:eastAsia="lv-LV"/>
              </w:rPr>
              <w:t>18</w:t>
            </w: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p>
        </w:tc>
        <w:tc>
          <w:tcPr>
            <w:tcW w:w="510" w:type="dxa"/>
            <w:tcBorders>
              <w:top w:val="nil"/>
              <w:left w:val="nil"/>
              <w:bottom w:val="single" w:sz="4" w:space="0" w:color="auto"/>
              <w:right w:val="single" w:sz="4" w:space="0" w:color="auto"/>
            </w:tcBorders>
            <w:shd w:val="clear" w:color="auto" w:fill="D9D9D9" w:themeFill="background1" w:themeFillShade="D9"/>
            <w:noWrap/>
          </w:tcPr>
          <w:p w:rsidR="00AC4920" w:rsidRDefault="00AC4920" w:rsidP="00AC4920">
            <w:pPr>
              <w:jc w:val="center"/>
              <w:rPr>
                <w:color w:val="000000"/>
                <w:sz w:val="22"/>
                <w:szCs w:val="22"/>
              </w:rPr>
            </w:pPr>
            <w:r>
              <w:rPr>
                <w:color w:val="000000"/>
                <w:sz w:val="22"/>
                <w:szCs w:val="22"/>
                <w:lang w:val="lv-LV" w:eastAsia="lv-LV"/>
              </w:rPr>
              <w:t>4</w:t>
            </w:r>
          </w:p>
        </w:tc>
        <w:tc>
          <w:tcPr>
            <w:tcW w:w="510" w:type="dxa"/>
            <w:tcBorders>
              <w:top w:val="nil"/>
              <w:left w:val="nil"/>
              <w:bottom w:val="single" w:sz="4" w:space="0" w:color="auto"/>
              <w:right w:val="single" w:sz="4" w:space="0" w:color="auto"/>
            </w:tcBorders>
            <w:shd w:val="clear" w:color="auto" w:fill="D9D9D9" w:themeFill="background1" w:themeFillShade="D9"/>
          </w:tcPr>
          <w:p w:rsidR="00AC4920" w:rsidRDefault="00AC4920" w:rsidP="00AC4920">
            <w:pPr>
              <w:jc w:val="center"/>
              <w:rPr>
                <w:color w:val="000000"/>
                <w:sz w:val="22"/>
                <w:szCs w:val="22"/>
              </w:rPr>
            </w:pPr>
            <w:r>
              <w:rPr>
                <w:color w:val="000000"/>
                <w:sz w:val="22"/>
                <w:szCs w:val="22"/>
                <w:lang w:val="lv-LV" w:eastAsia="lv-LV"/>
              </w:rPr>
              <w:t>8</w:t>
            </w:r>
          </w:p>
        </w:tc>
      </w:tr>
      <w:tr w:rsidR="00AC4920" w:rsidRPr="002539C6" w:rsidTr="00AC4920">
        <w:trPr>
          <w:trHeight w:val="444"/>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C4920" w:rsidRPr="002539C6" w:rsidRDefault="00AC4920" w:rsidP="00AC4920">
            <w:pPr>
              <w:jc w:val="right"/>
              <w:rPr>
                <w:b/>
                <w:sz w:val="22"/>
                <w:szCs w:val="22"/>
                <w:lang w:val="lv-LV" w:eastAsia="lv-LV"/>
              </w:rPr>
            </w:pPr>
            <w:r w:rsidRPr="009C53FE">
              <w:rPr>
                <w:b/>
                <w:sz w:val="22"/>
                <w:szCs w:val="22"/>
                <w:lang w:val="en-GB"/>
              </w:rPr>
              <w:t>Total credits by semester:</w:t>
            </w:r>
          </w:p>
        </w:tc>
        <w:tc>
          <w:tcPr>
            <w:tcW w:w="803" w:type="dxa"/>
            <w:tcBorders>
              <w:top w:val="nil"/>
              <w:left w:val="nil"/>
              <w:bottom w:val="single" w:sz="4" w:space="0" w:color="auto"/>
              <w:right w:val="single" w:sz="4" w:space="0" w:color="auto"/>
            </w:tcBorders>
            <w:shd w:val="clear" w:color="auto" w:fill="auto"/>
            <w:noWrap/>
            <w:vAlign w:val="center"/>
          </w:tcPr>
          <w:p w:rsidR="00AC4920" w:rsidRPr="002539C6" w:rsidRDefault="00AC4920" w:rsidP="00AC4920">
            <w:pPr>
              <w:jc w:val="center"/>
              <w:rPr>
                <w:b/>
                <w:bCs/>
                <w:color w:val="000000"/>
                <w:sz w:val="22"/>
                <w:szCs w:val="22"/>
              </w:rPr>
            </w:pPr>
            <w:r w:rsidRPr="002539C6">
              <w:rPr>
                <w:b/>
                <w:bCs/>
                <w:color w:val="000000"/>
                <w:sz w:val="22"/>
                <w:szCs w:val="22"/>
                <w:lang w:val="lv-LV" w:eastAsia="lv-LV"/>
              </w:rPr>
              <w:t>160</w:t>
            </w:r>
          </w:p>
        </w:tc>
        <w:tc>
          <w:tcPr>
            <w:tcW w:w="803" w:type="dxa"/>
            <w:tcBorders>
              <w:top w:val="nil"/>
              <w:left w:val="nil"/>
              <w:bottom w:val="single" w:sz="4" w:space="0" w:color="auto"/>
              <w:right w:val="single" w:sz="4" w:space="0" w:color="auto"/>
            </w:tcBorders>
            <w:shd w:val="clear" w:color="auto" w:fill="auto"/>
            <w:noWrap/>
            <w:vAlign w:val="center"/>
          </w:tcPr>
          <w:p w:rsidR="00AC4920" w:rsidRPr="002539C6" w:rsidRDefault="00AC4920" w:rsidP="00AC4920">
            <w:pPr>
              <w:jc w:val="center"/>
              <w:rPr>
                <w:b/>
                <w:bCs/>
                <w:color w:val="000000"/>
                <w:sz w:val="22"/>
                <w:szCs w:val="22"/>
              </w:rPr>
            </w:pPr>
            <w:r w:rsidRPr="002539C6">
              <w:rPr>
                <w:b/>
                <w:bCs/>
                <w:color w:val="000000"/>
                <w:sz w:val="22"/>
                <w:szCs w:val="22"/>
                <w:lang w:val="lv-LV" w:eastAsia="lv-LV"/>
              </w:rPr>
              <w:t>240</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shd w:val="clear" w:color="auto" w:fill="auto"/>
            <w:noWrap/>
            <w:vAlign w:val="center"/>
          </w:tcPr>
          <w:p w:rsidR="00AC4920" w:rsidRDefault="00AC4920" w:rsidP="00AC4920">
            <w:pPr>
              <w:jc w:val="center"/>
              <w:rPr>
                <w:b/>
                <w:bCs/>
                <w:color w:val="000000"/>
                <w:sz w:val="22"/>
                <w:szCs w:val="22"/>
              </w:rPr>
            </w:pPr>
            <w:r>
              <w:rPr>
                <w:b/>
                <w:bCs/>
                <w:color w:val="000000"/>
                <w:sz w:val="22"/>
                <w:szCs w:val="22"/>
                <w:lang w:val="lv-LV" w:eastAsia="lv-LV"/>
              </w:rPr>
              <w:t>19</w:t>
            </w:r>
          </w:p>
        </w:tc>
        <w:tc>
          <w:tcPr>
            <w:tcW w:w="510" w:type="dxa"/>
            <w:tcBorders>
              <w:top w:val="nil"/>
              <w:left w:val="nil"/>
              <w:bottom w:val="single" w:sz="4" w:space="0" w:color="auto"/>
              <w:right w:val="single" w:sz="4" w:space="0" w:color="auto"/>
            </w:tcBorders>
            <w:vAlign w:val="center"/>
          </w:tcPr>
          <w:p w:rsidR="00AC4920" w:rsidRDefault="00AC4920" w:rsidP="00AC4920">
            <w:pPr>
              <w:jc w:val="center"/>
              <w:rPr>
                <w:b/>
                <w:bCs/>
                <w:color w:val="000000"/>
                <w:sz w:val="22"/>
                <w:szCs w:val="22"/>
              </w:rPr>
            </w:pPr>
            <w:r>
              <w:rPr>
                <w:b/>
                <w:bCs/>
                <w:color w:val="000000"/>
                <w:sz w:val="22"/>
                <w:szCs w:val="22"/>
                <w:lang w:val="lv-LV" w:eastAsia="lv-LV"/>
              </w:rPr>
              <w:t>8</w:t>
            </w:r>
          </w:p>
        </w:tc>
      </w:tr>
    </w:tbl>
    <w:p w:rsidR="00207458" w:rsidRDefault="00207458" w:rsidP="00111F14">
      <w:pPr>
        <w:autoSpaceDE w:val="0"/>
        <w:autoSpaceDN w:val="0"/>
        <w:adjustRightInd w:val="0"/>
        <w:jc w:val="center"/>
        <w:rPr>
          <w:b/>
          <w:bCs/>
          <w:lang w:val="lv-LV"/>
        </w:rPr>
      </w:pPr>
    </w:p>
    <w:p w:rsidR="00AE3319" w:rsidRPr="005C6224" w:rsidRDefault="00AE3319" w:rsidP="00AE3319">
      <w:pPr>
        <w:pStyle w:val="Heading2"/>
      </w:pPr>
      <w:bookmarkStart w:id="85" w:name="_Toc405225867"/>
      <w:bookmarkStart w:id="86" w:name="_Toc407093705"/>
      <w:bookmarkStart w:id="87" w:name="_Toc427490396"/>
      <w:bookmarkStart w:id="88" w:name="_Toc428187862"/>
      <w:r w:rsidRPr="009E683F">
        <w:rPr>
          <w:lang w:val="en-GB"/>
        </w:rPr>
        <w:t>Description of the courses and modules of study (if any)</w:t>
      </w:r>
      <w:bookmarkEnd w:id="85"/>
      <w:bookmarkEnd w:id="86"/>
      <w:bookmarkEnd w:id="87"/>
      <w:bookmarkEnd w:id="88"/>
    </w:p>
    <w:p w:rsidR="00AE3319" w:rsidRPr="00732956" w:rsidRDefault="00AE3319" w:rsidP="00AE3319">
      <w:pPr>
        <w:spacing w:line="360" w:lineRule="auto"/>
        <w:ind w:firstLine="709"/>
        <w:jc w:val="both"/>
        <w:rPr>
          <w:lang w:val="lv-LV"/>
        </w:rPr>
      </w:pPr>
      <w:bookmarkStart w:id="89" w:name="_Toc359530711"/>
      <w:r w:rsidRPr="009E683F">
        <w:rPr>
          <w:lang w:val="en-GB"/>
        </w:rPr>
        <w:t xml:space="preserve">There is no division into modules within the programme of study </w:t>
      </w:r>
      <w:r w:rsidR="00E95F47" w:rsidRPr="00E95F47">
        <w:rPr>
          <w:i/>
        </w:rPr>
        <w:t>Business Administration</w:t>
      </w:r>
      <w:r w:rsidRPr="009E683F">
        <w:rPr>
          <w:lang w:val="en-GB"/>
        </w:rPr>
        <w:t xml:space="preserve">. Course descriptions of the programme of study </w:t>
      </w:r>
      <w:r>
        <w:rPr>
          <w:lang w:val="en-GB"/>
        </w:rPr>
        <w:t>see</w:t>
      </w:r>
      <w:r w:rsidRPr="009E683F">
        <w:rPr>
          <w:lang w:val="en-GB"/>
        </w:rPr>
        <w:t xml:space="preserve"> </w:t>
      </w:r>
      <w:r>
        <w:rPr>
          <w:lang w:val="en-GB"/>
        </w:rPr>
        <w:t>A</w:t>
      </w:r>
      <w:r w:rsidRPr="009E683F">
        <w:rPr>
          <w:lang w:val="en-GB"/>
        </w:rPr>
        <w:t>nnex</w:t>
      </w:r>
      <w:r>
        <w:rPr>
          <w:lang w:val="en-GB"/>
        </w:rPr>
        <w:t xml:space="preserve"> 9</w:t>
      </w:r>
      <w:r w:rsidRPr="009E683F">
        <w:rPr>
          <w:lang w:val="en-GB"/>
        </w:rPr>
        <w:t xml:space="preserve">. </w:t>
      </w:r>
      <w:r w:rsidRPr="000229C3">
        <w:rPr>
          <w:lang w:val="lv-LV"/>
        </w:rPr>
        <w:t>Academic staff update their course content at the beginning of each academic year, or up to date in case of changes.</w:t>
      </w:r>
    </w:p>
    <w:p w:rsidR="00327DB9" w:rsidRPr="005C6224" w:rsidRDefault="00327DB9" w:rsidP="00327DB9">
      <w:pPr>
        <w:pStyle w:val="Heading2"/>
      </w:pPr>
      <w:bookmarkStart w:id="90" w:name="_Toc405225868"/>
      <w:bookmarkStart w:id="91" w:name="_Toc407093706"/>
      <w:bookmarkStart w:id="92" w:name="_Toc427669141"/>
      <w:bookmarkStart w:id="93" w:name="_Toc428187863"/>
      <w:bookmarkEnd w:id="89"/>
      <w:r w:rsidRPr="009E683F">
        <w:rPr>
          <w:lang w:val="en-GB"/>
        </w:rPr>
        <w:t>Organisation of the programme of study</w:t>
      </w:r>
      <w:bookmarkEnd w:id="90"/>
      <w:bookmarkEnd w:id="91"/>
      <w:bookmarkEnd w:id="92"/>
      <w:bookmarkEnd w:id="93"/>
    </w:p>
    <w:p w:rsidR="00AE3319" w:rsidRPr="00432130" w:rsidRDefault="00AE3319" w:rsidP="00AE3319">
      <w:pPr>
        <w:autoSpaceDE w:val="0"/>
        <w:autoSpaceDN w:val="0"/>
        <w:adjustRightInd w:val="0"/>
        <w:spacing w:line="360" w:lineRule="auto"/>
        <w:ind w:firstLine="720"/>
        <w:jc w:val="both"/>
        <w:rPr>
          <w:rFonts w:ascii="TimesNewRomanPSMT" w:hAnsi="TimesNewRomanPSMT" w:cs="TimesNewRomanPSMT"/>
          <w:lang w:val="lv-LV"/>
        </w:rPr>
      </w:pPr>
      <w:r w:rsidRPr="00432130">
        <w:rPr>
          <w:rFonts w:ascii="TimesNewRomanPSMT" w:hAnsi="TimesNewRomanPSMT" w:cs="TimesNewRomanPSMT"/>
          <w:lang w:val="lv-LV"/>
        </w:rPr>
        <w:t xml:space="preserve">The study process is organised in accordance with the Law on Education, Law on Institutions of Higher Education, the binding regulations of the Cabinet, as well as the regulations of the </w:t>
      </w:r>
      <w:r w:rsidR="00BD3346">
        <w:rPr>
          <w:rFonts w:ascii="TimesNewRomanPSMT" w:hAnsi="TimesNewRomanPSMT" w:cs="TimesNewRomanPSMT"/>
          <w:lang w:val="lv-LV"/>
        </w:rPr>
        <w:t>University College</w:t>
      </w:r>
      <w:r w:rsidRPr="00432130">
        <w:rPr>
          <w:rFonts w:ascii="TimesNewRomanPSMT" w:hAnsi="TimesNewRomanPSMT" w:cs="TimesNewRomanPSMT"/>
          <w:lang w:val="lv-LV"/>
        </w:rPr>
        <w:t xml:space="preserve"> and study planning documents (the implementation plan of the programme of study, study timetable, work placement plan, etc.).</w:t>
      </w:r>
    </w:p>
    <w:p w:rsidR="00AE3319" w:rsidRPr="00432DB7" w:rsidRDefault="00AE3319" w:rsidP="00AE3319">
      <w:pPr>
        <w:autoSpaceDE w:val="0"/>
        <w:autoSpaceDN w:val="0"/>
        <w:adjustRightInd w:val="0"/>
        <w:spacing w:line="360" w:lineRule="auto"/>
        <w:ind w:left="709"/>
        <w:jc w:val="both"/>
        <w:rPr>
          <w:rFonts w:ascii="TimesNewRomanPSMT" w:hAnsi="TimesNewRomanPSMT" w:cs="TimesNewRomanPSMT"/>
          <w:lang w:val="lv-LV"/>
        </w:rPr>
      </w:pPr>
      <w:r w:rsidRPr="00DD68D8">
        <w:rPr>
          <w:lang w:val="en-GB"/>
        </w:rPr>
        <w:t>The scope of the implementation of the programme of study</w:t>
      </w:r>
      <w:r w:rsidRPr="00432DB7">
        <w:rPr>
          <w:rFonts w:ascii="TimesNewRomanPSMT" w:hAnsi="TimesNewRomanPSMT" w:cs="TimesNewRomanPSMT"/>
          <w:lang w:val="lv-LV"/>
        </w:rPr>
        <w:t xml:space="preserve"> – </w:t>
      </w:r>
      <w:r>
        <w:rPr>
          <w:rFonts w:ascii="TimesNewRomanPSMT" w:hAnsi="TimesNewRomanPSMT" w:cs="TimesNewRomanPSMT"/>
          <w:lang w:val="lv-LV"/>
        </w:rPr>
        <w:t>160</w:t>
      </w:r>
      <w:r w:rsidRPr="00432DB7">
        <w:rPr>
          <w:rFonts w:ascii="TimesNewRomanPSMT" w:hAnsi="TimesNewRomanPSMT" w:cs="TimesNewRomanPSMT"/>
          <w:lang w:val="lv-LV"/>
        </w:rPr>
        <w:t xml:space="preserve"> KP (</w:t>
      </w:r>
      <w:r>
        <w:rPr>
          <w:rFonts w:ascii="TimesNewRomanPSMT" w:hAnsi="TimesNewRomanPSMT" w:cs="TimesNewRomanPSMT"/>
          <w:lang w:val="lv-LV"/>
        </w:rPr>
        <w:t>240</w:t>
      </w:r>
      <w:r w:rsidRPr="00432DB7">
        <w:rPr>
          <w:rFonts w:ascii="TimesNewRomanPSMT" w:hAnsi="TimesNewRomanPSMT" w:cs="TimesNewRomanPSMT"/>
          <w:lang w:val="lv-LV"/>
        </w:rPr>
        <w:t>ECTS).</w:t>
      </w:r>
    </w:p>
    <w:p w:rsidR="00AE3319" w:rsidRPr="00432DB7" w:rsidRDefault="00AE3319" w:rsidP="00AE3319">
      <w:pPr>
        <w:autoSpaceDE w:val="0"/>
        <w:autoSpaceDN w:val="0"/>
        <w:adjustRightInd w:val="0"/>
        <w:spacing w:line="360" w:lineRule="auto"/>
        <w:ind w:left="709"/>
        <w:jc w:val="both"/>
        <w:rPr>
          <w:rFonts w:ascii="TimesNewRomanPSMT" w:hAnsi="TimesNewRomanPSMT" w:cs="TimesNewRomanPSMT"/>
          <w:lang w:val="lv-LV"/>
        </w:rPr>
      </w:pPr>
      <w:r w:rsidRPr="00DD68D8">
        <w:rPr>
          <w:lang w:val="en-GB"/>
        </w:rPr>
        <w:t>Duration of the programme of study, mode and form of study</w:t>
      </w:r>
      <w:r w:rsidRPr="00432DB7">
        <w:rPr>
          <w:rFonts w:ascii="TimesNewRomanPSMT" w:hAnsi="TimesNewRomanPSMT" w:cs="TimesNewRomanPSMT"/>
          <w:lang w:val="lv-LV"/>
        </w:rPr>
        <w:t xml:space="preserve"> – </w:t>
      </w:r>
      <w:r w:rsidRPr="00DD68D8">
        <w:rPr>
          <w:lang w:val="en-GB"/>
        </w:rPr>
        <w:t>full-time intramural studies</w:t>
      </w:r>
      <w:r w:rsidRPr="00432DB7">
        <w:rPr>
          <w:rFonts w:ascii="TimesNewRomanPSMT" w:hAnsi="TimesNewRomanPSMT" w:cs="TimesNewRomanPSMT"/>
          <w:lang w:val="lv-LV"/>
        </w:rPr>
        <w:t xml:space="preserve"> (2 </w:t>
      </w:r>
      <w:r w:rsidRPr="00DD68D8">
        <w:rPr>
          <w:lang w:val="en-GB"/>
        </w:rPr>
        <w:t>years</w:t>
      </w:r>
      <w:r w:rsidRPr="00432DB7">
        <w:rPr>
          <w:rFonts w:ascii="TimesNewRomanPSMT" w:hAnsi="TimesNewRomanPSMT" w:cs="TimesNewRomanPSMT"/>
          <w:lang w:val="lv-LV"/>
        </w:rPr>
        <w:t xml:space="preserve">), </w:t>
      </w:r>
      <w:r w:rsidRPr="00DD68D8">
        <w:rPr>
          <w:lang w:val="en-GB"/>
        </w:rPr>
        <w:t>part-time intramural studies and part-time extramural studies</w:t>
      </w:r>
      <w:r w:rsidRPr="00432DB7">
        <w:rPr>
          <w:rFonts w:ascii="TimesNewRomanPSMT" w:hAnsi="TimesNewRomanPSMT" w:cs="TimesNewRomanPSMT"/>
          <w:lang w:val="lv-LV"/>
        </w:rPr>
        <w:t xml:space="preserve"> (2,5 </w:t>
      </w:r>
      <w:r w:rsidRPr="00DD68D8">
        <w:rPr>
          <w:lang w:val="en-GB"/>
        </w:rPr>
        <w:t>years</w:t>
      </w:r>
      <w:r w:rsidRPr="00432DB7">
        <w:rPr>
          <w:rFonts w:ascii="TimesNewRomanPSMT" w:hAnsi="TimesNewRomanPSMT" w:cs="TimesNewRomanPSMT"/>
          <w:lang w:val="lv-LV"/>
        </w:rPr>
        <w:t>).</w:t>
      </w:r>
    </w:p>
    <w:p w:rsidR="00AE3319" w:rsidRPr="00432130" w:rsidRDefault="00AE3319" w:rsidP="00AE3319">
      <w:pPr>
        <w:autoSpaceDE w:val="0"/>
        <w:autoSpaceDN w:val="0"/>
        <w:adjustRightInd w:val="0"/>
        <w:spacing w:line="360" w:lineRule="auto"/>
        <w:ind w:left="709"/>
        <w:jc w:val="both"/>
        <w:rPr>
          <w:lang w:val="en-GB"/>
        </w:rPr>
      </w:pPr>
      <w:r w:rsidRPr="00432130">
        <w:rPr>
          <w:lang w:val="en-GB"/>
        </w:rPr>
        <w:t>Venue for implementation of the programme of study: Kr.Valdemāra iela 26, Riga.</w:t>
      </w:r>
    </w:p>
    <w:p w:rsidR="00AE3319" w:rsidRPr="00732956" w:rsidRDefault="00AE3319" w:rsidP="00AE3319">
      <w:pPr>
        <w:autoSpaceDE w:val="0"/>
        <w:autoSpaceDN w:val="0"/>
        <w:adjustRightInd w:val="0"/>
        <w:spacing w:line="360" w:lineRule="auto"/>
        <w:ind w:left="709"/>
        <w:jc w:val="both"/>
        <w:rPr>
          <w:lang w:val="lv-LV"/>
        </w:rPr>
      </w:pPr>
      <w:r w:rsidRPr="00DD68D8">
        <w:rPr>
          <w:lang w:val="en-GB"/>
        </w:rPr>
        <w:t>Professional qualification to be obtained under the programme of study</w:t>
      </w:r>
      <w:r w:rsidRPr="00432DB7">
        <w:rPr>
          <w:rFonts w:ascii="TimesNewRomanPSMT" w:hAnsi="TimesNewRomanPSMT" w:cs="TimesNewRomanPSMT"/>
          <w:lang w:val="lv-LV"/>
        </w:rPr>
        <w:t xml:space="preserve"> – </w:t>
      </w:r>
      <w:r>
        <w:t xml:space="preserve">Business </w:t>
      </w:r>
      <w:r w:rsidRPr="00912F53">
        <w:t>manager</w:t>
      </w:r>
      <w:r w:rsidRPr="00732956">
        <w:rPr>
          <w:lang w:val="lv-LV"/>
        </w:rPr>
        <w:t>.</w:t>
      </w:r>
    </w:p>
    <w:p w:rsidR="00AE3319" w:rsidRDefault="00AE3319" w:rsidP="00AE3319">
      <w:pPr>
        <w:autoSpaceDE w:val="0"/>
        <w:autoSpaceDN w:val="0"/>
        <w:adjustRightInd w:val="0"/>
        <w:spacing w:line="360" w:lineRule="auto"/>
        <w:ind w:firstLine="720"/>
        <w:jc w:val="both"/>
        <w:rPr>
          <w:lang w:val="en-GB"/>
        </w:rPr>
      </w:pPr>
      <w:r w:rsidRPr="00DD68D8">
        <w:rPr>
          <w:lang w:val="en-GB"/>
        </w:rPr>
        <w:t xml:space="preserve">Implementation of the programme of study involves a variety of study methods and forms to achieve the objectives set and complete the corresponding tasks. The study process is designed so that the largest possible scope of the courses is implemented through practice by </w:t>
      </w:r>
      <w:r w:rsidRPr="00DD68D8">
        <w:rPr>
          <w:lang w:val="en-GB"/>
        </w:rPr>
        <w:lastRenderedPageBreak/>
        <w:t>solving problems, doing practical work, as well as holding discussions and case simulations. Particular attention is paid to ensure that theoretical knowledge is not only acquired in the professional subjects, but also tested in practice. The assignments of the independent work and the methods of their supervision are identified in the descriptions of the course, which can be found in the e-learning environment.</w:t>
      </w:r>
    </w:p>
    <w:p w:rsidR="00AE3319" w:rsidRDefault="00AE3319" w:rsidP="00AE3319">
      <w:pPr>
        <w:autoSpaceDE w:val="0"/>
        <w:autoSpaceDN w:val="0"/>
        <w:adjustRightInd w:val="0"/>
        <w:spacing w:line="360" w:lineRule="auto"/>
        <w:ind w:firstLine="720"/>
        <w:jc w:val="both"/>
        <w:rPr>
          <w:color w:val="222222"/>
          <w:lang w:val="en"/>
        </w:rPr>
      </w:pPr>
      <w:r w:rsidRPr="00376538">
        <w:rPr>
          <w:color w:val="222222"/>
          <w:lang w:val="en"/>
        </w:rPr>
        <w:t>T</w:t>
      </w:r>
      <w:r w:rsidRPr="00376538">
        <w:rPr>
          <w:rStyle w:val="hps"/>
          <w:color w:val="222222"/>
          <w:lang w:val="en"/>
        </w:rPr>
        <w:t>he professional</w:t>
      </w:r>
      <w:r w:rsidRPr="00376538">
        <w:rPr>
          <w:color w:val="222222"/>
          <w:lang w:val="en"/>
        </w:rPr>
        <w:t xml:space="preserve"> </w:t>
      </w:r>
      <w:r w:rsidRPr="00376538">
        <w:rPr>
          <w:rStyle w:val="hps"/>
          <w:color w:val="222222"/>
          <w:lang w:val="en"/>
        </w:rPr>
        <w:t>qualification practice is</w:t>
      </w:r>
      <w:r w:rsidRPr="00376538">
        <w:rPr>
          <w:color w:val="222222"/>
          <w:lang w:val="en"/>
        </w:rPr>
        <w:t xml:space="preserve"> </w:t>
      </w:r>
      <w:r w:rsidRPr="00376538">
        <w:rPr>
          <w:rStyle w:val="hps"/>
          <w:color w:val="222222"/>
          <w:lang w:val="en"/>
        </w:rPr>
        <w:t>an indispensable part of the study program "</w:t>
      </w:r>
      <w:r w:rsidR="00073233">
        <w:t>Business Administration</w:t>
      </w:r>
      <w:r w:rsidRPr="00376538">
        <w:rPr>
          <w:rStyle w:val="hps"/>
          <w:color w:val="222222"/>
          <w:lang w:val="en"/>
        </w:rPr>
        <w:t>"</w:t>
      </w:r>
      <w:r w:rsidRPr="00376538">
        <w:rPr>
          <w:color w:val="222222"/>
          <w:lang w:val="en"/>
        </w:rPr>
        <w:t xml:space="preserve">. </w:t>
      </w:r>
      <w:r w:rsidRPr="00376538">
        <w:rPr>
          <w:rStyle w:val="hps"/>
          <w:color w:val="222222"/>
          <w:lang w:val="en"/>
        </w:rPr>
        <w:t>The overall objective of practice</w:t>
      </w:r>
      <w:r w:rsidRPr="00376538">
        <w:rPr>
          <w:color w:val="222222"/>
          <w:lang w:val="en"/>
        </w:rPr>
        <w:t xml:space="preserve"> </w:t>
      </w:r>
      <w:r w:rsidRPr="00376538">
        <w:rPr>
          <w:rStyle w:val="hps"/>
          <w:color w:val="222222"/>
          <w:lang w:val="en"/>
        </w:rPr>
        <w:t>is to improve</w:t>
      </w:r>
      <w:r w:rsidRPr="00376538">
        <w:rPr>
          <w:color w:val="222222"/>
          <w:lang w:val="en"/>
        </w:rPr>
        <w:t xml:space="preserve"> </w:t>
      </w:r>
      <w:r w:rsidRPr="00376538">
        <w:rPr>
          <w:rStyle w:val="hps"/>
          <w:color w:val="222222"/>
          <w:lang w:val="en"/>
        </w:rPr>
        <w:t>the students'</w:t>
      </w:r>
      <w:r w:rsidRPr="00376538">
        <w:rPr>
          <w:color w:val="222222"/>
          <w:lang w:val="en"/>
        </w:rPr>
        <w:t xml:space="preserve"> </w:t>
      </w:r>
      <w:r w:rsidRPr="00376538">
        <w:rPr>
          <w:rStyle w:val="hps"/>
          <w:color w:val="222222"/>
          <w:lang w:val="en"/>
        </w:rPr>
        <w:t>theoretical knowledge</w:t>
      </w:r>
      <w:r w:rsidRPr="00376538">
        <w:rPr>
          <w:color w:val="222222"/>
          <w:lang w:val="en"/>
        </w:rPr>
        <w:t xml:space="preserve">, as well as </w:t>
      </w:r>
      <w:r w:rsidRPr="00376538">
        <w:rPr>
          <w:rStyle w:val="hps"/>
          <w:color w:val="222222"/>
          <w:lang w:val="en"/>
        </w:rPr>
        <w:t>give</w:t>
      </w:r>
      <w:r w:rsidRPr="00376538">
        <w:rPr>
          <w:color w:val="222222"/>
          <w:lang w:val="en"/>
        </w:rPr>
        <w:t xml:space="preserve"> </w:t>
      </w:r>
      <w:r w:rsidRPr="00376538">
        <w:rPr>
          <w:rStyle w:val="hps"/>
          <w:color w:val="222222"/>
          <w:lang w:val="en"/>
        </w:rPr>
        <w:t>an opportunity to acquire</w:t>
      </w:r>
      <w:r w:rsidRPr="00376538">
        <w:rPr>
          <w:color w:val="222222"/>
          <w:lang w:val="en"/>
        </w:rPr>
        <w:t xml:space="preserve"> </w:t>
      </w:r>
      <w:r w:rsidRPr="00376538">
        <w:rPr>
          <w:rStyle w:val="hps"/>
          <w:color w:val="222222"/>
          <w:lang w:val="en"/>
        </w:rPr>
        <w:t>and strengthen the</w:t>
      </w:r>
      <w:r w:rsidRPr="00376538">
        <w:rPr>
          <w:color w:val="222222"/>
          <w:lang w:val="en"/>
        </w:rPr>
        <w:t xml:space="preserve"> </w:t>
      </w:r>
      <w:r w:rsidRPr="00376538">
        <w:rPr>
          <w:rStyle w:val="hps"/>
          <w:color w:val="222222"/>
          <w:lang w:val="en"/>
        </w:rPr>
        <w:t>practical</w:t>
      </w:r>
      <w:r w:rsidRPr="00376538">
        <w:rPr>
          <w:color w:val="222222"/>
          <w:lang w:val="en"/>
        </w:rPr>
        <w:t xml:space="preserve"> </w:t>
      </w:r>
      <w:r w:rsidRPr="00376538">
        <w:rPr>
          <w:rStyle w:val="hps"/>
          <w:color w:val="222222"/>
          <w:lang w:val="en"/>
        </w:rPr>
        <w:t>skills</w:t>
      </w:r>
      <w:r>
        <w:rPr>
          <w:rStyle w:val="hps"/>
          <w:color w:val="222222"/>
          <w:lang w:val="en"/>
        </w:rPr>
        <w:t xml:space="preserve"> </w:t>
      </w:r>
      <w:r w:rsidRPr="00376538">
        <w:rPr>
          <w:rStyle w:val="hps"/>
          <w:color w:val="222222"/>
          <w:lang w:val="en"/>
        </w:rPr>
        <w:t>that are needed for the profession of the</w:t>
      </w:r>
      <w:r>
        <w:rPr>
          <w:rStyle w:val="hps"/>
          <w:color w:val="222222"/>
          <w:lang w:val="en"/>
        </w:rPr>
        <w:t xml:space="preserve"> </w:t>
      </w:r>
      <w:r w:rsidRPr="00376538">
        <w:rPr>
          <w:rStyle w:val="hps"/>
          <w:color w:val="222222"/>
          <w:lang w:val="en"/>
        </w:rPr>
        <w:t>tourism and recreation</w:t>
      </w:r>
      <w:r w:rsidRPr="00376538">
        <w:rPr>
          <w:color w:val="222222"/>
          <w:lang w:val="en"/>
        </w:rPr>
        <w:t xml:space="preserve"> </w:t>
      </w:r>
      <w:r w:rsidRPr="00376538">
        <w:rPr>
          <w:rStyle w:val="hps"/>
          <w:color w:val="222222"/>
          <w:lang w:val="en"/>
        </w:rPr>
        <w:t>organization manager.</w:t>
      </w:r>
      <w:r w:rsidRPr="00376538">
        <w:rPr>
          <w:color w:val="222222"/>
          <w:lang w:val="en"/>
        </w:rPr>
        <w:t xml:space="preserve"> The s</w:t>
      </w:r>
      <w:r w:rsidRPr="00376538">
        <w:rPr>
          <w:rStyle w:val="hps"/>
          <w:color w:val="222222"/>
          <w:lang w:val="en"/>
        </w:rPr>
        <w:t>pecific</w:t>
      </w:r>
      <w:r w:rsidRPr="00376538">
        <w:rPr>
          <w:color w:val="222222"/>
          <w:lang w:val="en"/>
        </w:rPr>
        <w:t xml:space="preserve"> </w:t>
      </w:r>
      <w:r w:rsidRPr="00376538">
        <w:rPr>
          <w:rStyle w:val="hps"/>
          <w:color w:val="222222"/>
          <w:lang w:val="en"/>
        </w:rPr>
        <w:t>goals and objectives</w:t>
      </w:r>
      <w:r>
        <w:rPr>
          <w:rStyle w:val="hps"/>
          <w:color w:val="222222"/>
          <w:lang w:val="en"/>
        </w:rPr>
        <w:t xml:space="preserve"> </w:t>
      </w:r>
      <w:r w:rsidRPr="00376538">
        <w:rPr>
          <w:rStyle w:val="hps"/>
          <w:color w:val="222222"/>
          <w:lang w:val="en"/>
        </w:rPr>
        <w:t>have been developed for each</w:t>
      </w:r>
      <w:r w:rsidRPr="00376538">
        <w:rPr>
          <w:color w:val="222222"/>
          <w:lang w:val="en"/>
        </w:rPr>
        <w:t xml:space="preserve"> </w:t>
      </w:r>
      <w:r w:rsidRPr="00376538">
        <w:rPr>
          <w:rStyle w:val="hps"/>
          <w:color w:val="222222"/>
          <w:lang w:val="en"/>
        </w:rPr>
        <w:t>semester</w:t>
      </w:r>
      <w:r w:rsidRPr="00376538">
        <w:rPr>
          <w:color w:val="222222"/>
          <w:lang w:val="en"/>
        </w:rPr>
        <w:t xml:space="preserve"> </w:t>
      </w:r>
      <w:r w:rsidRPr="00376538">
        <w:rPr>
          <w:rStyle w:val="hps"/>
          <w:color w:val="222222"/>
          <w:lang w:val="en"/>
        </w:rPr>
        <w:t>practice.</w:t>
      </w:r>
      <w:r w:rsidRPr="00376538">
        <w:rPr>
          <w:color w:val="222222"/>
          <w:lang w:val="en"/>
        </w:rPr>
        <w:t xml:space="preserve"> </w:t>
      </w:r>
      <w:r w:rsidRPr="00FC741B">
        <w:rPr>
          <w:rStyle w:val="hps"/>
          <w:color w:val="222222"/>
          <w:lang w:val="en"/>
        </w:rPr>
        <w:t>The total volume</w:t>
      </w:r>
      <w:r>
        <w:rPr>
          <w:rStyle w:val="hps"/>
          <w:color w:val="222222"/>
          <w:lang w:val="en"/>
        </w:rPr>
        <w:t xml:space="preserve"> </w:t>
      </w:r>
      <w:r w:rsidRPr="00FC741B">
        <w:rPr>
          <w:rStyle w:val="hps"/>
          <w:color w:val="222222"/>
          <w:lang w:val="en"/>
        </w:rPr>
        <w:t>practice</w:t>
      </w:r>
      <w:r w:rsidRPr="00FC741B">
        <w:rPr>
          <w:color w:val="222222"/>
          <w:lang w:val="en"/>
        </w:rPr>
        <w:t xml:space="preserve"> </w:t>
      </w:r>
      <w:r w:rsidRPr="00FC741B">
        <w:rPr>
          <w:rStyle w:val="hps"/>
          <w:color w:val="222222"/>
          <w:lang w:val="en"/>
        </w:rPr>
        <w:t>-</w:t>
      </w:r>
      <w:r w:rsidRPr="00FC741B">
        <w:rPr>
          <w:color w:val="222222"/>
          <w:lang w:val="en"/>
        </w:rPr>
        <w:t xml:space="preserve"> </w:t>
      </w:r>
      <w:r w:rsidRPr="00FC741B">
        <w:rPr>
          <w:rStyle w:val="hps"/>
          <w:color w:val="222222"/>
          <w:lang w:val="en"/>
        </w:rPr>
        <w:t>26 credits</w:t>
      </w:r>
      <w:r w:rsidRPr="00FC741B">
        <w:rPr>
          <w:color w:val="222222"/>
          <w:lang w:val="en"/>
        </w:rPr>
        <w:t xml:space="preserve"> </w:t>
      </w:r>
      <w:r w:rsidRPr="00FC741B">
        <w:rPr>
          <w:rStyle w:val="hps"/>
          <w:color w:val="222222"/>
          <w:lang w:val="en"/>
        </w:rPr>
        <w:t>or 26</w:t>
      </w:r>
      <w:r w:rsidRPr="00FC741B">
        <w:rPr>
          <w:color w:val="222222"/>
          <w:lang w:val="en"/>
        </w:rPr>
        <w:t xml:space="preserve"> </w:t>
      </w:r>
      <w:r w:rsidRPr="00FC741B">
        <w:rPr>
          <w:rStyle w:val="hps"/>
          <w:color w:val="222222"/>
          <w:lang w:val="en"/>
        </w:rPr>
        <w:t>weeks.</w:t>
      </w:r>
    </w:p>
    <w:tbl>
      <w:tblPr>
        <w:tblStyle w:val="TableGrid"/>
        <w:tblW w:w="0" w:type="auto"/>
        <w:tblLayout w:type="fixed"/>
        <w:tblCellMar>
          <w:top w:w="28" w:type="dxa"/>
          <w:left w:w="57" w:type="dxa"/>
          <w:bottom w:w="28" w:type="dxa"/>
          <w:right w:w="57" w:type="dxa"/>
        </w:tblCellMar>
        <w:tblLook w:val="04A0" w:firstRow="1" w:lastRow="0" w:firstColumn="1" w:lastColumn="0" w:noHBand="0" w:noVBand="1"/>
      </w:tblPr>
      <w:tblGrid>
        <w:gridCol w:w="2265"/>
        <w:gridCol w:w="2265"/>
        <w:gridCol w:w="2266"/>
        <w:gridCol w:w="2266"/>
      </w:tblGrid>
      <w:tr w:rsidR="001D192B" w:rsidTr="001D192B">
        <w:tc>
          <w:tcPr>
            <w:tcW w:w="4530" w:type="dxa"/>
            <w:gridSpan w:val="2"/>
            <w:vAlign w:val="center"/>
          </w:tcPr>
          <w:p w:rsidR="001D192B" w:rsidRDefault="001D192B" w:rsidP="001D192B">
            <w:pPr>
              <w:autoSpaceDE w:val="0"/>
              <w:autoSpaceDN w:val="0"/>
              <w:adjustRightInd w:val="0"/>
              <w:jc w:val="center"/>
              <w:rPr>
                <w:lang w:val="lv-LV"/>
              </w:rPr>
            </w:pPr>
            <w:r>
              <w:rPr>
                <w:lang w:val="lv-LV"/>
              </w:rPr>
              <w:t>Pilna laika s</w:t>
            </w:r>
            <w:r w:rsidRPr="007D0BFB">
              <w:rPr>
                <w:lang w:val="lv-LV"/>
              </w:rPr>
              <w:t>tudentiem prakse paredzēta:</w:t>
            </w:r>
          </w:p>
        </w:tc>
        <w:tc>
          <w:tcPr>
            <w:tcW w:w="4532" w:type="dxa"/>
            <w:gridSpan w:val="2"/>
            <w:vAlign w:val="center"/>
          </w:tcPr>
          <w:p w:rsidR="001D192B" w:rsidRDefault="001D192B" w:rsidP="001D192B">
            <w:pPr>
              <w:autoSpaceDE w:val="0"/>
              <w:autoSpaceDN w:val="0"/>
              <w:adjustRightInd w:val="0"/>
              <w:jc w:val="center"/>
              <w:rPr>
                <w:lang w:val="lv-LV"/>
              </w:rPr>
            </w:pPr>
            <w:r>
              <w:rPr>
                <w:lang w:val="lv-LV"/>
              </w:rPr>
              <w:t>Nepilna laika s</w:t>
            </w:r>
            <w:r w:rsidRPr="007D0BFB">
              <w:rPr>
                <w:lang w:val="lv-LV"/>
              </w:rPr>
              <w:t>tudentiem prakse paredzēta:</w:t>
            </w:r>
          </w:p>
        </w:tc>
      </w:tr>
      <w:tr w:rsidR="00AE3319" w:rsidTr="001D192B">
        <w:tc>
          <w:tcPr>
            <w:tcW w:w="2265" w:type="dxa"/>
          </w:tcPr>
          <w:p w:rsidR="00AE3319" w:rsidRDefault="00AE3319" w:rsidP="00AE3319">
            <w:pPr>
              <w:autoSpaceDE w:val="0"/>
              <w:autoSpaceDN w:val="0"/>
              <w:adjustRightInd w:val="0"/>
              <w:jc w:val="both"/>
              <w:rPr>
                <w:lang w:val="lv-LV"/>
              </w:rPr>
            </w:pPr>
            <w:r>
              <w:rPr>
                <w:rStyle w:val="hps"/>
                <w:color w:val="222222"/>
                <w:lang w:val="en"/>
              </w:rPr>
              <w:t>2</w:t>
            </w:r>
            <w:r w:rsidRPr="00FC741B">
              <w:rPr>
                <w:rStyle w:val="hps"/>
                <w:color w:val="222222"/>
                <w:vertAlign w:val="superscript"/>
                <w:lang w:val="en"/>
              </w:rPr>
              <w:t>nd</w:t>
            </w:r>
            <w:r>
              <w:rPr>
                <w:rStyle w:val="hps"/>
                <w:color w:val="222222"/>
                <w:lang w:val="en"/>
              </w:rPr>
              <w:t xml:space="preserve"> Year (Semester 3)</w:t>
            </w:r>
          </w:p>
        </w:tc>
        <w:tc>
          <w:tcPr>
            <w:tcW w:w="2265" w:type="dxa"/>
          </w:tcPr>
          <w:p w:rsidR="00AE3319" w:rsidRDefault="00AE3319" w:rsidP="00AE3319">
            <w:pPr>
              <w:autoSpaceDE w:val="0"/>
              <w:autoSpaceDN w:val="0"/>
              <w:adjustRightInd w:val="0"/>
              <w:jc w:val="both"/>
              <w:rPr>
                <w:lang w:val="lv-LV"/>
              </w:rPr>
            </w:pPr>
            <w:r>
              <w:rPr>
                <w:rStyle w:val="hps"/>
                <w:color w:val="222222"/>
                <w:lang w:val="en"/>
              </w:rPr>
              <w:t>4 weeks (4 CP)</w:t>
            </w:r>
          </w:p>
        </w:tc>
        <w:tc>
          <w:tcPr>
            <w:tcW w:w="2266" w:type="dxa"/>
          </w:tcPr>
          <w:p w:rsidR="00AE3319" w:rsidRDefault="00AE3319" w:rsidP="00AE3319">
            <w:pPr>
              <w:autoSpaceDE w:val="0"/>
              <w:autoSpaceDN w:val="0"/>
              <w:adjustRightInd w:val="0"/>
              <w:jc w:val="both"/>
              <w:rPr>
                <w:lang w:val="lv-LV"/>
              </w:rPr>
            </w:pPr>
            <w:r>
              <w:rPr>
                <w:rStyle w:val="hps"/>
                <w:color w:val="222222"/>
                <w:lang w:val="en"/>
              </w:rPr>
              <w:t>2</w:t>
            </w:r>
            <w:r w:rsidRPr="00FC741B">
              <w:rPr>
                <w:rStyle w:val="hps"/>
                <w:color w:val="222222"/>
                <w:vertAlign w:val="superscript"/>
                <w:lang w:val="en"/>
              </w:rPr>
              <w:t>nd</w:t>
            </w:r>
            <w:r>
              <w:rPr>
                <w:rStyle w:val="hps"/>
                <w:color w:val="222222"/>
                <w:lang w:val="en"/>
              </w:rPr>
              <w:t xml:space="preserve"> Year (Semester 3)</w:t>
            </w:r>
          </w:p>
        </w:tc>
        <w:tc>
          <w:tcPr>
            <w:tcW w:w="2266" w:type="dxa"/>
          </w:tcPr>
          <w:p w:rsidR="00AE3319" w:rsidRDefault="00AE3319" w:rsidP="00AE3319">
            <w:pPr>
              <w:autoSpaceDE w:val="0"/>
              <w:autoSpaceDN w:val="0"/>
              <w:adjustRightInd w:val="0"/>
              <w:jc w:val="both"/>
              <w:rPr>
                <w:lang w:val="lv-LV"/>
              </w:rPr>
            </w:pPr>
            <w:r>
              <w:rPr>
                <w:rStyle w:val="hps"/>
                <w:color w:val="222222"/>
                <w:lang w:val="en"/>
              </w:rPr>
              <w:t>4 weeks (4 CP)</w:t>
            </w:r>
          </w:p>
        </w:tc>
      </w:tr>
      <w:tr w:rsidR="00AE3319" w:rsidTr="001D192B">
        <w:tc>
          <w:tcPr>
            <w:tcW w:w="2265" w:type="dxa"/>
          </w:tcPr>
          <w:p w:rsidR="00AE3319" w:rsidRDefault="00AE3319" w:rsidP="00AE3319">
            <w:pPr>
              <w:autoSpaceDE w:val="0"/>
              <w:autoSpaceDN w:val="0"/>
              <w:adjustRightInd w:val="0"/>
              <w:jc w:val="both"/>
              <w:rPr>
                <w:lang w:val="lv-LV"/>
              </w:rPr>
            </w:pPr>
            <w:r>
              <w:rPr>
                <w:rStyle w:val="hps"/>
                <w:color w:val="222222"/>
                <w:lang w:val="en"/>
              </w:rPr>
              <w:t>2</w:t>
            </w:r>
            <w:r w:rsidRPr="00FC741B">
              <w:rPr>
                <w:rStyle w:val="hps"/>
                <w:color w:val="222222"/>
                <w:vertAlign w:val="superscript"/>
                <w:lang w:val="en"/>
              </w:rPr>
              <w:t>nd</w:t>
            </w:r>
            <w:r>
              <w:rPr>
                <w:rStyle w:val="hps"/>
                <w:color w:val="222222"/>
                <w:lang w:val="en"/>
              </w:rPr>
              <w:t xml:space="preserve"> Year (Semester 4)</w:t>
            </w:r>
          </w:p>
        </w:tc>
        <w:tc>
          <w:tcPr>
            <w:tcW w:w="2265" w:type="dxa"/>
          </w:tcPr>
          <w:p w:rsidR="00AE3319" w:rsidRDefault="00AE3319" w:rsidP="00AE3319">
            <w:pPr>
              <w:autoSpaceDE w:val="0"/>
              <w:autoSpaceDN w:val="0"/>
              <w:adjustRightInd w:val="0"/>
              <w:jc w:val="both"/>
              <w:rPr>
                <w:lang w:val="lv-LV"/>
              </w:rPr>
            </w:pPr>
            <w:r>
              <w:rPr>
                <w:rStyle w:val="hps"/>
                <w:color w:val="222222"/>
                <w:lang w:val="en"/>
              </w:rPr>
              <w:t>4 weeks (4 CP)</w:t>
            </w:r>
          </w:p>
        </w:tc>
        <w:tc>
          <w:tcPr>
            <w:tcW w:w="2266" w:type="dxa"/>
          </w:tcPr>
          <w:p w:rsidR="00AE3319" w:rsidRDefault="00AE3319" w:rsidP="00AE3319">
            <w:pPr>
              <w:autoSpaceDE w:val="0"/>
              <w:autoSpaceDN w:val="0"/>
              <w:adjustRightInd w:val="0"/>
              <w:jc w:val="both"/>
              <w:rPr>
                <w:lang w:val="lv-LV"/>
              </w:rPr>
            </w:pPr>
            <w:r>
              <w:rPr>
                <w:rStyle w:val="hps"/>
                <w:color w:val="222222"/>
                <w:lang w:val="en"/>
              </w:rPr>
              <w:t>2</w:t>
            </w:r>
            <w:r w:rsidRPr="00FC741B">
              <w:rPr>
                <w:rStyle w:val="hps"/>
                <w:color w:val="222222"/>
                <w:vertAlign w:val="superscript"/>
                <w:lang w:val="en"/>
              </w:rPr>
              <w:t>nd</w:t>
            </w:r>
            <w:r>
              <w:rPr>
                <w:rStyle w:val="hps"/>
                <w:color w:val="222222"/>
                <w:lang w:val="en"/>
              </w:rPr>
              <w:t xml:space="preserve"> Year (Semester 4)</w:t>
            </w:r>
          </w:p>
        </w:tc>
        <w:tc>
          <w:tcPr>
            <w:tcW w:w="2266" w:type="dxa"/>
          </w:tcPr>
          <w:p w:rsidR="00AE3319" w:rsidRDefault="00AE3319" w:rsidP="00AE3319">
            <w:pPr>
              <w:autoSpaceDE w:val="0"/>
              <w:autoSpaceDN w:val="0"/>
              <w:adjustRightInd w:val="0"/>
              <w:jc w:val="both"/>
              <w:rPr>
                <w:lang w:val="lv-LV"/>
              </w:rPr>
            </w:pPr>
            <w:r>
              <w:rPr>
                <w:rStyle w:val="hps"/>
                <w:color w:val="222222"/>
                <w:lang w:val="en"/>
              </w:rPr>
              <w:t>4 weeks (4 CP)</w:t>
            </w:r>
          </w:p>
        </w:tc>
      </w:tr>
      <w:tr w:rsidR="00AE3319" w:rsidTr="001D192B">
        <w:tc>
          <w:tcPr>
            <w:tcW w:w="2265" w:type="dxa"/>
          </w:tcPr>
          <w:p w:rsidR="00AE3319" w:rsidRDefault="00AE3319" w:rsidP="00AE3319">
            <w:pPr>
              <w:autoSpaceDE w:val="0"/>
              <w:autoSpaceDN w:val="0"/>
              <w:adjustRightInd w:val="0"/>
              <w:jc w:val="both"/>
              <w:rPr>
                <w:lang w:val="lv-LV"/>
              </w:rPr>
            </w:pPr>
            <w:r>
              <w:rPr>
                <w:rStyle w:val="hps"/>
                <w:color w:val="222222"/>
                <w:lang w:val="en"/>
              </w:rPr>
              <w:t>3</w:t>
            </w:r>
            <w:r w:rsidRPr="00FC741B">
              <w:rPr>
                <w:rStyle w:val="hps"/>
                <w:color w:val="222222"/>
                <w:vertAlign w:val="superscript"/>
                <w:lang w:val="en"/>
              </w:rPr>
              <w:t>nd</w:t>
            </w:r>
            <w:r>
              <w:rPr>
                <w:rStyle w:val="hps"/>
                <w:color w:val="222222"/>
                <w:lang w:val="en"/>
              </w:rPr>
              <w:t xml:space="preserve"> Year (Semester 5)</w:t>
            </w:r>
          </w:p>
        </w:tc>
        <w:tc>
          <w:tcPr>
            <w:tcW w:w="2265" w:type="dxa"/>
          </w:tcPr>
          <w:p w:rsidR="00AE3319" w:rsidRDefault="00AE3319" w:rsidP="00AE3319">
            <w:pPr>
              <w:autoSpaceDE w:val="0"/>
              <w:autoSpaceDN w:val="0"/>
              <w:adjustRightInd w:val="0"/>
              <w:jc w:val="both"/>
              <w:rPr>
                <w:lang w:val="lv-LV"/>
              </w:rPr>
            </w:pPr>
            <w:r>
              <w:rPr>
                <w:rStyle w:val="hps"/>
                <w:color w:val="222222"/>
                <w:lang w:val="en"/>
              </w:rPr>
              <w:t>4 weeks (4 CP)</w:t>
            </w:r>
          </w:p>
        </w:tc>
        <w:tc>
          <w:tcPr>
            <w:tcW w:w="2266" w:type="dxa"/>
          </w:tcPr>
          <w:p w:rsidR="00AE3319" w:rsidRDefault="00AE3319" w:rsidP="00AE3319">
            <w:pPr>
              <w:autoSpaceDE w:val="0"/>
              <w:autoSpaceDN w:val="0"/>
              <w:adjustRightInd w:val="0"/>
              <w:jc w:val="both"/>
              <w:rPr>
                <w:lang w:val="lv-LV"/>
              </w:rPr>
            </w:pPr>
            <w:r>
              <w:rPr>
                <w:rStyle w:val="hps"/>
                <w:color w:val="222222"/>
                <w:lang w:val="en"/>
              </w:rPr>
              <w:t>3</w:t>
            </w:r>
            <w:r w:rsidRPr="00FC741B">
              <w:rPr>
                <w:rStyle w:val="hps"/>
                <w:color w:val="222222"/>
                <w:vertAlign w:val="superscript"/>
                <w:lang w:val="en"/>
              </w:rPr>
              <w:t>nd</w:t>
            </w:r>
            <w:r>
              <w:rPr>
                <w:rStyle w:val="hps"/>
                <w:color w:val="222222"/>
                <w:lang w:val="en"/>
              </w:rPr>
              <w:t xml:space="preserve"> Year (Semester 5)</w:t>
            </w:r>
          </w:p>
        </w:tc>
        <w:tc>
          <w:tcPr>
            <w:tcW w:w="2266" w:type="dxa"/>
          </w:tcPr>
          <w:p w:rsidR="00AE3319" w:rsidRDefault="00AE3319" w:rsidP="00AE3319">
            <w:pPr>
              <w:autoSpaceDE w:val="0"/>
              <w:autoSpaceDN w:val="0"/>
              <w:adjustRightInd w:val="0"/>
              <w:jc w:val="both"/>
              <w:rPr>
                <w:lang w:val="lv-LV"/>
              </w:rPr>
            </w:pPr>
            <w:r>
              <w:rPr>
                <w:rStyle w:val="hps"/>
                <w:color w:val="222222"/>
                <w:lang w:val="en"/>
              </w:rPr>
              <w:t>4 weeks (4 CP)</w:t>
            </w:r>
          </w:p>
        </w:tc>
      </w:tr>
      <w:tr w:rsidR="00AE3319" w:rsidTr="001D192B">
        <w:tc>
          <w:tcPr>
            <w:tcW w:w="2265" w:type="dxa"/>
          </w:tcPr>
          <w:p w:rsidR="00AE3319" w:rsidRDefault="00AE3319" w:rsidP="00AE3319">
            <w:pPr>
              <w:autoSpaceDE w:val="0"/>
              <w:autoSpaceDN w:val="0"/>
              <w:adjustRightInd w:val="0"/>
              <w:jc w:val="both"/>
              <w:rPr>
                <w:lang w:val="lv-LV"/>
              </w:rPr>
            </w:pPr>
            <w:r>
              <w:rPr>
                <w:rStyle w:val="hps"/>
                <w:color w:val="222222"/>
                <w:lang w:val="en"/>
              </w:rPr>
              <w:t>3</w:t>
            </w:r>
            <w:r w:rsidRPr="00FC741B">
              <w:rPr>
                <w:rStyle w:val="hps"/>
                <w:color w:val="222222"/>
                <w:vertAlign w:val="superscript"/>
                <w:lang w:val="en"/>
              </w:rPr>
              <w:t>nd</w:t>
            </w:r>
            <w:r>
              <w:rPr>
                <w:rStyle w:val="hps"/>
                <w:color w:val="222222"/>
                <w:lang w:val="en"/>
              </w:rPr>
              <w:t xml:space="preserve"> Year (Semester 6)</w:t>
            </w:r>
          </w:p>
        </w:tc>
        <w:tc>
          <w:tcPr>
            <w:tcW w:w="2265" w:type="dxa"/>
          </w:tcPr>
          <w:p w:rsidR="00AE3319" w:rsidRDefault="00AE3319" w:rsidP="00AE3319">
            <w:pPr>
              <w:autoSpaceDE w:val="0"/>
              <w:autoSpaceDN w:val="0"/>
              <w:adjustRightInd w:val="0"/>
              <w:jc w:val="both"/>
              <w:rPr>
                <w:lang w:val="lv-LV"/>
              </w:rPr>
            </w:pPr>
            <w:r>
              <w:rPr>
                <w:rStyle w:val="hps"/>
                <w:color w:val="222222"/>
                <w:lang w:val="en"/>
              </w:rPr>
              <w:t>4 weeks (4 CP)</w:t>
            </w:r>
          </w:p>
        </w:tc>
        <w:tc>
          <w:tcPr>
            <w:tcW w:w="2266" w:type="dxa"/>
          </w:tcPr>
          <w:p w:rsidR="00AE3319" w:rsidRDefault="00AE3319" w:rsidP="00AE3319">
            <w:pPr>
              <w:autoSpaceDE w:val="0"/>
              <w:autoSpaceDN w:val="0"/>
              <w:adjustRightInd w:val="0"/>
              <w:jc w:val="both"/>
              <w:rPr>
                <w:lang w:val="lv-LV"/>
              </w:rPr>
            </w:pPr>
            <w:r>
              <w:rPr>
                <w:rStyle w:val="hps"/>
                <w:color w:val="222222"/>
                <w:lang w:val="en"/>
              </w:rPr>
              <w:t>3</w:t>
            </w:r>
            <w:r w:rsidRPr="00FC741B">
              <w:rPr>
                <w:rStyle w:val="hps"/>
                <w:color w:val="222222"/>
                <w:vertAlign w:val="superscript"/>
                <w:lang w:val="en"/>
              </w:rPr>
              <w:t>nd</w:t>
            </w:r>
            <w:r>
              <w:rPr>
                <w:rStyle w:val="hps"/>
                <w:color w:val="222222"/>
                <w:lang w:val="en"/>
              </w:rPr>
              <w:t xml:space="preserve"> Year (Semester 6)</w:t>
            </w:r>
          </w:p>
        </w:tc>
        <w:tc>
          <w:tcPr>
            <w:tcW w:w="2266" w:type="dxa"/>
          </w:tcPr>
          <w:p w:rsidR="00AE3319" w:rsidRDefault="00AE3319" w:rsidP="00AE3319">
            <w:pPr>
              <w:autoSpaceDE w:val="0"/>
              <w:autoSpaceDN w:val="0"/>
              <w:adjustRightInd w:val="0"/>
              <w:jc w:val="both"/>
              <w:rPr>
                <w:lang w:val="lv-LV"/>
              </w:rPr>
            </w:pPr>
            <w:r>
              <w:rPr>
                <w:rStyle w:val="hps"/>
                <w:color w:val="222222"/>
                <w:lang w:val="en"/>
              </w:rPr>
              <w:t>4 weeks (4 CP)</w:t>
            </w:r>
          </w:p>
        </w:tc>
      </w:tr>
      <w:tr w:rsidR="00B41EC8" w:rsidTr="001D192B">
        <w:tc>
          <w:tcPr>
            <w:tcW w:w="2265" w:type="dxa"/>
          </w:tcPr>
          <w:p w:rsidR="00B41EC8" w:rsidRDefault="00B41EC8" w:rsidP="00B41EC8">
            <w:pPr>
              <w:autoSpaceDE w:val="0"/>
              <w:autoSpaceDN w:val="0"/>
              <w:adjustRightInd w:val="0"/>
              <w:jc w:val="both"/>
              <w:rPr>
                <w:lang w:val="lv-LV"/>
              </w:rPr>
            </w:pPr>
            <w:r>
              <w:rPr>
                <w:rStyle w:val="hps"/>
                <w:color w:val="222222"/>
                <w:lang w:val="en"/>
              </w:rPr>
              <w:t>4</w:t>
            </w:r>
            <w:r w:rsidRPr="00FC741B">
              <w:rPr>
                <w:rStyle w:val="hps"/>
                <w:color w:val="222222"/>
                <w:vertAlign w:val="superscript"/>
                <w:lang w:val="en"/>
              </w:rPr>
              <w:t>nd</w:t>
            </w:r>
            <w:r>
              <w:rPr>
                <w:rStyle w:val="hps"/>
                <w:color w:val="222222"/>
                <w:lang w:val="en"/>
              </w:rPr>
              <w:t xml:space="preserve"> Year (Semester 7)</w:t>
            </w:r>
          </w:p>
        </w:tc>
        <w:tc>
          <w:tcPr>
            <w:tcW w:w="2265" w:type="dxa"/>
          </w:tcPr>
          <w:p w:rsidR="00B41EC8" w:rsidRDefault="00B41EC8" w:rsidP="00B41EC8">
            <w:pPr>
              <w:autoSpaceDE w:val="0"/>
              <w:autoSpaceDN w:val="0"/>
              <w:adjustRightInd w:val="0"/>
              <w:jc w:val="both"/>
              <w:rPr>
                <w:lang w:val="lv-LV"/>
              </w:rPr>
            </w:pPr>
            <w:r>
              <w:rPr>
                <w:rStyle w:val="hps"/>
                <w:color w:val="222222"/>
                <w:lang w:val="en"/>
              </w:rPr>
              <w:t>10 weeks (10 CP)</w:t>
            </w:r>
          </w:p>
        </w:tc>
        <w:tc>
          <w:tcPr>
            <w:tcW w:w="2266" w:type="dxa"/>
          </w:tcPr>
          <w:p w:rsidR="00B41EC8" w:rsidRDefault="00B41EC8" w:rsidP="00B41EC8">
            <w:pPr>
              <w:autoSpaceDE w:val="0"/>
              <w:autoSpaceDN w:val="0"/>
              <w:adjustRightInd w:val="0"/>
              <w:jc w:val="both"/>
              <w:rPr>
                <w:lang w:val="lv-LV"/>
              </w:rPr>
            </w:pPr>
            <w:r>
              <w:rPr>
                <w:rStyle w:val="hps"/>
                <w:color w:val="222222"/>
                <w:lang w:val="en"/>
              </w:rPr>
              <w:t>4</w:t>
            </w:r>
            <w:r w:rsidRPr="00FC741B">
              <w:rPr>
                <w:rStyle w:val="hps"/>
                <w:color w:val="222222"/>
                <w:vertAlign w:val="superscript"/>
                <w:lang w:val="en"/>
              </w:rPr>
              <w:t>nd</w:t>
            </w:r>
            <w:r>
              <w:rPr>
                <w:rStyle w:val="hps"/>
                <w:color w:val="222222"/>
                <w:lang w:val="en"/>
              </w:rPr>
              <w:t xml:space="preserve"> Year (Semester 7)</w:t>
            </w:r>
          </w:p>
        </w:tc>
        <w:tc>
          <w:tcPr>
            <w:tcW w:w="2266" w:type="dxa"/>
          </w:tcPr>
          <w:p w:rsidR="00B41EC8" w:rsidRDefault="00B41EC8" w:rsidP="00B41EC8">
            <w:pPr>
              <w:autoSpaceDE w:val="0"/>
              <w:autoSpaceDN w:val="0"/>
              <w:adjustRightInd w:val="0"/>
              <w:jc w:val="both"/>
              <w:rPr>
                <w:lang w:val="lv-LV"/>
              </w:rPr>
            </w:pPr>
            <w:r>
              <w:rPr>
                <w:rStyle w:val="hps"/>
                <w:color w:val="222222"/>
                <w:lang w:val="en"/>
              </w:rPr>
              <w:t>4 weeks (4 CP)</w:t>
            </w:r>
          </w:p>
        </w:tc>
      </w:tr>
      <w:tr w:rsidR="00B41EC8" w:rsidTr="001D192B">
        <w:tc>
          <w:tcPr>
            <w:tcW w:w="2265" w:type="dxa"/>
          </w:tcPr>
          <w:p w:rsidR="00B41EC8" w:rsidRPr="007D0BFB" w:rsidRDefault="00B41EC8" w:rsidP="00B41EC8">
            <w:pPr>
              <w:autoSpaceDE w:val="0"/>
              <w:autoSpaceDN w:val="0"/>
              <w:adjustRightInd w:val="0"/>
              <w:jc w:val="both"/>
              <w:rPr>
                <w:lang w:val="lv-LV"/>
              </w:rPr>
            </w:pPr>
          </w:p>
        </w:tc>
        <w:tc>
          <w:tcPr>
            <w:tcW w:w="2265" w:type="dxa"/>
          </w:tcPr>
          <w:p w:rsidR="00B41EC8" w:rsidRDefault="00B41EC8" w:rsidP="00B41EC8">
            <w:pPr>
              <w:autoSpaceDE w:val="0"/>
              <w:autoSpaceDN w:val="0"/>
              <w:adjustRightInd w:val="0"/>
              <w:jc w:val="both"/>
              <w:rPr>
                <w:lang w:val="lv-LV"/>
              </w:rPr>
            </w:pPr>
          </w:p>
        </w:tc>
        <w:tc>
          <w:tcPr>
            <w:tcW w:w="2266" w:type="dxa"/>
          </w:tcPr>
          <w:p w:rsidR="00B41EC8" w:rsidRDefault="00B41EC8" w:rsidP="00B41EC8">
            <w:pPr>
              <w:autoSpaceDE w:val="0"/>
              <w:autoSpaceDN w:val="0"/>
              <w:adjustRightInd w:val="0"/>
              <w:jc w:val="both"/>
              <w:rPr>
                <w:lang w:val="lv-LV"/>
              </w:rPr>
            </w:pPr>
            <w:r>
              <w:rPr>
                <w:rStyle w:val="hps"/>
                <w:color w:val="222222"/>
                <w:lang w:val="en"/>
              </w:rPr>
              <w:t>4</w:t>
            </w:r>
            <w:r w:rsidRPr="00FC741B">
              <w:rPr>
                <w:rStyle w:val="hps"/>
                <w:color w:val="222222"/>
                <w:vertAlign w:val="superscript"/>
                <w:lang w:val="en"/>
              </w:rPr>
              <w:t>nd</w:t>
            </w:r>
            <w:r>
              <w:rPr>
                <w:rStyle w:val="hps"/>
                <w:color w:val="222222"/>
                <w:lang w:val="en"/>
              </w:rPr>
              <w:t xml:space="preserve"> Year (Semester 8)</w:t>
            </w:r>
          </w:p>
        </w:tc>
        <w:tc>
          <w:tcPr>
            <w:tcW w:w="2266" w:type="dxa"/>
          </w:tcPr>
          <w:p w:rsidR="00B41EC8" w:rsidRDefault="00B41EC8" w:rsidP="00B41EC8">
            <w:pPr>
              <w:autoSpaceDE w:val="0"/>
              <w:autoSpaceDN w:val="0"/>
              <w:adjustRightInd w:val="0"/>
              <w:jc w:val="both"/>
              <w:rPr>
                <w:lang w:val="lv-LV"/>
              </w:rPr>
            </w:pPr>
            <w:r>
              <w:rPr>
                <w:rStyle w:val="hps"/>
                <w:color w:val="222222"/>
                <w:lang w:val="en"/>
              </w:rPr>
              <w:t>6 weeks (6 CP)</w:t>
            </w:r>
          </w:p>
        </w:tc>
      </w:tr>
    </w:tbl>
    <w:p w:rsidR="00B41EC8" w:rsidRPr="009C53FE" w:rsidRDefault="00B41EC8" w:rsidP="00B41EC8">
      <w:pPr>
        <w:autoSpaceDE w:val="0"/>
        <w:autoSpaceDN w:val="0"/>
        <w:adjustRightInd w:val="0"/>
        <w:spacing w:line="360" w:lineRule="auto"/>
        <w:ind w:firstLine="720"/>
        <w:jc w:val="both"/>
        <w:rPr>
          <w:lang w:val="lv-LV"/>
        </w:rPr>
      </w:pPr>
      <w:bookmarkStart w:id="94" w:name="_Toc359530712"/>
      <w:r w:rsidRPr="00BC11D2">
        <w:rPr>
          <w:rStyle w:val="hps"/>
          <w:color w:val="222222"/>
          <w:lang w:val="en"/>
        </w:rPr>
        <w:t>The practice</w:t>
      </w:r>
      <w:r w:rsidRPr="00BC11D2">
        <w:rPr>
          <w:color w:val="222222"/>
          <w:lang w:val="en"/>
        </w:rPr>
        <w:t xml:space="preserve"> </w:t>
      </w:r>
      <w:r w:rsidRPr="00BC11D2">
        <w:rPr>
          <w:rStyle w:val="hps"/>
          <w:color w:val="222222"/>
          <w:lang w:val="en"/>
        </w:rPr>
        <w:t>is carried out</w:t>
      </w:r>
      <w:r w:rsidRPr="00BC11D2">
        <w:rPr>
          <w:color w:val="222222"/>
          <w:lang w:val="en"/>
        </w:rPr>
        <w:t xml:space="preserve"> </w:t>
      </w:r>
      <w:r w:rsidRPr="00BC11D2">
        <w:rPr>
          <w:rStyle w:val="hps"/>
          <w:color w:val="222222"/>
          <w:lang w:val="en"/>
        </w:rPr>
        <w:t>in accordance with the</w:t>
      </w:r>
      <w:r w:rsidRPr="00BC11D2">
        <w:rPr>
          <w:color w:val="222222"/>
          <w:lang w:val="en"/>
        </w:rPr>
        <w:t xml:space="preserve"> </w:t>
      </w:r>
      <w:r w:rsidRPr="00BC11D2">
        <w:rPr>
          <w:rStyle w:val="hps"/>
          <w:color w:val="222222"/>
          <w:lang w:val="en"/>
        </w:rPr>
        <w:t>practice contracts for</w:t>
      </w:r>
      <w:r w:rsidRPr="00BC11D2">
        <w:rPr>
          <w:color w:val="222222"/>
          <w:lang w:val="en"/>
        </w:rPr>
        <w:t xml:space="preserve"> </w:t>
      </w:r>
      <w:r w:rsidRPr="00BC11D2">
        <w:rPr>
          <w:rStyle w:val="hps"/>
          <w:color w:val="222222"/>
          <w:lang w:val="en"/>
        </w:rPr>
        <w:t>the provision of</w:t>
      </w:r>
      <w:r w:rsidRPr="00BC11D2">
        <w:rPr>
          <w:color w:val="222222"/>
          <w:lang w:val="en"/>
        </w:rPr>
        <w:t xml:space="preserve"> </w:t>
      </w:r>
      <w:r w:rsidRPr="00BC11D2">
        <w:rPr>
          <w:rStyle w:val="hps"/>
          <w:color w:val="222222"/>
          <w:lang w:val="en"/>
        </w:rPr>
        <w:t>practice placements</w:t>
      </w:r>
      <w:r w:rsidRPr="00BC11D2">
        <w:rPr>
          <w:color w:val="222222"/>
          <w:lang w:val="en"/>
        </w:rPr>
        <w:t xml:space="preserve">. </w:t>
      </w:r>
      <w:r w:rsidRPr="00BC11D2">
        <w:rPr>
          <w:rStyle w:val="hps"/>
          <w:color w:val="222222"/>
          <w:lang w:val="en"/>
        </w:rPr>
        <w:t>Before going</w:t>
      </w:r>
      <w:r w:rsidRPr="00BC11D2">
        <w:rPr>
          <w:color w:val="222222"/>
          <w:lang w:val="en"/>
        </w:rPr>
        <w:t xml:space="preserve"> </w:t>
      </w:r>
      <w:r w:rsidRPr="00BC11D2">
        <w:rPr>
          <w:rStyle w:val="hps"/>
          <w:color w:val="222222"/>
          <w:lang w:val="en"/>
        </w:rPr>
        <w:t>into practice,</w:t>
      </w:r>
      <w:r w:rsidRPr="00BC11D2">
        <w:rPr>
          <w:color w:val="222222"/>
          <w:lang w:val="en"/>
        </w:rPr>
        <w:t xml:space="preserve"> the</w:t>
      </w:r>
      <w:r>
        <w:rPr>
          <w:color w:val="222222"/>
          <w:lang w:val="en"/>
        </w:rPr>
        <w:t xml:space="preserve"> </w:t>
      </w:r>
      <w:r w:rsidRPr="00BC11D2">
        <w:rPr>
          <w:rStyle w:val="hps"/>
          <w:color w:val="222222"/>
          <w:lang w:val="en"/>
        </w:rPr>
        <w:t>students have</w:t>
      </w:r>
      <w:r>
        <w:rPr>
          <w:rStyle w:val="hps"/>
          <w:color w:val="222222"/>
          <w:lang w:val="en"/>
        </w:rPr>
        <w:t xml:space="preserve"> </w:t>
      </w:r>
      <w:r w:rsidRPr="00BC11D2">
        <w:rPr>
          <w:rStyle w:val="hps"/>
          <w:color w:val="222222"/>
          <w:lang w:val="en"/>
        </w:rPr>
        <w:t>to conclude</w:t>
      </w:r>
      <w:r w:rsidRPr="00BC11D2">
        <w:rPr>
          <w:color w:val="222222"/>
          <w:lang w:val="en"/>
        </w:rPr>
        <w:t xml:space="preserve"> </w:t>
      </w:r>
      <w:r w:rsidRPr="00BC11D2">
        <w:rPr>
          <w:rStyle w:val="hps"/>
          <w:color w:val="222222"/>
          <w:lang w:val="en"/>
        </w:rPr>
        <w:t>trilateral</w:t>
      </w:r>
      <w:r w:rsidRPr="00BC11D2">
        <w:rPr>
          <w:color w:val="222222"/>
          <w:lang w:val="en"/>
        </w:rPr>
        <w:t xml:space="preserve"> </w:t>
      </w:r>
      <w:r w:rsidRPr="00BC11D2">
        <w:rPr>
          <w:rStyle w:val="hps"/>
          <w:color w:val="222222"/>
          <w:lang w:val="en"/>
        </w:rPr>
        <w:t>agreements</w:t>
      </w:r>
      <w:r w:rsidRPr="00BC11D2">
        <w:rPr>
          <w:color w:val="222222"/>
          <w:lang w:val="en"/>
        </w:rPr>
        <w:t xml:space="preserve"> </w:t>
      </w:r>
      <w:r w:rsidRPr="00BC11D2">
        <w:rPr>
          <w:rStyle w:val="hps"/>
          <w:color w:val="222222"/>
          <w:lang w:val="en"/>
        </w:rPr>
        <w:t>with</w:t>
      </w:r>
      <w:r w:rsidRPr="00BC11D2">
        <w:rPr>
          <w:color w:val="222222"/>
          <w:lang w:val="en"/>
        </w:rPr>
        <w:t xml:space="preserve"> the </w:t>
      </w:r>
      <w:r w:rsidR="00BD3346">
        <w:rPr>
          <w:color w:val="222222"/>
          <w:lang w:val="en"/>
        </w:rPr>
        <w:t>University College</w:t>
      </w:r>
      <w:r w:rsidRPr="00BC11D2">
        <w:rPr>
          <w:rStyle w:val="hps"/>
          <w:color w:val="222222"/>
          <w:lang w:val="en"/>
        </w:rPr>
        <w:t xml:space="preserve"> and</w:t>
      </w:r>
      <w:r w:rsidRPr="00BC11D2">
        <w:rPr>
          <w:color w:val="222222"/>
          <w:lang w:val="en"/>
        </w:rPr>
        <w:t xml:space="preserve"> a company of internship. The i</w:t>
      </w:r>
      <w:r w:rsidRPr="00BC11D2">
        <w:rPr>
          <w:rStyle w:val="hps"/>
          <w:color w:val="222222"/>
          <w:lang w:val="en"/>
        </w:rPr>
        <w:t>nternship</w:t>
      </w:r>
      <w:r w:rsidRPr="00BC11D2">
        <w:rPr>
          <w:color w:val="222222"/>
          <w:lang w:val="en"/>
        </w:rPr>
        <w:t xml:space="preserve"> </w:t>
      </w:r>
      <w:r w:rsidRPr="00BC11D2">
        <w:rPr>
          <w:rStyle w:val="hps"/>
          <w:color w:val="222222"/>
          <w:lang w:val="en"/>
        </w:rPr>
        <w:t>company</w:t>
      </w:r>
      <w:r w:rsidRPr="00BC11D2">
        <w:rPr>
          <w:color w:val="222222"/>
          <w:lang w:val="en"/>
        </w:rPr>
        <w:t xml:space="preserve"> </w:t>
      </w:r>
      <w:r w:rsidRPr="00BC11D2">
        <w:rPr>
          <w:rStyle w:val="hps"/>
          <w:color w:val="222222"/>
          <w:lang w:val="en"/>
        </w:rPr>
        <w:t>determines</w:t>
      </w:r>
      <w:r w:rsidRPr="00BC11D2">
        <w:rPr>
          <w:color w:val="222222"/>
          <w:lang w:val="en"/>
        </w:rPr>
        <w:t xml:space="preserve"> </w:t>
      </w:r>
      <w:r w:rsidRPr="00BC11D2">
        <w:rPr>
          <w:rStyle w:val="hps"/>
          <w:color w:val="222222"/>
          <w:lang w:val="en"/>
        </w:rPr>
        <w:t>the</w:t>
      </w:r>
      <w:r w:rsidRPr="00BC11D2">
        <w:rPr>
          <w:color w:val="222222"/>
          <w:lang w:val="en"/>
        </w:rPr>
        <w:t xml:space="preserve"> </w:t>
      </w:r>
      <w:r w:rsidRPr="00BC11D2">
        <w:rPr>
          <w:rStyle w:val="hps"/>
          <w:color w:val="222222"/>
          <w:lang w:val="en"/>
        </w:rPr>
        <w:t>practice mentor from the practice placement</w:t>
      </w:r>
      <w:r>
        <w:rPr>
          <w:rStyle w:val="hps"/>
          <w:color w:val="222222"/>
          <w:lang w:val="en"/>
        </w:rPr>
        <w:t xml:space="preserve"> </w:t>
      </w:r>
      <w:r w:rsidRPr="00BC11D2">
        <w:rPr>
          <w:rStyle w:val="hps"/>
          <w:color w:val="222222"/>
          <w:lang w:val="en"/>
        </w:rPr>
        <w:t>for a student,</w:t>
      </w:r>
      <w:r>
        <w:rPr>
          <w:rStyle w:val="hps"/>
          <w:color w:val="222222"/>
          <w:lang w:val="en"/>
        </w:rPr>
        <w:t xml:space="preserve"> </w:t>
      </w:r>
      <w:r w:rsidRPr="00BC11D2">
        <w:rPr>
          <w:rStyle w:val="hps"/>
          <w:color w:val="222222"/>
          <w:lang w:val="en"/>
        </w:rPr>
        <w:t xml:space="preserve">the mentor is </w:t>
      </w:r>
      <w:r w:rsidRPr="009C53FE">
        <w:rPr>
          <w:rStyle w:val="hps"/>
          <w:color w:val="222222"/>
          <w:lang w:val="en"/>
        </w:rPr>
        <w:t>responsible for:</w:t>
      </w:r>
    </w:p>
    <w:p w:rsidR="00B41EC8" w:rsidRPr="009C53FE" w:rsidRDefault="00B41EC8" w:rsidP="00385629">
      <w:pPr>
        <w:numPr>
          <w:ilvl w:val="0"/>
          <w:numId w:val="30"/>
        </w:numPr>
        <w:spacing w:line="360" w:lineRule="auto"/>
        <w:rPr>
          <w:rStyle w:val="hps"/>
          <w:lang w:val="lv-LV"/>
        </w:rPr>
      </w:pPr>
      <w:r w:rsidRPr="009C53FE">
        <w:rPr>
          <w:rStyle w:val="hps"/>
          <w:color w:val="222222"/>
          <w:lang w:val="en"/>
        </w:rPr>
        <w:t>to ensure the</w:t>
      </w:r>
      <w:r w:rsidRPr="009C53FE">
        <w:rPr>
          <w:color w:val="222222"/>
          <w:lang w:val="en"/>
        </w:rPr>
        <w:t xml:space="preserve"> traineeship </w:t>
      </w:r>
      <w:r w:rsidRPr="009C53FE">
        <w:rPr>
          <w:rStyle w:val="hps"/>
          <w:color w:val="222222"/>
          <w:lang w:val="en"/>
        </w:rPr>
        <w:t>according to</w:t>
      </w:r>
      <w:r w:rsidRPr="009C53FE">
        <w:rPr>
          <w:color w:val="222222"/>
          <w:lang w:val="en"/>
        </w:rPr>
        <w:t xml:space="preserve"> </w:t>
      </w:r>
      <w:r w:rsidRPr="009C53FE">
        <w:rPr>
          <w:rStyle w:val="hps"/>
          <w:color w:val="222222"/>
          <w:lang w:val="en"/>
        </w:rPr>
        <w:t>the student's</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tasks and</w:t>
      </w:r>
      <w:r w:rsidRPr="009C53FE">
        <w:rPr>
          <w:color w:val="222222"/>
          <w:lang w:val="en"/>
        </w:rPr>
        <w:t xml:space="preserve"> </w:t>
      </w:r>
      <w:r w:rsidRPr="009C53FE">
        <w:rPr>
          <w:rStyle w:val="hps"/>
          <w:color w:val="222222"/>
          <w:lang w:val="en"/>
        </w:rPr>
        <w:t>to create the necessary</w:t>
      </w:r>
      <w:r w:rsidRPr="009C53FE">
        <w:rPr>
          <w:color w:val="222222"/>
          <w:lang w:val="en"/>
        </w:rPr>
        <w:t xml:space="preserve"> </w:t>
      </w:r>
      <w:r w:rsidRPr="009C53FE">
        <w:rPr>
          <w:rStyle w:val="hps"/>
          <w:color w:val="222222"/>
          <w:lang w:val="en"/>
        </w:rPr>
        <w:t>working conditions;</w:t>
      </w:r>
    </w:p>
    <w:p w:rsidR="00B41EC8" w:rsidRPr="009C53FE" w:rsidRDefault="00B41EC8" w:rsidP="00385629">
      <w:pPr>
        <w:numPr>
          <w:ilvl w:val="0"/>
          <w:numId w:val="30"/>
        </w:numPr>
        <w:spacing w:line="360" w:lineRule="auto"/>
        <w:rPr>
          <w:lang w:val="lv-LV"/>
        </w:rPr>
      </w:pPr>
      <w:r w:rsidRPr="009C53FE">
        <w:rPr>
          <w:color w:val="222222"/>
          <w:lang w:val="en"/>
        </w:rPr>
        <w:t xml:space="preserve">at </w:t>
      </w:r>
      <w:r w:rsidRPr="009C53FE">
        <w:rPr>
          <w:rStyle w:val="hps"/>
          <w:color w:val="222222"/>
          <w:lang w:val="en"/>
        </w:rPr>
        <w:t>the end of practice</w:t>
      </w:r>
      <w:r w:rsidRPr="009C53FE">
        <w:rPr>
          <w:color w:val="222222"/>
          <w:lang w:val="en"/>
        </w:rPr>
        <w:t xml:space="preserve"> </w:t>
      </w:r>
      <w:r w:rsidRPr="009C53FE">
        <w:rPr>
          <w:rStyle w:val="hps"/>
          <w:color w:val="222222"/>
          <w:lang w:val="en"/>
        </w:rPr>
        <w:t>to provide students with</w:t>
      </w:r>
      <w:r w:rsidRPr="009C53FE">
        <w:rPr>
          <w:color w:val="222222"/>
          <w:lang w:val="en"/>
        </w:rPr>
        <w:t xml:space="preserve"> </w:t>
      </w:r>
      <w:r w:rsidRPr="009C53FE">
        <w:rPr>
          <w:rStyle w:val="hps"/>
          <w:color w:val="222222"/>
          <w:lang w:val="en"/>
        </w:rPr>
        <w:t>a written</w:t>
      </w:r>
      <w:r w:rsidRPr="009C53FE">
        <w:rPr>
          <w:color w:val="222222"/>
          <w:lang w:val="en"/>
        </w:rPr>
        <w:t xml:space="preserve"> assessment </w:t>
      </w:r>
      <w:r w:rsidRPr="009C53FE">
        <w:rPr>
          <w:rStyle w:val="hps"/>
          <w:color w:val="222222"/>
          <w:lang w:val="en"/>
        </w:rPr>
        <w:t>of</w:t>
      </w:r>
      <w:r w:rsidRPr="009C53FE">
        <w:rPr>
          <w:color w:val="222222"/>
          <w:lang w:val="en"/>
        </w:rPr>
        <w:t xml:space="preserve"> </w:t>
      </w:r>
      <w:r w:rsidRPr="009C53FE">
        <w:rPr>
          <w:rStyle w:val="hps"/>
          <w:color w:val="222222"/>
          <w:lang w:val="en"/>
        </w:rPr>
        <w:t>practice.</w:t>
      </w:r>
    </w:p>
    <w:p w:rsidR="00B41EC8" w:rsidRPr="009C53FE" w:rsidRDefault="00B41EC8" w:rsidP="00B41EC8">
      <w:pPr>
        <w:spacing w:line="360" w:lineRule="auto"/>
        <w:ind w:firstLine="709"/>
        <w:jc w:val="both"/>
        <w:rPr>
          <w:lang w:val="lv-LV"/>
        </w:rPr>
      </w:pPr>
      <w:r w:rsidRPr="009C53FE">
        <w:rPr>
          <w:rStyle w:val="hps"/>
          <w:color w:val="222222"/>
          <w:lang w:val="en"/>
        </w:rPr>
        <w:t>Within a week</w:t>
      </w:r>
      <w:r w:rsidRPr="009C53FE">
        <w:rPr>
          <w:color w:val="222222"/>
          <w:lang w:val="en"/>
        </w:rPr>
        <w:t xml:space="preserve"> </w:t>
      </w:r>
      <w:r w:rsidRPr="009C53FE">
        <w:rPr>
          <w:rStyle w:val="hps"/>
          <w:color w:val="222222"/>
          <w:lang w:val="en"/>
        </w:rPr>
        <w:t>after</w:t>
      </w:r>
      <w:r w:rsidRPr="009C53FE">
        <w:rPr>
          <w:color w:val="222222"/>
          <w:lang w:val="en"/>
        </w:rPr>
        <w:t xml:space="preserve"> </w:t>
      </w:r>
      <w:r w:rsidRPr="009C53FE">
        <w:rPr>
          <w:rStyle w:val="hps"/>
          <w:color w:val="222222"/>
          <w:lang w:val="en"/>
        </w:rPr>
        <w:t>the end of</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students</w:t>
      </w:r>
      <w:r w:rsidRPr="009C53FE">
        <w:rPr>
          <w:color w:val="222222"/>
          <w:lang w:val="en"/>
        </w:rPr>
        <w:t xml:space="preserve"> </w:t>
      </w:r>
      <w:r w:rsidRPr="009C53FE">
        <w:rPr>
          <w:rStyle w:val="hps"/>
          <w:color w:val="222222"/>
          <w:lang w:val="en"/>
        </w:rPr>
        <w:t>submit</w:t>
      </w:r>
      <w:r w:rsidRPr="009C53FE">
        <w:rPr>
          <w:color w:val="222222"/>
          <w:lang w:val="en"/>
        </w:rPr>
        <w:t xml:space="preserve"> </w:t>
      </w:r>
      <w:r w:rsidRPr="009C53FE">
        <w:rPr>
          <w:rStyle w:val="hps"/>
          <w:color w:val="222222"/>
          <w:lang w:val="en"/>
        </w:rPr>
        <w:t>the practice report</w:t>
      </w:r>
      <w:r w:rsidRPr="009C53FE">
        <w:rPr>
          <w:color w:val="222222"/>
          <w:lang w:val="en"/>
        </w:rPr>
        <w:t xml:space="preserve"> to the supervisor of p</w:t>
      </w:r>
      <w:r w:rsidRPr="009C53FE">
        <w:rPr>
          <w:rStyle w:val="hps"/>
          <w:color w:val="222222"/>
          <w:lang w:val="en"/>
        </w:rPr>
        <w:t>ractice</w:t>
      </w:r>
      <w:r w:rsidRPr="009C53FE">
        <w:rPr>
          <w:color w:val="222222"/>
          <w:lang w:val="en"/>
        </w:rPr>
        <w:t xml:space="preserve"> on the part of </w:t>
      </w:r>
      <w:r w:rsidRPr="009C53FE">
        <w:rPr>
          <w:rStyle w:val="hps"/>
          <w:color w:val="222222"/>
          <w:lang w:val="en"/>
        </w:rPr>
        <w:t xml:space="preserve">the </w:t>
      </w:r>
      <w:r w:rsidR="00BD3346">
        <w:rPr>
          <w:rStyle w:val="hps"/>
          <w:color w:val="222222"/>
          <w:lang w:val="en"/>
        </w:rPr>
        <w:t>University College</w:t>
      </w:r>
      <w:r w:rsidRPr="009C53FE">
        <w:rPr>
          <w:rStyle w:val="hps"/>
          <w:color w:val="222222"/>
          <w:lang w:val="en"/>
        </w:rPr>
        <w:t>, who</w:t>
      </w:r>
      <w:r w:rsidRPr="009C53FE">
        <w:rPr>
          <w:color w:val="222222"/>
          <w:lang w:val="en"/>
        </w:rPr>
        <w:t xml:space="preserve"> </w:t>
      </w:r>
      <w:r w:rsidRPr="009C53FE">
        <w:rPr>
          <w:rStyle w:val="hps"/>
          <w:color w:val="222222"/>
          <w:lang w:val="en"/>
        </w:rPr>
        <w:t>evaluates</w:t>
      </w:r>
      <w:r w:rsidRPr="009C53FE">
        <w:rPr>
          <w:color w:val="222222"/>
          <w:lang w:val="en"/>
        </w:rPr>
        <w:t xml:space="preserve"> </w:t>
      </w:r>
      <w:r w:rsidRPr="009C53FE">
        <w:rPr>
          <w:rStyle w:val="hps"/>
          <w:color w:val="222222"/>
          <w:lang w:val="en"/>
        </w:rPr>
        <w:t>the practice report</w:t>
      </w:r>
      <w:r w:rsidRPr="009C53FE">
        <w:rPr>
          <w:color w:val="222222"/>
          <w:lang w:val="en"/>
        </w:rPr>
        <w:t xml:space="preserve"> </w:t>
      </w:r>
      <w:r w:rsidRPr="009C53FE">
        <w:rPr>
          <w:rStyle w:val="hps"/>
          <w:color w:val="222222"/>
          <w:lang w:val="en"/>
        </w:rPr>
        <w:t>and governs the practice</w:t>
      </w:r>
      <w:r w:rsidRPr="009C53FE">
        <w:rPr>
          <w:color w:val="222222"/>
          <w:lang w:val="en"/>
        </w:rPr>
        <w:t xml:space="preserve"> </w:t>
      </w:r>
      <w:r w:rsidRPr="009C53FE">
        <w:rPr>
          <w:rStyle w:val="hps"/>
          <w:color w:val="222222"/>
          <w:lang w:val="en"/>
        </w:rPr>
        <w:t xml:space="preserve">defense </w:t>
      </w:r>
      <w:r w:rsidRPr="009C53FE">
        <w:rPr>
          <w:color w:val="222222"/>
          <w:lang w:val="en"/>
        </w:rPr>
        <w:t xml:space="preserve">in the </w:t>
      </w:r>
      <w:r w:rsidRPr="009C53FE">
        <w:rPr>
          <w:rStyle w:val="hps"/>
          <w:color w:val="222222"/>
          <w:lang w:val="en"/>
        </w:rPr>
        <w:t>presence of the commission</w:t>
      </w:r>
      <w:r w:rsidRPr="009C53FE">
        <w:rPr>
          <w:color w:val="222222"/>
          <w:lang w:val="en"/>
        </w:rPr>
        <w:t xml:space="preserve">. The </w:t>
      </w:r>
      <w:r w:rsidRPr="009C53FE">
        <w:rPr>
          <w:rStyle w:val="hps"/>
          <w:color w:val="222222"/>
          <w:lang w:val="en"/>
        </w:rPr>
        <w:t>commission, on the basis of</w:t>
      </w:r>
      <w:r w:rsidRPr="009C53FE">
        <w:rPr>
          <w:color w:val="222222"/>
          <w:lang w:val="en"/>
        </w:rPr>
        <w:t xml:space="preserve"> the </w:t>
      </w:r>
      <w:r w:rsidRPr="009C53FE">
        <w:rPr>
          <w:rStyle w:val="hps"/>
          <w:color w:val="222222"/>
          <w:lang w:val="en"/>
        </w:rPr>
        <w:t>assessment</w:t>
      </w:r>
      <w:r w:rsidRPr="009C53FE">
        <w:rPr>
          <w:color w:val="222222"/>
          <w:lang w:val="en"/>
        </w:rPr>
        <w:t xml:space="preserve"> </w:t>
      </w:r>
      <w:r w:rsidRPr="009C53FE">
        <w:rPr>
          <w:rStyle w:val="hps"/>
          <w:color w:val="222222"/>
          <w:lang w:val="en"/>
        </w:rPr>
        <w:t>of the</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placement and</w:t>
      </w:r>
      <w:r w:rsidRPr="009C53FE">
        <w:rPr>
          <w:color w:val="222222"/>
          <w:lang w:val="en"/>
        </w:rPr>
        <w:t xml:space="preserve"> the </w:t>
      </w:r>
      <w:r w:rsidRPr="009C53FE">
        <w:rPr>
          <w:rStyle w:val="hps"/>
          <w:color w:val="222222"/>
          <w:lang w:val="en"/>
        </w:rPr>
        <w:t>assessment of the supervisor</w:t>
      </w:r>
      <w:r w:rsidRPr="009C53FE">
        <w:rPr>
          <w:color w:val="222222"/>
          <w:lang w:val="en"/>
        </w:rPr>
        <w:t xml:space="preserve"> of the </w:t>
      </w:r>
      <w:r w:rsidR="00BD3346">
        <w:rPr>
          <w:color w:val="222222"/>
          <w:lang w:val="en"/>
        </w:rPr>
        <w:t>University College</w:t>
      </w:r>
      <w:r w:rsidRPr="009C53FE">
        <w:rPr>
          <w:color w:val="222222"/>
          <w:lang w:val="en"/>
        </w:rPr>
        <w:t xml:space="preserve">  </w:t>
      </w:r>
      <w:r w:rsidRPr="009C53FE">
        <w:rPr>
          <w:rStyle w:val="hps"/>
          <w:color w:val="222222"/>
          <w:lang w:val="en"/>
        </w:rPr>
        <w:t>as well as</w:t>
      </w:r>
      <w:r w:rsidRPr="009C53FE">
        <w:rPr>
          <w:color w:val="222222"/>
          <w:lang w:val="en"/>
        </w:rPr>
        <w:t xml:space="preserve"> </w:t>
      </w:r>
      <w:r w:rsidRPr="009C53FE">
        <w:rPr>
          <w:rStyle w:val="hps"/>
          <w:color w:val="222222"/>
          <w:lang w:val="en"/>
        </w:rPr>
        <w:t>the public</w:t>
      </w:r>
      <w:r w:rsidRPr="009C53FE">
        <w:rPr>
          <w:color w:val="222222"/>
          <w:lang w:val="en"/>
        </w:rPr>
        <w:t xml:space="preserve"> </w:t>
      </w:r>
      <w:r w:rsidRPr="009C53FE">
        <w:rPr>
          <w:rStyle w:val="hps"/>
          <w:color w:val="222222"/>
          <w:lang w:val="en"/>
        </w:rPr>
        <w:t>defense of</w:t>
      </w:r>
      <w:r w:rsidRPr="009C53FE">
        <w:rPr>
          <w:color w:val="222222"/>
          <w:lang w:val="en"/>
        </w:rPr>
        <w:t xml:space="preserve"> the </w:t>
      </w:r>
      <w:r w:rsidRPr="009C53FE">
        <w:rPr>
          <w:rStyle w:val="hps"/>
          <w:color w:val="222222"/>
          <w:lang w:val="en"/>
        </w:rPr>
        <w:t>practice report</w:t>
      </w:r>
      <w:r w:rsidRPr="009C53FE">
        <w:rPr>
          <w:color w:val="222222"/>
          <w:lang w:val="en"/>
        </w:rPr>
        <w:t xml:space="preserve">, evaluates the </w:t>
      </w:r>
      <w:r w:rsidRPr="009C53FE">
        <w:rPr>
          <w:rStyle w:val="hps"/>
          <w:color w:val="222222"/>
          <w:lang w:val="en"/>
        </w:rPr>
        <w:t>student’s practice</w:t>
      </w:r>
      <w:r w:rsidRPr="009C53FE">
        <w:rPr>
          <w:color w:val="222222"/>
          <w:lang w:val="en"/>
        </w:rPr>
        <w:t xml:space="preserve"> </w:t>
      </w:r>
      <w:r w:rsidRPr="009C53FE">
        <w:rPr>
          <w:rStyle w:val="hps"/>
          <w:color w:val="222222"/>
          <w:lang w:val="en"/>
        </w:rPr>
        <w:t>results</w:t>
      </w:r>
      <w:r w:rsidRPr="009C53FE">
        <w:rPr>
          <w:color w:val="222222"/>
          <w:lang w:val="en"/>
        </w:rPr>
        <w:t xml:space="preserve"> </w:t>
      </w:r>
      <w:r w:rsidRPr="009C53FE">
        <w:rPr>
          <w:rStyle w:val="hps"/>
          <w:color w:val="222222"/>
          <w:lang w:val="en"/>
        </w:rPr>
        <w:t xml:space="preserve">in 10 –point grading system. </w:t>
      </w:r>
    </w:p>
    <w:p w:rsidR="00B41EC8" w:rsidRPr="005C6224" w:rsidRDefault="00B41EC8" w:rsidP="00B41EC8">
      <w:pPr>
        <w:pStyle w:val="Heading2"/>
      </w:pPr>
      <w:bookmarkStart w:id="95" w:name="_Toc427490398"/>
      <w:bookmarkStart w:id="96" w:name="_Toc428187864"/>
      <w:bookmarkEnd w:id="94"/>
      <w:r w:rsidRPr="009E683F">
        <w:rPr>
          <w:lang w:val="en-GB"/>
        </w:rPr>
        <w:lastRenderedPageBreak/>
        <w:t>Admission requirements for the programme of study</w:t>
      </w:r>
      <w:bookmarkEnd w:id="95"/>
      <w:bookmarkEnd w:id="96"/>
    </w:p>
    <w:p w:rsidR="00B41EC8" w:rsidRPr="00DD68D8" w:rsidRDefault="00B41EC8" w:rsidP="00B41EC8">
      <w:pPr>
        <w:spacing w:line="360" w:lineRule="auto"/>
        <w:ind w:firstLine="709"/>
        <w:jc w:val="both"/>
        <w:rPr>
          <w:lang w:val="en-GB"/>
        </w:rPr>
      </w:pPr>
      <w:bookmarkStart w:id="97" w:name="_Toc359530713"/>
      <w:r w:rsidRPr="00DD68D8">
        <w:rPr>
          <w:lang w:val="en-GB"/>
        </w:rPr>
        <w:t xml:space="preserve">Potential students who have submitted all necessary documents will be admitted to the </w:t>
      </w:r>
      <w:r>
        <w:rPr>
          <w:lang w:val="en-GB"/>
        </w:rPr>
        <w:t>second</w:t>
      </w:r>
      <w:r w:rsidRPr="00DD68D8">
        <w:rPr>
          <w:lang w:val="en-GB"/>
        </w:rPr>
        <w:t xml:space="preserve"> level professional higher education programme</w:t>
      </w:r>
      <w:r>
        <w:rPr>
          <w:lang w:val="en-GB"/>
        </w:rPr>
        <w:t xml:space="preserve"> </w:t>
      </w:r>
      <w:r>
        <w:rPr>
          <w:i/>
          <w:lang w:val="lv-LV"/>
        </w:rPr>
        <w:t>Busimess</w:t>
      </w:r>
      <w:r w:rsidRPr="004E5E27">
        <w:rPr>
          <w:i/>
        </w:rPr>
        <w:t xml:space="preserve"> </w:t>
      </w:r>
      <w:r w:rsidR="00B51822" w:rsidRPr="00B51822">
        <w:rPr>
          <w:i/>
        </w:rPr>
        <w:t>Administration</w:t>
      </w:r>
      <w:r w:rsidR="00B51822" w:rsidRPr="00007978">
        <w:t xml:space="preserve"> </w:t>
      </w:r>
      <w:r w:rsidRPr="00DD68D8">
        <w:rPr>
          <w:lang w:val="en-GB"/>
        </w:rPr>
        <w:t xml:space="preserve">implemented by the </w:t>
      </w:r>
      <w:r w:rsidR="00BD3346">
        <w:rPr>
          <w:lang w:val="en-GB"/>
        </w:rPr>
        <w:t>University College</w:t>
      </w:r>
      <w:r w:rsidRPr="00DD68D8">
        <w:rPr>
          <w:lang w:val="en-GB"/>
        </w:rPr>
        <w:t xml:space="preserve"> based on the results of the centralised exams (Level A, B, C, D or E) and academic records in the certificate of secondary education.</w:t>
      </w:r>
    </w:p>
    <w:p w:rsidR="00B41EC8" w:rsidRPr="005C6224" w:rsidRDefault="00B41EC8" w:rsidP="00B41EC8">
      <w:pPr>
        <w:pStyle w:val="Heading2"/>
      </w:pPr>
      <w:bookmarkStart w:id="98" w:name="_Toc407093708"/>
      <w:bookmarkStart w:id="99" w:name="_Toc427490399"/>
      <w:bookmarkStart w:id="100" w:name="_Toc428187865"/>
      <w:bookmarkStart w:id="101" w:name="_Toc359530714"/>
      <w:bookmarkEnd w:id="97"/>
      <w:r w:rsidRPr="009E683F">
        <w:rPr>
          <w:lang w:val="en-GB"/>
        </w:rPr>
        <w:t>Practical implementation of the programme of study (methods and modes of study used; use of distance education methods)</w:t>
      </w:r>
      <w:bookmarkEnd w:id="98"/>
      <w:bookmarkEnd w:id="99"/>
      <w:bookmarkEnd w:id="100"/>
    </w:p>
    <w:p w:rsidR="00B41EC8" w:rsidRPr="00DD68D8" w:rsidRDefault="00B41EC8" w:rsidP="00B41EC8">
      <w:pPr>
        <w:spacing w:line="360" w:lineRule="auto"/>
        <w:ind w:right="-113" w:firstLine="600"/>
        <w:jc w:val="both"/>
        <w:rPr>
          <w:b/>
          <w:lang w:val="en-GB"/>
        </w:rPr>
      </w:pPr>
      <w:r w:rsidRPr="00DD68D8">
        <w:rPr>
          <w:lang w:val="en-GB"/>
        </w:rPr>
        <w:t xml:space="preserve">To implement the content of the programme of study, the academic staff members choose the methods and forms which are most appropriate to the special character of the course. </w:t>
      </w:r>
    </w:p>
    <w:p w:rsidR="00B41EC8" w:rsidRPr="00DD68D8" w:rsidRDefault="00B41EC8" w:rsidP="00B41EC8">
      <w:pPr>
        <w:spacing w:line="360" w:lineRule="auto"/>
        <w:ind w:right="-113" w:firstLine="601"/>
        <w:jc w:val="both"/>
        <w:rPr>
          <w:b/>
          <w:lang w:val="en-GB"/>
        </w:rPr>
      </w:pPr>
      <w:r w:rsidRPr="00DD68D8">
        <w:rPr>
          <w:b/>
          <w:lang w:val="en-GB"/>
        </w:rPr>
        <w:t>Classroom (on-site) training</w:t>
      </w:r>
      <w:r w:rsidRPr="00DD68D8">
        <w:rPr>
          <w:lang w:val="en-GB"/>
        </w:rPr>
        <w:t xml:space="preserve"> – lectures, seminars, workshops, discussions, case studies and business role plays. The students can work individually, in pairs or groups, which contributes to the development of the students’ managing competences, ability to work as a team, overcome conflicts and defend their views, as well as promotes the students’ communication. During business role plays, the students are expected to apply their theoretical knowledge in practice and be ready to analyse problems and address various non-standard situations. Leading specialists in the sector are invited to carry out simulations of economic situations and scientists are invited as guest lecturers to deliver lectures on particular topics.</w:t>
      </w:r>
    </w:p>
    <w:p w:rsidR="00B41EC8" w:rsidRPr="00DD68D8" w:rsidRDefault="00B41EC8" w:rsidP="00B41EC8">
      <w:pPr>
        <w:spacing w:line="360" w:lineRule="auto"/>
        <w:ind w:right="-113" w:firstLine="709"/>
        <w:jc w:val="both"/>
        <w:rPr>
          <w:b/>
          <w:lang w:val="en-GB"/>
        </w:rPr>
      </w:pPr>
      <w:r w:rsidRPr="00DD68D8">
        <w:rPr>
          <w:b/>
          <w:lang w:val="en-GB"/>
        </w:rPr>
        <w:t>Individual work</w:t>
      </w:r>
      <w:r w:rsidRPr="00DD68D8">
        <w:rPr>
          <w:lang w:val="en-GB"/>
        </w:rPr>
        <w:t xml:space="preserve"> – the students learn the subject independently, using materials prepared by teachers and their instructions. The students’ knowledge is checked through tests, practical assignments, study papers and term papers, library-research papers, presentations, etc. The students take the final exam on-site.</w:t>
      </w:r>
    </w:p>
    <w:p w:rsidR="00B41EC8" w:rsidRPr="00DD68D8" w:rsidRDefault="00B41EC8" w:rsidP="00B41EC8">
      <w:pPr>
        <w:spacing w:line="360" w:lineRule="auto"/>
        <w:ind w:right="-113" w:firstLine="709"/>
        <w:jc w:val="both"/>
        <w:rPr>
          <w:b/>
          <w:color w:val="000000"/>
          <w:lang w:val="en-GB"/>
        </w:rPr>
      </w:pPr>
      <w:r w:rsidRPr="00DD68D8">
        <w:rPr>
          <w:b/>
          <w:lang w:val="en-GB"/>
        </w:rPr>
        <w:t>Work placement</w:t>
      </w:r>
      <w:r w:rsidRPr="00DD68D8">
        <w:rPr>
          <w:lang w:val="en-GB"/>
        </w:rPr>
        <w:t xml:space="preserve"> – </w:t>
      </w:r>
      <w:r w:rsidRPr="00DD68D8">
        <w:rPr>
          <w:color w:val="000000"/>
          <w:lang w:val="en-GB" w:eastAsia="lv-LV"/>
        </w:rPr>
        <w:t>an opportunity for the students to consolidate their theoretical knowledge and gain practical skills, as well as get acquainted with the work processes of the chosen profession.</w:t>
      </w:r>
    </w:p>
    <w:p w:rsidR="00B41EC8" w:rsidRPr="00DD68D8" w:rsidRDefault="00B41EC8" w:rsidP="00B41EC8">
      <w:pPr>
        <w:spacing w:line="360" w:lineRule="auto"/>
        <w:ind w:right="-113" w:firstLine="709"/>
        <w:jc w:val="both"/>
        <w:rPr>
          <w:b/>
          <w:lang w:val="en-GB"/>
        </w:rPr>
      </w:pPr>
      <w:r w:rsidRPr="00DD68D8">
        <w:rPr>
          <w:b/>
          <w:color w:val="000000"/>
          <w:lang w:val="en-GB"/>
        </w:rPr>
        <w:t xml:space="preserve">Qualification paper </w:t>
      </w:r>
      <w:r w:rsidRPr="00DD68D8">
        <w:rPr>
          <w:color w:val="000000"/>
          <w:lang w:val="en-GB"/>
        </w:rPr>
        <w:t>– independent research work for obtaining the qualification, which is conducted when the academic obligations have been completed.</w:t>
      </w:r>
    </w:p>
    <w:p w:rsidR="00B41EC8" w:rsidRPr="000827AA" w:rsidRDefault="00B41EC8" w:rsidP="00B41EC8">
      <w:pPr>
        <w:pStyle w:val="BodyTextIndent2"/>
        <w:tabs>
          <w:tab w:val="left" w:pos="-4820"/>
        </w:tabs>
        <w:spacing w:after="0" w:line="360" w:lineRule="auto"/>
        <w:ind w:left="0" w:firstLine="709"/>
        <w:jc w:val="both"/>
        <w:rPr>
          <w:lang w:val="en-GB"/>
        </w:rPr>
      </w:pPr>
      <w:r w:rsidRPr="00DD68D8">
        <w:rPr>
          <w:b/>
          <w:lang w:val="en-GB"/>
        </w:rPr>
        <w:t xml:space="preserve">Distance education </w:t>
      </w:r>
      <w:r w:rsidRPr="00DD68D8">
        <w:rPr>
          <w:lang w:val="en-GB"/>
        </w:rPr>
        <w:t xml:space="preserve">is organised through the interactive multimedia learning environment designed for the </w:t>
      </w:r>
      <w:r w:rsidR="00BD3346">
        <w:rPr>
          <w:lang w:val="en-GB"/>
        </w:rPr>
        <w:t>University College</w:t>
      </w:r>
      <w:r w:rsidR="00651907" w:rsidRPr="00DD68D8">
        <w:rPr>
          <w:lang w:val="en-GB"/>
        </w:rPr>
        <w:t xml:space="preserve"> </w:t>
      </w:r>
      <w:r w:rsidRPr="00DD68D8">
        <w:rPr>
          <w:lang w:val="en-GB"/>
        </w:rPr>
        <w:t>where students are provided with a personalised access to learning materials (including video lectures), counselling (online or by sending questions), control of knowledge (assignments, tests, etc. at the end of a topic or a course) and clarifying various topical issues in conn</w:t>
      </w:r>
      <w:r>
        <w:rPr>
          <w:lang w:val="en-GB"/>
        </w:rPr>
        <w:t xml:space="preserve">ection with the study process. </w:t>
      </w:r>
      <w:r w:rsidRPr="000827AA">
        <w:rPr>
          <w:lang w:val="en-GB"/>
        </w:rPr>
        <w:t>Requirements for distance learn</w:t>
      </w:r>
      <w:r>
        <w:rPr>
          <w:lang w:val="en-GB"/>
        </w:rPr>
        <w:t xml:space="preserve">ing environment materials are </w:t>
      </w:r>
      <w:r w:rsidRPr="000827AA">
        <w:rPr>
          <w:lang w:val="en-GB"/>
        </w:rPr>
        <w:t xml:space="preserve">governed </w:t>
      </w:r>
      <w:r>
        <w:rPr>
          <w:lang w:val="en-GB"/>
        </w:rPr>
        <w:t xml:space="preserve">by </w:t>
      </w:r>
      <w:r w:rsidRPr="000827AA">
        <w:rPr>
          <w:i/>
          <w:lang w:val="en-GB"/>
        </w:rPr>
        <w:t xml:space="preserve">EDU Distance Education </w:t>
      </w:r>
      <w:r w:rsidRPr="000827AA">
        <w:rPr>
          <w:i/>
          <w:lang w:val="en-GB"/>
        </w:rPr>
        <w:lastRenderedPageBreak/>
        <w:t>methodological materials control rules</w:t>
      </w:r>
      <w:r w:rsidRPr="000827AA">
        <w:rPr>
          <w:lang w:val="en-GB"/>
        </w:rPr>
        <w:t xml:space="preserve"> approved </w:t>
      </w:r>
      <w:r>
        <w:rPr>
          <w:lang w:val="en-GB"/>
        </w:rPr>
        <w:t xml:space="preserve">by </w:t>
      </w:r>
      <w:r w:rsidR="00BD3346">
        <w:rPr>
          <w:lang w:val="en-GB"/>
        </w:rPr>
        <w:t>University College</w:t>
      </w:r>
      <w:r w:rsidRPr="000827AA">
        <w:rPr>
          <w:lang w:val="en-GB"/>
        </w:rPr>
        <w:t xml:space="preserve"> Senate on 7 October 2013, the decision No.16.</w:t>
      </w:r>
      <w:r>
        <w:rPr>
          <w:lang w:val="en-GB"/>
        </w:rPr>
        <w:t xml:space="preserve"> </w:t>
      </w:r>
    </w:p>
    <w:p w:rsidR="00B41EC8" w:rsidRPr="00B41EC8" w:rsidRDefault="00B41EC8" w:rsidP="00B41EC8">
      <w:pPr>
        <w:pStyle w:val="BodyTextIndent2"/>
        <w:tabs>
          <w:tab w:val="left" w:pos="-4820"/>
        </w:tabs>
        <w:spacing w:after="0" w:line="360" w:lineRule="auto"/>
        <w:ind w:left="0" w:firstLine="709"/>
        <w:jc w:val="both"/>
        <w:rPr>
          <w:highlight w:val="yellow"/>
          <w:lang w:val="lv-LV"/>
        </w:rPr>
      </w:pPr>
      <w:r w:rsidRPr="00CF57F3">
        <w:rPr>
          <w:rStyle w:val="hps"/>
          <w:color w:val="222222"/>
          <w:lang w:val="en"/>
        </w:rPr>
        <w:t>For acquisition and strengthening of skills the</w:t>
      </w:r>
      <w:r w:rsidRPr="00CF57F3">
        <w:rPr>
          <w:color w:val="222222"/>
          <w:lang w:val="en"/>
        </w:rPr>
        <w:t xml:space="preserve"> </w:t>
      </w:r>
      <w:r w:rsidRPr="00CF57F3">
        <w:rPr>
          <w:rStyle w:val="hps"/>
          <w:color w:val="222222"/>
          <w:lang w:val="en"/>
        </w:rPr>
        <w:t>lecturers</w:t>
      </w:r>
      <w:r w:rsidRPr="00CF57F3">
        <w:rPr>
          <w:color w:val="222222"/>
          <w:lang w:val="en"/>
        </w:rPr>
        <w:t xml:space="preserve"> take advantage of</w:t>
      </w:r>
      <w:r>
        <w:rPr>
          <w:color w:val="222222"/>
          <w:lang w:val="en"/>
        </w:rPr>
        <w:t xml:space="preserve"> </w:t>
      </w:r>
      <w:r w:rsidRPr="00CF57F3">
        <w:rPr>
          <w:rStyle w:val="hps"/>
          <w:color w:val="222222"/>
          <w:lang w:val="en"/>
        </w:rPr>
        <w:t>discussions, debates</w:t>
      </w:r>
      <w:r w:rsidRPr="00CF57F3">
        <w:rPr>
          <w:color w:val="222222"/>
          <w:lang w:val="en"/>
        </w:rPr>
        <w:t xml:space="preserve">, </w:t>
      </w:r>
      <w:r w:rsidRPr="00CF57F3">
        <w:rPr>
          <w:rStyle w:val="hps"/>
          <w:color w:val="222222"/>
          <w:lang w:val="en"/>
        </w:rPr>
        <w:t>group work</w:t>
      </w:r>
      <w:r w:rsidRPr="00CF57F3">
        <w:rPr>
          <w:color w:val="222222"/>
          <w:lang w:val="en"/>
        </w:rPr>
        <w:t xml:space="preserve">, competitions </w:t>
      </w:r>
      <w:r w:rsidRPr="00CF57F3">
        <w:rPr>
          <w:rStyle w:val="hps"/>
          <w:color w:val="222222"/>
          <w:lang w:val="en"/>
        </w:rPr>
        <w:t>(</w:t>
      </w:r>
      <w:r w:rsidRPr="00CF57F3">
        <w:rPr>
          <w:color w:val="222222"/>
          <w:lang w:val="en"/>
        </w:rPr>
        <w:t>tendering) method,</w:t>
      </w:r>
      <w:r>
        <w:rPr>
          <w:color w:val="222222"/>
          <w:lang w:val="en"/>
        </w:rPr>
        <w:t xml:space="preserve"> </w:t>
      </w:r>
      <w:r w:rsidRPr="00CF57F3">
        <w:rPr>
          <w:rStyle w:val="hps"/>
          <w:color w:val="222222"/>
          <w:lang w:val="en"/>
        </w:rPr>
        <w:t>problem</w:t>
      </w:r>
      <w:r w:rsidRPr="00CF57F3">
        <w:rPr>
          <w:color w:val="222222"/>
          <w:lang w:val="en"/>
        </w:rPr>
        <w:t xml:space="preserve"> -</w:t>
      </w:r>
      <w:r w:rsidRPr="00CF57F3">
        <w:rPr>
          <w:rStyle w:val="hps"/>
          <w:color w:val="222222"/>
          <w:lang w:val="en"/>
        </w:rPr>
        <w:t>solving</w:t>
      </w:r>
      <w:r w:rsidRPr="00CF57F3">
        <w:rPr>
          <w:color w:val="222222"/>
          <w:lang w:val="en"/>
        </w:rPr>
        <w:t xml:space="preserve"> </w:t>
      </w:r>
      <w:r w:rsidRPr="00CF57F3">
        <w:rPr>
          <w:rStyle w:val="hps"/>
          <w:color w:val="222222"/>
          <w:lang w:val="en"/>
        </w:rPr>
        <w:t>(</w:t>
      </w:r>
      <w:r w:rsidRPr="00CF57F3">
        <w:rPr>
          <w:i/>
          <w:color w:val="222222"/>
          <w:lang w:val="en"/>
        </w:rPr>
        <w:t>case study</w:t>
      </w:r>
      <w:r w:rsidRPr="00CF57F3">
        <w:rPr>
          <w:color w:val="222222"/>
          <w:lang w:val="en"/>
        </w:rPr>
        <w:t xml:space="preserve">), independent work </w:t>
      </w:r>
      <w:r w:rsidRPr="00CF57F3">
        <w:rPr>
          <w:rStyle w:val="hps"/>
          <w:color w:val="222222"/>
          <w:lang w:val="en"/>
        </w:rPr>
        <w:t>(</w:t>
      </w:r>
      <w:r w:rsidRPr="00CF57F3">
        <w:rPr>
          <w:color w:val="222222"/>
          <w:lang w:val="en"/>
        </w:rPr>
        <w:t>reports, essays). S</w:t>
      </w:r>
      <w:r w:rsidRPr="00CF57F3">
        <w:rPr>
          <w:rStyle w:val="hps"/>
          <w:color w:val="222222"/>
          <w:lang w:val="en"/>
        </w:rPr>
        <w:t>tudents acquire</w:t>
      </w:r>
      <w:r w:rsidRPr="00CF57F3">
        <w:rPr>
          <w:color w:val="222222"/>
          <w:lang w:val="en"/>
        </w:rPr>
        <w:t xml:space="preserve"> </w:t>
      </w:r>
      <w:r w:rsidRPr="00CF57F3">
        <w:rPr>
          <w:rStyle w:val="hps"/>
          <w:color w:val="222222"/>
          <w:lang w:val="en"/>
        </w:rPr>
        <w:t>and develop</w:t>
      </w:r>
      <w:r w:rsidRPr="00CF57F3">
        <w:rPr>
          <w:color w:val="222222"/>
          <w:lang w:val="en"/>
        </w:rPr>
        <w:t xml:space="preserve"> c</w:t>
      </w:r>
      <w:r w:rsidRPr="00CF57F3">
        <w:rPr>
          <w:rStyle w:val="hps"/>
          <w:color w:val="222222"/>
          <w:lang w:val="en"/>
        </w:rPr>
        <w:t>ompetencies through</w:t>
      </w:r>
      <w:r w:rsidRPr="00CF57F3">
        <w:rPr>
          <w:color w:val="222222"/>
          <w:lang w:val="en"/>
        </w:rPr>
        <w:t xml:space="preserve"> </w:t>
      </w:r>
      <w:r w:rsidRPr="00CF57F3">
        <w:rPr>
          <w:rStyle w:val="hps"/>
          <w:color w:val="222222"/>
          <w:lang w:val="en"/>
        </w:rPr>
        <w:t>such methods as</w:t>
      </w:r>
      <w:r w:rsidRPr="00CF57F3">
        <w:rPr>
          <w:color w:val="222222"/>
          <w:lang w:val="en"/>
        </w:rPr>
        <w:t xml:space="preserve"> self-confrontation and </w:t>
      </w:r>
      <w:r w:rsidRPr="00CF57F3">
        <w:rPr>
          <w:rStyle w:val="hps"/>
          <w:color w:val="222222"/>
          <w:lang w:val="en"/>
        </w:rPr>
        <w:t>situation</w:t>
      </w:r>
      <w:r>
        <w:rPr>
          <w:color w:val="222222"/>
          <w:lang w:val="en"/>
        </w:rPr>
        <w:t xml:space="preserve"> </w:t>
      </w:r>
      <w:r w:rsidRPr="00CF57F3">
        <w:rPr>
          <w:rStyle w:val="hps"/>
          <w:color w:val="222222"/>
          <w:lang w:val="en"/>
        </w:rPr>
        <w:t>simulation</w:t>
      </w:r>
      <w:r w:rsidRPr="00CF57F3">
        <w:rPr>
          <w:color w:val="222222"/>
          <w:lang w:val="en"/>
        </w:rPr>
        <w:t xml:space="preserve"> </w:t>
      </w:r>
      <w:r w:rsidRPr="00CF57F3">
        <w:rPr>
          <w:rStyle w:val="hps"/>
          <w:color w:val="222222"/>
          <w:lang w:val="en"/>
        </w:rPr>
        <w:t>and</w:t>
      </w:r>
      <w:r w:rsidRPr="00CF57F3">
        <w:rPr>
          <w:color w:val="222222"/>
          <w:lang w:val="en"/>
        </w:rPr>
        <w:t xml:space="preserve"> </w:t>
      </w:r>
      <w:r w:rsidRPr="00CF57F3">
        <w:rPr>
          <w:rStyle w:val="hps"/>
          <w:color w:val="222222"/>
          <w:lang w:val="en"/>
        </w:rPr>
        <w:t>modeling</w:t>
      </w:r>
      <w:r w:rsidRPr="00CF57F3">
        <w:rPr>
          <w:color w:val="222222"/>
          <w:lang w:val="en"/>
        </w:rPr>
        <w:t xml:space="preserve"> </w:t>
      </w:r>
      <w:r w:rsidRPr="00CF57F3">
        <w:rPr>
          <w:rStyle w:val="hps"/>
          <w:color w:val="222222"/>
          <w:lang w:val="en"/>
        </w:rPr>
        <w:t>(</w:t>
      </w:r>
      <w:r w:rsidRPr="00CF57F3">
        <w:rPr>
          <w:color w:val="222222"/>
          <w:lang w:val="en"/>
        </w:rPr>
        <w:t xml:space="preserve">involving students in </w:t>
      </w:r>
      <w:r w:rsidRPr="00B41EC8">
        <w:rPr>
          <w:rStyle w:val="hps"/>
          <w:color w:val="222222"/>
          <w:lang w:val="en"/>
        </w:rPr>
        <w:t>situations</w:t>
      </w:r>
      <w:r w:rsidRPr="00B41EC8">
        <w:rPr>
          <w:color w:val="222222"/>
          <w:lang w:val="en"/>
        </w:rPr>
        <w:t xml:space="preserve"> </w:t>
      </w:r>
      <w:r w:rsidRPr="00B41EC8">
        <w:rPr>
          <w:rStyle w:val="hps"/>
          <w:color w:val="222222"/>
          <w:lang w:val="en"/>
        </w:rPr>
        <w:t>that give</w:t>
      </w:r>
      <w:r w:rsidRPr="00B41EC8">
        <w:rPr>
          <w:color w:val="222222"/>
          <w:lang w:val="en"/>
        </w:rPr>
        <w:t xml:space="preserve"> </w:t>
      </w:r>
      <w:r w:rsidRPr="00B41EC8">
        <w:rPr>
          <w:rStyle w:val="hps"/>
          <w:color w:val="222222"/>
          <w:lang w:val="en"/>
        </w:rPr>
        <w:t>them</w:t>
      </w:r>
      <w:r w:rsidRPr="00B41EC8">
        <w:rPr>
          <w:color w:val="222222"/>
          <w:lang w:val="en"/>
        </w:rPr>
        <w:t xml:space="preserve"> </w:t>
      </w:r>
      <w:r w:rsidRPr="00B41EC8">
        <w:rPr>
          <w:rStyle w:val="hps"/>
          <w:color w:val="222222"/>
          <w:lang w:val="en"/>
        </w:rPr>
        <w:t>experience,</w:t>
      </w:r>
      <w:r w:rsidRPr="00B41EC8">
        <w:rPr>
          <w:color w:val="222222"/>
          <w:lang w:val="en"/>
        </w:rPr>
        <w:t xml:space="preserve"> </w:t>
      </w:r>
      <w:r w:rsidRPr="00B41EC8">
        <w:rPr>
          <w:rStyle w:val="hps"/>
          <w:color w:val="222222"/>
          <w:lang w:val="en"/>
        </w:rPr>
        <w:t>on</w:t>
      </w:r>
      <w:r w:rsidRPr="00B41EC8">
        <w:rPr>
          <w:color w:val="222222"/>
          <w:lang w:val="en"/>
        </w:rPr>
        <w:t xml:space="preserve"> </w:t>
      </w:r>
      <w:r w:rsidRPr="00B41EC8">
        <w:rPr>
          <w:rStyle w:val="hps"/>
          <w:color w:val="222222"/>
          <w:lang w:val="en"/>
        </w:rPr>
        <w:t>the basis of which</w:t>
      </w:r>
      <w:r w:rsidRPr="00B41EC8">
        <w:rPr>
          <w:color w:val="222222"/>
          <w:lang w:val="en"/>
        </w:rPr>
        <w:t xml:space="preserve"> </w:t>
      </w:r>
      <w:r w:rsidRPr="00B41EC8">
        <w:rPr>
          <w:rStyle w:val="hps"/>
          <w:color w:val="222222"/>
          <w:lang w:val="en"/>
        </w:rPr>
        <w:t>they can then</w:t>
      </w:r>
      <w:r w:rsidRPr="00B41EC8">
        <w:rPr>
          <w:color w:val="222222"/>
          <w:lang w:val="en"/>
        </w:rPr>
        <w:t xml:space="preserve"> </w:t>
      </w:r>
      <w:r w:rsidRPr="00B41EC8">
        <w:rPr>
          <w:rStyle w:val="hps"/>
          <w:color w:val="222222"/>
          <w:lang w:val="en"/>
        </w:rPr>
        <w:t>draw</w:t>
      </w:r>
      <w:r w:rsidRPr="00B41EC8">
        <w:rPr>
          <w:color w:val="222222"/>
          <w:lang w:val="en"/>
        </w:rPr>
        <w:t xml:space="preserve"> </w:t>
      </w:r>
      <w:r w:rsidRPr="00B41EC8">
        <w:rPr>
          <w:rStyle w:val="hps"/>
          <w:color w:val="222222"/>
          <w:lang w:val="en"/>
        </w:rPr>
        <w:t>principal</w:t>
      </w:r>
      <w:r w:rsidRPr="00B41EC8">
        <w:rPr>
          <w:color w:val="222222"/>
          <w:lang w:val="en"/>
        </w:rPr>
        <w:t xml:space="preserve"> </w:t>
      </w:r>
      <w:r w:rsidRPr="00B41EC8">
        <w:rPr>
          <w:rStyle w:val="hps"/>
          <w:color w:val="222222"/>
          <w:lang w:val="en"/>
        </w:rPr>
        <w:t xml:space="preserve">conclusions). </w:t>
      </w:r>
    </w:p>
    <w:p w:rsidR="00B41EC8" w:rsidRPr="00B41EC8" w:rsidRDefault="00B41EC8" w:rsidP="00B41EC8">
      <w:pPr>
        <w:pStyle w:val="BodyTextIndent2"/>
        <w:tabs>
          <w:tab w:val="num" w:pos="-4820"/>
        </w:tabs>
        <w:spacing w:after="0" w:line="360" w:lineRule="auto"/>
        <w:ind w:left="0" w:firstLine="709"/>
        <w:jc w:val="both"/>
        <w:rPr>
          <w:bCs/>
          <w:iCs/>
          <w:lang w:val="lv-LV"/>
        </w:rPr>
      </w:pPr>
      <w:r w:rsidRPr="00B41EC8">
        <w:rPr>
          <w:rStyle w:val="hps"/>
          <w:color w:val="222222"/>
          <w:lang w:val="en"/>
        </w:rPr>
        <w:t>During the study process</w:t>
      </w:r>
      <w:r w:rsidRPr="00B41EC8">
        <w:rPr>
          <w:color w:val="222222"/>
          <w:lang w:val="en"/>
        </w:rPr>
        <w:t xml:space="preserve"> </w:t>
      </w:r>
      <w:r w:rsidRPr="00B41EC8">
        <w:rPr>
          <w:rStyle w:val="hps"/>
          <w:color w:val="222222"/>
          <w:lang w:val="en"/>
        </w:rPr>
        <w:t>great attention is</w:t>
      </w:r>
      <w:r w:rsidRPr="00B41EC8">
        <w:rPr>
          <w:color w:val="222222"/>
          <w:lang w:val="en"/>
        </w:rPr>
        <w:t xml:space="preserve"> </w:t>
      </w:r>
      <w:r w:rsidRPr="00B41EC8">
        <w:rPr>
          <w:rStyle w:val="hps"/>
          <w:color w:val="222222"/>
          <w:lang w:val="en"/>
        </w:rPr>
        <w:t>paid to the</w:t>
      </w:r>
      <w:r w:rsidRPr="00B41EC8">
        <w:rPr>
          <w:color w:val="222222"/>
          <w:lang w:val="en"/>
        </w:rPr>
        <w:t xml:space="preserve"> integration of honesty, </w:t>
      </w:r>
      <w:r w:rsidRPr="00B41EC8">
        <w:rPr>
          <w:rStyle w:val="hps"/>
          <w:color w:val="222222"/>
          <w:lang w:val="en"/>
        </w:rPr>
        <w:t>creative use of knowledge</w:t>
      </w:r>
      <w:r w:rsidRPr="00B41EC8">
        <w:rPr>
          <w:color w:val="222222"/>
          <w:lang w:val="en"/>
        </w:rPr>
        <w:t xml:space="preserve">, scientific </w:t>
      </w:r>
      <w:r w:rsidRPr="00B41EC8">
        <w:rPr>
          <w:rStyle w:val="hps"/>
          <w:color w:val="222222"/>
          <w:lang w:val="en"/>
        </w:rPr>
        <w:t>inquiry</w:t>
      </w:r>
      <w:r w:rsidRPr="00B41EC8">
        <w:rPr>
          <w:color w:val="222222"/>
          <w:lang w:val="en"/>
        </w:rPr>
        <w:t xml:space="preserve"> </w:t>
      </w:r>
      <w:r w:rsidRPr="00B41EC8">
        <w:rPr>
          <w:rStyle w:val="hps"/>
          <w:color w:val="222222"/>
          <w:lang w:val="en"/>
        </w:rPr>
        <w:t>methods to</w:t>
      </w:r>
      <w:r w:rsidRPr="00B41EC8">
        <w:rPr>
          <w:color w:val="222222"/>
          <w:lang w:val="en"/>
        </w:rPr>
        <w:t xml:space="preserve"> </w:t>
      </w:r>
      <w:r w:rsidRPr="00B41EC8">
        <w:rPr>
          <w:rStyle w:val="hps"/>
          <w:color w:val="222222"/>
          <w:lang w:val="en"/>
        </w:rPr>
        <w:t>the study</w:t>
      </w:r>
      <w:r w:rsidRPr="00B41EC8">
        <w:rPr>
          <w:color w:val="222222"/>
          <w:lang w:val="en"/>
        </w:rPr>
        <w:t xml:space="preserve"> </w:t>
      </w:r>
      <w:r w:rsidRPr="00B41EC8">
        <w:rPr>
          <w:rStyle w:val="hps"/>
          <w:color w:val="222222"/>
          <w:lang w:val="en"/>
        </w:rPr>
        <w:t>content</w:t>
      </w:r>
      <w:r w:rsidRPr="00B41EC8">
        <w:rPr>
          <w:color w:val="222222"/>
          <w:lang w:val="en"/>
        </w:rPr>
        <w:t>. T</w:t>
      </w:r>
      <w:r w:rsidRPr="00B41EC8">
        <w:rPr>
          <w:rStyle w:val="hps"/>
          <w:color w:val="222222"/>
          <w:lang w:val="en"/>
        </w:rPr>
        <w:t>o promote t</w:t>
      </w:r>
      <w:r w:rsidRPr="00B41EC8">
        <w:rPr>
          <w:color w:val="222222"/>
          <w:lang w:val="en"/>
        </w:rPr>
        <w:t>he s</w:t>
      </w:r>
      <w:r w:rsidRPr="00B41EC8">
        <w:rPr>
          <w:rStyle w:val="hps"/>
          <w:color w:val="222222"/>
          <w:lang w:val="en"/>
        </w:rPr>
        <w:t xml:space="preserve">tudents' </w:t>
      </w:r>
      <w:r w:rsidRPr="00B41EC8">
        <w:rPr>
          <w:color w:val="222222"/>
          <w:lang w:val="en"/>
        </w:rPr>
        <w:t xml:space="preserve">scientific and </w:t>
      </w:r>
      <w:r w:rsidRPr="00B41EC8">
        <w:rPr>
          <w:rStyle w:val="hps"/>
          <w:color w:val="222222"/>
          <w:lang w:val="en"/>
        </w:rPr>
        <w:t>research work</w:t>
      </w:r>
      <w:r w:rsidRPr="00B41EC8">
        <w:rPr>
          <w:color w:val="222222"/>
          <w:lang w:val="en"/>
        </w:rPr>
        <w:t xml:space="preserve"> </w:t>
      </w:r>
      <w:r w:rsidRPr="00B41EC8">
        <w:rPr>
          <w:rStyle w:val="hps"/>
          <w:color w:val="222222"/>
          <w:lang w:val="en"/>
        </w:rPr>
        <w:t>the</w:t>
      </w:r>
      <w:r w:rsidRPr="00B41EC8">
        <w:rPr>
          <w:color w:val="222222"/>
          <w:lang w:val="en"/>
        </w:rPr>
        <w:t xml:space="preserve"> </w:t>
      </w:r>
      <w:r w:rsidRPr="00B41EC8">
        <w:rPr>
          <w:rStyle w:val="hps"/>
          <w:color w:val="222222"/>
          <w:lang w:val="en"/>
        </w:rPr>
        <w:t>students' research</w:t>
      </w:r>
      <w:r w:rsidRPr="00B41EC8">
        <w:rPr>
          <w:color w:val="222222"/>
          <w:lang w:val="en"/>
        </w:rPr>
        <w:t xml:space="preserve"> </w:t>
      </w:r>
      <w:r w:rsidRPr="00B41EC8">
        <w:rPr>
          <w:rStyle w:val="hps"/>
          <w:color w:val="222222"/>
          <w:lang w:val="en"/>
        </w:rPr>
        <w:t>work competition is organized</w:t>
      </w:r>
      <w:r w:rsidRPr="00B41EC8">
        <w:rPr>
          <w:color w:val="222222"/>
          <w:lang w:val="en"/>
        </w:rPr>
        <w:t xml:space="preserve">, its </w:t>
      </w:r>
      <w:r w:rsidRPr="00B41EC8">
        <w:rPr>
          <w:rStyle w:val="hps"/>
          <w:color w:val="222222"/>
          <w:lang w:val="en"/>
        </w:rPr>
        <w:t>conduct and outcome</w:t>
      </w:r>
      <w:r w:rsidRPr="00B41EC8">
        <w:rPr>
          <w:color w:val="222222"/>
          <w:lang w:val="en"/>
        </w:rPr>
        <w:t xml:space="preserve"> is governed by the </w:t>
      </w:r>
      <w:r w:rsidRPr="00B41EC8">
        <w:rPr>
          <w:rStyle w:val="hps"/>
          <w:color w:val="222222"/>
          <w:lang w:val="en"/>
        </w:rPr>
        <w:t>"</w:t>
      </w:r>
      <w:r w:rsidRPr="00B41EC8">
        <w:rPr>
          <w:color w:val="222222"/>
          <w:lang w:val="en"/>
        </w:rPr>
        <w:t xml:space="preserve">Student Research Paper Competition </w:t>
      </w:r>
      <w:r w:rsidRPr="00B41EC8">
        <w:rPr>
          <w:rStyle w:val="hps"/>
          <w:color w:val="222222"/>
          <w:lang w:val="en"/>
        </w:rPr>
        <w:t>Regulations"</w:t>
      </w:r>
      <w:r w:rsidRPr="00B41EC8">
        <w:rPr>
          <w:color w:val="222222"/>
          <w:lang w:val="en"/>
        </w:rPr>
        <w:t xml:space="preserve">, </w:t>
      </w:r>
      <w:r w:rsidRPr="00B41EC8">
        <w:rPr>
          <w:rStyle w:val="hps"/>
          <w:color w:val="222222"/>
          <w:lang w:val="en"/>
        </w:rPr>
        <w:t>approved</w:t>
      </w:r>
      <w:r w:rsidRPr="00B41EC8">
        <w:rPr>
          <w:color w:val="222222"/>
          <w:lang w:val="en"/>
        </w:rPr>
        <w:t xml:space="preserve"> by </w:t>
      </w:r>
      <w:r w:rsidRPr="00B41EC8">
        <w:rPr>
          <w:rStyle w:val="hps"/>
          <w:color w:val="222222"/>
          <w:lang w:val="en"/>
        </w:rPr>
        <w:t>the</w:t>
      </w:r>
      <w:r w:rsidRPr="00B41EC8">
        <w:rPr>
          <w:color w:val="222222"/>
          <w:lang w:val="en"/>
        </w:rPr>
        <w:t xml:space="preserve"> </w:t>
      </w:r>
      <w:r w:rsidR="00BD3346">
        <w:rPr>
          <w:rStyle w:val="hps"/>
          <w:color w:val="222222"/>
          <w:lang w:val="en"/>
        </w:rPr>
        <w:t>University College</w:t>
      </w:r>
      <w:r w:rsidRPr="00B41EC8">
        <w:rPr>
          <w:color w:val="222222"/>
          <w:lang w:val="en"/>
        </w:rPr>
        <w:t xml:space="preserve"> </w:t>
      </w:r>
      <w:r w:rsidRPr="00B41EC8">
        <w:rPr>
          <w:rStyle w:val="hps"/>
          <w:color w:val="222222"/>
          <w:lang w:val="en"/>
        </w:rPr>
        <w:t>Senate</w:t>
      </w:r>
      <w:r w:rsidRPr="00B41EC8">
        <w:rPr>
          <w:color w:val="222222"/>
          <w:lang w:val="en"/>
        </w:rPr>
        <w:t xml:space="preserve"> on 18</w:t>
      </w:r>
      <w:r w:rsidRPr="00B41EC8">
        <w:rPr>
          <w:color w:val="222222"/>
          <w:vertAlign w:val="superscript"/>
          <w:lang w:val="en"/>
        </w:rPr>
        <w:t>th</w:t>
      </w:r>
      <w:r w:rsidRPr="00B41EC8">
        <w:rPr>
          <w:color w:val="222222"/>
          <w:lang w:val="en"/>
        </w:rPr>
        <w:t xml:space="preserve"> </w:t>
      </w:r>
      <w:r w:rsidRPr="00B41EC8">
        <w:rPr>
          <w:rStyle w:val="hps"/>
          <w:color w:val="222222"/>
          <w:lang w:val="en"/>
        </w:rPr>
        <w:t>April,</w:t>
      </w:r>
      <w:r w:rsidRPr="00B41EC8">
        <w:rPr>
          <w:color w:val="222222"/>
          <w:lang w:val="en"/>
        </w:rPr>
        <w:t xml:space="preserve"> </w:t>
      </w:r>
      <w:r w:rsidRPr="00B41EC8">
        <w:rPr>
          <w:rStyle w:val="hps"/>
          <w:color w:val="222222"/>
          <w:lang w:val="en"/>
        </w:rPr>
        <w:t>2012</w:t>
      </w:r>
      <w:r w:rsidRPr="00B41EC8">
        <w:rPr>
          <w:color w:val="222222"/>
          <w:lang w:val="en"/>
        </w:rPr>
        <w:t xml:space="preserve">, Decision </w:t>
      </w:r>
      <w:r w:rsidRPr="00B41EC8">
        <w:rPr>
          <w:rStyle w:val="hps"/>
          <w:color w:val="222222"/>
          <w:lang w:val="en"/>
        </w:rPr>
        <w:t>No.6.</w:t>
      </w:r>
    </w:p>
    <w:p w:rsidR="00B41EC8" w:rsidRPr="005C6224" w:rsidRDefault="00B41EC8" w:rsidP="00B41EC8">
      <w:pPr>
        <w:pStyle w:val="Heading2"/>
      </w:pPr>
      <w:bookmarkStart w:id="102" w:name="_Toc407093709"/>
      <w:bookmarkStart w:id="103" w:name="_Toc427490400"/>
      <w:bookmarkStart w:id="104" w:name="_Toc428187866"/>
      <w:bookmarkEnd w:id="101"/>
      <w:r w:rsidRPr="009E683F">
        <w:rPr>
          <w:lang w:val="en-GB"/>
        </w:rPr>
        <w:t xml:space="preserve">Assessment system (education criteria and assessment methods for achievement and </w:t>
      </w:r>
      <w:r>
        <w:rPr>
          <w:lang w:val="en-GB"/>
        </w:rPr>
        <w:t>evaluation of the study results,</w:t>
      </w:r>
      <w:r w:rsidRPr="009E683F">
        <w:rPr>
          <w:lang w:val="en-GB"/>
        </w:rPr>
        <w:t xml:space="preserve"> test forms and procedures)</w:t>
      </w:r>
      <w:bookmarkEnd w:id="102"/>
      <w:bookmarkEnd w:id="103"/>
      <w:bookmarkEnd w:id="104"/>
    </w:p>
    <w:p w:rsidR="00B41EC8" w:rsidRDefault="00B41EC8" w:rsidP="00B41EC8">
      <w:pPr>
        <w:pStyle w:val="NormalWeb"/>
        <w:spacing w:before="0" w:beforeAutospacing="0" w:after="0" w:afterAutospacing="0" w:line="360" w:lineRule="auto"/>
        <w:ind w:firstLine="720"/>
        <w:jc w:val="both"/>
        <w:rPr>
          <w:rStyle w:val="hps"/>
          <w:color w:val="222222"/>
          <w:lang w:val="en"/>
        </w:rPr>
      </w:pPr>
      <w:bookmarkStart w:id="105" w:name="_Toc359530715"/>
      <w:r w:rsidRPr="005A6963">
        <w:rPr>
          <w:rStyle w:val="hps"/>
          <w:color w:val="222222"/>
          <w:lang w:val="en"/>
        </w:rPr>
        <w:t xml:space="preserve">The </w:t>
      </w:r>
      <w:r w:rsidRPr="005A6963">
        <w:rPr>
          <w:color w:val="222222"/>
          <w:lang w:val="en"/>
        </w:rPr>
        <w:t xml:space="preserve"> </w:t>
      </w:r>
      <w:r w:rsidRPr="005A6963">
        <w:rPr>
          <w:rStyle w:val="hps"/>
          <w:color w:val="222222"/>
          <w:lang w:val="en"/>
        </w:rPr>
        <w:t>basic principles of assessment</w:t>
      </w:r>
      <w:r w:rsidRPr="005A6963">
        <w:rPr>
          <w:color w:val="222222"/>
          <w:lang w:val="en"/>
        </w:rPr>
        <w:t xml:space="preserve"> of the </w:t>
      </w:r>
      <w:r w:rsidRPr="005A6963">
        <w:rPr>
          <w:rStyle w:val="hps"/>
          <w:color w:val="222222"/>
          <w:lang w:val="en"/>
        </w:rPr>
        <w:t>study program</w:t>
      </w:r>
      <w:r w:rsidRPr="005A6963">
        <w:rPr>
          <w:color w:val="222222"/>
          <w:lang w:val="en"/>
        </w:rPr>
        <w:t xml:space="preserve"> </w:t>
      </w:r>
      <w:r>
        <w:rPr>
          <w:rStyle w:val="hps"/>
          <w:color w:val="222222"/>
          <w:lang w:val="en"/>
        </w:rPr>
        <w:t xml:space="preserve">comply </w:t>
      </w:r>
      <w:r w:rsidRPr="005A6963">
        <w:rPr>
          <w:rStyle w:val="hps"/>
          <w:color w:val="222222"/>
          <w:lang w:val="en"/>
        </w:rPr>
        <w:t>with the Cabinet of Ministers</w:t>
      </w:r>
      <w:r w:rsidRPr="005A6963">
        <w:rPr>
          <w:color w:val="222222"/>
          <w:lang w:val="en"/>
        </w:rPr>
        <w:t xml:space="preserve"> </w:t>
      </w:r>
      <w:r>
        <w:rPr>
          <w:color w:val="222222"/>
          <w:lang w:val="en"/>
        </w:rPr>
        <w:t xml:space="preserve">of the Republic of Latvia </w:t>
      </w:r>
      <w:r w:rsidRPr="005A6963">
        <w:rPr>
          <w:rStyle w:val="hps"/>
          <w:color w:val="222222"/>
          <w:lang w:val="en"/>
        </w:rPr>
        <w:t>Regulations</w:t>
      </w:r>
      <w:r w:rsidRPr="005A6963">
        <w:rPr>
          <w:color w:val="222222"/>
          <w:lang w:val="en"/>
        </w:rPr>
        <w:t xml:space="preserve"> </w:t>
      </w:r>
      <w:r w:rsidRPr="005A6963">
        <w:rPr>
          <w:rStyle w:val="hps"/>
          <w:color w:val="222222"/>
          <w:lang w:val="en"/>
        </w:rPr>
        <w:t>Nr.512</w:t>
      </w:r>
      <w:r w:rsidRPr="005A6963">
        <w:rPr>
          <w:color w:val="222222"/>
          <w:lang w:val="en"/>
        </w:rPr>
        <w:t xml:space="preserve"> of 26</w:t>
      </w:r>
      <w:r w:rsidRPr="005A6963">
        <w:rPr>
          <w:color w:val="222222"/>
          <w:vertAlign w:val="superscript"/>
          <w:lang w:val="en"/>
        </w:rPr>
        <w:t>th</w:t>
      </w:r>
      <w:r w:rsidRPr="005A6963">
        <w:rPr>
          <w:color w:val="222222"/>
          <w:lang w:val="en"/>
        </w:rPr>
        <w:t xml:space="preserve"> </w:t>
      </w:r>
      <w:r w:rsidRPr="005A6963">
        <w:rPr>
          <w:rStyle w:val="hps"/>
          <w:color w:val="222222"/>
          <w:lang w:val="en"/>
        </w:rPr>
        <w:t>August,</w:t>
      </w:r>
      <w:r w:rsidRPr="005A6963">
        <w:rPr>
          <w:color w:val="222222"/>
          <w:lang w:val="en"/>
        </w:rPr>
        <w:t xml:space="preserve"> </w:t>
      </w:r>
      <w:r w:rsidRPr="005A6963">
        <w:rPr>
          <w:rStyle w:val="hps"/>
          <w:color w:val="222222"/>
          <w:lang w:val="en"/>
        </w:rPr>
        <w:t xml:space="preserve">2014: "Regulations </w:t>
      </w:r>
      <w:r>
        <w:rPr>
          <w:rStyle w:val="hps"/>
          <w:color w:val="222222"/>
          <w:lang w:val="en"/>
        </w:rPr>
        <w:t xml:space="preserve">regarding </w:t>
      </w:r>
      <w:r w:rsidRPr="005A6963">
        <w:rPr>
          <w:rStyle w:val="hps"/>
          <w:color w:val="222222"/>
          <w:lang w:val="en"/>
        </w:rPr>
        <w:t xml:space="preserve"> the</w:t>
      </w:r>
      <w:r w:rsidRPr="005A6963">
        <w:rPr>
          <w:color w:val="222222"/>
          <w:lang w:val="en"/>
        </w:rPr>
        <w:t xml:space="preserve"> </w:t>
      </w:r>
      <w:r w:rsidRPr="005A6963">
        <w:rPr>
          <w:rStyle w:val="hps"/>
          <w:color w:val="222222"/>
          <w:lang w:val="en"/>
        </w:rPr>
        <w:t>Second Level Professional Higher</w:t>
      </w:r>
      <w:r w:rsidRPr="005A6963">
        <w:rPr>
          <w:color w:val="222222"/>
          <w:lang w:val="en"/>
        </w:rPr>
        <w:t xml:space="preserve"> </w:t>
      </w:r>
      <w:r w:rsidRPr="005A6963">
        <w:rPr>
          <w:rStyle w:val="hps"/>
          <w:color w:val="222222"/>
          <w:lang w:val="en"/>
        </w:rPr>
        <w:t>Education State Standard</w:t>
      </w:r>
      <w:r w:rsidRPr="005A6963">
        <w:rPr>
          <w:color w:val="222222"/>
          <w:lang w:val="en"/>
        </w:rPr>
        <w:t xml:space="preserve">" </w:t>
      </w:r>
      <w:r w:rsidRPr="005A6963">
        <w:rPr>
          <w:rStyle w:val="hps"/>
          <w:color w:val="222222"/>
          <w:lang w:val="en"/>
        </w:rPr>
        <w:t>and the</w:t>
      </w:r>
      <w:r w:rsidRPr="005A6963">
        <w:rPr>
          <w:color w:val="222222"/>
          <w:lang w:val="en"/>
        </w:rPr>
        <w:t xml:space="preserve"> </w:t>
      </w:r>
      <w:r w:rsidRPr="005A6963">
        <w:rPr>
          <w:rStyle w:val="hps"/>
          <w:color w:val="222222"/>
          <w:lang w:val="en"/>
        </w:rPr>
        <w:t xml:space="preserve">Law </w:t>
      </w:r>
      <w:r>
        <w:rPr>
          <w:rStyle w:val="hps"/>
          <w:color w:val="222222"/>
          <w:lang w:val="en"/>
        </w:rPr>
        <w:t xml:space="preserve">on </w:t>
      </w:r>
      <w:r w:rsidRPr="005A6963">
        <w:rPr>
          <w:rStyle w:val="hps"/>
          <w:color w:val="222222"/>
          <w:lang w:val="en"/>
        </w:rPr>
        <w:t>Higher Education</w:t>
      </w:r>
      <w:r>
        <w:rPr>
          <w:rStyle w:val="hps"/>
          <w:color w:val="222222"/>
          <w:lang w:val="en"/>
        </w:rPr>
        <w:t>.</w:t>
      </w:r>
    </w:p>
    <w:p w:rsidR="00B41EC8" w:rsidRPr="00C20D98" w:rsidRDefault="00B41EC8" w:rsidP="00385629">
      <w:pPr>
        <w:pStyle w:val="ListParagraph"/>
        <w:numPr>
          <w:ilvl w:val="0"/>
          <w:numId w:val="31"/>
        </w:numPr>
        <w:spacing w:after="0" w:line="360" w:lineRule="auto"/>
        <w:contextualSpacing/>
        <w:jc w:val="both"/>
        <w:rPr>
          <w:rStyle w:val="hps"/>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openness of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according to the specified </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program</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goals and objectives,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 well as the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course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goals and objectives,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set of requirements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for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of learning outcomes</w:t>
      </w:r>
      <w:r w:rsidRPr="00C20D98">
        <w:rPr>
          <w:rFonts w:ascii="Times New Roman" w:hAnsi="Times New Roman" w:cs="Times New Roman"/>
          <w:color w:val="222222"/>
          <w:sz w:val="24"/>
          <w:szCs w:val="24"/>
          <w:lang w:val="en"/>
        </w:rPr>
        <w:t xml:space="preserve"> to </w:t>
      </w:r>
      <w:r w:rsidRPr="00C20D98">
        <w:rPr>
          <w:rStyle w:val="hps"/>
          <w:rFonts w:ascii="Times New Roman" w:hAnsi="Times New Roman" w:cs="Times New Roman"/>
          <w:color w:val="222222"/>
          <w:sz w:val="24"/>
          <w:szCs w:val="24"/>
          <w:lang w:val="en"/>
        </w:rPr>
        <w:t>be reached is determined;</w:t>
      </w:r>
    </w:p>
    <w:p w:rsidR="00B41EC8" w:rsidRPr="00C20D98" w:rsidRDefault="00B41EC8" w:rsidP="00385629">
      <w:pPr>
        <w:pStyle w:val="ListParagraph"/>
        <w:numPr>
          <w:ilvl w:val="0"/>
          <w:numId w:val="31"/>
        </w:numPr>
        <w:spacing w:after="0" w:line="360" w:lineRule="auto"/>
        <w:contextualSpacing/>
        <w:jc w:val="both"/>
        <w:rPr>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mandatory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it is necessary</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to obtain</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 successful</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assessment of the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entire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program content</w:t>
      </w:r>
      <w:r w:rsidRPr="00C20D98">
        <w:rPr>
          <w:rFonts w:ascii="Times New Roman" w:hAnsi="Times New Roman" w:cs="Times New Roman"/>
          <w:color w:val="222222"/>
          <w:sz w:val="24"/>
          <w:szCs w:val="24"/>
          <w:lang w:val="en"/>
        </w:rPr>
        <w:t xml:space="preserve"> acquisition;</w:t>
      </w:r>
    </w:p>
    <w:p w:rsidR="00B41EC8" w:rsidRPr="00C20D98" w:rsidRDefault="00B41EC8" w:rsidP="00385629">
      <w:pPr>
        <w:pStyle w:val="ListParagraph"/>
        <w:numPr>
          <w:ilvl w:val="0"/>
          <w:numId w:val="31"/>
        </w:numPr>
        <w:spacing w:after="0" w:line="360" w:lineRule="auto"/>
        <w:contextualSpacing/>
        <w:jc w:val="both"/>
        <w:rPr>
          <w:rStyle w:val="hps"/>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an opportunity to</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review</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the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the </w:t>
      </w:r>
      <w:r w:rsidR="00BD3346">
        <w:rPr>
          <w:rFonts w:ascii="Times New Roman" w:hAnsi="Times New Roman" w:cs="Times New Roman"/>
          <w:color w:val="222222"/>
          <w:sz w:val="24"/>
          <w:szCs w:val="24"/>
          <w:lang w:val="en"/>
        </w:rPr>
        <w:t>University College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prescribes the procedures</w:t>
      </w:r>
      <w:r w:rsidRPr="00C20D98">
        <w:rPr>
          <w:rFonts w:ascii="Times New Roman" w:hAnsi="Times New Roman" w:cs="Times New Roman"/>
          <w:color w:val="222222"/>
          <w:sz w:val="24"/>
          <w:szCs w:val="24"/>
          <w:lang w:val="en"/>
        </w:rPr>
        <w:t xml:space="preserve"> for the </w:t>
      </w:r>
      <w:r w:rsidRPr="00C20D98">
        <w:rPr>
          <w:rStyle w:val="hps"/>
          <w:rFonts w:ascii="Times New Roman" w:hAnsi="Times New Roman" w:cs="Times New Roman"/>
          <w:color w:val="222222"/>
          <w:sz w:val="24"/>
          <w:szCs w:val="24"/>
          <w:lang w:val="en"/>
        </w:rPr>
        <w:t>resulting</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review; </w:t>
      </w:r>
    </w:p>
    <w:p w:rsidR="00B41EC8" w:rsidRPr="00C20D98" w:rsidRDefault="00B41EC8" w:rsidP="00385629">
      <w:pPr>
        <w:pStyle w:val="ListParagraph"/>
        <w:numPr>
          <w:ilvl w:val="0"/>
          <w:numId w:val="31"/>
        </w:numPr>
        <w:spacing w:after="0" w:line="360" w:lineRule="auto"/>
        <w:contextualSpacing/>
        <w:jc w:val="both"/>
        <w:rPr>
          <w:rFonts w:ascii="Times New Roman" w:hAnsi="Times New Roman" w:cs="Times New Roman"/>
          <w:sz w:val="24"/>
          <w:szCs w:val="24"/>
        </w:rPr>
      </w:pPr>
      <w:r w:rsidRPr="00C20D98">
        <w:rPr>
          <w:rStyle w:val="hps"/>
          <w:rFonts w:ascii="Times New Roman" w:hAnsi="Times New Roman" w:cs="Times New Roman"/>
          <w:color w:val="222222"/>
          <w:sz w:val="24"/>
          <w:szCs w:val="24"/>
          <w:lang w:val="en"/>
        </w:rPr>
        <w:t>the principle of  diversity of assessment methods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for </w:t>
      </w:r>
      <w:r w:rsidRPr="00C20D98">
        <w:rPr>
          <w:rStyle w:val="hps"/>
          <w:rFonts w:ascii="Times New Roman" w:hAnsi="Times New Roman" w:cs="Times New Roman"/>
          <w:color w:val="222222"/>
          <w:sz w:val="24"/>
          <w:szCs w:val="24"/>
          <w:lang w:val="en"/>
        </w:rPr>
        <w:t>assessment  of the program</w:t>
      </w:r>
      <w:r w:rsidRPr="00C20D98">
        <w:rPr>
          <w:rFonts w:ascii="Times New Roman" w:hAnsi="Times New Roman" w:cs="Times New Roman"/>
          <w:color w:val="222222"/>
          <w:sz w:val="24"/>
          <w:szCs w:val="24"/>
          <w:lang w:val="en"/>
        </w:rPr>
        <w:t xml:space="preserve">  acquisition  </w:t>
      </w:r>
      <w:r w:rsidRPr="00C20D98">
        <w:rPr>
          <w:rStyle w:val="hps"/>
          <w:rFonts w:ascii="Times New Roman" w:hAnsi="Times New Roman" w:cs="Times New Roman"/>
          <w:color w:val="222222"/>
          <w:sz w:val="24"/>
          <w:szCs w:val="24"/>
          <w:lang w:val="en"/>
        </w:rPr>
        <w:t>various types of testing are used.</w:t>
      </w:r>
    </w:p>
    <w:p w:rsidR="00B41EC8" w:rsidRPr="000C7310" w:rsidRDefault="00B41EC8" w:rsidP="00B41EC8">
      <w:pPr>
        <w:pStyle w:val="NormalWeb"/>
        <w:spacing w:before="0" w:beforeAutospacing="0" w:after="0" w:afterAutospacing="0" w:line="360" w:lineRule="auto"/>
        <w:ind w:firstLine="709"/>
        <w:jc w:val="both"/>
        <w:rPr>
          <w:rStyle w:val="hps"/>
          <w:rFonts w:ascii="Arial" w:hAnsi="Arial" w:cs="Arial"/>
          <w:color w:val="222222"/>
          <w:lang w:val="en"/>
        </w:rPr>
      </w:pPr>
      <w:r w:rsidRPr="000C7310">
        <w:rPr>
          <w:rStyle w:val="hps"/>
          <w:color w:val="222222"/>
          <w:lang w:val="en"/>
        </w:rPr>
        <w:t>A 10-point grading scale is used to assess the achieved student’s performance in tests to be assessed with mark as well as for assessment of the state tests and examinations</w:t>
      </w:r>
      <w:r>
        <w:rPr>
          <w:rStyle w:val="hps"/>
          <w:rFonts w:ascii="Arial" w:hAnsi="Arial" w:cs="Arial"/>
          <w:color w:val="222222"/>
          <w:lang w:val="en"/>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30" w:type="dxa"/>
          <w:left w:w="57" w:type="dxa"/>
          <w:bottom w:w="30" w:type="dxa"/>
          <w:right w:w="30" w:type="dxa"/>
        </w:tblCellMar>
        <w:tblLook w:val="0000" w:firstRow="0" w:lastRow="0" w:firstColumn="0" w:lastColumn="0" w:noHBand="0" w:noVBand="0"/>
      </w:tblPr>
      <w:tblGrid>
        <w:gridCol w:w="1164"/>
        <w:gridCol w:w="1268"/>
        <w:gridCol w:w="1193"/>
        <w:gridCol w:w="5507"/>
      </w:tblGrid>
      <w:tr w:rsidR="00B41EC8" w:rsidRPr="00CA08EE" w:rsidTr="00B41EC8">
        <w:tc>
          <w:tcPr>
            <w:tcW w:w="1164" w:type="dxa"/>
            <w:vAlign w:val="center"/>
          </w:tcPr>
          <w:p w:rsidR="00B41EC8" w:rsidRPr="00CA08EE" w:rsidRDefault="00B41EC8" w:rsidP="00B41EC8">
            <w:pPr>
              <w:jc w:val="center"/>
              <w:rPr>
                <w:b/>
                <w:sz w:val="22"/>
                <w:szCs w:val="22"/>
                <w:highlight w:val="yellow"/>
                <w:lang w:val="lv-LV"/>
              </w:rPr>
            </w:pPr>
            <w:r w:rsidRPr="00CA08EE">
              <w:rPr>
                <w:b/>
                <w:sz w:val="22"/>
                <w:szCs w:val="22"/>
                <w:lang w:val="lv-LV"/>
              </w:rPr>
              <w:t>The level of acquisition</w:t>
            </w:r>
            <w:r w:rsidRPr="00CA08EE">
              <w:rPr>
                <w:b/>
                <w:sz w:val="22"/>
                <w:szCs w:val="22"/>
                <w:highlight w:val="yellow"/>
                <w:lang w:val="lv-LV"/>
              </w:rPr>
              <w:t xml:space="preserve"> </w:t>
            </w:r>
          </w:p>
        </w:tc>
        <w:tc>
          <w:tcPr>
            <w:tcW w:w="1268" w:type="dxa"/>
            <w:vAlign w:val="center"/>
          </w:tcPr>
          <w:p w:rsidR="00B41EC8" w:rsidRPr="00CA08EE" w:rsidRDefault="00B41EC8" w:rsidP="00B41EC8">
            <w:pPr>
              <w:jc w:val="center"/>
              <w:rPr>
                <w:b/>
                <w:sz w:val="22"/>
                <w:szCs w:val="22"/>
                <w:lang w:val="lv-LV"/>
              </w:rPr>
            </w:pPr>
            <w:r w:rsidRPr="00CA08EE">
              <w:rPr>
                <w:b/>
                <w:sz w:val="22"/>
                <w:szCs w:val="22"/>
                <w:lang w:val="lv-LV"/>
              </w:rPr>
              <w:t xml:space="preserve">Assessment </w:t>
            </w:r>
          </w:p>
        </w:tc>
        <w:tc>
          <w:tcPr>
            <w:tcW w:w="1193" w:type="dxa"/>
            <w:vAlign w:val="center"/>
          </w:tcPr>
          <w:p w:rsidR="00B41EC8" w:rsidRPr="00CA08EE" w:rsidRDefault="00B41EC8" w:rsidP="00B41EC8">
            <w:pPr>
              <w:jc w:val="center"/>
              <w:rPr>
                <w:b/>
                <w:sz w:val="22"/>
                <w:szCs w:val="22"/>
                <w:lang w:val="lv-LV"/>
              </w:rPr>
            </w:pPr>
            <w:r w:rsidRPr="00CA08EE">
              <w:rPr>
                <w:b/>
                <w:sz w:val="22"/>
                <w:szCs w:val="22"/>
                <w:lang w:val="lv-LV"/>
              </w:rPr>
              <w:t xml:space="preserve">Transcript </w:t>
            </w:r>
          </w:p>
        </w:tc>
        <w:tc>
          <w:tcPr>
            <w:tcW w:w="5507" w:type="dxa"/>
            <w:vAlign w:val="center"/>
          </w:tcPr>
          <w:p w:rsidR="00B41EC8" w:rsidRPr="00CA08EE" w:rsidRDefault="00B41EC8" w:rsidP="00B41EC8">
            <w:pPr>
              <w:jc w:val="center"/>
              <w:rPr>
                <w:b/>
                <w:sz w:val="22"/>
                <w:szCs w:val="22"/>
                <w:highlight w:val="yellow"/>
                <w:lang w:val="lv-LV"/>
              </w:rPr>
            </w:pPr>
            <w:r w:rsidRPr="00CA08EE">
              <w:rPr>
                <w:b/>
                <w:bCs/>
                <w:sz w:val="22"/>
                <w:szCs w:val="22"/>
                <w:lang w:val="lv-LV"/>
              </w:rPr>
              <w:t xml:space="preserve">Explanation </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t>very high</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10</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with distinction</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exceed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study course</w:t>
            </w:r>
            <w:r w:rsidRPr="00CA08EE">
              <w:rPr>
                <w:color w:val="222222"/>
                <w:sz w:val="22"/>
                <w:szCs w:val="22"/>
                <w:lang w:val="en"/>
              </w:rPr>
              <w:t xml:space="preserve">, a student </w:t>
            </w:r>
            <w:r w:rsidRPr="00CA08EE">
              <w:rPr>
                <w:rStyle w:val="hps"/>
                <w:color w:val="222222"/>
                <w:sz w:val="22"/>
                <w:szCs w:val="22"/>
                <w:lang w:val="en"/>
              </w:rPr>
              <w:t xml:space="preserve">demonstrates the </w:t>
            </w:r>
            <w:r w:rsidRPr="00CA08EE">
              <w:rPr>
                <w:rStyle w:val="hps"/>
                <w:color w:val="222222"/>
                <w:sz w:val="22"/>
                <w:szCs w:val="22"/>
                <w:lang w:val="en"/>
              </w:rPr>
              <w:lastRenderedPageBreak/>
              <w:t>ability to</w:t>
            </w:r>
            <w:r w:rsidRPr="00CA08EE">
              <w:rPr>
                <w:color w:val="222222"/>
                <w:sz w:val="22"/>
                <w:szCs w:val="22"/>
                <w:lang w:val="en"/>
              </w:rPr>
              <w:t xml:space="preserve"> </w:t>
            </w:r>
            <w:r w:rsidRPr="00CA08EE">
              <w:rPr>
                <w:rStyle w:val="hps"/>
                <w:color w:val="222222"/>
                <w:sz w:val="22"/>
                <w:szCs w:val="22"/>
                <w:lang w:val="en"/>
              </w:rPr>
              <w:t>carry out independent research</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shows </w:t>
            </w:r>
            <w:r w:rsidRPr="00CA08EE">
              <w:rPr>
                <w:rStyle w:val="hps"/>
                <w:color w:val="222222"/>
                <w:sz w:val="22"/>
                <w:szCs w:val="22"/>
                <w:lang w:val="en"/>
              </w:rPr>
              <w:t>a deep</w:t>
            </w:r>
            <w:r w:rsidRPr="00CA08EE">
              <w:rPr>
                <w:color w:val="222222"/>
                <w:sz w:val="22"/>
                <w:szCs w:val="22"/>
                <w:lang w:val="en"/>
              </w:rPr>
              <w:t xml:space="preserve"> </w:t>
            </w:r>
            <w:r w:rsidRPr="00CA08EE">
              <w:rPr>
                <w:rStyle w:val="hps"/>
                <w:color w:val="222222"/>
                <w:sz w:val="22"/>
                <w:szCs w:val="22"/>
                <w:lang w:val="en"/>
              </w:rPr>
              <w:t>understanding of the problems;</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lastRenderedPageBreak/>
              <w:t>very high</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9</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excellent</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completely  correspond to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 xml:space="preserve">study course, </w:t>
            </w:r>
            <w:r w:rsidRPr="00CA08EE">
              <w:rPr>
                <w:color w:val="222222"/>
                <w:sz w:val="22"/>
                <w:szCs w:val="22"/>
                <w:lang w:val="en"/>
              </w:rPr>
              <w:t xml:space="preserve"> a student has acquired skills to apply knowledge in practice independently; </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t>high</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8</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very good</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completely  correspond to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study course, however, a student does not have sufficiently</w:t>
            </w:r>
            <w:r w:rsidRPr="00CA08EE">
              <w:rPr>
                <w:color w:val="222222"/>
                <w:sz w:val="22"/>
                <w:szCs w:val="22"/>
                <w:lang w:val="en"/>
              </w:rPr>
              <w:t xml:space="preserve"> </w:t>
            </w:r>
            <w:r w:rsidRPr="00CA08EE">
              <w:rPr>
                <w:rStyle w:val="hps"/>
                <w:color w:val="222222"/>
                <w:sz w:val="22"/>
                <w:szCs w:val="22"/>
                <w:lang w:val="en"/>
              </w:rPr>
              <w:t>deep</w:t>
            </w:r>
            <w:r w:rsidRPr="00CA08EE">
              <w:rPr>
                <w:color w:val="222222"/>
                <w:sz w:val="22"/>
                <w:szCs w:val="22"/>
                <w:lang w:val="en"/>
              </w:rPr>
              <w:t xml:space="preserve"> </w:t>
            </w:r>
            <w:r w:rsidRPr="00CA08EE">
              <w:rPr>
                <w:rStyle w:val="hps"/>
                <w:color w:val="222222"/>
                <w:sz w:val="22"/>
                <w:szCs w:val="22"/>
                <w:lang w:val="en"/>
              </w:rPr>
              <w:t>awareness of certain issues, in order to use</w:t>
            </w:r>
            <w:r w:rsidRPr="00CA08EE">
              <w:rPr>
                <w:color w:val="222222"/>
                <w:sz w:val="22"/>
                <w:szCs w:val="22"/>
                <w:lang w:val="en"/>
              </w:rPr>
              <w:t xml:space="preserve"> the acquired </w:t>
            </w:r>
            <w:r w:rsidRPr="00CA08EE">
              <w:rPr>
                <w:rStyle w:val="hps"/>
                <w:color w:val="222222"/>
                <w:sz w:val="22"/>
                <w:szCs w:val="22"/>
                <w:lang w:val="en"/>
              </w:rPr>
              <w:t xml:space="preserve">knowledge for solving </w:t>
            </w:r>
            <w:r w:rsidRPr="00CA08EE">
              <w:rPr>
                <w:color w:val="222222"/>
                <w:sz w:val="22"/>
                <w:szCs w:val="22"/>
                <w:lang w:val="en"/>
              </w:rPr>
              <w:t xml:space="preserve"> </w:t>
            </w:r>
            <w:r w:rsidRPr="00CA08EE">
              <w:rPr>
                <w:rStyle w:val="hps"/>
                <w:color w:val="222222"/>
                <w:sz w:val="22"/>
                <w:szCs w:val="22"/>
                <w:lang w:val="en"/>
              </w:rPr>
              <w:t>more complicated problems;</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t>high</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7</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good</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study course have been completed in general</w:t>
            </w:r>
            <w:r w:rsidRPr="00CA08EE">
              <w:rPr>
                <w:color w:val="222222"/>
                <w:sz w:val="22"/>
                <w:szCs w:val="22"/>
                <w:lang w:val="en"/>
              </w:rPr>
              <w:t xml:space="preserve">, but a student </w:t>
            </w:r>
            <w:r w:rsidRPr="00CA08EE">
              <w:rPr>
                <w:rStyle w:val="hps"/>
                <w:color w:val="222222"/>
                <w:sz w:val="22"/>
                <w:szCs w:val="22"/>
                <w:lang w:val="en"/>
              </w:rPr>
              <w:t xml:space="preserve"> sometimes</w:t>
            </w:r>
            <w:r w:rsidRPr="00CA08EE">
              <w:rPr>
                <w:color w:val="222222"/>
                <w:sz w:val="22"/>
                <w:szCs w:val="22"/>
                <w:lang w:val="en"/>
              </w:rPr>
              <w:t xml:space="preserve"> shows </w:t>
            </w:r>
            <w:r w:rsidRPr="00CA08EE">
              <w:rPr>
                <w:rStyle w:val="hps"/>
                <w:color w:val="222222"/>
                <w:sz w:val="22"/>
                <w:szCs w:val="22"/>
                <w:lang w:val="en"/>
              </w:rPr>
              <w:t>inability to</w:t>
            </w:r>
            <w:r w:rsidRPr="00CA08EE">
              <w:rPr>
                <w:color w:val="222222"/>
                <w:sz w:val="22"/>
                <w:szCs w:val="22"/>
                <w:lang w:val="en"/>
              </w:rPr>
              <w:t xml:space="preserve"> </w:t>
            </w:r>
            <w:r w:rsidRPr="00CA08EE">
              <w:rPr>
                <w:rStyle w:val="hps"/>
                <w:color w:val="222222"/>
                <w:sz w:val="22"/>
                <w:szCs w:val="22"/>
                <w:lang w:val="en"/>
              </w:rPr>
              <w:t>use</w:t>
            </w:r>
            <w:r w:rsidRPr="00CA08EE">
              <w:rPr>
                <w:color w:val="222222"/>
                <w:sz w:val="22"/>
                <w:szCs w:val="22"/>
                <w:lang w:val="en"/>
              </w:rPr>
              <w:t xml:space="preserve"> </w:t>
            </w:r>
            <w:r w:rsidRPr="00CA08EE">
              <w:rPr>
                <w:rStyle w:val="hps"/>
                <w:color w:val="222222"/>
                <w:sz w:val="22"/>
                <w:szCs w:val="22"/>
                <w:lang w:val="en"/>
              </w:rPr>
              <w:t>the acquired knowledge</w:t>
            </w:r>
            <w:r w:rsidRPr="00CA08EE">
              <w:rPr>
                <w:color w:val="222222"/>
                <w:sz w:val="22"/>
                <w:szCs w:val="22"/>
                <w:lang w:val="en"/>
              </w:rPr>
              <w:t xml:space="preserve"> </w:t>
            </w:r>
            <w:r w:rsidRPr="00CA08EE">
              <w:rPr>
                <w:rStyle w:val="hps"/>
                <w:color w:val="222222"/>
                <w:sz w:val="22"/>
                <w:szCs w:val="22"/>
                <w:lang w:val="en"/>
              </w:rPr>
              <w:t>independently;</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t>average</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6</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almost good</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study course have been completed, but</w:t>
            </w:r>
            <w:r w:rsidRPr="00CA08EE">
              <w:rPr>
                <w:color w:val="222222"/>
                <w:sz w:val="22"/>
                <w:szCs w:val="22"/>
                <w:lang w:val="en"/>
              </w:rPr>
              <w:t xml:space="preserve"> </w:t>
            </w:r>
            <w:r w:rsidRPr="00CA08EE">
              <w:rPr>
                <w:rStyle w:val="hps"/>
                <w:color w:val="222222"/>
                <w:sz w:val="22"/>
                <w:szCs w:val="22"/>
                <w:lang w:val="en"/>
              </w:rPr>
              <w:t>at the same time</w:t>
            </w:r>
            <w:r w:rsidRPr="00CA08EE">
              <w:rPr>
                <w:color w:val="222222"/>
                <w:sz w:val="22"/>
                <w:szCs w:val="22"/>
                <w:lang w:val="en"/>
              </w:rPr>
              <w:t xml:space="preserve"> a student </w:t>
            </w:r>
            <w:r w:rsidRPr="00CA08EE">
              <w:rPr>
                <w:rStyle w:val="hps"/>
                <w:color w:val="222222"/>
                <w:sz w:val="22"/>
                <w:szCs w:val="22"/>
                <w:lang w:val="en"/>
              </w:rPr>
              <w:t>shows  a</w:t>
            </w:r>
            <w:r w:rsidRPr="00CA08EE">
              <w:rPr>
                <w:color w:val="222222"/>
                <w:sz w:val="22"/>
                <w:szCs w:val="22"/>
                <w:lang w:val="en"/>
              </w:rPr>
              <w:t xml:space="preserve"> </w:t>
            </w:r>
            <w:r w:rsidRPr="00CA08EE">
              <w:rPr>
                <w:rStyle w:val="hps"/>
                <w:color w:val="222222"/>
                <w:sz w:val="22"/>
                <w:szCs w:val="22"/>
                <w:lang w:val="en"/>
              </w:rPr>
              <w:t>lack of</w:t>
            </w:r>
            <w:r w:rsidRPr="00CA08EE">
              <w:rPr>
                <w:color w:val="222222"/>
                <w:sz w:val="22"/>
                <w:szCs w:val="22"/>
                <w:lang w:val="en"/>
              </w:rPr>
              <w:t xml:space="preserve"> </w:t>
            </w:r>
            <w:r w:rsidRPr="00CA08EE">
              <w:rPr>
                <w:rStyle w:val="hps"/>
                <w:color w:val="222222"/>
                <w:sz w:val="22"/>
                <w:szCs w:val="22"/>
                <w:lang w:val="en"/>
              </w:rPr>
              <w:t>deep</w:t>
            </w:r>
            <w:r w:rsidRPr="00CA08EE">
              <w:rPr>
                <w:color w:val="222222"/>
                <w:sz w:val="22"/>
                <w:szCs w:val="22"/>
                <w:lang w:val="en"/>
              </w:rPr>
              <w:t xml:space="preserve"> </w:t>
            </w:r>
            <w:r w:rsidRPr="00CA08EE">
              <w:rPr>
                <w:rStyle w:val="hps"/>
                <w:color w:val="222222"/>
                <w:sz w:val="22"/>
                <w:szCs w:val="22"/>
                <w:lang w:val="en"/>
              </w:rPr>
              <w:t>understanding of the</w:t>
            </w:r>
            <w:r w:rsidRPr="00CA08EE">
              <w:rPr>
                <w:color w:val="222222"/>
                <w:sz w:val="22"/>
                <w:szCs w:val="22"/>
                <w:lang w:val="en"/>
              </w:rPr>
              <w:t xml:space="preserve"> </w:t>
            </w:r>
            <w:r w:rsidRPr="00CA08EE">
              <w:rPr>
                <w:rStyle w:val="hps"/>
                <w:color w:val="222222"/>
                <w:sz w:val="22"/>
                <w:szCs w:val="22"/>
                <w:lang w:val="en"/>
              </w:rPr>
              <w:t>problems</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the inability to</w:t>
            </w:r>
            <w:r w:rsidRPr="00CA08EE">
              <w:rPr>
                <w:color w:val="222222"/>
                <w:sz w:val="22"/>
                <w:szCs w:val="22"/>
                <w:lang w:val="en"/>
              </w:rPr>
              <w:t xml:space="preserve"> </w:t>
            </w:r>
            <w:r w:rsidRPr="00CA08EE">
              <w:rPr>
                <w:rStyle w:val="hps"/>
                <w:color w:val="222222"/>
                <w:sz w:val="22"/>
                <w:szCs w:val="22"/>
                <w:lang w:val="en"/>
              </w:rPr>
              <w:t>use the acquired</w:t>
            </w:r>
            <w:r w:rsidRPr="00CA08EE">
              <w:rPr>
                <w:color w:val="222222"/>
                <w:sz w:val="22"/>
                <w:szCs w:val="22"/>
                <w:lang w:val="en"/>
              </w:rPr>
              <w:t xml:space="preserve"> </w:t>
            </w:r>
            <w:r w:rsidRPr="00CA08EE">
              <w:rPr>
                <w:rStyle w:val="hps"/>
                <w:color w:val="222222"/>
                <w:sz w:val="22"/>
                <w:szCs w:val="22"/>
                <w:lang w:val="en"/>
              </w:rPr>
              <w:t>knowledge in practice;</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t>average</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5</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 xml:space="preserve"> satisfactory</w:t>
            </w:r>
          </w:p>
        </w:tc>
        <w:tc>
          <w:tcPr>
            <w:tcW w:w="5507" w:type="dxa"/>
          </w:tcPr>
          <w:p w:rsidR="00B41EC8" w:rsidRPr="00CA08EE" w:rsidRDefault="00B41EC8" w:rsidP="00B41EC8">
            <w:pPr>
              <w:jc w:val="both"/>
              <w:rPr>
                <w:rStyle w:val="hps"/>
                <w:color w:val="222222"/>
                <w:sz w:val="22"/>
                <w:szCs w:val="22"/>
                <w:lang w:val="en"/>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 xml:space="preserve">study course have been completed in general, </w:t>
            </w:r>
          </w:p>
          <w:p w:rsidR="00B41EC8" w:rsidRPr="00CA08EE" w:rsidRDefault="00B41EC8" w:rsidP="00B41EC8">
            <w:pPr>
              <w:jc w:val="both"/>
              <w:rPr>
                <w:sz w:val="22"/>
                <w:szCs w:val="22"/>
                <w:lang w:val="lv-LV"/>
              </w:rPr>
            </w:pPr>
            <w:r w:rsidRPr="00CA08EE">
              <w:rPr>
                <w:rStyle w:val="hps"/>
                <w:color w:val="222222"/>
                <w:sz w:val="22"/>
                <w:szCs w:val="22"/>
                <w:lang w:val="en"/>
              </w:rPr>
              <w:t>however,</w:t>
            </w:r>
            <w:r w:rsidRPr="00CA08EE">
              <w:rPr>
                <w:color w:val="222222"/>
                <w:sz w:val="22"/>
                <w:szCs w:val="22"/>
                <w:lang w:val="en"/>
              </w:rPr>
              <w:t xml:space="preserve"> a student has </w:t>
            </w:r>
            <w:r w:rsidRPr="00CA08EE">
              <w:rPr>
                <w:rStyle w:val="hps"/>
                <w:color w:val="222222"/>
                <w:sz w:val="22"/>
                <w:szCs w:val="22"/>
                <w:lang w:val="en"/>
              </w:rPr>
              <w:t>insufficient</w:t>
            </w:r>
            <w:r w:rsidRPr="00CA08EE">
              <w:rPr>
                <w:color w:val="222222"/>
                <w:sz w:val="22"/>
                <w:szCs w:val="22"/>
                <w:lang w:val="en"/>
              </w:rPr>
              <w:t xml:space="preserve"> </w:t>
            </w:r>
            <w:r w:rsidRPr="00CA08EE">
              <w:rPr>
                <w:rStyle w:val="hps"/>
                <w:color w:val="222222"/>
                <w:sz w:val="22"/>
                <w:szCs w:val="22"/>
                <w:lang w:val="en"/>
              </w:rPr>
              <w:t>knowledge</w:t>
            </w:r>
            <w:r w:rsidRPr="00CA08EE">
              <w:rPr>
                <w:color w:val="222222"/>
                <w:sz w:val="22"/>
                <w:szCs w:val="22"/>
                <w:lang w:val="en"/>
              </w:rPr>
              <w:t xml:space="preserve"> </w:t>
            </w:r>
            <w:r w:rsidRPr="00CA08EE">
              <w:rPr>
                <w:rStyle w:val="hps"/>
                <w:color w:val="222222"/>
                <w:sz w:val="22"/>
                <w:szCs w:val="22"/>
                <w:lang w:val="en"/>
              </w:rPr>
              <w:t>of certain</w:t>
            </w:r>
            <w:r w:rsidRPr="00CA08EE">
              <w:rPr>
                <w:color w:val="222222"/>
                <w:sz w:val="22"/>
                <w:szCs w:val="22"/>
                <w:lang w:val="en"/>
              </w:rPr>
              <w:t xml:space="preserve"> </w:t>
            </w:r>
            <w:r w:rsidRPr="00CA08EE">
              <w:rPr>
                <w:rStyle w:val="hps"/>
                <w:color w:val="222222"/>
                <w:sz w:val="22"/>
                <w:szCs w:val="22"/>
                <w:lang w:val="en"/>
              </w:rPr>
              <w:t>problems</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the inability to</w:t>
            </w:r>
            <w:r w:rsidRPr="00CA08EE">
              <w:rPr>
                <w:color w:val="222222"/>
                <w:sz w:val="22"/>
                <w:szCs w:val="22"/>
                <w:lang w:val="en"/>
              </w:rPr>
              <w:t xml:space="preserve"> </w:t>
            </w:r>
            <w:r w:rsidRPr="00CA08EE">
              <w:rPr>
                <w:rStyle w:val="hps"/>
                <w:color w:val="222222"/>
                <w:sz w:val="22"/>
                <w:szCs w:val="22"/>
                <w:lang w:val="en"/>
              </w:rPr>
              <w:t>use the acquired</w:t>
            </w:r>
            <w:r w:rsidRPr="00CA08EE">
              <w:rPr>
                <w:color w:val="222222"/>
                <w:sz w:val="22"/>
                <w:szCs w:val="22"/>
                <w:lang w:val="en"/>
              </w:rPr>
              <w:t xml:space="preserve"> </w:t>
            </w:r>
            <w:r w:rsidRPr="00CA08EE">
              <w:rPr>
                <w:rStyle w:val="hps"/>
                <w:color w:val="222222"/>
                <w:sz w:val="22"/>
                <w:szCs w:val="22"/>
                <w:lang w:val="en"/>
              </w:rPr>
              <w:t>knowledge in practice;</w:t>
            </w:r>
          </w:p>
        </w:tc>
      </w:tr>
      <w:tr w:rsidR="00B41EC8" w:rsidRPr="00CA08EE" w:rsidTr="00B41EC8">
        <w:tc>
          <w:tcPr>
            <w:tcW w:w="1164" w:type="dxa"/>
            <w:vAlign w:val="center"/>
          </w:tcPr>
          <w:p w:rsidR="00B41EC8" w:rsidRPr="00CA08EE" w:rsidRDefault="00B41EC8" w:rsidP="00B41EC8">
            <w:pPr>
              <w:jc w:val="center"/>
              <w:rPr>
                <w:sz w:val="22"/>
                <w:szCs w:val="22"/>
                <w:lang w:val="lv-LV"/>
              </w:rPr>
            </w:pPr>
            <w:r w:rsidRPr="00CA08EE">
              <w:rPr>
                <w:sz w:val="22"/>
                <w:szCs w:val="22"/>
                <w:lang w:val="lv-LV"/>
              </w:rPr>
              <w:t>average</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4</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almost satisfactory</w:t>
            </w:r>
          </w:p>
        </w:tc>
        <w:tc>
          <w:tcPr>
            <w:tcW w:w="5507" w:type="dxa"/>
          </w:tcPr>
          <w:p w:rsidR="00B41EC8" w:rsidRPr="00CA08EE" w:rsidRDefault="00B41EC8" w:rsidP="00B41EC8">
            <w:pPr>
              <w:jc w:val="both"/>
              <w:rPr>
                <w:color w:val="414142"/>
                <w:sz w:val="22"/>
                <w:szCs w:val="22"/>
                <w:shd w:val="clear" w:color="auto" w:fill="FFFFFF"/>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 xml:space="preserve">study course have been completed in general, however, </w:t>
            </w:r>
          </w:p>
          <w:p w:rsidR="00B41EC8" w:rsidRPr="00CA08EE" w:rsidRDefault="00B41EC8" w:rsidP="00B41EC8">
            <w:pPr>
              <w:jc w:val="both"/>
              <w:rPr>
                <w:sz w:val="22"/>
                <w:szCs w:val="22"/>
                <w:lang w:val="lv-LV"/>
              </w:rPr>
            </w:pPr>
            <w:r w:rsidRPr="00CA08EE">
              <w:rPr>
                <w:rStyle w:val="hps"/>
                <w:color w:val="222222"/>
                <w:sz w:val="22"/>
                <w:szCs w:val="22"/>
                <w:lang w:val="en"/>
              </w:rPr>
              <w:t>however,</w:t>
            </w:r>
            <w:r w:rsidRPr="00CA08EE">
              <w:rPr>
                <w:color w:val="222222"/>
                <w:sz w:val="22"/>
                <w:szCs w:val="22"/>
                <w:lang w:val="en"/>
              </w:rPr>
              <w:t xml:space="preserve"> a student manifests </w:t>
            </w:r>
            <w:r w:rsidRPr="00CA08EE">
              <w:rPr>
                <w:rStyle w:val="hps"/>
                <w:color w:val="222222"/>
                <w:sz w:val="22"/>
                <w:szCs w:val="22"/>
                <w:lang w:val="en"/>
              </w:rPr>
              <w:t>an insufficient</w:t>
            </w:r>
            <w:r w:rsidRPr="00CA08EE">
              <w:rPr>
                <w:color w:val="222222"/>
                <w:sz w:val="22"/>
                <w:szCs w:val="22"/>
                <w:lang w:val="en"/>
              </w:rPr>
              <w:t xml:space="preserve"> </w:t>
            </w:r>
            <w:r w:rsidRPr="00CA08EE">
              <w:rPr>
                <w:rStyle w:val="hps"/>
                <w:color w:val="222222"/>
                <w:sz w:val="22"/>
                <w:szCs w:val="22"/>
                <w:lang w:val="en"/>
              </w:rPr>
              <w:t>understanding of some fundamental concepts and experiences considerable</w:t>
            </w:r>
            <w:r w:rsidRPr="00CA08EE">
              <w:rPr>
                <w:color w:val="222222"/>
                <w:sz w:val="22"/>
                <w:szCs w:val="22"/>
                <w:lang w:val="en"/>
              </w:rPr>
              <w:t xml:space="preserve"> </w:t>
            </w:r>
            <w:r w:rsidRPr="00CA08EE">
              <w:rPr>
                <w:rStyle w:val="hps"/>
                <w:color w:val="222222"/>
                <w:sz w:val="22"/>
                <w:szCs w:val="22"/>
                <w:lang w:val="en"/>
              </w:rPr>
              <w:t>difficulties</w:t>
            </w:r>
            <w:r w:rsidRPr="00CA08EE">
              <w:rPr>
                <w:color w:val="222222"/>
                <w:sz w:val="22"/>
                <w:szCs w:val="22"/>
                <w:lang w:val="en"/>
              </w:rPr>
              <w:t xml:space="preserve"> </w:t>
            </w:r>
            <w:r w:rsidRPr="00CA08EE">
              <w:rPr>
                <w:rStyle w:val="hps"/>
                <w:color w:val="222222"/>
                <w:sz w:val="22"/>
                <w:szCs w:val="22"/>
                <w:lang w:val="en"/>
              </w:rPr>
              <w:t>in the practical application</w:t>
            </w:r>
            <w:r w:rsidRPr="00CA08EE">
              <w:rPr>
                <w:color w:val="222222"/>
                <w:sz w:val="22"/>
                <w:szCs w:val="22"/>
                <w:lang w:val="en"/>
              </w:rPr>
              <w:t xml:space="preserve"> </w:t>
            </w:r>
            <w:r w:rsidRPr="00CA08EE">
              <w:rPr>
                <w:rStyle w:val="hps"/>
                <w:color w:val="222222"/>
                <w:sz w:val="22"/>
                <w:szCs w:val="22"/>
                <w:lang w:val="en"/>
              </w:rPr>
              <w:t xml:space="preserve">of the acquired knowledge; </w:t>
            </w:r>
          </w:p>
        </w:tc>
      </w:tr>
      <w:tr w:rsidR="00B41EC8" w:rsidRPr="00CA08EE" w:rsidTr="00B41EC8">
        <w:tc>
          <w:tcPr>
            <w:tcW w:w="1164" w:type="dxa"/>
            <w:vMerge w:val="restart"/>
            <w:vAlign w:val="center"/>
          </w:tcPr>
          <w:p w:rsidR="00B41EC8" w:rsidRPr="00CA08EE" w:rsidRDefault="00B41EC8" w:rsidP="00B41EC8">
            <w:pPr>
              <w:jc w:val="center"/>
              <w:rPr>
                <w:sz w:val="22"/>
                <w:szCs w:val="22"/>
                <w:lang w:val="lv-LV"/>
              </w:rPr>
            </w:pPr>
            <w:r w:rsidRPr="00CA08EE">
              <w:rPr>
                <w:sz w:val="22"/>
                <w:szCs w:val="22"/>
                <w:lang w:val="lv-LV"/>
              </w:rPr>
              <w:t>low</w:t>
            </w: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3</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poor</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the student’s knowledge is</w:t>
            </w:r>
            <w:r w:rsidRPr="00CA08EE">
              <w:rPr>
                <w:color w:val="222222"/>
                <w:sz w:val="22"/>
                <w:szCs w:val="22"/>
                <w:lang w:val="en"/>
              </w:rPr>
              <w:t xml:space="preserve"> </w:t>
            </w:r>
            <w:r w:rsidRPr="00CA08EE">
              <w:rPr>
                <w:rStyle w:val="hps"/>
                <w:color w:val="222222"/>
                <w:sz w:val="22"/>
                <w:szCs w:val="22"/>
                <w:lang w:val="en"/>
              </w:rPr>
              <w:t>superficial</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incomplete</w:t>
            </w:r>
            <w:r w:rsidRPr="00CA08EE">
              <w:rPr>
                <w:color w:val="222222"/>
                <w:sz w:val="22"/>
                <w:szCs w:val="22"/>
                <w:lang w:val="en"/>
              </w:rPr>
              <w:t xml:space="preserve">, </w:t>
            </w:r>
            <w:r w:rsidRPr="00CA08EE">
              <w:rPr>
                <w:rStyle w:val="hps"/>
                <w:color w:val="222222"/>
                <w:sz w:val="22"/>
                <w:szCs w:val="22"/>
                <w:lang w:val="en"/>
              </w:rPr>
              <w:t>the student is unable</w:t>
            </w:r>
            <w:r w:rsidRPr="00CA08EE">
              <w:rPr>
                <w:color w:val="222222"/>
                <w:sz w:val="22"/>
                <w:szCs w:val="22"/>
                <w:lang w:val="en"/>
              </w:rPr>
              <w:t xml:space="preserve"> </w:t>
            </w:r>
            <w:r w:rsidRPr="00CA08EE">
              <w:rPr>
                <w:rStyle w:val="hps"/>
                <w:color w:val="222222"/>
                <w:sz w:val="22"/>
                <w:szCs w:val="22"/>
                <w:lang w:val="en"/>
              </w:rPr>
              <w:t xml:space="preserve">to use it </w:t>
            </w:r>
            <w:r w:rsidRPr="00CA08EE">
              <w:rPr>
                <w:color w:val="222222"/>
                <w:sz w:val="22"/>
                <w:szCs w:val="22"/>
                <w:lang w:val="en"/>
              </w:rPr>
              <w:t xml:space="preserve"> </w:t>
            </w:r>
            <w:r w:rsidRPr="00CA08EE">
              <w:rPr>
                <w:rStyle w:val="hps"/>
                <w:color w:val="222222"/>
                <w:sz w:val="22"/>
                <w:szCs w:val="22"/>
                <w:lang w:val="en"/>
              </w:rPr>
              <w:t>in particular situations;</w:t>
            </w:r>
          </w:p>
        </w:tc>
      </w:tr>
      <w:tr w:rsidR="00B41EC8" w:rsidRPr="00CA08EE" w:rsidTr="00B41EC8">
        <w:tc>
          <w:tcPr>
            <w:tcW w:w="1164" w:type="dxa"/>
            <w:vMerge/>
            <w:vAlign w:val="center"/>
          </w:tcPr>
          <w:p w:rsidR="00B41EC8" w:rsidRPr="00CA08EE" w:rsidRDefault="00B41EC8" w:rsidP="00B41EC8">
            <w:pPr>
              <w:jc w:val="center"/>
              <w:rPr>
                <w:sz w:val="22"/>
                <w:szCs w:val="22"/>
                <w:lang w:val="lv-LV"/>
              </w:rPr>
            </w:pP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2</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very poor</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a student has only</w:t>
            </w:r>
            <w:r w:rsidRPr="00CA08EE">
              <w:rPr>
                <w:color w:val="222222"/>
                <w:sz w:val="22"/>
                <w:szCs w:val="22"/>
                <w:lang w:val="en"/>
              </w:rPr>
              <w:t xml:space="preserve"> </w:t>
            </w:r>
            <w:r w:rsidRPr="00CA08EE">
              <w:rPr>
                <w:rStyle w:val="hps"/>
                <w:color w:val="222222"/>
                <w:sz w:val="22"/>
                <w:szCs w:val="22"/>
                <w:lang w:val="en"/>
              </w:rPr>
              <w:t>superficial knowledge</w:t>
            </w:r>
            <w:r w:rsidRPr="00CA08EE">
              <w:rPr>
                <w:color w:val="222222"/>
                <w:sz w:val="22"/>
                <w:szCs w:val="22"/>
                <w:lang w:val="en"/>
              </w:rPr>
              <w:t xml:space="preserve"> </w:t>
            </w:r>
            <w:r w:rsidRPr="00CA08EE">
              <w:rPr>
                <w:rStyle w:val="hps"/>
                <w:color w:val="222222"/>
                <w:sz w:val="22"/>
                <w:szCs w:val="22"/>
                <w:lang w:val="en"/>
              </w:rPr>
              <w:t>about some problems</w:t>
            </w:r>
            <w:r w:rsidRPr="00CA08EE">
              <w:rPr>
                <w:color w:val="222222"/>
                <w:sz w:val="22"/>
                <w:szCs w:val="22"/>
                <w:lang w:val="en"/>
              </w:rPr>
              <w:t xml:space="preserve">, the major part of the </w:t>
            </w:r>
            <w:r w:rsidRPr="00CA08EE">
              <w:rPr>
                <w:rStyle w:val="hps"/>
                <w:color w:val="222222"/>
                <w:sz w:val="22"/>
                <w:szCs w:val="22"/>
                <w:lang w:val="en"/>
              </w:rPr>
              <w:t>program</w:t>
            </w:r>
            <w:r w:rsidRPr="00CA08EE">
              <w:rPr>
                <w:color w:val="222222"/>
                <w:sz w:val="22"/>
                <w:szCs w:val="22"/>
                <w:lang w:val="en"/>
              </w:rPr>
              <w:t xml:space="preserve">, study </w:t>
            </w:r>
            <w:r w:rsidRPr="00CA08EE">
              <w:rPr>
                <w:rStyle w:val="hps"/>
                <w:color w:val="222222"/>
                <w:sz w:val="22"/>
                <w:szCs w:val="22"/>
                <w:lang w:val="en"/>
              </w:rPr>
              <w:t>module or</w:t>
            </w:r>
            <w:r w:rsidRPr="00CA08EE">
              <w:rPr>
                <w:color w:val="222222"/>
                <w:sz w:val="22"/>
                <w:szCs w:val="22"/>
                <w:lang w:val="en"/>
              </w:rPr>
              <w:t xml:space="preserve"> </w:t>
            </w:r>
            <w:r w:rsidRPr="00CA08EE">
              <w:rPr>
                <w:rStyle w:val="hps"/>
                <w:color w:val="222222"/>
                <w:sz w:val="22"/>
                <w:szCs w:val="22"/>
                <w:lang w:val="en"/>
              </w:rPr>
              <w:t>course</w:t>
            </w:r>
            <w:r w:rsidRPr="00CA08EE">
              <w:rPr>
                <w:color w:val="222222"/>
                <w:sz w:val="22"/>
                <w:szCs w:val="22"/>
                <w:lang w:val="en"/>
              </w:rPr>
              <w:t xml:space="preserve"> has not been acquired;</w:t>
            </w:r>
          </w:p>
        </w:tc>
      </w:tr>
      <w:tr w:rsidR="00B41EC8" w:rsidRPr="00CA08EE" w:rsidTr="00B41EC8">
        <w:tc>
          <w:tcPr>
            <w:tcW w:w="1164" w:type="dxa"/>
            <w:vMerge/>
            <w:vAlign w:val="center"/>
          </w:tcPr>
          <w:p w:rsidR="00B41EC8" w:rsidRPr="00CA08EE" w:rsidRDefault="00B41EC8" w:rsidP="00B41EC8">
            <w:pPr>
              <w:jc w:val="center"/>
              <w:rPr>
                <w:sz w:val="22"/>
                <w:szCs w:val="22"/>
                <w:highlight w:val="yellow"/>
                <w:lang w:val="lv-LV"/>
              </w:rPr>
            </w:pPr>
          </w:p>
        </w:tc>
        <w:tc>
          <w:tcPr>
            <w:tcW w:w="1268" w:type="dxa"/>
            <w:vAlign w:val="center"/>
          </w:tcPr>
          <w:p w:rsidR="00B41EC8" w:rsidRPr="00CA08EE" w:rsidRDefault="00B41EC8" w:rsidP="00B41EC8">
            <w:pPr>
              <w:jc w:val="center"/>
              <w:rPr>
                <w:sz w:val="22"/>
                <w:szCs w:val="22"/>
                <w:lang w:val="lv-LV"/>
              </w:rPr>
            </w:pPr>
            <w:r w:rsidRPr="00CA08EE">
              <w:rPr>
                <w:sz w:val="22"/>
                <w:szCs w:val="22"/>
                <w:lang w:val="lv-LV"/>
              </w:rPr>
              <w:t>1</w:t>
            </w:r>
          </w:p>
        </w:tc>
        <w:tc>
          <w:tcPr>
            <w:tcW w:w="1193" w:type="dxa"/>
            <w:vAlign w:val="center"/>
          </w:tcPr>
          <w:p w:rsidR="00B41EC8" w:rsidRPr="00CA08EE" w:rsidRDefault="00B41EC8" w:rsidP="00B41EC8">
            <w:pPr>
              <w:jc w:val="center"/>
              <w:rPr>
                <w:sz w:val="22"/>
                <w:szCs w:val="22"/>
                <w:lang w:val="lv-LV"/>
              </w:rPr>
            </w:pPr>
            <w:r w:rsidRPr="00CA08EE">
              <w:rPr>
                <w:sz w:val="22"/>
                <w:szCs w:val="22"/>
                <w:lang w:val="lv-LV"/>
              </w:rPr>
              <w:t>very, very poor</w:t>
            </w:r>
          </w:p>
        </w:tc>
        <w:tc>
          <w:tcPr>
            <w:tcW w:w="5507" w:type="dxa"/>
          </w:tcPr>
          <w:p w:rsidR="00B41EC8" w:rsidRPr="00CA08EE" w:rsidRDefault="00B41EC8" w:rsidP="00B41EC8">
            <w:pPr>
              <w:jc w:val="both"/>
              <w:rPr>
                <w:sz w:val="22"/>
                <w:szCs w:val="22"/>
                <w:lang w:val="lv-LV"/>
              </w:rPr>
            </w:pPr>
            <w:r w:rsidRPr="00CA08EE">
              <w:rPr>
                <w:rStyle w:val="hps"/>
                <w:color w:val="222222"/>
                <w:sz w:val="22"/>
                <w:szCs w:val="22"/>
                <w:lang w:val="en"/>
              </w:rPr>
              <w:t>a student has no understanding of</w:t>
            </w:r>
            <w:r w:rsidRPr="00CA08EE">
              <w:rPr>
                <w:color w:val="222222"/>
                <w:sz w:val="22"/>
                <w:szCs w:val="22"/>
                <w:lang w:val="en"/>
              </w:rPr>
              <w:t xml:space="preserve"> </w:t>
            </w:r>
            <w:r w:rsidRPr="00CA08EE">
              <w:rPr>
                <w:rStyle w:val="hps"/>
                <w:color w:val="222222"/>
                <w:sz w:val="22"/>
                <w:szCs w:val="22"/>
                <w:lang w:val="en"/>
              </w:rPr>
              <w:t>the subject  fundamentals</w:t>
            </w:r>
            <w:r w:rsidRPr="00CA08EE">
              <w:rPr>
                <w:color w:val="222222"/>
                <w:sz w:val="22"/>
                <w:szCs w:val="22"/>
                <w:lang w:val="en"/>
              </w:rPr>
              <w:t xml:space="preserve">, there is almost </w:t>
            </w:r>
            <w:r w:rsidRPr="00CA08EE">
              <w:rPr>
                <w:rStyle w:val="hps"/>
                <w:color w:val="222222"/>
                <w:sz w:val="22"/>
                <w:szCs w:val="22"/>
                <w:lang w:val="en"/>
              </w:rPr>
              <w:t>no knowledge</w:t>
            </w:r>
            <w:r w:rsidRPr="00CA08EE">
              <w:rPr>
                <w:color w:val="222222"/>
                <w:sz w:val="22"/>
                <w:szCs w:val="22"/>
                <w:lang w:val="en"/>
              </w:rPr>
              <w:t xml:space="preserve">  of the </w:t>
            </w:r>
            <w:r w:rsidRPr="00CA08EE">
              <w:rPr>
                <w:rStyle w:val="hps"/>
                <w:color w:val="222222"/>
                <w:sz w:val="22"/>
                <w:szCs w:val="22"/>
                <w:lang w:val="en"/>
              </w:rPr>
              <w:t>course</w:t>
            </w:r>
            <w:r w:rsidRPr="00CA08EE">
              <w:rPr>
                <w:color w:val="222222"/>
                <w:sz w:val="22"/>
                <w:szCs w:val="22"/>
                <w:lang w:val="en"/>
              </w:rPr>
              <w:t xml:space="preserve"> </w:t>
            </w:r>
            <w:r w:rsidRPr="00CA08EE">
              <w:rPr>
                <w:rStyle w:val="hps"/>
                <w:color w:val="222222"/>
                <w:sz w:val="22"/>
                <w:szCs w:val="22"/>
                <w:lang w:val="en"/>
              </w:rPr>
              <w:t>or</w:t>
            </w:r>
            <w:r w:rsidRPr="00CA08EE">
              <w:rPr>
                <w:color w:val="222222"/>
                <w:sz w:val="22"/>
                <w:szCs w:val="22"/>
                <w:lang w:val="en"/>
              </w:rPr>
              <w:t xml:space="preserve"> </w:t>
            </w:r>
            <w:r w:rsidRPr="00CA08EE">
              <w:rPr>
                <w:rStyle w:val="hps"/>
                <w:color w:val="222222"/>
                <w:sz w:val="22"/>
                <w:szCs w:val="22"/>
                <w:lang w:val="en"/>
              </w:rPr>
              <w:t>program.</w:t>
            </w:r>
          </w:p>
        </w:tc>
      </w:tr>
    </w:tbl>
    <w:p w:rsidR="00B41EC8" w:rsidRDefault="00B41EC8" w:rsidP="00B41EC8">
      <w:pPr>
        <w:pStyle w:val="NormalWeb"/>
        <w:spacing w:before="120" w:beforeAutospacing="0" w:after="0" w:afterAutospacing="0" w:line="360" w:lineRule="auto"/>
        <w:ind w:firstLine="709"/>
        <w:jc w:val="both"/>
        <w:rPr>
          <w:rStyle w:val="hps"/>
          <w:color w:val="222222"/>
          <w:lang w:val="en"/>
        </w:rPr>
      </w:pPr>
      <w:r w:rsidRPr="00DE360F">
        <w:rPr>
          <w:rStyle w:val="hps"/>
          <w:color w:val="222222"/>
          <w:lang w:val="en"/>
        </w:rPr>
        <w:t>The assessment of the acquisition level of the study course and the practice achievement  is a "</w:t>
      </w:r>
      <w:r w:rsidRPr="00DE360F">
        <w:rPr>
          <w:color w:val="222222"/>
          <w:lang w:val="en"/>
        </w:rPr>
        <w:t xml:space="preserve">pass" </w:t>
      </w:r>
      <w:r w:rsidRPr="00DE360F">
        <w:rPr>
          <w:rStyle w:val="hps"/>
          <w:color w:val="222222"/>
          <w:lang w:val="en"/>
        </w:rPr>
        <w:t>or</w:t>
      </w:r>
      <w:r w:rsidRPr="00DE360F">
        <w:rPr>
          <w:color w:val="222222"/>
          <w:lang w:val="en"/>
        </w:rPr>
        <w:t xml:space="preserve"> </w:t>
      </w:r>
      <w:r w:rsidRPr="00DE360F">
        <w:rPr>
          <w:rStyle w:val="hps"/>
          <w:color w:val="222222"/>
          <w:lang w:val="en"/>
        </w:rPr>
        <w:t>"fail</w:t>
      </w:r>
      <w:r w:rsidRPr="00DE360F">
        <w:rPr>
          <w:color w:val="222222"/>
          <w:lang w:val="en"/>
        </w:rPr>
        <w:t xml:space="preserve">," or the assessment in </w:t>
      </w:r>
      <w:r w:rsidRPr="00DE360F">
        <w:rPr>
          <w:rStyle w:val="hps"/>
          <w:color w:val="222222"/>
          <w:lang w:val="en"/>
        </w:rPr>
        <w:t xml:space="preserve"> 10-point</w:t>
      </w:r>
      <w:r w:rsidRPr="00DE360F">
        <w:rPr>
          <w:color w:val="222222"/>
          <w:lang w:val="en"/>
        </w:rPr>
        <w:t xml:space="preserve"> grading </w:t>
      </w:r>
      <w:r w:rsidRPr="00DE360F">
        <w:rPr>
          <w:rStyle w:val="hps"/>
          <w:color w:val="222222"/>
          <w:lang w:val="en"/>
        </w:rPr>
        <w:t xml:space="preserve">scale. </w:t>
      </w:r>
    </w:p>
    <w:p w:rsidR="00B41EC8" w:rsidRPr="005C3C53" w:rsidRDefault="00B41EC8" w:rsidP="00B41EC8">
      <w:pPr>
        <w:pStyle w:val="NormalWeb"/>
        <w:spacing w:before="120" w:beforeAutospacing="0" w:after="0" w:afterAutospacing="0" w:line="360" w:lineRule="auto"/>
        <w:ind w:firstLine="709"/>
        <w:jc w:val="both"/>
        <w:rPr>
          <w:lang w:val="en"/>
        </w:rPr>
      </w:pPr>
      <w:r w:rsidRPr="005C3C53">
        <w:rPr>
          <w:rStyle w:val="hps"/>
          <w:color w:val="222222"/>
          <w:lang w:val="en"/>
        </w:rPr>
        <w:t xml:space="preserve">The </w:t>
      </w:r>
      <w:r w:rsidR="00B51822">
        <w:rPr>
          <w:rStyle w:val="hps"/>
          <w:color w:val="222222"/>
          <w:lang w:val="en"/>
        </w:rPr>
        <w:t>lecturer</w:t>
      </w:r>
      <w:r w:rsidRPr="005C3C53">
        <w:rPr>
          <w:rStyle w:val="hps"/>
          <w:color w:val="222222"/>
          <w:lang w:val="en"/>
        </w:rPr>
        <w:t xml:space="preserve"> of each</w:t>
      </w:r>
      <w:r w:rsidRPr="005C3C53">
        <w:rPr>
          <w:color w:val="222222"/>
          <w:lang w:val="en"/>
        </w:rPr>
        <w:t xml:space="preserve"> </w:t>
      </w:r>
      <w:r w:rsidRPr="005C3C53">
        <w:rPr>
          <w:rStyle w:val="hps"/>
          <w:color w:val="222222"/>
          <w:lang w:val="en"/>
        </w:rPr>
        <w:t>course</w:t>
      </w:r>
      <w:r w:rsidRPr="005C3C53">
        <w:rPr>
          <w:color w:val="222222"/>
          <w:lang w:val="en"/>
        </w:rPr>
        <w:t xml:space="preserve"> </w:t>
      </w:r>
      <w:r w:rsidRPr="005C3C53">
        <w:rPr>
          <w:rStyle w:val="hps"/>
          <w:color w:val="222222"/>
          <w:lang w:val="en"/>
        </w:rPr>
        <w:t>develops</w:t>
      </w:r>
      <w:r w:rsidRPr="005C3C53">
        <w:rPr>
          <w:color w:val="222222"/>
          <w:lang w:val="en"/>
        </w:rPr>
        <w:t xml:space="preserve"> </w:t>
      </w:r>
      <w:r w:rsidRPr="005C3C53">
        <w:rPr>
          <w:rStyle w:val="hps"/>
          <w:color w:val="222222"/>
          <w:lang w:val="en"/>
        </w:rPr>
        <w:t>an assessment system</w:t>
      </w:r>
      <w:r w:rsidRPr="005C3C53">
        <w:rPr>
          <w:color w:val="222222"/>
          <w:lang w:val="en"/>
        </w:rPr>
        <w:t xml:space="preserve"> </w:t>
      </w:r>
      <w:r w:rsidRPr="005C3C53">
        <w:rPr>
          <w:rStyle w:val="hps"/>
          <w:color w:val="222222"/>
          <w:lang w:val="en"/>
        </w:rPr>
        <w:t>based</w:t>
      </w:r>
      <w:r w:rsidRPr="005C3C53">
        <w:rPr>
          <w:color w:val="222222"/>
          <w:lang w:val="en"/>
        </w:rPr>
        <w:t xml:space="preserve"> </w:t>
      </w:r>
      <w:r w:rsidRPr="005C3C53">
        <w:rPr>
          <w:rStyle w:val="hps"/>
          <w:color w:val="222222"/>
          <w:lang w:val="en"/>
        </w:rPr>
        <w:t>on these principles</w:t>
      </w:r>
      <w:r w:rsidRPr="005C3C53">
        <w:rPr>
          <w:color w:val="222222"/>
          <w:lang w:val="en"/>
        </w:rPr>
        <w:t xml:space="preserve"> </w:t>
      </w:r>
      <w:r w:rsidRPr="005C3C53">
        <w:rPr>
          <w:rStyle w:val="hps"/>
          <w:color w:val="222222"/>
          <w:lang w:val="en"/>
        </w:rPr>
        <w:t>and presents</w:t>
      </w:r>
      <w:r w:rsidRPr="005C3C53">
        <w:rPr>
          <w:color w:val="222222"/>
          <w:lang w:val="en"/>
        </w:rPr>
        <w:t xml:space="preserve"> </w:t>
      </w:r>
      <w:r w:rsidRPr="005C3C53">
        <w:rPr>
          <w:rStyle w:val="hps"/>
          <w:color w:val="222222"/>
          <w:lang w:val="en"/>
        </w:rPr>
        <w:t>them to</w:t>
      </w:r>
      <w:r w:rsidRPr="005C3C53">
        <w:rPr>
          <w:color w:val="222222"/>
          <w:lang w:val="en"/>
        </w:rPr>
        <w:t xml:space="preserve"> </w:t>
      </w:r>
      <w:r w:rsidRPr="005C3C53">
        <w:rPr>
          <w:rStyle w:val="hps"/>
          <w:color w:val="222222"/>
          <w:lang w:val="en"/>
        </w:rPr>
        <w:t>students</w:t>
      </w:r>
      <w:r w:rsidRPr="005C3C53">
        <w:rPr>
          <w:color w:val="222222"/>
          <w:lang w:val="en"/>
        </w:rPr>
        <w:t xml:space="preserve">. The content volume that is incorporated for </w:t>
      </w:r>
      <w:r w:rsidRPr="005C3C53">
        <w:rPr>
          <w:rStyle w:val="hps"/>
          <w:color w:val="222222"/>
          <w:lang w:val="en"/>
        </w:rPr>
        <w:t xml:space="preserve"> inspections shall</w:t>
      </w:r>
      <w:r w:rsidRPr="005C3C53">
        <w:rPr>
          <w:color w:val="222222"/>
          <w:lang w:val="en"/>
        </w:rPr>
        <w:t xml:space="preserve"> </w:t>
      </w:r>
      <w:r w:rsidRPr="005C3C53">
        <w:rPr>
          <w:rStyle w:val="hps"/>
          <w:color w:val="222222"/>
          <w:lang w:val="en"/>
        </w:rPr>
        <w:t>correspond to the</w:t>
      </w:r>
      <w:r w:rsidRPr="005C3C53">
        <w:rPr>
          <w:color w:val="222222"/>
          <w:lang w:val="en"/>
        </w:rPr>
        <w:t xml:space="preserve"> </w:t>
      </w:r>
      <w:r w:rsidRPr="005C3C53">
        <w:rPr>
          <w:rStyle w:val="hps"/>
          <w:color w:val="222222"/>
          <w:lang w:val="en"/>
        </w:rPr>
        <w:t>content</w:t>
      </w:r>
      <w:r w:rsidRPr="005C3C53">
        <w:rPr>
          <w:color w:val="222222"/>
          <w:lang w:val="en"/>
        </w:rPr>
        <w:t xml:space="preserve"> </w:t>
      </w:r>
      <w:r w:rsidRPr="005C3C53">
        <w:rPr>
          <w:rStyle w:val="hps"/>
          <w:color w:val="222222"/>
          <w:lang w:val="en"/>
        </w:rPr>
        <w:t>specified in the course programs</w:t>
      </w:r>
      <w:r w:rsidRPr="005C3C53">
        <w:rPr>
          <w:color w:val="222222"/>
          <w:lang w:val="en"/>
        </w:rPr>
        <w:t xml:space="preserve"> </w:t>
      </w:r>
      <w:r w:rsidRPr="005C3C53">
        <w:rPr>
          <w:rStyle w:val="hps"/>
          <w:color w:val="222222"/>
          <w:lang w:val="en"/>
        </w:rPr>
        <w:t>and</w:t>
      </w:r>
      <w:r w:rsidRPr="005C3C53">
        <w:rPr>
          <w:color w:val="222222"/>
          <w:lang w:val="en"/>
        </w:rPr>
        <w:t xml:space="preserve"> </w:t>
      </w:r>
      <w:r w:rsidRPr="005C3C53">
        <w:rPr>
          <w:rStyle w:val="hps"/>
          <w:color w:val="222222"/>
          <w:lang w:val="en"/>
        </w:rPr>
        <w:t>the professional standard</w:t>
      </w:r>
      <w:r w:rsidRPr="005C3C53">
        <w:rPr>
          <w:color w:val="222222"/>
          <w:lang w:val="en"/>
        </w:rPr>
        <w:t xml:space="preserve"> </w:t>
      </w:r>
      <w:r w:rsidRPr="005C3C53">
        <w:rPr>
          <w:rStyle w:val="hps"/>
          <w:color w:val="222222"/>
          <w:lang w:val="en"/>
        </w:rPr>
        <w:t>set</w:t>
      </w:r>
      <w:r w:rsidRPr="005C3C53">
        <w:rPr>
          <w:color w:val="222222"/>
          <w:lang w:val="en"/>
        </w:rPr>
        <w:t xml:space="preserve"> out for</w:t>
      </w:r>
      <w:r w:rsidRPr="005C3C53">
        <w:rPr>
          <w:rStyle w:val="hps"/>
          <w:color w:val="222222"/>
          <w:lang w:val="en"/>
        </w:rPr>
        <w:t xml:space="preserve"> skills and knowledge</w:t>
      </w:r>
      <w:r w:rsidRPr="005C3C53">
        <w:rPr>
          <w:color w:val="222222"/>
          <w:lang w:val="en"/>
        </w:rPr>
        <w:t xml:space="preserve">, ensuring </w:t>
      </w:r>
      <w:r w:rsidRPr="005C3C53">
        <w:rPr>
          <w:rStyle w:val="hps"/>
          <w:color w:val="222222"/>
          <w:lang w:val="en"/>
        </w:rPr>
        <w:t xml:space="preserve">learning outcomes correspondence </w:t>
      </w:r>
      <w:r w:rsidRPr="005C3C53">
        <w:rPr>
          <w:color w:val="222222"/>
          <w:lang w:val="en"/>
        </w:rPr>
        <w:t xml:space="preserve"> </w:t>
      </w:r>
      <w:r w:rsidRPr="005C3C53">
        <w:rPr>
          <w:rStyle w:val="hps"/>
          <w:color w:val="222222"/>
          <w:lang w:val="en"/>
        </w:rPr>
        <w:t>with</w:t>
      </w:r>
      <w:r w:rsidRPr="005C3C53">
        <w:rPr>
          <w:color w:val="222222"/>
          <w:lang w:val="en"/>
        </w:rPr>
        <w:t xml:space="preserve"> </w:t>
      </w:r>
      <w:r w:rsidRPr="005C3C53">
        <w:rPr>
          <w:rStyle w:val="hps"/>
          <w:color w:val="222222"/>
          <w:lang w:val="en"/>
        </w:rPr>
        <w:t>the European Qualifications Framework</w:t>
      </w:r>
      <w:r w:rsidRPr="005C3C53">
        <w:rPr>
          <w:color w:val="222222"/>
          <w:lang w:val="en"/>
        </w:rPr>
        <w:t xml:space="preserve"> </w:t>
      </w:r>
      <w:r w:rsidRPr="005C3C53">
        <w:rPr>
          <w:rStyle w:val="hps"/>
          <w:color w:val="222222"/>
          <w:lang w:val="en"/>
        </w:rPr>
        <w:t xml:space="preserve">descriptions. </w:t>
      </w:r>
    </w:p>
    <w:p w:rsidR="00B41EC8" w:rsidRPr="00E34620" w:rsidRDefault="00B41EC8" w:rsidP="00B41EC8">
      <w:pPr>
        <w:pStyle w:val="BodyTextIndent2"/>
        <w:spacing w:after="0" w:line="360" w:lineRule="auto"/>
        <w:ind w:left="0" w:firstLine="600"/>
        <w:jc w:val="both"/>
        <w:rPr>
          <w:bCs/>
          <w:iCs/>
          <w:lang w:val="en-GB"/>
        </w:rPr>
      </w:pPr>
      <w:r w:rsidRPr="00E34620">
        <w:rPr>
          <w:bCs/>
          <w:iCs/>
          <w:lang w:val="en-GB"/>
        </w:rPr>
        <w:t xml:space="preserve">The main forms of assessment of the students’ knowledge are set out in the curriculum of the programme of study. They include: </w:t>
      </w:r>
    </w:p>
    <w:p w:rsidR="00B41EC8" w:rsidRPr="00E34620" w:rsidRDefault="00B41EC8" w:rsidP="00035670">
      <w:pPr>
        <w:pStyle w:val="BodyTextIndent2"/>
        <w:numPr>
          <w:ilvl w:val="0"/>
          <w:numId w:val="4"/>
        </w:numPr>
        <w:spacing w:after="0" w:line="360" w:lineRule="auto"/>
        <w:ind w:left="1134" w:hanging="425"/>
        <w:jc w:val="both"/>
        <w:rPr>
          <w:bCs/>
          <w:iCs/>
          <w:lang w:val="en-GB"/>
        </w:rPr>
      </w:pPr>
      <w:r w:rsidRPr="00E34620">
        <w:rPr>
          <w:bCs/>
          <w:i/>
          <w:lang w:val="en-GB"/>
        </w:rPr>
        <w:lastRenderedPageBreak/>
        <w:t>qualification examinations</w:t>
      </w:r>
      <w:r w:rsidRPr="00E34620">
        <w:rPr>
          <w:bCs/>
          <w:iCs/>
          <w:lang w:val="en-GB"/>
        </w:rPr>
        <w:t xml:space="preserve"> – a written qualification exam and defence of the bachelor’s paper;</w:t>
      </w:r>
    </w:p>
    <w:p w:rsidR="00B41EC8" w:rsidRPr="00E34620" w:rsidRDefault="00B41EC8" w:rsidP="00035670">
      <w:pPr>
        <w:pStyle w:val="BodyTextIndent2"/>
        <w:numPr>
          <w:ilvl w:val="0"/>
          <w:numId w:val="4"/>
        </w:numPr>
        <w:spacing w:after="0" w:line="360" w:lineRule="auto"/>
        <w:ind w:left="1134" w:hanging="425"/>
        <w:jc w:val="both"/>
        <w:rPr>
          <w:lang w:val="en-GB"/>
        </w:rPr>
      </w:pPr>
      <w:r w:rsidRPr="00E34620">
        <w:rPr>
          <w:bCs/>
          <w:i/>
          <w:iCs/>
          <w:lang w:val="en-GB"/>
        </w:rPr>
        <w:t>semester</w:t>
      </w:r>
      <w:r w:rsidRPr="00E34620">
        <w:rPr>
          <w:bCs/>
          <w:iCs/>
          <w:lang w:val="en-GB"/>
        </w:rPr>
        <w:t xml:space="preserve"> </w:t>
      </w:r>
      <w:r w:rsidRPr="00E34620">
        <w:rPr>
          <w:bCs/>
          <w:i/>
          <w:lang w:val="en-GB"/>
        </w:rPr>
        <w:t xml:space="preserve">control </w:t>
      </w:r>
      <w:r w:rsidRPr="00E34620">
        <w:rPr>
          <w:bCs/>
          <w:iCs/>
          <w:lang w:val="en-GB"/>
        </w:rPr>
        <w:t xml:space="preserve">– </w:t>
      </w:r>
      <w:r w:rsidRPr="00E34620">
        <w:rPr>
          <w:lang w:val="en-GB"/>
        </w:rPr>
        <w:t xml:space="preserve">exams and </w:t>
      </w:r>
      <w:r w:rsidRPr="00E34620">
        <w:rPr>
          <w:rStyle w:val="hps"/>
          <w:lang w:val="en-GB"/>
        </w:rPr>
        <w:t xml:space="preserve">tests in subjects learnt during the </w:t>
      </w:r>
      <w:r w:rsidRPr="00E34620">
        <w:rPr>
          <w:bCs/>
          <w:iCs/>
          <w:lang w:val="en-GB"/>
        </w:rPr>
        <w:t>semester,</w:t>
      </w:r>
      <w:r w:rsidRPr="00E34620">
        <w:rPr>
          <w:lang w:val="en-GB"/>
        </w:rPr>
        <w:t xml:space="preserve"> library-research papers and work placement, defence of study papers;</w:t>
      </w:r>
    </w:p>
    <w:p w:rsidR="00B41EC8" w:rsidRPr="00E34620" w:rsidRDefault="00B41EC8" w:rsidP="00035670">
      <w:pPr>
        <w:pStyle w:val="BodyTextIndent2"/>
        <w:numPr>
          <w:ilvl w:val="0"/>
          <w:numId w:val="4"/>
        </w:numPr>
        <w:spacing w:after="0" w:line="360" w:lineRule="auto"/>
        <w:ind w:left="1134" w:hanging="425"/>
        <w:jc w:val="both"/>
        <w:rPr>
          <w:bCs/>
          <w:iCs/>
          <w:lang w:val="en-GB"/>
        </w:rPr>
      </w:pPr>
      <w:r w:rsidRPr="00E34620">
        <w:rPr>
          <w:i/>
          <w:lang w:val="en-GB"/>
        </w:rPr>
        <w:t>inter-semester con</w:t>
      </w:r>
      <w:r w:rsidRPr="00E34620">
        <w:rPr>
          <w:bCs/>
          <w:i/>
          <w:lang w:val="en-GB"/>
        </w:rPr>
        <w:t>trol</w:t>
      </w:r>
      <w:r w:rsidRPr="00E34620">
        <w:rPr>
          <w:bCs/>
          <w:iCs/>
          <w:lang w:val="en-GB"/>
        </w:rPr>
        <w:t xml:space="preserve"> – assessment of tests, assignments, independent work and </w:t>
      </w:r>
      <w:r w:rsidRPr="00E34620">
        <w:rPr>
          <w:lang w:val="en-GB"/>
        </w:rPr>
        <w:t>library-research papers</w:t>
      </w:r>
      <w:r w:rsidRPr="00E34620">
        <w:rPr>
          <w:bCs/>
          <w:iCs/>
          <w:lang w:val="en-GB"/>
        </w:rPr>
        <w:t xml:space="preserve"> (essays), as well as assessment of participation in </w:t>
      </w:r>
      <w:r w:rsidRPr="00E34620">
        <w:rPr>
          <w:lang w:val="en-GB"/>
        </w:rPr>
        <w:t>workshops and seminars</w:t>
      </w:r>
      <w:r w:rsidRPr="00E34620">
        <w:rPr>
          <w:bCs/>
          <w:iCs/>
          <w:lang w:val="en-GB"/>
        </w:rPr>
        <w:t>.</w:t>
      </w:r>
    </w:p>
    <w:p w:rsidR="00B41EC8" w:rsidRPr="00C13920" w:rsidRDefault="00B41EC8" w:rsidP="00B41EC8">
      <w:pPr>
        <w:pStyle w:val="BodyTextIndent2"/>
        <w:tabs>
          <w:tab w:val="num" w:pos="-4820"/>
        </w:tabs>
        <w:spacing w:after="0" w:line="360" w:lineRule="auto"/>
        <w:ind w:left="0" w:firstLine="709"/>
        <w:jc w:val="both"/>
        <w:rPr>
          <w:rStyle w:val="hps"/>
          <w:color w:val="222222"/>
          <w:lang w:val="en"/>
        </w:rPr>
      </w:pPr>
      <w:r w:rsidRPr="00C13920">
        <w:rPr>
          <w:rStyle w:val="hps"/>
          <w:color w:val="222222"/>
          <w:lang w:val="en"/>
        </w:rPr>
        <w:t>The personalized</w:t>
      </w:r>
      <w:r w:rsidRPr="00C13920">
        <w:rPr>
          <w:color w:val="222222"/>
          <w:lang w:val="en"/>
        </w:rPr>
        <w:t xml:space="preserve"> </w:t>
      </w:r>
      <w:r w:rsidRPr="00C13920">
        <w:rPr>
          <w:rStyle w:val="hps"/>
          <w:color w:val="222222"/>
          <w:lang w:val="en"/>
        </w:rPr>
        <w:t>knowledge</w:t>
      </w:r>
      <w:r w:rsidRPr="00C13920">
        <w:rPr>
          <w:color w:val="222222"/>
          <w:lang w:val="en"/>
        </w:rPr>
        <w:t xml:space="preserve"> </w:t>
      </w:r>
      <w:r w:rsidRPr="00C13920">
        <w:rPr>
          <w:rStyle w:val="hps"/>
          <w:color w:val="222222"/>
          <w:lang w:val="en"/>
        </w:rPr>
        <w:t>control (</w:t>
      </w:r>
      <w:r w:rsidRPr="00C13920">
        <w:rPr>
          <w:color w:val="222222"/>
          <w:lang w:val="en"/>
        </w:rPr>
        <w:t xml:space="preserve">tasks, tests, </w:t>
      </w:r>
      <w:r w:rsidRPr="00C13920">
        <w:rPr>
          <w:rStyle w:val="hps"/>
          <w:color w:val="222222"/>
          <w:lang w:val="en"/>
        </w:rPr>
        <w:t xml:space="preserve">etc.) is provided for </w:t>
      </w:r>
      <w:r w:rsidRPr="00C13920">
        <w:rPr>
          <w:color w:val="222222"/>
          <w:lang w:val="en"/>
        </w:rPr>
        <w:t xml:space="preserve"> d</w:t>
      </w:r>
      <w:r w:rsidRPr="00C13920">
        <w:rPr>
          <w:rStyle w:val="hps"/>
          <w:color w:val="222222"/>
          <w:lang w:val="en"/>
        </w:rPr>
        <w:t>istance learning</w:t>
      </w:r>
      <w:r w:rsidRPr="00C13920">
        <w:rPr>
          <w:color w:val="222222"/>
          <w:lang w:val="en"/>
        </w:rPr>
        <w:t xml:space="preserve"> </w:t>
      </w:r>
      <w:r w:rsidRPr="00C13920">
        <w:rPr>
          <w:rStyle w:val="hps"/>
          <w:color w:val="222222"/>
          <w:lang w:val="en"/>
        </w:rPr>
        <w:t>students</w:t>
      </w:r>
      <w:r w:rsidRPr="00C13920">
        <w:rPr>
          <w:color w:val="222222"/>
          <w:lang w:val="en"/>
        </w:rPr>
        <w:t xml:space="preserve"> at the end of the  themes and </w:t>
      </w:r>
      <w:r w:rsidRPr="00C13920">
        <w:rPr>
          <w:rStyle w:val="hps"/>
          <w:color w:val="222222"/>
          <w:lang w:val="en"/>
        </w:rPr>
        <w:t>study</w:t>
      </w:r>
      <w:r w:rsidRPr="00C13920">
        <w:rPr>
          <w:color w:val="222222"/>
          <w:lang w:val="en"/>
        </w:rPr>
        <w:t xml:space="preserve"> </w:t>
      </w:r>
      <w:r w:rsidRPr="00C13920">
        <w:rPr>
          <w:rStyle w:val="hps"/>
          <w:color w:val="222222"/>
          <w:lang w:val="en"/>
        </w:rPr>
        <w:t xml:space="preserve">courses. </w:t>
      </w:r>
      <w:r w:rsidRPr="00C13920">
        <w:rPr>
          <w:color w:val="222222"/>
          <w:lang w:val="en"/>
        </w:rPr>
        <w:t xml:space="preserve"> The </w:t>
      </w:r>
      <w:r w:rsidRPr="00C13920">
        <w:rPr>
          <w:rStyle w:val="hps"/>
          <w:color w:val="222222"/>
          <w:lang w:val="en"/>
        </w:rPr>
        <w:t>students take</w:t>
      </w:r>
      <w:r w:rsidRPr="00C13920">
        <w:rPr>
          <w:color w:val="222222"/>
          <w:lang w:val="en"/>
        </w:rPr>
        <w:t xml:space="preserve"> f</w:t>
      </w:r>
      <w:r w:rsidRPr="00C13920">
        <w:rPr>
          <w:rStyle w:val="hps"/>
          <w:color w:val="222222"/>
          <w:lang w:val="en"/>
        </w:rPr>
        <w:t>inal</w:t>
      </w:r>
      <w:r w:rsidRPr="00C13920">
        <w:rPr>
          <w:color w:val="222222"/>
          <w:lang w:val="en"/>
        </w:rPr>
        <w:t xml:space="preserve"> </w:t>
      </w:r>
      <w:r w:rsidRPr="00C13920">
        <w:rPr>
          <w:rStyle w:val="hps"/>
          <w:color w:val="222222"/>
          <w:lang w:val="en"/>
        </w:rPr>
        <w:t>exams</w:t>
      </w:r>
      <w:r w:rsidRPr="00C13920">
        <w:rPr>
          <w:color w:val="222222"/>
          <w:lang w:val="en"/>
        </w:rPr>
        <w:t xml:space="preserve"> as full-time students. </w:t>
      </w:r>
    </w:p>
    <w:p w:rsidR="00B41EC8" w:rsidRDefault="00B41EC8" w:rsidP="00B41EC8">
      <w:pPr>
        <w:pStyle w:val="BodyTextIndent2"/>
        <w:spacing w:after="0" w:line="360" w:lineRule="auto"/>
        <w:ind w:left="0" w:firstLine="720"/>
        <w:jc w:val="both"/>
        <w:rPr>
          <w:rStyle w:val="hps"/>
          <w:color w:val="222222"/>
          <w:lang w:val="en"/>
        </w:rPr>
      </w:pPr>
      <w:r w:rsidRPr="006F5285">
        <w:rPr>
          <w:rStyle w:val="hps"/>
          <w:color w:val="222222"/>
          <w:lang w:val="en"/>
        </w:rPr>
        <w:t>The students are</w:t>
      </w:r>
      <w:r w:rsidRPr="006F5285">
        <w:rPr>
          <w:color w:val="222222"/>
          <w:lang w:val="en"/>
        </w:rPr>
        <w:t xml:space="preserve"> </w:t>
      </w:r>
      <w:r w:rsidRPr="006F5285">
        <w:rPr>
          <w:rStyle w:val="hps"/>
          <w:color w:val="222222"/>
          <w:lang w:val="en"/>
        </w:rPr>
        <w:t>transferred to next</w:t>
      </w:r>
      <w:r w:rsidRPr="006F5285">
        <w:rPr>
          <w:color w:val="222222"/>
          <w:lang w:val="en"/>
        </w:rPr>
        <w:t xml:space="preserve"> </w:t>
      </w:r>
      <w:r w:rsidRPr="006F5285">
        <w:rPr>
          <w:rStyle w:val="hps"/>
          <w:color w:val="222222"/>
          <w:lang w:val="en"/>
        </w:rPr>
        <w:t>semester,</w:t>
      </w:r>
      <w:r w:rsidRPr="006F5285">
        <w:rPr>
          <w:color w:val="222222"/>
          <w:lang w:val="en"/>
        </w:rPr>
        <w:t xml:space="preserve"> </w:t>
      </w:r>
      <w:r w:rsidRPr="006F5285">
        <w:rPr>
          <w:rStyle w:val="hps"/>
          <w:color w:val="222222"/>
          <w:lang w:val="en"/>
        </w:rPr>
        <w:t>who</w:t>
      </w:r>
      <w:r w:rsidRPr="006F5285">
        <w:rPr>
          <w:color w:val="222222"/>
          <w:lang w:val="en"/>
        </w:rPr>
        <w:t xml:space="preserve"> have no</w:t>
      </w:r>
      <w:r w:rsidRPr="006F5285">
        <w:rPr>
          <w:rStyle w:val="hps"/>
          <w:color w:val="222222"/>
          <w:lang w:val="en"/>
        </w:rPr>
        <w:t xml:space="preserve"> more than 3</w:t>
      </w:r>
      <w:r w:rsidRPr="006F5285">
        <w:rPr>
          <w:color w:val="222222"/>
          <w:lang w:val="en"/>
        </w:rPr>
        <w:t xml:space="preserve"> </w:t>
      </w:r>
      <w:r w:rsidRPr="006F5285">
        <w:rPr>
          <w:rStyle w:val="hps"/>
          <w:color w:val="222222"/>
          <w:lang w:val="en"/>
        </w:rPr>
        <w:t>academic</w:t>
      </w:r>
      <w:r w:rsidRPr="006F5285">
        <w:rPr>
          <w:color w:val="222222"/>
          <w:lang w:val="en"/>
        </w:rPr>
        <w:t xml:space="preserve"> </w:t>
      </w:r>
      <w:r w:rsidRPr="006F5285">
        <w:rPr>
          <w:rStyle w:val="hps"/>
          <w:color w:val="222222"/>
          <w:lang w:val="en"/>
        </w:rPr>
        <w:t>debts</w:t>
      </w:r>
      <w:r w:rsidRPr="006F5285">
        <w:rPr>
          <w:color w:val="222222"/>
          <w:lang w:val="en"/>
        </w:rPr>
        <w:t xml:space="preserve">. </w:t>
      </w:r>
      <w:r w:rsidRPr="006F5285">
        <w:rPr>
          <w:rStyle w:val="hps"/>
          <w:color w:val="222222"/>
          <w:lang w:val="en"/>
        </w:rPr>
        <w:t>Enrolment</w:t>
      </w:r>
      <w:r w:rsidRPr="006F5285">
        <w:rPr>
          <w:color w:val="222222"/>
          <w:lang w:val="en"/>
        </w:rPr>
        <w:t xml:space="preserve"> </w:t>
      </w:r>
      <w:r w:rsidRPr="006F5285">
        <w:rPr>
          <w:rStyle w:val="hps"/>
          <w:color w:val="222222"/>
          <w:lang w:val="en"/>
        </w:rPr>
        <w:t>takes place</w:t>
      </w:r>
      <w:r w:rsidRPr="006F5285">
        <w:rPr>
          <w:color w:val="222222"/>
          <w:lang w:val="en"/>
        </w:rPr>
        <w:t xml:space="preserve"> twice</w:t>
      </w:r>
      <w:r w:rsidRPr="006F5285">
        <w:rPr>
          <w:rStyle w:val="hps"/>
          <w:color w:val="222222"/>
          <w:lang w:val="en"/>
        </w:rPr>
        <w:t xml:space="preserve"> a year</w:t>
      </w:r>
      <w:r w:rsidRPr="006F5285">
        <w:rPr>
          <w:color w:val="222222"/>
          <w:lang w:val="en"/>
        </w:rPr>
        <w:t xml:space="preserve">, so the </w:t>
      </w:r>
      <w:r w:rsidRPr="006F5285">
        <w:rPr>
          <w:rStyle w:val="hps"/>
          <w:color w:val="222222"/>
          <w:lang w:val="en"/>
        </w:rPr>
        <w:t>majority of students</w:t>
      </w:r>
      <w:r w:rsidRPr="006F5285">
        <w:rPr>
          <w:color w:val="222222"/>
          <w:lang w:val="en"/>
        </w:rPr>
        <w:t xml:space="preserve"> </w:t>
      </w:r>
      <w:r w:rsidRPr="006F5285">
        <w:rPr>
          <w:rStyle w:val="hps"/>
          <w:color w:val="222222"/>
          <w:lang w:val="en"/>
        </w:rPr>
        <w:t>continue to</w:t>
      </w:r>
      <w:r w:rsidRPr="006F5285">
        <w:rPr>
          <w:color w:val="222222"/>
          <w:lang w:val="en"/>
        </w:rPr>
        <w:t xml:space="preserve"> </w:t>
      </w:r>
      <w:r w:rsidRPr="006F5285">
        <w:rPr>
          <w:rStyle w:val="hps"/>
          <w:color w:val="222222"/>
          <w:lang w:val="en"/>
        </w:rPr>
        <w:t>learn</w:t>
      </w:r>
      <w:r w:rsidRPr="006F5285">
        <w:rPr>
          <w:color w:val="222222"/>
          <w:lang w:val="en"/>
        </w:rPr>
        <w:t xml:space="preserve"> </w:t>
      </w:r>
      <w:r w:rsidRPr="006F5285">
        <w:rPr>
          <w:rStyle w:val="hps"/>
          <w:color w:val="222222"/>
          <w:lang w:val="en"/>
        </w:rPr>
        <w:t>again</w:t>
      </w:r>
      <w:r w:rsidRPr="006F5285">
        <w:rPr>
          <w:color w:val="222222"/>
          <w:lang w:val="en"/>
        </w:rPr>
        <w:t xml:space="preserve"> </w:t>
      </w:r>
      <w:r w:rsidRPr="006F5285">
        <w:rPr>
          <w:rStyle w:val="hps"/>
          <w:color w:val="222222"/>
          <w:lang w:val="en"/>
        </w:rPr>
        <w:t>in the same</w:t>
      </w:r>
      <w:r w:rsidRPr="006F5285">
        <w:rPr>
          <w:color w:val="222222"/>
          <w:lang w:val="en"/>
        </w:rPr>
        <w:t xml:space="preserve"> </w:t>
      </w:r>
      <w:r w:rsidRPr="006F5285">
        <w:rPr>
          <w:rStyle w:val="hps"/>
          <w:color w:val="222222"/>
          <w:lang w:val="en"/>
        </w:rPr>
        <w:t xml:space="preserve">semester. </w:t>
      </w:r>
    </w:p>
    <w:p w:rsidR="00B41EC8" w:rsidRDefault="00B41EC8" w:rsidP="00B41EC8">
      <w:pPr>
        <w:pStyle w:val="BodyTextIndent2"/>
        <w:spacing w:after="0" w:line="360" w:lineRule="auto"/>
        <w:ind w:left="0" w:firstLine="720"/>
        <w:jc w:val="both"/>
        <w:rPr>
          <w:rStyle w:val="hps"/>
          <w:color w:val="222222"/>
          <w:lang w:val="en"/>
        </w:rPr>
      </w:pPr>
      <w:r>
        <w:rPr>
          <w:rStyle w:val="hps"/>
          <w:color w:val="222222"/>
          <w:lang w:val="en"/>
        </w:rPr>
        <w:t xml:space="preserve">The </w:t>
      </w:r>
      <w:r w:rsidRPr="00D0681B">
        <w:rPr>
          <w:rStyle w:val="hps"/>
          <w:color w:val="222222"/>
          <w:lang w:val="en"/>
        </w:rPr>
        <w:t>final</w:t>
      </w:r>
      <w:r w:rsidRPr="00D0681B">
        <w:rPr>
          <w:color w:val="222222"/>
          <w:lang w:val="en"/>
        </w:rPr>
        <w:t xml:space="preserve"> </w:t>
      </w:r>
      <w:r w:rsidRPr="00D0681B">
        <w:rPr>
          <w:rStyle w:val="hps"/>
          <w:color w:val="222222"/>
          <w:lang w:val="en"/>
        </w:rPr>
        <w:t>attestation</w:t>
      </w:r>
      <w:r w:rsidRPr="00D0681B">
        <w:rPr>
          <w:color w:val="222222"/>
          <w:lang w:val="en"/>
        </w:rPr>
        <w:t xml:space="preserve"> </w:t>
      </w:r>
      <w:r w:rsidRPr="00D0681B">
        <w:rPr>
          <w:rStyle w:val="hps"/>
          <w:color w:val="222222"/>
          <w:lang w:val="en"/>
        </w:rPr>
        <w:t>commission</w:t>
      </w:r>
      <w:r>
        <w:rPr>
          <w:color w:val="222222"/>
          <w:lang w:val="en"/>
        </w:rPr>
        <w:t xml:space="preserve"> of g</w:t>
      </w:r>
      <w:r w:rsidRPr="00D0681B">
        <w:rPr>
          <w:rStyle w:val="hps"/>
          <w:color w:val="222222"/>
          <w:lang w:val="en"/>
        </w:rPr>
        <w:t>raduates</w:t>
      </w:r>
      <w:r w:rsidRPr="00D0681B">
        <w:rPr>
          <w:color w:val="222222"/>
          <w:lang w:val="en"/>
        </w:rPr>
        <w:t xml:space="preserve"> </w:t>
      </w:r>
      <w:r w:rsidRPr="00D0681B">
        <w:rPr>
          <w:rStyle w:val="hps"/>
          <w:color w:val="222222"/>
          <w:lang w:val="en"/>
        </w:rPr>
        <w:t>(</w:t>
      </w:r>
      <w:r>
        <w:rPr>
          <w:rStyle w:val="hps"/>
          <w:color w:val="222222"/>
          <w:lang w:val="en"/>
        </w:rPr>
        <w:t>c</w:t>
      </w:r>
      <w:r w:rsidRPr="00D0681B">
        <w:rPr>
          <w:color w:val="222222"/>
          <w:lang w:val="en"/>
        </w:rPr>
        <w:t xml:space="preserve">hairman and </w:t>
      </w:r>
      <w:r w:rsidRPr="00D0681B">
        <w:rPr>
          <w:rStyle w:val="hps"/>
          <w:color w:val="222222"/>
          <w:lang w:val="en"/>
        </w:rPr>
        <w:t>no less than half</w:t>
      </w:r>
      <w:r w:rsidRPr="00D0681B">
        <w:rPr>
          <w:color w:val="222222"/>
          <w:lang w:val="en"/>
        </w:rPr>
        <w:t xml:space="preserve"> </w:t>
      </w:r>
      <w:r w:rsidRPr="00D0681B">
        <w:rPr>
          <w:rStyle w:val="hps"/>
          <w:color w:val="222222"/>
          <w:lang w:val="en"/>
        </w:rPr>
        <w:t>of its membership</w:t>
      </w:r>
      <w:r w:rsidRPr="00D0681B">
        <w:rPr>
          <w:color w:val="222222"/>
          <w:lang w:val="en"/>
        </w:rPr>
        <w:t xml:space="preserve">) </w:t>
      </w:r>
      <w:r>
        <w:rPr>
          <w:color w:val="222222"/>
          <w:lang w:val="en"/>
        </w:rPr>
        <w:t xml:space="preserve">comprises the representatives of </w:t>
      </w:r>
      <w:r w:rsidRPr="00D0681B">
        <w:rPr>
          <w:rStyle w:val="hps"/>
          <w:color w:val="222222"/>
          <w:lang w:val="en"/>
        </w:rPr>
        <w:t>professional organizations</w:t>
      </w:r>
      <w:r w:rsidRPr="00D0681B">
        <w:rPr>
          <w:color w:val="222222"/>
          <w:lang w:val="en"/>
        </w:rPr>
        <w:t xml:space="preserve"> </w:t>
      </w:r>
      <w:r w:rsidRPr="00D0681B">
        <w:rPr>
          <w:rStyle w:val="hps"/>
          <w:color w:val="222222"/>
          <w:lang w:val="en"/>
        </w:rPr>
        <w:t>and</w:t>
      </w:r>
      <w:r w:rsidRPr="00D0681B">
        <w:rPr>
          <w:color w:val="222222"/>
          <w:lang w:val="en"/>
        </w:rPr>
        <w:t xml:space="preserve"> </w:t>
      </w:r>
      <w:r w:rsidRPr="00D0681B">
        <w:rPr>
          <w:rStyle w:val="hps"/>
          <w:color w:val="222222"/>
          <w:lang w:val="en"/>
        </w:rPr>
        <w:t>employers</w:t>
      </w:r>
      <w:r>
        <w:rPr>
          <w:rStyle w:val="hps"/>
          <w:color w:val="222222"/>
          <w:lang w:val="en"/>
        </w:rPr>
        <w:t>.</w:t>
      </w:r>
    </w:p>
    <w:p w:rsidR="00B41EC8" w:rsidRPr="006D6535" w:rsidRDefault="00B41EC8" w:rsidP="00B41EC8">
      <w:pPr>
        <w:pStyle w:val="BodyTextIndent2"/>
        <w:spacing w:after="0" w:line="360" w:lineRule="auto"/>
        <w:ind w:left="0" w:firstLine="720"/>
        <w:jc w:val="both"/>
        <w:rPr>
          <w:bCs/>
          <w:iCs/>
          <w:highlight w:val="yellow"/>
        </w:rPr>
      </w:pPr>
      <w:r w:rsidRPr="006D6535">
        <w:rPr>
          <w:rStyle w:val="hps"/>
          <w:color w:val="222222"/>
          <w:lang w:val="en"/>
        </w:rPr>
        <w:t>Tests and examinations</w:t>
      </w:r>
      <w:r w:rsidRPr="006D6535">
        <w:rPr>
          <w:color w:val="222222"/>
          <w:lang w:val="en"/>
        </w:rPr>
        <w:t xml:space="preserve"> </w:t>
      </w:r>
      <w:r w:rsidRPr="006D6535">
        <w:rPr>
          <w:rStyle w:val="hps"/>
          <w:color w:val="222222"/>
          <w:lang w:val="en"/>
        </w:rPr>
        <w:t>in written form</w:t>
      </w:r>
      <w:r w:rsidRPr="006D6535">
        <w:rPr>
          <w:color w:val="222222"/>
          <w:lang w:val="en"/>
        </w:rPr>
        <w:t xml:space="preserve"> </w:t>
      </w:r>
      <w:r w:rsidRPr="006D6535">
        <w:rPr>
          <w:rStyle w:val="hps"/>
          <w:color w:val="222222"/>
          <w:lang w:val="en"/>
        </w:rPr>
        <w:t>allow the use of</w:t>
      </w:r>
      <w:r w:rsidRPr="006D6535">
        <w:rPr>
          <w:color w:val="222222"/>
          <w:lang w:val="en"/>
        </w:rPr>
        <w:t xml:space="preserve"> </w:t>
      </w:r>
      <w:r w:rsidRPr="006D6535">
        <w:rPr>
          <w:rStyle w:val="hps"/>
          <w:color w:val="222222"/>
          <w:lang w:val="en"/>
        </w:rPr>
        <w:t>modern assessment</w:t>
      </w:r>
      <w:r w:rsidRPr="006D6535">
        <w:rPr>
          <w:color w:val="222222"/>
          <w:lang w:val="en"/>
        </w:rPr>
        <w:t xml:space="preserve"> </w:t>
      </w:r>
      <w:r w:rsidRPr="006D6535">
        <w:rPr>
          <w:rStyle w:val="hps"/>
          <w:color w:val="222222"/>
          <w:lang w:val="en"/>
        </w:rPr>
        <w:t>technology</w:t>
      </w:r>
      <w:r w:rsidRPr="006D6535">
        <w:rPr>
          <w:color w:val="222222"/>
          <w:lang w:val="en"/>
        </w:rPr>
        <w:t xml:space="preserve"> </w:t>
      </w:r>
      <w:r w:rsidRPr="006D6535">
        <w:rPr>
          <w:rStyle w:val="hps"/>
          <w:color w:val="222222"/>
          <w:lang w:val="en"/>
        </w:rPr>
        <w:t>of students' knowledge</w:t>
      </w:r>
      <w:r w:rsidRPr="006D6535">
        <w:rPr>
          <w:color w:val="222222"/>
          <w:lang w:val="en"/>
        </w:rPr>
        <w:t xml:space="preserve"> according to the  </w:t>
      </w:r>
      <w:r w:rsidRPr="006D6535">
        <w:rPr>
          <w:rStyle w:val="hps"/>
          <w:color w:val="222222"/>
          <w:lang w:val="en"/>
        </w:rPr>
        <w:t>ECTS</w:t>
      </w:r>
      <w:r w:rsidRPr="006D6535">
        <w:rPr>
          <w:color w:val="222222"/>
          <w:lang w:val="en"/>
        </w:rPr>
        <w:t xml:space="preserve"> </w:t>
      </w:r>
      <w:r w:rsidRPr="006D6535">
        <w:rPr>
          <w:rStyle w:val="hps"/>
          <w:color w:val="222222"/>
          <w:lang w:val="en"/>
        </w:rPr>
        <w:t>achievement</w:t>
      </w:r>
      <w:r w:rsidRPr="006D6535">
        <w:rPr>
          <w:color w:val="222222"/>
          <w:lang w:val="en"/>
        </w:rPr>
        <w:t xml:space="preserve"> </w:t>
      </w:r>
      <w:r w:rsidRPr="006D6535">
        <w:rPr>
          <w:rStyle w:val="hps"/>
          <w:color w:val="222222"/>
          <w:lang w:val="en"/>
        </w:rPr>
        <w:t>scale.</w:t>
      </w:r>
      <w:r w:rsidRPr="006D6535">
        <w:rPr>
          <w:color w:val="222222"/>
          <w:lang w:val="en"/>
        </w:rPr>
        <w:t xml:space="preserve"> For this purpose </w:t>
      </w:r>
      <w:r w:rsidRPr="006D6535">
        <w:rPr>
          <w:rStyle w:val="hps"/>
          <w:color w:val="222222"/>
          <w:lang w:val="en"/>
        </w:rPr>
        <w:t xml:space="preserve">control tests have been developed for the  </w:t>
      </w:r>
      <w:r w:rsidRPr="006D6535">
        <w:rPr>
          <w:color w:val="222222"/>
          <w:lang w:val="en"/>
        </w:rPr>
        <w:t xml:space="preserve"> </w:t>
      </w:r>
      <w:r w:rsidRPr="006D6535">
        <w:rPr>
          <w:rStyle w:val="hps"/>
          <w:color w:val="222222"/>
          <w:lang w:val="en"/>
        </w:rPr>
        <w:t>part of the</w:t>
      </w:r>
      <w:r w:rsidRPr="006D6535">
        <w:rPr>
          <w:color w:val="222222"/>
          <w:lang w:val="en"/>
        </w:rPr>
        <w:t xml:space="preserve"> subjects, for the other </w:t>
      </w:r>
      <w:r w:rsidRPr="006D6535">
        <w:rPr>
          <w:rStyle w:val="hps"/>
          <w:color w:val="222222"/>
          <w:lang w:val="en"/>
        </w:rPr>
        <w:t>part</w:t>
      </w:r>
      <w:r w:rsidRPr="006D6535">
        <w:rPr>
          <w:color w:val="222222"/>
          <w:lang w:val="en"/>
        </w:rPr>
        <w:t xml:space="preserve"> </w:t>
      </w:r>
      <w:r w:rsidRPr="006D6535">
        <w:rPr>
          <w:rStyle w:val="hps"/>
          <w:color w:val="222222"/>
          <w:lang w:val="en"/>
        </w:rPr>
        <w:t>- individual</w:t>
      </w:r>
      <w:r w:rsidRPr="006D6535">
        <w:rPr>
          <w:color w:val="222222"/>
          <w:lang w:val="en"/>
        </w:rPr>
        <w:t xml:space="preserve"> </w:t>
      </w:r>
      <w:r w:rsidRPr="006D6535">
        <w:rPr>
          <w:rStyle w:val="hps"/>
          <w:color w:val="222222"/>
          <w:lang w:val="en"/>
        </w:rPr>
        <w:t>tasks</w:t>
      </w:r>
      <w:r w:rsidRPr="006D6535">
        <w:rPr>
          <w:color w:val="222222"/>
          <w:lang w:val="en"/>
        </w:rPr>
        <w:t xml:space="preserve"> </w:t>
      </w:r>
      <w:r w:rsidRPr="006D6535">
        <w:rPr>
          <w:rStyle w:val="hps"/>
          <w:color w:val="222222"/>
          <w:lang w:val="en"/>
        </w:rPr>
        <w:t>that change</w:t>
      </w:r>
      <w:r w:rsidRPr="006D6535">
        <w:rPr>
          <w:color w:val="222222"/>
          <w:lang w:val="en"/>
        </w:rPr>
        <w:t xml:space="preserve"> </w:t>
      </w:r>
      <w:r w:rsidRPr="006D6535">
        <w:rPr>
          <w:rStyle w:val="hps"/>
          <w:color w:val="222222"/>
          <w:lang w:val="en"/>
        </w:rPr>
        <w:t xml:space="preserve">every semester. </w:t>
      </w:r>
    </w:p>
    <w:p w:rsidR="00B41EC8" w:rsidRPr="00E34620" w:rsidRDefault="00B41EC8" w:rsidP="00B41EC8">
      <w:pPr>
        <w:spacing w:line="360" w:lineRule="auto"/>
        <w:ind w:firstLine="709"/>
        <w:jc w:val="both"/>
        <w:rPr>
          <w:lang w:val="en-GB"/>
        </w:rPr>
      </w:pPr>
      <w:r w:rsidRPr="00E34620">
        <w:rPr>
          <w:bCs/>
          <w:iCs/>
          <w:lang w:val="en-GB"/>
        </w:rPr>
        <w:t xml:space="preserve">To increase motivation for studying, students are offered the opportunity to take an additional test at the end of each semester. The students with the highest score will be awarded a scholarship or </w:t>
      </w:r>
      <w:r w:rsidRPr="00E34620">
        <w:rPr>
          <w:lang w:val="en-GB"/>
        </w:rPr>
        <w:t>the right to study on a budget-funded basis during</w:t>
      </w:r>
      <w:r w:rsidRPr="00E34620">
        <w:rPr>
          <w:bCs/>
          <w:iCs/>
          <w:lang w:val="en-GB"/>
        </w:rPr>
        <w:t xml:space="preserve"> the next semester.</w:t>
      </w:r>
    </w:p>
    <w:p w:rsidR="00B41EC8" w:rsidRPr="005C6224" w:rsidRDefault="00B41EC8" w:rsidP="00B41EC8">
      <w:pPr>
        <w:pStyle w:val="Heading2"/>
      </w:pPr>
      <w:bookmarkStart w:id="106" w:name="_Toc427490401"/>
      <w:bookmarkStart w:id="107" w:name="_Toc428187867"/>
      <w:bookmarkEnd w:id="105"/>
      <w:r w:rsidRPr="009E683F">
        <w:rPr>
          <w:lang w:val="en-GB"/>
        </w:rPr>
        <w:t>Costs of the programme of study</w:t>
      </w:r>
      <w:bookmarkEnd w:id="106"/>
      <w:bookmarkEnd w:id="107"/>
    </w:p>
    <w:p w:rsidR="00B41EC8" w:rsidRPr="00BD2B7A" w:rsidRDefault="00B41EC8" w:rsidP="00B41EC8">
      <w:pPr>
        <w:autoSpaceDE w:val="0"/>
        <w:autoSpaceDN w:val="0"/>
        <w:adjustRightInd w:val="0"/>
        <w:spacing w:line="360" w:lineRule="auto"/>
        <w:ind w:firstLine="720"/>
        <w:jc w:val="both"/>
        <w:rPr>
          <w:lang w:val="lv-LV"/>
        </w:rPr>
      </w:pPr>
      <w:r w:rsidRPr="007551B6">
        <w:rPr>
          <w:lang w:val="lv-LV"/>
        </w:rPr>
        <w:t xml:space="preserve">Tuition fee is approved annually by the </w:t>
      </w:r>
      <w:r w:rsidR="00BD3346">
        <w:rPr>
          <w:lang w:val="lv-LV"/>
        </w:rPr>
        <w:t>University College</w:t>
      </w:r>
      <w:r w:rsidRPr="007551B6">
        <w:rPr>
          <w:lang w:val="lv-LV"/>
        </w:rPr>
        <w:t xml:space="preserve"> Senate in agreement with the founders.</w:t>
      </w:r>
    </w:p>
    <w:p w:rsidR="00B41EC8" w:rsidRPr="00BD2B7A" w:rsidRDefault="00B41EC8" w:rsidP="00B41EC8">
      <w:pPr>
        <w:autoSpaceDE w:val="0"/>
        <w:autoSpaceDN w:val="0"/>
        <w:adjustRightInd w:val="0"/>
        <w:spacing w:line="360" w:lineRule="auto"/>
        <w:ind w:firstLine="720"/>
        <w:jc w:val="both"/>
        <w:rPr>
          <w:b/>
          <w:lang w:val="lv-LV"/>
        </w:rPr>
      </w:pPr>
      <w:r w:rsidRPr="007551B6">
        <w:rPr>
          <w:b/>
          <w:lang w:val="lv-LV"/>
        </w:rPr>
        <w:t>Tuition fee per year</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9"/>
        <w:gridCol w:w="2906"/>
        <w:gridCol w:w="3004"/>
      </w:tblGrid>
      <w:tr w:rsidR="00B41EC8" w:rsidRPr="00BD2B7A" w:rsidTr="00B41EC8">
        <w:tc>
          <w:tcPr>
            <w:tcW w:w="1687"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B41EC8" w:rsidRPr="00BD2B7A" w:rsidRDefault="00B41EC8" w:rsidP="00B41EC8">
            <w:pPr>
              <w:autoSpaceDE w:val="0"/>
              <w:autoSpaceDN w:val="0"/>
              <w:adjustRightInd w:val="0"/>
              <w:jc w:val="center"/>
              <w:rPr>
                <w:b/>
                <w:lang w:val="lv-LV"/>
              </w:rPr>
            </w:pPr>
            <w:r>
              <w:rPr>
                <w:b/>
                <w:lang w:val="lv-LV"/>
              </w:rPr>
              <w:t>S</w:t>
            </w:r>
            <w:r w:rsidRPr="007E7FC4">
              <w:rPr>
                <w:b/>
                <w:lang w:val="lv-LV"/>
              </w:rPr>
              <w:t>tudy form</w:t>
            </w:r>
          </w:p>
        </w:tc>
        <w:tc>
          <w:tcPr>
            <w:tcW w:w="1629"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B41EC8" w:rsidRPr="00BD2B7A" w:rsidRDefault="00B41EC8" w:rsidP="00B41EC8">
            <w:pPr>
              <w:autoSpaceDE w:val="0"/>
              <w:autoSpaceDN w:val="0"/>
              <w:adjustRightInd w:val="0"/>
              <w:jc w:val="center"/>
              <w:rPr>
                <w:b/>
                <w:lang w:val="lv-LV"/>
              </w:rPr>
            </w:pPr>
            <w:r w:rsidRPr="007551B6">
              <w:rPr>
                <w:b/>
                <w:lang w:val="lv-LV"/>
              </w:rPr>
              <w:t>Tuition fee</w:t>
            </w:r>
          </w:p>
          <w:p w:rsidR="00B41EC8" w:rsidRPr="00BD2B7A" w:rsidRDefault="00B41EC8" w:rsidP="00B41EC8">
            <w:pPr>
              <w:autoSpaceDE w:val="0"/>
              <w:autoSpaceDN w:val="0"/>
              <w:adjustRightInd w:val="0"/>
              <w:jc w:val="center"/>
              <w:rPr>
                <w:b/>
                <w:lang w:val="lv-LV"/>
              </w:rPr>
            </w:pPr>
            <w:r>
              <w:rPr>
                <w:b/>
                <w:lang w:val="lv-LV"/>
              </w:rPr>
              <w:t>2013/</w:t>
            </w:r>
            <w:r w:rsidRPr="007551B6">
              <w:rPr>
                <w:b/>
                <w:lang w:val="lv-LV"/>
              </w:rPr>
              <w:t>2014th academic year</w:t>
            </w:r>
          </w:p>
        </w:tc>
        <w:tc>
          <w:tcPr>
            <w:tcW w:w="1684"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B41EC8" w:rsidRPr="00BD2B7A" w:rsidRDefault="00B41EC8" w:rsidP="00B41EC8">
            <w:pPr>
              <w:autoSpaceDE w:val="0"/>
              <w:autoSpaceDN w:val="0"/>
              <w:adjustRightInd w:val="0"/>
              <w:jc w:val="center"/>
              <w:rPr>
                <w:b/>
                <w:lang w:val="lv-LV"/>
              </w:rPr>
            </w:pPr>
            <w:r w:rsidRPr="007551B6">
              <w:rPr>
                <w:b/>
                <w:lang w:val="lv-LV"/>
              </w:rPr>
              <w:t>Tuition fee</w:t>
            </w:r>
          </w:p>
          <w:p w:rsidR="00B41EC8" w:rsidRPr="00BD2B7A" w:rsidRDefault="00B41EC8" w:rsidP="00B41EC8">
            <w:pPr>
              <w:autoSpaceDE w:val="0"/>
              <w:autoSpaceDN w:val="0"/>
              <w:adjustRightInd w:val="0"/>
              <w:jc w:val="center"/>
              <w:rPr>
                <w:b/>
                <w:lang w:val="lv-LV"/>
              </w:rPr>
            </w:pPr>
            <w:r>
              <w:rPr>
                <w:b/>
                <w:lang w:val="lv-LV"/>
              </w:rPr>
              <w:t>2014/</w:t>
            </w:r>
            <w:r w:rsidRPr="007551B6">
              <w:rPr>
                <w:b/>
                <w:lang w:val="lv-LV"/>
              </w:rPr>
              <w:t>201</w:t>
            </w:r>
            <w:r>
              <w:rPr>
                <w:b/>
                <w:lang w:val="lv-LV"/>
              </w:rPr>
              <w:t>5</w:t>
            </w:r>
            <w:r w:rsidRPr="007551B6">
              <w:rPr>
                <w:b/>
                <w:lang w:val="lv-LV"/>
              </w:rPr>
              <w:t>th academic year</w:t>
            </w:r>
          </w:p>
        </w:tc>
      </w:tr>
      <w:tr w:rsidR="00B41EC8" w:rsidRPr="00BD2B7A" w:rsidTr="00B41EC8">
        <w:tc>
          <w:tcPr>
            <w:tcW w:w="1687"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rPr>
                <w:bCs/>
                <w:lang w:val="lv-LV"/>
              </w:rPr>
            </w:pPr>
            <w:r w:rsidRPr="00DD68D8">
              <w:rPr>
                <w:lang w:val="en-GB"/>
              </w:rPr>
              <w:t>Full-time intramural studies</w:t>
            </w:r>
          </w:p>
        </w:tc>
        <w:tc>
          <w:tcPr>
            <w:tcW w:w="1629"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jc w:val="center"/>
              <w:rPr>
                <w:bCs/>
                <w:lang w:val="lv-LV"/>
              </w:rPr>
            </w:pPr>
            <w:r w:rsidRPr="00BD2B7A">
              <w:rPr>
                <w:bCs/>
                <w:lang w:val="lv-LV"/>
              </w:rPr>
              <w:t>794,00 LVL/1129,76 EUR</w:t>
            </w:r>
          </w:p>
        </w:tc>
        <w:tc>
          <w:tcPr>
            <w:tcW w:w="1684"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jc w:val="center"/>
              <w:rPr>
                <w:bCs/>
                <w:lang w:val="lv-LV"/>
              </w:rPr>
            </w:pPr>
            <w:r w:rsidRPr="00BD2B7A">
              <w:rPr>
                <w:b/>
                <w:lang w:val="lv-LV"/>
              </w:rPr>
              <w:t xml:space="preserve">1130 </w:t>
            </w:r>
            <w:r w:rsidRPr="00BD2B7A">
              <w:rPr>
                <w:bCs/>
                <w:lang w:val="lv-LV"/>
              </w:rPr>
              <w:t>EUR</w:t>
            </w:r>
          </w:p>
        </w:tc>
      </w:tr>
      <w:tr w:rsidR="00B41EC8" w:rsidRPr="00BD2B7A" w:rsidTr="00B41EC8">
        <w:tc>
          <w:tcPr>
            <w:tcW w:w="1687"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rPr>
                <w:bCs/>
                <w:lang w:val="lv-LV"/>
              </w:rPr>
            </w:pPr>
            <w:r w:rsidRPr="00DD68D8">
              <w:rPr>
                <w:lang w:val="en-GB"/>
              </w:rPr>
              <w:t>Part-time intramural studies</w:t>
            </w:r>
          </w:p>
        </w:tc>
        <w:tc>
          <w:tcPr>
            <w:tcW w:w="1629"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jc w:val="center"/>
              <w:rPr>
                <w:bCs/>
                <w:lang w:val="lv-LV"/>
              </w:rPr>
            </w:pPr>
            <w:r w:rsidRPr="00BD2B7A">
              <w:rPr>
                <w:bCs/>
                <w:lang w:val="lv-LV"/>
              </w:rPr>
              <w:t>730,00 LVL/1038,70 EUR</w:t>
            </w:r>
          </w:p>
        </w:tc>
        <w:tc>
          <w:tcPr>
            <w:tcW w:w="1684"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jc w:val="center"/>
              <w:rPr>
                <w:bCs/>
                <w:lang w:val="lv-LV"/>
              </w:rPr>
            </w:pPr>
            <w:r w:rsidRPr="00BD2B7A">
              <w:rPr>
                <w:b/>
                <w:lang w:val="lv-LV"/>
              </w:rPr>
              <w:t xml:space="preserve">1038 </w:t>
            </w:r>
            <w:r w:rsidRPr="00BD2B7A">
              <w:rPr>
                <w:bCs/>
                <w:lang w:val="lv-LV"/>
              </w:rPr>
              <w:t>EUR</w:t>
            </w:r>
          </w:p>
        </w:tc>
      </w:tr>
      <w:tr w:rsidR="00B41EC8" w:rsidRPr="00BD2B7A" w:rsidTr="00B41EC8">
        <w:tc>
          <w:tcPr>
            <w:tcW w:w="1687"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rPr>
                <w:bCs/>
                <w:lang w:val="lv-LV"/>
              </w:rPr>
            </w:pPr>
            <w:r w:rsidRPr="00DD68D8">
              <w:rPr>
                <w:lang w:val="en-GB"/>
              </w:rPr>
              <w:t>Part-time extramural studies</w:t>
            </w:r>
          </w:p>
        </w:tc>
        <w:tc>
          <w:tcPr>
            <w:tcW w:w="1629"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jc w:val="center"/>
              <w:rPr>
                <w:bCs/>
                <w:lang w:val="lv-LV"/>
              </w:rPr>
            </w:pPr>
            <w:r w:rsidRPr="00BD2B7A">
              <w:rPr>
                <w:bCs/>
                <w:lang w:val="lv-LV"/>
              </w:rPr>
              <w:t>840,00 LVL/1195,22 EUR</w:t>
            </w:r>
          </w:p>
        </w:tc>
        <w:tc>
          <w:tcPr>
            <w:tcW w:w="1684" w:type="pct"/>
            <w:tcBorders>
              <w:top w:val="single" w:sz="4" w:space="0" w:color="auto"/>
              <w:left w:val="single" w:sz="4" w:space="0" w:color="auto"/>
              <w:bottom w:val="single" w:sz="4" w:space="0" w:color="auto"/>
              <w:right w:val="single" w:sz="4" w:space="0" w:color="auto"/>
            </w:tcBorders>
          </w:tcPr>
          <w:p w:rsidR="00B41EC8" w:rsidRPr="00BD2B7A" w:rsidRDefault="00B41EC8" w:rsidP="00B41EC8">
            <w:pPr>
              <w:autoSpaceDE w:val="0"/>
              <w:autoSpaceDN w:val="0"/>
              <w:adjustRightInd w:val="0"/>
              <w:spacing w:line="360" w:lineRule="auto"/>
              <w:jc w:val="center"/>
              <w:rPr>
                <w:bCs/>
                <w:lang w:val="lv-LV"/>
              </w:rPr>
            </w:pPr>
            <w:r w:rsidRPr="00BD2B7A">
              <w:rPr>
                <w:b/>
                <w:lang w:val="lv-LV"/>
              </w:rPr>
              <w:t xml:space="preserve">1194 </w:t>
            </w:r>
            <w:r w:rsidRPr="00BD2B7A">
              <w:rPr>
                <w:bCs/>
                <w:lang w:val="lv-LV"/>
              </w:rPr>
              <w:t>EUR</w:t>
            </w:r>
          </w:p>
        </w:tc>
      </w:tr>
    </w:tbl>
    <w:p w:rsidR="00BD3346" w:rsidRDefault="00BD3346" w:rsidP="00B41EC8">
      <w:pPr>
        <w:autoSpaceDE w:val="0"/>
        <w:autoSpaceDN w:val="0"/>
        <w:adjustRightInd w:val="0"/>
        <w:spacing w:line="360" w:lineRule="auto"/>
        <w:ind w:firstLine="720"/>
        <w:jc w:val="both"/>
        <w:rPr>
          <w:lang w:val="en-GB"/>
        </w:rPr>
      </w:pPr>
    </w:p>
    <w:p w:rsidR="00BD3346" w:rsidRDefault="00BD3346">
      <w:pPr>
        <w:rPr>
          <w:lang w:val="en-GB"/>
        </w:rPr>
      </w:pPr>
      <w:r>
        <w:rPr>
          <w:lang w:val="en-GB"/>
        </w:rPr>
        <w:br w:type="page"/>
      </w:r>
    </w:p>
    <w:p w:rsidR="00B41EC8" w:rsidRPr="00E44B6D" w:rsidRDefault="00B41EC8" w:rsidP="00B41EC8">
      <w:pPr>
        <w:autoSpaceDE w:val="0"/>
        <w:autoSpaceDN w:val="0"/>
        <w:adjustRightInd w:val="0"/>
        <w:spacing w:line="360" w:lineRule="auto"/>
        <w:ind w:firstLine="720"/>
        <w:jc w:val="both"/>
        <w:rPr>
          <w:lang w:val="lv-LV"/>
        </w:rPr>
      </w:pPr>
      <w:r w:rsidRPr="009E683F">
        <w:rPr>
          <w:lang w:val="en-GB"/>
        </w:rPr>
        <w:lastRenderedPageBreak/>
        <w:t>The costs have been calculated for one group of students (20 students) for the entire period of study (acquisition of 160 credits)</w:t>
      </w:r>
      <w:r>
        <w:rPr>
          <w:lang w:val="en-GB"/>
        </w:rPr>
        <w:t>.</w:t>
      </w:r>
    </w:p>
    <w:tbl>
      <w:tblPr>
        <w:tblW w:w="9366" w:type="dxa"/>
        <w:tblInd w:w="98" w:type="dxa"/>
        <w:tblLook w:val="04A0" w:firstRow="1" w:lastRow="0" w:firstColumn="1" w:lastColumn="0" w:noHBand="0" w:noVBand="1"/>
      </w:tblPr>
      <w:tblGrid>
        <w:gridCol w:w="2987"/>
        <w:gridCol w:w="1017"/>
        <w:gridCol w:w="826"/>
        <w:gridCol w:w="2693"/>
        <w:gridCol w:w="1843"/>
      </w:tblGrid>
      <w:tr w:rsidR="00B41EC8" w:rsidRPr="00BD2B7A" w:rsidTr="00B41EC8">
        <w:trPr>
          <w:trHeight w:val="315"/>
        </w:trPr>
        <w:tc>
          <w:tcPr>
            <w:tcW w:w="936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EC8" w:rsidRPr="00BD2B7A" w:rsidRDefault="00B41EC8" w:rsidP="00B41EC8">
            <w:pPr>
              <w:jc w:val="center"/>
              <w:rPr>
                <w:b/>
                <w:bCs/>
                <w:lang w:eastAsia="lv-LV"/>
              </w:rPr>
            </w:pPr>
            <w:r w:rsidRPr="007E7FC4">
              <w:rPr>
                <w:b/>
                <w:bCs/>
                <w:lang w:eastAsia="lv-LV"/>
              </w:rPr>
              <w:t>The cost of a full-time student group</w:t>
            </w:r>
            <w:r w:rsidRPr="00BD2B7A">
              <w:rPr>
                <w:b/>
                <w:bCs/>
                <w:lang w:eastAsia="lv-LV"/>
              </w:rPr>
              <w:t xml:space="preserve"> (20 </w:t>
            </w:r>
            <w:r>
              <w:rPr>
                <w:b/>
                <w:bCs/>
                <w:lang w:eastAsia="lv-LV"/>
              </w:rPr>
              <w:t>students</w:t>
            </w:r>
            <w:r w:rsidRPr="00BD2B7A">
              <w:rPr>
                <w:b/>
                <w:bCs/>
                <w:lang w:eastAsia="lv-LV"/>
              </w:rPr>
              <w:t>)</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41EC8" w:rsidRPr="009E683F" w:rsidRDefault="00B41EC8" w:rsidP="00B41EC8">
            <w:pPr>
              <w:jc w:val="center"/>
              <w:rPr>
                <w:b/>
                <w:bCs/>
                <w:lang w:val="en-GB"/>
              </w:rPr>
            </w:pPr>
            <w:r w:rsidRPr="009E683F">
              <w:rPr>
                <w:rFonts w:eastAsia="Batang"/>
                <w:b/>
                <w:bCs/>
                <w:lang w:val="en-GB" w:eastAsia="ko-KR"/>
              </w:rPr>
              <w:t xml:space="preserve">Type of costs </w:t>
            </w:r>
          </w:p>
        </w:tc>
        <w:tc>
          <w:tcPr>
            <w:tcW w:w="1017" w:type="dxa"/>
            <w:tcBorders>
              <w:top w:val="nil"/>
              <w:left w:val="nil"/>
              <w:bottom w:val="single" w:sz="4" w:space="0" w:color="auto"/>
              <w:right w:val="single" w:sz="4" w:space="0" w:color="auto"/>
            </w:tcBorders>
            <w:shd w:val="clear" w:color="auto" w:fill="auto"/>
            <w:noWrap/>
            <w:vAlign w:val="bottom"/>
            <w:hideMark/>
          </w:tcPr>
          <w:p w:rsidR="00B41EC8" w:rsidRPr="009E683F" w:rsidRDefault="00B41EC8" w:rsidP="00B41EC8">
            <w:pPr>
              <w:jc w:val="center"/>
              <w:rPr>
                <w:b/>
                <w:bCs/>
                <w:lang w:val="en-GB"/>
              </w:rPr>
            </w:pPr>
            <w:r w:rsidRPr="009E683F">
              <w:rPr>
                <w:rFonts w:eastAsia="Batang"/>
                <w:b/>
                <w:bCs/>
                <w:lang w:val="en-GB" w:eastAsia="ko-KR"/>
              </w:rPr>
              <w:t xml:space="preserve">Unit </w:t>
            </w:r>
          </w:p>
        </w:tc>
        <w:tc>
          <w:tcPr>
            <w:tcW w:w="826" w:type="dxa"/>
            <w:tcBorders>
              <w:top w:val="nil"/>
              <w:left w:val="nil"/>
              <w:bottom w:val="single" w:sz="4" w:space="0" w:color="auto"/>
              <w:right w:val="single" w:sz="4" w:space="0" w:color="auto"/>
            </w:tcBorders>
            <w:shd w:val="clear" w:color="auto" w:fill="auto"/>
            <w:noWrap/>
            <w:vAlign w:val="bottom"/>
            <w:hideMark/>
          </w:tcPr>
          <w:p w:rsidR="00B41EC8" w:rsidRPr="009E683F" w:rsidRDefault="00B41EC8" w:rsidP="00B41EC8">
            <w:pPr>
              <w:jc w:val="center"/>
              <w:rPr>
                <w:b/>
                <w:bCs/>
                <w:lang w:val="en-GB"/>
              </w:rPr>
            </w:pPr>
            <w:r w:rsidRPr="009E683F">
              <w:rPr>
                <w:rFonts w:eastAsia="Batang"/>
                <w:b/>
                <w:bCs/>
                <w:lang w:val="en-GB" w:eastAsia="ko-KR"/>
              </w:rPr>
              <w:t>No. of units</w:t>
            </w:r>
          </w:p>
        </w:tc>
        <w:tc>
          <w:tcPr>
            <w:tcW w:w="2693" w:type="dxa"/>
            <w:tcBorders>
              <w:top w:val="nil"/>
              <w:left w:val="nil"/>
              <w:bottom w:val="single" w:sz="4" w:space="0" w:color="auto"/>
              <w:right w:val="single" w:sz="4" w:space="0" w:color="auto"/>
            </w:tcBorders>
            <w:shd w:val="clear" w:color="auto" w:fill="auto"/>
            <w:noWrap/>
            <w:vAlign w:val="bottom"/>
            <w:hideMark/>
          </w:tcPr>
          <w:p w:rsidR="00B41EC8" w:rsidRPr="009E683F" w:rsidRDefault="00B41EC8" w:rsidP="00B41EC8">
            <w:pPr>
              <w:jc w:val="center"/>
              <w:rPr>
                <w:b/>
                <w:bCs/>
                <w:lang w:val="en-GB"/>
              </w:rPr>
            </w:pPr>
            <w:r w:rsidRPr="009E683F">
              <w:rPr>
                <w:rFonts w:eastAsia="Batang"/>
                <w:b/>
                <w:bCs/>
                <w:lang w:val="en-GB" w:eastAsia="ko-KR"/>
              </w:rPr>
              <w:t>Payment per unit</w:t>
            </w:r>
          </w:p>
        </w:tc>
        <w:tc>
          <w:tcPr>
            <w:tcW w:w="1843" w:type="dxa"/>
            <w:tcBorders>
              <w:top w:val="nil"/>
              <w:left w:val="nil"/>
              <w:bottom w:val="single" w:sz="4" w:space="0" w:color="auto"/>
              <w:right w:val="single" w:sz="4" w:space="0" w:color="auto"/>
            </w:tcBorders>
            <w:shd w:val="clear" w:color="auto" w:fill="auto"/>
            <w:noWrap/>
            <w:vAlign w:val="bottom"/>
            <w:hideMark/>
          </w:tcPr>
          <w:p w:rsidR="00B41EC8" w:rsidRPr="009E683F" w:rsidRDefault="00B41EC8" w:rsidP="00B41EC8">
            <w:pPr>
              <w:jc w:val="center"/>
              <w:rPr>
                <w:b/>
                <w:bCs/>
                <w:lang w:val="en-GB"/>
              </w:rPr>
            </w:pPr>
            <w:r w:rsidRPr="009E683F">
              <w:rPr>
                <w:rFonts w:eastAsia="Batang"/>
                <w:b/>
                <w:bCs/>
                <w:lang w:val="en-GB" w:eastAsia="ko-KR"/>
              </w:rPr>
              <w:t>Total costs</w:t>
            </w:r>
            <w:r>
              <w:rPr>
                <w:rFonts w:eastAsia="Batang"/>
                <w:b/>
                <w:bCs/>
                <w:lang w:val="en-GB" w:eastAsia="ko-KR"/>
              </w:rPr>
              <w:t xml:space="preserve"> </w:t>
            </w:r>
            <w:r w:rsidRPr="009E683F">
              <w:rPr>
                <w:rFonts w:eastAsia="Batang"/>
                <w:b/>
                <w:bCs/>
                <w:lang w:val="en-GB" w:eastAsia="ko-KR"/>
              </w:rPr>
              <w:t>(</w:t>
            </w:r>
            <w:r>
              <w:rPr>
                <w:rFonts w:eastAsia="Batang"/>
                <w:b/>
                <w:bCs/>
                <w:lang w:val="en-GB" w:eastAsia="ko-KR"/>
              </w:rPr>
              <w:t>EUR</w:t>
            </w:r>
            <w:r w:rsidRPr="009E683F">
              <w:rPr>
                <w:rFonts w:eastAsia="Batang"/>
                <w:b/>
                <w:bCs/>
                <w:lang w:val="en-GB" w:eastAsia="ko-KR"/>
              </w:rPr>
              <w:t>) w/o tax</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lang w:val="en-GB"/>
              </w:rPr>
            </w:pPr>
            <w:r w:rsidRPr="009E683F">
              <w:rPr>
                <w:rFonts w:eastAsia="Batang"/>
                <w:lang w:val="en-GB" w:eastAsia="ko-KR"/>
              </w:rPr>
              <w:t>Subjects (</w:t>
            </w:r>
            <w:r>
              <w:rPr>
                <w:rFonts w:eastAsia="Batang"/>
                <w:lang w:val="en-GB" w:eastAsia="ko-KR"/>
              </w:rPr>
              <w:t xml:space="preserve">116 </w:t>
            </w:r>
            <w:r w:rsidRPr="009E683F">
              <w:rPr>
                <w:lang w:val="en-GB"/>
              </w:rPr>
              <w:t>credits</w:t>
            </w:r>
            <w:r w:rsidRPr="009E683F">
              <w:rPr>
                <w:rFonts w:eastAsia="Batang"/>
                <w:lang w:val="en-GB" w:eastAsia="ko-KR"/>
              </w:rPr>
              <w:t>)</w:t>
            </w:r>
          </w:p>
        </w:tc>
        <w:tc>
          <w:tcPr>
            <w:tcW w:w="1017"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9E683F">
              <w:rPr>
                <w:lang w:val="en-GB"/>
              </w:rPr>
              <w:t>acad. h</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1624</w:t>
            </w:r>
          </w:p>
        </w:tc>
        <w:tc>
          <w:tcPr>
            <w:tcW w:w="2693" w:type="dxa"/>
            <w:tcBorders>
              <w:top w:val="nil"/>
              <w:left w:val="nil"/>
              <w:bottom w:val="single" w:sz="4" w:space="0" w:color="auto"/>
              <w:right w:val="single" w:sz="4" w:space="0" w:color="auto"/>
            </w:tcBorders>
            <w:shd w:val="clear" w:color="auto" w:fill="auto"/>
            <w:hideMark/>
          </w:tcPr>
          <w:p w:rsidR="00B41EC8" w:rsidRPr="009E683F" w:rsidRDefault="00B41EC8" w:rsidP="00B41EC8">
            <w:pPr>
              <w:jc w:val="center"/>
              <w:rPr>
                <w:lang w:val="en-GB"/>
              </w:rPr>
            </w:pPr>
            <w:r>
              <w:rPr>
                <w:lang w:val="en-GB"/>
              </w:rPr>
              <w:t xml:space="preserve">8.5 - </w:t>
            </w:r>
            <w:r w:rsidRPr="009E683F">
              <w:rPr>
                <w:lang w:val="en-GB"/>
              </w:rPr>
              <w:t>11.50 EUR/ acad. h</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17143</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lang w:val="en-GB"/>
              </w:rPr>
            </w:pPr>
            <w:r w:rsidRPr="009E683F">
              <w:rPr>
                <w:rFonts w:eastAsia="Batang"/>
                <w:lang w:val="en-GB" w:eastAsia="ko-KR"/>
              </w:rPr>
              <w:t>Examinations/tests in subjects</w:t>
            </w:r>
          </w:p>
        </w:tc>
        <w:tc>
          <w:tcPr>
            <w:tcW w:w="1017"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58</w:t>
            </w:r>
          </w:p>
        </w:tc>
        <w:tc>
          <w:tcPr>
            <w:tcW w:w="2693" w:type="dxa"/>
            <w:tcBorders>
              <w:top w:val="nil"/>
              <w:left w:val="nil"/>
              <w:bottom w:val="single" w:sz="4" w:space="0" w:color="auto"/>
              <w:right w:val="single" w:sz="4" w:space="0" w:color="auto"/>
            </w:tcBorders>
            <w:shd w:val="clear" w:color="auto" w:fill="auto"/>
            <w:hideMark/>
          </w:tcPr>
          <w:p w:rsidR="00B41EC8" w:rsidRPr="009E683F" w:rsidRDefault="00B41EC8" w:rsidP="00B41EC8">
            <w:pPr>
              <w:jc w:val="center"/>
              <w:rPr>
                <w:lang w:val="en-GB"/>
              </w:rPr>
            </w:pPr>
            <w:r w:rsidRPr="009E683F">
              <w:rPr>
                <w:lang w:val="en-GB"/>
              </w:rPr>
              <w:t>0.25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3335</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lang w:val="en-GB"/>
              </w:rPr>
            </w:pPr>
            <w:r w:rsidRPr="009E683F">
              <w:rPr>
                <w:rFonts w:eastAsia="Batang"/>
                <w:lang w:val="en-GB" w:eastAsia="ko-KR"/>
              </w:rPr>
              <w:t xml:space="preserve">Semester paper </w:t>
            </w:r>
          </w:p>
        </w:tc>
        <w:tc>
          <w:tcPr>
            <w:tcW w:w="1017"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60</w:t>
            </w:r>
          </w:p>
        </w:tc>
        <w:tc>
          <w:tcPr>
            <w:tcW w:w="2693"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Pr>
                <w:lang w:val="en-GB"/>
              </w:rPr>
              <w:t>2</w:t>
            </w:r>
            <w:r w:rsidRPr="00704D47">
              <w:rPr>
                <w:lang w:val="en-GB"/>
              </w:rPr>
              <w:t xml:space="preserve">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1380</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lang w:val="en-GB"/>
              </w:rPr>
            </w:pPr>
            <w:r w:rsidRPr="009E683F">
              <w:rPr>
                <w:rFonts w:eastAsia="Batang"/>
                <w:lang w:val="en-GB" w:eastAsia="ko-KR"/>
              </w:rPr>
              <w:t xml:space="preserve">Work placement </w:t>
            </w:r>
          </w:p>
        </w:tc>
        <w:tc>
          <w:tcPr>
            <w:tcW w:w="1017"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100</w:t>
            </w:r>
          </w:p>
        </w:tc>
        <w:tc>
          <w:tcPr>
            <w:tcW w:w="2693"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704D47">
              <w:rPr>
                <w:lang w:val="en-GB"/>
              </w:rPr>
              <w:t>0.25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5000</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lang w:val="en-GB"/>
              </w:rPr>
            </w:pPr>
            <w:r w:rsidRPr="009E683F">
              <w:rPr>
                <w:rFonts w:eastAsia="Batang"/>
                <w:lang w:val="en-GB" w:eastAsia="ko-KR"/>
              </w:rPr>
              <w:t>Qualification exams and bachelor’s paper</w:t>
            </w:r>
          </w:p>
        </w:tc>
        <w:tc>
          <w:tcPr>
            <w:tcW w:w="1017"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Pr>
                <w:lang w:val="en-GB"/>
              </w:rPr>
              <w:t>1</w:t>
            </w:r>
            <w:r w:rsidRPr="00704D47">
              <w:rPr>
                <w:lang w:val="en-GB"/>
              </w:rPr>
              <w:t>.25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288</w:t>
            </w:r>
          </w:p>
        </w:tc>
      </w:tr>
      <w:tr w:rsidR="00B41EC8" w:rsidRPr="005E13C1" w:rsidTr="00B41EC8">
        <w:trPr>
          <w:trHeight w:val="300"/>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lang w:val="en-GB"/>
              </w:rPr>
            </w:pPr>
            <w:r w:rsidRPr="009E683F">
              <w:rPr>
                <w:rFonts w:eastAsia="Batang"/>
                <w:lang w:val="en-GB" w:eastAsia="ko-KR"/>
              </w:rPr>
              <w:t>Administration costs</w:t>
            </w:r>
          </w:p>
        </w:tc>
        <w:tc>
          <w:tcPr>
            <w:tcW w:w="1017"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hideMark/>
          </w:tcPr>
          <w:p w:rsidR="00B41EC8" w:rsidRPr="009E683F" w:rsidRDefault="00B41EC8" w:rsidP="00B41EC8">
            <w:pPr>
              <w:jc w:val="center"/>
              <w:rPr>
                <w:lang w:val="en-GB"/>
              </w:rPr>
            </w:pPr>
            <w:r w:rsidRPr="00396134">
              <w:rPr>
                <w:lang w:eastAsia="lv-LV"/>
              </w:rPr>
              <w:t>382,71</w:t>
            </w:r>
            <w:r w:rsidRPr="009E683F">
              <w:rPr>
                <w:lang w:val="en-GB"/>
              </w:rPr>
              <w:t xml:space="preserve"> EUR a year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30617</w:t>
            </w:r>
          </w:p>
        </w:tc>
      </w:tr>
      <w:tr w:rsidR="00B41EC8" w:rsidRPr="005E13C1" w:rsidTr="00B41EC8">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B41EC8" w:rsidRPr="009E683F" w:rsidRDefault="00B41EC8" w:rsidP="00B41EC8">
            <w:pPr>
              <w:rPr>
                <w:rFonts w:eastAsia="Batang"/>
                <w:lang w:val="en-GB" w:eastAsia="ko-KR"/>
              </w:rPr>
            </w:pPr>
            <w:r w:rsidRPr="00875B47">
              <w:rPr>
                <w:rFonts w:eastAsia="Batang"/>
                <w:lang w:val="en-GB" w:eastAsia="ko-KR"/>
              </w:rPr>
              <w:t>Employer SSICP</w:t>
            </w:r>
          </w:p>
        </w:tc>
        <w:tc>
          <w:tcPr>
            <w:tcW w:w="1017" w:type="dxa"/>
            <w:tcBorders>
              <w:top w:val="nil"/>
              <w:left w:val="nil"/>
              <w:bottom w:val="single" w:sz="4" w:space="0" w:color="auto"/>
              <w:right w:val="single" w:sz="4" w:space="0" w:color="auto"/>
            </w:tcBorders>
            <w:shd w:val="clear" w:color="auto" w:fill="auto"/>
            <w:noWrap/>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p>
        </w:tc>
        <w:tc>
          <w:tcPr>
            <w:tcW w:w="2693" w:type="dxa"/>
            <w:tcBorders>
              <w:top w:val="nil"/>
              <w:left w:val="nil"/>
              <w:bottom w:val="single" w:sz="4" w:space="0" w:color="auto"/>
              <w:right w:val="single" w:sz="4" w:space="0" w:color="auto"/>
            </w:tcBorders>
            <w:shd w:val="clear" w:color="auto" w:fill="auto"/>
            <w:hideMark/>
          </w:tcPr>
          <w:p w:rsidR="00B41EC8" w:rsidRPr="00396134" w:rsidRDefault="00B41EC8" w:rsidP="00B41EC8">
            <w:pPr>
              <w:jc w:val="center"/>
              <w:rPr>
                <w:lang w:eastAsia="lv-LV"/>
              </w:rPr>
            </w:pPr>
            <w:r w:rsidRPr="005E13C1">
              <w:rPr>
                <w:lang w:eastAsia="lv-LV"/>
              </w:rPr>
              <w:t>23.59 %</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13626</w:t>
            </w:r>
          </w:p>
        </w:tc>
      </w:tr>
      <w:tr w:rsidR="00B41EC8" w:rsidRPr="005E13C1" w:rsidTr="00B41EC8">
        <w:trPr>
          <w:trHeight w:val="34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B41EC8" w:rsidRPr="00BD2B7A" w:rsidRDefault="00B41EC8" w:rsidP="00B41EC8">
            <w:pPr>
              <w:rPr>
                <w:lang w:eastAsia="lv-LV"/>
              </w:rPr>
            </w:pPr>
            <w:r w:rsidRPr="00425A56">
              <w:rPr>
                <w:lang w:eastAsia="lv-LV"/>
              </w:rPr>
              <w:t>Infrastructure, material and technical resources and advertising costs</w:t>
            </w:r>
          </w:p>
        </w:tc>
        <w:tc>
          <w:tcPr>
            <w:tcW w:w="1017" w:type="dxa"/>
            <w:tcBorders>
              <w:top w:val="nil"/>
              <w:left w:val="nil"/>
              <w:bottom w:val="single" w:sz="4" w:space="0" w:color="auto"/>
              <w:right w:val="single" w:sz="4" w:space="0" w:color="auto"/>
            </w:tcBorders>
            <w:shd w:val="clear" w:color="auto" w:fill="auto"/>
            <w:hideMark/>
          </w:tcPr>
          <w:p w:rsidR="00B41EC8" w:rsidRDefault="00B41EC8" w:rsidP="00B41EC8">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B41EC8" w:rsidRPr="005E13C1" w:rsidRDefault="00B41EC8" w:rsidP="00B41EC8">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hideMark/>
          </w:tcPr>
          <w:p w:rsidR="00B41EC8" w:rsidRPr="009E683F" w:rsidRDefault="00B41EC8" w:rsidP="00B41EC8">
            <w:pPr>
              <w:jc w:val="center"/>
              <w:rPr>
                <w:lang w:val="en-GB"/>
              </w:rPr>
            </w:pPr>
            <w:r>
              <w:rPr>
                <w:lang w:val="en-GB"/>
              </w:rPr>
              <w:t>115</w:t>
            </w:r>
            <w:r w:rsidRPr="009E683F">
              <w:rPr>
                <w:lang w:val="en-GB"/>
              </w:rPr>
              <w:t>.00 EUR a year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B41EC8" w:rsidRPr="00F75257" w:rsidRDefault="00B41EC8" w:rsidP="00B41EC8">
            <w:pPr>
              <w:jc w:val="right"/>
            </w:pPr>
            <w:r w:rsidRPr="00F75257">
              <w:t>9200</w:t>
            </w:r>
          </w:p>
        </w:tc>
      </w:tr>
      <w:tr w:rsidR="00B41EC8" w:rsidRPr="005E13C1" w:rsidTr="00B41EC8">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EC8" w:rsidRPr="00BD2B7A" w:rsidRDefault="00B41EC8" w:rsidP="00B41EC8">
            <w:pPr>
              <w:jc w:val="center"/>
              <w:rPr>
                <w:b/>
                <w:bCs/>
                <w:lang w:eastAsia="lv-LV"/>
              </w:rPr>
            </w:pPr>
            <w:r w:rsidRPr="009E683F">
              <w:rPr>
                <w:rFonts w:eastAsia="Batang"/>
                <w:b/>
                <w:bCs/>
                <w:lang w:val="en-GB" w:eastAsia="ko-KR"/>
              </w:rPr>
              <w:t xml:space="preserve">Total for a </w:t>
            </w:r>
            <w:r w:rsidRPr="009E683F">
              <w:rPr>
                <w:b/>
                <w:lang w:val="en-GB"/>
              </w:rPr>
              <w:t>group of 20 students for entire period of study</w:t>
            </w:r>
            <w:r w:rsidRPr="009E683F">
              <w:rPr>
                <w:rFonts w:eastAsia="Batang"/>
                <w:b/>
                <w:bCs/>
                <w:lang w:val="en-GB" w:eastAsia="ko-KR"/>
              </w:rPr>
              <w:t xml:space="preserve"> (w/o tax)</w:t>
            </w:r>
          </w:p>
        </w:tc>
        <w:tc>
          <w:tcPr>
            <w:tcW w:w="1843" w:type="dxa"/>
            <w:tcBorders>
              <w:top w:val="nil"/>
              <w:left w:val="nil"/>
              <w:bottom w:val="single" w:sz="4" w:space="0" w:color="auto"/>
              <w:right w:val="single" w:sz="4" w:space="0" w:color="auto"/>
            </w:tcBorders>
            <w:shd w:val="clear" w:color="auto" w:fill="auto"/>
            <w:noWrap/>
            <w:vAlign w:val="bottom"/>
            <w:hideMark/>
          </w:tcPr>
          <w:p w:rsidR="00B41EC8" w:rsidRPr="005E13C1" w:rsidRDefault="00B41EC8" w:rsidP="00B41EC8">
            <w:pPr>
              <w:jc w:val="right"/>
              <w:rPr>
                <w:b/>
                <w:bCs/>
                <w:lang w:eastAsia="lv-LV"/>
              </w:rPr>
            </w:pPr>
            <w:r>
              <w:rPr>
                <w:b/>
                <w:bCs/>
                <w:lang w:eastAsia="lv-LV"/>
              </w:rPr>
              <w:t>80588</w:t>
            </w:r>
          </w:p>
        </w:tc>
      </w:tr>
      <w:tr w:rsidR="00B41EC8" w:rsidRPr="005E13C1" w:rsidTr="00B41EC8">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EC8" w:rsidRPr="00BD2B7A" w:rsidRDefault="00B41EC8" w:rsidP="00B41EC8">
            <w:pPr>
              <w:jc w:val="center"/>
              <w:rPr>
                <w:b/>
                <w:bCs/>
                <w:lang w:eastAsia="lv-LV"/>
              </w:rPr>
            </w:pPr>
            <w:r w:rsidRPr="007E7FC4">
              <w:rPr>
                <w:b/>
                <w:bCs/>
                <w:lang w:eastAsia="lv-LV"/>
              </w:rPr>
              <w:t>Revenue from the group of 20 students in 4 years</w:t>
            </w:r>
            <w:r w:rsidRPr="00BD2B7A">
              <w:rPr>
                <w:b/>
                <w:bCs/>
                <w:lang w:eastAsia="lv-LV"/>
              </w:rPr>
              <w:t xml:space="preserve"> (</w:t>
            </w:r>
            <w:r w:rsidRPr="00BD2B7A">
              <w:rPr>
                <w:lang w:eastAsia="lv-LV"/>
              </w:rPr>
              <w:t xml:space="preserve">1130 EUR </w:t>
            </w:r>
            <w:r w:rsidRPr="007E7FC4">
              <w:rPr>
                <w:lang w:eastAsia="lv-LV"/>
              </w:rPr>
              <w:t>per year from 1 stud</w:t>
            </w:r>
            <w:r>
              <w:rPr>
                <w:lang w:eastAsia="lv-LV"/>
              </w:rPr>
              <w:t>ent</w:t>
            </w:r>
            <w:r w:rsidRPr="00BD2B7A">
              <w:rPr>
                <w:lang w:eastAsia="lv-LV"/>
              </w:rPr>
              <w:t>)</w:t>
            </w:r>
          </w:p>
        </w:tc>
        <w:tc>
          <w:tcPr>
            <w:tcW w:w="1843" w:type="dxa"/>
            <w:tcBorders>
              <w:top w:val="nil"/>
              <w:left w:val="nil"/>
              <w:bottom w:val="single" w:sz="4" w:space="0" w:color="auto"/>
              <w:right w:val="single" w:sz="4" w:space="0" w:color="auto"/>
            </w:tcBorders>
            <w:shd w:val="clear" w:color="auto" w:fill="auto"/>
            <w:noWrap/>
            <w:vAlign w:val="bottom"/>
            <w:hideMark/>
          </w:tcPr>
          <w:p w:rsidR="00B41EC8" w:rsidRPr="005E13C1" w:rsidRDefault="00B41EC8" w:rsidP="00B41EC8">
            <w:pPr>
              <w:jc w:val="right"/>
              <w:rPr>
                <w:b/>
                <w:bCs/>
                <w:lang w:eastAsia="lv-LV"/>
              </w:rPr>
            </w:pPr>
            <w:r>
              <w:rPr>
                <w:b/>
                <w:bCs/>
                <w:lang w:eastAsia="lv-LV"/>
              </w:rPr>
              <w:t>90400</w:t>
            </w:r>
          </w:p>
        </w:tc>
      </w:tr>
    </w:tbl>
    <w:p w:rsidR="00BD3346" w:rsidRPr="00BD3346" w:rsidRDefault="00BD3346" w:rsidP="00BD3346">
      <w:bookmarkStart w:id="108" w:name="_Toc405225873"/>
      <w:bookmarkStart w:id="109" w:name="_Toc407093711"/>
      <w:bookmarkStart w:id="110" w:name="_Toc427490402"/>
    </w:p>
    <w:p w:rsidR="00B41EC8" w:rsidRPr="005C6224" w:rsidRDefault="00B41EC8" w:rsidP="00B41EC8">
      <w:pPr>
        <w:pStyle w:val="Heading2"/>
      </w:pPr>
      <w:bookmarkStart w:id="111" w:name="_Toc428187868"/>
      <w:r w:rsidRPr="009E683F">
        <w:rPr>
          <w:lang w:val="en-GB"/>
        </w:rPr>
        <w:t xml:space="preserve">Compliance of the programme of study with </w:t>
      </w:r>
      <w:r>
        <w:rPr>
          <w:lang w:val="en-GB"/>
        </w:rPr>
        <w:t xml:space="preserve">the </w:t>
      </w:r>
      <w:r w:rsidRPr="009E683F">
        <w:rPr>
          <w:lang w:val="en-GB"/>
        </w:rPr>
        <w:t>state standards of academic education or the professional standard and professional higher education state standards and other regulations in regard to higher education</w:t>
      </w:r>
      <w:bookmarkEnd w:id="108"/>
      <w:bookmarkEnd w:id="109"/>
      <w:bookmarkEnd w:id="110"/>
      <w:bookmarkEnd w:id="111"/>
    </w:p>
    <w:p w:rsidR="00573235" w:rsidRDefault="00573235" w:rsidP="00573235">
      <w:pPr>
        <w:spacing w:line="360" w:lineRule="auto"/>
        <w:ind w:firstLine="709"/>
        <w:jc w:val="both"/>
        <w:rPr>
          <w:lang w:val="en-GB"/>
        </w:rPr>
      </w:pPr>
      <w:r w:rsidRPr="00DD68D8">
        <w:rPr>
          <w:lang w:val="en-GB"/>
        </w:rPr>
        <w:t xml:space="preserve">The programme </w:t>
      </w:r>
      <w:r>
        <w:rPr>
          <w:i/>
          <w:lang w:val="en-GB"/>
        </w:rPr>
        <w:t>Business</w:t>
      </w:r>
      <w:r w:rsidRPr="00E22B61">
        <w:rPr>
          <w:i/>
          <w:lang w:val="en-GB"/>
        </w:rPr>
        <w:t xml:space="preserve"> </w:t>
      </w:r>
      <w:r w:rsidR="00B51822" w:rsidRPr="00B51822">
        <w:rPr>
          <w:i/>
        </w:rPr>
        <w:t>Administration</w:t>
      </w:r>
      <w:r w:rsidR="00B51822" w:rsidRPr="00007978">
        <w:t xml:space="preserve"> </w:t>
      </w:r>
      <w:r w:rsidRPr="00DD68D8">
        <w:rPr>
          <w:lang w:val="en-GB"/>
        </w:rPr>
        <w:t xml:space="preserve">designed by the </w:t>
      </w:r>
      <w:r w:rsidR="00BD3346">
        <w:rPr>
          <w:lang w:val="en-GB"/>
        </w:rPr>
        <w:t>University College</w:t>
      </w:r>
      <w:r w:rsidRPr="00DD68D8">
        <w:rPr>
          <w:lang w:val="en-GB"/>
        </w:rPr>
        <w:t xml:space="preserve"> has been developed in accordance with the requirements of the </w:t>
      </w:r>
      <w:r w:rsidRPr="00DD68D8">
        <w:rPr>
          <w:bCs/>
          <w:lang w:val="en-GB"/>
        </w:rPr>
        <w:t xml:space="preserve">State Standard for the </w:t>
      </w:r>
      <w:r>
        <w:rPr>
          <w:bCs/>
          <w:lang w:val="en-GB"/>
        </w:rPr>
        <w:t>Second</w:t>
      </w:r>
      <w:r w:rsidRPr="00DD68D8">
        <w:rPr>
          <w:bCs/>
          <w:lang w:val="en-GB"/>
        </w:rPr>
        <w:t xml:space="preserve"> Level Higher Professional Education (</w:t>
      </w:r>
      <w:r w:rsidRPr="00DD68D8">
        <w:rPr>
          <w:lang w:val="en-GB"/>
        </w:rPr>
        <w:t xml:space="preserve">Cabinet’s Regulations No. </w:t>
      </w:r>
      <w:r>
        <w:rPr>
          <w:lang w:val="en-GB"/>
        </w:rPr>
        <w:t xml:space="preserve">512; </w:t>
      </w:r>
      <w:r w:rsidRPr="00B51569">
        <w:rPr>
          <w:lang w:val="en-GB"/>
        </w:rPr>
        <w:t>August 26, 2014</w:t>
      </w:r>
      <w:r w:rsidRPr="00DD68D8">
        <w:rPr>
          <w:lang w:val="en-GB"/>
        </w:rPr>
        <w:t>). The entire scope of the programme of study, the distribution of courses and the scope of the work placement and qualification paper correspond to the provisions of the Cabinet’s Regulations.</w:t>
      </w:r>
    </w:p>
    <w:p w:rsidR="00573235" w:rsidRPr="00DD68D8" w:rsidRDefault="00573235" w:rsidP="00573235">
      <w:pPr>
        <w:jc w:val="center"/>
        <w:rPr>
          <w:lang w:val="en-GB"/>
        </w:rPr>
      </w:pPr>
      <w:r w:rsidRPr="00DD68D8">
        <w:rPr>
          <w:rFonts w:eastAsia="Batang"/>
          <w:b/>
          <w:bCs/>
          <w:iCs/>
          <w:lang w:val="en-GB" w:eastAsia="ko-KR"/>
        </w:rPr>
        <w:t xml:space="preserve">Compliance of the programme of study </w:t>
      </w:r>
      <w:r w:rsidRPr="00B51822">
        <w:rPr>
          <w:b/>
          <w:i/>
          <w:lang w:val="en-GB"/>
        </w:rPr>
        <w:t xml:space="preserve">Business </w:t>
      </w:r>
      <w:r w:rsidR="00B51822" w:rsidRPr="00B51822">
        <w:rPr>
          <w:b/>
          <w:i/>
        </w:rPr>
        <w:t>Administration</w:t>
      </w:r>
      <w:r w:rsidR="00B51822" w:rsidRPr="00007978">
        <w:t xml:space="preserve"> </w:t>
      </w:r>
      <w:r w:rsidRPr="00DD68D8">
        <w:rPr>
          <w:rFonts w:eastAsia="Batang"/>
          <w:b/>
          <w:bCs/>
          <w:iCs/>
          <w:lang w:val="en-GB" w:eastAsia="ko-KR"/>
        </w:rPr>
        <w:t xml:space="preserve">with the state standard for the </w:t>
      </w:r>
      <w:r>
        <w:rPr>
          <w:rFonts w:eastAsia="Batang"/>
          <w:b/>
          <w:bCs/>
          <w:iCs/>
          <w:lang w:val="en-GB" w:eastAsia="ko-KR"/>
        </w:rPr>
        <w:t>second</w:t>
      </w:r>
      <w:r w:rsidRPr="00DD68D8">
        <w:rPr>
          <w:rFonts w:eastAsia="Batang"/>
          <w:b/>
          <w:bCs/>
          <w:iCs/>
          <w:lang w:val="en-GB" w:eastAsia="ko-KR"/>
        </w:rPr>
        <w:t xml:space="preserve"> level higher professional education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2608"/>
        <w:gridCol w:w="2976"/>
      </w:tblGrid>
      <w:tr w:rsidR="00573235" w:rsidRPr="00204093" w:rsidTr="00AC15BA">
        <w:tc>
          <w:tcPr>
            <w:tcW w:w="3596" w:type="dxa"/>
            <w:vAlign w:val="center"/>
          </w:tcPr>
          <w:p w:rsidR="00573235" w:rsidRPr="00573235" w:rsidRDefault="00573235" w:rsidP="00573235">
            <w:pPr>
              <w:spacing w:after="120"/>
              <w:jc w:val="center"/>
              <w:rPr>
                <w:b/>
                <w:sz w:val="22"/>
                <w:szCs w:val="22"/>
                <w:lang w:val="en-GB"/>
              </w:rPr>
            </w:pPr>
            <w:r w:rsidRPr="00573235">
              <w:rPr>
                <w:b/>
                <w:sz w:val="22"/>
                <w:szCs w:val="22"/>
                <w:lang w:val="en-GB"/>
              </w:rPr>
              <w:t xml:space="preserve">Criteria </w:t>
            </w:r>
          </w:p>
        </w:tc>
        <w:tc>
          <w:tcPr>
            <w:tcW w:w="2608" w:type="dxa"/>
            <w:vAlign w:val="center"/>
          </w:tcPr>
          <w:p w:rsidR="00573235" w:rsidRPr="00573235" w:rsidRDefault="00573235" w:rsidP="00573235">
            <w:pPr>
              <w:spacing w:after="120"/>
              <w:jc w:val="center"/>
              <w:rPr>
                <w:b/>
                <w:sz w:val="22"/>
                <w:szCs w:val="22"/>
                <w:lang w:val="en-GB"/>
              </w:rPr>
            </w:pPr>
            <w:r w:rsidRPr="00573235">
              <w:rPr>
                <w:b/>
                <w:sz w:val="22"/>
                <w:szCs w:val="22"/>
                <w:lang w:val="en-GB"/>
              </w:rPr>
              <w:t xml:space="preserve">Standard requirements </w:t>
            </w:r>
          </w:p>
        </w:tc>
        <w:tc>
          <w:tcPr>
            <w:tcW w:w="2976" w:type="dxa"/>
          </w:tcPr>
          <w:p w:rsidR="00573235" w:rsidRPr="00573235" w:rsidRDefault="00573235" w:rsidP="00573235">
            <w:pPr>
              <w:spacing w:after="120"/>
              <w:jc w:val="center"/>
              <w:rPr>
                <w:sz w:val="22"/>
                <w:szCs w:val="22"/>
                <w:lang w:val="en-GB"/>
              </w:rPr>
            </w:pPr>
            <w:r w:rsidRPr="00573235">
              <w:rPr>
                <w:b/>
                <w:sz w:val="22"/>
                <w:szCs w:val="22"/>
                <w:lang w:val="en-GB"/>
              </w:rPr>
              <w:t xml:space="preserve">Programme of study </w:t>
            </w:r>
            <w:r>
              <w:rPr>
                <w:b/>
                <w:i/>
                <w:sz w:val="22"/>
                <w:szCs w:val="22"/>
                <w:lang w:val="en-GB"/>
              </w:rPr>
              <w:t>Business</w:t>
            </w:r>
            <w:r w:rsidRPr="00573235">
              <w:rPr>
                <w:b/>
                <w:i/>
                <w:sz w:val="22"/>
                <w:szCs w:val="22"/>
                <w:lang w:val="en-GB"/>
              </w:rPr>
              <w:t xml:space="preserve"> </w:t>
            </w:r>
            <w:r w:rsidR="00B51822" w:rsidRPr="00B51822">
              <w:rPr>
                <w:b/>
                <w:i/>
                <w:sz w:val="22"/>
                <w:szCs w:val="22"/>
              </w:rPr>
              <w:t>Administration</w:t>
            </w:r>
            <w:r w:rsidR="00B51822" w:rsidRPr="00007978">
              <w:t xml:space="preserve"> </w:t>
            </w:r>
            <w:r w:rsidRPr="00573235">
              <w:rPr>
                <w:b/>
                <w:sz w:val="22"/>
                <w:szCs w:val="22"/>
                <w:lang w:val="en-GB"/>
              </w:rPr>
              <w:t xml:space="preserve">implemented by the </w:t>
            </w:r>
            <w:r w:rsidR="00BD3346">
              <w:rPr>
                <w:b/>
                <w:sz w:val="22"/>
                <w:szCs w:val="22"/>
                <w:lang w:val="en-GB"/>
              </w:rPr>
              <w:t>University College</w:t>
            </w:r>
            <w:r w:rsidRPr="00573235">
              <w:rPr>
                <w:b/>
                <w:sz w:val="22"/>
                <w:szCs w:val="22"/>
                <w:lang w:val="en-GB"/>
              </w:rPr>
              <w:t xml:space="preserve"> </w:t>
            </w:r>
          </w:p>
        </w:tc>
      </w:tr>
      <w:tr w:rsidR="00573235" w:rsidRPr="00204093" w:rsidTr="00AC15BA">
        <w:tc>
          <w:tcPr>
            <w:tcW w:w="3596" w:type="dxa"/>
          </w:tcPr>
          <w:p w:rsidR="00573235" w:rsidRPr="00204093" w:rsidRDefault="00573235" w:rsidP="00573235">
            <w:pPr>
              <w:pStyle w:val="BodyText"/>
              <w:spacing w:after="0"/>
              <w:jc w:val="both"/>
              <w:rPr>
                <w:sz w:val="22"/>
                <w:szCs w:val="22"/>
                <w:lang w:val="lv-LV"/>
              </w:rPr>
            </w:pPr>
            <w:r w:rsidRPr="00DD68D8">
              <w:rPr>
                <w:lang w:val="en-GB"/>
              </w:rPr>
              <w:t>Total scope of the programme</w:t>
            </w:r>
          </w:p>
        </w:tc>
        <w:tc>
          <w:tcPr>
            <w:tcW w:w="2608" w:type="dxa"/>
          </w:tcPr>
          <w:p w:rsidR="00573235" w:rsidRPr="00204093" w:rsidRDefault="00573235" w:rsidP="00573235">
            <w:pPr>
              <w:pStyle w:val="BodyText"/>
              <w:spacing w:after="0"/>
              <w:rPr>
                <w:sz w:val="22"/>
                <w:szCs w:val="22"/>
                <w:lang w:val="lv-LV"/>
              </w:rPr>
            </w:pPr>
            <w:r w:rsidRPr="00DD68D8">
              <w:rPr>
                <w:lang w:val="en-GB"/>
              </w:rPr>
              <w:t>At least</w:t>
            </w:r>
            <w:r w:rsidRPr="00204093">
              <w:rPr>
                <w:sz w:val="22"/>
                <w:szCs w:val="22"/>
                <w:lang w:val="lv-LV"/>
              </w:rPr>
              <w:t xml:space="preserve"> </w:t>
            </w:r>
            <w:r>
              <w:rPr>
                <w:sz w:val="22"/>
                <w:szCs w:val="22"/>
                <w:lang w:val="lv-LV"/>
              </w:rPr>
              <w:t>160</w:t>
            </w:r>
            <w:r w:rsidRPr="00204093">
              <w:rPr>
                <w:sz w:val="22"/>
                <w:szCs w:val="22"/>
                <w:lang w:val="lv-LV"/>
              </w:rPr>
              <w:t xml:space="preserve"> </w:t>
            </w:r>
            <w:r>
              <w:rPr>
                <w:sz w:val="22"/>
                <w:szCs w:val="22"/>
                <w:lang w:val="lv-LV"/>
              </w:rPr>
              <w:t>Cr.</w:t>
            </w:r>
          </w:p>
        </w:tc>
        <w:tc>
          <w:tcPr>
            <w:tcW w:w="2976" w:type="dxa"/>
          </w:tcPr>
          <w:p w:rsidR="00573235" w:rsidRPr="00204093" w:rsidRDefault="00573235" w:rsidP="00573235">
            <w:pPr>
              <w:pStyle w:val="BodyText"/>
              <w:spacing w:after="0"/>
              <w:rPr>
                <w:sz w:val="22"/>
                <w:szCs w:val="22"/>
                <w:lang w:val="lv-LV"/>
              </w:rPr>
            </w:pPr>
            <w:r>
              <w:rPr>
                <w:sz w:val="22"/>
                <w:szCs w:val="22"/>
                <w:lang w:val="lv-LV"/>
              </w:rPr>
              <w:t>160</w:t>
            </w:r>
            <w:r w:rsidRPr="00204093">
              <w:rPr>
                <w:sz w:val="22"/>
                <w:szCs w:val="22"/>
                <w:lang w:val="lv-LV"/>
              </w:rPr>
              <w:t xml:space="preserve"> </w:t>
            </w:r>
            <w:r>
              <w:rPr>
                <w:sz w:val="22"/>
                <w:szCs w:val="22"/>
                <w:lang w:val="lv-LV"/>
              </w:rPr>
              <w:t>Cr.</w:t>
            </w:r>
          </w:p>
        </w:tc>
      </w:tr>
      <w:tr w:rsidR="00573235" w:rsidRPr="00204093" w:rsidTr="00AC15BA">
        <w:tc>
          <w:tcPr>
            <w:tcW w:w="3596" w:type="dxa"/>
          </w:tcPr>
          <w:p w:rsidR="00573235" w:rsidRPr="00204093" w:rsidRDefault="00573235" w:rsidP="00573235">
            <w:pPr>
              <w:pStyle w:val="BodyText"/>
              <w:spacing w:after="0"/>
              <w:jc w:val="both"/>
              <w:rPr>
                <w:sz w:val="22"/>
                <w:szCs w:val="22"/>
                <w:lang w:val="lv-LV"/>
              </w:rPr>
            </w:pPr>
            <w:r w:rsidRPr="00DD68D8">
              <w:rPr>
                <w:lang w:val="en-GB"/>
              </w:rPr>
              <w:t>Scope of general courses</w:t>
            </w:r>
          </w:p>
        </w:tc>
        <w:tc>
          <w:tcPr>
            <w:tcW w:w="2608" w:type="dxa"/>
          </w:tcPr>
          <w:p w:rsidR="00573235" w:rsidRPr="00204093" w:rsidRDefault="00573235" w:rsidP="00573235">
            <w:pPr>
              <w:pStyle w:val="BodyText"/>
              <w:spacing w:after="0"/>
              <w:rPr>
                <w:sz w:val="22"/>
                <w:szCs w:val="22"/>
                <w:lang w:val="lv-LV"/>
              </w:rPr>
            </w:pPr>
            <w:r w:rsidRPr="00DD68D8">
              <w:rPr>
                <w:lang w:val="en-GB"/>
              </w:rPr>
              <w:t>At least</w:t>
            </w:r>
            <w:r w:rsidRPr="00204093">
              <w:rPr>
                <w:sz w:val="22"/>
                <w:szCs w:val="22"/>
                <w:lang w:val="lv-LV"/>
              </w:rPr>
              <w:t xml:space="preserve"> 20 </w:t>
            </w:r>
            <w:r>
              <w:rPr>
                <w:sz w:val="22"/>
                <w:szCs w:val="22"/>
                <w:lang w:val="lv-LV"/>
              </w:rPr>
              <w:t>Cr.</w:t>
            </w:r>
          </w:p>
        </w:tc>
        <w:tc>
          <w:tcPr>
            <w:tcW w:w="2976" w:type="dxa"/>
          </w:tcPr>
          <w:p w:rsidR="00573235" w:rsidRPr="00204093" w:rsidRDefault="00573235" w:rsidP="00573235">
            <w:pPr>
              <w:pStyle w:val="BodyText"/>
              <w:spacing w:after="0"/>
              <w:rPr>
                <w:sz w:val="22"/>
                <w:szCs w:val="22"/>
                <w:lang w:val="lv-LV"/>
              </w:rPr>
            </w:pPr>
            <w:r w:rsidRPr="00204093">
              <w:rPr>
                <w:sz w:val="22"/>
                <w:szCs w:val="22"/>
                <w:lang w:val="lv-LV"/>
              </w:rPr>
              <w:t xml:space="preserve">20 </w:t>
            </w:r>
            <w:r>
              <w:rPr>
                <w:sz w:val="22"/>
                <w:szCs w:val="22"/>
                <w:lang w:val="lv-LV"/>
              </w:rPr>
              <w:t>Cr.</w:t>
            </w:r>
          </w:p>
        </w:tc>
      </w:tr>
      <w:tr w:rsidR="00573235" w:rsidRPr="00204093" w:rsidTr="00AC15BA">
        <w:tc>
          <w:tcPr>
            <w:tcW w:w="3596" w:type="dxa"/>
          </w:tcPr>
          <w:p w:rsidR="00573235" w:rsidRPr="00204093" w:rsidRDefault="00573235" w:rsidP="00573235">
            <w:pPr>
              <w:pStyle w:val="BodyText"/>
              <w:rPr>
                <w:sz w:val="22"/>
                <w:szCs w:val="22"/>
                <w:lang w:val="lv-LV"/>
              </w:rPr>
            </w:pPr>
            <w:r w:rsidRPr="00B51569">
              <w:rPr>
                <w:sz w:val="22"/>
                <w:szCs w:val="22"/>
                <w:lang w:val="lv-LV"/>
              </w:rPr>
              <w:t>The industry</w:t>
            </w:r>
            <w:r>
              <w:rPr>
                <w:sz w:val="22"/>
                <w:szCs w:val="22"/>
                <w:lang w:val="lv-LV"/>
              </w:rPr>
              <w:t xml:space="preserve"> </w:t>
            </w:r>
            <w:r w:rsidRPr="00B51569">
              <w:rPr>
                <w:sz w:val="22"/>
                <w:szCs w:val="22"/>
                <w:lang w:val="lv-LV"/>
              </w:rPr>
              <w:t>(professional scope) theoretical basic courses and information technology courses</w:t>
            </w:r>
          </w:p>
        </w:tc>
        <w:tc>
          <w:tcPr>
            <w:tcW w:w="2608" w:type="dxa"/>
          </w:tcPr>
          <w:p w:rsidR="00573235" w:rsidRPr="00204093" w:rsidRDefault="00573235" w:rsidP="00573235">
            <w:pPr>
              <w:pStyle w:val="BodyText"/>
              <w:spacing w:after="0"/>
              <w:rPr>
                <w:sz w:val="22"/>
                <w:szCs w:val="22"/>
                <w:lang w:val="lv-LV"/>
              </w:rPr>
            </w:pPr>
            <w:r w:rsidRPr="00DD68D8">
              <w:rPr>
                <w:lang w:val="en-GB"/>
              </w:rPr>
              <w:t>At least</w:t>
            </w:r>
            <w:r w:rsidRPr="00204093">
              <w:rPr>
                <w:sz w:val="22"/>
                <w:szCs w:val="22"/>
                <w:lang w:val="lv-LV"/>
              </w:rPr>
              <w:t xml:space="preserve"> 36 </w:t>
            </w:r>
            <w:r>
              <w:rPr>
                <w:sz w:val="22"/>
                <w:szCs w:val="22"/>
                <w:lang w:val="lv-LV"/>
              </w:rPr>
              <w:t>Cr.</w:t>
            </w:r>
          </w:p>
        </w:tc>
        <w:tc>
          <w:tcPr>
            <w:tcW w:w="2976" w:type="dxa"/>
          </w:tcPr>
          <w:p w:rsidR="00573235" w:rsidRPr="00204093" w:rsidRDefault="00573235" w:rsidP="00573235">
            <w:pPr>
              <w:pStyle w:val="BodyText"/>
              <w:spacing w:after="0"/>
              <w:rPr>
                <w:sz w:val="22"/>
                <w:szCs w:val="22"/>
                <w:lang w:val="lv-LV"/>
              </w:rPr>
            </w:pPr>
            <w:r w:rsidRPr="00204093">
              <w:rPr>
                <w:sz w:val="22"/>
                <w:szCs w:val="22"/>
                <w:lang w:val="lv-LV"/>
              </w:rPr>
              <w:t xml:space="preserve">36 </w:t>
            </w:r>
            <w:r>
              <w:rPr>
                <w:sz w:val="22"/>
                <w:szCs w:val="22"/>
                <w:lang w:val="lv-LV"/>
              </w:rPr>
              <w:t>Cr.</w:t>
            </w:r>
            <w:r w:rsidRPr="00204093">
              <w:rPr>
                <w:sz w:val="22"/>
                <w:szCs w:val="22"/>
                <w:lang w:val="lv-LV"/>
              </w:rPr>
              <w:t xml:space="preserve"> </w:t>
            </w:r>
          </w:p>
        </w:tc>
      </w:tr>
      <w:tr w:rsidR="00573235" w:rsidRPr="00204093" w:rsidTr="00AC15BA">
        <w:tc>
          <w:tcPr>
            <w:tcW w:w="3596" w:type="dxa"/>
          </w:tcPr>
          <w:p w:rsidR="00573235" w:rsidRDefault="00573235" w:rsidP="00573235">
            <w:pPr>
              <w:pStyle w:val="BodyText"/>
              <w:spacing w:after="0"/>
              <w:jc w:val="both"/>
              <w:rPr>
                <w:sz w:val="22"/>
                <w:szCs w:val="22"/>
                <w:lang w:val="lv-LV"/>
              </w:rPr>
            </w:pPr>
            <w:r w:rsidRPr="00B51569">
              <w:rPr>
                <w:sz w:val="22"/>
                <w:szCs w:val="22"/>
                <w:lang w:val="lv-LV"/>
              </w:rPr>
              <w:t>The industry (professional scope) professional specialization courses</w:t>
            </w:r>
          </w:p>
        </w:tc>
        <w:tc>
          <w:tcPr>
            <w:tcW w:w="2608" w:type="dxa"/>
          </w:tcPr>
          <w:p w:rsidR="00573235" w:rsidRPr="00204093" w:rsidRDefault="00573235" w:rsidP="00573235">
            <w:pPr>
              <w:pStyle w:val="BodyText"/>
              <w:spacing w:after="0"/>
              <w:rPr>
                <w:sz w:val="22"/>
                <w:szCs w:val="22"/>
                <w:lang w:val="lv-LV"/>
              </w:rPr>
            </w:pPr>
            <w:r w:rsidRPr="00DD68D8">
              <w:rPr>
                <w:lang w:val="en-GB"/>
              </w:rPr>
              <w:t>At least</w:t>
            </w:r>
            <w:r>
              <w:rPr>
                <w:sz w:val="22"/>
                <w:szCs w:val="22"/>
                <w:lang w:val="lv-LV"/>
              </w:rPr>
              <w:t xml:space="preserve"> 60</w:t>
            </w:r>
            <w:r w:rsidRPr="00204093">
              <w:rPr>
                <w:sz w:val="22"/>
                <w:szCs w:val="22"/>
                <w:lang w:val="lv-LV"/>
              </w:rPr>
              <w:t xml:space="preserve"> </w:t>
            </w:r>
            <w:r>
              <w:rPr>
                <w:sz w:val="22"/>
                <w:szCs w:val="22"/>
                <w:lang w:val="lv-LV"/>
              </w:rPr>
              <w:t>Cr.</w:t>
            </w:r>
          </w:p>
        </w:tc>
        <w:tc>
          <w:tcPr>
            <w:tcW w:w="2976" w:type="dxa"/>
          </w:tcPr>
          <w:p w:rsidR="00573235" w:rsidRPr="00204093" w:rsidRDefault="00573235" w:rsidP="00573235">
            <w:pPr>
              <w:pStyle w:val="BodyText"/>
              <w:spacing w:after="0"/>
              <w:rPr>
                <w:sz w:val="22"/>
                <w:szCs w:val="22"/>
                <w:lang w:val="lv-LV"/>
              </w:rPr>
            </w:pPr>
            <w:r>
              <w:rPr>
                <w:sz w:val="22"/>
                <w:szCs w:val="22"/>
                <w:lang w:val="lv-LV"/>
              </w:rPr>
              <w:t>60 Cr.</w:t>
            </w:r>
          </w:p>
        </w:tc>
      </w:tr>
      <w:tr w:rsidR="00573235" w:rsidRPr="00204093" w:rsidTr="00AC15BA">
        <w:trPr>
          <w:trHeight w:val="266"/>
        </w:trPr>
        <w:tc>
          <w:tcPr>
            <w:tcW w:w="3596" w:type="dxa"/>
            <w:vMerge w:val="restart"/>
          </w:tcPr>
          <w:p w:rsidR="00573235" w:rsidRPr="00204093" w:rsidRDefault="00573235" w:rsidP="00573235">
            <w:pPr>
              <w:pStyle w:val="BodyText"/>
              <w:spacing w:after="0"/>
              <w:rPr>
                <w:sz w:val="22"/>
                <w:szCs w:val="22"/>
                <w:lang w:val="lv-LV"/>
              </w:rPr>
            </w:pPr>
            <w:r w:rsidRPr="00B51569">
              <w:rPr>
                <w:sz w:val="22"/>
                <w:szCs w:val="22"/>
                <w:lang w:val="lv-LV"/>
              </w:rPr>
              <w:lastRenderedPageBreak/>
              <w:t>The business professional competence</w:t>
            </w:r>
            <w:r>
              <w:rPr>
                <w:sz w:val="22"/>
                <w:szCs w:val="22"/>
                <w:lang w:val="lv-LV"/>
              </w:rPr>
              <w:t xml:space="preserve"> </w:t>
            </w:r>
            <w:r w:rsidRPr="00B51569">
              <w:rPr>
                <w:sz w:val="22"/>
                <w:szCs w:val="22"/>
                <w:lang w:val="lv-LV"/>
              </w:rPr>
              <w:t>development module</w:t>
            </w:r>
          </w:p>
        </w:tc>
        <w:tc>
          <w:tcPr>
            <w:tcW w:w="2608" w:type="dxa"/>
            <w:vMerge w:val="restart"/>
          </w:tcPr>
          <w:p w:rsidR="00573235" w:rsidRPr="00204093" w:rsidRDefault="00573235" w:rsidP="00573235">
            <w:pPr>
              <w:pStyle w:val="BodyText"/>
              <w:spacing w:after="0"/>
              <w:jc w:val="both"/>
              <w:rPr>
                <w:sz w:val="22"/>
                <w:szCs w:val="22"/>
                <w:lang w:val="lv-LV"/>
              </w:rPr>
            </w:pPr>
            <w:r w:rsidRPr="00DD68D8">
              <w:rPr>
                <w:lang w:val="en-GB"/>
              </w:rPr>
              <w:t>At least</w:t>
            </w:r>
            <w:r w:rsidRPr="00204093">
              <w:rPr>
                <w:sz w:val="22"/>
                <w:szCs w:val="22"/>
                <w:lang w:val="lv-LV"/>
              </w:rPr>
              <w:t xml:space="preserve"> 6 </w:t>
            </w:r>
            <w:r>
              <w:rPr>
                <w:sz w:val="22"/>
                <w:szCs w:val="22"/>
                <w:lang w:val="lv-LV"/>
              </w:rPr>
              <w:t>Cr.</w:t>
            </w:r>
          </w:p>
        </w:tc>
        <w:tc>
          <w:tcPr>
            <w:tcW w:w="2976" w:type="dxa"/>
          </w:tcPr>
          <w:p w:rsidR="00573235" w:rsidRPr="00A7392D" w:rsidRDefault="00573235" w:rsidP="00573235">
            <w:pPr>
              <w:pStyle w:val="BodyText"/>
              <w:spacing w:after="0"/>
              <w:rPr>
                <w:sz w:val="22"/>
                <w:szCs w:val="22"/>
                <w:lang w:val="lv-LV"/>
              </w:rPr>
            </w:pPr>
            <w:r w:rsidRPr="00421BA6">
              <w:rPr>
                <w:sz w:val="22"/>
                <w:lang w:eastAsia="lv-LV"/>
              </w:rPr>
              <w:t xml:space="preserve">Commercial </w:t>
            </w:r>
            <w:r>
              <w:rPr>
                <w:sz w:val="22"/>
                <w:lang w:val="lv-LV" w:eastAsia="lv-LV"/>
              </w:rPr>
              <w:t>L</w:t>
            </w:r>
            <w:r w:rsidRPr="00421BA6">
              <w:rPr>
                <w:sz w:val="22"/>
                <w:lang w:eastAsia="lv-LV"/>
              </w:rPr>
              <w:t>aw</w:t>
            </w:r>
            <w:r>
              <w:rPr>
                <w:sz w:val="22"/>
                <w:lang w:val="lv-LV" w:eastAsia="lv-LV"/>
              </w:rPr>
              <w:t xml:space="preserve"> 2 Cr.</w:t>
            </w:r>
          </w:p>
        </w:tc>
      </w:tr>
      <w:tr w:rsidR="00573235" w:rsidRPr="00204093" w:rsidTr="00AC15BA">
        <w:trPr>
          <w:trHeight w:val="288"/>
        </w:trPr>
        <w:tc>
          <w:tcPr>
            <w:tcW w:w="3596" w:type="dxa"/>
            <w:vMerge/>
          </w:tcPr>
          <w:p w:rsidR="00573235" w:rsidRPr="00204093" w:rsidRDefault="00573235" w:rsidP="00573235">
            <w:pPr>
              <w:pStyle w:val="BodyText"/>
              <w:spacing w:after="0"/>
              <w:rPr>
                <w:sz w:val="22"/>
                <w:szCs w:val="22"/>
              </w:rPr>
            </w:pPr>
          </w:p>
        </w:tc>
        <w:tc>
          <w:tcPr>
            <w:tcW w:w="2608" w:type="dxa"/>
            <w:vMerge/>
          </w:tcPr>
          <w:p w:rsidR="00573235" w:rsidRPr="00204093" w:rsidRDefault="00573235" w:rsidP="00573235">
            <w:pPr>
              <w:pStyle w:val="BodyText"/>
              <w:spacing w:after="0"/>
              <w:jc w:val="both"/>
              <w:rPr>
                <w:sz w:val="22"/>
                <w:szCs w:val="22"/>
                <w:lang w:val="lv-LV"/>
              </w:rPr>
            </w:pPr>
          </w:p>
        </w:tc>
        <w:tc>
          <w:tcPr>
            <w:tcW w:w="2976" w:type="dxa"/>
          </w:tcPr>
          <w:p w:rsidR="00573235" w:rsidRPr="00A7392D" w:rsidRDefault="00573235" w:rsidP="00573235">
            <w:pPr>
              <w:pStyle w:val="BodyText"/>
              <w:spacing w:after="0"/>
              <w:rPr>
                <w:sz w:val="22"/>
                <w:szCs w:val="22"/>
                <w:lang w:val="lv-LV"/>
              </w:rPr>
            </w:pPr>
            <w:r w:rsidRPr="00421BA6">
              <w:rPr>
                <w:sz w:val="22"/>
                <w:lang w:eastAsia="lv-LV"/>
              </w:rPr>
              <w:t xml:space="preserve">Marketing </w:t>
            </w:r>
            <w:r>
              <w:rPr>
                <w:sz w:val="22"/>
                <w:lang w:val="lv-LV" w:eastAsia="lv-LV"/>
              </w:rPr>
              <w:t>3 Cr.</w:t>
            </w:r>
          </w:p>
        </w:tc>
      </w:tr>
      <w:tr w:rsidR="00573235" w:rsidRPr="00204093" w:rsidTr="0015786A">
        <w:trPr>
          <w:trHeight w:val="368"/>
        </w:trPr>
        <w:tc>
          <w:tcPr>
            <w:tcW w:w="3596" w:type="dxa"/>
            <w:vMerge/>
          </w:tcPr>
          <w:p w:rsidR="00573235" w:rsidRPr="00204093" w:rsidRDefault="00573235" w:rsidP="00573235">
            <w:pPr>
              <w:pStyle w:val="BodyText"/>
              <w:spacing w:after="0"/>
              <w:rPr>
                <w:sz w:val="22"/>
                <w:szCs w:val="22"/>
              </w:rPr>
            </w:pPr>
          </w:p>
        </w:tc>
        <w:tc>
          <w:tcPr>
            <w:tcW w:w="2608" w:type="dxa"/>
            <w:vMerge/>
          </w:tcPr>
          <w:p w:rsidR="00573235" w:rsidRPr="00204093" w:rsidRDefault="00573235" w:rsidP="00573235">
            <w:pPr>
              <w:pStyle w:val="BodyText"/>
              <w:spacing w:after="0"/>
              <w:jc w:val="both"/>
              <w:rPr>
                <w:sz w:val="22"/>
                <w:szCs w:val="22"/>
                <w:lang w:val="lv-LV"/>
              </w:rPr>
            </w:pPr>
          </w:p>
        </w:tc>
        <w:tc>
          <w:tcPr>
            <w:tcW w:w="2976" w:type="dxa"/>
          </w:tcPr>
          <w:p w:rsidR="00573235" w:rsidRPr="00A7392D" w:rsidRDefault="00573235" w:rsidP="00573235">
            <w:pPr>
              <w:pStyle w:val="BodyText"/>
              <w:spacing w:after="0"/>
              <w:rPr>
                <w:sz w:val="22"/>
                <w:szCs w:val="22"/>
                <w:lang w:val="lv-LV"/>
              </w:rPr>
            </w:pPr>
            <w:r w:rsidRPr="00573235">
              <w:rPr>
                <w:sz w:val="22"/>
                <w:lang w:eastAsia="lv-LV"/>
              </w:rPr>
              <w:t>Project Management</w:t>
            </w:r>
            <w:r>
              <w:rPr>
                <w:sz w:val="22"/>
                <w:lang w:val="lv-LV" w:eastAsia="lv-LV"/>
              </w:rPr>
              <w:t>2 Cr.</w:t>
            </w:r>
          </w:p>
        </w:tc>
      </w:tr>
      <w:tr w:rsidR="00573235" w:rsidRPr="00204093" w:rsidTr="00AC15BA">
        <w:tc>
          <w:tcPr>
            <w:tcW w:w="3596" w:type="dxa"/>
          </w:tcPr>
          <w:p w:rsidR="00573235" w:rsidRPr="00033EB1" w:rsidRDefault="00573235" w:rsidP="00573235">
            <w:pPr>
              <w:pStyle w:val="BodyText"/>
              <w:spacing w:after="0"/>
              <w:jc w:val="both"/>
              <w:rPr>
                <w:sz w:val="22"/>
                <w:szCs w:val="22"/>
                <w:lang w:val="lv-LV"/>
              </w:rPr>
            </w:pPr>
            <w:r w:rsidRPr="00B51569">
              <w:rPr>
                <w:sz w:val="22"/>
                <w:szCs w:val="22"/>
                <w:lang w:val="lv-LV"/>
              </w:rPr>
              <w:t>The optional courses</w:t>
            </w:r>
          </w:p>
        </w:tc>
        <w:tc>
          <w:tcPr>
            <w:tcW w:w="2608" w:type="dxa"/>
          </w:tcPr>
          <w:p w:rsidR="00573235" w:rsidRPr="00204093" w:rsidRDefault="00573235" w:rsidP="00573235">
            <w:pPr>
              <w:pStyle w:val="BodyText"/>
              <w:spacing w:after="0"/>
              <w:rPr>
                <w:sz w:val="22"/>
                <w:szCs w:val="22"/>
                <w:lang w:val="lv-LV"/>
              </w:rPr>
            </w:pPr>
            <w:r w:rsidRPr="00DD68D8">
              <w:rPr>
                <w:lang w:val="en-GB"/>
              </w:rPr>
              <w:t>At least</w:t>
            </w:r>
            <w:r>
              <w:rPr>
                <w:sz w:val="22"/>
                <w:szCs w:val="22"/>
                <w:lang w:val="lv-LV"/>
              </w:rPr>
              <w:t xml:space="preserve"> 6 Cr.</w:t>
            </w:r>
          </w:p>
        </w:tc>
        <w:tc>
          <w:tcPr>
            <w:tcW w:w="2976" w:type="dxa"/>
          </w:tcPr>
          <w:p w:rsidR="00573235" w:rsidRPr="00204093" w:rsidRDefault="00573235" w:rsidP="00573235">
            <w:pPr>
              <w:pStyle w:val="BodyText"/>
              <w:spacing w:after="0"/>
              <w:rPr>
                <w:sz w:val="22"/>
                <w:szCs w:val="22"/>
                <w:lang w:val="lv-LV"/>
              </w:rPr>
            </w:pPr>
            <w:r>
              <w:rPr>
                <w:sz w:val="22"/>
                <w:szCs w:val="22"/>
                <w:lang w:val="lv-LV"/>
              </w:rPr>
              <w:t>6 Cr.</w:t>
            </w:r>
          </w:p>
        </w:tc>
      </w:tr>
      <w:tr w:rsidR="00573235" w:rsidRPr="00204093" w:rsidTr="00AC15BA">
        <w:tc>
          <w:tcPr>
            <w:tcW w:w="3596" w:type="dxa"/>
          </w:tcPr>
          <w:p w:rsidR="00573235" w:rsidRPr="00204093" w:rsidRDefault="00573235" w:rsidP="00573235">
            <w:pPr>
              <w:pStyle w:val="BodyText"/>
              <w:spacing w:after="0"/>
              <w:jc w:val="both"/>
              <w:rPr>
                <w:sz w:val="22"/>
                <w:szCs w:val="22"/>
                <w:lang w:val="lv-LV"/>
              </w:rPr>
            </w:pPr>
            <w:r>
              <w:rPr>
                <w:rFonts w:ascii="TimesNewRomanPSMT" w:hAnsi="TimesNewRomanPSMT" w:cs="TimesNewRomanPSMT"/>
                <w:lang w:val="en-GB"/>
              </w:rPr>
              <w:t>W</w:t>
            </w:r>
            <w:r w:rsidRPr="009E683F">
              <w:rPr>
                <w:rFonts w:ascii="TimesNewRomanPSMT" w:hAnsi="TimesNewRomanPSMT" w:cs="TimesNewRomanPSMT"/>
                <w:lang w:val="en-GB"/>
              </w:rPr>
              <w:t>ork placement</w:t>
            </w:r>
          </w:p>
        </w:tc>
        <w:tc>
          <w:tcPr>
            <w:tcW w:w="2608" w:type="dxa"/>
          </w:tcPr>
          <w:p w:rsidR="00573235" w:rsidRPr="00204093" w:rsidRDefault="00573235" w:rsidP="00573235">
            <w:pPr>
              <w:pStyle w:val="BodyText"/>
              <w:spacing w:after="0"/>
              <w:jc w:val="both"/>
              <w:rPr>
                <w:sz w:val="22"/>
                <w:szCs w:val="22"/>
                <w:lang w:val="lv-LV"/>
              </w:rPr>
            </w:pPr>
            <w:r w:rsidRPr="00DD68D8">
              <w:rPr>
                <w:lang w:val="en-GB"/>
              </w:rPr>
              <w:t>At least</w:t>
            </w:r>
            <w:r>
              <w:rPr>
                <w:sz w:val="22"/>
                <w:szCs w:val="22"/>
                <w:lang w:val="lv-LV"/>
              </w:rPr>
              <w:t xml:space="preserve"> 20</w:t>
            </w:r>
            <w:r w:rsidRPr="00204093">
              <w:rPr>
                <w:sz w:val="22"/>
                <w:szCs w:val="22"/>
                <w:lang w:val="lv-LV"/>
              </w:rPr>
              <w:t xml:space="preserve"> </w:t>
            </w:r>
            <w:r>
              <w:rPr>
                <w:sz w:val="22"/>
                <w:szCs w:val="22"/>
                <w:lang w:val="lv-LV"/>
              </w:rPr>
              <w:t>Cr.</w:t>
            </w:r>
          </w:p>
        </w:tc>
        <w:tc>
          <w:tcPr>
            <w:tcW w:w="2976" w:type="dxa"/>
          </w:tcPr>
          <w:p w:rsidR="00573235" w:rsidRPr="00204093" w:rsidRDefault="00573235" w:rsidP="00573235">
            <w:pPr>
              <w:pStyle w:val="BodyText"/>
              <w:spacing w:after="0"/>
              <w:jc w:val="both"/>
              <w:rPr>
                <w:sz w:val="22"/>
                <w:szCs w:val="22"/>
                <w:lang w:val="lv-LV"/>
              </w:rPr>
            </w:pPr>
            <w:r>
              <w:rPr>
                <w:sz w:val="22"/>
                <w:szCs w:val="22"/>
                <w:lang w:val="lv-LV"/>
              </w:rPr>
              <w:t>26</w:t>
            </w:r>
            <w:r w:rsidRPr="00204093">
              <w:rPr>
                <w:sz w:val="22"/>
                <w:szCs w:val="22"/>
                <w:lang w:val="lv-LV"/>
              </w:rPr>
              <w:t xml:space="preserve"> </w:t>
            </w:r>
            <w:r>
              <w:rPr>
                <w:sz w:val="22"/>
                <w:szCs w:val="22"/>
                <w:lang w:val="lv-LV"/>
              </w:rPr>
              <w:t>Cr.</w:t>
            </w:r>
          </w:p>
        </w:tc>
      </w:tr>
      <w:tr w:rsidR="00573235" w:rsidRPr="00204093" w:rsidTr="00AC15BA">
        <w:tc>
          <w:tcPr>
            <w:tcW w:w="3596" w:type="dxa"/>
          </w:tcPr>
          <w:p w:rsidR="00573235" w:rsidRPr="00204093" w:rsidRDefault="00573235" w:rsidP="00573235">
            <w:pPr>
              <w:pStyle w:val="BodyText"/>
              <w:spacing w:after="0"/>
              <w:rPr>
                <w:sz w:val="22"/>
                <w:szCs w:val="22"/>
                <w:lang w:val="lv-LV"/>
              </w:rPr>
            </w:pPr>
            <w:r>
              <w:rPr>
                <w:rFonts w:ascii="TimesNewRomanPSMT" w:hAnsi="TimesNewRomanPSMT" w:cs="TimesNewRomanPSMT"/>
                <w:lang w:val="en-GB"/>
              </w:rPr>
              <w:t>Q</w:t>
            </w:r>
            <w:r w:rsidRPr="009E683F">
              <w:rPr>
                <w:rFonts w:ascii="TimesNewRomanPSMT" w:hAnsi="TimesNewRomanPSMT" w:cs="TimesNewRomanPSMT"/>
                <w:lang w:val="en-GB"/>
              </w:rPr>
              <w:t xml:space="preserve">ualification examination (including </w:t>
            </w:r>
            <w:r w:rsidRPr="009E683F">
              <w:rPr>
                <w:lang w:val="en-GB"/>
              </w:rPr>
              <w:t>bachelor’s</w:t>
            </w:r>
            <w:r w:rsidRPr="009E683F">
              <w:rPr>
                <w:rFonts w:ascii="TimesNewRomanPSMT" w:hAnsi="TimesNewRomanPSMT" w:cs="TimesNewRomanPSMT"/>
                <w:lang w:val="en-GB"/>
              </w:rPr>
              <w:t xml:space="preserve"> paper)</w:t>
            </w:r>
          </w:p>
        </w:tc>
        <w:tc>
          <w:tcPr>
            <w:tcW w:w="2608" w:type="dxa"/>
          </w:tcPr>
          <w:p w:rsidR="00573235" w:rsidRPr="00204093" w:rsidRDefault="00573235" w:rsidP="00573235">
            <w:pPr>
              <w:pStyle w:val="BodyText"/>
              <w:spacing w:after="0"/>
              <w:rPr>
                <w:sz w:val="22"/>
                <w:szCs w:val="22"/>
                <w:lang w:val="lv-LV"/>
              </w:rPr>
            </w:pPr>
            <w:r w:rsidRPr="00DD68D8">
              <w:rPr>
                <w:lang w:val="en-GB"/>
              </w:rPr>
              <w:t>At least</w:t>
            </w:r>
            <w:r>
              <w:rPr>
                <w:sz w:val="22"/>
                <w:szCs w:val="22"/>
                <w:lang w:val="lv-LV"/>
              </w:rPr>
              <w:t xml:space="preserve"> 12</w:t>
            </w:r>
            <w:r w:rsidRPr="00204093">
              <w:rPr>
                <w:sz w:val="22"/>
                <w:szCs w:val="22"/>
                <w:lang w:val="lv-LV"/>
              </w:rPr>
              <w:t xml:space="preserve"> </w:t>
            </w:r>
            <w:r>
              <w:rPr>
                <w:sz w:val="22"/>
                <w:szCs w:val="22"/>
                <w:lang w:val="lv-LV"/>
              </w:rPr>
              <w:t>Cr.</w:t>
            </w:r>
            <w:r w:rsidRPr="00204093">
              <w:rPr>
                <w:sz w:val="22"/>
                <w:szCs w:val="22"/>
                <w:lang w:val="lv-LV"/>
              </w:rPr>
              <w:t xml:space="preserve"> </w:t>
            </w:r>
          </w:p>
        </w:tc>
        <w:tc>
          <w:tcPr>
            <w:tcW w:w="2976" w:type="dxa"/>
          </w:tcPr>
          <w:p w:rsidR="00573235" w:rsidRPr="00204093" w:rsidRDefault="00573235" w:rsidP="00573235">
            <w:pPr>
              <w:pStyle w:val="BodyText"/>
              <w:spacing w:after="0"/>
              <w:rPr>
                <w:sz w:val="22"/>
                <w:szCs w:val="22"/>
                <w:lang w:val="lv-LV"/>
              </w:rPr>
            </w:pPr>
            <w:r>
              <w:rPr>
                <w:sz w:val="22"/>
                <w:szCs w:val="22"/>
                <w:lang w:val="lv-LV"/>
              </w:rPr>
              <w:t>12</w:t>
            </w:r>
            <w:r w:rsidRPr="00204093">
              <w:rPr>
                <w:sz w:val="22"/>
                <w:szCs w:val="22"/>
                <w:lang w:val="lv-LV"/>
              </w:rPr>
              <w:t xml:space="preserve"> </w:t>
            </w:r>
            <w:r>
              <w:rPr>
                <w:sz w:val="22"/>
                <w:szCs w:val="22"/>
                <w:lang w:val="lv-LV"/>
              </w:rPr>
              <w:t>Cr.</w:t>
            </w:r>
            <w:r w:rsidRPr="00204093">
              <w:rPr>
                <w:sz w:val="22"/>
                <w:szCs w:val="22"/>
                <w:lang w:val="lv-LV"/>
              </w:rPr>
              <w:t xml:space="preserve"> </w:t>
            </w:r>
          </w:p>
        </w:tc>
      </w:tr>
    </w:tbl>
    <w:p w:rsidR="0057620A" w:rsidRDefault="0057620A" w:rsidP="003C2A15">
      <w:pPr>
        <w:spacing w:line="360" w:lineRule="auto"/>
        <w:ind w:firstLine="708"/>
        <w:jc w:val="both"/>
        <w:rPr>
          <w:lang w:val="lv-LV"/>
        </w:rPr>
      </w:pPr>
    </w:p>
    <w:p w:rsidR="0015786A" w:rsidRDefault="00573235" w:rsidP="0015786A">
      <w:pPr>
        <w:spacing w:line="360" w:lineRule="auto"/>
        <w:ind w:firstLine="708"/>
        <w:jc w:val="both"/>
        <w:rPr>
          <w:lang w:val="lv-LV"/>
        </w:rPr>
      </w:pPr>
      <w:bookmarkStart w:id="112" w:name="_Toc359530717"/>
      <w:r w:rsidRPr="008B1F61">
        <w:rPr>
          <w:rStyle w:val="hps"/>
          <w:b/>
          <w:color w:val="222222"/>
          <w:lang w:val="en"/>
        </w:rPr>
        <w:t>Compliance of the study</w:t>
      </w:r>
      <w:r w:rsidRPr="008B1F61">
        <w:rPr>
          <w:b/>
          <w:color w:val="222222"/>
          <w:lang w:val="en"/>
        </w:rPr>
        <w:t xml:space="preserve"> </w:t>
      </w:r>
      <w:r w:rsidRPr="008B1F61">
        <w:rPr>
          <w:rStyle w:val="hps"/>
          <w:b/>
          <w:color w:val="222222"/>
          <w:lang w:val="en"/>
        </w:rPr>
        <w:t>program "</w:t>
      </w:r>
      <w:r w:rsidR="00B51822" w:rsidRPr="00B51822">
        <w:rPr>
          <w:rStyle w:val="hps"/>
          <w:b/>
          <w:color w:val="222222"/>
          <w:lang w:val="en"/>
        </w:rPr>
        <w:t>Business Administration</w:t>
      </w:r>
      <w:r w:rsidRPr="00B51822">
        <w:rPr>
          <w:rStyle w:val="hps"/>
        </w:rPr>
        <w:t>"</w:t>
      </w:r>
      <w:r w:rsidRPr="008B1F61">
        <w:rPr>
          <w:b/>
          <w:color w:val="222222"/>
          <w:lang w:val="en"/>
        </w:rPr>
        <w:t xml:space="preserve"> with the </w:t>
      </w:r>
      <w:r w:rsidRPr="008B1F61">
        <w:rPr>
          <w:rStyle w:val="hps"/>
          <w:b/>
          <w:color w:val="222222"/>
          <w:lang w:val="en"/>
        </w:rPr>
        <w:t>qualification "</w:t>
      </w:r>
      <w:r w:rsidR="00B51822" w:rsidRPr="00B51822">
        <w:rPr>
          <w:rStyle w:val="hps"/>
          <w:b/>
          <w:color w:val="222222"/>
          <w:lang w:val="en"/>
        </w:rPr>
        <w:t xml:space="preserve"> Business </w:t>
      </w:r>
      <w:r w:rsidRPr="008B1F61">
        <w:rPr>
          <w:b/>
          <w:color w:val="222222"/>
          <w:lang w:val="en"/>
        </w:rPr>
        <w:t>M</w:t>
      </w:r>
      <w:r w:rsidRPr="008B1F61">
        <w:rPr>
          <w:rStyle w:val="hps"/>
          <w:b/>
          <w:color w:val="222222"/>
          <w:lang w:val="en"/>
        </w:rPr>
        <w:t>anager"</w:t>
      </w:r>
      <w:r w:rsidRPr="008B1F61">
        <w:rPr>
          <w:b/>
          <w:color w:val="222222"/>
          <w:lang w:val="en"/>
        </w:rPr>
        <w:t xml:space="preserve"> </w:t>
      </w:r>
      <w:r w:rsidRPr="008B1F61">
        <w:rPr>
          <w:rStyle w:val="hps"/>
          <w:b/>
          <w:color w:val="222222"/>
          <w:lang w:val="en"/>
        </w:rPr>
        <w:t>professional standard</w:t>
      </w:r>
    </w:p>
    <w:p w:rsidR="007B25ED" w:rsidRPr="00014EED" w:rsidRDefault="007B25ED" w:rsidP="007B25ED">
      <w:pPr>
        <w:spacing w:line="360" w:lineRule="auto"/>
        <w:ind w:firstLine="708"/>
        <w:jc w:val="both"/>
        <w:rPr>
          <w:lang w:val="en-GB"/>
        </w:rPr>
      </w:pPr>
      <w:bookmarkStart w:id="113" w:name="_Toc405225874"/>
      <w:bookmarkStart w:id="114" w:name="_Toc407093712"/>
      <w:bookmarkStart w:id="115" w:name="_Toc427490403"/>
      <w:bookmarkStart w:id="116" w:name="_Toc307922678"/>
      <w:bookmarkEnd w:id="112"/>
      <w:r w:rsidRPr="00014EED">
        <w:rPr>
          <w:lang w:val="en-GB"/>
        </w:rPr>
        <w:t xml:space="preserve">The conformity to the occupational standard is established by the requirements of the CM regulations No.461 of 18 May 2010 </w:t>
      </w:r>
      <w:r w:rsidRPr="00014EED">
        <w:rPr>
          <w:rStyle w:val="hps"/>
          <w:lang w:val="en-GB"/>
        </w:rPr>
        <w:t xml:space="preserve">“Regulations Regarding the Classification of Occupations, Basic Tasks Corresponding to the Occupation, Basic Qualification Requirements and Procedures for the Use and Updating of the Classification of Occupations”, the title of the occupation: “Manager of an Enterprise”, the fifth level professional qualification. The study programme of the University College envisages acquisition of professional competences necessary for professional activity, the contents of the study courses of the programme correspond to the acquisition of necessary knowledge and skills as well as execute the requirements of the </w:t>
      </w:r>
      <w:r w:rsidRPr="00014EED">
        <w:rPr>
          <w:lang w:val="en-GB"/>
        </w:rPr>
        <w:t xml:space="preserve">occupational standard and ensure the opportunity of acquiring comprehensive skills of a manager of an enterprise, in addition it offers such study courses as Innovations and Risk Management, Investments, Insurance and Professional Ethics and Etiquette. </w:t>
      </w:r>
    </w:p>
    <w:p w:rsidR="00573235" w:rsidRPr="005C6224" w:rsidRDefault="00573235" w:rsidP="00573235">
      <w:pPr>
        <w:pStyle w:val="Heading2"/>
      </w:pPr>
      <w:bookmarkStart w:id="117" w:name="_Toc428187869"/>
      <w:r w:rsidRPr="009E683F">
        <w:rPr>
          <w:lang w:val="en-GB"/>
        </w:rPr>
        <w:t xml:space="preserve">Comparison with one programme of study of the same level and similar field of study in Latvia (if a similar programme of study is implemented in Latvia) and at least two programmes of study at universities or colleges recognised by the European Union </w:t>
      </w:r>
      <w:bookmarkEnd w:id="113"/>
      <w:r w:rsidRPr="009E683F">
        <w:rPr>
          <w:lang w:val="en-GB"/>
        </w:rPr>
        <w:t>countries</w:t>
      </w:r>
      <w:bookmarkEnd w:id="114"/>
      <w:bookmarkEnd w:id="115"/>
      <w:bookmarkEnd w:id="117"/>
    </w:p>
    <w:bookmarkEnd w:id="116"/>
    <w:p w:rsidR="006E1566" w:rsidRDefault="006E1566" w:rsidP="006E1566">
      <w:pPr>
        <w:spacing w:after="120" w:line="276" w:lineRule="auto"/>
        <w:ind w:firstLine="720"/>
        <w:jc w:val="center"/>
        <w:rPr>
          <w:lang w:val="lv-LV"/>
        </w:rPr>
      </w:pPr>
      <w:r w:rsidRPr="009E683F">
        <w:rPr>
          <w:b/>
          <w:lang w:val="en-GB"/>
        </w:rPr>
        <w:t>Comparison of the programme with higher education programmes of the same level implemented in other countries</w:t>
      </w:r>
    </w:p>
    <w:p w:rsidR="00315972" w:rsidRPr="008450E9" w:rsidRDefault="00BD3346" w:rsidP="00315972">
      <w:pPr>
        <w:spacing w:line="360" w:lineRule="auto"/>
        <w:ind w:firstLine="720"/>
        <w:jc w:val="both"/>
        <w:rPr>
          <w:highlight w:val="yellow"/>
        </w:rPr>
      </w:pPr>
      <w:r w:rsidRPr="00014EED">
        <w:rPr>
          <w:rStyle w:val="hps"/>
          <w:lang w:val="en-GB"/>
        </w:rPr>
        <w:t xml:space="preserve">The study programme </w:t>
      </w:r>
      <w:r w:rsidRPr="00014EED">
        <w:rPr>
          <w:lang w:val="en-GB"/>
        </w:rPr>
        <w:t xml:space="preserve">“Business Administration” </w:t>
      </w:r>
      <w:r w:rsidRPr="00014EED">
        <w:rPr>
          <w:rStyle w:val="hps"/>
          <w:lang w:val="en-GB"/>
        </w:rPr>
        <w:t xml:space="preserve">of the University College </w:t>
      </w:r>
      <w:r w:rsidRPr="00014EED">
        <w:rPr>
          <w:lang w:val="en-GB"/>
        </w:rPr>
        <w:t xml:space="preserve">has been compared with the four-year study programme </w:t>
      </w:r>
      <w:r w:rsidRPr="00014EED">
        <w:rPr>
          <w:rStyle w:val="apple-style-span"/>
          <w:b/>
          <w:bCs/>
          <w:i/>
          <w:color w:val="000000"/>
          <w:lang w:val="en-GB"/>
        </w:rPr>
        <w:t>Management and Business Administration</w:t>
      </w:r>
      <w:r w:rsidRPr="00014EED">
        <w:rPr>
          <w:lang w:val="en-GB"/>
        </w:rPr>
        <w:t xml:space="preserve"> of Vilnius University in Lithuania </w:t>
      </w:r>
      <w:r w:rsidRPr="00014EED">
        <w:rPr>
          <w:rStyle w:val="apple-style-span"/>
          <w:color w:val="000000"/>
          <w:lang w:val="en-GB"/>
        </w:rPr>
        <w:t xml:space="preserve">(Vilniaus Universitetas, </w:t>
      </w:r>
      <w:hyperlink r:id="rId39" w:history="1">
        <w:r w:rsidRPr="00014EED">
          <w:rPr>
            <w:rStyle w:val="Hyperlink"/>
            <w:lang w:val="en-GB"/>
          </w:rPr>
          <w:t>http://www</w:t>
        </w:r>
      </w:hyperlink>
      <w:r w:rsidRPr="00014EED">
        <w:rPr>
          <w:rStyle w:val="apple-style-span"/>
          <w:color w:val="0000FF"/>
          <w:lang w:val="en-GB"/>
        </w:rPr>
        <w:t>.tvm.vu.lt</w:t>
      </w:r>
      <w:r w:rsidRPr="00014EED">
        <w:rPr>
          <w:rStyle w:val="apple-style-span"/>
          <w:color w:val="000000"/>
          <w:lang w:val="en-GB"/>
        </w:rPr>
        <w:t xml:space="preserve">)  that envisages conferring bachelor’s degree in Management and Business Administration as well as with </w:t>
      </w:r>
      <w:r w:rsidRPr="00014EED">
        <w:rPr>
          <w:lang w:val="en-GB"/>
        </w:rPr>
        <w:t xml:space="preserve">the four-year study programme </w:t>
      </w:r>
      <w:r w:rsidRPr="00014EED">
        <w:rPr>
          <w:b/>
          <w:i/>
          <w:lang w:val="en-GB"/>
        </w:rPr>
        <w:t>Business Management and Entrepreneurship</w:t>
      </w:r>
      <w:r w:rsidRPr="00014EED">
        <w:rPr>
          <w:rStyle w:val="apple-style-span"/>
          <w:bCs/>
          <w:color w:val="000000"/>
          <w:lang w:val="en-GB"/>
        </w:rPr>
        <w:t xml:space="preserve"> of </w:t>
      </w:r>
      <w:r w:rsidRPr="00014EED">
        <w:rPr>
          <w:rStyle w:val="apple-converted-space"/>
          <w:color w:val="000000"/>
          <w:lang w:val="en-GB"/>
        </w:rPr>
        <w:t>Nottingham Trent University</w:t>
      </w:r>
      <w:r w:rsidRPr="00014EED">
        <w:rPr>
          <w:rStyle w:val="apple-style-span"/>
          <w:bCs/>
          <w:color w:val="000000"/>
          <w:lang w:val="en-GB"/>
        </w:rPr>
        <w:t xml:space="preserve"> in the United Kingdom </w:t>
      </w:r>
      <w:r w:rsidRPr="00014EED">
        <w:rPr>
          <w:rStyle w:val="apple-converted-space"/>
          <w:color w:val="000000"/>
          <w:lang w:val="en-GB"/>
        </w:rPr>
        <w:t xml:space="preserve">(Nottingham Trent University, </w:t>
      </w:r>
      <w:hyperlink r:id="rId40" w:history="1">
        <w:r w:rsidRPr="00014EED">
          <w:rPr>
            <w:rStyle w:val="Hyperlink"/>
            <w:lang w:val="en-GB"/>
          </w:rPr>
          <w:t>http://www.ntu.ac.uk</w:t>
        </w:r>
      </w:hyperlink>
      <w:r w:rsidRPr="00014EED">
        <w:rPr>
          <w:rStyle w:val="apple-style-span"/>
          <w:color w:val="000000"/>
          <w:lang w:val="en-GB"/>
        </w:rPr>
        <w:t xml:space="preserve">) that envisages conferring bachelor’s degree in Business Management and Entrepreneurship. </w:t>
      </w:r>
      <w:r w:rsidRPr="00014EED">
        <w:rPr>
          <w:lang w:val="en-GB"/>
        </w:rPr>
        <w:t>The total amount of three study programmes is 160 CP</w:t>
      </w:r>
      <w:r w:rsidRPr="00014EED">
        <w:rPr>
          <w:b/>
          <w:i/>
          <w:lang w:val="en-GB"/>
        </w:rPr>
        <w:t xml:space="preserve"> </w:t>
      </w:r>
      <w:r w:rsidRPr="00014EED">
        <w:rPr>
          <w:lang w:val="en-GB"/>
        </w:rPr>
        <w:t>(240 ECTS)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29"/>
      </w:tblGrid>
      <w:tr w:rsidR="006F2346" w:rsidRPr="00B51822" w:rsidTr="006F2346">
        <w:tc>
          <w:tcPr>
            <w:tcW w:w="4532" w:type="dxa"/>
            <w:shd w:val="clear" w:color="auto" w:fill="auto"/>
            <w:vAlign w:val="center"/>
          </w:tcPr>
          <w:p w:rsidR="006F2346" w:rsidRPr="00B51822" w:rsidRDefault="00094524" w:rsidP="006F2346">
            <w:pPr>
              <w:spacing w:before="40"/>
              <w:jc w:val="center"/>
              <w:rPr>
                <w:b/>
                <w:sz w:val="22"/>
                <w:szCs w:val="22"/>
              </w:rPr>
            </w:pPr>
            <w:r w:rsidRPr="00B51822">
              <w:rPr>
                <w:b/>
                <w:bCs/>
                <w:sz w:val="22"/>
                <w:szCs w:val="22"/>
              </w:rPr>
              <w:lastRenderedPageBreak/>
              <w:t>University</w:t>
            </w:r>
          </w:p>
        </w:tc>
        <w:tc>
          <w:tcPr>
            <w:tcW w:w="4529" w:type="dxa"/>
            <w:shd w:val="clear" w:color="auto" w:fill="auto"/>
          </w:tcPr>
          <w:p w:rsidR="006F2346" w:rsidRPr="00B51822" w:rsidRDefault="00094524" w:rsidP="00094524">
            <w:pPr>
              <w:spacing w:before="40"/>
              <w:jc w:val="center"/>
              <w:rPr>
                <w:b/>
                <w:sz w:val="22"/>
                <w:szCs w:val="22"/>
              </w:rPr>
            </w:pPr>
            <w:r w:rsidRPr="00B51822">
              <w:rPr>
                <w:rStyle w:val="apple-style-span"/>
                <w:b/>
                <w:sz w:val="22"/>
                <w:szCs w:val="22"/>
                <w:lang w:val="en-GB"/>
              </w:rPr>
              <w:t>Vilnius University</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Microeconomics</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Microeconomics</w:t>
            </w:r>
          </w:p>
        </w:tc>
      </w:tr>
      <w:tr w:rsidR="006F2346" w:rsidRPr="00B51822" w:rsidTr="006F2346">
        <w:tc>
          <w:tcPr>
            <w:tcW w:w="4532" w:type="dxa"/>
            <w:shd w:val="clear" w:color="auto" w:fill="auto"/>
          </w:tcPr>
          <w:p w:rsidR="006F2346" w:rsidRPr="00B51822" w:rsidRDefault="008450E9" w:rsidP="006F2346">
            <w:pPr>
              <w:rPr>
                <w:color w:val="000000"/>
                <w:sz w:val="22"/>
                <w:szCs w:val="22"/>
              </w:rPr>
            </w:pPr>
            <w:r w:rsidRPr="00B51822">
              <w:rPr>
                <w:color w:val="000000"/>
                <w:sz w:val="22"/>
                <w:szCs w:val="22"/>
                <w:lang w:val="lv-LV" w:eastAsia="lv-LV"/>
              </w:rPr>
              <w:t>Business Foreign Language I</w:t>
            </w:r>
            <w:r w:rsidR="006F2346" w:rsidRPr="00B51822">
              <w:rPr>
                <w:color w:val="000000"/>
                <w:sz w:val="22"/>
                <w:szCs w:val="22"/>
              </w:rPr>
              <w:t xml:space="preserve"> (</w:t>
            </w:r>
            <w:r w:rsidRPr="00B51822">
              <w:rPr>
                <w:color w:val="000000"/>
                <w:sz w:val="22"/>
                <w:szCs w:val="22"/>
              </w:rPr>
              <w:t>English</w:t>
            </w:r>
            <w:r w:rsidR="006F2346" w:rsidRPr="00B51822">
              <w:rPr>
                <w:color w:val="000000"/>
                <w:sz w:val="22"/>
                <w:szCs w:val="22"/>
              </w:rPr>
              <w:t>)</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Business English I, II</w:t>
            </w:r>
          </w:p>
        </w:tc>
      </w:tr>
      <w:tr w:rsidR="006F2346" w:rsidRPr="00B51822" w:rsidTr="006F2346">
        <w:tc>
          <w:tcPr>
            <w:tcW w:w="4532" w:type="dxa"/>
            <w:shd w:val="clear" w:color="auto" w:fill="auto"/>
          </w:tcPr>
          <w:p w:rsidR="006F2346" w:rsidRPr="00B51822" w:rsidRDefault="008450E9" w:rsidP="006F2346">
            <w:pPr>
              <w:rPr>
                <w:color w:val="000000"/>
                <w:sz w:val="22"/>
                <w:szCs w:val="22"/>
              </w:rPr>
            </w:pPr>
            <w:r w:rsidRPr="00B51822">
              <w:rPr>
                <w:color w:val="000000"/>
                <w:sz w:val="22"/>
                <w:szCs w:val="22"/>
                <w:lang w:val="lv-LV" w:eastAsia="lv-LV"/>
              </w:rPr>
              <w:t xml:space="preserve">Business Foreign Language </w:t>
            </w:r>
            <w:r w:rsidR="006F2346" w:rsidRPr="00B51822">
              <w:rPr>
                <w:color w:val="000000"/>
                <w:sz w:val="22"/>
                <w:szCs w:val="22"/>
                <w:lang w:val="lv-LV" w:eastAsia="lv-LV"/>
              </w:rPr>
              <w:t>I</w:t>
            </w:r>
            <w:r w:rsidR="006F2346" w:rsidRPr="00B51822">
              <w:rPr>
                <w:color w:val="000000"/>
                <w:sz w:val="22"/>
                <w:szCs w:val="22"/>
              </w:rPr>
              <w:t>I (</w:t>
            </w:r>
            <w:r w:rsidRPr="00B51822">
              <w:rPr>
                <w:color w:val="000000"/>
                <w:sz w:val="22"/>
                <w:szCs w:val="22"/>
              </w:rPr>
              <w:t>German, Russian</w:t>
            </w:r>
            <w:r w:rsidR="006F2346" w:rsidRPr="00B51822">
              <w:rPr>
                <w:color w:val="000000"/>
                <w:sz w:val="22"/>
                <w:szCs w:val="22"/>
              </w:rPr>
              <w:t>)</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Second foreign language</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Politology</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Political Science</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Computer Science and Records Management</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Basics of Information Technologies</w:t>
            </w:r>
          </w:p>
          <w:p w:rsidR="006E1566" w:rsidRPr="00B51822" w:rsidRDefault="006E1566" w:rsidP="006F2346">
            <w:pPr>
              <w:spacing w:before="40"/>
              <w:rPr>
                <w:color w:val="000000"/>
                <w:sz w:val="22"/>
                <w:szCs w:val="22"/>
              </w:rPr>
            </w:pPr>
            <w:r w:rsidRPr="00B51822">
              <w:rPr>
                <w:color w:val="000000"/>
                <w:sz w:val="22"/>
                <w:szCs w:val="22"/>
              </w:rPr>
              <w:t>Documentation Management</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Accountancy</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Financial Accounting</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Macroeconomics</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Macroeconomics</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Management Sciences</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Organization Management</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Mathematics for Economists</w:t>
            </w:r>
          </w:p>
        </w:tc>
        <w:tc>
          <w:tcPr>
            <w:tcW w:w="4529" w:type="dxa"/>
            <w:shd w:val="clear" w:color="auto" w:fill="auto"/>
          </w:tcPr>
          <w:p w:rsidR="006F2346" w:rsidRPr="00B51822" w:rsidRDefault="006F2346" w:rsidP="006F2346">
            <w:pPr>
              <w:spacing w:before="40"/>
              <w:rPr>
                <w:color w:val="000000"/>
                <w:sz w:val="22"/>
                <w:szCs w:val="22"/>
              </w:rPr>
            </w:pPr>
            <w:r w:rsidRPr="00B51822">
              <w:rPr>
                <w:color w:val="000000"/>
                <w:sz w:val="22"/>
                <w:szCs w:val="22"/>
              </w:rPr>
              <w:t>Business Mathematics</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Rhetoric</w:t>
            </w:r>
          </w:p>
        </w:tc>
        <w:tc>
          <w:tcPr>
            <w:tcW w:w="4529" w:type="dxa"/>
            <w:shd w:val="clear" w:color="auto" w:fill="auto"/>
          </w:tcPr>
          <w:p w:rsidR="006F2346" w:rsidRPr="00B51822" w:rsidRDefault="006F2346" w:rsidP="006F2346">
            <w:pPr>
              <w:spacing w:before="40"/>
              <w:rPr>
                <w:color w:val="000000"/>
                <w:sz w:val="22"/>
                <w:szCs w:val="22"/>
                <w:lang w:val="en-GB"/>
              </w:rPr>
            </w:pPr>
            <w:r w:rsidRPr="00B51822">
              <w:rPr>
                <w:color w:val="000000"/>
                <w:sz w:val="22"/>
                <w:szCs w:val="22"/>
                <w:lang w:val="en-GB"/>
              </w:rPr>
              <w:t>Fundamentals of Negotiation Skills;</w:t>
            </w:r>
          </w:p>
          <w:p w:rsidR="006F2346" w:rsidRPr="00B51822" w:rsidRDefault="006F2346" w:rsidP="006F2346">
            <w:pPr>
              <w:spacing w:before="40" w:after="100" w:afterAutospacing="1"/>
              <w:rPr>
                <w:color w:val="000000"/>
                <w:sz w:val="22"/>
                <w:szCs w:val="22"/>
                <w:lang w:val="en-GB"/>
              </w:rPr>
            </w:pPr>
            <w:r w:rsidRPr="00B51822">
              <w:rPr>
                <w:color w:val="000000"/>
                <w:sz w:val="22"/>
                <w:szCs w:val="22"/>
                <w:lang w:val="en-GB"/>
              </w:rPr>
              <w:t>Art of Speech</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Basics of Sociology</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Sociology</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General economic and company statistics</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Descriptive statistics, Applied Statistics</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Personnel Management</w:t>
            </w:r>
          </w:p>
        </w:tc>
        <w:tc>
          <w:tcPr>
            <w:tcW w:w="4529" w:type="dxa"/>
            <w:shd w:val="clear" w:color="auto" w:fill="auto"/>
          </w:tcPr>
          <w:p w:rsidR="006F2346" w:rsidRPr="00B51822" w:rsidRDefault="001534D2" w:rsidP="006F2346">
            <w:pPr>
              <w:spacing w:before="40" w:after="100" w:afterAutospacing="1"/>
              <w:rPr>
                <w:color w:val="000000"/>
                <w:sz w:val="22"/>
                <w:szCs w:val="22"/>
              </w:rPr>
            </w:pPr>
            <w:r w:rsidRPr="00B51822">
              <w:rPr>
                <w:color w:val="000000"/>
                <w:sz w:val="22"/>
                <w:szCs w:val="22"/>
              </w:rPr>
              <w:t>Personnel</w:t>
            </w:r>
            <w:r w:rsidR="006F2346" w:rsidRPr="00B51822">
              <w:rPr>
                <w:color w:val="000000"/>
                <w:sz w:val="22"/>
                <w:szCs w:val="22"/>
              </w:rPr>
              <w:t xml:space="preserve"> Management</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Management Psychology</w:t>
            </w:r>
          </w:p>
        </w:tc>
        <w:tc>
          <w:tcPr>
            <w:tcW w:w="4529" w:type="dxa"/>
            <w:shd w:val="clear" w:color="auto" w:fill="auto"/>
          </w:tcPr>
          <w:p w:rsidR="006F2346" w:rsidRPr="00B51822" w:rsidRDefault="008450E9" w:rsidP="006F2346">
            <w:pPr>
              <w:spacing w:before="40" w:after="100" w:afterAutospacing="1"/>
              <w:rPr>
                <w:color w:val="000000"/>
                <w:sz w:val="22"/>
                <w:szCs w:val="22"/>
              </w:rPr>
            </w:pPr>
            <w:r w:rsidRPr="00B51822">
              <w:rPr>
                <w:color w:val="000000"/>
                <w:sz w:val="22"/>
                <w:szCs w:val="22"/>
              </w:rPr>
              <w:t>Business P</w:t>
            </w:r>
            <w:r w:rsidR="006F2346" w:rsidRPr="00B51822">
              <w:rPr>
                <w:color w:val="000000"/>
                <w:sz w:val="22"/>
                <w:szCs w:val="22"/>
              </w:rPr>
              <w:t>sychology</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Marketing</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Marketing I , Marketing II</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Finance and Credit</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Money and Credit</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Labour Law</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Labour Law</w:t>
            </w:r>
          </w:p>
        </w:tc>
      </w:tr>
      <w:tr w:rsidR="006F2346" w:rsidRPr="00B51822" w:rsidTr="006F2346">
        <w:tc>
          <w:tcPr>
            <w:tcW w:w="4532" w:type="dxa"/>
            <w:shd w:val="clear" w:color="auto" w:fill="auto"/>
          </w:tcPr>
          <w:p w:rsidR="006F2346" w:rsidRPr="00B51822" w:rsidRDefault="008450E9" w:rsidP="008450E9">
            <w:pPr>
              <w:spacing w:before="40"/>
              <w:rPr>
                <w:sz w:val="22"/>
                <w:szCs w:val="22"/>
              </w:rPr>
            </w:pPr>
            <w:r w:rsidRPr="00B51822">
              <w:rPr>
                <w:sz w:val="22"/>
                <w:szCs w:val="22"/>
              </w:rPr>
              <w:t>Research Methods</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Quantitative Economic Analysis</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Financial Management in Business</w:t>
            </w:r>
          </w:p>
        </w:tc>
        <w:tc>
          <w:tcPr>
            <w:tcW w:w="4529" w:type="dxa"/>
            <w:shd w:val="clear" w:color="auto" w:fill="auto"/>
          </w:tcPr>
          <w:p w:rsidR="006F2346" w:rsidRPr="00B51822" w:rsidRDefault="00443DB2" w:rsidP="006F2346">
            <w:pPr>
              <w:spacing w:before="40" w:after="100" w:afterAutospacing="1"/>
              <w:rPr>
                <w:color w:val="000000"/>
                <w:sz w:val="22"/>
                <w:szCs w:val="22"/>
              </w:rPr>
            </w:pPr>
            <w:r w:rsidRPr="00B51822">
              <w:rPr>
                <w:color w:val="000000"/>
                <w:sz w:val="22"/>
                <w:szCs w:val="22"/>
              </w:rPr>
              <w:t>Finance Management</w:t>
            </w:r>
            <w:r w:rsidR="006F2346" w:rsidRPr="00B51822">
              <w:rPr>
                <w:color w:val="000000"/>
                <w:sz w:val="22"/>
                <w:szCs w:val="22"/>
              </w:rPr>
              <w:t>, Finance</w:t>
            </w:r>
          </w:p>
        </w:tc>
      </w:tr>
      <w:tr w:rsidR="006F2346" w:rsidRPr="00B51822" w:rsidTr="006F2346">
        <w:trPr>
          <w:trHeight w:val="306"/>
        </w:trPr>
        <w:tc>
          <w:tcPr>
            <w:tcW w:w="4532" w:type="dxa"/>
            <w:shd w:val="clear" w:color="auto" w:fill="auto"/>
          </w:tcPr>
          <w:p w:rsidR="006F2346" w:rsidRPr="00B51822" w:rsidRDefault="008450E9" w:rsidP="006F2346">
            <w:pPr>
              <w:spacing w:before="40"/>
              <w:rPr>
                <w:sz w:val="22"/>
                <w:szCs w:val="22"/>
              </w:rPr>
            </w:pPr>
            <w:r w:rsidRPr="00B51822">
              <w:rPr>
                <w:sz w:val="22"/>
                <w:szCs w:val="22"/>
              </w:rPr>
              <w:t>Quality Management</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Quality Management</w:t>
            </w:r>
          </w:p>
        </w:tc>
      </w:tr>
      <w:tr w:rsidR="006F2346" w:rsidRPr="00B51822" w:rsidTr="006F2346">
        <w:tc>
          <w:tcPr>
            <w:tcW w:w="4532" w:type="dxa"/>
            <w:shd w:val="clear" w:color="auto" w:fill="auto"/>
          </w:tcPr>
          <w:p w:rsidR="006F2346" w:rsidRPr="00B51822" w:rsidRDefault="008450E9" w:rsidP="006F2346">
            <w:pPr>
              <w:spacing w:before="40"/>
              <w:rPr>
                <w:sz w:val="22"/>
                <w:szCs w:val="22"/>
                <w:lang w:val="fr-FR"/>
              </w:rPr>
            </w:pPr>
            <w:r w:rsidRPr="00B51822">
              <w:rPr>
                <w:color w:val="000000"/>
                <w:sz w:val="22"/>
                <w:szCs w:val="22"/>
              </w:rPr>
              <w:t>Advertising and Public Relations Management</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Advertising, Public Relations</w:t>
            </w:r>
          </w:p>
        </w:tc>
      </w:tr>
      <w:tr w:rsidR="006F2346" w:rsidRPr="00B51822" w:rsidTr="006F2346">
        <w:tc>
          <w:tcPr>
            <w:tcW w:w="4532" w:type="dxa"/>
            <w:shd w:val="clear" w:color="auto" w:fill="auto"/>
          </w:tcPr>
          <w:p w:rsidR="006F2346" w:rsidRPr="00B51822" w:rsidRDefault="008450E9" w:rsidP="006F2346">
            <w:pPr>
              <w:spacing w:before="40"/>
              <w:rPr>
                <w:sz w:val="22"/>
                <w:szCs w:val="22"/>
              </w:rPr>
            </w:pPr>
            <w:r w:rsidRPr="00B51822">
              <w:rPr>
                <w:sz w:val="22"/>
                <w:szCs w:val="22"/>
              </w:rPr>
              <w:t>Management Information Systems</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Information systems</w:t>
            </w:r>
          </w:p>
        </w:tc>
      </w:tr>
      <w:tr w:rsidR="006F2346" w:rsidRPr="00B51822" w:rsidTr="006F2346">
        <w:tc>
          <w:tcPr>
            <w:tcW w:w="4532" w:type="dxa"/>
            <w:shd w:val="clear" w:color="auto" w:fill="auto"/>
          </w:tcPr>
          <w:p w:rsidR="006F2346" w:rsidRPr="00B51822" w:rsidRDefault="006F3151" w:rsidP="006F2346">
            <w:pPr>
              <w:spacing w:before="40"/>
              <w:rPr>
                <w:sz w:val="22"/>
                <w:szCs w:val="22"/>
              </w:rPr>
            </w:pPr>
            <w:r w:rsidRPr="00B51822">
              <w:rPr>
                <w:sz w:val="22"/>
                <w:szCs w:val="22"/>
              </w:rPr>
              <w:t>Strategic Management</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Business Strategy, Strategic Management</w:t>
            </w:r>
          </w:p>
        </w:tc>
      </w:tr>
      <w:tr w:rsidR="006F2346" w:rsidRPr="00B51822" w:rsidTr="006F2346">
        <w:tc>
          <w:tcPr>
            <w:tcW w:w="4532" w:type="dxa"/>
            <w:shd w:val="clear" w:color="auto" w:fill="auto"/>
          </w:tcPr>
          <w:p w:rsidR="006F2346" w:rsidRPr="00B51822" w:rsidRDefault="006F3151" w:rsidP="006F2346">
            <w:pPr>
              <w:spacing w:before="40"/>
              <w:rPr>
                <w:sz w:val="22"/>
                <w:szCs w:val="22"/>
              </w:rPr>
            </w:pPr>
            <w:r w:rsidRPr="00B51822">
              <w:rPr>
                <w:sz w:val="22"/>
                <w:szCs w:val="22"/>
              </w:rPr>
              <w:t>Supply Chain Management</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Logistics</w:t>
            </w:r>
          </w:p>
        </w:tc>
      </w:tr>
      <w:tr w:rsidR="006F2346" w:rsidRPr="00B51822" w:rsidTr="006F2346">
        <w:tc>
          <w:tcPr>
            <w:tcW w:w="4532" w:type="dxa"/>
            <w:shd w:val="clear" w:color="auto" w:fill="auto"/>
          </w:tcPr>
          <w:p w:rsidR="006F2346" w:rsidRPr="00B51822" w:rsidRDefault="006F3151" w:rsidP="006F2346">
            <w:pPr>
              <w:spacing w:before="40"/>
              <w:rPr>
                <w:sz w:val="22"/>
                <w:szCs w:val="22"/>
              </w:rPr>
            </w:pPr>
            <w:r w:rsidRPr="00B51822">
              <w:rPr>
                <w:sz w:val="22"/>
                <w:szCs w:val="22"/>
              </w:rPr>
              <w:t>Commercial Law</w:t>
            </w:r>
          </w:p>
        </w:tc>
        <w:tc>
          <w:tcPr>
            <w:tcW w:w="4529" w:type="dxa"/>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International Law of Commerce</w:t>
            </w:r>
          </w:p>
        </w:tc>
      </w:tr>
      <w:tr w:rsidR="006F2346" w:rsidRPr="00B51822" w:rsidTr="00094524">
        <w:tc>
          <w:tcPr>
            <w:tcW w:w="4532" w:type="dxa"/>
            <w:tcBorders>
              <w:bottom w:val="single" w:sz="4" w:space="0" w:color="auto"/>
            </w:tcBorders>
            <w:shd w:val="clear" w:color="auto" w:fill="auto"/>
          </w:tcPr>
          <w:p w:rsidR="006F2346" w:rsidRPr="00B51822" w:rsidRDefault="006F3151" w:rsidP="006F2346">
            <w:pPr>
              <w:spacing w:before="40"/>
              <w:rPr>
                <w:sz w:val="22"/>
                <w:szCs w:val="22"/>
              </w:rPr>
            </w:pPr>
            <w:r w:rsidRPr="00B51822">
              <w:rPr>
                <w:sz w:val="22"/>
                <w:szCs w:val="22"/>
              </w:rPr>
              <w:t>Taxes and Fees</w:t>
            </w:r>
          </w:p>
        </w:tc>
        <w:tc>
          <w:tcPr>
            <w:tcW w:w="4529" w:type="dxa"/>
            <w:tcBorders>
              <w:bottom w:val="single" w:sz="4" w:space="0" w:color="auto"/>
            </w:tcBorders>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Taxes</w:t>
            </w:r>
          </w:p>
        </w:tc>
      </w:tr>
      <w:tr w:rsidR="006F2346" w:rsidRPr="00B51822" w:rsidTr="00094524">
        <w:tc>
          <w:tcPr>
            <w:tcW w:w="4532" w:type="dxa"/>
            <w:tcBorders>
              <w:bottom w:val="single" w:sz="4" w:space="0" w:color="auto"/>
            </w:tcBorders>
            <w:shd w:val="clear" w:color="auto" w:fill="auto"/>
          </w:tcPr>
          <w:p w:rsidR="006F2346" w:rsidRPr="00B51822" w:rsidRDefault="006F3151" w:rsidP="006F2346">
            <w:pPr>
              <w:spacing w:before="40"/>
              <w:rPr>
                <w:sz w:val="22"/>
                <w:szCs w:val="22"/>
              </w:rPr>
            </w:pPr>
            <w:r w:rsidRPr="00B51822">
              <w:rPr>
                <w:sz w:val="22"/>
                <w:szCs w:val="22"/>
              </w:rPr>
              <w:t>Investments</w:t>
            </w:r>
          </w:p>
        </w:tc>
        <w:tc>
          <w:tcPr>
            <w:tcW w:w="4529" w:type="dxa"/>
            <w:tcBorders>
              <w:bottom w:val="single" w:sz="4" w:space="0" w:color="auto"/>
            </w:tcBorders>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Investment Management</w:t>
            </w:r>
          </w:p>
        </w:tc>
      </w:tr>
      <w:tr w:rsidR="006F2346" w:rsidRPr="00B51822" w:rsidTr="00094524">
        <w:tc>
          <w:tcPr>
            <w:tcW w:w="4532"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3151" w:rsidP="006F2346">
            <w:pPr>
              <w:spacing w:before="40"/>
              <w:rPr>
                <w:sz w:val="22"/>
                <w:szCs w:val="22"/>
              </w:rPr>
            </w:pPr>
            <w:r w:rsidRPr="00B51822">
              <w:rPr>
                <w:sz w:val="22"/>
                <w:szCs w:val="22"/>
              </w:rPr>
              <w:t>World Market Conjucture</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International Business</w:t>
            </w:r>
          </w:p>
        </w:tc>
      </w:tr>
      <w:tr w:rsidR="006F2346" w:rsidRPr="00B51822" w:rsidTr="00094524">
        <w:tc>
          <w:tcPr>
            <w:tcW w:w="4532"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3151" w:rsidP="006F2346">
            <w:pPr>
              <w:spacing w:before="40"/>
              <w:rPr>
                <w:sz w:val="22"/>
                <w:szCs w:val="22"/>
              </w:rPr>
            </w:pPr>
            <w:r w:rsidRPr="00B51822">
              <w:rPr>
                <w:sz w:val="22"/>
                <w:szCs w:val="22"/>
              </w:rPr>
              <w:t>Insurance</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2346" w:rsidP="006F2346">
            <w:pPr>
              <w:spacing w:before="40" w:after="100" w:afterAutospacing="1"/>
              <w:rPr>
                <w:color w:val="000000"/>
                <w:sz w:val="22"/>
                <w:szCs w:val="22"/>
              </w:rPr>
            </w:pPr>
            <w:r w:rsidRPr="00B51822">
              <w:rPr>
                <w:color w:val="000000"/>
                <w:sz w:val="22"/>
                <w:szCs w:val="22"/>
              </w:rPr>
              <w:t>Insurance</w:t>
            </w:r>
          </w:p>
        </w:tc>
      </w:tr>
      <w:tr w:rsidR="006F2346" w:rsidRPr="00B51822" w:rsidTr="00094524">
        <w:tc>
          <w:tcPr>
            <w:tcW w:w="4532"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BD3346" w:rsidP="006F2346">
            <w:pPr>
              <w:spacing w:before="40"/>
              <w:rPr>
                <w:sz w:val="22"/>
                <w:szCs w:val="22"/>
              </w:rPr>
            </w:pPr>
            <w:r>
              <w:rPr>
                <w:sz w:val="22"/>
                <w:szCs w:val="22"/>
              </w:rPr>
              <w:t>Professional Ethics and E</w:t>
            </w:r>
            <w:r w:rsidR="006F3151" w:rsidRPr="00B51822">
              <w:rPr>
                <w:sz w:val="22"/>
                <w:szCs w:val="22"/>
              </w:rPr>
              <w:t>tiquette</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2346" w:rsidP="006F2346">
            <w:pPr>
              <w:spacing w:before="40"/>
              <w:rPr>
                <w:sz w:val="22"/>
                <w:szCs w:val="22"/>
              </w:rPr>
            </w:pPr>
            <w:r w:rsidRPr="00B51822">
              <w:rPr>
                <w:color w:val="000000"/>
                <w:sz w:val="22"/>
                <w:szCs w:val="22"/>
              </w:rPr>
              <w:t>Ethics of Behaviour</w:t>
            </w:r>
          </w:p>
        </w:tc>
      </w:tr>
      <w:tr w:rsidR="006F2346" w:rsidRPr="00B51822" w:rsidTr="00094524">
        <w:tc>
          <w:tcPr>
            <w:tcW w:w="4532"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3151" w:rsidP="006E1566">
            <w:pPr>
              <w:spacing w:before="40"/>
              <w:rPr>
                <w:sz w:val="22"/>
                <w:szCs w:val="22"/>
                <w:lang w:val="fi-FI"/>
              </w:rPr>
            </w:pPr>
            <w:r w:rsidRPr="00B51822">
              <w:rPr>
                <w:sz w:val="22"/>
                <w:szCs w:val="22"/>
                <w:lang w:val="fi-FI"/>
              </w:rPr>
              <w:t>Rhetoric</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6F2346" w:rsidRPr="00B51822" w:rsidRDefault="006F2346" w:rsidP="006F2346">
            <w:pPr>
              <w:spacing w:before="40"/>
              <w:rPr>
                <w:color w:val="000000"/>
                <w:sz w:val="22"/>
                <w:szCs w:val="22"/>
              </w:rPr>
            </w:pPr>
            <w:r w:rsidRPr="00B51822">
              <w:rPr>
                <w:color w:val="000000"/>
                <w:sz w:val="22"/>
                <w:szCs w:val="22"/>
              </w:rPr>
              <w:t>Language Culture</w:t>
            </w:r>
          </w:p>
        </w:tc>
      </w:tr>
    </w:tbl>
    <w:p w:rsidR="00315972" w:rsidRDefault="00315972" w:rsidP="006F2346">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6F2346" w:rsidRPr="00B51822" w:rsidTr="00443DB2">
        <w:tc>
          <w:tcPr>
            <w:tcW w:w="4529" w:type="dxa"/>
            <w:shd w:val="clear" w:color="auto" w:fill="auto"/>
            <w:vAlign w:val="center"/>
          </w:tcPr>
          <w:p w:rsidR="006F2346" w:rsidRPr="00B51822" w:rsidRDefault="00094524" w:rsidP="006F2346">
            <w:pPr>
              <w:spacing w:before="40"/>
              <w:jc w:val="center"/>
              <w:rPr>
                <w:b/>
                <w:sz w:val="22"/>
                <w:szCs w:val="22"/>
              </w:rPr>
            </w:pPr>
            <w:r w:rsidRPr="00B51822">
              <w:rPr>
                <w:b/>
                <w:bCs/>
                <w:sz w:val="22"/>
                <w:szCs w:val="22"/>
              </w:rPr>
              <w:t>University</w:t>
            </w:r>
          </w:p>
        </w:tc>
        <w:tc>
          <w:tcPr>
            <w:tcW w:w="4533" w:type="dxa"/>
            <w:shd w:val="clear" w:color="auto" w:fill="auto"/>
            <w:vAlign w:val="center"/>
          </w:tcPr>
          <w:p w:rsidR="006F2346" w:rsidRPr="00B51822" w:rsidRDefault="00094524" w:rsidP="006F2346">
            <w:pPr>
              <w:spacing w:before="40"/>
              <w:jc w:val="center"/>
              <w:rPr>
                <w:b/>
                <w:sz w:val="22"/>
                <w:szCs w:val="22"/>
                <w:lang w:val="en-GB"/>
              </w:rPr>
            </w:pPr>
            <w:r w:rsidRPr="00B51822">
              <w:rPr>
                <w:rStyle w:val="apple-converted-space"/>
                <w:b/>
                <w:color w:val="000000"/>
                <w:sz w:val="22"/>
                <w:szCs w:val="22"/>
                <w:lang w:val="lv-LV"/>
              </w:rPr>
              <w:t>Nottingham Trent University</w:t>
            </w:r>
          </w:p>
        </w:tc>
      </w:tr>
      <w:tr w:rsidR="006F2346" w:rsidRPr="00B51822" w:rsidTr="00443DB2">
        <w:tc>
          <w:tcPr>
            <w:tcW w:w="4529" w:type="dxa"/>
            <w:shd w:val="clear" w:color="auto" w:fill="auto"/>
          </w:tcPr>
          <w:p w:rsidR="006F2346" w:rsidRPr="00B51822" w:rsidRDefault="006F3151" w:rsidP="006F2346">
            <w:pPr>
              <w:spacing w:before="40"/>
              <w:rPr>
                <w:sz w:val="22"/>
                <w:szCs w:val="22"/>
              </w:rPr>
            </w:pPr>
            <w:r w:rsidRPr="00B51822">
              <w:rPr>
                <w:sz w:val="22"/>
                <w:szCs w:val="22"/>
              </w:rPr>
              <w:t>Marketing</w:t>
            </w:r>
          </w:p>
        </w:tc>
        <w:tc>
          <w:tcPr>
            <w:tcW w:w="4533" w:type="dxa"/>
            <w:shd w:val="clear" w:color="auto" w:fill="auto"/>
          </w:tcPr>
          <w:p w:rsidR="006F2346" w:rsidRPr="00B51822" w:rsidRDefault="006F2346" w:rsidP="006F2346">
            <w:pPr>
              <w:spacing w:before="40"/>
              <w:rPr>
                <w:sz w:val="22"/>
                <w:szCs w:val="22"/>
              </w:rPr>
            </w:pPr>
            <w:r w:rsidRPr="00B51822">
              <w:rPr>
                <w:sz w:val="22"/>
                <w:szCs w:val="22"/>
              </w:rPr>
              <w:t>Marketing and Business Processes</w:t>
            </w:r>
          </w:p>
        </w:tc>
      </w:tr>
      <w:tr w:rsidR="006F2346" w:rsidRPr="00B51822" w:rsidTr="00443DB2">
        <w:tc>
          <w:tcPr>
            <w:tcW w:w="4529" w:type="dxa"/>
            <w:shd w:val="clear" w:color="auto" w:fill="auto"/>
          </w:tcPr>
          <w:p w:rsidR="006F2346" w:rsidRPr="00B51822" w:rsidRDefault="006F3151" w:rsidP="006F2346">
            <w:pPr>
              <w:spacing w:before="40"/>
              <w:rPr>
                <w:sz w:val="22"/>
                <w:szCs w:val="22"/>
              </w:rPr>
            </w:pPr>
            <w:r w:rsidRPr="00B51822">
              <w:rPr>
                <w:sz w:val="22"/>
                <w:szCs w:val="22"/>
              </w:rPr>
              <w:t>International Marketing</w:t>
            </w:r>
          </w:p>
        </w:tc>
        <w:tc>
          <w:tcPr>
            <w:tcW w:w="4533" w:type="dxa"/>
            <w:shd w:val="clear" w:color="auto" w:fill="auto"/>
          </w:tcPr>
          <w:p w:rsidR="006F2346" w:rsidRPr="00B51822" w:rsidRDefault="006F2346" w:rsidP="006F2346">
            <w:pPr>
              <w:spacing w:before="40"/>
              <w:rPr>
                <w:sz w:val="22"/>
                <w:szCs w:val="22"/>
              </w:rPr>
            </w:pPr>
            <w:r w:rsidRPr="00B51822">
              <w:rPr>
                <w:sz w:val="22"/>
                <w:szCs w:val="22"/>
              </w:rPr>
              <w:t>International Marketing &amp; communications</w:t>
            </w:r>
          </w:p>
        </w:tc>
      </w:tr>
      <w:tr w:rsidR="006F2346" w:rsidRPr="00B51822" w:rsidTr="00443DB2">
        <w:tc>
          <w:tcPr>
            <w:tcW w:w="4529" w:type="dxa"/>
            <w:shd w:val="clear" w:color="auto" w:fill="auto"/>
          </w:tcPr>
          <w:p w:rsidR="006F2346" w:rsidRPr="00B51822" w:rsidRDefault="006F3151" w:rsidP="006F2346">
            <w:pPr>
              <w:spacing w:before="40"/>
              <w:rPr>
                <w:sz w:val="22"/>
                <w:szCs w:val="22"/>
              </w:rPr>
            </w:pPr>
            <w:r w:rsidRPr="00B51822">
              <w:rPr>
                <w:sz w:val="22"/>
                <w:szCs w:val="22"/>
              </w:rPr>
              <w:t>Accountancy</w:t>
            </w:r>
          </w:p>
        </w:tc>
        <w:tc>
          <w:tcPr>
            <w:tcW w:w="4533" w:type="dxa"/>
            <w:shd w:val="clear" w:color="auto" w:fill="auto"/>
          </w:tcPr>
          <w:p w:rsidR="006F2346" w:rsidRPr="00B51822" w:rsidRDefault="006F2346" w:rsidP="006F2346">
            <w:pPr>
              <w:spacing w:before="40"/>
              <w:rPr>
                <w:sz w:val="22"/>
                <w:szCs w:val="22"/>
              </w:rPr>
            </w:pPr>
            <w:r w:rsidRPr="00B51822">
              <w:rPr>
                <w:sz w:val="22"/>
                <w:szCs w:val="22"/>
              </w:rPr>
              <w:t>Comparative Accounting</w:t>
            </w:r>
          </w:p>
        </w:tc>
      </w:tr>
      <w:tr w:rsidR="006F2346" w:rsidRPr="00B51822" w:rsidTr="00443DB2">
        <w:tc>
          <w:tcPr>
            <w:tcW w:w="4529" w:type="dxa"/>
            <w:shd w:val="clear" w:color="auto" w:fill="auto"/>
          </w:tcPr>
          <w:p w:rsidR="006F2346" w:rsidRPr="00B51822" w:rsidRDefault="006F3151" w:rsidP="006F2346">
            <w:pPr>
              <w:spacing w:before="40"/>
              <w:rPr>
                <w:sz w:val="22"/>
                <w:szCs w:val="22"/>
              </w:rPr>
            </w:pPr>
            <w:r w:rsidRPr="00B51822">
              <w:rPr>
                <w:sz w:val="22"/>
                <w:szCs w:val="22"/>
              </w:rPr>
              <w:t>Finance and Credit</w:t>
            </w:r>
          </w:p>
        </w:tc>
        <w:tc>
          <w:tcPr>
            <w:tcW w:w="4533" w:type="dxa"/>
            <w:shd w:val="clear" w:color="auto" w:fill="auto"/>
          </w:tcPr>
          <w:p w:rsidR="006F2346" w:rsidRPr="00B51822" w:rsidRDefault="006F2346" w:rsidP="006F2346">
            <w:pPr>
              <w:spacing w:before="40"/>
              <w:rPr>
                <w:sz w:val="22"/>
                <w:szCs w:val="22"/>
              </w:rPr>
            </w:pPr>
            <w:r w:rsidRPr="00B51822">
              <w:rPr>
                <w:sz w:val="22"/>
                <w:szCs w:val="22"/>
              </w:rPr>
              <w:t>Financial Diagnosis</w:t>
            </w:r>
          </w:p>
        </w:tc>
      </w:tr>
      <w:tr w:rsidR="006F2346" w:rsidRPr="00B51822" w:rsidTr="00443DB2">
        <w:tc>
          <w:tcPr>
            <w:tcW w:w="4529" w:type="dxa"/>
            <w:shd w:val="clear" w:color="auto" w:fill="auto"/>
          </w:tcPr>
          <w:p w:rsidR="006F2346" w:rsidRPr="00B51822" w:rsidRDefault="006F3151" w:rsidP="006F2346">
            <w:pPr>
              <w:spacing w:before="40"/>
              <w:rPr>
                <w:sz w:val="22"/>
                <w:szCs w:val="22"/>
              </w:rPr>
            </w:pPr>
            <w:r w:rsidRPr="00B51822">
              <w:rPr>
                <w:sz w:val="22"/>
                <w:szCs w:val="22"/>
              </w:rPr>
              <w:t>Taxes and Fees</w:t>
            </w:r>
          </w:p>
        </w:tc>
        <w:tc>
          <w:tcPr>
            <w:tcW w:w="4533" w:type="dxa"/>
            <w:shd w:val="clear" w:color="auto" w:fill="auto"/>
          </w:tcPr>
          <w:p w:rsidR="006F2346" w:rsidRPr="00B51822" w:rsidRDefault="006F2346" w:rsidP="006F2346">
            <w:pPr>
              <w:spacing w:before="40"/>
              <w:rPr>
                <w:sz w:val="22"/>
                <w:szCs w:val="22"/>
              </w:rPr>
            </w:pPr>
            <w:r w:rsidRPr="00B51822">
              <w:rPr>
                <w:sz w:val="22"/>
                <w:szCs w:val="22"/>
              </w:rPr>
              <w:t>Comparative Taxation</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World Economics</w:t>
            </w:r>
          </w:p>
        </w:tc>
        <w:tc>
          <w:tcPr>
            <w:tcW w:w="4533" w:type="dxa"/>
            <w:shd w:val="clear" w:color="auto" w:fill="auto"/>
          </w:tcPr>
          <w:p w:rsidR="006F2346" w:rsidRPr="00B51822" w:rsidRDefault="006F2346" w:rsidP="006F2346">
            <w:pPr>
              <w:spacing w:before="40"/>
              <w:rPr>
                <w:sz w:val="22"/>
                <w:szCs w:val="22"/>
              </w:rPr>
            </w:pPr>
            <w:r w:rsidRPr="00B51822">
              <w:rPr>
                <w:sz w:val="22"/>
                <w:szCs w:val="22"/>
              </w:rPr>
              <w:t>Economics for International Business</w:t>
            </w:r>
          </w:p>
        </w:tc>
      </w:tr>
      <w:tr w:rsidR="00443DB2" w:rsidRPr="00B51822" w:rsidTr="00443DB2">
        <w:tc>
          <w:tcPr>
            <w:tcW w:w="4529" w:type="dxa"/>
            <w:shd w:val="clear" w:color="auto" w:fill="auto"/>
          </w:tcPr>
          <w:p w:rsidR="00443DB2" w:rsidRPr="00B51822" w:rsidRDefault="00443DB2" w:rsidP="00443DB2">
            <w:pPr>
              <w:rPr>
                <w:color w:val="000000"/>
                <w:sz w:val="22"/>
                <w:szCs w:val="22"/>
              </w:rPr>
            </w:pPr>
            <w:r w:rsidRPr="00B51822">
              <w:rPr>
                <w:color w:val="000000"/>
                <w:sz w:val="22"/>
                <w:szCs w:val="22"/>
                <w:lang w:val="lv-LV" w:eastAsia="lv-LV"/>
              </w:rPr>
              <w:t>Business Foreign Language I</w:t>
            </w:r>
            <w:r w:rsidRPr="00B51822">
              <w:rPr>
                <w:color w:val="000000"/>
                <w:sz w:val="22"/>
                <w:szCs w:val="22"/>
              </w:rPr>
              <w:t xml:space="preserve"> (English)</w:t>
            </w:r>
          </w:p>
        </w:tc>
        <w:tc>
          <w:tcPr>
            <w:tcW w:w="4533" w:type="dxa"/>
            <w:shd w:val="clear" w:color="auto" w:fill="auto"/>
          </w:tcPr>
          <w:p w:rsidR="00443DB2" w:rsidRPr="00B51822" w:rsidRDefault="00443DB2" w:rsidP="00443DB2">
            <w:pPr>
              <w:spacing w:before="40"/>
              <w:rPr>
                <w:sz w:val="22"/>
                <w:szCs w:val="22"/>
                <w:lang w:val="en-GB"/>
              </w:rPr>
            </w:pPr>
            <w:r w:rsidRPr="00B51822">
              <w:rPr>
                <w:sz w:val="22"/>
                <w:szCs w:val="22"/>
                <w:lang w:val="en-GB"/>
              </w:rPr>
              <w:t>French Language 1</w:t>
            </w:r>
          </w:p>
          <w:p w:rsidR="00443DB2" w:rsidRPr="00B51822" w:rsidRDefault="00443DB2" w:rsidP="00443DB2">
            <w:pPr>
              <w:spacing w:before="40"/>
              <w:rPr>
                <w:sz w:val="22"/>
                <w:szCs w:val="22"/>
                <w:lang w:val="en-GB"/>
              </w:rPr>
            </w:pPr>
            <w:r w:rsidRPr="00B51822">
              <w:rPr>
                <w:sz w:val="22"/>
                <w:szCs w:val="22"/>
                <w:lang w:val="en-GB"/>
              </w:rPr>
              <w:t>French Language (supplementary)</w:t>
            </w:r>
          </w:p>
        </w:tc>
      </w:tr>
      <w:tr w:rsidR="00443DB2" w:rsidRPr="00B51822" w:rsidTr="00443DB2">
        <w:tc>
          <w:tcPr>
            <w:tcW w:w="4529" w:type="dxa"/>
            <w:shd w:val="clear" w:color="auto" w:fill="auto"/>
          </w:tcPr>
          <w:p w:rsidR="00443DB2" w:rsidRPr="00B51822" w:rsidRDefault="00443DB2" w:rsidP="00443DB2">
            <w:pPr>
              <w:rPr>
                <w:color w:val="000000"/>
                <w:sz w:val="22"/>
                <w:szCs w:val="22"/>
              </w:rPr>
            </w:pPr>
            <w:r w:rsidRPr="00B51822">
              <w:rPr>
                <w:color w:val="000000"/>
                <w:sz w:val="22"/>
                <w:szCs w:val="22"/>
                <w:lang w:val="lv-LV" w:eastAsia="lv-LV"/>
              </w:rPr>
              <w:t>Business Foreign Language I</w:t>
            </w:r>
            <w:r w:rsidRPr="00B51822">
              <w:rPr>
                <w:color w:val="000000"/>
                <w:sz w:val="22"/>
                <w:szCs w:val="22"/>
              </w:rPr>
              <w:t>I (German, Russian)</w:t>
            </w:r>
          </w:p>
        </w:tc>
        <w:tc>
          <w:tcPr>
            <w:tcW w:w="4533" w:type="dxa"/>
            <w:shd w:val="clear" w:color="auto" w:fill="auto"/>
          </w:tcPr>
          <w:p w:rsidR="00443DB2" w:rsidRPr="00B51822" w:rsidRDefault="00443DB2" w:rsidP="00443DB2">
            <w:pPr>
              <w:spacing w:before="40"/>
              <w:rPr>
                <w:sz w:val="22"/>
                <w:szCs w:val="22"/>
              </w:rPr>
            </w:pPr>
            <w:r w:rsidRPr="00B51822">
              <w:rPr>
                <w:sz w:val="22"/>
                <w:szCs w:val="22"/>
              </w:rPr>
              <w:t>Foreign Language 3</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lastRenderedPageBreak/>
              <w:t>Management Sciences</w:t>
            </w:r>
          </w:p>
        </w:tc>
        <w:tc>
          <w:tcPr>
            <w:tcW w:w="4533" w:type="dxa"/>
            <w:shd w:val="clear" w:color="auto" w:fill="auto"/>
          </w:tcPr>
          <w:p w:rsidR="006F2346" w:rsidRPr="00B51822" w:rsidRDefault="006F2346" w:rsidP="006F2346">
            <w:pPr>
              <w:spacing w:before="40"/>
              <w:rPr>
                <w:sz w:val="22"/>
                <w:szCs w:val="22"/>
                <w:lang w:val="en-GB"/>
              </w:rPr>
            </w:pPr>
            <w:r w:rsidRPr="00B51822">
              <w:rPr>
                <w:sz w:val="22"/>
                <w:szCs w:val="22"/>
                <w:lang w:val="en-GB"/>
              </w:rPr>
              <w:t>Foundations of Managing and Organising</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Research Methods</w:t>
            </w:r>
          </w:p>
        </w:tc>
        <w:tc>
          <w:tcPr>
            <w:tcW w:w="4533" w:type="dxa"/>
            <w:shd w:val="clear" w:color="auto" w:fill="auto"/>
          </w:tcPr>
          <w:p w:rsidR="006F2346" w:rsidRPr="00B51822" w:rsidRDefault="006F2346" w:rsidP="006F2346">
            <w:pPr>
              <w:spacing w:before="40"/>
              <w:rPr>
                <w:sz w:val="22"/>
                <w:szCs w:val="22"/>
                <w:lang w:val="en-GB"/>
              </w:rPr>
            </w:pPr>
            <w:r w:rsidRPr="00B51822">
              <w:rPr>
                <w:sz w:val="22"/>
                <w:szCs w:val="22"/>
                <w:lang w:val="en-GB"/>
              </w:rPr>
              <w:t>Quantitative Methods for International Business</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Management Information Systems</w:t>
            </w:r>
          </w:p>
        </w:tc>
        <w:tc>
          <w:tcPr>
            <w:tcW w:w="4533" w:type="dxa"/>
            <w:shd w:val="clear" w:color="auto" w:fill="auto"/>
          </w:tcPr>
          <w:p w:rsidR="006F2346" w:rsidRPr="00B51822" w:rsidRDefault="006F2346" w:rsidP="006F2346">
            <w:pPr>
              <w:spacing w:before="40"/>
              <w:rPr>
                <w:sz w:val="22"/>
                <w:szCs w:val="22"/>
              </w:rPr>
            </w:pPr>
            <w:r w:rsidRPr="00B51822">
              <w:rPr>
                <w:sz w:val="22"/>
                <w:szCs w:val="22"/>
              </w:rPr>
              <w:t>Information Systems Management</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Supply Chain Management</w:t>
            </w:r>
          </w:p>
        </w:tc>
        <w:tc>
          <w:tcPr>
            <w:tcW w:w="4533" w:type="dxa"/>
            <w:shd w:val="clear" w:color="auto" w:fill="auto"/>
          </w:tcPr>
          <w:p w:rsidR="006F2346" w:rsidRPr="00B51822" w:rsidRDefault="006F2346" w:rsidP="006F2346">
            <w:pPr>
              <w:spacing w:before="40"/>
              <w:rPr>
                <w:sz w:val="22"/>
                <w:szCs w:val="22"/>
              </w:rPr>
            </w:pPr>
            <w:r w:rsidRPr="00B51822">
              <w:rPr>
                <w:sz w:val="22"/>
                <w:szCs w:val="22"/>
              </w:rPr>
              <w:t>European Logistics</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Entrepreneurship</w:t>
            </w:r>
          </w:p>
        </w:tc>
        <w:tc>
          <w:tcPr>
            <w:tcW w:w="4533" w:type="dxa"/>
            <w:shd w:val="clear" w:color="auto" w:fill="auto"/>
          </w:tcPr>
          <w:p w:rsidR="006F2346" w:rsidRPr="00B51822" w:rsidRDefault="006F2346" w:rsidP="006F2346">
            <w:pPr>
              <w:spacing w:before="40"/>
              <w:rPr>
                <w:sz w:val="22"/>
                <w:szCs w:val="22"/>
              </w:rPr>
            </w:pPr>
            <w:r w:rsidRPr="00B51822">
              <w:rPr>
                <w:sz w:val="22"/>
                <w:szCs w:val="22"/>
              </w:rPr>
              <w:t>Entrepreneurship</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E-commerce</w:t>
            </w:r>
          </w:p>
        </w:tc>
        <w:tc>
          <w:tcPr>
            <w:tcW w:w="4533" w:type="dxa"/>
            <w:shd w:val="clear" w:color="auto" w:fill="auto"/>
          </w:tcPr>
          <w:p w:rsidR="006F2346" w:rsidRPr="00B51822" w:rsidRDefault="006F2346" w:rsidP="006F2346">
            <w:pPr>
              <w:spacing w:before="40"/>
              <w:rPr>
                <w:sz w:val="22"/>
                <w:szCs w:val="22"/>
              </w:rPr>
            </w:pPr>
            <w:r w:rsidRPr="00B51822">
              <w:rPr>
                <w:sz w:val="22"/>
                <w:szCs w:val="22"/>
              </w:rPr>
              <w:t>E-Business</w:t>
            </w:r>
          </w:p>
        </w:tc>
      </w:tr>
      <w:tr w:rsidR="006F2346" w:rsidRPr="00B51822" w:rsidTr="00443DB2">
        <w:tc>
          <w:tcPr>
            <w:tcW w:w="4529" w:type="dxa"/>
            <w:shd w:val="clear" w:color="auto" w:fill="auto"/>
          </w:tcPr>
          <w:p w:rsidR="006F2346" w:rsidRPr="00B51822" w:rsidRDefault="00BD3346" w:rsidP="00BD3346">
            <w:pPr>
              <w:spacing w:before="40"/>
              <w:rPr>
                <w:sz w:val="22"/>
                <w:szCs w:val="22"/>
              </w:rPr>
            </w:pPr>
            <w:r>
              <w:rPr>
                <w:sz w:val="22"/>
                <w:szCs w:val="22"/>
              </w:rPr>
              <w:t>Professional E</w:t>
            </w:r>
            <w:r w:rsidR="00443DB2" w:rsidRPr="00B51822">
              <w:rPr>
                <w:sz w:val="22"/>
                <w:szCs w:val="22"/>
              </w:rPr>
              <w:t xml:space="preserve">thics and </w:t>
            </w:r>
            <w:r>
              <w:rPr>
                <w:sz w:val="22"/>
                <w:szCs w:val="22"/>
              </w:rPr>
              <w:t>E</w:t>
            </w:r>
            <w:r w:rsidR="00443DB2" w:rsidRPr="00B51822">
              <w:rPr>
                <w:sz w:val="22"/>
                <w:szCs w:val="22"/>
              </w:rPr>
              <w:t>tiquette</w:t>
            </w:r>
          </w:p>
        </w:tc>
        <w:tc>
          <w:tcPr>
            <w:tcW w:w="4533" w:type="dxa"/>
            <w:shd w:val="clear" w:color="auto" w:fill="auto"/>
          </w:tcPr>
          <w:p w:rsidR="006F2346" w:rsidRPr="00B51822" w:rsidRDefault="006F2346" w:rsidP="006F2346">
            <w:pPr>
              <w:spacing w:before="40"/>
              <w:rPr>
                <w:sz w:val="22"/>
                <w:szCs w:val="22"/>
              </w:rPr>
            </w:pPr>
            <w:r w:rsidRPr="00B51822">
              <w:rPr>
                <w:sz w:val="22"/>
                <w:szCs w:val="22"/>
              </w:rPr>
              <w:t>Ethics and International Management</w:t>
            </w:r>
          </w:p>
        </w:tc>
      </w:tr>
      <w:tr w:rsidR="006F2346" w:rsidRPr="00B51822" w:rsidTr="00443DB2">
        <w:tc>
          <w:tcPr>
            <w:tcW w:w="4529" w:type="dxa"/>
            <w:shd w:val="clear" w:color="auto" w:fill="auto"/>
          </w:tcPr>
          <w:p w:rsidR="006F2346" w:rsidRPr="00B51822" w:rsidRDefault="00443DB2" w:rsidP="00443DB2">
            <w:pPr>
              <w:spacing w:before="40"/>
              <w:rPr>
                <w:sz w:val="22"/>
                <w:szCs w:val="22"/>
              </w:rPr>
            </w:pPr>
            <w:r w:rsidRPr="00B51822">
              <w:rPr>
                <w:sz w:val="22"/>
                <w:szCs w:val="22"/>
              </w:rPr>
              <w:t>Project Management</w:t>
            </w:r>
          </w:p>
        </w:tc>
        <w:tc>
          <w:tcPr>
            <w:tcW w:w="4533" w:type="dxa"/>
            <w:shd w:val="clear" w:color="auto" w:fill="auto"/>
          </w:tcPr>
          <w:p w:rsidR="006F2346" w:rsidRPr="00B51822" w:rsidRDefault="006F2346" w:rsidP="006F2346">
            <w:pPr>
              <w:spacing w:before="40"/>
              <w:rPr>
                <w:sz w:val="22"/>
                <w:szCs w:val="22"/>
              </w:rPr>
            </w:pPr>
            <w:r w:rsidRPr="00B51822">
              <w:rPr>
                <w:sz w:val="22"/>
                <w:szCs w:val="22"/>
              </w:rPr>
              <w:t>International Business Research Project</w:t>
            </w:r>
          </w:p>
        </w:tc>
      </w:tr>
      <w:tr w:rsidR="006F2346" w:rsidRPr="00B51822" w:rsidTr="00443DB2">
        <w:tc>
          <w:tcPr>
            <w:tcW w:w="4529" w:type="dxa"/>
            <w:shd w:val="clear" w:color="auto" w:fill="auto"/>
          </w:tcPr>
          <w:p w:rsidR="006F2346" w:rsidRPr="00B51822" w:rsidRDefault="00443DB2" w:rsidP="006F2346">
            <w:pPr>
              <w:spacing w:before="40"/>
              <w:rPr>
                <w:sz w:val="22"/>
                <w:szCs w:val="22"/>
              </w:rPr>
            </w:pPr>
            <w:r w:rsidRPr="00B51822">
              <w:rPr>
                <w:sz w:val="22"/>
                <w:szCs w:val="22"/>
              </w:rPr>
              <w:t>World Market Conjucture</w:t>
            </w:r>
          </w:p>
        </w:tc>
        <w:tc>
          <w:tcPr>
            <w:tcW w:w="4533" w:type="dxa"/>
            <w:shd w:val="clear" w:color="auto" w:fill="auto"/>
          </w:tcPr>
          <w:p w:rsidR="006F2346" w:rsidRPr="00B51822" w:rsidRDefault="006F2346" w:rsidP="006F2346">
            <w:pPr>
              <w:spacing w:before="40"/>
              <w:rPr>
                <w:sz w:val="22"/>
                <w:szCs w:val="22"/>
              </w:rPr>
            </w:pPr>
            <w:r w:rsidRPr="00B51822">
              <w:rPr>
                <w:sz w:val="22"/>
                <w:szCs w:val="22"/>
              </w:rPr>
              <w:t>International Strategic Management</w:t>
            </w:r>
          </w:p>
        </w:tc>
      </w:tr>
    </w:tbl>
    <w:p w:rsidR="006F2346" w:rsidRPr="006F2346" w:rsidRDefault="006F2346" w:rsidP="006F2346">
      <w:pPr>
        <w:spacing w:line="360" w:lineRule="auto"/>
      </w:pPr>
    </w:p>
    <w:p w:rsidR="00BD3346" w:rsidRPr="00014EED" w:rsidRDefault="00BD3346" w:rsidP="00BD3346">
      <w:pPr>
        <w:spacing w:line="360" w:lineRule="auto"/>
        <w:ind w:firstLine="709"/>
        <w:jc w:val="both"/>
        <w:rPr>
          <w:lang w:val="en-GB"/>
        </w:rPr>
      </w:pPr>
      <w:bookmarkStart w:id="118" w:name="_Toc407093713"/>
      <w:bookmarkStart w:id="119" w:name="_Toc427669148"/>
      <w:r>
        <w:rPr>
          <w:lang w:val="en-GB"/>
        </w:rPr>
        <w:t>A</w:t>
      </w:r>
      <w:r w:rsidRPr="00324C5C">
        <w:rPr>
          <w:lang w:val="en-GB"/>
        </w:rPr>
        <w:t>s seen in the summary table</w:t>
      </w:r>
      <w:r w:rsidRPr="00014EED">
        <w:rPr>
          <w:lang w:val="en-GB"/>
        </w:rPr>
        <w:t>, Vilnius Univers</w:t>
      </w:r>
      <w:r>
        <w:rPr>
          <w:lang w:val="en-GB"/>
        </w:rPr>
        <w:t xml:space="preserve">ity has more similar subjects. </w:t>
      </w:r>
      <w:r w:rsidRPr="00014EED">
        <w:rPr>
          <w:lang w:val="en-GB"/>
        </w:rPr>
        <w:t xml:space="preserve">The main fields of studies in Vilnius University are accounting, management, marketing, informatics and information systems.  </w:t>
      </w:r>
    </w:p>
    <w:p w:rsidR="00BD3346" w:rsidRPr="00014EED" w:rsidRDefault="00BD3346" w:rsidP="00BD3346">
      <w:pPr>
        <w:spacing w:line="360" w:lineRule="auto"/>
        <w:ind w:firstLine="709"/>
        <w:jc w:val="both"/>
        <w:rPr>
          <w:lang w:val="en-GB"/>
        </w:rPr>
      </w:pPr>
      <w:r w:rsidRPr="00014EED">
        <w:rPr>
          <w:rStyle w:val="hps"/>
          <w:lang w:val="en-GB"/>
        </w:rPr>
        <w:t xml:space="preserve">The study programme of </w:t>
      </w:r>
      <w:r w:rsidRPr="00014EED">
        <w:rPr>
          <w:rStyle w:val="apple-converted-space"/>
          <w:color w:val="000000"/>
          <w:lang w:val="en-GB"/>
        </w:rPr>
        <w:t>Nottingham Trent University</w:t>
      </w:r>
      <w:r w:rsidRPr="00014EED">
        <w:rPr>
          <w:rStyle w:val="apple-style-span"/>
          <w:color w:val="000000"/>
          <w:lang w:val="en-GB"/>
        </w:rPr>
        <w:t xml:space="preserve"> focuses on entrepreneurship, innovations and creating competitive advantages as well as on the company’s activity in the global market.  </w:t>
      </w:r>
    </w:p>
    <w:p w:rsidR="00BD3346" w:rsidRPr="00014EED" w:rsidRDefault="00BD3346" w:rsidP="00BD3346">
      <w:pPr>
        <w:spacing w:line="360" w:lineRule="auto"/>
        <w:ind w:firstLine="708"/>
        <w:jc w:val="both"/>
        <w:rPr>
          <w:bCs/>
          <w:lang w:val="en-GB"/>
        </w:rPr>
      </w:pPr>
      <w:bookmarkStart w:id="120" w:name="_Toc359530718"/>
      <w:r w:rsidRPr="00014EED">
        <w:rPr>
          <w:lang w:val="en-GB"/>
        </w:rPr>
        <w:t xml:space="preserve">The home page of the Higher Education Quality Evaluation Centre contains information that the </w:t>
      </w:r>
      <w:r w:rsidRPr="00014EED">
        <w:rPr>
          <w:b/>
          <w:i/>
          <w:lang w:val="en-GB"/>
        </w:rPr>
        <w:t>professional bachelor’s study programme</w:t>
      </w:r>
      <w:r w:rsidRPr="00014EED">
        <w:rPr>
          <w:lang w:val="en-GB"/>
        </w:rPr>
        <w:t xml:space="preserve"> with the qualification of the “Manager of Enterprises and Institutions” is implemented by several state universities and higher education institutions but the most precise conformity is characteristic to: </w:t>
      </w:r>
      <w:r w:rsidRPr="00014EED">
        <w:rPr>
          <w:b/>
          <w:lang w:val="en-GB"/>
        </w:rPr>
        <w:t>Latvia University of Agriculture</w:t>
      </w:r>
      <w:r w:rsidRPr="00014EED">
        <w:rPr>
          <w:lang w:val="en-GB"/>
        </w:rPr>
        <w:t xml:space="preserve"> “Entrepreneurship and Business Management”; </w:t>
      </w:r>
      <w:r w:rsidRPr="00014EED">
        <w:rPr>
          <w:b/>
          <w:lang w:val="en-GB"/>
        </w:rPr>
        <w:t>BA School of Business and Finance</w:t>
      </w:r>
      <w:r w:rsidRPr="00014EED">
        <w:rPr>
          <w:lang w:val="en-GB"/>
        </w:rPr>
        <w:t xml:space="preserve"> “Business Administration”; </w:t>
      </w:r>
      <w:r w:rsidRPr="00014EED">
        <w:rPr>
          <w:b/>
          <w:lang w:val="en-GB"/>
        </w:rPr>
        <w:t>Rezekne Higher Education Institution</w:t>
      </w:r>
      <w:r w:rsidRPr="00014EED">
        <w:rPr>
          <w:lang w:val="en-GB"/>
        </w:rPr>
        <w:t xml:space="preserve"> “Entrepreneurship”; </w:t>
      </w:r>
      <w:r w:rsidRPr="00014EED">
        <w:rPr>
          <w:b/>
          <w:lang w:val="en-GB"/>
        </w:rPr>
        <w:t>Riga Teacher Training and Educational Management Academy</w:t>
      </w:r>
      <w:r w:rsidRPr="00014EED">
        <w:rPr>
          <w:lang w:val="en-GB"/>
        </w:rPr>
        <w:t xml:space="preserve"> “Entrepreneurship and Business Management”; </w:t>
      </w:r>
      <w:r w:rsidRPr="00014EED">
        <w:rPr>
          <w:b/>
          <w:lang w:val="en-GB"/>
        </w:rPr>
        <w:t>Liepaja University</w:t>
      </w:r>
      <w:r w:rsidRPr="00014EED">
        <w:rPr>
          <w:lang w:val="en-GB"/>
        </w:rPr>
        <w:t xml:space="preserve"> “Management of Institutions and Enterprises”; </w:t>
      </w:r>
      <w:r w:rsidRPr="00014EED">
        <w:rPr>
          <w:b/>
          <w:lang w:val="en-GB"/>
        </w:rPr>
        <w:t>Vidzeme University College</w:t>
      </w:r>
      <w:r w:rsidRPr="00014EED">
        <w:rPr>
          <w:lang w:val="en-GB"/>
        </w:rPr>
        <w:t xml:space="preserve"> “Business Administration” as well as by the following non-university type higher education institutions founded by legal entities: </w:t>
      </w:r>
      <w:r w:rsidRPr="00014EED">
        <w:rPr>
          <w:b/>
          <w:lang w:val="en-GB"/>
        </w:rPr>
        <w:t>the University College of Economics and Culture</w:t>
      </w:r>
      <w:r w:rsidRPr="00014EED">
        <w:rPr>
          <w:lang w:val="en-GB"/>
        </w:rPr>
        <w:t xml:space="preserve"> “Cultural Management”; </w:t>
      </w:r>
      <w:r w:rsidRPr="00014EED">
        <w:rPr>
          <w:b/>
          <w:lang w:val="en-GB"/>
        </w:rPr>
        <w:t>Riga International School of Economics and Business Administration</w:t>
      </w:r>
      <w:r w:rsidRPr="00014EED">
        <w:rPr>
          <w:lang w:val="en-GB"/>
        </w:rPr>
        <w:t xml:space="preserve"> “Business Organisation and Management”; </w:t>
      </w:r>
      <w:r w:rsidRPr="00014EED">
        <w:rPr>
          <w:b/>
          <w:lang w:val="en-GB"/>
        </w:rPr>
        <w:t>the LLC “School of Business Administration Turiba”</w:t>
      </w:r>
      <w:r w:rsidRPr="00014EED">
        <w:rPr>
          <w:lang w:val="en-GB"/>
        </w:rPr>
        <w:t xml:space="preserve"> “Business Administration”. </w:t>
      </w:r>
    </w:p>
    <w:p w:rsidR="00BD3346" w:rsidRPr="00014EED" w:rsidRDefault="00BD3346" w:rsidP="00BD3346">
      <w:pPr>
        <w:spacing w:line="360" w:lineRule="auto"/>
        <w:ind w:firstLine="720"/>
        <w:jc w:val="both"/>
        <w:rPr>
          <w:bCs/>
          <w:lang w:val="en-GB"/>
        </w:rPr>
      </w:pPr>
      <w:r w:rsidRPr="00014EED">
        <w:rPr>
          <w:lang w:val="en-GB"/>
        </w:rPr>
        <w:t xml:space="preserve">The </w:t>
      </w:r>
      <w:r w:rsidRPr="00014EED">
        <w:rPr>
          <w:b/>
          <w:i/>
          <w:lang w:val="en-GB"/>
        </w:rPr>
        <w:t>professional study programme</w:t>
      </w:r>
      <w:r w:rsidRPr="00014EED">
        <w:rPr>
          <w:lang w:val="en-GB"/>
        </w:rPr>
        <w:t xml:space="preserve"> with the qualification of the “Manager of Enterprises and Institutions” is implemented by </w:t>
      </w:r>
      <w:r w:rsidRPr="00014EED">
        <w:rPr>
          <w:b/>
          <w:lang w:val="en-GB"/>
        </w:rPr>
        <w:t>the Baltic International Academy</w:t>
      </w:r>
      <w:r w:rsidRPr="00014EED">
        <w:rPr>
          <w:lang w:val="en-GB"/>
        </w:rPr>
        <w:t xml:space="preserve">, the study programme “Entrepreneurship”, and </w:t>
      </w:r>
      <w:r w:rsidRPr="00014EED">
        <w:rPr>
          <w:b/>
          <w:lang w:val="en-GB"/>
        </w:rPr>
        <w:t>Riga Aeronautical Institute</w:t>
      </w:r>
      <w:r w:rsidRPr="00014EED">
        <w:rPr>
          <w:lang w:val="en-GB"/>
        </w:rPr>
        <w:t xml:space="preserve"> “Organisation of International Transportation”. </w:t>
      </w:r>
    </w:p>
    <w:p w:rsidR="00BD3346" w:rsidRDefault="00BD3346">
      <w:pPr>
        <w:rPr>
          <w:b/>
          <w:lang w:val="en-GB"/>
        </w:rPr>
      </w:pPr>
      <w:r>
        <w:rPr>
          <w:b/>
          <w:lang w:val="en-GB"/>
        </w:rPr>
        <w:br w:type="page"/>
      </w:r>
    </w:p>
    <w:p w:rsidR="00BD3346" w:rsidRPr="00014EED" w:rsidRDefault="00BD3346" w:rsidP="00BD3346">
      <w:pPr>
        <w:spacing w:after="120" w:line="276" w:lineRule="auto"/>
        <w:jc w:val="center"/>
        <w:rPr>
          <w:b/>
          <w:lang w:val="en-GB"/>
        </w:rPr>
      </w:pPr>
      <w:r w:rsidRPr="00014EED">
        <w:rPr>
          <w:b/>
          <w:lang w:val="en-GB"/>
        </w:rPr>
        <w:lastRenderedPageBreak/>
        <w:t xml:space="preserve">Comparison of the study programme of the University with the study programmes of higher education institutions founded by the state (number of credit points in every field) </w:t>
      </w: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477"/>
        <w:gridCol w:w="900"/>
        <w:gridCol w:w="720"/>
        <w:gridCol w:w="540"/>
        <w:gridCol w:w="720"/>
        <w:gridCol w:w="1227"/>
        <w:gridCol w:w="750"/>
        <w:gridCol w:w="723"/>
      </w:tblGrid>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sz w:val="22"/>
                <w:szCs w:val="22"/>
                <w:lang w:val="en-GB" w:eastAsia="ko-KR"/>
              </w:rPr>
            </w:pPr>
            <w:r w:rsidRPr="00BD3346">
              <w:rPr>
                <w:rFonts w:eastAsia="Batang"/>
                <w:b/>
                <w:sz w:val="22"/>
                <w:szCs w:val="22"/>
                <w:lang w:val="en-GB" w:eastAsia="ko-KR"/>
              </w:rPr>
              <w:t xml:space="preserve">Standard requirements  </w:t>
            </w:r>
          </w:p>
        </w:tc>
        <w:tc>
          <w:tcPr>
            <w:tcW w:w="900"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 xml:space="preserve">EDU </w:t>
            </w:r>
          </w:p>
        </w:tc>
        <w:tc>
          <w:tcPr>
            <w:tcW w:w="720"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LUA</w:t>
            </w:r>
          </w:p>
        </w:tc>
        <w:tc>
          <w:tcPr>
            <w:tcW w:w="540"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BA</w:t>
            </w:r>
          </w:p>
        </w:tc>
        <w:tc>
          <w:tcPr>
            <w:tcW w:w="720"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RHEI</w:t>
            </w:r>
          </w:p>
        </w:tc>
        <w:tc>
          <w:tcPr>
            <w:tcW w:w="122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RTTEMA</w:t>
            </w:r>
          </w:p>
        </w:tc>
        <w:tc>
          <w:tcPr>
            <w:tcW w:w="750"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LiepU</w:t>
            </w:r>
          </w:p>
        </w:tc>
        <w:tc>
          <w:tcPr>
            <w:tcW w:w="723" w:type="dxa"/>
            <w:tcBorders>
              <w:top w:val="single" w:sz="4" w:space="0" w:color="auto"/>
              <w:left w:val="single" w:sz="4" w:space="0" w:color="auto"/>
              <w:bottom w:val="single" w:sz="4" w:space="0" w:color="auto"/>
              <w:right w:val="single" w:sz="4" w:space="0" w:color="auto"/>
            </w:tcBorders>
            <w:vAlign w:val="bottom"/>
          </w:tcPr>
          <w:p w:rsidR="00BD3346" w:rsidRPr="00BD3346" w:rsidRDefault="00BD3346" w:rsidP="00EF09F6">
            <w:pPr>
              <w:jc w:val="center"/>
              <w:rPr>
                <w:rFonts w:eastAsia="Batang"/>
                <w:b/>
                <w:sz w:val="22"/>
                <w:szCs w:val="22"/>
                <w:lang w:val="en-GB" w:eastAsia="ko-KR"/>
              </w:rPr>
            </w:pPr>
            <w:r w:rsidRPr="00BD3346">
              <w:rPr>
                <w:rFonts w:eastAsia="Batang"/>
                <w:b/>
                <w:sz w:val="22"/>
                <w:szCs w:val="22"/>
                <w:lang w:val="en-GB" w:eastAsia="ko-KR"/>
              </w:rPr>
              <w:t xml:space="preserve">ViUC </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Marketing management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12</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9</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11</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14</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Financial management, financial and management accounting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b/>
                <w:sz w:val="22"/>
                <w:szCs w:val="22"/>
                <w:lang w:val="en-GB"/>
              </w:rPr>
            </w:pPr>
            <w:r w:rsidRPr="00BD3346">
              <w:rPr>
                <w:b/>
                <w:sz w:val="22"/>
                <w:szCs w:val="22"/>
                <w:lang w:val="en-GB"/>
              </w:rPr>
              <w:t>15</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12</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21</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18</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14</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17</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b/>
                <w:sz w:val="22"/>
                <w:szCs w:val="22"/>
                <w:lang w:val="en-GB" w:eastAsia="ko-KR"/>
              </w:rPr>
            </w:pPr>
            <w:r w:rsidRPr="00BD3346">
              <w:rPr>
                <w:rFonts w:eastAsia="Batang"/>
                <w:b/>
                <w:sz w:val="22"/>
                <w:szCs w:val="22"/>
                <w:lang w:val="en-GB" w:eastAsia="ko-KR"/>
              </w:rPr>
              <w:t>28</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Personnel management and management psychology, labour relations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b/>
                <w:sz w:val="22"/>
                <w:szCs w:val="22"/>
                <w:lang w:val="en-GB"/>
              </w:rPr>
            </w:pPr>
            <w:r w:rsidRPr="00BD3346">
              <w:rPr>
                <w:b/>
                <w:sz w:val="22"/>
                <w:szCs w:val="22"/>
                <w:lang w:val="en-GB"/>
              </w:rPr>
              <w:t>15</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5</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7</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24</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Organisation of production/services, logistics, management information systems, quality system management, labour protection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b/>
                <w:sz w:val="22"/>
                <w:szCs w:val="22"/>
                <w:lang w:val="en-GB"/>
              </w:rPr>
            </w:pPr>
            <w:r w:rsidRPr="00BD3346">
              <w:rPr>
                <w:b/>
                <w:sz w:val="22"/>
                <w:szCs w:val="22"/>
                <w:lang w:val="en-GB"/>
              </w:rPr>
              <w:t>22</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b/>
                <w:sz w:val="22"/>
                <w:szCs w:val="22"/>
                <w:lang w:val="en-GB" w:eastAsia="ko-KR"/>
              </w:rPr>
            </w:pPr>
            <w:r w:rsidRPr="00BD3346">
              <w:rPr>
                <w:rFonts w:eastAsia="Batang"/>
                <w:b/>
                <w:sz w:val="22"/>
                <w:szCs w:val="22"/>
                <w:lang w:val="en-GB" w:eastAsia="ko-KR"/>
              </w:rPr>
              <w:t>21</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b/>
                <w:sz w:val="22"/>
                <w:szCs w:val="22"/>
                <w:lang w:val="en-GB" w:eastAsia="ko-KR"/>
              </w:rPr>
            </w:pPr>
            <w:r w:rsidRPr="00BD3346">
              <w:rPr>
                <w:rFonts w:eastAsia="Batang"/>
                <w:b/>
                <w:sz w:val="22"/>
                <w:szCs w:val="22"/>
                <w:lang w:val="en-GB" w:eastAsia="ko-KR"/>
              </w:rPr>
              <w:t>25</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b/>
                <w:sz w:val="22"/>
                <w:szCs w:val="22"/>
                <w:lang w:val="en-GB" w:eastAsia="ko-KR"/>
              </w:rPr>
            </w:pPr>
            <w:r w:rsidRPr="00BD3346">
              <w:rPr>
                <w:rFonts w:eastAsia="Batang"/>
                <w:b/>
                <w:sz w:val="22"/>
                <w:szCs w:val="22"/>
                <w:lang w:val="en-GB" w:eastAsia="ko-KR"/>
              </w:rPr>
              <w:t>28</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b/>
                <w:sz w:val="22"/>
                <w:szCs w:val="22"/>
                <w:lang w:val="en-GB" w:eastAsia="ko-KR"/>
              </w:rPr>
            </w:pPr>
            <w:r w:rsidRPr="00BD3346">
              <w:rPr>
                <w:rFonts w:eastAsia="Batang"/>
                <w:b/>
                <w:sz w:val="22"/>
                <w:szCs w:val="22"/>
                <w:lang w:val="en-GB" w:eastAsia="ko-KR"/>
              </w:rPr>
              <w:t>26</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16</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16</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Commercial legislation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4</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9</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7</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Economic theory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11</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17.5</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7</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12</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13</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12</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Economic and mathematical methods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9</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17.5</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14</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Strategic management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10</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9</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16</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International business environment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4</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0</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State language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2</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2</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0</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Foreign language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6</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2</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10</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8</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r>
      <w:tr w:rsidR="00BD3346" w:rsidRPr="00BD3346" w:rsidTr="00EF09F6">
        <w:trPr>
          <w:trHeight w:val="255"/>
        </w:trPr>
        <w:tc>
          <w:tcPr>
            <w:tcW w:w="3477" w:type="dxa"/>
            <w:tcBorders>
              <w:top w:val="single" w:sz="4" w:space="0" w:color="auto"/>
              <w:left w:val="single" w:sz="4" w:space="0" w:color="auto"/>
              <w:bottom w:val="single" w:sz="4" w:space="0" w:color="auto"/>
              <w:right w:val="single" w:sz="4" w:space="0" w:color="auto"/>
            </w:tcBorders>
            <w:noWrap/>
            <w:vAlign w:val="bottom"/>
          </w:tcPr>
          <w:p w:rsidR="00BD3346" w:rsidRPr="00BD3346" w:rsidRDefault="00BD3346" w:rsidP="00EF09F6">
            <w:pPr>
              <w:rPr>
                <w:rFonts w:eastAsia="Batang"/>
                <w:sz w:val="22"/>
                <w:szCs w:val="22"/>
                <w:lang w:val="en-GB" w:eastAsia="ko-KR"/>
              </w:rPr>
            </w:pPr>
            <w:r w:rsidRPr="00BD3346">
              <w:rPr>
                <w:rFonts w:eastAsia="Batang"/>
                <w:sz w:val="22"/>
                <w:szCs w:val="22"/>
                <w:lang w:val="en-GB" w:eastAsia="ko-KR"/>
              </w:rPr>
              <w:t xml:space="preserve">Communication skills </w:t>
            </w:r>
          </w:p>
        </w:tc>
        <w:tc>
          <w:tcPr>
            <w:tcW w:w="90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sz w:val="22"/>
                <w:szCs w:val="22"/>
                <w:lang w:val="en-GB"/>
              </w:rPr>
            </w:pPr>
            <w:r w:rsidRPr="00BD3346">
              <w:rPr>
                <w:sz w:val="22"/>
                <w:szCs w:val="22"/>
                <w:lang w:val="en-GB"/>
              </w:rPr>
              <w:t>4</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0</w:t>
            </w:r>
          </w:p>
        </w:tc>
        <w:tc>
          <w:tcPr>
            <w:tcW w:w="54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6</w:t>
            </w:r>
          </w:p>
        </w:tc>
        <w:tc>
          <w:tcPr>
            <w:tcW w:w="72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0</w:t>
            </w:r>
          </w:p>
        </w:tc>
        <w:tc>
          <w:tcPr>
            <w:tcW w:w="1227"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0</w:t>
            </w:r>
          </w:p>
        </w:tc>
        <w:tc>
          <w:tcPr>
            <w:tcW w:w="750" w:type="dxa"/>
            <w:tcBorders>
              <w:top w:val="single" w:sz="4" w:space="0" w:color="auto"/>
              <w:left w:val="single" w:sz="4" w:space="0" w:color="auto"/>
              <w:bottom w:val="single" w:sz="4" w:space="0" w:color="auto"/>
              <w:right w:val="single" w:sz="4" w:space="0" w:color="auto"/>
            </w:tcBorders>
            <w:noWrap/>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0</w:t>
            </w:r>
          </w:p>
        </w:tc>
        <w:tc>
          <w:tcPr>
            <w:tcW w:w="723" w:type="dxa"/>
            <w:tcBorders>
              <w:top w:val="single" w:sz="4" w:space="0" w:color="auto"/>
              <w:left w:val="single" w:sz="4" w:space="0" w:color="auto"/>
              <w:bottom w:val="single" w:sz="4" w:space="0" w:color="auto"/>
              <w:right w:val="single" w:sz="4" w:space="0" w:color="auto"/>
            </w:tcBorders>
            <w:tcMar>
              <w:right w:w="0" w:type="dxa"/>
            </w:tcMar>
            <w:vAlign w:val="bottom"/>
          </w:tcPr>
          <w:p w:rsidR="00BD3346" w:rsidRPr="00BD3346" w:rsidRDefault="00BD3346" w:rsidP="00EF09F6">
            <w:pPr>
              <w:ind w:right="170"/>
              <w:jc w:val="right"/>
              <w:rPr>
                <w:rFonts w:eastAsia="Batang"/>
                <w:sz w:val="22"/>
                <w:szCs w:val="22"/>
                <w:lang w:val="en-GB" w:eastAsia="ko-KR"/>
              </w:rPr>
            </w:pPr>
            <w:r w:rsidRPr="00BD3346">
              <w:rPr>
                <w:rFonts w:eastAsia="Batang"/>
                <w:sz w:val="22"/>
                <w:szCs w:val="22"/>
                <w:lang w:val="en-GB" w:eastAsia="ko-KR"/>
              </w:rPr>
              <w:t>4</w:t>
            </w:r>
          </w:p>
        </w:tc>
      </w:tr>
    </w:tbl>
    <w:p w:rsidR="00BD3346" w:rsidRPr="00014EED" w:rsidRDefault="00BD3346" w:rsidP="00BD3346">
      <w:pPr>
        <w:spacing w:line="360" w:lineRule="auto"/>
        <w:ind w:firstLine="720"/>
        <w:jc w:val="both"/>
        <w:rPr>
          <w:lang w:val="en-GB"/>
        </w:rPr>
      </w:pPr>
      <w:r w:rsidRPr="00014EED">
        <w:rPr>
          <w:lang w:val="en-GB"/>
        </w:rPr>
        <w:t>After analysing the distribution of CP you can see that</w:t>
      </w:r>
      <w:r w:rsidRPr="00014EED">
        <w:rPr>
          <w:b/>
          <w:lang w:val="en-GB"/>
        </w:rPr>
        <w:t xml:space="preserve"> </w:t>
      </w:r>
      <w:r w:rsidRPr="00014EED">
        <w:rPr>
          <w:lang w:val="en-GB"/>
        </w:rPr>
        <w:t>Vidzeme University College pays greater attention to financial management while the other universities focus on</w:t>
      </w:r>
      <w:r w:rsidRPr="00014EED">
        <w:rPr>
          <w:rFonts w:eastAsia="Batang"/>
          <w:lang w:val="en-GB" w:eastAsia="ko-KR"/>
        </w:rPr>
        <w:t xml:space="preserve"> organisation of production/services</w:t>
      </w:r>
      <w:r w:rsidRPr="00014EED">
        <w:rPr>
          <w:lang w:val="en-GB"/>
        </w:rPr>
        <w:t xml:space="preserve"> thus meeting modern requirements. Unfortunately, almost all state higher education institutions do not ensure acquisition of communication skills, BA School of Business and Finance</w:t>
      </w:r>
      <w:r w:rsidRPr="00014EED">
        <w:rPr>
          <w:rFonts w:eastAsia="Batang"/>
          <w:lang w:val="en-GB" w:eastAsia="ko-KR"/>
        </w:rPr>
        <w:t xml:space="preserve"> and </w:t>
      </w:r>
      <w:r w:rsidRPr="00014EED">
        <w:rPr>
          <w:lang w:val="en-GB"/>
        </w:rPr>
        <w:t>Vidzeme University College are positive exceptions.</w:t>
      </w:r>
    </w:p>
    <w:p w:rsidR="00B80D84" w:rsidRPr="005C6224" w:rsidRDefault="00094524" w:rsidP="00F528D1">
      <w:pPr>
        <w:pStyle w:val="Heading2"/>
      </w:pPr>
      <w:bookmarkStart w:id="121" w:name="_Toc428187870"/>
      <w:bookmarkEnd w:id="120"/>
      <w:r>
        <w:rPr>
          <w:lang w:val="en-GB"/>
        </w:rPr>
        <w:t>I</w:t>
      </w:r>
      <w:r w:rsidRPr="009E683F">
        <w:rPr>
          <w:lang w:val="en-GB"/>
        </w:rPr>
        <w:t>nformation on students</w:t>
      </w:r>
      <w:bookmarkEnd w:id="118"/>
      <w:bookmarkEnd w:id="119"/>
      <w:bookmarkEnd w:id="121"/>
    </w:p>
    <w:p w:rsidR="00B80D84" w:rsidRDefault="00094524" w:rsidP="00F528D1">
      <w:pPr>
        <w:pStyle w:val="Heading3"/>
        <w:rPr>
          <w:lang w:val="lv-LV"/>
        </w:rPr>
      </w:pPr>
      <w:bookmarkStart w:id="122" w:name="_Toc405225876"/>
      <w:bookmarkStart w:id="123" w:name="_Toc407093714"/>
      <w:bookmarkStart w:id="124" w:name="_Toc427669149"/>
      <w:bookmarkStart w:id="125" w:name="_Toc428187871"/>
      <w:r w:rsidRPr="009E683F">
        <w:rPr>
          <w:lang w:val="en-GB"/>
        </w:rPr>
        <w:t>Number of students</w:t>
      </w:r>
      <w:bookmarkEnd w:id="122"/>
      <w:bookmarkEnd w:id="123"/>
      <w:bookmarkEnd w:id="124"/>
      <w:bookmarkEnd w:id="125"/>
    </w:p>
    <w:p w:rsidR="00094524" w:rsidRPr="00740F34" w:rsidRDefault="00094524" w:rsidP="00094524">
      <w:pPr>
        <w:spacing w:line="360" w:lineRule="auto"/>
        <w:jc w:val="center"/>
        <w:rPr>
          <w:highlight w:val="yellow"/>
        </w:rPr>
      </w:pPr>
      <w:r w:rsidRPr="00475F14">
        <w:rPr>
          <w:rStyle w:val="hps"/>
          <w:b/>
          <w:color w:val="222222"/>
          <w:lang w:val="en"/>
        </w:rPr>
        <w:t>Student</w:t>
      </w:r>
      <w:r w:rsidRPr="00475F14">
        <w:rPr>
          <w:b/>
          <w:color w:val="222222"/>
          <w:lang w:val="en"/>
        </w:rPr>
        <w:t xml:space="preserve"> </w:t>
      </w:r>
      <w:r w:rsidRPr="00475F14">
        <w:rPr>
          <w:rStyle w:val="hps"/>
          <w:b/>
          <w:color w:val="222222"/>
          <w:lang w:val="en"/>
        </w:rPr>
        <w:t>Movement</w:t>
      </w:r>
      <w:r w:rsidRPr="00475F14">
        <w:rPr>
          <w:b/>
          <w:color w:val="222222"/>
          <w:lang w:val="en"/>
        </w:rPr>
        <w:t xml:space="preserve"> from  </w:t>
      </w:r>
      <w:r w:rsidRPr="00475F14">
        <w:rPr>
          <w:rStyle w:val="hps"/>
          <w:b/>
          <w:color w:val="222222"/>
          <w:lang w:val="en"/>
        </w:rPr>
        <w:t>2012</w:t>
      </w:r>
      <w:r w:rsidRPr="00475F14">
        <w:rPr>
          <w:b/>
          <w:color w:val="222222"/>
          <w:lang w:val="en"/>
        </w:rPr>
        <w:t xml:space="preserve"> - </w:t>
      </w:r>
      <w:r w:rsidRPr="00475F14">
        <w:rPr>
          <w:rStyle w:val="hps"/>
          <w:b/>
          <w:color w:val="222222"/>
          <w:lang w:val="en"/>
        </w:rPr>
        <w:t xml:space="preserve">2013 to </w:t>
      </w:r>
      <w:r w:rsidRPr="00475F14">
        <w:rPr>
          <w:b/>
          <w:color w:val="222222"/>
          <w:lang w:val="en"/>
        </w:rPr>
        <w:t xml:space="preserve"> </w:t>
      </w:r>
      <w:r w:rsidRPr="00475F14">
        <w:rPr>
          <w:rStyle w:val="hps"/>
          <w:b/>
          <w:color w:val="222222"/>
          <w:lang w:val="en"/>
        </w:rPr>
        <w:t>2014</w:t>
      </w:r>
      <w:r w:rsidRPr="00475F14">
        <w:rPr>
          <w:b/>
          <w:color w:val="222222"/>
          <w:lang w:val="en"/>
        </w:rPr>
        <w:t xml:space="preserve"> - </w:t>
      </w:r>
      <w:r w:rsidRPr="00475F14">
        <w:rPr>
          <w:rStyle w:val="hps"/>
          <w:b/>
          <w:color w:val="222222"/>
          <w:lang w:val="en"/>
        </w:rPr>
        <w:t>2015 Academic Year</w:t>
      </w:r>
    </w:p>
    <w:tbl>
      <w:tblPr>
        <w:tblW w:w="8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958"/>
        <w:gridCol w:w="958"/>
        <w:gridCol w:w="958"/>
        <w:gridCol w:w="957"/>
        <w:gridCol w:w="961"/>
        <w:gridCol w:w="957"/>
        <w:gridCol w:w="958"/>
        <w:gridCol w:w="961"/>
      </w:tblGrid>
      <w:tr w:rsidR="00094524" w:rsidRPr="00094524" w:rsidTr="00094524">
        <w:trPr>
          <w:trHeight w:val="817"/>
          <w:jc w:val="center"/>
        </w:trPr>
        <w:tc>
          <w:tcPr>
            <w:tcW w:w="2873" w:type="dxa"/>
            <w:gridSpan w:val="3"/>
            <w:shd w:val="clear" w:color="auto" w:fill="auto"/>
            <w:vAlign w:val="center"/>
          </w:tcPr>
          <w:p w:rsidR="00094524" w:rsidRPr="00094524" w:rsidRDefault="00094524" w:rsidP="00094524">
            <w:pPr>
              <w:pStyle w:val="NormalWeb"/>
              <w:spacing w:before="0" w:beforeAutospacing="0" w:after="0" w:afterAutospacing="0"/>
              <w:jc w:val="center"/>
              <w:rPr>
                <w:sz w:val="22"/>
                <w:szCs w:val="22"/>
                <w:lang w:val="lv-LV"/>
              </w:rPr>
            </w:pPr>
            <w:r w:rsidRPr="00094524">
              <w:rPr>
                <w:rStyle w:val="hps"/>
                <w:color w:val="222222"/>
                <w:sz w:val="22"/>
                <w:szCs w:val="22"/>
                <w:lang w:val="en"/>
              </w:rPr>
              <w:t>Number of Matriculated Students</w:t>
            </w:r>
          </w:p>
        </w:tc>
        <w:tc>
          <w:tcPr>
            <w:tcW w:w="2876" w:type="dxa"/>
            <w:gridSpan w:val="3"/>
            <w:shd w:val="clear" w:color="auto" w:fill="auto"/>
            <w:vAlign w:val="center"/>
          </w:tcPr>
          <w:p w:rsidR="00094524" w:rsidRPr="00094524" w:rsidRDefault="00094524" w:rsidP="00094524">
            <w:pPr>
              <w:pStyle w:val="NormalWeb"/>
              <w:spacing w:before="0" w:beforeAutospacing="0" w:after="0" w:afterAutospacing="0"/>
              <w:jc w:val="center"/>
              <w:rPr>
                <w:color w:val="000000"/>
                <w:sz w:val="22"/>
                <w:szCs w:val="22"/>
                <w:highlight w:val="yellow"/>
              </w:rPr>
            </w:pPr>
            <w:r w:rsidRPr="00094524">
              <w:rPr>
                <w:rStyle w:val="hps"/>
                <w:color w:val="222222"/>
                <w:sz w:val="22"/>
                <w:szCs w:val="22"/>
                <w:lang w:val="en"/>
              </w:rPr>
              <w:t>Number of students</w:t>
            </w:r>
            <w:r w:rsidRPr="00094524">
              <w:rPr>
                <w:rStyle w:val="shorttext"/>
                <w:color w:val="222222"/>
                <w:sz w:val="22"/>
                <w:szCs w:val="22"/>
                <w:lang w:val="en"/>
              </w:rPr>
              <w:t xml:space="preserve"> </w:t>
            </w:r>
            <w:r w:rsidRPr="00094524">
              <w:rPr>
                <w:rStyle w:val="shorttext"/>
                <w:color w:val="222222"/>
                <w:sz w:val="22"/>
                <w:szCs w:val="22"/>
                <w:lang w:val="en"/>
              </w:rPr>
              <w:br/>
            </w:r>
            <w:r w:rsidRPr="00094524">
              <w:rPr>
                <w:rStyle w:val="hps"/>
                <w:color w:val="222222"/>
                <w:sz w:val="22"/>
                <w:szCs w:val="22"/>
                <w:lang w:val="en"/>
              </w:rPr>
              <w:t>(data</w:t>
            </w:r>
            <w:r w:rsidRPr="00094524">
              <w:rPr>
                <w:rStyle w:val="shorttext"/>
                <w:color w:val="222222"/>
                <w:sz w:val="22"/>
                <w:szCs w:val="22"/>
                <w:lang w:val="en"/>
              </w:rPr>
              <w:t xml:space="preserve"> </w:t>
            </w:r>
            <w:r w:rsidRPr="00094524">
              <w:rPr>
                <w:rStyle w:val="hps"/>
                <w:color w:val="222222"/>
                <w:sz w:val="22"/>
                <w:szCs w:val="22"/>
                <w:lang w:val="en"/>
              </w:rPr>
              <w:t>on</w:t>
            </w:r>
            <w:r w:rsidRPr="00094524">
              <w:rPr>
                <w:rStyle w:val="shorttext"/>
                <w:color w:val="222222"/>
                <w:sz w:val="22"/>
                <w:szCs w:val="22"/>
                <w:lang w:val="en"/>
              </w:rPr>
              <w:t xml:space="preserve"> </w:t>
            </w:r>
            <w:r w:rsidRPr="00094524">
              <w:rPr>
                <w:rStyle w:val="hps"/>
                <w:color w:val="222222"/>
                <w:sz w:val="22"/>
                <w:szCs w:val="22"/>
                <w:lang w:val="en"/>
              </w:rPr>
              <w:t>1</w:t>
            </w:r>
            <w:r w:rsidRPr="00094524">
              <w:rPr>
                <w:rStyle w:val="hps"/>
                <w:color w:val="222222"/>
                <w:sz w:val="22"/>
                <w:szCs w:val="22"/>
                <w:vertAlign w:val="superscript"/>
                <w:lang w:val="en"/>
              </w:rPr>
              <w:t>st</w:t>
            </w:r>
            <w:r w:rsidRPr="00094524">
              <w:rPr>
                <w:rStyle w:val="hps"/>
                <w:color w:val="222222"/>
                <w:sz w:val="22"/>
                <w:szCs w:val="22"/>
                <w:lang w:val="en"/>
              </w:rPr>
              <w:t xml:space="preserve">  October</w:t>
            </w:r>
            <w:r w:rsidRPr="00094524">
              <w:rPr>
                <w:rStyle w:val="shorttext"/>
                <w:color w:val="222222"/>
                <w:sz w:val="22"/>
                <w:szCs w:val="22"/>
                <w:lang w:val="en"/>
              </w:rPr>
              <w:t>)</w:t>
            </w:r>
          </w:p>
        </w:tc>
        <w:tc>
          <w:tcPr>
            <w:tcW w:w="2876" w:type="dxa"/>
            <w:gridSpan w:val="3"/>
            <w:shd w:val="clear" w:color="auto" w:fill="auto"/>
            <w:vAlign w:val="center"/>
          </w:tcPr>
          <w:p w:rsidR="00094524" w:rsidRPr="00094524" w:rsidRDefault="00094524" w:rsidP="00094524">
            <w:pPr>
              <w:pStyle w:val="NormalWeb"/>
              <w:spacing w:before="0" w:beforeAutospacing="0" w:after="0" w:afterAutospacing="0"/>
              <w:jc w:val="center"/>
              <w:rPr>
                <w:color w:val="000000"/>
                <w:sz w:val="22"/>
                <w:szCs w:val="22"/>
                <w:highlight w:val="yellow"/>
              </w:rPr>
            </w:pPr>
            <w:r w:rsidRPr="00094524">
              <w:rPr>
                <w:rStyle w:val="hps"/>
                <w:color w:val="222222"/>
                <w:sz w:val="22"/>
                <w:szCs w:val="22"/>
                <w:lang w:val="en"/>
              </w:rPr>
              <w:t>Number of exmatriculated</w:t>
            </w:r>
            <w:r w:rsidRPr="00094524">
              <w:rPr>
                <w:rStyle w:val="shorttext"/>
                <w:color w:val="222222"/>
                <w:sz w:val="22"/>
                <w:szCs w:val="22"/>
                <w:lang w:val="en"/>
              </w:rPr>
              <w:t xml:space="preserve"> </w:t>
            </w:r>
            <w:r w:rsidRPr="00094524">
              <w:rPr>
                <w:rStyle w:val="hps"/>
                <w:color w:val="222222"/>
                <w:sz w:val="22"/>
                <w:szCs w:val="22"/>
                <w:lang w:val="en"/>
              </w:rPr>
              <w:t>students</w:t>
            </w:r>
          </w:p>
        </w:tc>
      </w:tr>
      <w:tr w:rsidR="00094524" w:rsidRPr="00094524" w:rsidTr="00094524">
        <w:trPr>
          <w:cantSplit/>
          <w:trHeight w:val="1460"/>
          <w:jc w:val="center"/>
        </w:trPr>
        <w:tc>
          <w:tcPr>
            <w:tcW w:w="957" w:type="dxa"/>
            <w:shd w:val="clear" w:color="auto" w:fill="auto"/>
            <w:textDirection w:val="btLr"/>
            <w:vAlign w:val="center"/>
          </w:tcPr>
          <w:p w:rsidR="00094524" w:rsidRPr="00094524" w:rsidRDefault="00094524" w:rsidP="00094524">
            <w:pPr>
              <w:jc w:val="center"/>
              <w:rPr>
                <w:color w:val="000000"/>
                <w:sz w:val="22"/>
                <w:szCs w:val="22"/>
              </w:rPr>
            </w:pPr>
            <w:r w:rsidRPr="00094524">
              <w:rPr>
                <w:color w:val="000000"/>
                <w:sz w:val="22"/>
                <w:szCs w:val="22"/>
              </w:rPr>
              <w:t>01.10.2011. – 01.10.2012.</w:t>
            </w:r>
          </w:p>
        </w:tc>
        <w:tc>
          <w:tcPr>
            <w:tcW w:w="958" w:type="dxa"/>
            <w:shd w:val="clear" w:color="auto" w:fill="auto"/>
            <w:textDirection w:val="btLr"/>
            <w:vAlign w:val="center"/>
          </w:tcPr>
          <w:p w:rsidR="00094524" w:rsidRPr="00094524" w:rsidRDefault="00094524" w:rsidP="00094524">
            <w:pPr>
              <w:jc w:val="center"/>
              <w:rPr>
                <w:color w:val="000000"/>
                <w:sz w:val="22"/>
                <w:szCs w:val="22"/>
              </w:rPr>
            </w:pPr>
            <w:r w:rsidRPr="00094524">
              <w:rPr>
                <w:color w:val="000000"/>
                <w:sz w:val="22"/>
                <w:szCs w:val="22"/>
              </w:rPr>
              <w:t>01.10.2012. – 01.10.2013.</w:t>
            </w:r>
          </w:p>
        </w:tc>
        <w:tc>
          <w:tcPr>
            <w:tcW w:w="958" w:type="dxa"/>
            <w:tcBorders>
              <w:bottom w:val="single" w:sz="4" w:space="0" w:color="auto"/>
            </w:tcBorders>
            <w:shd w:val="clear" w:color="auto" w:fill="auto"/>
            <w:textDirection w:val="btLr"/>
          </w:tcPr>
          <w:p w:rsidR="00094524" w:rsidRPr="00094524" w:rsidRDefault="00094524" w:rsidP="00094524">
            <w:pPr>
              <w:jc w:val="center"/>
              <w:rPr>
                <w:color w:val="000000"/>
                <w:sz w:val="22"/>
                <w:szCs w:val="22"/>
              </w:rPr>
            </w:pPr>
            <w:r w:rsidRPr="00094524">
              <w:rPr>
                <w:color w:val="000000"/>
                <w:sz w:val="22"/>
                <w:szCs w:val="22"/>
              </w:rPr>
              <w:t>01.10.2013. – 30.09.2014.</w:t>
            </w:r>
          </w:p>
        </w:tc>
        <w:tc>
          <w:tcPr>
            <w:tcW w:w="958" w:type="dxa"/>
            <w:tcBorders>
              <w:bottom w:val="single" w:sz="4" w:space="0" w:color="auto"/>
            </w:tcBorders>
            <w:shd w:val="clear" w:color="auto" w:fill="auto"/>
            <w:textDirection w:val="btLr"/>
            <w:vAlign w:val="center"/>
          </w:tcPr>
          <w:p w:rsidR="00094524" w:rsidRPr="00094524" w:rsidRDefault="00094524" w:rsidP="00094524">
            <w:pPr>
              <w:jc w:val="center"/>
              <w:rPr>
                <w:color w:val="000000"/>
                <w:sz w:val="22"/>
                <w:szCs w:val="22"/>
              </w:rPr>
            </w:pPr>
            <w:r w:rsidRPr="00094524">
              <w:rPr>
                <w:rFonts w:eastAsia="Arial Unicode MS"/>
                <w:sz w:val="22"/>
                <w:szCs w:val="22"/>
              </w:rPr>
              <w:t>2012./2013. studiju gads</w:t>
            </w:r>
          </w:p>
        </w:tc>
        <w:tc>
          <w:tcPr>
            <w:tcW w:w="957" w:type="dxa"/>
            <w:tcBorders>
              <w:bottom w:val="single" w:sz="4" w:space="0" w:color="auto"/>
            </w:tcBorders>
            <w:shd w:val="clear" w:color="auto" w:fill="auto"/>
            <w:textDirection w:val="btLr"/>
            <w:vAlign w:val="center"/>
          </w:tcPr>
          <w:p w:rsidR="00094524" w:rsidRPr="00094524" w:rsidRDefault="00094524" w:rsidP="00094524">
            <w:pPr>
              <w:jc w:val="center"/>
              <w:rPr>
                <w:color w:val="000000"/>
                <w:sz w:val="22"/>
                <w:szCs w:val="22"/>
              </w:rPr>
            </w:pPr>
            <w:r w:rsidRPr="00094524">
              <w:rPr>
                <w:rFonts w:eastAsia="Arial Unicode MS"/>
                <w:sz w:val="22"/>
                <w:szCs w:val="22"/>
              </w:rPr>
              <w:t>2013./2014. studiju gads</w:t>
            </w:r>
          </w:p>
        </w:tc>
        <w:tc>
          <w:tcPr>
            <w:tcW w:w="961" w:type="dxa"/>
            <w:tcBorders>
              <w:bottom w:val="single" w:sz="4" w:space="0" w:color="auto"/>
            </w:tcBorders>
            <w:shd w:val="clear" w:color="auto" w:fill="auto"/>
            <w:textDirection w:val="btLr"/>
          </w:tcPr>
          <w:p w:rsidR="00094524" w:rsidRPr="00094524" w:rsidRDefault="00094524" w:rsidP="00094524">
            <w:pPr>
              <w:jc w:val="center"/>
              <w:rPr>
                <w:color w:val="000000"/>
                <w:sz w:val="22"/>
                <w:szCs w:val="22"/>
              </w:rPr>
            </w:pPr>
            <w:r w:rsidRPr="00094524">
              <w:rPr>
                <w:rFonts w:eastAsia="Arial Unicode MS"/>
                <w:sz w:val="22"/>
                <w:szCs w:val="22"/>
              </w:rPr>
              <w:t>2014./2015. studiju gads</w:t>
            </w:r>
          </w:p>
        </w:tc>
        <w:tc>
          <w:tcPr>
            <w:tcW w:w="957" w:type="dxa"/>
            <w:tcBorders>
              <w:bottom w:val="single" w:sz="4" w:space="0" w:color="auto"/>
            </w:tcBorders>
            <w:shd w:val="clear" w:color="auto" w:fill="auto"/>
            <w:textDirection w:val="btLr"/>
            <w:vAlign w:val="center"/>
          </w:tcPr>
          <w:p w:rsidR="00094524" w:rsidRPr="00094524" w:rsidRDefault="00094524" w:rsidP="00094524">
            <w:pPr>
              <w:jc w:val="center"/>
              <w:rPr>
                <w:color w:val="000000"/>
                <w:sz w:val="22"/>
                <w:szCs w:val="22"/>
              </w:rPr>
            </w:pPr>
            <w:r w:rsidRPr="00094524">
              <w:rPr>
                <w:color w:val="000000"/>
                <w:sz w:val="22"/>
                <w:szCs w:val="22"/>
              </w:rPr>
              <w:t>01.09.2011.–01.09.2012.</w:t>
            </w:r>
          </w:p>
        </w:tc>
        <w:tc>
          <w:tcPr>
            <w:tcW w:w="958" w:type="dxa"/>
            <w:tcBorders>
              <w:bottom w:val="single" w:sz="4" w:space="0" w:color="auto"/>
            </w:tcBorders>
            <w:shd w:val="clear" w:color="auto" w:fill="auto"/>
            <w:textDirection w:val="btLr"/>
            <w:vAlign w:val="center"/>
          </w:tcPr>
          <w:p w:rsidR="00094524" w:rsidRPr="00094524" w:rsidRDefault="00094524" w:rsidP="00094524">
            <w:pPr>
              <w:jc w:val="center"/>
              <w:rPr>
                <w:color w:val="000000"/>
                <w:sz w:val="22"/>
                <w:szCs w:val="22"/>
              </w:rPr>
            </w:pPr>
            <w:r w:rsidRPr="00094524">
              <w:rPr>
                <w:color w:val="000000"/>
                <w:sz w:val="22"/>
                <w:szCs w:val="22"/>
              </w:rPr>
              <w:t>01.09.2012.–01.09.2013</w:t>
            </w:r>
          </w:p>
        </w:tc>
        <w:tc>
          <w:tcPr>
            <w:tcW w:w="961" w:type="dxa"/>
            <w:tcBorders>
              <w:bottom w:val="single" w:sz="4" w:space="0" w:color="auto"/>
            </w:tcBorders>
            <w:shd w:val="clear" w:color="auto" w:fill="auto"/>
            <w:textDirection w:val="btLr"/>
          </w:tcPr>
          <w:p w:rsidR="00094524" w:rsidRPr="00094524" w:rsidRDefault="00094524" w:rsidP="00094524">
            <w:pPr>
              <w:jc w:val="center"/>
              <w:rPr>
                <w:color w:val="000000"/>
                <w:sz w:val="22"/>
                <w:szCs w:val="22"/>
              </w:rPr>
            </w:pPr>
            <w:r w:rsidRPr="00094524">
              <w:rPr>
                <w:color w:val="000000"/>
                <w:sz w:val="22"/>
                <w:szCs w:val="22"/>
              </w:rPr>
              <w:t>01.10.2013. – 30.09.2014.</w:t>
            </w:r>
          </w:p>
        </w:tc>
      </w:tr>
      <w:tr w:rsidR="00094524" w:rsidRPr="00094524" w:rsidTr="00094524">
        <w:trPr>
          <w:trHeight w:val="491"/>
          <w:jc w:val="center"/>
        </w:trPr>
        <w:tc>
          <w:tcPr>
            <w:tcW w:w="957" w:type="dxa"/>
            <w:shd w:val="clear" w:color="auto" w:fill="auto"/>
            <w:vAlign w:val="center"/>
          </w:tcPr>
          <w:p w:rsidR="00094524" w:rsidRPr="00094524" w:rsidRDefault="00094524" w:rsidP="00094524">
            <w:pPr>
              <w:jc w:val="center"/>
              <w:rPr>
                <w:color w:val="000000"/>
                <w:sz w:val="22"/>
                <w:szCs w:val="22"/>
              </w:rPr>
            </w:pPr>
            <w:r w:rsidRPr="00094524">
              <w:rPr>
                <w:color w:val="000000"/>
                <w:sz w:val="22"/>
                <w:szCs w:val="22"/>
              </w:rPr>
              <w:t>220</w:t>
            </w:r>
          </w:p>
        </w:tc>
        <w:tc>
          <w:tcPr>
            <w:tcW w:w="958" w:type="dxa"/>
            <w:shd w:val="clear" w:color="auto" w:fill="auto"/>
            <w:vAlign w:val="center"/>
          </w:tcPr>
          <w:p w:rsidR="00094524" w:rsidRPr="00094524" w:rsidRDefault="00094524" w:rsidP="00094524">
            <w:pPr>
              <w:jc w:val="center"/>
              <w:rPr>
                <w:color w:val="000000"/>
                <w:sz w:val="22"/>
                <w:szCs w:val="22"/>
              </w:rPr>
            </w:pPr>
            <w:r w:rsidRPr="00094524">
              <w:rPr>
                <w:rFonts w:eastAsia="Arial Unicode MS"/>
                <w:sz w:val="22"/>
                <w:szCs w:val="22"/>
              </w:rPr>
              <w:t>21</w:t>
            </w:r>
          </w:p>
        </w:tc>
        <w:tc>
          <w:tcPr>
            <w:tcW w:w="958" w:type="dxa"/>
            <w:shd w:val="clear" w:color="auto" w:fill="auto"/>
            <w:vAlign w:val="center"/>
          </w:tcPr>
          <w:p w:rsidR="00094524" w:rsidRPr="00094524" w:rsidRDefault="00094524" w:rsidP="00094524">
            <w:pPr>
              <w:jc w:val="center"/>
              <w:rPr>
                <w:rFonts w:eastAsia="Arial Unicode MS"/>
                <w:sz w:val="22"/>
                <w:szCs w:val="22"/>
              </w:rPr>
            </w:pPr>
            <w:r w:rsidRPr="00094524">
              <w:rPr>
                <w:rFonts w:eastAsia="Arial Unicode MS"/>
                <w:sz w:val="22"/>
                <w:szCs w:val="22"/>
              </w:rPr>
              <w:t>20</w:t>
            </w:r>
          </w:p>
        </w:tc>
        <w:tc>
          <w:tcPr>
            <w:tcW w:w="958" w:type="dxa"/>
            <w:shd w:val="clear" w:color="auto" w:fill="auto"/>
            <w:vAlign w:val="center"/>
          </w:tcPr>
          <w:p w:rsidR="00094524" w:rsidRPr="00094524" w:rsidRDefault="00094524" w:rsidP="00094524">
            <w:pPr>
              <w:jc w:val="center"/>
              <w:rPr>
                <w:color w:val="000000"/>
                <w:sz w:val="22"/>
                <w:szCs w:val="22"/>
              </w:rPr>
            </w:pPr>
            <w:r w:rsidRPr="00094524">
              <w:rPr>
                <w:color w:val="000000"/>
                <w:sz w:val="22"/>
                <w:szCs w:val="22"/>
              </w:rPr>
              <w:t>207</w:t>
            </w:r>
          </w:p>
        </w:tc>
        <w:tc>
          <w:tcPr>
            <w:tcW w:w="957" w:type="dxa"/>
            <w:shd w:val="clear" w:color="auto" w:fill="auto"/>
            <w:vAlign w:val="center"/>
          </w:tcPr>
          <w:p w:rsidR="00094524" w:rsidRPr="00094524" w:rsidRDefault="00094524" w:rsidP="00094524">
            <w:pPr>
              <w:jc w:val="center"/>
              <w:rPr>
                <w:color w:val="000000"/>
                <w:sz w:val="22"/>
                <w:szCs w:val="22"/>
              </w:rPr>
            </w:pPr>
            <w:r w:rsidRPr="00094524">
              <w:rPr>
                <w:color w:val="000000"/>
                <w:sz w:val="22"/>
                <w:szCs w:val="22"/>
              </w:rPr>
              <w:t>103</w:t>
            </w:r>
          </w:p>
        </w:tc>
        <w:tc>
          <w:tcPr>
            <w:tcW w:w="961" w:type="dxa"/>
            <w:shd w:val="clear" w:color="auto" w:fill="auto"/>
            <w:vAlign w:val="center"/>
          </w:tcPr>
          <w:p w:rsidR="00094524" w:rsidRPr="00094524" w:rsidRDefault="00094524" w:rsidP="00094524">
            <w:pPr>
              <w:jc w:val="center"/>
              <w:rPr>
                <w:color w:val="000000"/>
                <w:sz w:val="22"/>
                <w:szCs w:val="22"/>
              </w:rPr>
            </w:pPr>
            <w:r w:rsidRPr="00094524">
              <w:rPr>
                <w:color w:val="000000"/>
                <w:sz w:val="22"/>
                <w:szCs w:val="22"/>
              </w:rPr>
              <w:t>116</w:t>
            </w:r>
          </w:p>
        </w:tc>
        <w:tc>
          <w:tcPr>
            <w:tcW w:w="957" w:type="dxa"/>
            <w:shd w:val="clear" w:color="auto" w:fill="auto"/>
            <w:vAlign w:val="center"/>
          </w:tcPr>
          <w:p w:rsidR="00094524" w:rsidRPr="00094524" w:rsidRDefault="00094524" w:rsidP="00094524">
            <w:pPr>
              <w:jc w:val="center"/>
              <w:rPr>
                <w:color w:val="000000"/>
                <w:sz w:val="22"/>
                <w:szCs w:val="22"/>
              </w:rPr>
            </w:pPr>
            <w:r w:rsidRPr="00094524">
              <w:rPr>
                <w:sz w:val="22"/>
                <w:szCs w:val="22"/>
              </w:rPr>
              <w:t>12</w:t>
            </w:r>
          </w:p>
        </w:tc>
        <w:tc>
          <w:tcPr>
            <w:tcW w:w="958" w:type="dxa"/>
            <w:shd w:val="clear" w:color="auto" w:fill="auto"/>
            <w:vAlign w:val="center"/>
          </w:tcPr>
          <w:p w:rsidR="00094524" w:rsidRPr="00094524" w:rsidRDefault="00094524" w:rsidP="00094524">
            <w:pPr>
              <w:jc w:val="center"/>
              <w:rPr>
                <w:color w:val="000000"/>
                <w:sz w:val="22"/>
                <w:szCs w:val="22"/>
              </w:rPr>
            </w:pPr>
            <w:r w:rsidRPr="00094524">
              <w:rPr>
                <w:bCs/>
                <w:iCs/>
                <w:sz w:val="22"/>
                <w:szCs w:val="22"/>
              </w:rPr>
              <w:t>126</w:t>
            </w:r>
          </w:p>
        </w:tc>
        <w:tc>
          <w:tcPr>
            <w:tcW w:w="961" w:type="dxa"/>
            <w:shd w:val="clear" w:color="auto" w:fill="auto"/>
            <w:vAlign w:val="center"/>
          </w:tcPr>
          <w:p w:rsidR="00094524" w:rsidRPr="00094524" w:rsidRDefault="00094524" w:rsidP="00094524">
            <w:pPr>
              <w:jc w:val="center"/>
              <w:rPr>
                <w:bCs/>
                <w:iCs/>
                <w:sz w:val="22"/>
                <w:szCs w:val="22"/>
              </w:rPr>
            </w:pPr>
            <w:r w:rsidRPr="00094524">
              <w:rPr>
                <w:bCs/>
                <w:iCs/>
                <w:sz w:val="22"/>
                <w:szCs w:val="22"/>
              </w:rPr>
              <w:t>-</w:t>
            </w:r>
          </w:p>
        </w:tc>
      </w:tr>
    </w:tbl>
    <w:p w:rsidR="00094524" w:rsidRPr="00E44B6D" w:rsidRDefault="00094524" w:rsidP="00094524">
      <w:pPr>
        <w:spacing w:before="120" w:line="360" w:lineRule="auto"/>
        <w:ind w:firstLine="709"/>
        <w:jc w:val="both"/>
      </w:pPr>
      <w:r w:rsidRPr="00E82191">
        <w:rPr>
          <w:rStyle w:val="hps"/>
          <w:color w:val="222222"/>
          <w:lang w:val="en"/>
        </w:rPr>
        <w:t>Analyzing the</w:t>
      </w:r>
      <w:r w:rsidRPr="00E82191">
        <w:rPr>
          <w:color w:val="222222"/>
          <w:lang w:val="en"/>
        </w:rPr>
        <w:t xml:space="preserve"> enrollment </w:t>
      </w:r>
      <w:r w:rsidRPr="00E82191">
        <w:rPr>
          <w:rStyle w:val="hps"/>
          <w:color w:val="222222"/>
          <w:lang w:val="en"/>
        </w:rPr>
        <w:t>results,</w:t>
      </w:r>
      <w:r w:rsidRPr="00E82191">
        <w:rPr>
          <w:color w:val="222222"/>
          <w:lang w:val="en"/>
        </w:rPr>
        <w:t xml:space="preserve"> </w:t>
      </w:r>
      <w:r w:rsidRPr="00E82191">
        <w:rPr>
          <w:rStyle w:val="hps"/>
          <w:color w:val="222222"/>
          <w:lang w:val="en"/>
        </w:rPr>
        <w:t>it can be concluded</w:t>
      </w:r>
      <w:r w:rsidRPr="00E82191">
        <w:rPr>
          <w:color w:val="222222"/>
          <w:lang w:val="en"/>
        </w:rPr>
        <w:t xml:space="preserve"> </w:t>
      </w:r>
      <w:r w:rsidRPr="00E82191">
        <w:rPr>
          <w:rStyle w:val="hps"/>
          <w:color w:val="222222"/>
          <w:lang w:val="en"/>
        </w:rPr>
        <w:t>that the</w:t>
      </w:r>
      <w:r w:rsidRPr="00E82191">
        <w:rPr>
          <w:color w:val="222222"/>
          <w:lang w:val="en"/>
        </w:rPr>
        <w:t xml:space="preserve"> </w:t>
      </w:r>
      <w:r w:rsidRPr="00E82191">
        <w:rPr>
          <w:rStyle w:val="hps"/>
          <w:color w:val="222222"/>
          <w:lang w:val="en"/>
        </w:rPr>
        <w:t>applicants</w:t>
      </w:r>
      <w:r w:rsidRPr="00E82191">
        <w:rPr>
          <w:color w:val="222222"/>
          <w:lang w:val="en"/>
        </w:rPr>
        <w:t xml:space="preserve"> </w:t>
      </w:r>
      <w:r w:rsidRPr="00E82191">
        <w:rPr>
          <w:rStyle w:val="hps"/>
          <w:color w:val="222222"/>
          <w:lang w:val="en"/>
        </w:rPr>
        <w:t>choose the University</w:t>
      </w:r>
      <w:r w:rsidRPr="00E82191">
        <w:rPr>
          <w:color w:val="222222"/>
          <w:lang w:val="en"/>
        </w:rPr>
        <w:t xml:space="preserve"> </w:t>
      </w:r>
      <w:r w:rsidRPr="00E82191">
        <w:rPr>
          <w:rStyle w:val="hps"/>
          <w:color w:val="222222"/>
          <w:lang w:val="en"/>
        </w:rPr>
        <w:t>study</w:t>
      </w:r>
      <w:r w:rsidRPr="00E82191">
        <w:rPr>
          <w:color w:val="222222"/>
          <w:lang w:val="en"/>
        </w:rPr>
        <w:t xml:space="preserve"> </w:t>
      </w:r>
      <w:r w:rsidRPr="00E82191">
        <w:rPr>
          <w:rStyle w:val="hps"/>
          <w:color w:val="222222"/>
          <w:lang w:val="en"/>
        </w:rPr>
        <w:t>programs</w:t>
      </w:r>
      <w:r w:rsidRPr="00E82191">
        <w:rPr>
          <w:color w:val="222222"/>
          <w:lang w:val="en"/>
        </w:rPr>
        <w:t xml:space="preserve"> </w:t>
      </w:r>
      <w:r w:rsidRPr="00E82191">
        <w:rPr>
          <w:rStyle w:val="hps"/>
          <w:color w:val="222222"/>
          <w:lang w:val="en"/>
        </w:rPr>
        <w:t>that are offered</w:t>
      </w:r>
      <w:r w:rsidRPr="00E82191">
        <w:rPr>
          <w:color w:val="222222"/>
          <w:lang w:val="en"/>
        </w:rPr>
        <w:t xml:space="preserve"> for </w:t>
      </w:r>
      <w:r w:rsidRPr="00E82191">
        <w:rPr>
          <w:rStyle w:val="hps"/>
          <w:color w:val="222222"/>
          <w:lang w:val="en"/>
        </w:rPr>
        <w:t>distance learning.</w:t>
      </w:r>
    </w:p>
    <w:p w:rsidR="00B80D84" w:rsidRPr="007D0BFB" w:rsidRDefault="00094524" w:rsidP="00F528D1">
      <w:pPr>
        <w:pStyle w:val="Heading3"/>
        <w:rPr>
          <w:lang w:val="lv-LV"/>
        </w:rPr>
      </w:pPr>
      <w:bookmarkStart w:id="126" w:name="_Toc407093715"/>
      <w:bookmarkStart w:id="127" w:name="_Toc427669150"/>
      <w:bookmarkStart w:id="128" w:name="_Toc428187872"/>
      <w:r w:rsidRPr="009E683F">
        <w:rPr>
          <w:lang w:val="en-GB"/>
        </w:rPr>
        <w:lastRenderedPageBreak/>
        <w:t>Number of students enrolled in the first year of study</w:t>
      </w:r>
      <w:bookmarkEnd w:id="126"/>
      <w:bookmarkEnd w:id="127"/>
      <w:bookmarkEnd w:id="128"/>
    </w:p>
    <w:p w:rsidR="00052085" w:rsidRPr="007D0BFB" w:rsidRDefault="00052085" w:rsidP="001D5F2C">
      <w:pPr>
        <w:spacing w:line="360" w:lineRule="auto"/>
        <w:ind w:firstLine="708"/>
        <w:jc w:val="both"/>
        <w:rPr>
          <w:lang w:val="lv-LV"/>
        </w:rPr>
      </w:pPr>
      <w:r w:rsidRPr="00F41467">
        <w:rPr>
          <w:rStyle w:val="hps"/>
          <w:color w:val="222222"/>
          <w:lang w:val="en"/>
        </w:rPr>
        <w:t>The University study</w:t>
      </w:r>
      <w:r w:rsidRPr="00F41467">
        <w:rPr>
          <w:color w:val="222222"/>
          <w:lang w:val="en"/>
        </w:rPr>
        <w:t xml:space="preserve"> </w:t>
      </w:r>
      <w:r w:rsidRPr="00F41467">
        <w:rPr>
          <w:rStyle w:val="hps"/>
          <w:color w:val="222222"/>
          <w:lang w:val="en"/>
        </w:rPr>
        <w:t>program "</w:t>
      </w:r>
      <w:r>
        <w:rPr>
          <w:color w:val="222222"/>
          <w:lang w:val="en"/>
        </w:rPr>
        <w:t>Business</w:t>
      </w:r>
      <w:r w:rsidRPr="00F41467">
        <w:rPr>
          <w:color w:val="222222"/>
          <w:lang w:val="en"/>
        </w:rPr>
        <w:t xml:space="preserve"> </w:t>
      </w:r>
      <w:r w:rsidR="00A91B57">
        <w:rPr>
          <w:color w:val="222222"/>
          <w:lang w:val="en"/>
        </w:rPr>
        <w:t>Administration</w:t>
      </w:r>
      <w:r w:rsidRPr="00F41467">
        <w:rPr>
          <w:color w:val="222222"/>
          <w:lang w:val="en"/>
        </w:rPr>
        <w:t xml:space="preserve">" of </w:t>
      </w:r>
      <w:r w:rsidRPr="00F41467">
        <w:rPr>
          <w:rStyle w:val="hps"/>
          <w:color w:val="222222"/>
          <w:lang w:val="en"/>
        </w:rPr>
        <w:t>bachelor's degree</w:t>
      </w:r>
      <w:r>
        <w:rPr>
          <w:rStyle w:val="hps"/>
          <w:color w:val="222222"/>
          <w:lang w:val="en"/>
        </w:rPr>
        <w:t xml:space="preserve"> </w:t>
      </w:r>
      <w:r w:rsidRPr="00F41467">
        <w:rPr>
          <w:rStyle w:val="hps"/>
          <w:color w:val="222222"/>
          <w:lang w:val="en"/>
        </w:rPr>
        <w:t>in</w:t>
      </w:r>
      <w:r w:rsidRPr="00F41467">
        <w:rPr>
          <w:color w:val="222222"/>
          <w:lang w:val="en"/>
        </w:rPr>
        <w:t xml:space="preserve"> </w:t>
      </w:r>
      <w:r w:rsidR="00A91B57">
        <w:rPr>
          <w:rStyle w:val="hps"/>
          <w:color w:val="222222"/>
          <w:lang w:val="en"/>
        </w:rPr>
        <w:t xml:space="preserve">management science for qualification </w:t>
      </w:r>
      <w:r w:rsidRPr="00F41467">
        <w:rPr>
          <w:rStyle w:val="hps"/>
          <w:color w:val="222222"/>
          <w:lang w:val="en"/>
        </w:rPr>
        <w:t>of the</w:t>
      </w:r>
      <w:r w:rsidRPr="00F41467">
        <w:rPr>
          <w:color w:val="222222"/>
          <w:lang w:val="en"/>
        </w:rPr>
        <w:t xml:space="preserve"> </w:t>
      </w:r>
      <w:r w:rsidR="00A91B57">
        <w:rPr>
          <w:rStyle w:val="hps"/>
          <w:color w:val="222222"/>
          <w:lang w:val="en"/>
        </w:rPr>
        <w:t>business</w:t>
      </w:r>
      <w:r w:rsidRPr="00F41467">
        <w:rPr>
          <w:color w:val="222222"/>
          <w:lang w:val="en"/>
        </w:rPr>
        <w:t xml:space="preserve"> manager</w:t>
      </w:r>
      <w:r>
        <w:rPr>
          <w:color w:val="222222"/>
          <w:lang w:val="en"/>
        </w:rPr>
        <w:t xml:space="preserve"> </w:t>
      </w:r>
      <w:r w:rsidRPr="00F41467">
        <w:rPr>
          <w:rStyle w:val="hps"/>
          <w:color w:val="222222"/>
          <w:lang w:val="en"/>
        </w:rPr>
        <w:t>was</w:t>
      </w:r>
      <w:r w:rsidRPr="00F41467">
        <w:rPr>
          <w:color w:val="222222"/>
          <w:lang w:val="en"/>
        </w:rPr>
        <w:t xml:space="preserve"> </w:t>
      </w:r>
      <w:r w:rsidRPr="00F41467">
        <w:rPr>
          <w:rStyle w:val="hps"/>
          <w:color w:val="222222"/>
          <w:lang w:val="en"/>
        </w:rPr>
        <w:t>licensed on 22</w:t>
      </w:r>
      <w:r w:rsidRPr="00F41467">
        <w:rPr>
          <w:rStyle w:val="hps"/>
          <w:color w:val="222222"/>
          <w:vertAlign w:val="superscript"/>
          <w:lang w:val="en"/>
        </w:rPr>
        <w:t>nd</w:t>
      </w:r>
      <w:r w:rsidRPr="00F41467">
        <w:rPr>
          <w:rStyle w:val="hps"/>
          <w:color w:val="222222"/>
          <w:lang w:val="en"/>
        </w:rPr>
        <w:t xml:space="preserve"> December</w:t>
      </w:r>
      <w:r w:rsidRPr="00F41467">
        <w:rPr>
          <w:color w:val="222222"/>
          <w:lang w:val="en"/>
        </w:rPr>
        <w:t xml:space="preserve"> </w:t>
      </w:r>
      <w:r w:rsidRPr="00F41467">
        <w:rPr>
          <w:rStyle w:val="hps"/>
          <w:color w:val="222222"/>
          <w:lang w:val="en"/>
        </w:rPr>
        <w:t>2011,</w:t>
      </w:r>
      <w:r w:rsidRPr="00F41467">
        <w:rPr>
          <w:color w:val="222222"/>
          <w:lang w:val="en"/>
        </w:rPr>
        <w:t xml:space="preserve"> in </w:t>
      </w:r>
      <w:r w:rsidRPr="00F41467">
        <w:rPr>
          <w:rStyle w:val="hps"/>
          <w:color w:val="222222"/>
          <w:lang w:val="en"/>
        </w:rPr>
        <w:t>2011</w:t>
      </w:r>
      <w:r w:rsidRPr="00F41467">
        <w:rPr>
          <w:color w:val="222222"/>
          <w:lang w:val="en"/>
        </w:rPr>
        <w:t xml:space="preserve"> – </w:t>
      </w:r>
      <w:r w:rsidRPr="00F41467">
        <w:rPr>
          <w:rStyle w:val="hps"/>
          <w:color w:val="222222"/>
          <w:lang w:val="en"/>
        </w:rPr>
        <w:t xml:space="preserve">2012 Academic Year </w:t>
      </w:r>
      <w:r>
        <w:rPr>
          <w:rStyle w:val="hps"/>
          <w:color w:val="222222"/>
          <w:lang w:val="en"/>
        </w:rPr>
        <w:t>220</w:t>
      </w:r>
      <w:r w:rsidRPr="00F41467">
        <w:rPr>
          <w:color w:val="222222"/>
          <w:lang w:val="en"/>
        </w:rPr>
        <w:t xml:space="preserve"> </w:t>
      </w:r>
      <w:r w:rsidRPr="00F41467">
        <w:rPr>
          <w:rStyle w:val="hps"/>
          <w:color w:val="222222"/>
          <w:lang w:val="en"/>
        </w:rPr>
        <w:t xml:space="preserve">students </w:t>
      </w:r>
      <w:r w:rsidRPr="00F41467">
        <w:rPr>
          <w:color w:val="222222"/>
          <w:lang w:val="en"/>
        </w:rPr>
        <w:t xml:space="preserve"> </w:t>
      </w:r>
      <w:r w:rsidRPr="00F41467">
        <w:rPr>
          <w:rStyle w:val="hps"/>
          <w:color w:val="222222"/>
          <w:lang w:val="en"/>
        </w:rPr>
        <w:t>were</w:t>
      </w:r>
      <w:r w:rsidRPr="00F41467">
        <w:rPr>
          <w:color w:val="222222"/>
          <w:lang w:val="en"/>
        </w:rPr>
        <w:t xml:space="preserve"> </w:t>
      </w:r>
      <w:r w:rsidRPr="00F41467">
        <w:rPr>
          <w:rStyle w:val="hps"/>
          <w:color w:val="222222"/>
          <w:lang w:val="en"/>
        </w:rPr>
        <w:t>enrolled.</w:t>
      </w:r>
    </w:p>
    <w:p w:rsidR="00B80D84" w:rsidRPr="007D0BFB" w:rsidRDefault="00052085" w:rsidP="00F528D1">
      <w:pPr>
        <w:pStyle w:val="Heading3"/>
        <w:rPr>
          <w:lang w:val="lv-LV"/>
        </w:rPr>
      </w:pPr>
      <w:bookmarkStart w:id="129" w:name="_Toc427669151"/>
      <w:bookmarkStart w:id="130" w:name="_Toc428187873"/>
      <w:r w:rsidRPr="009E683F">
        <w:rPr>
          <w:lang w:val="en-GB"/>
        </w:rPr>
        <w:t>Number of graduates (if any)</w:t>
      </w:r>
      <w:bookmarkEnd w:id="129"/>
      <w:bookmarkEnd w:id="130"/>
    </w:p>
    <w:p w:rsidR="00052085" w:rsidRPr="00E44B6D" w:rsidRDefault="00052085" w:rsidP="00052085">
      <w:pPr>
        <w:spacing w:line="360" w:lineRule="auto"/>
        <w:ind w:firstLine="708"/>
        <w:rPr>
          <w:lang w:val="lv-LV"/>
        </w:rPr>
      </w:pPr>
      <w:r w:rsidRPr="00207C93">
        <w:rPr>
          <w:lang w:val="lv-LV"/>
        </w:rPr>
        <w:t>None</w:t>
      </w:r>
      <w:r>
        <w:rPr>
          <w:lang w:val="lv-LV"/>
        </w:rPr>
        <w:t>.</w:t>
      </w:r>
    </w:p>
    <w:p w:rsidR="00052085" w:rsidRPr="007D0BFB" w:rsidRDefault="00052085" w:rsidP="00052085">
      <w:pPr>
        <w:pStyle w:val="Heading2"/>
      </w:pPr>
      <w:bookmarkStart w:id="131" w:name="_Toc405225879"/>
      <w:bookmarkStart w:id="132" w:name="_Toc407093717"/>
      <w:bookmarkStart w:id="133" w:name="_Toc427669152"/>
      <w:bookmarkStart w:id="134" w:name="_Toc428187874"/>
      <w:r w:rsidRPr="009E683F">
        <w:rPr>
          <w:lang w:val="en-GB"/>
        </w:rPr>
        <w:t>Surveys of students and analysis</w:t>
      </w:r>
      <w:bookmarkEnd w:id="131"/>
      <w:r w:rsidRPr="009E683F">
        <w:rPr>
          <w:lang w:val="en-GB"/>
        </w:rPr>
        <w:t xml:space="preserve"> of surveys</w:t>
      </w:r>
      <w:bookmarkEnd w:id="132"/>
      <w:bookmarkEnd w:id="133"/>
      <w:bookmarkEnd w:id="134"/>
    </w:p>
    <w:p w:rsidR="00052085" w:rsidRPr="007D0BFB" w:rsidRDefault="00052085" w:rsidP="00052085">
      <w:pPr>
        <w:spacing w:line="360" w:lineRule="auto"/>
        <w:ind w:firstLine="708"/>
        <w:jc w:val="both"/>
        <w:rPr>
          <w:lang w:val="lv-LV"/>
        </w:rPr>
      </w:pPr>
      <w:r w:rsidRPr="00CD5CDE">
        <w:rPr>
          <w:rStyle w:val="hps"/>
          <w:color w:val="222222"/>
          <w:lang w:val="en"/>
        </w:rPr>
        <w:t>Surveys have been carried out as a tool</w:t>
      </w:r>
      <w:r w:rsidRPr="00CD5CDE">
        <w:rPr>
          <w:color w:val="222222"/>
          <w:lang w:val="en"/>
        </w:rPr>
        <w:t xml:space="preserve"> </w:t>
      </w:r>
      <w:r w:rsidRPr="00CD5CDE">
        <w:rPr>
          <w:rStyle w:val="hps"/>
          <w:color w:val="222222"/>
          <w:lang w:val="en"/>
        </w:rPr>
        <w:t>for sharing information</w:t>
      </w:r>
      <w:r w:rsidRPr="00CD5CDE">
        <w:rPr>
          <w:color w:val="222222"/>
          <w:lang w:val="en"/>
        </w:rPr>
        <w:t xml:space="preserve"> </w:t>
      </w:r>
      <w:r w:rsidRPr="00CD5CDE">
        <w:rPr>
          <w:rStyle w:val="hps"/>
          <w:color w:val="222222"/>
          <w:lang w:val="en"/>
        </w:rPr>
        <w:t>with students</w:t>
      </w:r>
      <w:r w:rsidRPr="00CD5CDE">
        <w:rPr>
          <w:color w:val="222222"/>
          <w:lang w:val="en"/>
        </w:rPr>
        <w:t xml:space="preserve"> </w:t>
      </w:r>
      <w:r w:rsidRPr="00CD5CDE">
        <w:rPr>
          <w:rStyle w:val="hps"/>
          <w:color w:val="222222"/>
          <w:lang w:val="en"/>
        </w:rPr>
        <w:t>(</w:t>
      </w:r>
      <w:r w:rsidRPr="00CD5CDE">
        <w:rPr>
          <w:color w:val="222222"/>
          <w:lang w:val="en"/>
        </w:rPr>
        <w:t xml:space="preserve">see </w:t>
      </w:r>
      <w:r w:rsidRPr="00CD5CDE">
        <w:rPr>
          <w:rStyle w:val="hps"/>
          <w:color w:val="222222"/>
          <w:lang w:val="en"/>
        </w:rPr>
        <w:t>the questionnaire in</w:t>
      </w:r>
      <w:r w:rsidRPr="00CD5CDE">
        <w:rPr>
          <w:color w:val="222222"/>
          <w:lang w:val="en"/>
        </w:rPr>
        <w:t xml:space="preserve"> </w:t>
      </w:r>
      <w:r w:rsidRPr="00CD5CDE">
        <w:rPr>
          <w:rStyle w:val="hps"/>
          <w:color w:val="222222"/>
          <w:lang w:val="en"/>
        </w:rPr>
        <w:t>Annex 9</w:t>
      </w:r>
      <w:r w:rsidRPr="00CD5CDE">
        <w:rPr>
          <w:color w:val="222222"/>
          <w:lang w:val="en"/>
        </w:rPr>
        <w:t>). Polls</w:t>
      </w:r>
      <w:r>
        <w:rPr>
          <w:color w:val="222222"/>
          <w:lang w:val="en"/>
        </w:rPr>
        <w:t xml:space="preserve"> </w:t>
      </w:r>
      <w:r w:rsidRPr="00CD5CDE">
        <w:rPr>
          <w:rStyle w:val="hps"/>
          <w:color w:val="222222"/>
          <w:lang w:val="en"/>
        </w:rPr>
        <w:t>encourage cooperation</w:t>
      </w:r>
      <w:r w:rsidRPr="00CD5CDE">
        <w:rPr>
          <w:color w:val="222222"/>
          <w:lang w:val="en"/>
        </w:rPr>
        <w:t xml:space="preserve"> </w:t>
      </w:r>
      <w:r w:rsidRPr="00CD5CDE">
        <w:rPr>
          <w:rStyle w:val="hps"/>
          <w:color w:val="222222"/>
          <w:lang w:val="en"/>
        </w:rPr>
        <w:t>and allow</w:t>
      </w:r>
      <w:r w:rsidRPr="00CD5CDE">
        <w:rPr>
          <w:color w:val="222222"/>
          <w:lang w:val="en"/>
        </w:rPr>
        <w:t xml:space="preserve"> duly</w:t>
      </w:r>
      <w:r>
        <w:rPr>
          <w:color w:val="222222"/>
          <w:lang w:val="en"/>
        </w:rPr>
        <w:t xml:space="preserve"> </w:t>
      </w:r>
      <w:r w:rsidRPr="00CD5CDE">
        <w:rPr>
          <w:rStyle w:val="hps"/>
          <w:color w:val="222222"/>
          <w:lang w:val="en"/>
        </w:rPr>
        <w:t>reveal the</w:t>
      </w:r>
      <w:r>
        <w:rPr>
          <w:rStyle w:val="hps"/>
          <w:color w:val="222222"/>
          <w:lang w:val="en"/>
        </w:rPr>
        <w:t xml:space="preserve"> </w:t>
      </w:r>
      <w:r w:rsidRPr="00CD5CDE">
        <w:rPr>
          <w:rStyle w:val="hps"/>
          <w:color w:val="222222"/>
          <w:lang w:val="en"/>
        </w:rPr>
        <w:t>issues that</w:t>
      </w:r>
      <w:r w:rsidRPr="00CD5CDE">
        <w:rPr>
          <w:color w:val="222222"/>
          <w:lang w:val="en"/>
        </w:rPr>
        <w:t xml:space="preserve"> </w:t>
      </w:r>
      <w:r w:rsidRPr="00CD5CDE">
        <w:rPr>
          <w:rStyle w:val="hps"/>
          <w:color w:val="222222"/>
          <w:lang w:val="en"/>
        </w:rPr>
        <w:t>should be</w:t>
      </w:r>
      <w:r w:rsidRPr="00CD5CDE">
        <w:rPr>
          <w:color w:val="222222"/>
          <w:lang w:val="en"/>
        </w:rPr>
        <w:t xml:space="preserve"> </w:t>
      </w:r>
      <w:r w:rsidRPr="00CD5CDE">
        <w:rPr>
          <w:rStyle w:val="hps"/>
          <w:color w:val="222222"/>
          <w:lang w:val="en"/>
        </w:rPr>
        <w:t>crucial</w:t>
      </w:r>
      <w:r>
        <w:rPr>
          <w:rStyle w:val="hps"/>
          <w:color w:val="222222"/>
          <w:lang w:val="en"/>
        </w:rPr>
        <w:t xml:space="preserve"> </w:t>
      </w:r>
      <w:r w:rsidRPr="00CD5CDE">
        <w:rPr>
          <w:rStyle w:val="hps"/>
          <w:color w:val="222222"/>
          <w:lang w:val="en"/>
        </w:rPr>
        <w:t>for the study process.</w:t>
      </w:r>
      <w:r w:rsidRPr="00CD5CDE">
        <w:rPr>
          <w:color w:val="222222"/>
          <w:lang w:val="en"/>
        </w:rPr>
        <w:t xml:space="preserve"> Every year </w:t>
      </w:r>
      <w:r w:rsidRPr="00CD5CDE">
        <w:rPr>
          <w:rStyle w:val="hps"/>
          <w:color w:val="222222"/>
          <w:lang w:val="en"/>
        </w:rPr>
        <w:t>students assess</w:t>
      </w:r>
      <w:r>
        <w:rPr>
          <w:rStyle w:val="hps"/>
          <w:color w:val="222222"/>
          <w:lang w:val="en"/>
        </w:rPr>
        <w:t xml:space="preserve"> </w:t>
      </w:r>
      <w:r w:rsidRPr="00CD5CDE">
        <w:rPr>
          <w:rStyle w:val="hps"/>
          <w:color w:val="222222"/>
          <w:lang w:val="en"/>
        </w:rPr>
        <w:t>the academic staff</w:t>
      </w:r>
      <w:r w:rsidRPr="00CD5CDE">
        <w:rPr>
          <w:color w:val="222222"/>
          <w:lang w:val="en"/>
        </w:rPr>
        <w:t xml:space="preserve"> </w:t>
      </w:r>
      <w:r w:rsidRPr="00CD5CDE">
        <w:rPr>
          <w:rStyle w:val="hps"/>
          <w:color w:val="222222"/>
          <w:lang w:val="en"/>
        </w:rPr>
        <w:t>activities</w:t>
      </w:r>
      <w:r w:rsidRPr="00CD5CDE">
        <w:rPr>
          <w:color w:val="222222"/>
          <w:lang w:val="en"/>
        </w:rPr>
        <w:t xml:space="preserve"> </w:t>
      </w:r>
      <w:r w:rsidRPr="00CD5CDE">
        <w:rPr>
          <w:rStyle w:val="hps"/>
          <w:color w:val="222222"/>
          <w:lang w:val="en"/>
        </w:rPr>
        <w:t>by participating in</w:t>
      </w:r>
      <w:r w:rsidRPr="00CD5CDE">
        <w:rPr>
          <w:color w:val="222222"/>
          <w:lang w:val="en"/>
        </w:rPr>
        <w:t xml:space="preserve"> </w:t>
      </w:r>
      <w:r w:rsidRPr="00CD5CDE">
        <w:rPr>
          <w:rStyle w:val="hps"/>
          <w:color w:val="222222"/>
          <w:lang w:val="en"/>
        </w:rPr>
        <w:t>the online survey. During the survey</w:t>
      </w:r>
      <w:r w:rsidRPr="00CD5CDE">
        <w:rPr>
          <w:color w:val="222222"/>
          <w:lang w:val="en"/>
        </w:rPr>
        <w:t xml:space="preserve"> </w:t>
      </w:r>
      <w:r w:rsidRPr="00CD5CDE">
        <w:rPr>
          <w:rStyle w:val="hps"/>
          <w:color w:val="222222"/>
          <w:lang w:val="en"/>
        </w:rPr>
        <w:t>the students</w:t>
      </w:r>
      <w:r w:rsidRPr="00CD5CDE">
        <w:rPr>
          <w:color w:val="222222"/>
          <w:lang w:val="en"/>
        </w:rPr>
        <w:t xml:space="preserve"> </w:t>
      </w:r>
      <w:r w:rsidRPr="00CD5CDE">
        <w:rPr>
          <w:rStyle w:val="hps"/>
          <w:color w:val="222222"/>
          <w:lang w:val="en"/>
        </w:rPr>
        <w:t>assess the academic staff</w:t>
      </w:r>
      <w:r w:rsidRPr="00CD5CDE">
        <w:rPr>
          <w:color w:val="222222"/>
          <w:lang w:val="en"/>
        </w:rPr>
        <w:t xml:space="preserve"> according to </w:t>
      </w:r>
      <w:r w:rsidRPr="00CD5CDE">
        <w:rPr>
          <w:rStyle w:val="hps"/>
          <w:color w:val="222222"/>
          <w:lang w:val="en"/>
        </w:rPr>
        <w:t>four parameters</w:t>
      </w:r>
      <w:r w:rsidRPr="00CD5CDE">
        <w:rPr>
          <w:color w:val="222222"/>
          <w:lang w:val="en"/>
        </w:rPr>
        <w:t xml:space="preserve">: </w:t>
      </w:r>
      <w:r w:rsidRPr="00CD5CDE">
        <w:rPr>
          <w:rStyle w:val="hps"/>
          <w:color w:val="222222"/>
          <w:lang w:val="en"/>
        </w:rPr>
        <w:t>the content of</w:t>
      </w:r>
      <w:r w:rsidRPr="00CD5CDE">
        <w:rPr>
          <w:color w:val="222222"/>
          <w:lang w:val="en"/>
        </w:rPr>
        <w:t xml:space="preserve"> </w:t>
      </w:r>
      <w:r w:rsidRPr="00CD5CDE">
        <w:rPr>
          <w:rStyle w:val="hps"/>
          <w:color w:val="222222"/>
          <w:lang w:val="en"/>
        </w:rPr>
        <w:t>the lessons</w:t>
      </w:r>
      <w:r w:rsidRPr="00CD5CDE">
        <w:rPr>
          <w:color w:val="222222"/>
          <w:lang w:val="en"/>
        </w:rPr>
        <w:t xml:space="preserve">, </w:t>
      </w:r>
      <w:r w:rsidRPr="00CD5CDE">
        <w:rPr>
          <w:rStyle w:val="hps"/>
          <w:color w:val="222222"/>
          <w:lang w:val="en"/>
        </w:rPr>
        <w:t>the theoretical</w:t>
      </w:r>
      <w:r w:rsidRPr="00CD5CDE">
        <w:rPr>
          <w:color w:val="222222"/>
          <w:lang w:val="en"/>
        </w:rPr>
        <w:t xml:space="preserve"> </w:t>
      </w:r>
      <w:r w:rsidRPr="00CD5CDE">
        <w:rPr>
          <w:rStyle w:val="hps"/>
          <w:color w:val="222222"/>
          <w:lang w:val="en"/>
        </w:rPr>
        <w:t>level</w:t>
      </w:r>
      <w:r w:rsidRPr="00CD5CDE">
        <w:rPr>
          <w:color w:val="222222"/>
          <w:lang w:val="en"/>
        </w:rPr>
        <w:t xml:space="preserve">; </w:t>
      </w:r>
      <w:r w:rsidRPr="00CD5CDE">
        <w:rPr>
          <w:rStyle w:val="hps"/>
          <w:color w:val="222222"/>
          <w:lang w:val="en"/>
        </w:rPr>
        <w:t>teaching</w:t>
      </w:r>
      <w:r w:rsidRPr="00CD5CDE">
        <w:rPr>
          <w:color w:val="222222"/>
          <w:lang w:val="en"/>
        </w:rPr>
        <w:t xml:space="preserve"> </w:t>
      </w:r>
      <w:r w:rsidRPr="00CD5CDE">
        <w:rPr>
          <w:rStyle w:val="hps"/>
          <w:color w:val="222222"/>
          <w:lang w:val="en"/>
        </w:rPr>
        <w:t>style</w:t>
      </w:r>
      <w:r w:rsidRPr="00CD5CDE">
        <w:rPr>
          <w:color w:val="222222"/>
          <w:lang w:val="en"/>
        </w:rPr>
        <w:t xml:space="preserve"> </w:t>
      </w:r>
      <w:r w:rsidRPr="00CD5CDE">
        <w:rPr>
          <w:rStyle w:val="hps"/>
          <w:color w:val="222222"/>
          <w:lang w:val="en"/>
        </w:rPr>
        <w:t>(</w:t>
      </w:r>
      <w:r w:rsidRPr="00CD5CDE">
        <w:rPr>
          <w:color w:val="222222"/>
          <w:lang w:val="en"/>
        </w:rPr>
        <w:t xml:space="preserve">pace, language </w:t>
      </w:r>
      <w:r w:rsidRPr="00CD5CDE">
        <w:rPr>
          <w:rStyle w:val="hps"/>
          <w:color w:val="222222"/>
          <w:lang w:val="en"/>
        </w:rPr>
        <w:t>style)</w:t>
      </w:r>
      <w:r w:rsidRPr="00CD5CDE">
        <w:rPr>
          <w:color w:val="222222"/>
          <w:lang w:val="en"/>
        </w:rPr>
        <w:t xml:space="preserve">; </w:t>
      </w:r>
      <w:r w:rsidRPr="00CD5CDE">
        <w:rPr>
          <w:rStyle w:val="hps"/>
          <w:color w:val="222222"/>
          <w:lang w:val="en"/>
        </w:rPr>
        <w:t>knowledge and</w:t>
      </w:r>
      <w:r w:rsidRPr="00CD5CDE">
        <w:rPr>
          <w:color w:val="222222"/>
          <w:lang w:val="en"/>
        </w:rPr>
        <w:t xml:space="preserve"> </w:t>
      </w:r>
      <w:r w:rsidRPr="00CD5CDE">
        <w:rPr>
          <w:rStyle w:val="hps"/>
          <w:color w:val="222222"/>
          <w:lang w:val="en"/>
        </w:rPr>
        <w:t>general</w:t>
      </w:r>
      <w:r w:rsidRPr="00CD5CDE">
        <w:rPr>
          <w:color w:val="222222"/>
          <w:lang w:val="en"/>
        </w:rPr>
        <w:t xml:space="preserve"> </w:t>
      </w:r>
      <w:r w:rsidRPr="00CD5CDE">
        <w:rPr>
          <w:rStyle w:val="hps"/>
          <w:color w:val="222222"/>
          <w:lang w:val="en"/>
        </w:rPr>
        <w:t>erudition</w:t>
      </w:r>
      <w:r w:rsidRPr="00CD5CDE">
        <w:rPr>
          <w:color w:val="222222"/>
          <w:lang w:val="en"/>
        </w:rPr>
        <w:t xml:space="preserve">; </w:t>
      </w:r>
      <w:r w:rsidRPr="00CD5CDE">
        <w:rPr>
          <w:rStyle w:val="hps"/>
          <w:color w:val="222222"/>
          <w:lang w:val="en"/>
        </w:rPr>
        <w:t>objectivity</w:t>
      </w:r>
      <w:r w:rsidRPr="00CD5CDE">
        <w:rPr>
          <w:color w:val="222222"/>
          <w:lang w:val="en"/>
        </w:rPr>
        <w:t xml:space="preserve"> </w:t>
      </w:r>
      <w:r w:rsidRPr="00CD5CDE">
        <w:rPr>
          <w:rStyle w:val="hps"/>
          <w:color w:val="222222"/>
          <w:lang w:val="en"/>
        </w:rPr>
        <w:t>in assessing</w:t>
      </w:r>
      <w:r w:rsidRPr="00CD5CDE">
        <w:rPr>
          <w:color w:val="222222"/>
          <w:lang w:val="en"/>
        </w:rPr>
        <w:t xml:space="preserve"> the </w:t>
      </w:r>
      <w:r w:rsidRPr="00CD5CDE">
        <w:rPr>
          <w:rStyle w:val="hps"/>
          <w:color w:val="222222"/>
          <w:lang w:val="en"/>
        </w:rPr>
        <w:t>student’s</w:t>
      </w:r>
      <w:r w:rsidRPr="00CD5CDE">
        <w:rPr>
          <w:color w:val="222222"/>
          <w:lang w:val="en"/>
        </w:rPr>
        <w:t xml:space="preserve"> </w:t>
      </w:r>
      <w:r w:rsidRPr="00CD5CDE">
        <w:rPr>
          <w:rStyle w:val="hps"/>
          <w:color w:val="222222"/>
          <w:lang w:val="en"/>
        </w:rPr>
        <w:t>knowledge.</w:t>
      </w:r>
      <w:r>
        <w:rPr>
          <w:rStyle w:val="hps"/>
          <w:color w:val="222222"/>
          <w:lang w:val="en"/>
        </w:rPr>
        <w:t xml:space="preserve"> </w:t>
      </w:r>
      <w:r w:rsidRPr="002A53BE">
        <w:rPr>
          <w:rStyle w:val="hps"/>
          <w:color w:val="222222"/>
          <w:lang w:val="en"/>
        </w:rPr>
        <w:t>From</w:t>
      </w:r>
      <w:r w:rsidRPr="002A53BE">
        <w:rPr>
          <w:color w:val="222222"/>
          <w:lang w:val="en"/>
        </w:rPr>
        <w:t xml:space="preserve"> </w:t>
      </w:r>
      <w:r w:rsidRPr="002A53BE">
        <w:rPr>
          <w:rStyle w:val="hps"/>
          <w:color w:val="222222"/>
          <w:lang w:val="en"/>
        </w:rPr>
        <w:t>the survey results</w:t>
      </w:r>
      <w:r w:rsidRPr="002A53BE">
        <w:rPr>
          <w:color w:val="222222"/>
          <w:lang w:val="en"/>
        </w:rPr>
        <w:t xml:space="preserve"> </w:t>
      </w:r>
      <w:r w:rsidRPr="002A53BE">
        <w:rPr>
          <w:rStyle w:val="hps"/>
          <w:color w:val="222222"/>
          <w:lang w:val="en"/>
        </w:rPr>
        <w:t>it can be concluded</w:t>
      </w:r>
      <w:r w:rsidRPr="002A53BE">
        <w:rPr>
          <w:color w:val="222222"/>
          <w:lang w:val="en"/>
        </w:rPr>
        <w:t xml:space="preserve"> </w:t>
      </w:r>
      <w:r w:rsidRPr="002A53BE">
        <w:rPr>
          <w:rStyle w:val="hps"/>
          <w:color w:val="222222"/>
          <w:lang w:val="en"/>
        </w:rPr>
        <w:t>that the</w:t>
      </w:r>
      <w:r w:rsidRPr="002A53BE">
        <w:rPr>
          <w:color w:val="222222"/>
          <w:lang w:val="en"/>
        </w:rPr>
        <w:t xml:space="preserve"> </w:t>
      </w:r>
      <w:r w:rsidRPr="002A53BE">
        <w:rPr>
          <w:rStyle w:val="hps"/>
          <w:color w:val="222222"/>
          <w:lang w:val="en"/>
        </w:rPr>
        <w:t>students</w:t>
      </w:r>
      <w:r w:rsidRPr="002A53BE">
        <w:rPr>
          <w:color w:val="222222"/>
          <w:lang w:val="en"/>
        </w:rPr>
        <w:t xml:space="preserve"> </w:t>
      </w:r>
      <w:r w:rsidRPr="002A53BE">
        <w:rPr>
          <w:rStyle w:val="hps"/>
          <w:color w:val="222222"/>
          <w:lang w:val="en"/>
        </w:rPr>
        <w:t>highly evaluate the</w:t>
      </w:r>
      <w:r w:rsidRPr="002A53BE">
        <w:rPr>
          <w:color w:val="222222"/>
          <w:lang w:val="en"/>
        </w:rPr>
        <w:t xml:space="preserve"> </w:t>
      </w:r>
      <w:r w:rsidRPr="002A53BE">
        <w:rPr>
          <w:rStyle w:val="hps"/>
          <w:color w:val="222222"/>
          <w:lang w:val="en"/>
        </w:rPr>
        <w:t>work of</w:t>
      </w:r>
      <w:r w:rsidRPr="002A53BE">
        <w:rPr>
          <w:color w:val="222222"/>
          <w:lang w:val="en"/>
        </w:rPr>
        <w:t xml:space="preserve"> the University </w:t>
      </w:r>
      <w:r w:rsidRPr="002A53BE">
        <w:rPr>
          <w:rStyle w:val="hps"/>
          <w:color w:val="222222"/>
          <w:lang w:val="en"/>
        </w:rPr>
        <w:t>academics</w:t>
      </w:r>
      <w:r w:rsidRPr="002A53BE">
        <w:rPr>
          <w:color w:val="222222"/>
          <w:lang w:val="en"/>
        </w:rPr>
        <w:t xml:space="preserve">, the majority of </w:t>
      </w:r>
      <w:r w:rsidRPr="002A53BE">
        <w:rPr>
          <w:rStyle w:val="hps"/>
          <w:color w:val="222222"/>
          <w:lang w:val="en"/>
        </w:rPr>
        <w:t>students</w:t>
      </w:r>
      <w:r w:rsidRPr="002A53BE">
        <w:rPr>
          <w:color w:val="222222"/>
          <w:lang w:val="en"/>
        </w:rPr>
        <w:t xml:space="preserve"> </w:t>
      </w:r>
      <w:r w:rsidRPr="002A53BE">
        <w:rPr>
          <w:rStyle w:val="hps"/>
          <w:color w:val="222222"/>
          <w:lang w:val="en"/>
        </w:rPr>
        <w:t>is satisfied with the</w:t>
      </w:r>
      <w:r w:rsidRPr="002A53BE">
        <w:rPr>
          <w:color w:val="222222"/>
          <w:lang w:val="en"/>
        </w:rPr>
        <w:t xml:space="preserve"> </w:t>
      </w:r>
      <w:r w:rsidRPr="002A53BE">
        <w:rPr>
          <w:rStyle w:val="hps"/>
          <w:color w:val="222222"/>
          <w:lang w:val="en"/>
        </w:rPr>
        <w:t>organization of study process</w:t>
      </w:r>
      <w:r w:rsidRPr="002A53BE">
        <w:rPr>
          <w:color w:val="222222"/>
          <w:lang w:val="en"/>
        </w:rPr>
        <w:t xml:space="preserve">. </w:t>
      </w:r>
      <w:r w:rsidRPr="002A53BE">
        <w:rPr>
          <w:rStyle w:val="hps"/>
          <w:color w:val="222222"/>
          <w:lang w:val="en"/>
        </w:rPr>
        <w:t>Most</w:t>
      </w:r>
      <w:r w:rsidRPr="002A53BE">
        <w:rPr>
          <w:color w:val="222222"/>
          <w:lang w:val="en"/>
        </w:rPr>
        <w:t xml:space="preserve"> </w:t>
      </w:r>
      <w:r w:rsidRPr="002A53BE">
        <w:rPr>
          <w:rStyle w:val="hps"/>
          <w:color w:val="222222"/>
          <w:lang w:val="en"/>
        </w:rPr>
        <w:t>of those, who</w:t>
      </w:r>
      <w:r w:rsidRPr="002A53BE">
        <w:rPr>
          <w:color w:val="222222"/>
          <w:lang w:val="en"/>
        </w:rPr>
        <w:t xml:space="preserve"> </w:t>
      </w:r>
      <w:r w:rsidRPr="002A53BE">
        <w:rPr>
          <w:rStyle w:val="hps"/>
          <w:color w:val="222222"/>
          <w:lang w:val="en"/>
        </w:rPr>
        <w:t>are not happy, have specific proposals -</w:t>
      </w:r>
      <w:r>
        <w:rPr>
          <w:color w:val="222222"/>
          <w:lang w:val="en"/>
        </w:rPr>
        <w:t xml:space="preserve"> </w:t>
      </w:r>
      <w:r w:rsidRPr="002A53BE">
        <w:rPr>
          <w:rStyle w:val="hps"/>
          <w:color w:val="222222"/>
          <w:lang w:val="en"/>
        </w:rPr>
        <w:t xml:space="preserve">what </w:t>
      </w:r>
      <w:r>
        <w:rPr>
          <w:rStyle w:val="hps"/>
          <w:color w:val="222222"/>
          <w:lang w:val="en"/>
        </w:rPr>
        <w:t xml:space="preserve">to </w:t>
      </w:r>
      <w:r w:rsidRPr="002A53BE">
        <w:rPr>
          <w:rStyle w:val="hps"/>
          <w:color w:val="222222"/>
          <w:lang w:val="en"/>
        </w:rPr>
        <w:t>improve,</w:t>
      </w:r>
      <w:r w:rsidRPr="002A53BE">
        <w:rPr>
          <w:color w:val="222222"/>
          <w:lang w:val="en"/>
        </w:rPr>
        <w:t xml:space="preserve"> </w:t>
      </w:r>
      <w:r w:rsidRPr="002A53BE">
        <w:rPr>
          <w:rStyle w:val="hps"/>
          <w:color w:val="222222"/>
          <w:lang w:val="en"/>
        </w:rPr>
        <w:t>they</w:t>
      </w:r>
      <w:r w:rsidRPr="002A53BE">
        <w:rPr>
          <w:color w:val="222222"/>
          <w:lang w:val="en"/>
        </w:rPr>
        <w:t xml:space="preserve"> </w:t>
      </w:r>
      <w:r w:rsidRPr="002A53BE">
        <w:rPr>
          <w:rStyle w:val="hps"/>
          <w:color w:val="222222"/>
          <w:lang w:val="en"/>
        </w:rPr>
        <w:t>are assessed</w:t>
      </w:r>
      <w:r w:rsidRPr="002A53BE">
        <w:rPr>
          <w:color w:val="222222"/>
          <w:lang w:val="en"/>
        </w:rPr>
        <w:t xml:space="preserve"> at </w:t>
      </w:r>
      <w:r w:rsidRPr="002A53BE">
        <w:rPr>
          <w:rStyle w:val="hps"/>
          <w:color w:val="222222"/>
          <w:lang w:val="en"/>
        </w:rPr>
        <w:t>methodological</w:t>
      </w:r>
      <w:r w:rsidRPr="002A53BE">
        <w:rPr>
          <w:color w:val="222222"/>
          <w:lang w:val="en"/>
        </w:rPr>
        <w:t xml:space="preserve"> </w:t>
      </w:r>
      <w:r w:rsidRPr="002A53BE">
        <w:rPr>
          <w:rStyle w:val="hps"/>
          <w:color w:val="222222"/>
          <w:lang w:val="en"/>
        </w:rPr>
        <w:t>meetings</w:t>
      </w:r>
      <w:r w:rsidRPr="002A53BE">
        <w:rPr>
          <w:color w:val="222222"/>
          <w:lang w:val="en"/>
        </w:rPr>
        <w:t xml:space="preserve"> </w:t>
      </w:r>
      <w:r w:rsidRPr="002A53BE">
        <w:rPr>
          <w:rStyle w:val="hps"/>
          <w:color w:val="222222"/>
          <w:lang w:val="en"/>
        </w:rPr>
        <w:t>with the participation of</w:t>
      </w:r>
      <w:r w:rsidRPr="002A53BE">
        <w:rPr>
          <w:color w:val="222222"/>
          <w:lang w:val="en"/>
        </w:rPr>
        <w:t xml:space="preserve"> </w:t>
      </w:r>
      <w:r w:rsidRPr="002A53BE">
        <w:rPr>
          <w:rStyle w:val="hps"/>
          <w:color w:val="222222"/>
          <w:lang w:val="en"/>
        </w:rPr>
        <w:t>the personnel</w:t>
      </w:r>
      <w:r>
        <w:rPr>
          <w:rStyle w:val="hps"/>
          <w:color w:val="222222"/>
          <w:lang w:val="en"/>
        </w:rPr>
        <w:t xml:space="preserve"> </w:t>
      </w:r>
      <w:r w:rsidRPr="002A53BE">
        <w:rPr>
          <w:rStyle w:val="hps"/>
          <w:color w:val="222222"/>
          <w:lang w:val="en"/>
        </w:rPr>
        <w:t>involved in the program implementation.</w:t>
      </w:r>
    </w:p>
    <w:p w:rsidR="00052085" w:rsidRPr="0010356D" w:rsidRDefault="00052085" w:rsidP="00052085">
      <w:pPr>
        <w:keepNext/>
        <w:spacing w:line="360" w:lineRule="auto"/>
        <w:ind w:firstLine="709"/>
        <w:jc w:val="center"/>
        <w:rPr>
          <w:b/>
          <w:lang w:val="lv-LV"/>
        </w:rPr>
      </w:pPr>
      <w:r w:rsidRPr="00740F34">
        <w:rPr>
          <w:b/>
          <w:lang w:val="lv-LV"/>
        </w:rPr>
        <w:t>Online survey screenshot</w:t>
      </w:r>
      <w:r w:rsidRPr="0010356D">
        <w:rPr>
          <w:b/>
          <w:lang w:val="lv-LV"/>
        </w:rPr>
        <w:t>:</w:t>
      </w:r>
    </w:p>
    <w:p w:rsidR="001D623A" w:rsidRPr="007D0BFB" w:rsidRDefault="006F2346" w:rsidP="00FE49D3">
      <w:pPr>
        <w:spacing w:line="360" w:lineRule="auto"/>
        <w:ind w:firstLine="709"/>
        <w:rPr>
          <w:lang w:val="lv-LV"/>
        </w:rPr>
      </w:pPr>
      <w:r>
        <w:rPr>
          <w:noProof/>
          <w:lang w:val="lv-LV" w:eastAsia="lv-LV"/>
        </w:rPr>
        <w:drawing>
          <wp:inline distT="0" distB="0" distL="0" distR="0" wp14:anchorId="5850BFA9" wp14:editId="2CD5AE6E">
            <wp:extent cx="5191760" cy="3127898"/>
            <wp:effectExtent l="0" t="0" r="0" b="0"/>
            <wp:docPr id="226" name="Picture 226" descr="u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z"/>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91760" cy="3127898"/>
                    </a:xfrm>
                    <a:prstGeom prst="rect">
                      <a:avLst/>
                    </a:prstGeom>
                    <a:noFill/>
                    <a:ln>
                      <a:noFill/>
                    </a:ln>
                  </pic:spPr>
                </pic:pic>
              </a:graphicData>
            </a:graphic>
          </wp:inline>
        </w:drawing>
      </w:r>
    </w:p>
    <w:p w:rsidR="00052085" w:rsidRPr="006F51D7" w:rsidRDefault="00BD3346" w:rsidP="00052085">
      <w:pPr>
        <w:pStyle w:val="NormalWeb"/>
        <w:spacing w:before="0" w:beforeAutospacing="0" w:after="0" w:afterAutospacing="0" w:line="360" w:lineRule="auto"/>
        <w:ind w:firstLine="709"/>
        <w:jc w:val="both"/>
        <w:rPr>
          <w:color w:val="000000"/>
          <w:highlight w:val="yellow"/>
          <w:lang w:val="lv-LV"/>
        </w:rPr>
      </w:pPr>
      <w:bookmarkStart w:id="135" w:name="_Toc417297477"/>
      <w:r>
        <w:rPr>
          <w:lang w:val="en-GB"/>
        </w:rPr>
        <w:lastRenderedPageBreak/>
        <w:t>The U</w:t>
      </w:r>
      <w:r w:rsidR="00052085" w:rsidRPr="009E683F">
        <w:rPr>
          <w:lang w:val="en-GB"/>
        </w:rPr>
        <w:t>niversity cares about the quality of teaching and regularly updates the ratings of the academic staff. Updates take place with the help of the students – at the end of each course they are asked to fill out a small questionnaire</w:t>
      </w:r>
      <w:r w:rsidR="00052085">
        <w:rPr>
          <w:lang w:val="en-GB"/>
        </w:rPr>
        <w:t xml:space="preserve"> (see </w:t>
      </w:r>
      <w:r w:rsidR="00052085" w:rsidRPr="003A1DE6">
        <w:rPr>
          <w:lang w:val="en-GB"/>
        </w:rPr>
        <w:t>screenshot example</w:t>
      </w:r>
      <w:r w:rsidR="00052085">
        <w:rPr>
          <w:lang w:val="en-GB"/>
        </w:rPr>
        <w:t>)</w:t>
      </w:r>
      <w:r w:rsidR="00052085" w:rsidRPr="009E683F">
        <w:rPr>
          <w:lang w:val="en-GB"/>
        </w:rPr>
        <w:t xml:space="preserve"> regarding the quality of teaching.</w:t>
      </w:r>
      <w:r w:rsidR="00052085" w:rsidRPr="007D0BFB">
        <w:rPr>
          <w:lang w:val="lv-LV"/>
        </w:rPr>
        <w:t xml:space="preserve"> </w:t>
      </w:r>
      <w:r w:rsidR="00052085" w:rsidRPr="009E683F">
        <w:rPr>
          <w:lang w:val="en-GB"/>
        </w:rPr>
        <w:t>Ratings of the academic staff are taken into account when making plans for the lectures for the next semester. The academic staff members are regularly introduced to their rating</w:t>
      </w:r>
      <w:r w:rsidR="00052085">
        <w:rPr>
          <w:lang w:val="en-GB"/>
        </w:rPr>
        <w:t>s</w:t>
      </w:r>
      <w:r w:rsidR="00052085" w:rsidRPr="009E683F">
        <w:rPr>
          <w:lang w:val="en-GB"/>
        </w:rPr>
        <w:t xml:space="preserve"> in order to timely respond to the situation.</w:t>
      </w:r>
      <w:r w:rsidR="00052085">
        <w:rPr>
          <w:lang w:val="en-GB"/>
        </w:rPr>
        <w:t xml:space="preserve"> </w:t>
      </w:r>
      <w:r w:rsidR="00052085" w:rsidRPr="006F51D7">
        <w:rPr>
          <w:rStyle w:val="hps"/>
          <w:color w:val="222222"/>
          <w:lang w:val="en"/>
        </w:rPr>
        <w:t>The survey results show</w:t>
      </w:r>
      <w:r w:rsidR="00052085" w:rsidRPr="006F51D7">
        <w:rPr>
          <w:color w:val="222222"/>
          <w:lang w:val="en"/>
        </w:rPr>
        <w:t xml:space="preserve"> </w:t>
      </w:r>
      <w:r w:rsidR="00052085" w:rsidRPr="006F51D7">
        <w:rPr>
          <w:rStyle w:val="hps"/>
          <w:color w:val="222222"/>
          <w:lang w:val="en"/>
        </w:rPr>
        <w:t xml:space="preserve">that </w:t>
      </w:r>
      <w:r w:rsidR="00052085">
        <w:rPr>
          <w:rStyle w:val="hps"/>
          <w:color w:val="222222"/>
          <w:lang w:val="en"/>
        </w:rPr>
        <w:t>students</w:t>
      </w:r>
      <w:r w:rsidR="00052085" w:rsidRPr="006F51D7">
        <w:rPr>
          <w:color w:val="222222"/>
          <w:lang w:val="en"/>
        </w:rPr>
        <w:t xml:space="preserve"> </w:t>
      </w:r>
      <w:r w:rsidR="00052085" w:rsidRPr="006F51D7">
        <w:rPr>
          <w:rStyle w:val="hps"/>
          <w:color w:val="222222"/>
          <w:lang w:val="en"/>
        </w:rPr>
        <w:t>are generally</w:t>
      </w:r>
      <w:r w:rsidR="00052085" w:rsidRPr="006F51D7">
        <w:rPr>
          <w:color w:val="222222"/>
          <w:lang w:val="en"/>
        </w:rPr>
        <w:t xml:space="preserve"> </w:t>
      </w:r>
      <w:r w:rsidR="00052085" w:rsidRPr="006F51D7">
        <w:rPr>
          <w:rStyle w:val="hps"/>
          <w:color w:val="222222"/>
          <w:lang w:val="en"/>
        </w:rPr>
        <w:t>satisfied with their studies.</w:t>
      </w:r>
    </w:p>
    <w:p w:rsidR="00052085" w:rsidRPr="007D0BFB" w:rsidRDefault="00052085" w:rsidP="00052085">
      <w:pPr>
        <w:pStyle w:val="Heading2"/>
      </w:pPr>
      <w:bookmarkStart w:id="136" w:name="_Toc408352858"/>
      <w:bookmarkStart w:id="137" w:name="_Toc427669153"/>
      <w:bookmarkStart w:id="138" w:name="_Toc428187875"/>
      <w:bookmarkEnd w:id="135"/>
      <w:r w:rsidRPr="00DD68D8">
        <w:rPr>
          <w:lang w:val="en-GB"/>
        </w:rPr>
        <w:t>Surveys of graduates and analysis of surveys</w:t>
      </w:r>
      <w:bookmarkEnd w:id="136"/>
      <w:bookmarkEnd w:id="137"/>
      <w:bookmarkEnd w:id="138"/>
    </w:p>
    <w:p w:rsidR="006F2346" w:rsidRPr="007D0BFB" w:rsidRDefault="00052085" w:rsidP="006F2346">
      <w:pPr>
        <w:spacing w:before="120" w:line="360" w:lineRule="auto"/>
        <w:ind w:firstLine="709"/>
        <w:jc w:val="both"/>
        <w:rPr>
          <w:lang w:val="lv-LV"/>
        </w:rPr>
      </w:pPr>
      <w:r>
        <w:rPr>
          <w:lang w:val="pt-BR"/>
        </w:rPr>
        <w:t>G</w:t>
      </w:r>
      <w:r w:rsidRPr="0090314A">
        <w:rPr>
          <w:lang w:val="pt-BR"/>
        </w:rPr>
        <w:t>raduates are not yet</w:t>
      </w:r>
      <w:r w:rsidRPr="00C45EAB">
        <w:rPr>
          <w:lang w:val="pt-BR"/>
        </w:rPr>
        <w:t>.</w:t>
      </w:r>
    </w:p>
    <w:p w:rsidR="00B80D84" w:rsidRPr="007D0BFB" w:rsidRDefault="00052085" w:rsidP="00671E39">
      <w:pPr>
        <w:pStyle w:val="Heading2"/>
      </w:pPr>
      <w:bookmarkStart w:id="139" w:name="_Toc427669154"/>
      <w:bookmarkStart w:id="140" w:name="_Toc428187876"/>
      <w:r w:rsidRPr="00DD68D8">
        <w:rPr>
          <w:lang w:val="en-GB"/>
        </w:rPr>
        <w:t>Participation of students in the improvement of the study process</w:t>
      </w:r>
      <w:bookmarkEnd w:id="139"/>
      <w:bookmarkEnd w:id="140"/>
    </w:p>
    <w:p w:rsidR="00052085" w:rsidRPr="009E683F" w:rsidRDefault="00052085" w:rsidP="00052085">
      <w:pPr>
        <w:spacing w:line="360" w:lineRule="auto"/>
        <w:ind w:firstLine="708"/>
        <w:jc w:val="both"/>
        <w:rPr>
          <w:lang w:val="en-GB"/>
        </w:rPr>
      </w:pPr>
      <w:r w:rsidRPr="009E683F">
        <w:rPr>
          <w:lang w:val="en-GB"/>
        </w:rPr>
        <w:t>The participation of students in the implementation of the study process is ensured b</w:t>
      </w:r>
      <w:r>
        <w:rPr>
          <w:lang w:val="en-GB"/>
        </w:rPr>
        <w:t>y</w:t>
      </w:r>
      <w:r w:rsidRPr="009E683F">
        <w:rPr>
          <w:lang w:val="en-GB"/>
        </w:rPr>
        <w:t xml:space="preserve"> the Student Government. One student is elected to the Senate of the </w:t>
      </w:r>
      <w:r w:rsidR="00BD3346">
        <w:rPr>
          <w:lang w:val="en-GB"/>
        </w:rPr>
        <w:t>University College</w:t>
      </w:r>
      <w:r w:rsidRPr="009E683F">
        <w:rPr>
          <w:lang w:val="en-GB"/>
        </w:rPr>
        <w:t xml:space="preserve"> who will then ensure the participation of the students in making decisions on all matters relating to the organisation and improvement of the study process.</w:t>
      </w:r>
    </w:p>
    <w:p w:rsidR="00052085" w:rsidRPr="009E683F" w:rsidRDefault="00052085" w:rsidP="00052085">
      <w:pPr>
        <w:spacing w:line="360" w:lineRule="auto"/>
        <w:ind w:firstLine="708"/>
        <w:jc w:val="both"/>
        <w:rPr>
          <w:lang w:val="en-GB"/>
        </w:rPr>
      </w:pPr>
      <w:r w:rsidRPr="009E683F">
        <w:rPr>
          <w:lang w:val="en-GB"/>
        </w:rPr>
        <w:t>The students can express their opinion regarding the improvement of the study process to the administration during their meetings and to the teachers during classes. The students’ opinions, recommendations and survey results are summari</w:t>
      </w:r>
      <w:r>
        <w:rPr>
          <w:lang w:val="en-GB"/>
        </w:rPr>
        <w:t>s</w:t>
      </w:r>
      <w:r w:rsidRPr="009E683F">
        <w:rPr>
          <w:lang w:val="en-GB"/>
        </w:rPr>
        <w:t xml:space="preserve">ed in the Study Information Centre and regularly presented to the administration. The students’ suggestions for improving the study process are discussed </w:t>
      </w:r>
      <w:r>
        <w:rPr>
          <w:lang w:val="en-GB"/>
        </w:rPr>
        <w:t>at</w:t>
      </w:r>
      <w:r w:rsidRPr="009E683F">
        <w:rPr>
          <w:lang w:val="en-GB"/>
        </w:rPr>
        <w:t xml:space="preserve"> the council meetings.</w:t>
      </w:r>
    </w:p>
    <w:p w:rsidR="00052085" w:rsidRPr="007D0BFB" w:rsidRDefault="00052085" w:rsidP="00052085">
      <w:pPr>
        <w:spacing w:line="360" w:lineRule="auto"/>
        <w:ind w:firstLine="708"/>
        <w:rPr>
          <w:b/>
          <w:lang w:val="lv-LV"/>
        </w:rPr>
      </w:pPr>
      <w:r w:rsidRPr="00DD68D8">
        <w:rPr>
          <w:lang w:val="en-GB"/>
        </w:rPr>
        <w:t xml:space="preserve">During the academic year, the Student Government, together with the administration of the </w:t>
      </w:r>
      <w:r w:rsidR="00BD3346">
        <w:rPr>
          <w:lang w:val="en-GB"/>
        </w:rPr>
        <w:t>University College</w:t>
      </w:r>
      <w:r w:rsidRPr="00DD68D8">
        <w:rPr>
          <w:lang w:val="en-GB"/>
        </w:rPr>
        <w:t xml:space="preserve">, organises various events for the students, thus ensuring an active social life in order to find new insights for joint projects. Funds from the budget of the </w:t>
      </w:r>
      <w:r w:rsidR="00BD3346">
        <w:rPr>
          <w:lang w:val="en-GB"/>
        </w:rPr>
        <w:t>University College</w:t>
      </w:r>
      <w:r w:rsidRPr="00DD68D8">
        <w:rPr>
          <w:lang w:val="en-GB"/>
        </w:rPr>
        <w:t xml:space="preserve"> are allocated for organisation of different events and implementation of projects.</w:t>
      </w:r>
    </w:p>
    <w:p w:rsidR="004C5284" w:rsidRPr="007D0BFB" w:rsidRDefault="009E6B38" w:rsidP="004C5284">
      <w:pPr>
        <w:pStyle w:val="Heading1"/>
        <w:rPr>
          <w:lang w:val="lv-LV"/>
        </w:rPr>
      </w:pPr>
      <w:r>
        <w:rPr>
          <w:b w:val="0"/>
          <w:lang w:val="lv-LV"/>
        </w:rPr>
        <w:br w:type="page"/>
      </w:r>
      <w:r w:rsidR="004C5284" w:rsidRPr="007D0BFB">
        <w:rPr>
          <w:b w:val="0"/>
          <w:lang w:val="lv-LV"/>
        </w:rPr>
        <w:lastRenderedPageBreak/>
        <w:t xml:space="preserve"> </w:t>
      </w:r>
      <w:bookmarkStart w:id="141" w:name="_Toc428187877"/>
      <w:r w:rsidR="004C5284" w:rsidRPr="00A2159E">
        <w:rPr>
          <w:lang w:val="en-GB"/>
        </w:rPr>
        <w:t xml:space="preserve">Description of the Programme of </w:t>
      </w:r>
      <w:r w:rsidR="004C5284" w:rsidRPr="007F72BD">
        <w:rPr>
          <w:lang w:val="en-GB"/>
        </w:rPr>
        <w:t>Study</w:t>
      </w:r>
      <w:r w:rsidR="004C5284" w:rsidRPr="004C5284">
        <w:rPr>
          <w:i/>
          <w:lang w:val="en-GB"/>
        </w:rPr>
        <w:t xml:space="preserve"> </w:t>
      </w:r>
      <w:r w:rsidR="007F72BD" w:rsidRPr="007F72BD">
        <w:rPr>
          <w:i/>
          <w:lang w:val="en-GB"/>
        </w:rPr>
        <w:t>Personnel</w:t>
      </w:r>
      <w:r w:rsidR="007F72BD" w:rsidRPr="007F72BD">
        <w:rPr>
          <w:lang w:val="en-GB"/>
        </w:rPr>
        <w:t xml:space="preserve"> </w:t>
      </w:r>
      <w:r w:rsidR="004C5284" w:rsidRPr="004C5284">
        <w:rPr>
          <w:i/>
          <w:lang w:val="en-GB"/>
        </w:rPr>
        <w:t>Management</w:t>
      </w:r>
      <w:bookmarkEnd w:id="141"/>
    </w:p>
    <w:p w:rsidR="004C5284" w:rsidRPr="005C6224" w:rsidRDefault="004C5284" w:rsidP="004C5284">
      <w:pPr>
        <w:pStyle w:val="Heading2"/>
      </w:pPr>
      <w:bookmarkStart w:id="142" w:name="_Toc428187878"/>
      <w:r w:rsidRPr="009E683F">
        <w:rPr>
          <w:lang w:val="en-GB"/>
        </w:rPr>
        <w:t>Objectives and tasks for implementation of the programme of study</w:t>
      </w:r>
      <w:bookmarkEnd w:id="142"/>
    </w:p>
    <w:p w:rsidR="004C5284" w:rsidRDefault="004C5284" w:rsidP="004C5284">
      <w:pPr>
        <w:spacing w:line="360" w:lineRule="auto"/>
        <w:ind w:firstLine="709"/>
        <w:jc w:val="both"/>
        <w:rPr>
          <w:bCs/>
          <w:lang w:val="x-none" w:eastAsia="x-none"/>
        </w:rPr>
      </w:pPr>
      <w:r w:rsidRPr="002B6E65">
        <w:rPr>
          <w:rStyle w:val="hps"/>
          <w:color w:val="222222"/>
          <w:lang w:val="en"/>
        </w:rPr>
        <w:t xml:space="preserve">The </w:t>
      </w:r>
      <w:r w:rsidR="00BD3346">
        <w:rPr>
          <w:rStyle w:val="hps"/>
          <w:color w:val="222222"/>
          <w:lang w:val="en"/>
        </w:rPr>
        <w:t>University College</w:t>
      </w:r>
      <w:r w:rsidRPr="002B6E65">
        <w:rPr>
          <w:rStyle w:val="hps"/>
          <w:color w:val="222222"/>
          <w:lang w:val="en"/>
        </w:rPr>
        <w:t xml:space="preserve"> study</w:t>
      </w:r>
      <w:r w:rsidRPr="002B6E65">
        <w:rPr>
          <w:color w:val="222222"/>
          <w:lang w:val="en"/>
        </w:rPr>
        <w:t xml:space="preserve"> </w:t>
      </w:r>
      <w:r w:rsidRPr="002B6E65">
        <w:rPr>
          <w:rStyle w:val="hps"/>
          <w:color w:val="222222"/>
          <w:lang w:val="en"/>
        </w:rPr>
        <w:t>program</w:t>
      </w:r>
      <w:r w:rsidRPr="00A25D36">
        <w:t xml:space="preserve"> “</w:t>
      </w:r>
      <w:r w:rsidR="007F72BD" w:rsidRPr="007F72BD">
        <w:rPr>
          <w:lang w:val="en-GB"/>
        </w:rPr>
        <w:t>Personnel Management</w:t>
      </w:r>
      <w:r w:rsidRPr="00A25D36">
        <w:t>”</w:t>
      </w:r>
      <w:r>
        <w:t xml:space="preserve"> (</w:t>
      </w:r>
      <w:r w:rsidRPr="002B6E65">
        <w:rPr>
          <w:rStyle w:val="hps"/>
          <w:color w:val="222222"/>
          <w:lang w:val="en"/>
        </w:rPr>
        <w:t>code</w:t>
      </w:r>
      <w:r w:rsidRPr="002B6E65">
        <w:rPr>
          <w:color w:val="222222"/>
          <w:lang w:val="en"/>
        </w:rPr>
        <w:t xml:space="preserve"> </w:t>
      </w:r>
      <w:r w:rsidRPr="0017798D">
        <w:t>42345</w:t>
      </w:r>
      <w:r>
        <w:t>)</w:t>
      </w:r>
      <w:r w:rsidRPr="00A25D36">
        <w:t xml:space="preserve"> </w:t>
      </w:r>
      <w:r w:rsidRPr="002B6E65">
        <w:rPr>
          <w:color w:val="222222"/>
          <w:lang w:val="en"/>
        </w:rPr>
        <w:t xml:space="preserve">professional </w:t>
      </w:r>
      <w:r w:rsidRPr="002B6E65">
        <w:rPr>
          <w:rStyle w:val="hps"/>
          <w:color w:val="222222"/>
          <w:lang w:val="en"/>
        </w:rPr>
        <w:t>bachelor's degree in</w:t>
      </w:r>
      <w:r w:rsidRPr="002B6E65">
        <w:rPr>
          <w:color w:val="222222"/>
          <w:lang w:val="en"/>
        </w:rPr>
        <w:t xml:space="preserve"> </w:t>
      </w:r>
      <w:r w:rsidRPr="002B6E65">
        <w:rPr>
          <w:rStyle w:val="hps"/>
          <w:color w:val="222222"/>
          <w:lang w:val="en"/>
        </w:rPr>
        <w:t>management</w:t>
      </w:r>
      <w:r w:rsidR="00A91B57">
        <w:rPr>
          <w:rStyle w:val="hps"/>
          <w:color w:val="222222"/>
          <w:lang w:val="en"/>
        </w:rPr>
        <w:t xml:space="preserve"> science</w:t>
      </w:r>
      <w:r w:rsidRPr="002B6E65">
        <w:rPr>
          <w:color w:val="222222"/>
          <w:lang w:val="en"/>
        </w:rPr>
        <w:t xml:space="preserve"> </w:t>
      </w:r>
      <w:r>
        <w:rPr>
          <w:rStyle w:val="hps"/>
          <w:color w:val="222222"/>
          <w:lang w:val="en"/>
        </w:rPr>
        <w:t>and</w:t>
      </w:r>
      <w:r w:rsidRPr="002B6E65">
        <w:rPr>
          <w:rStyle w:val="hps"/>
          <w:color w:val="222222"/>
          <w:lang w:val="en"/>
        </w:rPr>
        <w:t xml:space="preserve"> qualification of</w:t>
      </w:r>
      <w:r>
        <w:rPr>
          <w:rStyle w:val="hps"/>
          <w:color w:val="222222"/>
          <w:lang w:val="en"/>
        </w:rPr>
        <w:t xml:space="preserve"> </w:t>
      </w:r>
      <w:r w:rsidRPr="002B6E65">
        <w:rPr>
          <w:color w:val="222222"/>
          <w:lang w:val="en"/>
        </w:rPr>
        <w:t xml:space="preserve">the </w:t>
      </w:r>
      <w:r w:rsidR="00A91B57">
        <w:rPr>
          <w:color w:val="222222"/>
          <w:lang w:val="en"/>
        </w:rPr>
        <w:t>personnel</w:t>
      </w:r>
      <w:r w:rsidRPr="002B6E65">
        <w:rPr>
          <w:color w:val="222222"/>
          <w:lang w:val="en"/>
        </w:rPr>
        <w:t xml:space="preserve"> manager</w:t>
      </w:r>
      <w:r w:rsidRPr="002B6E65">
        <w:rPr>
          <w:rStyle w:val="hps"/>
          <w:color w:val="222222"/>
          <w:lang w:val="en"/>
        </w:rPr>
        <w:t xml:space="preserve"> was</w:t>
      </w:r>
      <w:r w:rsidRPr="002B6E65">
        <w:rPr>
          <w:color w:val="222222"/>
          <w:lang w:val="en"/>
        </w:rPr>
        <w:t xml:space="preserve"> </w:t>
      </w:r>
      <w:r w:rsidRPr="002B6E65">
        <w:rPr>
          <w:rStyle w:val="hps"/>
          <w:color w:val="222222"/>
          <w:lang w:val="en"/>
        </w:rPr>
        <w:t>licensed</w:t>
      </w:r>
      <w:r w:rsidRPr="002B6E65">
        <w:rPr>
          <w:color w:val="222222"/>
          <w:lang w:val="en"/>
        </w:rPr>
        <w:t xml:space="preserve"> on </w:t>
      </w:r>
      <w:r w:rsidRPr="002B6E65">
        <w:rPr>
          <w:rStyle w:val="hps"/>
          <w:color w:val="222222"/>
          <w:lang w:val="en"/>
        </w:rPr>
        <w:t>2</w:t>
      </w:r>
      <w:r w:rsidR="00B61444">
        <w:rPr>
          <w:rStyle w:val="hps"/>
          <w:color w:val="222222"/>
          <w:lang w:val="en"/>
        </w:rPr>
        <w:t>4</w:t>
      </w:r>
      <w:r w:rsidRPr="002B6E65">
        <w:rPr>
          <w:rStyle w:val="hps"/>
          <w:color w:val="222222"/>
          <w:lang w:val="en"/>
        </w:rPr>
        <w:t>.</w:t>
      </w:r>
      <w:r w:rsidR="00B61444">
        <w:rPr>
          <w:rStyle w:val="hps"/>
          <w:color w:val="222222"/>
          <w:lang w:val="en"/>
        </w:rPr>
        <w:t>04</w:t>
      </w:r>
      <w:r w:rsidRPr="002B6E65">
        <w:rPr>
          <w:rStyle w:val="hps"/>
          <w:color w:val="222222"/>
          <w:lang w:val="en"/>
        </w:rPr>
        <w:t>.201</w:t>
      </w:r>
      <w:r w:rsidR="00B61444">
        <w:rPr>
          <w:rStyle w:val="hps"/>
          <w:color w:val="222222"/>
          <w:lang w:val="en"/>
        </w:rPr>
        <w:t>4</w:t>
      </w:r>
      <w:r w:rsidRPr="002B6E65">
        <w:rPr>
          <w:color w:val="222222"/>
          <w:lang w:val="en"/>
        </w:rPr>
        <w:t xml:space="preserve">., </w:t>
      </w:r>
      <w:r w:rsidRPr="002B6E65">
        <w:rPr>
          <w:rStyle w:val="hps"/>
          <w:color w:val="222222"/>
          <w:lang w:val="en"/>
        </w:rPr>
        <w:t>License</w:t>
      </w:r>
      <w:r w:rsidRPr="002B6E65">
        <w:rPr>
          <w:color w:val="222222"/>
          <w:lang w:val="en"/>
        </w:rPr>
        <w:t xml:space="preserve"> </w:t>
      </w:r>
      <w:r w:rsidRPr="002B6E65">
        <w:rPr>
          <w:rStyle w:val="hps"/>
          <w:color w:val="222222"/>
          <w:lang w:val="en"/>
        </w:rPr>
        <w:t>No</w:t>
      </w:r>
      <w:r w:rsidRPr="002B6E65">
        <w:rPr>
          <w:color w:val="222222"/>
          <w:lang w:val="en"/>
        </w:rPr>
        <w:t xml:space="preserve">. </w:t>
      </w:r>
      <w:r w:rsidRPr="002B6E65">
        <w:rPr>
          <w:rStyle w:val="hps"/>
          <w:color w:val="222222"/>
          <w:lang w:val="en"/>
        </w:rPr>
        <w:t>04065-</w:t>
      </w:r>
      <w:r>
        <w:rPr>
          <w:rStyle w:val="hps"/>
          <w:color w:val="222222"/>
          <w:lang w:val="en"/>
        </w:rPr>
        <w:t>4</w:t>
      </w:r>
      <w:r w:rsidR="007F72BD">
        <w:rPr>
          <w:rStyle w:val="hps"/>
          <w:color w:val="222222"/>
          <w:lang w:val="en"/>
        </w:rPr>
        <w:t xml:space="preserve"> and </w:t>
      </w:r>
      <w:r w:rsidRPr="003E330F">
        <w:rPr>
          <w:rStyle w:val="hps"/>
          <w:color w:val="222222"/>
          <w:lang w:val="en"/>
        </w:rPr>
        <w:t>it was included in the</w:t>
      </w:r>
      <w:r w:rsidRPr="003E330F">
        <w:rPr>
          <w:color w:val="222222"/>
          <w:lang w:val="en"/>
        </w:rPr>
        <w:t xml:space="preserve"> field of </w:t>
      </w:r>
      <w:r w:rsidRPr="003E330F">
        <w:rPr>
          <w:rStyle w:val="hps"/>
          <w:color w:val="222222"/>
          <w:lang w:val="en"/>
        </w:rPr>
        <w:t>study</w:t>
      </w:r>
      <w:r w:rsidRPr="00BB1C99">
        <w:t xml:space="preserve"> „</w:t>
      </w:r>
      <w:r w:rsidRPr="00DD68D8">
        <w:rPr>
          <w:lang w:val="en-GB"/>
        </w:rPr>
        <w:t>Management, Administration and Real Estate Managemen</w:t>
      </w:r>
      <w:r w:rsidRPr="00BB1C99">
        <w:t>”</w:t>
      </w:r>
      <w:r>
        <w:t xml:space="preserve"> </w:t>
      </w:r>
      <w:r w:rsidRPr="003E330F">
        <w:rPr>
          <w:rStyle w:val="hps"/>
          <w:color w:val="222222"/>
          <w:lang w:val="en"/>
        </w:rPr>
        <w:t>by the accreditation</w:t>
      </w:r>
      <w:r w:rsidRPr="003E330F">
        <w:rPr>
          <w:color w:val="222222"/>
          <w:lang w:val="en"/>
        </w:rPr>
        <w:t xml:space="preserve"> </w:t>
      </w:r>
      <w:r w:rsidRPr="003E330F">
        <w:rPr>
          <w:rStyle w:val="hps"/>
          <w:color w:val="222222"/>
          <w:lang w:val="en"/>
        </w:rPr>
        <w:t>deadline</w:t>
      </w:r>
      <w:r w:rsidRPr="003E330F">
        <w:rPr>
          <w:color w:val="222222"/>
          <w:lang w:val="en"/>
        </w:rPr>
        <w:t xml:space="preserve"> </w:t>
      </w:r>
      <w:r w:rsidRPr="003E330F">
        <w:rPr>
          <w:rStyle w:val="hps"/>
          <w:color w:val="222222"/>
          <w:lang w:val="en"/>
        </w:rPr>
        <w:t>until</w:t>
      </w:r>
      <w:r w:rsidRPr="003E330F">
        <w:rPr>
          <w:color w:val="222222"/>
          <w:lang w:val="en"/>
        </w:rPr>
        <w:t xml:space="preserve"> </w:t>
      </w:r>
      <w:r w:rsidRPr="003E330F">
        <w:rPr>
          <w:rStyle w:val="hps"/>
          <w:color w:val="222222"/>
          <w:lang w:val="en"/>
        </w:rPr>
        <w:t>17.12.2015,</w:t>
      </w:r>
      <w:r>
        <w:rPr>
          <w:rStyle w:val="hps"/>
          <w:color w:val="222222"/>
          <w:lang w:val="en"/>
        </w:rPr>
        <w:t xml:space="preserve"> </w:t>
      </w:r>
      <w:r w:rsidRPr="003E330F">
        <w:rPr>
          <w:rStyle w:val="hps"/>
          <w:color w:val="222222"/>
          <w:lang w:val="en"/>
        </w:rPr>
        <w:t>Accreditation</w:t>
      </w:r>
      <w:r w:rsidRPr="003E330F">
        <w:rPr>
          <w:color w:val="222222"/>
          <w:lang w:val="en"/>
        </w:rPr>
        <w:t xml:space="preserve"> Certificate </w:t>
      </w:r>
      <w:r w:rsidRPr="003E330F">
        <w:rPr>
          <w:rStyle w:val="hps"/>
          <w:color w:val="222222"/>
          <w:lang w:val="en"/>
        </w:rPr>
        <w:t>No.</w:t>
      </w:r>
      <w:r w:rsidRPr="003E330F">
        <w:rPr>
          <w:color w:val="222222"/>
          <w:lang w:val="en"/>
        </w:rPr>
        <w:t xml:space="preserve"> </w:t>
      </w:r>
      <w:r w:rsidRPr="003E330F">
        <w:rPr>
          <w:rStyle w:val="hps"/>
          <w:color w:val="222222"/>
          <w:lang w:val="en"/>
        </w:rPr>
        <w:t>27</w:t>
      </w:r>
      <w:r>
        <w:rPr>
          <w:rStyle w:val="hps"/>
          <w:color w:val="222222"/>
          <w:lang w:val="en"/>
        </w:rPr>
        <w:t>3</w:t>
      </w:r>
      <w:r w:rsidRPr="003E330F">
        <w:rPr>
          <w:rStyle w:val="hps"/>
          <w:color w:val="222222"/>
          <w:lang w:val="en"/>
        </w:rPr>
        <w:t>,</w:t>
      </w:r>
      <w:r w:rsidRPr="003E330F">
        <w:rPr>
          <w:color w:val="222222"/>
          <w:lang w:val="en"/>
        </w:rPr>
        <w:t xml:space="preserve"> </w:t>
      </w:r>
      <w:r w:rsidRPr="003E330F">
        <w:rPr>
          <w:rStyle w:val="hps"/>
          <w:color w:val="222222"/>
          <w:lang w:val="en"/>
        </w:rPr>
        <w:t>issued</w:t>
      </w:r>
      <w:r w:rsidRPr="003E330F">
        <w:rPr>
          <w:color w:val="222222"/>
          <w:lang w:val="en"/>
        </w:rPr>
        <w:t xml:space="preserve"> on </w:t>
      </w:r>
      <w:r w:rsidRPr="003E330F">
        <w:rPr>
          <w:rStyle w:val="hps"/>
          <w:color w:val="222222"/>
          <w:lang w:val="en"/>
        </w:rPr>
        <w:t>30.05.2014.</w:t>
      </w:r>
    </w:p>
    <w:p w:rsidR="004C5284" w:rsidRDefault="004C5284" w:rsidP="004C5284">
      <w:pPr>
        <w:autoSpaceDE w:val="0"/>
        <w:autoSpaceDN w:val="0"/>
        <w:adjustRightInd w:val="0"/>
        <w:spacing w:line="360" w:lineRule="auto"/>
        <w:ind w:firstLine="720"/>
        <w:jc w:val="both"/>
        <w:rPr>
          <w:rStyle w:val="hps"/>
          <w:color w:val="222222"/>
          <w:lang w:val="en"/>
        </w:rPr>
      </w:pPr>
      <w:r w:rsidRPr="004C5ED7">
        <w:rPr>
          <w:rStyle w:val="hps"/>
          <w:color w:val="222222"/>
          <w:lang w:val="en"/>
        </w:rPr>
        <w:t xml:space="preserve">The </w:t>
      </w:r>
      <w:r w:rsidRPr="004C5ED7">
        <w:rPr>
          <w:rStyle w:val="hps"/>
          <w:b/>
          <w:color w:val="222222"/>
          <w:lang w:val="en"/>
        </w:rPr>
        <w:t>strategic goal</w:t>
      </w:r>
      <w:r w:rsidRPr="004C5ED7">
        <w:rPr>
          <w:rStyle w:val="hps"/>
          <w:color w:val="222222"/>
          <w:lang w:val="en"/>
        </w:rPr>
        <w:t xml:space="preserve"> of</w:t>
      </w:r>
      <w:r w:rsidRPr="004C5ED7">
        <w:rPr>
          <w:color w:val="222222"/>
          <w:lang w:val="en"/>
        </w:rPr>
        <w:t xml:space="preserve"> </w:t>
      </w:r>
      <w:r w:rsidRPr="004C5ED7">
        <w:rPr>
          <w:rStyle w:val="hps"/>
          <w:color w:val="222222"/>
          <w:lang w:val="en"/>
        </w:rPr>
        <w:t>the study program</w:t>
      </w:r>
      <w:r w:rsidRPr="004C5ED7">
        <w:rPr>
          <w:color w:val="222222"/>
          <w:lang w:val="en"/>
        </w:rPr>
        <w:t xml:space="preserve"> </w:t>
      </w:r>
      <w:r w:rsidRPr="004C5ED7">
        <w:rPr>
          <w:rStyle w:val="hps"/>
          <w:color w:val="222222"/>
          <w:lang w:val="en"/>
        </w:rPr>
        <w:t>is to provide</w:t>
      </w:r>
      <w:r w:rsidRPr="004C5ED7">
        <w:rPr>
          <w:color w:val="222222"/>
          <w:lang w:val="en"/>
        </w:rPr>
        <w:t xml:space="preserve"> </w:t>
      </w:r>
      <w:r w:rsidRPr="004C5ED7">
        <w:rPr>
          <w:rStyle w:val="hps"/>
          <w:color w:val="222222"/>
          <w:lang w:val="en"/>
        </w:rPr>
        <w:t>students</w:t>
      </w:r>
      <w:r w:rsidRPr="004C5ED7">
        <w:rPr>
          <w:color w:val="222222"/>
          <w:lang w:val="en"/>
        </w:rPr>
        <w:t xml:space="preserve"> </w:t>
      </w:r>
      <w:r w:rsidRPr="004C5ED7">
        <w:rPr>
          <w:rStyle w:val="hps"/>
          <w:color w:val="222222"/>
          <w:lang w:val="en"/>
        </w:rPr>
        <w:t>the opportunity to</w:t>
      </w:r>
      <w:r w:rsidRPr="004C5ED7">
        <w:rPr>
          <w:color w:val="222222"/>
          <w:lang w:val="en"/>
        </w:rPr>
        <w:t xml:space="preserve"> </w:t>
      </w:r>
      <w:r w:rsidRPr="004C5ED7">
        <w:rPr>
          <w:rStyle w:val="hps"/>
          <w:color w:val="222222"/>
          <w:lang w:val="en"/>
        </w:rPr>
        <w:t>gain</w:t>
      </w:r>
      <w:r>
        <w:rPr>
          <w:color w:val="222222"/>
          <w:lang w:val="en"/>
        </w:rPr>
        <w:t xml:space="preserve"> </w:t>
      </w:r>
      <w:r w:rsidRPr="004C5ED7">
        <w:rPr>
          <w:rStyle w:val="hps"/>
          <w:color w:val="222222"/>
          <w:lang w:val="en"/>
        </w:rPr>
        <w:t>knowledge, skills</w:t>
      </w:r>
      <w:r w:rsidRPr="004C5ED7">
        <w:rPr>
          <w:color w:val="222222"/>
          <w:lang w:val="en"/>
        </w:rPr>
        <w:t xml:space="preserve"> </w:t>
      </w:r>
      <w:r w:rsidRPr="004C5ED7">
        <w:rPr>
          <w:rStyle w:val="hps"/>
          <w:color w:val="222222"/>
          <w:lang w:val="en"/>
        </w:rPr>
        <w:t>and competences</w:t>
      </w:r>
      <w:r w:rsidRPr="004C5ED7">
        <w:rPr>
          <w:color w:val="222222"/>
          <w:lang w:val="en"/>
        </w:rPr>
        <w:t xml:space="preserve"> that are </w:t>
      </w:r>
      <w:r w:rsidRPr="004C5ED7">
        <w:rPr>
          <w:rStyle w:val="hps"/>
          <w:color w:val="222222"/>
          <w:lang w:val="en"/>
        </w:rPr>
        <w:t>necessary for competitive</w:t>
      </w:r>
      <w:r w:rsidRPr="004C5ED7">
        <w:rPr>
          <w:color w:val="222222"/>
          <w:lang w:val="en"/>
        </w:rPr>
        <w:t xml:space="preserve"> </w:t>
      </w:r>
      <w:r w:rsidRPr="004C5ED7">
        <w:rPr>
          <w:rStyle w:val="hps"/>
          <w:color w:val="222222"/>
          <w:lang w:val="en"/>
        </w:rPr>
        <w:t>professional bachelor’s</w:t>
      </w:r>
      <w:r>
        <w:rPr>
          <w:rStyle w:val="hps"/>
          <w:color w:val="222222"/>
          <w:lang w:val="en"/>
        </w:rPr>
        <w:t xml:space="preserve"> </w:t>
      </w:r>
      <w:r w:rsidRPr="004C5ED7">
        <w:rPr>
          <w:rStyle w:val="hps"/>
          <w:color w:val="222222"/>
          <w:lang w:val="en"/>
        </w:rPr>
        <w:t xml:space="preserve">education of the second level and for qualification of </w:t>
      </w:r>
      <w:r w:rsidR="00496D08">
        <w:rPr>
          <w:color w:val="222222"/>
          <w:lang w:val="en"/>
        </w:rPr>
        <w:t>personnel</w:t>
      </w:r>
      <w:r w:rsidR="007F72BD" w:rsidRPr="002B6E65">
        <w:rPr>
          <w:color w:val="222222"/>
          <w:lang w:val="en"/>
        </w:rPr>
        <w:t xml:space="preserve"> </w:t>
      </w:r>
      <w:r w:rsidRPr="004C5ED7">
        <w:rPr>
          <w:rStyle w:val="hps"/>
          <w:color w:val="222222"/>
          <w:lang w:val="en"/>
        </w:rPr>
        <w:t>manager.</w:t>
      </w:r>
      <w:r>
        <w:rPr>
          <w:rStyle w:val="hps"/>
          <w:color w:val="222222"/>
          <w:lang w:val="en"/>
        </w:rPr>
        <w:t xml:space="preserve"> </w:t>
      </w:r>
      <w:r w:rsidRPr="004C5ED7">
        <w:rPr>
          <w:rStyle w:val="hps"/>
          <w:color w:val="222222"/>
          <w:lang w:val="en"/>
        </w:rPr>
        <w:t>Conformity of</w:t>
      </w:r>
      <w:r w:rsidRPr="004C5ED7">
        <w:rPr>
          <w:color w:val="222222"/>
          <w:lang w:val="en"/>
        </w:rPr>
        <w:t xml:space="preserve"> </w:t>
      </w:r>
      <w:r w:rsidRPr="004C5ED7">
        <w:rPr>
          <w:rStyle w:val="hps"/>
          <w:color w:val="222222"/>
          <w:lang w:val="en"/>
        </w:rPr>
        <w:t>the study program learning outcomes</w:t>
      </w:r>
      <w:r>
        <w:rPr>
          <w:rStyle w:val="hps"/>
          <w:color w:val="222222"/>
          <w:lang w:val="en"/>
        </w:rPr>
        <w:t xml:space="preserve"> </w:t>
      </w:r>
      <w:r w:rsidRPr="004C5ED7">
        <w:rPr>
          <w:rStyle w:val="hps"/>
          <w:color w:val="222222"/>
          <w:lang w:val="en"/>
        </w:rPr>
        <w:t>with the European</w:t>
      </w:r>
      <w:r w:rsidRPr="004C5ED7">
        <w:rPr>
          <w:color w:val="222222"/>
          <w:lang w:val="en"/>
        </w:rPr>
        <w:t xml:space="preserve"> </w:t>
      </w:r>
      <w:r w:rsidRPr="004C5ED7">
        <w:rPr>
          <w:rStyle w:val="hps"/>
          <w:color w:val="222222"/>
          <w:lang w:val="en"/>
        </w:rPr>
        <w:t>Qualifications Framework</w:t>
      </w:r>
      <w:r w:rsidRPr="004C5ED7">
        <w:rPr>
          <w:color w:val="222222"/>
          <w:lang w:val="en"/>
        </w:rPr>
        <w:t xml:space="preserve"> </w:t>
      </w:r>
      <w:r w:rsidRPr="004C5ED7">
        <w:rPr>
          <w:rStyle w:val="hps"/>
          <w:color w:val="222222"/>
          <w:lang w:val="en"/>
        </w:rPr>
        <w:t>(EQF</w:t>
      </w:r>
      <w:r w:rsidRPr="004C5ED7">
        <w:rPr>
          <w:color w:val="222222"/>
          <w:lang w:val="en"/>
        </w:rPr>
        <w:t xml:space="preserve">) </w:t>
      </w:r>
      <w:r w:rsidRPr="004C5ED7">
        <w:rPr>
          <w:rStyle w:val="hps"/>
          <w:color w:val="222222"/>
          <w:lang w:val="en"/>
        </w:rPr>
        <w:t>descriptions contributes to</w:t>
      </w:r>
      <w:r>
        <w:rPr>
          <w:rStyle w:val="hps"/>
          <w:color w:val="222222"/>
          <w:lang w:val="en"/>
        </w:rPr>
        <w:t xml:space="preserve"> </w:t>
      </w:r>
      <w:r w:rsidRPr="004C5ED7">
        <w:rPr>
          <w:rStyle w:val="hps"/>
          <w:color w:val="222222"/>
          <w:lang w:val="en"/>
        </w:rPr>
        <w:t>achieving the goals.</w:t>
      </w:r>
    </w:p>
    <w:p w:rsidR="004C5284" w:rsidRDefault="004C5284" w:rsidP="004C5284">
      <w:pPr>
        <w:autoSpaceDE w:val="0"/>
        <w:autoSpaceDN w:val="0"/>
        <w:adjustRightInd w:val="0"/>
        <w:spacing w:line="360" w:lineRule="auto"/>
        <w:ind w:left="709"/>
        <w:rPr>
          <w:rStyle w:val="hps"/>
          <w:color w:val="222222"/>
        </w:rPr>
      </w:pPr>
      <w:r w:rsidRPr="004B50FD">
        <w:rPr>
          <w:rStyle w:val="hps"/>
          <w:b/>
          <w:color w:val="222222"/>
        </w:rPr>
        <w:t>Objectives</w:t>
      </w:r>
      <w:r>
        <w:rPr>
          <w:rStyle w:val="hps"/>
          <w:color w:val="222222"/>
        </w:rPr>
        <w:t>:</w:t>
      </w:r>
    </w:p>
    <w:p w:rsidR="004C5284" w:rsidRPr="002D4511" w:rsidRDefault="004C5284" w:rsidP="00385629">
      <w:pPr>
        <w:pStyle w:val="ListParagraph"/>
        <w:numPr>
          <w:ilvl w:val="0"/>
          <w:numId w:val="25"/>
        </w:numPr>
        <w:autoSpaceDE w:val="0"/>
        <w:autoSpaceDN w:val="0"/>
        <w:adjustRightInd w:val="0"/>
        <w:spacing w:after="0" w:line="360" w:lineRule="auto"/>
        <w:contextualSpacing/>
        <w:rPr>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encourage students'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analytical skills</w:t>
      </w:r>
      <w:r w:rsidRPr="002D4511">
        <w:rPr>
          <w:rFonts w:ascii="Times New Roman" w:hAnsi="Times New Roman" w:cs="Times New Roman"/>
          <w:color w:val="222222"/>
          <w:sz w:val="24"/>
          <w:szCs w:val="24"/>
          <w:lang w:val="en"/>
        </w:rPr>
        <w:t xml:space="preserve">, develop </w:t>
      </w:r>
      <w:r w:rsidRPr="002D4511">
        <w:rPr>
          <w:rStyle w:val="hps"/>
          <w:rFonts w:ascii="Times New Roman" w:hAnsi="Times New Roman" w:cs="Times New Roman"/>
          <w:color w:val="222222"/>
          <w:sz w:val="24"/>
          <w:szCs w:val="24"/>
          <w:lang w:val="en"/>
        </w:rPr>
        <w:t>professional</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skills</w:t>
      </w:r>
      <w:r w:rsidRPr="002D4511">
        <w:rPr>
          <w:rFonts w:ascii="Times New Roman" w:hAnsi="Times New Roman" w:cs="Times New Roman"/>
          <w:color w:val="222222"/>
          <w:sz w:val="24"/>
          <w:szCs w:val="24"/>
          <w:lang w:val="en"/>
        </w:rPr>
        <w:t xml:space="preserve"> to raise a concern </w:t>
      </w:r>
      <w:r w:rsidRPr="002D4511">
        <w:rPr>
          <w:rStyle w:val="hps"/>
          <w:rFonts w:ascii="Times New Roman" w:hAnsi="Times New Roman" w:cs="Times New Roman"/>
          <w:color w:val="222222"/>
          <w:sz w:val="24"/>
          <w:szCs w:val="24"/>
          <w:lang w:val="en"/>
        </w:rPr>
        <w:t>and</w:t>
      </w:r>
      <w:r w:rsidRPr="002D4511">
        <w:rPr>
          <w:rFonts w:ascii="Times New Roman" w:hAnsi="Times New Roman" w:cs="Times New Roman"/>
          <w:color w:val="222222"/>
          <w:sz w:val="24"/>
          <w:szCs w:val="24"/>
          <w:lang w:val="en"/>
        </w:rPr>
        <w:t xml:space="preserve"> to solve the </w:t>
      </w:r>
      <w:r w:rsidRPr="002D4511">
        <w:rPr>
          <w:rStyle w:val="hps"/>
          <w:rFonts w:ascii="Times New Roman" w:hAnsi="Times New Roman" w:cs="Times New Roman"/>
          <w:color w:val="222222"/>
          <w:sz w:val="24"/>
          <w:szCs w:val="24"/>
          <w:lang w:val="en"/>
        </w:rPr>
        <w:t>related</w:t>
      </w:r>
      <w:r w:rsidRPr="002D4511">
        <w:rPr>
          <w:rFonts w:ascii="Times New Roman" w:hAnsi="Times New Roman" w:cs="Times New Roman"/>
          <w:color w:val="222222"/>
          <w:sz w:val="24"/>
          <w:szCs w:val="24"/>
          <w:lang w:val="en"/>
        </w:rPr>
        <w:t xml:space="preserve"> problems;</w:t>
      </w:r>
    </w:p>
    <w:p w:rsidR="004C5284" w:rsidRPr="008D04DF" w:rsidRDefault="006072DA" w:rsidP="00385629">
      <w:pPr>
        <w:pStyle w:val="ListParagraph"/>
        <w:numPr>
          <w:ilvl w:val="0"/>
          <w:numId w:val="25"/>
        </w:numPr>
        <w:autoSpaceDE w:val="0"/>
        <w:autoSpaceDN w:val="0"/>
        <w:adjustRightInd w:val="0"/>
        <w:spacing w:after="0" w:line="360" w:lineRule="auto"/>
        <w:contextualSpacing/>
        <w:rPr>
          <w:rStyle w:val="hps"/>
          <w:rFonts w:ascii="Times New Roman" w:eastAsia="Times New Roman" w:hAnsi="Times New Roman" w:cs="Times New Roman"/>
          <w:color w:val="222222"/>
          <w:sz w:val="24"/>
          <w:szCs w:val="24"/>
          <w:lang w:val="en" w:eastAsia="x-none"/>
        </w:rPr>
      </w:pPr>
      <w:r w:rsidRPr="002D4511">
        <w:rPr>
          <w:rStyle w:val="hps"/>
          <w:rFonts w:ascii="Times New Roman" w:hAnsi="Times New Roman" w:cs="Times New Roman"/>
          <w:color w:val="222222"/>
          <w:sz w:val="24"/>
          <w:szCs w:val="24"/>
          <w:lang w:val="en"/>
        </w:rPr>
        <w:t xml:space="preserve">to </w:t>
      </w:r>
      <w:r w:rsidRPr="008D04DF">
        <w:rPr>
          <w:rStyle w:val="hps"/>
          <w:rFonts w:ascii="Times New Roman" w:eastAsia="Times New Roman" w:hAnsi="Times New Roman" w:cs="Times New Roman"/>
          <w:color w:val="222222"/>
          <w:sz w:val="24"/>
          <w:szCs w:val="24"/>
          <w:lang w:val="en" w:eastAsia="x-none"/>
        </w:rPr>
        <w:t>encourage the future personnel managers’ ability to apply</w:t>
      </w:r>
      <w:r w:rsidRPr="008D04DF">
        <w:rPr>
          <w:rStyle w:val="hps"/>
          <w:rFonts w:eastAsia="Times New Roman"/>
          <w:lang w:eastAsia="x-none"/>
        </w:rPr>
        <w:t xml:space="preserve"> </w:t>
      </w:r>
      <w:r w:rsidRPr="008D04DF">
        <w:rPr>
          <w:rStyle w:val="hps"/>
          <w:rFonts w:ascii="Times New Roman" w:eastAsia="Times New Roman" w:hAnsi="Times New Roman" w:cs="Times New Roman"/>
          <w:color w:val="222222"/>
          <w:sz w:val="24"/>
          <w:szCs w:val="24"/>
          <w:lang w:val="en" w:eastAsia="x-none"/>
        </w:rPr>
        <w:t>theoretical knowledge in practice</w:t>
      </w:r>
      <w:r w:rsidRPr="008D04DF">
        <w:rPr>
          <w:rStyle w:val="hps"/>
          <w:rFonts w:eastAsia="Times New Roman"/>
          <w:lang w:eastAsia="x-none"/>
        </w:rPr>
        <w:t xml:space="preserve"> </w:t>
      </w:r>
      <w:r w:rsidRPr="008D04DF">
        <w:rPr>
          <w:rStyle w:val="hps"/>
          <w:rFonts w:ascii="Times New Roman" w:eastAsia="Times New Roman" w:hAnsi="Times New Roman" w:cs="Times New Roman"/>
          <w:color w:val="222222"/>
          <w:sz w:val="24"/>
          <w:szCs w:val="24"/>
          <w:lang w:val="en" w:eastAsia="x-none"/>
        </w:rPr>
        <w:t>by establishing companies and managing</w:t>
      </w:r>
      <w:r w:rsidRPr="008D04DF">
        <w:rPr>
          <w:rStyle w:val="hps"/>
          <w:rFonts w:eastAsia="Times New Roman"/>
          <w:lang w:eastAsia="x-none"/>
        </w:rPr>
        <w:t xml:space="preserve"> </w:t>
      </w:r>
      <w:r w:rsidRPr="008D04DF">
        <w:rPr>
          <w:rStyle w:val="hps"/>
          <w:rFonts w:ascii="Times New Roman" w:eastAsia="Times New Roman" w:hAnsi="Times New Roman" w:cs="Times New Roman"/>
          <w:color w:val="222222"/>
          <w:sz w:val="24"/>
          <w:szCs w:val="24"/>
          <w:lang w:val="en" w:eastAsia="x-none"/>
        </w:rPr>
        <w:t>organizations or their</w:t>
      </w:r>
      <w:r w:rsidRPr="008D04DF">
        <w:rPr>
          <w:rStyle w:val="hps"/>
          <w:rFonts w:eastAsia="Times New Roman"/>
          <w:lang w:eastAsia="x-none"/>
        </w:rPr>
        <w:t xml:space="preserve"> structural units </w:t>
      </w:r>
      <w:r w:rsidRPr="008D04DF">
        <w:rPr>
          <w:rStyle w:val="hps"/>
          <w:rFonts w:ascii="Times New Roman" w:eastAsia="Times New Roman" w:hAnsi="Times New Roman" w:cs="Times New Roman"/>
          <w:color w:val="222222"/>
          <w:sz w:val="24"/>
          <w:szCs w:val="24"/>
          <w:lang w:val="en" w:eastAsia="x-none"/>
        </w:rPr>
        <w:t>and</w:t>
      </w:r>
      <w:r w:rsidRPr="008D04DF">
        <w:rPr>
          <w:rStyle w:val="hps"/>
          <w:rFonts w:eastAsia="Times New Roman"/>
          <w:lang w:eastAsia="x-none"/>
        </w:rPr>
        <w:t xml:space="preserve"> </w:t>
      </w:r>
      <w:r w:rsidRPr="008D04DF">
        <w:rPr>
          <w:rStyle w:val="hps"/>
          <w:rFonts w:ascii="Times New Roman" w:eastAsia="Times New Roman" w:hAnsi="Times New Roman" w:cs="Times New Roman"/>
          <w:color w:val="222222"/>
          <w:sz w:val="24"/>
          <w:szCs w:val="24"/>
          <w:lang w:val="en" w:eastAsia="x-none"/>
        </w:rPr>
        <w:t>other employees</w:t>
      </w:r>
      <w:r w:rsidRPr="008D04DF">
        <w:rPr>
          <w:rStyle w:val="hps"/>
          <w:rFonts w:eastAsia="Times New Roman"/>
          <w:lang w:eastAsia="x-none"/>
        </w:rPr>
        <w:t xml:space="preserve">, creating </w:t>
      </w:r>
      <w:r w:rsidRPr="008D04DF">
        <w:rPr>
          <w:rStyle w:val="hps"/>
          <w:rFonts w:ascii="Times New Roman" w:eastAsia="Times New Roman" w:hAnsi="Times New Roman" w:cs="Times New Roman"/>
          <w:color w:val="222222"/>
          <w:sz w:val="24"/>
          <w:szCs w:val="24"/>
          <w:lang w:val="en" w:eastAsia="x-none"/>
        </w:rPr>
        <w:t>a product or service production</w:t>
      </w:r>
      <w:r w:rsidRPr="008D04DF">
        <w:rPr>
          <w:rStyle w:val="hps"/>
          <w:rFonts w:eastAsia="Times New Roman"/>
          <w:lang w:eastAsia="x-none"/>
        </w:rPr>
        <w:t xml:space="preserve">, </w:t>
      </w:r>
      <w:r w:rsidRPr="008D04DF">
        <w:rPr>
          <w:rStyle w:val="hps"/>
          <w:rFonts w:eastAsia="Times New Roman"/>
          <w:lang w:val="en" w:eastAsia="x-none"/>
        </w:rPr>
        <w:t>or realizing the commercial activit</w:t>
      </w:r>
      <w:r w:rsidRPr="008D04DF">
        <w:rPr>
          <w:rStyle w:val="hps"/>
          <w:rFonts w:eastAsia="Times New Roman"/>
          <w:lang w:eastAsia="x-none"/>
        </w:rPr>
        <w:t>ies in different economic areas</w:t>
      </w:r>
      <w:r w:rsidRPr="008D04DF">
        <w:rPr>
          <w:rStyle w:val="hps"/>
          <w:rFonts w:ascii="Times New Roman" w:eastAsia="Times New Roman" w:hAnsi="Times New Roman" w:cs="Times New Roman"/>
          <w:color w:val="222222"/>
          <w:sz w:val="24"/>
          <w:szCs w:val="24"/>
          <w:lang w:val="en" w:eastAsia="x-none"/>
        </w:rPr>
        <w:t>;</w:t>
      </w:r>
      <w:r w:rsidR="008D04DF" w:rsidRPr="008D04DF">
        <w:rPr>
          <w:rStyle w:val="hps"/>
          <w:rFonts w:ascii="Times New Roman" w:eastAsia="Times New Roman" w:hAnsi="Times New Roman" w:cs="Times New Roman"/>
          <w:color w:val="222222"/>
          <w:sz w:val="24"/>
          <w:szCs w:val="24"/>
          <w:lang w:val="en" w:eastAsia="x-none"/>
        </w:rPr>
        <w:t xml:space="preserve"> in accordance to labour market needs</w:t>
      </w:r>
      <w:r w:rsidR="008D04DF">
        <w:rPr>
          <w:rStyle w:val="hps"/>
          <w:rFonts w:ascii="Times New Roman" w:eastAsia="Times New Roman" w:hAnsi="Times New Roman" w:cs="Times New Roman"/>
          <w:color w:val="222222"/>
          <w:sz w:val="24"/>
          <w:szCs w:val="24"/>
          <w:lang w:val="en" w:eastAsia="x-none"/>
        </w:rPr>
        <w:t>;</w:t>
      </w:r>
    </w:p>
    <w:p w:rsidR="004C5284" w:rsidRPr="002D4511" w:rsidRDefault="004C5284" w:rsidP="00385629">
      <w:pPr>
        <w:pStyle w:val="BodyText"/>
        <w:numPr>
          <w:ilvl w:val="0"/>
          <w:numId w:val="25"/>
        </w:numPr>
        <w:spacing w:after="0" w:line="360" w:lineRule="auto"/>
        <w:jc w:val="both"/>
        <w:rPr>
          <w:rStyle w:val="hps"/>
          <w:color w:val="222222"/>
          <w:lang w:val="en"/>
        </w:rPr>
      </w:pPr>
      <w:r w:rsidRPr="002D4511">
        <w:rPr>
          <w:rStyle w:val="hps"/>
          <w:color w:val="222222"/>
          <w:lang w:val="en"/>
        </w:rPr>
        <w:t>to develop</w:t>
      </w:r>
      <w:r w:rsidRPr="002D4511">
        <w:rPr>
          <w:color w:val="222222"/>
          <w:lang w:val="en"/>
        </w:rPr>
        <w:t xml:space="preserve"> </w:t>
      </w:r>
      <w:r w:rsidRPr="002D4511">
        <w:rPr>
          <w:rStyle w:val="hps"/>
          <w:color w:val="222222"/>
          <w:lang w:val="en"/>
        </w:rPr>
        <w:t>students' skills</w:t>
      </w:r>
      <w:r w:rsidRPr="002D4511">
        <w:rPr>
          <w:color w:val="222222"/>
          <w:lang w:val="en"/>
        </w:rPr>
        <w:t xml:space="preserve"> </w:t>
      </w:r>
      <w:r w:rsidRPr="002D4511">
        <w:rPr>
          <w:rStyle w:val="hps"/>
          <w:color w:val="222222"/>
          <w:lang w:val="en"/>
        </w:rPr>
        <w:t>to carry out</w:t>
      </w:r>
      <w:r w:rsidRPr="002D4511">
        <w:rPr>
          <w:color w:val="222222"/>
          <w:lang w:val="en"/>
        </w:rPr>
        <w:t xml:space="preserve"> </w:t>
      </w:r>
      <w:r w:rsidRPr="002D4511">
        <w:rPr>
          <w:rStyle w:val="hps"/>
          <w:color w:val="222222"/>
          <w:lang w:val="en"/>
        </w:rPr>
        <w:t>scientific research</w:t>
      </w:r>
      <w:r w:rsidRPr="002D4511">
        <w:rPr>
          <w:color w:val="222222"/>
          <w:lang w:val="en"/>
        </w:rPr>
        <w:t xml:space="preserve"> </w:t>
      </w:r>
      <w:r w:rsidRPr="002D4511">
        <w:rPr>
          <w:rStyle w:val="hps"/>
          <w:color w:val="222222"/>
          <w:lang w:val="en"/>
        </w:rPr>
        <w:t>work;</w:t>
      </w:r>
    </w:p>
    <w:p w:rsidR="004C5284" w:rsidRPr="002D4511" w:rsidRDefault="004C5284" w:rsidP="00385629">
      <w:pPr>
        <w:pStyle w:val="BodyText"/>
        <w:numPr>
          <w:ilvl w:val="0"/>
          <w:numId w:val="25"/>
        </w:numPr>
        <w:spacing w:after="0" w:line="360" w:lineRule="auto"/>
        <w:jc w:val="both"/>
      </w:pPr>
      <w:r w:rsidRPr="002D4511">
        <w:rPr>
          <w:rStyle w:val="hps"/>
          <w:color w:val="222222"/>
          <w:lang w:val="en"/>
        </w:rPr>
        <w:t>to maintain</w:t>
      </w:r>
      <w:r w:rsidRPr="002D4511">
        <w:rPr>
          <w:color w:val="222222"/>
          <w:lang w:val="en"/>
        </w:rPr>
        <w:t xml:space="preserve"> </w:t>
      </w:r>
      <w:r w:rsidRPr="002D4511">
        <w:rPr>
          <w:rStyle w:val="hps"/>
          <w:color w:val="222222"/>
          <w:lang w:val="en"/>
        </w:rPr>
        <w:t>students'</w:t>
      </w:r>
      <w:r w:rsidRPr="002D4511">
        <w:rPr>
          <w:color w:val="222222"/>
          <w:lang w:val="en"/>
        </w:rPr>
        <w:t xml:space="preserve"> </w:t>
      </w:r>
      <w:r w:rsidRPr="002D4511">
        <w:rPr>
          <w:rStyle w:val="hps"/>
          <w:color w:val="222222"/>
          <w:lang w:val="en"/>
        </w:rPr>
        <w:t>interest in the</w:t>
      </w:r>
      <w:r w:rsidRPr="002D4511">
        <w:rPr>
          <w:color w:val="222222"/>
          <w:lang w:val="en"/>
        </w:rPr>
        <w:t xml:space="preserve"> </w:t>
      </w:r>
      <w:r w:rsidRPr="002D4511">
        <w:rPr>
          <w:rStyle w:val="hps"/>
          <w:color w:val="222222"/>
          <w:lang w:val="en"/>
        </w:rPr>
        <w:t>novelties</w:t>
      </w:r>
      <w:r w:rsidRPr="002D4511">
        <w:rPr>
          <w:color w:val="222222"/>
          <w:lang w:val="en"/>
        </w:rPr>
        <w:t xml:space="preserve"> </w:t>
      </w:r>
      <w:r w:rsidRPr="002D4511">
        <w:rPr>
          <w:rStyle w:val="hps"/>
          <w:color w:val="222222"/>
          <w:lang w:val="en"/>
        </w:rPr>
        <w:t>in the</w:t>
      </w:r>
      <w:r>
        <w:rPr>
          <w:rStyle w:val="hps"/>
          <w:color w:val="222222"/>
          <w:lang w:val="en"/>
        </w:rPr>
        <w:t xml:space="preserve"> business</w:t>
      </w:r>
      <w:r w:rsidRPr="002D4511">
        <w:rPr>
          <w:rStyle w:val="hps"/>
          <w:color w:val="222222"/>
          <w:lang w:val="en"/>
        </w:rPr>
        <w:t xml:space="preserve"> </w:t>
      </w:r>
      <w:r>
        <w:rPr>
          <w:rStyle w:val="hps"/>
          <w:color w:val="222222"/>
          <w:lang w:val="en"/>
        </w:rPr>
        <w:t>management</w:t>
      </w:r>
      <w:r w:rsidRPr="002D4511">
        <w:rPr>
          <w:rStyle w:val="hps"/>
          <w:color w:val="222222"/>
          <w:lang w:val="en"/>
        </w:rPr>
        <w:t xml:space="preserve"> sector</w:t>
      </w:r>
      <w:r w:rsidRPr="002D4511">
        <w:rPr>
          <w:color w:val="222222"/>
          <w:lang w:val="en"/>
        </w:rPr>
        <w:t>;</w:t>
      </w:r>
    </w:p>
    <w:p w:rsidR="004C5284" w:rsidRPr="002D4511" w:rsidRDefault="004C5284" w:rsidP="00385629">
      <w:pPr>
        <w:pStyle w:val="ListParagraph"/>
        <w:numPr>
          <w:ilvl w:val="0"/>
          <w:numId w:val="25"/>
        </w:numPr>
        <w:autoSpaceDE w:val="0"/>
        <w:autoSpaceDN w:val="0"/>
        <w:adjustRightInd w:val="0"/>
        <w:spacing w:after="0" w:line="360" w:lineRule="auto"/>
        <w:contextualSpacing/>
        <w:jc w:val="both"/>
        <w:rPr>
          <w:rStyle w:val="hps"/>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develop</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the study process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so that</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students can</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develop their intelligence,</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promote their</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spiritual</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perfection</w:t>
      </w:r>
      <w:r w:rsidRPr="002D4511">
        <w:rPr>
          <w:rFonts w:ascii="Times New Roman" w:hAnsi="Times New Roman" w:cs="Times New Roman"/>
          <w:color w:val="222222"/>
          <w:sz w:val="24"/>
          <w:szCs w:val="24"/>
          <w:lang w:val="en"/>
        </w:rPr>
        <w:t xml:space="preserve">, contribute to </w:t>
      </w:r>
      <w:r w:rsidRPr="002D4511">
        <w:rPr>
          <w:rStyle w:val="hps"/>
          <w:rFonts w:ascii="Times New Roman" w:hAnsi="Times New Roman" w:cs="Times New Roman"/>
          <w:color w:val="222222"/>
          <w:sz w:val="24"/>
          <w:szCs w:val="24"/>
          <w:lang w:val="en"/>
        </w:rPr>
        <w:t>the use of</w:t>
      </w:r>
      <w:r w:rsidRPr="002D4511">
        <w:rPr>
          <w:rFonts w:ascii="Times New Roman" w:hAnsi="Times New Roman" w:cs="Times New Roman"/>
          <w:color w:val="222222"/>
          <w:sz w:val="24"/>
          <w:szCs w:val="24"/>
          <w:lang w:val="en"/>
        </w:rPr>
        <w:t xml:space="preserve"> their </w:t>
      </w:r>
      <w:r w:rsidRPr="002D4511">
        <w:rPr>
          <w:rStyle w:val="hps"/>
          <w:rFonts w:ascii="Times New Roman" w:hAnsi="Times New Roman" w:cs="Times New Roman"/>
          <w:color w:val="222222"/>
          <w:sz w:val="24"/>
          <w:szCs w:val="24"/>
          <w:lang w:val="en"/>
        </w:rPr>
        <w:t>intellectual abilities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in practical activities;</w:t>
      </w:r>
    </w:p>
    <w:p w:rsidR="004C5284" w:rsidRDefault="004C5284" w:rsidP="00385629">
      <w:pPr>
        <w:pStyle w:val="ListParagraph"/>
        <w:numPr>
          <w:ilvl w:val="0"/>
          <w:numId w:val="25"/>
        </w:numPr>
        <w:autoSpaceDE w:val="0"/>
        <w:autoSpaceDN w:val="0"/>
        <w:adjustRightInd w:val="0"/>
        <w:spacing w:after="0" w:line="360" w:lineRule="auto"/>
        <w:contextualSpacing/>
        <w:jc w:val="both"/>
        <w:rPr>
          <w:rStyle w:val="hps"/>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stimulate students'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communication</w:t>
      </w:r>
      <w:r w:rsidRPr="002D4511">
        <w:rPr>
          <w:rFonts w:ascii="Times New Roman" w:hAnsi="Times New Roman" w:cs="Times New Roman"/>
          <w:color w:val="222222"/>
          <w:sz w:val="24"/>
          <w:szCs w:val="24"/>
          <w:lang w:val="en"/>
        </w:rPr>
        <w:t xml:space="preserve">, the ability to </w:t>
      </w:r>
      <w:r w:rsidRPr="002D4511">
        <w:rPr>
          <w:rStyle w:val="hps"/>
          <w:rFonts w:ascii="Times New Roman" w:hAnsi="Times New Roman" w:cs="Times New Roman"/>
          <w:color w:val="222222"/>
          <w:sz w:val="24"/>
          <w:szCs w:val="24"/>
          <w:lang w:val="en"/>
        </w:rPr>
        <w:t>manage and</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work in a team</w:t>
      </w:r>
      <w:r w:rsidRPr="002D4511">
        <w:rPr>
          <w:rFonts w:ascii="Times New Roman" w:hAnsi="Times New Roman" w:cs="Times New Roman"/>
          <w:color w:val="222222"/>
          <w:sz w:val="24"/>
          <w:szCs w:val="24"/>
          <w:lang w:val="en"/>
        </w:rPr>
        <w:t xml:space="preserve">, defend a personal </w:t>
      </w:r>
      <w:r w:rsidRPr="002D4511">
        <w:rPr>
          <w:rStyle w:val="hps"/>
          <w:rFonts w:ascii="Times New Roman" w:hAnsi="Times New Roman" w:cs="Times New Roman"/>
          <w:color w:val="222222"/>
          <w:sz w:val="24"/>
          <w:szCs w:val="24"/>
          <w:lang w:val="en"/>
        </w:rPr>
        <w:t>opinion.</w:t>
      </w:r>
    </w:p>
    <w:p w:rsidR="004C5284" w:rsidRPr="005C6224" w:rsidRDefault="004C5284" w:rsidP="004C5284">
      <w:pPr>
        <w:pStyle w:val="Heading2"/>
      </w:pPr>
      <w:bookmarkStart w:id="143" w:name="_Toc428187879"/>
      <w:r w:rsidRPr="009E683F">
        <w:rPr>
          <w:lang w:val="en-GB"/>
        </w:rPr>
        <w:t>Expected study results of the programme of study</w:t>
      </w:r>
      <w:bookmarkEnd w:id="143"/>
    </w:p>
    <w:p w:rsidR="00EF09F6" w:rsidRPr="00014EED" w:rsidRDefault="00EF09F6" w:rsidP="00EF09F6">
      <w:pPr>
        <w:pStyle w:val="tv213"/>
        <w:spacing w:before="0" w:beforeAutospacing="0" w:after="0" w:afterAutospacing="0" w:line="360" w:lineRule="auto"/>
        <w:ind w:firstLine="815"/>
        <w:jc w:val="both"/>
        <w:rPr>
          <w:color w:val="000000"/>
          <w:shd w:val="clear" w:color="auto" w:fill="FFFFFF"/>
          <w:lang w:val="en-GB"/>
        </w:rPr>
      </w:pPr>
      <w:r w:rsidRPr="00014EED">
        <w:rPr>
          <w:lang w:val="en-GB"/>
        </w:rPr>
        <w:t xml:space="preserve">Planned study results correspond to the basic tasks established in the employment description of a Personnel Manager of the occupation standard by the CM regulations No.461 of 18 May 2010 </w:t>
      </w:r>
      <w:r w:rsidRPr="00014EED">
        <w:rPr>
          <w:rStyle w:val="hps"/>
          <w:lang w:val="en-GB"/>
        </w:rPr>
        <w:t xml:space="preserve">“Regulations Regarding the Classification of Occupations, Basic Tasks Corresponding to the Occupation, Basic Qualification Requirements and Procedures for the Use </w:t>
      </w:r>
      <w:r w:rsidRPr="00014EED">
        <w:rPr>
          <w:rStyle w:val="hps"/>
          <w:lang w:val="en-GB"/>
        </w:rPr>
        <w:lastRenderedPageBreak/>
        <w:t>and Updating of the Classification of Occupations”.</w:t>
      </w:r>
      <w:r w:rsidRPr="00014EED">
        <w:rPr>
          <w:lang w:val="en-GB"/>
        </w:rPr>
        <w:t xml:space="preserve"> Personnel manager (occupation code 2423 03</w:t>
      </w:r>
      <w:r w:rsidRPr="00014EED">
        <w:rPr>
          <w:color w:val="000000"/>
          <w:shd w:val="clear" w:color="auto" w:fill="FFFFFF"/>
          <w:lang w:val="en-GB"/>
        </w:rPr>
        <w:t>):</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 establishes and formulates the company’s personnel management strategy, policy and objectives in the dynamic economic environment in accordance with the company’s aims;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analyses, evaluates and improves the company’s personnel management system;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plans and forecasts the company’s personnel resources,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recruits necessary personnel for the company;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organises and manages the work of the personnel of the company’s structural unit;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participates in creating the labour protection system and ensuring its operation but in certain cases controls the creation of the labour protection system and supervises its operation;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cooperates with the company’s managers and the managers of other structural units in achievement of the strategic personnel management objectives;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 xml:space="preserve">consults the company’s managers and the managers of structural units on the requirements of the normative acts regulating labour relations and personnel management processes; </w:t>
      </w:r>
    </w:p>
    <w:p w:rsidR="00EF09F6" w:rsidRPr="00014EED" w:rsidRDefault="00EF09F6" w:rsidP="00EF09F6">
      <w:pPr>
        <w:pStyle w:val="tv213"/>
        <w:numPr>
          <w:ilvl w:val="2"/>
          <w:numId w:val="33"/>
        </w:numPr>
        <w:spacing w:before="0" w:beforeAutospacing="0" w:after="0" w:afterAutospacing="0" w:line="360" w:lineRule="auto"/>
        <w:ind w:left="426" w:hanging="426"/>
        <w:jc w:val="both"/>
        <w:rPr>
          <w:lang w:val="en-GB"/>
        </w:rPr>
      </w:pPr>
      <w:r w:rsidRPr="00014EED">
        <w:rPr>
          <w:color w:val="000000"/>
          <w:shd w:val="clear" w:color="auto" w:fill="FFFFFF"/>
          <w:lang w:val="en-GB"/>
        </w:rPr>
        <w:t>monitors observation of the requirements of the normative acts regulating labour relations by the company.</w:t>
      </w:r>
    </w:p>
    <w:p w:rsidR="004C5284" w:rsidRPr="005C6224" w:rsidRDefault="004C5284" w:rsidP="004C5284">
      <w:pPr>
        <w:pStyle w:val="Heading2"/>
      </w:pPr>
      <w:bookmarkStart w:id="144" w:name="_Toc428187880"/>
      <w:r w:rsidRPr="009E683F">
        <w:rPr>
          <w:lang w:val="en-GB"/>
        </w:rPr>
        <w:t xml:space="preserve">Plan of the programme </w:t>
      </w:r>
      <w:r>
        <w:rPr>
          <w:lang w:val="en-GB"/>
        </w:rPr>
        <w:t xml:space="preserve">of </w:t>
      </w:r>
      <w:r w:rsidRPr="009E683F">
        <w:rPr>
          <w:lang w:val="en-GB"/>
        </w:rPr>
        <w:t>study (list of courses and study modules and course credits, broken down by required courses, optional courses and elective courses of the programme of study, indicating the course credits and implementation plan)</w:t>
      </w:r>
      <w:bookmarkEnd w:id="144"/>
    </w:p>
    <w:p w:rsidR="004C5284" w:rsidRPr="007F72BD" w:rsidRDefault="004C5284" w:rsidP="007F72BD">
      <w:pPr>
        <w:keepNext/>
        <w:autoSpaceDE w:val="0"/>
        <w:autoSpaceDN w:val="0"/>
        <w:adjustRightInd w:val="0"/>
        <w:jc w:val="center"/>
        <w:rPr>
          <w:b/>
          <w:bCs/>
          <w:lang w:val="lv-LV"/>
        </w:rPr>
      </w:pPr>
      <w:r w:rsidRPr="009E683F">
        <w:rPr>
          <w:b/>
          <w:bCs/>
          <w:lang w:val="en-GB"/>
        </w:rPr>
        <w:t xml:space="preserve">Full-time study plan for the </w:t>
      </w:r>
      <w:r w:rsidRPr="009E683F">
        <w:rPr>
          <w:b/>
          <w:lang w:val="en-GB"/>
        </w:rPr>
        <w:t xml:space="preserve">programme of </w:t>
      </w:r>
      <w:r w:rsidRPr="007F72BD">
        <w:rPr>
          <w:b/>
          <w:lang w:val="en-GB"/>
        </w:rPr>
        <w:t xml:space="preserve">study </w:t>
      </w:r>
      <w:r w:rsidR="007F72BD" w:rsidRPr="007F72BD">
        <w:rPr>
          <w:b/>
          <w:i/>
          <w:lang w:val="en-GB"/>
        </w:rPr>
        <w:t>Personnel Management</w:t>
      </w:r>
    </w:p>
    <w:tbl>
      <w:tblPr>
        <w:tblW w:w="9140" w:type="dxa"/>
        <w:tblInd w:w="93" w:type="dxa"/>
        <w:tblLayout w:type="fixed"/>
        <w:tblLook w:val="0000" w:firstRow="0" w:lastRow="0" w:firstColumn="0" w:lastColumn="0" w:noHBand="0" w:noVBand="0"/>
      </w:tblPr>
      <w:tblGrid>
        <w:gridCol w:w="3134"/>
        <w:gridCol w:w="803"/>
        <w:gridCol w:w="803"/>
        <w:gridCol w:w="550"/>
        <w:gridCol w:w="550"/>
        <w:gridCol w:w="550"/>
        <w:gridCol w:w="550"/>
        <w:gridCol w:w="550"/>
        <w:gridCol w:w="550"/>
        <w:gridCol w:w="550"/>
        <w:gridCol w:w="550"/>
      </w:tblGrid>
      <w:tr w:rsidR="00A46F14" w:rsidRPr="00A46F14" w:rsidTr="00B00CA8">
        <w:trPr>
          <w:trHeight w:val="47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bCs/>
                <w:sz w:val="22"/>
                <w:szCs w:val="22"/>
                <w:lang w:val="en-GB" w:eastAsia="lv-LV"/>
              </w:rPr>
              <w:t>Course</w:t>
            </w:r>
          </w:p>
        </w:tc>
        <w:tc>
          <w:tcPr>
            <w:tcW w:w="803" w:type="dxa"/>
            <w:tcBorders>
              <w:top w:val="single" w:sz="4" w:space="0" w:color="auto"/>
              <w:left w:val="nil"/>
              <w:bottom w:val="single" w:sz="4" w:space="0" w:color="auto"/>
              <w:right w:val="single" w:sz="4" w:space="0" w:color="auto"/>
            </w:tcBorders>
            <w:shd w:val="clear" w:color="auto" w:fill="auto"/>
            <w:noWrap/>
            <w:vAlign w:val="center"/>
          </w:tcPr>
          <w:p w:rsidR="00A46F14" w:rsidRPr="00AE3319" w:rsidRDefault="00A46F14" w:rsidP="00A46F14">
            <w:pPr>
              <w:jc w:val="center"/>
              <w:rPr>
                <w:b/>
                <w:sz w:val="22"/>
                <w:szCs w:val="22"/>
                <w:lang w:val="lv-LV" w:eastAsia="lv-LV"/>
              </w:rPr>
            </w:pPr>
            <w:r w:rsidRPr="00AE3319">
              <w:rPr>
                <w:b/>
                <w:sz w:val="22"/>
                <w:szCs w:val="22"/>
                <w:lang w:val="lv-LV" w:eastAsia="lv-LV"/>
              </w:rPr>
              <w:t>Cr.</w:t>
            </w:r>
          </w:p>
        </w:tc>
        <w:tc>
          <w:tcPr>
            <w:tcW w:w="803" w:type="dxa"/>
            <w:tcBorders>
              <w:top w:val="single" w:sz="4" w:space="0" w:color="auto"/>
              <w:left w:val="nil"/>
              <w:bottom w:val="single" w:sz="4" w:space="0" w:color="auto"/>
              <w:right w:val="single" w:sz="4" w:space="0" w:color="auto"/>
            </w:tcBorders>
            <w:shd w:val="clear" w:color="auto" w:fill="auto"/>
            <w:noWrap/>
            <w:vAlign w:val="center"/>
          </w:tcPr>
          <w:p w:rsidR="00A46F14" w:rsidRPr="00AE3319" w:rsidRDefault="00A46F14" w:rsidP="00A46F14">
            <w:pPr>
              <w:jc w:val="center"/>
              <w:rPr>
                <w:b/>
                <w:sz w:val="22"/>
                <w:szCs w:val="22"/>
                <w:lang w:val="lv-LV" w:eastAsia="lv-LV"/>
              </w:rPr>
            </w:pPr>
            <w:r w:rsidRPr="00AE3319">
              <w:rPr>
                <w:b/>
                <w:sz w:val="22"/>
                <w:szCs w:val="22"/>
                <w:lang w:val="lv-LV" w:eastAsia="lv-LV"/>
              </w:rPr>
              <w:t>ECTS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1.s.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2.s.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3.s.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4.s.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5.s.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6.s.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7.s.</w:t>
            </w:r>
          </w:p>
        </w:tc>
        <w:tc>
          <w:tcPr>
            <w:tcW w:w="550" w:type="dxa"/>
            <w:tcBorders>
              <w:top w:val="single" w:sz="4" w:space="0" w:color="auto"/>
              <w:left w:val="nil"/>
              <w:bottom w:val="single" w:sz="4" w:space="0" w:color="auto"/>
              <w:right w:val="single" w:sz="4" w:space="0" w:color="auto"/>
            </w:tcBorders>
            <w:shd w:val="clear" w:color="auto" w:fill="auto"/>
            <w:noWrap/>
            <w:vAlign w:val="center"/>
          </w:tcPr>
          <w:p w:rsidR="00A46F14" w:rsidRPr="00A46F14" w:rsidRDefault="00A46F14" w:rsidP="00A46F14">
            <w:pPr>
              <w:jc w:val="center"/>
              <w:rPr>
                <w:b/>
                <w:sz w:val="22"/>
                <w:szCs w:val="22"/>
                <w:lang w:val="lv-LV" w:eastAsia="lv-LV"/>
              </w:rPr>
            </w:pPr>
            <w:r w:rsidRPr="00A46F14">
              <w:rPr>
                <w:b/>
                <w:sz w:val="22"/>
                <w:szCs w:val="22"/>
                <w:lang w:val="lv-LV" w:eastAsia="lv-LV"/>
              </w:rPr>
              <w:t>8.s.</w:t>
            </w: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rPr>
                <w:b/>
                <w:bCs/>
                <w:sz w:val="22"/>
                <w:szCs w:val="22"/>
                <w:lang w:val="lv-LV" w:eastAsia="lv-LV"/>
              </w:rPr>
            </w:pPr>
            <w:r w:rsidRPr="00A46F14">
              <w:rPr>
                <w:b/>
                <w:bCs/>
                <w:sz w:val="22"/>
                <w:szCs w:val="22"/>
                <w:lang w:val="en-GB" w:eastAsia="lv-LV"/>
              </w:rPr>
              <w:t>General courses</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jc w:val="center"/>
              <w:rPr>
                <w:b/>
                <w:bCs/>
                <w:color w:val="000000"/>
                <w:sz w:val="22"/>
                <w:szCs w:val="22"/>
              </w:rPr>
            </w:pPr>
            <w:r w:rsidRPr="00A46F14">
              <w:rPr>
                <w:b/>
                <w:bCs/>
                <w:color w:val="000000"/>
                <w:sz w:val="22"/>
                <w:szCs w:val="22"/>
              </w:rPr>
              <w:t>20</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jc w:val="center"/>
              <w:rPr>
                <w:b/>
                <w:bCs/>
                <w:color w:val="000000"/>
                <w:sz w:val="22"/>
                <w:szCs w:val="22"/>
              </w:rPr>
            </w:pPr>
            <w:r w:rsidRPr="00A46F14">
              <w:rPr>
                <w:b/>
                <w:bCs/>
                <w:color w:val="000000"/>
                <w:sz w:val="22"/>
                <w:szCs w:val="22"/>
              </w:rPr>
              <w:t>30</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b/>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sz w:val="22"/>
                <w:szCs w:val="22"/>
              </w:rPr>
            </w:pPr>
            <w:r w:rsidRPr="00A46F14">
              <w:rPr>
                <w:sz w:val="22"/>
                <w:szCs w:val="22"/>
              </w:rPr>
              <w:t>Business Foreign Language I</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4.5</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sz w:val="22"/>
                <w:szCs w:val="22"/>
              </w:rPr>
            </w:pPr>
            <w:r w:rsidRPr="00A46F14">
              <w:rPr>
                <w:sz w:val="22"/>
                <w:szCs w:val="22"/>
              </w:rPr>
              <w:t>Business Foreign Language II</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4.5</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color w:val="000000"/>
                <w:sz w:val="22"/>
                <w:szCs w:val="22"/>
              </w:rPr>
            </w:pPr>
            <w:r w:rsidRPr="00A46F14">
              <w:rPr>
                <w:color w:val="000000"/>
                <w:sz w:val="22"/>
                <w:szCs w:val="22"/>
                <w:lang w:val="lv-LV" w:eastAsia="lv-LV"/>
              </w:rPr>
              <w:t>Business Communication, Presentation and Ethics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color w:val="000000"/>
                <w:sz w:val="22"/>
                <w:szCs w:val="22"/>
              </w:rPr>
            </w:pPr>
            <w:r w:rsidRPr="00A46F14">
              <w:rPr>
                <w:color w:val="000000"/>
                <w:sz w:val="22"/>
                <w:szCs w:val="22"/>
                <w:lang w:val="lv-LV" w:eastAsia="lv-LV"/>
              </w:rPr>
              <w:t>Official Business Language and  Record Keeping</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color w:val="000000"/>
                <w:sz w:val="22"/>
                <w:szCs w:val="22"/>
              </w:rPr>
            </w:pPr>
            <w:r w:rsidRPr="00A46F14">
              <w:rPr>
                <w:color w:val="000000"/>
                <w:sz w:val="22"/>
                <w:szCs w:val="22"/>
                <w:lang w:val="lv-LV" w:eastAsia="lv-LV"/>
              </w:rPr>
              <w:t>Rhetoric</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color w:val="000000"/>
                <w:sz w:val="22"/>
                <w:szCs w:val="22"/>
              </w:rPr>
            </w:pPr>
            <w:r w:rsidRPr="00A46F14">
              <w:rPr>
                <w:color w:val="000000"/>
                <w:sz w:val="22"/>
                <w:szCs w:val="22"/>
                <w:lang w:val="lv-LV" w:eastAsia="lv-LV"/>
              </w:rPr>
              <w:t>Cultural History</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color w:val="000000"/>
                <w:sz w:val="22"/>
                <w:szCs w:val="22"/>
              </w:rPr>
            </w:pPr>
            <w:r w:rsidRPr="00A46F14">
              <w:rPr>
                <w:color w:val="000000"/>
                <w:sz w:val="22"/>
                <w:szCs w:val="22"/>
                <w:lang w:val="lv-LV" w:eastAsia="lv-LV"/>
              </w:rPr>
              <w:t>Pedagogy</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color w:val="000000"/>
                <w:sz w:val="22"/>
                <w:szCs w:val="22"/>
              </w:rPr>
            </w:pPr>
            <w:r w:rsidRPr="00A46F14">
              <w:rPr>
                <w:color w:val="000000"/>
                <w:sz w:val="22"/>
                <w:szCs w:val="22"/>
                <w:lang w:val="lv-LV" w:eastAsia="lv-LV"/>
              </w:rPr>
              <w:t>Environmental, Labour and Civil Protection</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1</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1.5</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1</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4B4878" w:rsidRPr="00A46F14" w:rsidRDefault="004B4878" w:rsidP="004B4878">
            <w:pPr>
              <w:rPr>
                <w:i/>
                <w:color w:val="000000"/>
                <w:sz w:val="22"/>
                <w:szCs w:val="22"/>
              </w:rPr>
            </w:pPr>
            <w:r w:rsidRPr="00A46F14">
              <w:rPr>
                <w:color w:val="000000"/>
                <w:sz w:val="22"/>
                <w:szCs w:val="22"/>
                <w:lang w:val="lv-LV" w:eastAsia="lv-LV"/>
              </w:rPr>
              <w:t>Marketing</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lang w:val="lv-LV" w:eastAsia="lv-LV"/>
              </w:rPr>
              <w:t>4.5</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4B4878" w:rsidRPr="00A46F14" w:rsidRDefault="004B4878" w:rsidP="004B4878">
            <w:pPr>
              <w:rPr>
                <w:b/>
                <w:bCs/>
                <w:sz w:val="22"/>
                <w:szCs w:val="22"/>
                <w:lang w:val="lv-LV" w:eastAsia="lv-LV"/>
              </w:rPr>
            </w:pPr>
            <w:r w:rsidRPr="00A46F14">
              <w:rPr>
                <w:b/>
                <w:bCs/>
                <w:sz w:val="22"/>
                <w:szCs w:val="22"/>
                <w:lang w:val="en-GB" w:eastAsia="lv-LV"/>
              </w:rPr>
              <w:t>Field-specific basic theoretic courses and Information Technology courses</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jc w:val="center"/>
              <w:rPr>
                <w:b/>
                <w:bCs/>
                <w:color w:val="000000"/>
                <w:sz w:val="22"/>
                <w:szCs w:val="22"/>
              </w:rPr>
            </w:pPr>
            <w:r w:rsidRPr="00A46F14">
              <w:rPr>
                <w:b/>
                <w:bCs/>
                <w:color w:val="000000"/>
                <w:sz w:val="22"/>
                <w:szCs w:val="22"/>
              </w:rPr>
              <w:t>36</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jc w:val="center"/>
              <w:rPr>
                <w:b/>
                <w:bCs/>
                <w:color w:val="000000"/>
                <w:sz w:val="22"/>
                <w:szCs w:val="22"/>
              </w:rPr>
            </w:pPr>
            <w:r w:rsidRPr="00A46F14">
              <w:rPr>
                <w:b/>
                <w:bCs/>
                <w:color w:val="000000"/>
                <w:sz w:val="22"/>
                <w:szCs w:val="22"/>
              </w:rPr>
              <w:t>54</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b/>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r>
      <w:tr w:rsidR="004B4878" w:rsidRPr="00A46F14" w:rsidTr="00CB20D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Computer Science</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lastRenderedPageBreak/>
              <w:t>Microeconomics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4B4878" w:rsidRPr="00A46F14" w:rsidRDefault="004B4878" w:rsidP="004B4878">
            <w:pPr>
              <w:rPr>
                <w:color w:val="000000"/>
                <w:sz w:val="22"/>
                <w:szCs w:val="22"/>
              </w:rPr>
            </w:pPr>
            <w:r w:rsidRPr="00A46F14">
              <w:rPr>
                <w:color w:val="000000"/>
                <w:sz w:val="22"/>
                <w:szCs w:val="22"/>
              </w:rPr>
              <w:t>Macroeconomics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4.5</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Personality Psychology</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Conflictology</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1</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1.5</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1</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Mathematics for Economists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General economic and company statistics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World Economics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Globalisation</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4B4878" w:rsidRPr="00A46F14" w:rsidRDefault="004B4878" w:rsidP="004B4878">
            <w:pPr>
              <w:rPr>
                <w:color w:val="000000"/>
                <w:sz w:val="22"/>
                <w:szCs w:val="22"/>
              </w:rPr>
            </w:pPr>
            <w:r w:rsidRPr="00A46F14">
              <w:rPr>
                <w:color w:val="000000"/>
                <w:sz w:val="22"/>
                <w:szCs w:val="22"/>
              </w:rPr>
              <w:t>Management Sciences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Business Activities</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Business Communication</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r>
      <w:tr w:rsidR="004B4878" w:rsidRPr="00A46F14" w:rsidTr="00CB20D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Advertising and Public Relations Management</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Advertising Psychology</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Banking</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Sociology</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Personnel Management</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4B4878" w:rsidRPr="00A46F14" w:rsidRDefault="004B4878" w:rsidP="004B4878">
            <w:pPr>
              <w:rPr>
                <w:color w:val="000000"/>
                <w:sz w:val="22"/>
                <w:szCs w:val="22"/>
              </w:rPr>
            </w:pPr>
            <w:r w:rsidRPr="00A46F14">
              <w:rPr>
                <w:color w:val="000000"/>
                <w:sz w:val="22"/>
                <w:szCs w:val="22"/>
              </w:rPr>
              <w:t>Research Methods and Labour Market Research</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1</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jc w:val="center"/>
              <w:rPr>
                <w:color w:val="000000"/>
                <w:sz w:val="22"/>
                <w:szCs w:val="22"/>
              </w:rPr>
            </w:pPr>
            <w:r w:rsidRPr="00A46F14">
              <w:rPr>
                <w:color w:val="000000"/>
                <w:sz w:val="22"/>
                <w:szCs w:val="22"/>
              </w:rPr>
              <w:t>1</w:t>
            </w: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4B4878" w:rsidRPr="00A46F14" w:rsidRDefault="004B4878" w:rsidP="004B4878">
            <w:pPr>
              <w:rPr>
                <w:sz w:val="22"/>
                <w:szCs w:val="22"/>
              </w:rPr>
            </w:pPr>
          </w:p>
        </w:tc>
      </w:tr>
      <w:tr w:rsidR="004B4878"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rPr>
                <w:b/>
                <w:bCs/>
                <w:sz w:val="22"/>
                <w:szCs w:val="22"/>
                <w:lang w:val="lv-LV" w:eastAsia="lv-LV"/>
              </w:rPr>
            </w:pPr>
            <w:r w:rsidRPr="00A46F14">
              <w:rPr>
                <w:b/>
                <w:bCs/>
                <w:sz w:val="22"/>
                <w:szCs w:val="22"/>
                <w:lang w:val="en-GB" w:eastAsia="lv-LV"/>
              </w:rPr>
              <w:t>Field-specific professional specialisation courses</w:t>
            </w:r>
            <w:r w:rsidRPr="00A46F14">
              <w:rPr>
                <w:b/>
                <w:bCs/>
                <w:sz w:val="22"/>
                <w:szCs w:val="22"/>
                <w:lang w:val="lv-LV" w:eastAsia="lv-LV"/>
              </w:rPr>
              <w:t xml:space="preserve"> </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jc w:val="center"/>
              <w:rPr>
                <w:b/>
                <w:bCs/>
                <w:color w:val="000000"/>
                <w:sz w:val="22"/>
                <w:szCs w:val="22"/>
              </w:rPr>
            </w:pPr>
            <w:r w:rsidRPr="00A46F14">
              <w:rPr>
                <w:b/>
                <w:bCs/>
                <w:color w:val="000000"/>
                <w:sz w:val="22"/>
                <w:szCs w:val="22"/>
              </w:rPr>
              <w:t>60</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4B4878" w:rsidRPr="00A46F14" w:rsidRDefault="004B4878" w:rsidP="004B4878">
            <w:pPr>
              <w:jc w:val="center"/>
              <w:rPr>
                <w:b/>
                <w:bCs/>
                <w:color w:val="000000"/>
                <w:sz w:val="22"/>
                <w:szCs w:val="22"/>
              </w:rPr>
            </w:pPr>
            <w:r w:rsidRPr="00A46F14">
              <w:rPr>
                <w:b/>
                <w:bCs/>
                <w:color w:val="000000"/>
                <w:sz w:val="22"/>
                <w:szCs w:val="22"/>
              </w:rPr>
              <w:t>90</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b/>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4B4878" w:rsidRPr="00A46F14" w:rsidRDefault="004B4878" w:rsidP="004B4878">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Personnel Record Keeping</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Management Psychology and Team Building</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4.5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30"/>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Internal Communication</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1</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1.5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1</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Management Information Systems</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Personnel Management System and Specific Functions in the Sectoral Context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Personnel Strategic Planning and Recruitment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Project Management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Project Personnel Management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Strategic Management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r>
      <w:tr w:rsidR="00A46F14" w:rsidRPr="00A46F14" w:rsidTr="00CB20DE">
        <w:trPr>
          <w:trHeight w:val="270"/>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Innovation and Risk Management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r>
      <w:tr w:rsidR="00A46F14" w:rsidRPr="00A46F14" w:rsidTr="00CB20DE">
        <w:trPr>
          <w:trHeight w:val="300"/>
        </w:trPr>
        <w:tc>
          <w:tcPr>
            <w:tcW w:w="3134" w:type="dxa"/>
            <w:tcBorders>
              <w:top w:val="nil"/>
              <w:left w:val="single" w:sz="4" w:space="0" w:color="auto"/>
              <w:bottom w:val="single" w:sz="4" w:space="0" w:color="auto"/>
              <w:right w:val="single" w:sz="4" w:space="0" w:color="auto"/>
            </w:tcBorders>
            <w:shd w:val="clear" w:color="auto" w:fill="auto"/>
            <w:vAlign w:val="center"/>
          </w:tcPr>
          <w:p w:rsidR="00A46F14" w:rsidRPr="00A46F14" w:rsidRDefault="00A46F14" w:rsidP="00A46F14">
            <w:pPr>
              <w:rPr>
                <w:color w:val="000000"/>
                <w:sz w:val="22"/>
                <w:szCs w:val="22"/>
              </w:rPr>
            </w:pPr>
            <w:r w:rsidRPr="00A46F14">
              <w:rPr>
                <w:color w:val="000000"/>
                <w:sz w:val="22"/>
                <w:szCs w:val="22"/>
              </w:rPr>
              <w:t>Quality Management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International Marketing</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Internet Marketing</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1</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1.5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1</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Production and Service Management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4</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6</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4</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Marketing Research</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Taxes and Fees</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Accountancy</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Finance and Credit</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Management Accountancy</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4.5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lastRenderedPageBreak/>
              <w:t>Financial Management in Business</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9F0E7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Commercial Law</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9F0E7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Labour Law</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9F0E7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F14" w:rsidRPr="00A46F14" w:rsidRDefault="009D3285" w:rsidP="00A46F14">
            <w:pPr>
              <w:rPr>
                <w:color w:val="000000"/>
                <w:sz w:val="22"/>
                <w:szCs w:val="22"/>
              </w:rPr>
            </w:pPr>
            <w:r>
              <w:rPr>
                <w:color w:val="000000"/>
                <w:sz w:val="22"/>
                <w:szCs w:val="22"/>
              </w:rPr>
              <w:t>Social Rights</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9F0E7E">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Corporate Social Responsibility and Social Dialogue</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sz w:val="22"/>
                <w:szCs w:val="22"/>
                <w:lang w:val="en-GB"/>
              </w:rPr>
            </w:pPr>
            <w:r w:rsidRPr="00A46F14">
              <w:rPr>
                <w:sz w:val="22"/>
                <w:szCs w:val="22"/>
                <w:lang w:val="en-GB"/>
              </w:rPr>
              <w:t>Study Paper I</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tcPr>
          <w:p w:rsidR="00A46F14" w:rsidRPr="00A46F14" w:rsidRDefault="00A46F14" w:rsidP="00A46F14">
            <w:pPr>
              <w:jc w:val="center"/>
              <w:rPr>
                <w:bCs/>
                <w:color w:val="000000"/>
                <w:sz w:val="22"/>
                <w:szCs w:val="22"/>
              </w:rPr>
            </w:pPr>
            <w:r w:rsidRPr="00A46F14">
              <w:rPr>
                <w:bCs/>
                <w:color w:val="000000"/>
                <w:sz w:val="22"/>
                <w:szCs w:val="22"/>
              </w:rPr>
              <w:t>4.5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sz w:val="22"/>
                <w:szCs w:val="22"/>
                <w:lang w:val="en-GB"/>
              </w:rPr>
            </w:pPr>
            <w:r w:rsidRPr="00A46F14">
              <w:rPr>
                <w:sz w:val="22"/>
                <w:szCs w:val="22"/>
                <w:lang w:val="en-GB"/>
              </w:rPr>
              <w:t>Study Paper II</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3</w:t>
            </w:r>
          </w:p>
        </w:tc>
        <w:tc>
          <w:tcPr>
            <w:tcW w:w="803" w:type="dxa"/>
            <w:tcBorders>
              <w:top w:val="single" w:sz="4" w:space="0" w:color="auto"/>
              <w:left w:val="single" w:sz="4" w:space="0" w:color="auto"/>
              <w:bottom w:val="single" w:sz="4" w:space="0" w:color="auto"/>
              <w:right w:val="single" w:sz="4" w:space="0" w:color="auto"/>
            </w:tcBorders>
          </w:tcPr>
          <w:p w:rsidR="00A46F14" w:rsidRPr="00A46F14" w:rsidRDefault="00A46F14" w:rsidP="00A46F14">
            <w:pPr>
              <w:jc w:val="center"/>
              <w:rPr>
                <w:bCs/>
                <w:color w:val="000000"/>
                <w:sz w:val="22"/>
                <w:szCs w:val="22"/>
              </w:rPr>
            </w:pPr>
            <w:r w:rsidRPr="00A46F14">
              <w:rPr>
                <w:bCs/>
                <w:color w:val="000000"/>
                <w:sz w:val="22"/>
                <w:szCs w:val="22"/>
              </w:rPr>
              <w:t>4.5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sz w:val="22"/>
                <w:szCs w:val="22"/>
                <w:lang w:val="en-GB"/>
              </w:rPr>
            </w:pPr>
            <w:r w:rsidRPr="00A46F14">
              <w:rPr>
                <w:sz w:val="22"/>
                <w:szCs w:val="22"/>
                <w:lang w:val="en-GB"/>
              </w:rPr>
              <w:t>Study Paper III</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4</w:t>
            </w:r>
          </w:p>
        </w:tc>
        <w:tc>
          <w:tcPr>
            <w:tcW w:w="803" w:type="dxa"/>
            <w:tcBorders>
              <w:top w:val="single" w:sz="4" w:space="0" w:color="auto"/>
              <w:left w:val="single" w:sz="4" w:space="0" w:color="auto"/>
              <w:bottom w:val="single" w:sz="4" w:space="0" w:color="auto"/>
              <w:right w:val="single" w:sz="4" w:space="0" w:color="auto"/>
            </w:tcBorders>
          </w:tcPr>
          <w:p w:rsidR="00A46F14" w:rsidRPr="00A46F14" w:rsidRDefault="00A46F14" w:rsidP="00A46F14">
            <w:pPr>
              <w:jc w:val="center"/>
              <w:rPr>
                <w:bCs/>
                <w:color w:val="000000"/>
                <w:sz w:val="22"/>
                <w:szCs w:val="22"/>
              </w:rPr>
            </w:pPr>
            <w:r w:rsidRPr="00A46F14">
              <w:rPr>
                <w:bCs/>
                <w:color w:val="000000"/>
                <w:sz w:val="22"/>
                <w:szCs w:val="22"/>
              </w:rPr>
              <w:t>6</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bCs/>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4</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rPr>
                <w:b/>
                <w:bCs/>
                <w:sz w:val="22"/>
                <w:szCs w:val="22"/>
                <w:lang w:val="lv-LV" w:eastAsia="lv-LV"/>
              </w:rPr>
            </w:pPr>
            <w:r w:rsidRPr="00A46F14">
              <w:rPr>
                <w:b/>
                <w:bCs/>
                <w:sz w:val="22"/>
                <w:szCs w:val="22"/>
                <w:lang w:val="en-GB"/>
              </w:rPr>
              <w:t>Elective courses</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jc w:val="center"/>
              <w:rPr>
                <w:b/>
                <w:bCs/>
                <w:color w:val="000000"/>
                <w:sz w:val="22"/>
                <w:szCs w:val="22"/>
              </w:rPr>
            </w:pPr>
            <w:r w:rsidRPr="00A46F14">
              <w:rPr>
                <w:b/>
                <w:bCs/>
                <w:color w:val="000000"/>
                <w:sz w:val="22"/>
                <w:szCs w:val="22"/>
              </w:rPr>
              <w:t>6</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jc w:val="center"/>
              <w:rPr>
                <w:b/>
                <w:color w:val="000000"/>
                <w:sz w:val="22"/>
                <w:szCs w:val="22"/>
              </w:rPr>
            </w:pPr>
            <w:r w:rsidRPr="00A46F14">
              <w:rPr>
                <w:b/>
                <w:color w:val="000000"/>
                <w:sz w:val="22"/>
                <w:szCs w:val="22"/>
              </w:rPr>
              <w:t>9</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b/>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jc w:val="center"/>
              <w:rPr>
                <w:color w:val="000000"/>
                <w:sz w:val="22"/>
                <w:szCs w:val="22"/>
              </w:rPr>
            </w:pPr>
            <w:r w:rsidRPr="00A46F14">
              <w:rPr>
                <w:color w:val="000000"/>
                <w:sz w:val="22"/>
                <w:szCs w:val="22"/>
              </w:rPr>
              <w:t>6</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color w:val="000000"/>
                <w:sz w:val="22"/>
                <w:szCs w:val="22"/>
              </w:rPr>
            </w:pPr>
          </w:p>
        </w:tc>
      </w:tr>
      <w:tr w:rsidR="00A46F14" w:rsidRPr="00A46F14" w:rsidTr="00CB20DE">
        <w:trPr>
          <w:trHeight w:val="431"/>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Intercultural Communication</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lang w:val="lv-LV" w:eastAsia="lv-LV"/>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Personnel Marketing</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lang w:val="lv-LV" w:eastAsia="lv-LV"/>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Insurance</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lang w:val="lv-LV" w:eastAsia="lv-LV"/>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lang w:val="lv-LV" w:eastAsia="lv-LV"/>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color w:val="000000"/>
                <w:sz w:val="22"/>
                <w:szCs w:val="22"/>
              </w:rPr>
            </w:pPr>
            <w:r w:rsidRPr="00A46F14">
              <w:rPr>
                <w:color w:val="000000"/>
                <w:sz w:val="22"/>
                <w:szCs w:val="22"/>
              </w:rPr>
              <w:t>Logistics</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3</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rPr>
                <w:b/>
                <w:bCs/>
                <w:sz w:val="22"/>
                <w:szCs w:val="22"/>
                <w:lang w:val="en-GB"/>
              </w:rPr>
            </w:pPr>
            <w:r w:rsidRPr="00A46F14">
              <w:rPr>
                <w:b/>
                <w:bCs/>
                <w:sz w:val="22"/>
                <w:szCs w:val="22"/>
                <w:lang w:val="en-GB"/>
              </w:rPr>
              <w:t>Work Placement</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jc w:val="center"/>
              <w:rPr>
                <w:b/>
                <w:bCs/>
                <w:color w:val="000000"/>
                <w:sz w:val="22"/>
                <w:szCs w:val="22"/>
              </w:rPr>
            </w:pPr>
            <w:r w:rsidRPr="00A46F14">
              <w:rPr>
                <w:b/>
                <w:bCs/>
                <w:color w:val="000000"/>
                <w:sz w:val="22"/>
                <w:szCs w:val="22"/>
              </w:rPr>
              <w:t>26</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jc w:val="center"/>
              <w:rPr>
                <w:b/>
                <w:color w:val="000000"/>
                <w:sz w:val="22"/>
                <w:szCs w:val="22"/>
              </w:rPr>
            </w:pPr>
            <w:r w:rsidRPr="00A46F14">
              <w:rPr>
                <w:b/>
                <w:color w:val="000000"/>
                <w:sz w:val="22"/>
                <w:szCs w:val="22"/>
              </w:rPr>
              <w:t>39</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jc w:val="center"/>
              <w:rPr>
                <w:b/>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b/>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bCs/>
                <w:sz w:val="22"/>
                <w:szCs w:val="22"/>
                <w:lang w:val="en-GB"/>
              </w:rPr>
            </w:pPr>
            <w:r w:rsidRPr="00A46F14">
              <w:rPr>
                <w:bCs/>
                <w:sz w:val="22"/>
                <w:szCs w:val="22"/>
                <w:lang w:val="en-GB"/>
              </w:rPr>
              <w:t>No.1</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8</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12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4</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4</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bCs/>
                <w:sz w:val="22"/>
                <w:szCs w:val="22"/>
                <w:lang w:val="en-GB"/>
              </w:rPr>
            </w:pPr>
            <w:r w:rsidRPr="00A46F14">
              <w:rPr>
                <w:bCs/>
                <w:sz w:val="22"/>
                <w:szCs w:val="22"/>
                <w:lang w:val="en-GB"/>
              </w:rPr>
              <w:t>No.2</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8</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12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4</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4</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rPr>
                <w:bCs/>
                <w:sz w:val="22"/>
                <w:szCs w:val="22"/>
                <w:lang w:val="en-GB"/>
              </w:rPr>
            </w:pPr>
            <w:r w:rsidRPr="00A46F14">
              <w:rPr>
                <w:bCs/>
                <w:sz w:val="22"/>
                <w:szCs w:val="22"/>
                <w:lang w:val="en-GB"/>
              </w:rPr>
              <w:t>No.3</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bCs/>
                <w:color w:val="000000"/>
                <w:sz w:val="22"/>
                <w:szCs w:val="22"/>
              </w:rPr>
            </w:pPr>
            <w:r w:rsidRPr="00A46F14">
              <w:rPr>
                <w:bCs/>
                <w:color w:val="000000"/>
                <w:sz w:val="22"/>
                <w:szCs w:val="22"/>
              </w:rPr>
              <w:t>10</w:t>
            </w:r>
          </w:p>
        </w:tc>
        <w:tc>
          <w:tcPr>
            <w:tcW w:w="803"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15</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2</w:t>
            </w:r>
          </w:p>
        </w:tc>
        <w:tc>
          <w:tcPr>
            <w:tcW w:w="550" w:type="dxa"/>
            <w:tcBorders>
              <w:top w:val="single" w:sz="4" w:space="0" w:color="auto"/>
              <w:left w:val="single" w:sz="4" w:space="0" w:color="auto"/>
              <w:bottom w:val="single" w:sz="4" w:space="0" w:color="auto"/>
              <w:right w:val="single" w:sz="4" w:space="0" w:color="auto"/>
            </w:tcBorders>
            <w:noWrap/>
          </w:tcPr>
          <w:p w:rsidR="00A46F14" w:rsidRPr="00A46F14" w:rsidRDefault="00A46F14" w:rsidP="00A46F14">
            <w:pPr>
              <w:jc w:val="center"/>
              <w:rPr>
                <w:color w:val="000000"/>
                <w:sz w:val="22"/>
                <w:szCs w:val="22"/>
              </w:rPr>
            </w:pPr>
            <w:r w:rsidRPr="00A46F14">
              <w:rPr>
                <w:color w:val="000000"/>
                <w:sz w:val="22"/>
                <w:szCs w:val="22"/>
              </w:rPr>
              <w:t>8</w:t>
            </w:r>
          </w:p>
        </w:tc>
      </w:tr>
      <w:tr w:rsidR="00A46F14" w:rsidRPr="00A46F14" w:rsidTr="00CB20DE">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rPr>
                <w:b/>
                <w:bCs/>
                <w:sz w:val="22"/>
                <w:szCs w:val="22"/>
                <w:lang w:val="en-GB"/>
              </w:rPr>
            </w:pPr>
            <w:r w:rsidRPr="00A46F14">
              <w:rPr>
                <w:b/>
                <w:bCs/>
                <w:sz w:val="22"/>
                <w:szCs w:val="22"/>
                <w:lang w:val="en-GB"/>
              </w:rPr>
              <w:t>Qualification Examination (Bachelor’s Paper)</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jc w:val="center"/>
              <w:rPr>
                <w:bCs/>
                <w:color w:val="000000"/>
                <w:sz w:val="22"/>
                <w:szCs w:val="22"/>
              </w:rPr>
            </w:pPr>
            <w:r w:rsidRPr="00A46F14">
              <w:rPr>
                <w:bCs/>
                <w:color w:val="000000"/>
                <w:sz w:val="22"/>
                <w:szCs w:val="22"/>
              </w:rPr>
              <w:t>12</w:t>
            </w:r>
          </w:p>
        </w:tc>
        <w:tc>
          <w:tcPr>
            <w:tcW w:w="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6F14" w:rsidRPr="00A46F14" w:rsidRDefault="00A46F14" w:rsidP="00A46F14">
            <w:pPr>
              <w:jc w:val="center"/>
              <w:rPr>
                <w:color w:val="000000"/>
                <w:sz w:val="22"/>
                <w:szCs w:val="22"/>
              </w:rPr>
            </w:pPr>
            <w:r w:rsidRPr="00A46F14">
              <w:rPr>
                <w:color w:val="000000"/>
                <w:sz w:val="22"/>
                <w:szCs w:val="22"/>
              </w:rPr>
              <w:t>18</w:t>
            </w: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jc w:val="cente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color w:val="000000"/>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rPr>
                <w:sz w:val="22"/>
                <w:szCs w:val="22"/>
              </w:rPr>
            </w:pPr>
          </w:p>
        </w:tc>
        <w:tc>
          <w:tcPr>
            <w:tcW w:w="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A46F14" w:rsidRPr="00A46F14" w:rsidRDefault="00A46F14" w:rsidP="00A46F14">
            <w:pPr>
              <w:jc w:val="center"/>
              <w:rPr>
                <w:color w:val="000000"/>
                <w:sz w:val="22"/>
                <w:szCs w:val="22"/>
              </w:rPr>
            </w:pPr>
            <w:r w:rsidRPr="00A46F14">
              <w:rPr>
                <w:color w:val="000000"/>
                <w:sz w:val="22"/>
                <w:szCs w:val="22"/>
              </w:rPr>
              <w:t>12</w:t>
            </w:r>
          </w:p>
        </w:tc>
      </w:tr>
      <w:tr w:rsidR="00A46F14" w:rsidRPr="00A46F14" w:rsidTr="00CB20DE">
        <w:trPr>
          <w:trHeight w:val="48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A46F14" w:rsidRPr="00A46F14" w:rsidRDefault="00A46F14" w:rsidP="00A46F14">
            <w:pPr>
              <w:jc w:val="right"/>
              <w:rPr>
                <w:b/>
                <w:sz w:val="22"/>
                <w:szCs w:val="22"/>
                <w:lang w:val="lv-LV" w:eastAsia="lv-LV"/>
              </w:rPr>
            </w:pPr>
            <w:r w:rsidRPr="00A46F14">
              <w:rPr>
                <w:b/>
                <w:sz w:val="22"/>
                <w:szCs w:val="22"/>
                <w:lang w:val="en-GB"/>
              </w:rPr>
              <w:t>Total credits by semester:</w:t>
            </w:r>
          </w:p>
        </w:tc>
        <w:tc>
          <w:tcPr>
            <w:tcW w:w="803"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160</w:t>
            </w:r>
          </w:p>
        </w:tc>
        <w:tc>
          <w:tcPr>
            <w:tcW w:w="803"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240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c>
          <w:tcPr>
            <w:tcW w:w="550" w:type="dxa"/>
            <w:tcBorders>
              <w:top w:val="single" w:sz="4" w:space="0" w:color="auto"/>
              <w:left w:val="single" w:sz="4" w:space="0" w:color="auto"/>
              <w:bottom w:val="single" w:sz="4" w:space="0" w:color="auto"/>
              <w:right w:val="single" w:sz="4" w:space="0" w:color="auto"/>
            </w:tcBorders>
            <w:noWrap/>
            <w:vAlign w:val="center"/>
          </w:tcPr>
          <w:p w:rsidR="00A46F14" w:rsidRPr="00A46F14" w:rsidRDefault="00A46F14" w:rsidP="00A46F14">
            <w:pPr>
              <w:jc w:val="center"/>
              <w:rPr>
                <w:b/>
                <w:bCs/>
                <w:color w:val="000000"/>
                <w:sz w:val="22"/>
                <w:szCs w:val="22"/>
              </w:rPr>
            </w:pPr>
            <w:r w:rsidRPr="00A46F14">
              <w:rPr>
                <w:b/>
                <w:bCs/>
                <w:color w:val="000000"/>
                <w:sz w:val="22"/>
                <w:szCs w:val="22"/>
              </w:rPr>
              <w:t>20</w:t>
            </w:r>
          </w:p>
        </w:tc>
      </w:tr>
    </w:tbl>
    <w:p w:rsidR="004C5284" w:rsidRDefault="004C5284" w:rsidP="004C5284">
      <w:pPr>
        <w:autoSpaceDE w:val="0"/>
        <w:autoSpaceDN w:val="0"/>
        <w:adjustRightInd w:val="0"/>
        <w:rPr>
          <w:b/>
          <w:bCs/>
          <w:lang w:val="lv-LV"/>
        </w:rPr>
      </w:pPr>
    </w:p>
    <w:p w:rsidR="004C5284" w:rsidRDefault="004C5284" w:rsidP="004C5284">
      <w:pPr>
        <w:autoSpaceDE w:val="0"/>
        <w:autoSpaceDN w:val="0"/>
        <w:adjustRightInd w:val="0"/>
        <w:jc w:val="center"/>
        <w:rPr>
          <w:b/>
          <w:bCs/>
          <w:lang w:val="lv-LV"/>
        </w:rPr>
      </w:pPr>
      <w:r>
        <w:rPr>
          <w:b/>
          <w:bCs/>
          <w:lang w:val="en-GB"/>
        </w:rPr>
        <w:t>Part</w:t>
      </w:r>
      <w:r w:rsidRPr="009E683F">
        <w:rPr>
          <w:b/>
          <w:bCs/>
          <w:lang w:val="en-GB"/>
        </w:rPr>
        <w:t xml:space="preserve">-time study plan for the </w:t>
      </w:r>
      <w:r w:rsidRPr="009E683F">
        <w:rPr>
          <w:b/>
          <w:lang w:val="en-GB"/>
        </w:rPr>
        <w:t>programme of study</w:t>
      </w:r>
      <w:r>
        <w:rPr>
          <w:b/>
          <w:lang w:val="en-GB"/>
        </w:rPr>
        <w:t xml:space="preserve"> </w:t>
      </w:r>
      <w:r w:rsidR="00CB20DE" w:rsidRPr="007F72BD">
        <w:rPr>
          <w:b/>
          <w:i/>
          <w:lang w:val="en-GB"/>
        </w:rPr>
        <w:t>Personnel Management</w:t>
      </w:r>
    </w:p>
    <w:tbl>
      <w:tblPr>
        <w:tblW w:w="9170" w:type="dxa"/>
        <w:tblInd w:w="93" w:type="dxa"/>
        <w:tblLayout w:type="fixed"/>
        <w:tblLook w:val="0000" w:firstRow="0" w:lastRow="0" w:firstColumn="0" w:lastColumn="0" w:noHBand="0" w:noVBand="0"/>
      </w:tblPr>
      <w:tblGrid>
        <w:gridCol w:w="3134"/>
        <w:gridCol w:w="624"/>
        <w:gridCol w:w="822"/>
        <w:gridCol w:w="510"/>
        <w:gridCol w:w="510"/>
        <w:gridCol w:w="510"/>
        <w:gridCol w:w="510"/>
        <w:gridCol w:w="510"/>
        <w:gridCol w:w="510"/>
        <w:gridCol w:w="510"/>
        <w:gridCol w:w="510"/>
        <w:gridCol w:w="510"/>
      </w:tblGrid>
      <w:tr w:rsidR="00A46F14" w:rsidRPr="00A46F14" w:rsidTr="00A46F14">
        <w:trPr>
          <w:trHeight w:val="475"/>
        </w:trPr>
        <w:tc>
          <w:tcPr>
            <w:tcW w:w="3134" w:type="dxa"/>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bCs/>
                <w:sz w:val="22"/>
                <w:szCs w:val="22"/>
                <w:lang w:val="en-GB" w:eastAsia="lv-LV"/>
              </w:rPr>
              <w:t>Course</w:t>
            </w:r>
          </w:p>
        </w:tc>
        <w:tc>
          <w:tcPr>
            <w:tcW w:w="624"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Cr.</w:t>
            </w:r>
          </w:p>
        </w:tc>
        <w:tc>
          <w:tcPr>
            <w:tcW w:w="822"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ECTS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1.s.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2.s.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3.s.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4.s.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5.s.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6.s.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7.s.</w:t>
            </w:r>
          </w:p>
        </w:tc>
        <w:tc>
          <w:tcPr>
            <w:tcW w:w="510"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8.s.</w:t>
            </w:r>
          </w:p>
        </w:tc>
        <w:tc>
          <w:tcPr>
            <w:tcW w:w="510" w:type="dxa"/>
            <w:tcBorders>
              <w:top w:val="single" w:sz="4" w:space="0" w:color="auto"/>
              <w:left w:val="nil"/>
              <w:bottom w:val="single" w:sz="4" w:space="0" w:color="auto"/>
              <w:right w:val="single" w:sz="4" w:space="0" w:color="auto"/>
            </w:tcBorders>
            <w:tcMar>
              <w:left w:w="28" w:type="dxa"/>
              <w:right w:w="28" w:type="dxa"/>
            </w:tcMar>
            <w:vAlign w:val="center"/>
          </w:tcPr>
          <w:p w:rsidR="00A46F14" w:rsidRPr="00A46F14" w:rsidRDefault="00A46F14" w:rsidP="00A46F14">
            <w:pPr>
              <w:jc w:val="center"/>
              <w:rPr>
                <w:b/>
                <w:sz w:val="22"/>
                <w:szCs w:val="22"/>
                <w:lang w:val="lv-LV" w:eastAsia="lv-LV"/>
              </w:rPr>
            </w:pPr>
            <w:r w:rsidRPr="00A46F14">
              <w:rPr>
                <w:b/>
                <w:sz w:val="22"/>
                <w:szCs w:val="22"/>
                <w:lang w:val="lv-LV" w:eastAsia="lv-LV"/>
              </w:rPr>
              <w:t>9.s.</w:t>
            </w: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rPr>
                <w:b/>
                <w:bCs/>
                <w:sz w:val="22"/>
                <w:szCs w:val="22"/>
                <w:lang w:val="lv-LV" w:eastAsia="lv-LV"/>
              </w:rPr>
            </w:pPr>
            <w:r w:rsidRPr="00A46F14">
              <w:rPr>
                <w:b/>
                <w:bCs/>
                <w:sz w:val="22"/>
                <w:szCs w:val="22"/>
                <w:lang w:val="en-GB" w:eastAsia="lv-LV"/>
              </w:rPr>
              <w:t>General courses</w:t>
            </w:r>
          </w:p>
        </w:tc>
        <w:tc>
          <w:tcPr>
            <w:tcW w:w="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20</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30</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b/>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sz w:val="22"/>
                <w:szCs w:val="22"/>
              </w:rPr>
            </w:pPr>
            <w:r w:rsidRPr="00A46F14">
              <w:rPr>
                <w:sz w:val="22"/>
                <w:szCs w:val="22"/>
              </w:rPr>
              <w:t>Business Foreign Language I</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sz w:val="22"/>
                <w:szCs w:val="22"/>
              </w:rPr>
            </w:pPr>
            <w:r w:rsidRPr="00A46F14">
              <w:rPr>
                <w:sz w:val="22"/>
                <w:szCs w:val="22"/>
              </w:rPr>
              <w:t>Business Foreign Language II</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color w:val="000000"/>
                <w:sz w:val="22"/>
                <w:szCs w:val="22"/>
              </w:rPr>
            </w:pPr>
            <w:r w:rsidRPr="00A46F14">
              <w:rPr>
                <w:color w:val="000000"/>
                <w:sz w:val="22"/>
                <w:szCs w:val="22"/>
                <w:lang w:val="lv-LV" w:eastAsia="lv-LV"/>
              </w:rPr>
              <w:t>Business Communication, Presentation and Ethics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color w:val="000000"/>
                <w:sz w:val="22"/>
                <w:szCs w:val="22"/>
              </w:rPr>
            </w:pPr>
            <w:r w:rsidRPr="00A46F14">
              <w:rPr>
                <w:color w:val="000000"/>
                <w:sz w:val="22"/>
                <w:szCs w:val="22"/>
                <w:lang w:val="lv-LV" w:eastAsia="lv-LV"/>
              </w:rPr>
              <w:t>Official Business Language and  Record Keeping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color w:val="000000"/>
                <w:sz w:val="22"/>
                <w:szCs w:val="22"/>
              </w:rPr>
            </w:pPr>
            <w:r w:rsidRPr="00A46F14">
              <w:rPr>
                <w:color w:val="000000"/>
                <w:sz w:val="22"/>
                <w:szCs w:val="22"/>
                <w:lang w:val="lv-LV" w:eastAsia="lv-LV"/>
              </w:rPr>
              <w:t>Rhetoric</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color w:val="000000"/>
                <w:sz w:val="22"/>
                <w:szCs w:val="22"/>
              </w:rPr>
            </w:pPr>
            <w:r w:rsidRPr="00A46F14">
              <w:rPr>
                <w:color w:val="000000"/>
                <w:sz w:val="22"/>
                <w:szCs w:val="22"/>
                <w:lang w:val="lv-LV" w:eastAsia="lv-LV"/>
              </w:rPr>
              <w:t>Cultural History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color w:val="000000"/>
                <w:sz w:val="22"/>
                <w:szCs w:val="22"/>
              </w:rPr>
            </w:pPr>
            <w:r w:rsidRPr="00A46F14">
              <w:rPr>
                <w:color w:val="000000"/>
                <w:sz w:val="22"/>
                <w:szCs w:val="22"/>
                <w:lang w:val="lv-LV" w:eastAsia="lv-LV"/>
              </w:rPr>
              <w:t>Pedagogy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color w:val="000000"/>
                <w:sz w:val="22"/>
                <w:szCs w:val="22"/>
              </w:rPr>
            </w:pPr>
            <w:r w:rsidRPr="00A46F14">
              <w:rPr>
                <w:color w:val="000000"/>
                <w:sz w:val="22"/>
                <w:szCs w:val="22"/>
                <w:lang w:val="lv-LV" w:eastAsia="lv-LV"/>
              </w:rPr>
              <w:t>Environmental, Labour and Civil Protection</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1.5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tcPr>
          <w:p w:rsidR="00CB20DE" w:rsidRPr="00A46F14" w:rsidRDefault="00CB20DE" w:rsidP="00CB20DE">
            <w:pPr>
              <w:rPr>
                <w:i/>
                <w:color w:val="000000"/>
                <w:sz w:val="22"/>
                <w:szCs w:val="22"/>
              </w:rPr>
            </w:pPr>
            <w:r w:rsidRPr="00A46F14">
              <w:rPr>
                <w:color w:val="000000"/>
                <w:sz w:val="22"/>
                <w:szCs w:val="22"/>
                <w:lang w:val="lv-LV" w:eastAsia="lv-LV"/>
              </w:rPr>
              <w:t>Marketing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CB20DE" w:rsidRPr="00A46F14" w:rsidRDefault="00CB20DE" w:rsidP="00CB20DE">
            <w:pPr>
              <w:rPr>
                <w:b/>
                <w:bCs/>
                <w:sz w:val="22"/>
                <w:szCs w:val="22"/>
                <w:lang w:val="lv-LV" w:eastAsia="lv-LV"/>
              </w:rPr>
            </w:pPr>
            <w:r w:rsidRPr="00A46F14">
              <w:rPr>
                <w:b/>
                <w:bCs/>
                <w:sz w:val="22"/>
                <w:szCs w:val="22"/>
                <w:lang w:val="en-GB" w:eastAsia="lv-LV"/>
              </w:rPr>
              <w:t>Field-specific basic theoretic courses and Information Technology courses</w:t>
            </w:r>
          </w:p>
        </w:tc>
        <w:tc>
          <w:tcPr>
            <w:tcW w:w="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36</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54</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b/>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Computer Science</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Microeconomics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CB20DE" w:rsidRPr="00A46F14" w:rsidRDefault="00FF0DF2" w:rsidP="00CB20DE">
            <w:pPr>
              <w:rPr>
                <w:color w:val="000000"/>
                <w:sz w:val="22"/>
                <w:szCs w:val="22"/>
              </w:rPr>
            </w:pPr>
            <w:r w:rsidRPr="00A46F14">
              <w:rPr>
                <w:color w:val="000000"/>
                <w:sz w:val="22"/>
                <w:szCs w:val="22"/>
              </w:rPr>
              <w:t>Macroeconomics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Personality Psychology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lastRenderedPageBreak/>
              <w:t>Conflictology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Mathematics for Economists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General economic and company statistics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World Economics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Globalisation</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vAlign w:val="center"/>
          </w:tcPr>
          <w:p w:rsidR="00CB20DE" w:rsidRPr="00A46F14" w:rsidRDefault="00FF0DF2" w:rsidP="00CB20DE">
            <w:pPr>
              <w:rPr>
                <w:color w:val="000000"/>
                <w:sz w:val="22"/>
                <w:szCs w:val="22"/>
              </w:rPr>
            </w:pPr>
            <w:r w:rsidRPr="00A46F14">
              <w:rPr>
                <w:color w:val="000000"/>
                <w:sz w:val="22"/>
                <w:szCs w:val="22"/>
              </w:rPr>
              <w:t>Management Sciences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Business Activities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Business Communication</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Advertising and Public Relations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Advertising Psychology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FF0DF2">
            <w:pPr>
              <w:rPr>
                <w:color w:val="000000"/>
                <w:sz w:val="22"/>
                <w:szCs w:val="22"/>
              </w:rPr>
            </w:pPr>
            <w:r w:rsidRPr="00A46F14">
              <w:rPr>
                <w:color w:val="000000"/>
                <w:sz w:val="22"/>
                <w:szCs w:val="22"/>
              </w:rPr>
              <w:t>Banking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color w:val="000000"/>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Sociology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Personnel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FF0DF2" w:rsidP="00CB20DE">
            <w:pPr>
              <w:rPr>
                <w:color w:val="000000"/>
                <w:sz w:val="22"/>
                <w:szCs w:val="22"/>
              </w:rPr>
            </w:pPr>
            <w:r w:rsidRPr="00A46F14">
              <w:rPr>
                <w:color w:val="000000"/>
                <w:sz w:val="22"/>
                <w:szCs w:val="22"/>
              </w:rPr>
              <w:t>Research Methods and Labour Market Research</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w:t>
            </w: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color w:val="000000"/>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rPr>
                <w:b/>
                <w:bCs/>
                <w:sz w:val="22"/>
                <w:szCs w:val="22"/>
                <w:lang w:val="lv-LV" w:eastAsia="lv-LV"/>
              </w:rPr>
            </w:pPr>
            <w:r w:rsidRPr="00A46F14">
              <w:rPr>
                <w:b/>
                <w:bCs/>
                <w:sz w:val="22"/>
                <w:szCs w:val="22"/>
                <w:lang w:val="en-GB" w:eastAsia="lv-LV"/>
              </w:rPr>
              <w:t>Field-specific professional specialisation courses</w:t>
            </w:r>
            <w:r w:rsidRPr="00A46F14">
              <w:rPr>
                <w:b/>
                <w:bCs/>
                <w:sz w:val="22"/>
                <w:szCs w:val="22"/>
                <w:lang w:val="lv-LV" w:eastAsia="lv-LV"/>
              </w:rPr>
              <w:t xml:space="preserve"> </w:t>
            </w:r>
          </w:p>
        </w:tc>
        <w:tc>
          <w:tcPr>
            <w:tcW w:w="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60</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90</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b/>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Personnel Record Keeping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Management Psychology and Team Building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30"/>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Internal Communication</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Management Information Systems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Personnel Management System and Specific Functions in the Sectoral Context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Personnel Strategic Planning and Recruitment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Project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Project Personnel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Strategic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270"/>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Innovation and Risk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00"/>
        </w:trPr>
        <w:tc>
          <w:tcPr>
            <w:tcW w:w="3134" w:type="dxa"/>
            <w:tcBorders>
              <w:top w:val="nil"/>
              <w:left w:val="single" w:sz="4" w:space="0" w:color="auto"/>
              <w:bottom w:val="single" w:sz="4" w:space="0" w:color="auto"/>
              <w:right w:val="single" w:sz="4" w:space="0" w:color="auto"/>
            </w:tcBorders>
            <w:shd w:val="clear" w:color="auto" w:fill="auto"/>
            <w:vAlign w:val="center"/>
          </w:tcPr>
          <w:p w:rsidR="00CB20DE" w:rsidRPr="00A46F14" w:rsidRDefault="004B4878" w:rsidP="00CB20DE">
            <w:pPr>
              <w:rPr>
                <w:color w:val="000000"/>
                <w:sz w:val="22"/>
                <w:szCs w:val="22"/>
              </w:rPr>
            </w:pPr>
            <w:r w:rsidRPr="00A46F14">
              <w:rPr>
                <w:color w:val="000000"/>
                <w:sz w:val="22"/>
                <w:szCs w:val="22"/>
              </w:rPr>
              <w:t>Quality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International Marketing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Internet Marketing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Production and Service Management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4</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6</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Marketing Research</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Taxes and Fees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Accountancy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Finance and Credit</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Management Accountancy</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Financial Management in Business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Commercial Law</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lastRenderedPageBreak/>
              <w:t>Labour Law</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9D3285" w:rsidP="00CB20DE">
            <w:pPr>
              <w:rPr>
                <w:color w:val="000000"/>
                <w:sz w:val="22"/>
                <w:szCs w:val="22"/>
              </w:rPr>
            </w:pPr>
            <w:r>
              <w:rPr>
                <w:color w:val="000000"/>
                <w:sz w:val="22"/>
                <w:szCs w:val="22"/>
              </w:rPr>
              <w:t>Social Rights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color w:val="000000"/>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Corporate Social Responsibility and Social Dialogue</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2</w:t>
            </w: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color w:val="000000"/>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rPr>
                <w:sz w:val="22"/>
                <w:szCs w:val="22"/>
                <w:lang w:val="en-GB"/>
              </w:rPr>
            </w:pPr>
            <w:r w:rsidRPr="00A46F14">
              <w:rPr>
                <w:sz w:val="22"/>
                <w:szCs w:val="22"/>
                <w:lang w:val="en-GB"/>
              </w:rPr>
              <w:t>Study Paper I</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jc w:val="center"/>
              <w:rPr>
                <w:bCs/>
                <w:color w:val="000000"/>
                <w:sz w:val="22"/>
                <w:szCs w:val="22"/>
              </w:rPr>
            </w:pPr>
            <w:r w:rsidRPr="00A46F14">
              <w:rPr>
                <w:bCs/>
                <w:color w:val="000000"/>
                <w:sz w:val="22"/>
                <w:szCs w:val="22"/>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rPr>
                <w:sz w:val="22"/>
                <w:szCs w:val="22"/>
                <w:lang w:val="en-GB"/>
              </w:rPr>
            </w:pPr>
            <w:r w:rsidRPr="00A46F14">
              <w:rPr>
                <w:sz w:val="22"/>
                <w:szCs w:val="22"/>
                <w:lang w:val="en-GB"/>
              </w:rPr>
              <w:t>Study Paper II</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3</w:t>
            </w:r>
          </w:p>
        </w:tc>
        <w:tc>
          <w:tcPr>
            <w:tcW w:w="822"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jc w:val="center"/>
              <w:rPr>
                <w:bCs/>
                <w:color w:val="000000"/>
                <w:sz w:val="22"/>
                <w:szCs w:val="22"/>
              </w:rPr>
            </w:pPr>
            <w:r w:rsidRPr="00A46F14">
              <w:rPr>
                <w:bCs/>
                <w:color w:val="000000"/>
                <w:sz w:val="22"/>
                <w:szCs w:val="22"/>
              </w:rPr>
              <w:t>4.5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rPr>
                <w:sz w:val="22"/>
                <w:szCs w:val="22"/>
                <w:lang w:val="en-GB"/>
              </w:rPr>
            </w:pPr>
            <w:r w:rsidRPr="00A46F14">
              <w:rPr>
                <w:sz w:val="22"/>
                <w:szCs w:val="22"/>
                <w:lang w:val="en-GB"/>
              </w:rPr>
              <w:t>Study Paper III</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4</w:t>
            </w:r>
          </w:p>
        </w:tc>
        <w:tc>
          <w:tcPr>
            <w:tcW w:w="822"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jc w:val="center"/>
              <w:rPr>
                <w:bCs/>
                <w:color w:val="000000"/>
                <w:sz w:val="22"/>
                <w:szCs w:val="22"/>
              </w:rPr>
            </w:pPr>
            <w:r w:rsidRPr="00A46F14">
              <w:rPr>
                <w:bCs/>
                <w:color w:val="000000"/>
                <w:sz w:val="22"/>
                <w:szCs w:val="22"/>
              </w:rPr>
              <w:t>6</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bCs/>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rPr>
                <w:b/>
                <w:bCs/>
                <w:sz w:val="22"/>
                <w:szCs w:val="22"/>
                <w:lang w:val="lv-LV" w:eastAsia="lv-LV"/>
              </w:rPr>
            </w:pPr>
            <w:r w:rsidRPr="00A46F14">
              <w:rPr>
                <w:b/>
                <w:bCs/>
                <w:sz w:val="22"/>
                <w:szCs w:val="22"/>
                <w:lang w:val="en-GB"/>
              </w:rPr>
              <w:t>Elective courses</w:t>
            </w:r>
          </w:p>
        </w:tc>
        <w:tc>
          <w:tcPr>
            <w:tcW w:w="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6</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color w:val="000000"/>
                <w:sz w:val="22"/>
                <w:szCs w:val="22"/>
              </w:rPr>
            </w:pPr>
            <w:r w:rsidRPr="00A46F14">
              <w:rPr>
                <w:b/>
                <w:color w:val="000000"/>
                <w:sz w:val="22"/>
                <w:szCs w:val="22"/>
              </w:rPr>
              <w:t>9</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b/>
                <w:color w:val="000000"/>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jc w:val="center"/>
              <w:rPr>
                <w:color w:val="000000"/>
                <w:sz w:val="22"/>
                <w:szCs w:val="22"/>
              </w:rPr>
            </w:pPr>
            <w:r w:rsidRPr="00A46F14">
              <w:rPr>
                <w:color w:val="000000"/>
                <w:sz w:val="22"/>
                <w:szCs w:val="22"/>
              </w:rPr>
              <w:t>6</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20DE" w:rsidRPr="00A46F14" w:rsidRDefault="00CB20DE" w:rsidP="00CB20DE">
            <w:pPr>
              <w:rPr>
                <w:color w:val="000000"/>
                <w:sz w:val="22"/>
                <w:szCs w:val="22"/>
              </w:rPr>
            </w:pPr>
          </w:p>
        </w:tc>
      </w:tr>
      <w:tr w:rsidR="00CB20DE" w:rsidRPr="00A46F14" w:rsidTr="00A46F14">
        <w:trPr>
          <w:trHeight w:val="431"/>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Intercultural Communication</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Personnel Marketing</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Insurance</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lang w:val="lv-LV" w:eastAsia="lv-LV"/>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4B4878" w:rsidP="00CB20DE">
            <w:pPr>
              <w:rPr>
                <w:color w:val="000000"/>
                <w:sz w:val="22"/>
                <w:szCs w:val="22"/>
              </w:rPr>
            </w:pPr>
            <w:r w:rsidRPr="00A46F14">
              <w:rPr>
                <w:color w:val="000000"/>
                <w:sz w:val="22"/>
                <w:szCs w:val="22"/>
              </w:rPr>
              <w:t>Logistics</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2</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3</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rPr>
                <w:b/>
                <w:bCs/>
                <w:sz w:val="22"/>
                <w:szCs w:val="22"/>
                <w:lang w:val="en-GB"/>
              </w:rPr>
            </w:pPr>
            <w:r w:rsidRPr="00A46F14">
              <w:rPr>
                <w:b/>
                <w:bCs/>
                <w:sz w:val="22"/>
                <w:szCs w:val="22"/>
                <w:lang w:val="en-GB"/>
              </w:rPr>
              <w:t>Work Placement</w:t>
            </w:r>
          </w:p>
        </w:tc>
        <w:tc>
          <w:tcPr>
            <w:tcW w:w="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bCs/>
                <w:color w:val="000000"/>
                <w:sz w:val="22"/>
                <w:szCs w:val="22"/>
              </w:rPr>
            </w:pPr>
            <w:r w:rsidRPr="00A46F14">
              <w:rPr>
                <w:b/>
                <w:bCs/>
                <w:color w:val="000000"/>
                <w:sz w:val="22"/>
                <w:szCs w:val="22"/>
              </w:rPr>
              <w:t>26</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
                <w:color w:val="000000"/>
                <w:sz w:val="22"/>
                <w:szCs w:val="22"/>
              </w:rPr>
            </w:pPr>
            <w:r w:rsidRPr="00A46F14">
              <w:rPr>
                <w:b/>
                <w:color w:val="000000"/>
                <w:sz w:val="22"/>
                <w:szCs w:val="22"/>
              </w:rPr>
              <w:t>39</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b/>
                <w:color w:val="000000"/>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rPr>
                <w:bCs/>
                <w:sz w:val="22"/>
                <w:szCs w:val="22"/>
                <w:lang w:val="en-GB"/>
              </w:rPr>
            </w:pPr>
            <w:r w:rsidRPr="00A46F14">
              <w:rPr>
                <w:bCs/>
                <w:sz w:val="22"/>
                <w:szCs w:val="22"/>
                <w:lang w:val="en-GB"/>
              </w:rPr>
              <w:t>No.1</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8</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rPr>
                <w:bCs/>
                <w:sz w:val="22"/>
                <w:szCs w:val="22"/>
                <w:lang w:val="en-GB"/>
              </w:rPr>
            </w:pPr>
            <w:r w:rsidRPr="00A46F14">
              <w:rPr>
                <w:bCs/>
                <w:sz w:val="22"/>
                <w:szCs w:val="22"/>
                <w:lang w:val="en-GB"/>
              </w:rPr>
              <w:t>No.2</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8</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12</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rPr>
                <w:sz w:val="22"/>
                <w:szCs w:val="22"/>
              </w:rPr>
            </w:pP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rPr>
                <w:bCs/>
                <w:sz w:val="22"/>
                <w:szCs w:val="22"/>
                <w:lang w:val="en-GB"/>
              </w:rPr>
            </w:pPr>
            <w:r w:rsidRPr="00A46F14">
              <w:rPr>
                <w:bCs/>
                <w:sz w:val="22"/>
                <w:szCs w:val="22"/>
                <w:lang w:val="en-GB"/>
              </w:rPr>
              <w:t>No.3</w:t>
            </w:r>
          </w:p>
        </w:tc>
        <w:tc>
          <w:tcPr>
            <w:tcW w:w="624"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bCs/>
                <w:color w:val="000000"/>
                <w:sz w:val="22"/>
                <w:szCs w:val="22"/>
              </w:rPr>
            </w:pPr>
            <w:r w:rsidRPr="00A46F14">
              <w:rPr>
                <w:bCs/>
                <w:color w:val="000000"/>
                <w:sz w:val="22"/>
                <w:szCs w:val="22"/>
              </w:rPr>
              <w:t>10</w:t>
            </w:r>
          </w:p>
        </w:tc>
        <w:tc>
          <w:tcPr>
            <w:tcW w:w="822"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15</w:t>
            </w: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noWrap/>
          </w:tcPr>
          <w:p w:rsidR="00CB20DE" w:rsidRPr="00A46F14" w:rsidRDefault="00CB20DE" w:rsidP="00CB20DE">
            <w:pPr>
              <w:jc w:val="center"/>
              <w:rPr>
                <w:color w:val="000000"/>
                <w:sz w:val="22"/>
                <w:szCs w:val="22"/>
              </w:rPr>
            </w:pPr>
            <w:r w:rsidRPr="00A46F14">
              <w:rPr>
                <w:color w:val="000000"/>
                <w:sz w:val="22"/>
                <w:szCs w:val="22"/>
              </w:rPr>
              <w:t>4</w:t>
            </w:r>
          </w:p>
        </w:tc>
        <w:tc>
          <w:tcPr>
            <w:tcW w:w="510" w:type="dxa"/>
            <w:tcBorders>
              <w:top w:val="single" w:sz="4" w:space="0" w:color="auto"/>
              <w:left w:val="single" w:sz="4" w:space="0" w:color="auto"/>
              <w:bottom w:val="single" w:sz="4" w:space="0" w:color="auto"/>
              <w:right w:val="single" w:sz="4" w:space="0" w:color="auto"/>
            </w:tcBorders>
          </w:tcPr>
          <w:p w:rsidR="00CB20DE" w:rsidRPr="00A46F14" w:rsidRDefault="00CB20DE" w:rsidP="00CB20DE">
            <w:pPr>
              <w:jc w:val="center"/>
              <w:rPr>
                <w:color w:val="000000"/>
                <w:sz w:val="22"/>
                <w:szCs w:val="22"/>
              </w:rPr>
            </w:pPr>
            <w:r w:rsidRPr="00A46F14">
              <w:rPr>
                <w:color w:val="000000"/>
                <w:sz w:val="22"/>
                <w:szCs w:val="22"/>
              </w:rPr>
              <w:t>6</w:t>
            </w:r>
          </w:p>
        </w:tc>
      </w:tr>
      <w:tr w:rsidR="00CB20DE" w:rsidRPr="00A46F14" w:rsidTr="00A46F14">
        <w:trPr>
          <w:trHeight w:val="315"/>
        </w:trPr>
        <w:tc>
          <w:tcPr>
            <w:tcW w:w="3134"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rPr>
                <w:b/>
                <w:bCs/>
                <w:sz w:val="22"/>
                <w:szCs w:val="22"/>
                <w:lang w:val="en-GB"/>
              </w:rPr>
            </w:pPr>
            <w:r w:rsidRPr="00A46F14">
              <w:rPr>
                <w:b/>
                <w:bCs/>
                <w:sz w:val="22"/>
                <w:szCs w:val="22"/>
                <w:lang w:val="en-GB"/>
              </w:rPr>
              <w:t>Qualification Examination (Bachelor’s Paper)</w:t>
            </w:r>
          </w:p>
        </w:tc>
        <w:tc>
          <w:tcPr>
            <w:tcW w:w="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bCs/>
                <w:color w:val="000000"/>
                <w:sz w:val="22"/>
                <w:szCs w:val="22"/>
              </w:rPr>
            </w:pPr>
            <w:r w:rsidRPr="00A46F14">
              <w:rPr>
                <w:bCs/>
                <w:color w:val="000000"/>
                <w:sz w:val="22"/>
                <w:szCs w:val="22"/>
              </w:rPr>
              <w:t>12</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CB20DE" w:rsidRPr="00A46F14" w:rsidRDefault="00CB20DE" w:rsidP="00CB20DE">
            <w:pPr>
              <w:jc w:val="center"/>
              <w:rPr>
                <w:color w:val="000000"/>
                <w:sz w:val="22"/>
                <w:szCs w:val="22"/>
              </w:rPr>
            </w:pPr>
            <w:r w:rsidRPr="00A46F14">
              <w:rPr>
                <w:color w:val="000000"/>
                <w:sz w:val="22"/>
                <w:szCs w:val="22"/>
              </w:rPr>
              <w:t>18</w:t>
            </w: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color w:val="000000"/>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CB20DE" w:rsidRPr="00A46F14" w:rsidRDefault="00CB20DE" w:rsidP="00CB20DE">
            <w:pP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20DE" w:rsidRPr="00A46F14" w:rsidRDefault="00CB20DE" w:rsidP="00CB20DE">
            <w:pPr>
              <w:jc w:val="center"/>
              <w:rPr>
                <w:color w:val="000000"/>
                <w:sz w:val="22"/>
                <w:szCs w:val="22"/>
              </w:rPr>
            </w:pPr>
            <w:r w:rsidRPr="00A46F14">
              <w:rPr>
                <w:color w:val="000000"/>
                <w:sz w:val="22"/>
                <w:szCs w:val="22"/>
              </w:rPr>
              <w:t>12</w:t>
            </w:r>
          </w:p>
        </w:tc>
      </w:tr>
      <w:tr w:rsidR="00CB20DE" w:rsidRPr="00A46F14" w:rsidTr="00A46F14">
        <w:trPr>
          <w:trHeight w:val="485"/>
        </w:trPr>
        <w:tc>
          <w:tcPr>
            <w:tcW w:w="3134" w:type="dxa"/>
            <w:tcBorders>
              <w:top w:val="nil"/>
              <w:left w:val="single" w:sz="4" w:space="0" w:color="auto"/>
              <w:bottom w:val="single" w:sz="4" w:space="0" w:color="auto"/>
              <w:right w:val="single" w:sz="4" w:space="0" w:color="auto"/>
            </w:tcBorders>
            <w:shd w:val="clear" w:color="auto" w:fill="auto"/>
            <w:noWrap/>
            <w:vAlign w:val="center"/>
          </w:tcPr>
          <w:p w:rsidR="00CB20DE" w:rsidRPr="00A46F14" w:rsidRDefault="00CB20DE" w:rsidP="00CB20DE">
            <w:pPr>
              <w:jc w:val="right"/>
              <w:rPr>
                <w:b/>
                <w:sz w:val="22"/>
                <w:szCs w:val="22"/>
                <w:lang w:val="lv-LV" w:eastAsia="lv-LV"/>
              </w:rPr>
            </w:pPr>
            <w:r w:rsidRPr="00A46F14">
              <w:rPr>
                <w:b/>
                <w:sz w:val="22"/>
                <w:szCs w:val="22"/>
                <w:lang w:val="en-GB"/>
              </w:rPr>
              <w:t>Total credits by semester:</w:t>
            </w:r>
          </w:p>
        </w:tc>
        <w:tc>
          <w:tcPr>
            <w:tcW w:w="624"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160</w:t>
            </w:r>
          </w:p>
        </w:tc>
        <w:tc>
          <w:tcPr>
            <w:tcW w:w="822"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240</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18</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19</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18</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19</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17</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17</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17</w:t>
            </w:r>
          </w:p>
        </w:tc>
        <w:tc>
          <w:tcPr>
            <w:tcW w:w="510" w:type="dxa"/>
            <w:tcBorders>
              <w:top w:val="single" w:sz="4" w:space="0" w:color="auto"/>
              <w:left w:val="single" w:sz="4" w:space="0" w:color="auto"/>
              <w:bottom w:val="single" w:sz="4" w:space="0" w:color="auto"/>
              <w:right w:val="single" w:sz="4" w:space="0" w:color="auto"/>
            </w:tcBorders>
            <w:noWrap/>
            <w:vAlign w:val="center"/>
          </w:tcPr>
          <w:p w:rsidR="00CB20DE" w:rsidRPr="00A46F14" w:rsidRDefault="00CB20DE" w:rsidP="00CB20DE">
            <w:pPr>
              <w:jc w:val="center"/>
              <w:rPr>
                <w:b/>
                <w:bCs/>
                <w:color w:val="000000"/>
                <w:sz w:val="22"/>
                <w:szCs w:val="22"/>
              </w:rPr>
            </w:pPr>
            <w:r w:rsidRPr="00A46F14">
              <w:rPr>
                <w:b/>
                <w:bCs/>
                <w:color w:val="000000"/>
                <w:sz w:val="22"/>
                <w:szCs w:val="22"/>
              </w:rPr>
              <w:t>17</w:t>
            </w:r>
          </w:p>
        </w:tc>
        <w:tc>
          <w:tcPr>
            <w:tcW w:w="510" w:type="dxa"/>
            <w:tcBorders>
              <w:top w:val="single" w:sz="4" w:space="0" w:color="auto"/>
              <w:left w:val="single" w:sz="4" w:space="0" w:color="auto"/>
              <w:bottom w:val="single" w:sz="4" w:space="0" w:color="auto"/>
              <w:right w:val="single" w:sz="4" w:space="0" w:color="auto"/>
            </w:tcBorders>
            <w:vAlign w:val="center"/>
          </w:tcPr>
          <w:p w:rsidR="00CB20DE" w:rsidRPr="00A46F14" w:rsidRDefault="00CB20DE" w:rsidP="00CB20DE">
            <w:pPr>
              <w:jc w:val="center"/>
              <w:rPr>
                <w:b/>
                <w:bCs/>
                <w:color w:val="000000"/>
                <w:sz w:val="22"/>
                <w:szCs w:val="22"/>
              </w:rPr>
            </w:pPr>
            <w:r w:rsidRPr="00A46F14">
              <w:rPr>
                <w:b/>
                <w:bCs/>
                <w:color w:val="000000"/>
                <w:sz w:val="22"/>
                <w:szCs w:val="22"/>
              </w:rPr>
              <w:t>18</w:t>
            </w:r>
          </w:p>
        </w:tc>
      </w:tr>
    </w:tbl>
    <w:p w:rsidR="004C5284" w:rsidRPr="005C6224" w:rsidRDefault="004C5284" w:rsidP="004C5284">
      <w:pPr>
        <w:pStyle w:val="Heading2"/>
      </w:pPr>
      <w:bookmarkStart w:id="145" w:name="_Toc428187881"/>
      <w:r w:rsidRPr="009E683F">
        <w:rPr>
          <w:lang w:val="en-GB"/>
        </w:rPr>
        <w:t>Description of the courses and modules of study (if any)</w:t>
      </w:r>
      <w:bookmarkEnd w:id="145"/>
    </w:p>
    <w:p w:rsidR="004C5284" w:rsidRPr="00732956" w:rsidRDefault="004C5284" w:rsidP="004C5284">
      <w:pPr>
        <w:spacing w:line="360" w:lineRule="auto"/>
        <w:ind w:firstLine="709"/>
        <w:jc w:val="both"/>
        <w:rPr>
          <w:lang w:val="lv-LV"/>
        </w:rPr>
      </w:pPr>
      <w:r w:rsidRPr="009E683F">
        <w:rPr>
          <w:lang w:val="en-GB"/>
        </w:rPr>
        <w:t xml:space="preserve">There is no division into modules within the programme of study </w:t>
      </w:r>
      <w:r w:rsidR="00E95F47" w:rsidRPr="00E95F47">
        <w:rPr>
          <w:i/>
        </w:rPr>
        <w:t>Personnel Management</w:t>
      </w:r>
      <w:r w:rsidRPr="009E683F">
        <w:rPr>
          <w:lang w:val="en-GB"/>
        </w:rPr>
        <w:t xml:space="preserve">. Course descriptions of the programme of study </w:t>
      </w:r>
      <w:r>
        <w:rPr>
          <w:lang w:val="en-GB"/>
        </w:rPr>
        <w:t>see</w:t>
      </w:r>
      <w:r w:rsidRPr="009E683F">
        <w:rPr>
          <w:lang w:val="en-GB"/>
        </w:rPr>
        <w:t xml:space="preserve"> </w:t>
      </w:r>
      <w:r>
        <w:rPr>
          <w:lang w:val="en-GB"/>
        </w:rPr>
        <w:t>A</w:t>
      </w:r>
      <w:r w:rsidRPr="009E683F">
        <w:rPr>
          <w:lang w:val="en-GB"/>
        </w:rPr>
        <w:t>nnex</w:t>
      </w:r>
      <w:r>
        <w:rPr>
          <w:lang w:val="en-GB"/>
        </w:rPr>
        <w:t xml:space="preserve"> 9</w:t>
      </w:r>
      <w:r w:rsidRPr="009E683F">
        <w:rPr>
          <w:lang w:val="en-GB"/>
        </w:rPr>
        <w:t xml:space="preserve">. </w:t>
      </w:r>
      <w:r w:rsidRPr="000229C3">
        <w:rPr>
          <w:lang w:val="lv-LV"/>
        </w:rPr>
        <w:t>Academic staff update their course content at the beginning of each academic year, or up to date in case of changes.</w:t>
      </w:r>
    </w:p>
    <w:p w:rsidR="004C5284" w:rsidRPr="005C6224" w:rsidRDefault="00A46F14" w:rsidP="004C5284">
      <w:pPr>
        <w:pStyle w:val="Heading2"/>
      </w:pPr>
      <w:bookmarkStart w:id="146" w:name="_Toc428187882"/>
      <w:r w:rsidRPr="009E683F">
        <w:rPr>
          <w:lang w:val="en-GB"/>
        </w:rPr>
        <w:t>Organisation of the programme of study</w:t>
      </w:r>
      <w:bookmarkEnd w:id="146"/>
    </w:p>
    <w:p w:rsidR="004C5284" w:rsidRPr="00432130" w:rsidRDefault="004C5284" w:rsidP="004C5284">
      <w:pPr>
        <w:autoSpaceDE w:val="0"/>
        <w:autoSpaceDN w:val="0"/>
        <w:adjustRightInd w:val="0"/>
        <w:spacing w:line="360" w:lineRule="auto"/>
        <w:ind w:firstLine="720"/>
        <w:jc w:val="both"/>
        <w:rPr>
          <w:rFonts w:ascii="TimesNewRomanPSMT" w:hAnsi="TimesNewRomanPSMT" w:cs="TimesNewRomanPSMT"/>
          <w:lang w:val="lv-LV"/>
        </w:rPr>
      </w:pPr>
      <w:r w:rsidRPr="00432130">
        <w:rPr>
          <w:rFonts w:ascii="TimesNewRomanPSMT" w:hAnsi="TimesNewRomanPSMT" w:cs="TimesNewRomanPSMT"/>
          <w:lang w:val="lv-LV"/>
        </w:rPr>
        <w:t xml:space="preserve">The study process is organised in accordance with the Law on Education, Law on Institutions of Higher Education, the binding regulations of the Cabinet, as well as the regulations of the </w:t>
      </w:r>
      <w:r w:rsidR="00BD3346">
        <w:rPr>
          <w:rFonts w:ascii="TimesNewRomanPSMT" w:hAnsi="TimesNewRomanPSMT" w:cs="TimesNewRomanPSMT"/>
          <w:lang w:val="lv-LV"/>
        </w:rPr>
        <w:t>University College</w:t>
      </w:r>
      <w:r w:rsidRPr="00432130">
        <w:rPr>
          <w:rFonts w:ascii="TimesNewRomanPSMT" w:hAnsi="TimesNewRomanPSMT" w:cs="TimesNewRomanPSMT"/>
          <w:lang w:val="lv-LV"/>
        </w:rPr>
        <w:t xml:space="preserve"> and study planning documents (the implementation plan of the programme of study, study timetable, work placement plan, etc.).</w:t>
      </w:r>
    </w:p>
    <w:p w:rsidR="004C5284" w:rsidRPr="00432DB7" w:rsidRDefault="004C5284" w:rsidP="004C5284">
      <w:pPr>
        <w:autoSpaceDE w:val="0"/>
        <w:autoSpaceDN w:val="0"/>
        <w:adjustRightInd w:val="0"/>
        <w:spacing w:line="360" w:lineRule="auto"/>
        <w:ind w:left="709"/>
        <w:jc w:val="both"/>
        <w:rPr>
          <w:rFonts w:ascii="TimesNewRomanPSMT" w:hAnsi="TimesNewRomanPSMT" w:cs="TimesNewRomanPSMT"/>
          <w:lang w:val="lv-LV"/>
        </w:rPr>
      </w:pPr>
      <w:r w:rsidRPr="00DD68D8">
        <w:rPr>
          <w:lang w:val="en-GB"/>
        </w:rPr>
        <w:t>The scope of the implementation of the programme of study</w:t>
      </w:r>
      <w:r w:rsidRPr="00432DB7">
        <w:rPr>
          <w:rFonts w:ascii="TimesNewRomanPSMT" w:hAnsi="TimesNewRomanPSMT" w:cs="TimesNewRomanPSMT"/>
          <w:lang w:val="lv-LV"/>
        </w:rPr>
        <w:t xml:space="preserve"> – </w:t>
      </w:r>
      <w:r>
        <w:rPr>
          <w:rFonts w:ascii="TimesNewRomanPSMT" w:hAnsi="TimesNewRomanPSMT" w:cs="TimesNewRomanPSMT"/>
          <w:lang w:val="lv-LV"/>
        </w:rPr>
        <w:t>160</w:t>
      </w:r>
      <w:r w:rsidRPr="00432DB7">
        <w:rPr>
          <w:rFonts w:ascii="TimesNewRomanPSMT" w:hAnsi="TimesNewRomanPSMT" w:cs="TimesNewRomanPSMT"/>
          <w:lang w:val="lv-LV"/>
        </w:rPr>
        <w:t xml:space="preserve"> KP (</w:t>
      </w:r>
      <w:r>
        <w:rPr>
          <w:rFonts w:ascii="TimesNewRomanPSMT" w:hAnsi="TimesNewRomanPSMT" w:cs="TimesNewRomanPSMT"/>
          <w:lang w:val="lv-LV"/>
        </w:rPr>
        <w:t>240</w:t>
      </w:r>
      <w:r w:rsidRPr="00432DB7">
        <w:rPr>
          <w:rFonts w:ascii="TimesNewRomanPSMT" w:hAnsi="TimesNewRomanPSMT" w:cs="TimesNewRomanPSMT"/>
          <w:lang w:val="lv-LV"/>
        </w:rPr>
        <w:t>ECTS).</w:t>
      </w:r>
    </w:p>
    <w:p w:rsidR="004C5284" w:rsidRPr="00432DB7" w:rsidRDefault="004C5284" w:rsidP="004C5284">
      <w:pPr>
        <w:autoSpaceDE w:val="0"/>
        <w:autoSpaceDN w:val="0"/>
        <w:adjustRightInd w:val="0"/>
        <w:spacing w:line="360" w:lineRule="auto"/>
        <w:ind w:left="709"/>
        <w:jc w:val="both"/>
        <w:rPr>
          <w:rFonts w:ascii="TimesNewRomanPSMT" w:hAnsi="TimesNewRomanPSMT" w:cs="TimesNewRomanPSMT"/>
          <w:lang w:val="lv-LV"/>
        </w:rPr>
      </w:pPr>
      <w:r w:rsidRPr="00DD68D8">
        <w:rPr>
          <w:lang w:val="en-GB"/>
        </w:rPr>
        <w:t>Duration of the programme of study, mode and form of study</w:t>
      </w:r>
      <w:r w:rsidRPr="00432DB7">
        <w:rPr>
          <w:rFonts w:ascii="TimesNewRomanPSMT" w:hAnsi="TimesNewRomanPSMT" w:cs="TimesNewRomanPSMT"/>
          <w:lang w:val="lv-LV"/>
        </w:rPr>
        <w:t xml:space="preserve"> – </w:t>
      </w:r>
      <w:r w:rsidRPr="00DD68D8">
        <w:rPr>
          <w:lang w:val="en-GB"/>
        </w:rPr>
        <w:t>full-time intramural studies</w:t>
      </w:r>
      <w:r w:rsidRPr="00432DB7">
        <w:rPr>
          <w:rFonts w:ascii="TimesNewRomanPSMT" w:hAnsi="TimesNewRomanPSMT" w:cs="TimesNewRomanPSMT"/>
          <w:lang w:val="lv-LV"/>
        </w:rPr>
        <w:t xml:space="preserve"> (2 </w:t>
      </w:r>
      <w:r w:rsidRPr="00DD68D8">
        <w:rPr>
          <w:lang w:val="en-GB"/>
        </w:rPr>
        <w:t>years</w:t>
      </w:r>
      <w:r w:rsidRPr="00432DB7">
        <w:rPr>
          <w:rFonts w:ascii="TimesNewRomanPSMT" w:hAnsi="TimesNewRomanPSMT" w:cs="TimesNewRomanPSMT"/>
          <w:lang w:val="lv-LV"/>
        </w:rPr>
        <w:t xml:space="preserve">), </w:t>
      </w:r>
      <w:r w:rsidRPr="00DD68D8">
        <w:rPr>
          <w:lang w:val="en-GB"/>
        </w:rPr>
        <w:t>part-time intramural studies and part-time extramural studies</w:t>
      </w:r>
      <w:r w:rsidRPr="00432DB7">
        <w:rPr>
          <w:rFonts w:ascii="TimesNewRomanPSMT" w:hAnsi="TimesNewRomanPSMT" w:cs="TimesNewRomanPSMT"/>
          <w:lang w:val="lv-LV"/>
        </w:rPr>
        <w:t xml:space="preserve"> (2,5 </w:t>
      </w:r>
      <w:r w:rsidRPr="00DD68D8">
        <w:rPr>
          <w:lang w:val="en-GB"/>
        </w:rPr>
        <w:t>years</w:t>
      </w:r>
      <w:r w:rsidRPr="00432DB7">
        <w:rPr>
          <w:rFonts w:ascii="TimesNewRomanPSMT" w:hAnsi="TimesNewRomanPSMT" w:cs="TimesNewRomanPSMT"/>
          <w:lang w:val="lv-LV"/>
        </w:rPr>
        <w:t>).</w:t>
      </w:r>
    </w:p>
    <w:p w:rsidR="004C5284" w:rsidRPr="00432130" w:rsidRDefault="004C5284" w:rsidP="004C5284">
      <w:pPr>
        <w:autoSpaceDE w:val="0"/>
        <w:autoSpaceDN w:val="0"/>
        <w:adjustRightInd w:val="0"/>
        <w:spacing w:line="360" w:lineRule="auto"/>
        <w:ind w:left="709"/>
        <w:jc w:val="both"/>
        <w:rPr>
          <w:lang w:val="en-GB"/>
        </w:rPr>
      </w:pPr>
      <w:r w:rsidRPr="00432130">
        <w:rPr>
          <w:lang w:val="en-GB"/>
        </w:rPr>
        <w:t>Venue for implementation of the programme of study: Kr.Valdemāra iela 26, Riga.</w:t>
      </w:r>
    </w:p>
    <w:p w:rsidR="004C5284" w:rsidRPr="00732956" w:rsidRDefault="004C5284" w:rsidP="004C5284">
      <w:pPr>
        <w:autoSpaceDE w:val="0"/>
        <w:autoSpaceDN w:val="0"/>
        <w:adjustRightInd w:val="0"/>
        <w:spacing w:line="360" w:lineRule="auto"/>
        <w:ind w:left="709"/>
        <w:jc w:val="both"/>
        <w:rPr>
          <w:lang w:val="lv-LV"/>
        </w:rPr>
      </w:pPr>
      <w:r w:rsidRPr="00DD68D8">
        <w:rPr>
          <w:lang w:val="en-GB"/>
        </w:rPr>
        <w:t>Professional qualification to be obtained under the programme of study</w:t>
      </w:r>
      <w:r w:rsidRPr="00432DB7">
        <w:rPr>
          <w:rFonts w:ascii="TimesNewRomanPSMT" w:hAnsi="TimesNewRomanPSMT" w:cs="TimesNewRomanPSMT"/>
          <w:lang w:val="lv-LV"/>
        </w:rPr>
        <w:t xml:space="preserve"> – </w:t>
      </w:r>
      <w:r w:rsidR="00A46F14">
        <w:t>Personnel</w:t>
      </w:r>
      <w:r>
        <w:t xml:space="preserve"> </w:t>
      </w:r>
      <w:r w:rsidRPr="00912F53">
        <w:t>manager</w:t>
      </w:r>
      <w:r w:rsidRPr="00732956">
        <w:rPr>
          <w:lang w:val="lv-LV"/>
        </w:rPr>
        <w:t>.</w:t>
      </w:r>
    </w:p>
    <w:p w:rsidR="004C5284" w:rsidRDefault="004C5284" w:rsidP="004C5284">
      <w:pPr>
        <w:autoSpaceDE w:val="0"/>
        <w:autoSpaceDN w:val="0"/>
        <w:adjustRightInd w:val="0"/>
        <w:spacing w:line="360" w:lineRule="auto"/>
        <w:ind w:firstLine="720"/>
        <w:jc w:val="both"/>
        <w:rPr>
          <w:lang w:val="en-GB"/>
        </w:rPr>
      </w:pPr>
      <w:r w:rsidRPr="00DD68D8">
        <w:rPr>
          <w:lang w:val="en-GB"/>
        </w:rPr>
        <w:lastRenderedPageBreak/>
        <w:t>Implementation of the programme of study involves a variety of study methods and forms to achieve the objectives set and complete the corresponding tasks. The study process is designed so that the largest possible scope of the courses is implemented through practice by solving problems, doing practical work, as well as holding discussions and case simulations. Particular attention is paid to ensure that theoretical knowledge is not only acquired in the professional subjects, but also tested in practice. The assignments of the independent work and the methods of their supervision are identified in the descriptions of the course, which can be found in the e-learning environment.</w:t>
      </w:r>
    </w:p>
    <w:p w:rsidR="004C5284" w:rsidRDefault="004C5284" w:rsidP="004C5284">
      <w:pPr>
        <w:autoSpaceDE w:val="0"/>
        <w:autoSpaceDN w:val="0"/>
        <w:adjustRightInd w:val="0"/>
        <w:spacing w:line="360" w:lineRule="auto"/>
        <w:ind w:firstLine="720"/>
        <w:jc w:val="both"/>
        <w:rPr>
          <w:color w:val="222222"/>
          <w:lang w:val="en"/>
        </w:rPr>
      </w:pPr>
      <w:r w:rsidRPr="00376538">
        <w:rPr>
          <w:color w:val="222222"/>
          <w:lang w:val="en"/>
        </w:rPr>
        <w:t>T</w:t>
      </w:r>
      <w:r w:rsidRPr="00376538">
        <w:rPr>
          <w:rStyle w:val="hps"/>
          <w:color w:val="222222"/>
          <w:lang w:val="en"/>
        </w:rPr>
        <w:t>he professional</w:t>
      </w:r>
      <w:r w:rsidRPr="00376538">
        <w:rPr>
          <w:color w:val="222222"/>
          <w:lang w:val="en"/>
        </w:rPr>
        <w:t xml:space="preserve"> </w:t>
      </w:r>
      <w:r w:rsidRPr="00376538">
        <w:rPr>
          <w:rStyle w:val="hps"/>
          <w:color w:val="222222"/>
          <w:lang w:val="en"/>
        </w:rPr>
        <w:t>qualification practice is</w:t>
      </w:r>
      <w:r w:rsidRPr="00376538">
        <w:rPr>
          <w:color w:val="222222"/>
          <w:lang w:val="en"/>
        </w:rPr>
        <w:t xml:space="preserve"> </w:t>
      </w:r>
      <w:r w:rsidRPr="00376538">
        <w:rPr>
          <w:rStyle w:val="hps"/>
          <w:color w:val="222222"/>
          <w:lang w:val="en"/>
        </w:rPr>
        <w:t>an indispensable part of the study program "</w:t>
      </w:r>
      <w:r w:rsidR="00A46F14">
        <w:rPr>
          <w:rStyle w:val="hps"/>
          <w:color w:val="222222"/>
          <w:lang w:val="en"/>
        </w:rPr>
        <w:t>Personnel</w:t>
      </w:r>
      <w:r w:rsidRPr="00376538">
        <w:rPr>
          <w:color w:val="222222"/>
          <w:lang w:val="en"/>
        </w:rPr>
        <w:t xml:space="preserve"> </w:t>
      </w:r>
      <w:r w:rsidRPr="00376538">
        <w:rPr>
          <w:rStyle w:val="hps"/>
          <w:color w:val="222222"/>
          <w:lang w:val="en"/>
        </w:rPr>
        <w:t>Management"</w:t>
      </w:r>
      <w:r w:rsidRPr="00376538">
        <w:rPr>
          <w:color w:val="222222"/>
          <w:lang w:val="en"/>
        </w:rPr>
        <w:t xml:space="preserve">. </w:t>
      </w:r>
      <w:r w:rsidRPr="00376538">
        <w:rPr>
          <w:rStyle w:val="hps"/>
          <w:color w:val="222222"/>
          <w:lang w:val="en"/>
        </w:rPr>
        <w:t>The overall objective of practice</w:t>
      </w:r>
      <w:r w:rsidRPr="00376538">
        <w:rPr>
          <w:color w:val="222222"/>
          <w:lang w:val="en"/>
        </w:rPr>
        <w:t xml:space="preserve"> </w:t>
      </w:r>
      <w:r w:rsidRPr="00376538">
        <w:rPr>
          <w:rStyle w:val="hps"/>
          <w:color w:val="222222"/>
          <w:lang w:val="en"/>
        </w:rPr>
        <w:t>is to improve</w:t>
      </w:r>
      <w:r w:rsidRPr="00376538">
        <w:rPr>
          <w:color w:val="222222"/>
          <w:lang w:val="en"/>
        </w:rPr>
        <w:t xml:space="preserve"> </w:t>
      </w:r>
      <w:r w:rsidRPr="00376538">
        <w:rPr>
          <w:rStyle w:val="hps"/>
          <w:color w:val="222222"/>
          <w:lang w:val="en"/>
        </w:rPr>
        <w:t>the students'</w:t>
      </w:r>
      <w:r w:rsidRPr="00376538">
        <w:rPr>
          <w:color w:val="222222"/>
          <w:lang w:val="en"/>
        </w:rPr>
        <w:t xml:space="preserve"> </w:t>
      </w:r>
      <w:r w:rsidRPr="00376538">
        <w:rPr>
          <w:rStyle w:val="hps"/>
          <w:color w:val="222222"/>
          <w:lang w:val="en"/>
        </w:rPr>
        <w:t>theoretical knowledge</w:t>
      </w:r>
      <w:r w:rsidRPr="00376538">
        <w:rPr>
          <w:color w:val="222222"/>
          <w:lang w:val="en"/>
        </w:rPr>
        <w:t xml:space="preserve">, as well as </w:t>
      </w:r>
      <w:r w:rsidRPr="00376538">
        <w:rPr>
          <w:rStyle w:val="hps"/>
          <w:color w:val="222222"/>
          <w:lang w:val="en"/>
        </w:rPr>
        <w:t>give</w:t>
      </w:r>
      <w:r w:rsidRPr="00376538">
        <w:rPr>
          <w:color w:val="222222"/>
          <w:lang w:val="en"/>
        </w:rPr>
        <w:t xml:space="preserve"> </w:t>
      </w:r>
      <w:r w:rsidRPr="00376538">
        <w:rPr>
          <w:rStyle w:val="hps"/>
          <w:color w:val="222222"/>
          <w:lang w:val="en"/>
        </w:rPr>
        <w:t>an opportunity to acquire</w:t>
      </w:r>
      <w:r w:rsidRPr="00376538">
        <w:rPr>
          <w:color w:val="222222"/>
          <w:lang w:val="en"/>
        </w:rPr>
        <w:t xml:space="preserve"> </w:t>
      </w:r>
      <w:r w:rsidRPr="00376538">
        <w:rPr>
          <w:rStyle w:val="hps"/>
          <w:color w:val="222222"/>
          <w:lang w:val="en"/>
        </w:rPr>
        <w:t>and strengthen the</w:t>
      </w:r>
      <w:r w:rsidRPr="00376538">
        <w:rPr>
          <w:color w:val="222222"/>
          <w:lang w:val="en"/>
        </w:rPr>
        <w:t xml:space="preserve"> </w:t>
      </w:r>
      <w:r w:rsidRPr="00376538">
        <w:rPr>
          <w:rStyle w:val="hps"/>
          <w:color w:val="222222"/>
          <w:lang w:val="en"/>
        </w:rPr>
        <w:t>practical</w:t>
      </w:r>
      <w:r w:rsidRPr="00376538">
        <w:rPr>
          <w:color w:val="222222"/>
          <w:lang w:val="en"/>
        </w:rPr>
        <w:t xml:space="preserve"> </w:t>
      </w:r>
      <w:r w:rsidRPr="00376538">
        <w:rPr>
          <w:rStyle w:val="hps"/>
          <w:color w:val="222222"/>
          <w:lang w:val="en"/>
        </w:rPr>
        <w:t>skills</w:t>
      </w:r>
      <w:r>
        <w:rPr>
          <w:rStyle w:val="hps"/>
          <w:color w:val="222222"/>
          <w:lang w:val="en"/>
        </w:rPr>
        <w:t xml:space="preserve"> </w:t>
      </w:r>
      <w:r w:rsidRPr="00376538">
        <w:rPr>
          <w:rStyle w:val="hps"/>
          <w:color w:val="222222"/>
          <w:lang w:val="en"/>
        </w:rPr>
        <w:t>that are needed for the profession of the</w:t>
      </w:r>
      <w:r>
        <w:rPr>
          <w:rStyle w:val="hps"/>
          <w:color w:val="222222"/>
          <w:lang w:val="en"/>
        </w:rPr>
        <w:t xml:space="preserve"> </w:t>
      </w:r>
      <w:r w:rsidRPr="00376538">
        <w:rPr>
          <w:rStyle w:val="hps"/>
          <w:color w:val="222222"/>
          <w:lang w:val="en"/>
        </w:rPr>
        <w:t>tourism and recreation</w:t>
      </w:r>
      <w:r w:rsidRPr="00376538">
        <w:rPr>
          <w:color w:val="222222"/>
          <w:lang w:val="en"/>
        </w:rPr>
        <w:t xml:space="preserve"> </w:t>
      </w:r>
      <w:r w:rsidRPr="00376538">
        <w:rPr>
          <w:rStyle w:val="hps"/>
          <w:color w:val="222222"/>
          <w:lang w:val="en"/>
        </w:rPr>
        <w:t>organization manager.</w:t>
      </w:r>
      <w:r w:rsidRPr="00376538">
        <w:rPr>
          <w:color w:val="222222"/>
          <w:lang w:val="en"/>
        </w:rPr>
        <w:t xml:space="preserve"> The s</w:t>
      </w:r>
      <w:r w:rsidRPr="00376538">
        <w:rPr>
          <w:rStyle w:val="hps"/>
          <w:color w:val="222222"/>
          <w:lang w:val="en"/>
        </w:rPr>
        <w:t>pecific</w:t>
      </w:r>
      <w:r w:rsidRPr="00376538">
        <w:rPr>
          <w:color w:val="222222"/>
          <w:lang w:val="en"/>
        </w:rPr>
        <w:t xml:space="preserve"> </w:t>
      </w:r>
      <w:r w:rsidRPr="00376538">
        <w:rPr>
          <w:rStyle w:val="hps"/>
          <w:color w:val="222222"/>
          <w:lang w:val="en"/>
        </w:rPr>
        <w:t>goals and objectives</w:t>
      </w:r>
      <w:r>
        <w:rPr>
          <w:rStyle w:val="hps"/>
          <w:color w:val="222222"/>
          <w:lang w:val="en"/>
        </w:rPr>
        <w:t xml:space="preserve"> </w:t>
      </w:r>
      <w:r w:rsidRPr="00376538">
        <w:rPr>
          <w:rStyle w:val="hps"/>
          <w:color w:val="222222"/>
          <w:lang w:val="en"/>
        </w:rPr>
        <w:t>have been developed for each</w:t>
      </w:r>
      <w:r w:rsidRPr="00376538">
        <w:rPr>
          <w:color w:val="222222"/>
          <w:lang w:val="en"/>
        </w:rPr>
        <w:t xml:space="preserve"> </w:t>
      </w:r>
      <w:r w:rsidRPr="00376538">
        <w:rPr>
          <w:rStyle w:val="hps"/>
          <w:color w:val="222222"/>
          <w:lang w:val="en"/>
        </w:rPr>
        <w:t>semester</w:t>
      </w:r>
      <w:r w:rsidRPr="00376538">
        <w:rPr>
          <w:color w:val="222222"/>
          <w:lang w:val="en"/>
        </w:rPr>
        <w:t xml:space="preserve"> </w:t>
      </w:r>
      <w:r w:rsidRPr="00376538">
        <w:rPr>
          <w:rStyle w:val="hps"/>
          <w:color w:val="222222"/>
          <w:lang w:val="en"/>
        </w:rPr>
        <w:t>practice.</w:t>
      </w:r>
      <w:r w:rsidRPr="00376538">
        <w:rPr>
          <w:color w:val="222222"/>
          <w:lang w:val="en"/>
        </w:rPr>
        <w:t xml:space="preserve"> </w:t>
      </w:r>
      <w:r w:rsidRPr="00FC741B">
        <w:rPr>
          <w:rStyle w:val="hps"/>
          <w:color w:val="222222"/>
          <w:lang w:val="en"/>
        </w:rPr>
        <w:t>The total volume</w:t>
      </w:r>
      <w:r>
        <w:rPr>
          <w:rStyle w:val="hps"/>
          <w:color w:val="222222"/>
          <w:lang w:val="en"/>
        </w:rPr>
        <w:t xml:space="preserve"> </w:t>
      </w:r>
      <w:r w:rsidRPr="00FC741B">
        <w:rPr>
          <w:rStyle w:val="hps"/>
          <w:color w:val="222222"/>
          <w:lang w:val="en"/>
        </w:rPr>
        <w:t>practice</w:t>
      </w:r>
      <w:r w:rsidRPr="00FC741B">
        <w:rPr>
          <w:color w:val="222222"/>
          <w:lang w:val="en"/>
        </w:rPr>
        <w:t xml:space="preserve"> </w:t>
      </w:r>
      <w:r w:rsidRPr="00FC741B">
        <w:rPr>
          <w:rStyle w:val="hps"/>
          <w:color w:val="222222"/>
          <w:lang w:val="en"/>
        </w:rPr>
        <w:t>-</w:t>
      </w:r>
      <w:r w:rsidRPr="00FC741B">
        <w:rPr>
          <w:color w:val="222222"/>
          <w:lang w:val="en"/>
        </w:rPr>
        <w:t xml:space="preserve"> </w:t>
      </w:r>
      <w:r w:rsidRPr="00FC741B">
        <w:rPr>
          <w:rStyle w:val="hps"/>
          <w:color w:val="222222"/>
          <w:lang w:val="en"/>
        </w:rPr>
        <w:t>26 credits</w:t>
      </w:r>
      <w:r w:rsidRPr="00FC741B">
        <w:rPr>
          <w:color w:val="222222"/>
          <w:lang w:val="en"/>
        </w:rPr>
        <w:t xml:space="preserve"> </w:t>
      </w:r>
      <w:r w:rsidRPr="00FC741B">
        <w:rPr>
          <w:rStyle w:val="hps"/>
          <w:color w:val="222222"/>
          <w:lang w:val="en"/>
        </w:rPr>
        <w:t>or 26</w:t>
      </w:r>
      <w:r w:rsidRPr="00FC741B">
        <w:rPr>
          <w:color w:val="222222"/>
          <w:lang w:val="en"/>
        </w:rPr>
        <w:t xml:space="preserve"> </w:t>
      </w:r>
      <w:r w:rsidRPr="00FC741B">
        <w:rPr>
          <w:rStyle w:val="hps"/>
          <w:color w:val="222222"/>
          <w:lang w:val="en"/>
        </w:rPr>
        <w:t>weeks.</w:t>
      </w:r>
    </w:p>
    <w:p w:rsidR="00EF09F6" w:rsidRDefault="00EF09F6" w:rsidP="004C5284">
      <w:pPr>
        <w:autoSpaceDE w:val="0"/>
        <w:autoSpaceDN w:val="0"/>
        <w:adjustRightInd w:val="0"/>
        <w:spacing w:line="360" w:lineRule="auto"/>
        <w:ind w:firstLine="720"/>
        <w:jc w:val="both"/>
        <w:rPr>
          <w:lang w:val="en-GB" w:eastAsia="zh-CN"/>
        </w:rPr>
      </w:pPr>
      <w:r w:rsidRPr="00014EED">
        <w:rPr>
          <w:lang w:val="en-GB" w:eastAsia="zh-CN"/>
        </w:rPr>
        <w:t>Within the study programme the students are envisaged to have three practices, in total 26 CP. The first practice (during the 3</w:t>
      </w:r>
      <w:r w:rsidRPr="00014EED">
        <w:rPr>
          <w:vertAlign w:val="superscript"/>
          <w:lang w:val="en-GB" w:eastAsia="zh-CN"/>
        </w:rPr>
        <w:t>rd</w:t>
      </w:r>
      <w:r w:rsidRPr="00014EED">
        <w:rPr>
          <w:lang w:val="en-GB" w:eastAsia="zh-CN"/>
        </w:rPr>
        <w:t xml:space="preserve"> and 4</w:t>
      </w:r>
      <w:r w:rsidRPr="00014EED">
        <w:rPr>
          <w:vertAlign w:val="superscript"/>
          <w:lang w:val="en-GB" w:eastAsia="zh-CN"/>
        </w:rPr>
        <w:t>th</w:t>
      </w:r>
      <w:r w:rsidRPr="00014EED">
        <w:rPr>
          <w:lang w:val="en-GB" w:eastAsia="zh-CN"/>
        </w:rPr>
        <w:t xml:space="preserve"> term of full-time studies, the 4</w:t>
      </w:r>
      <w:r w:rsidRPr="00014EED">
        <w:rPr>
          <w:vertAlign w:val="superscript"/>
          <w:lang w:val="en-GB" w:eastAsia="zh-CN"/>
        </w:rPr>
        <w:t>th</w:t>
      </w:r>
      <w:r w:rsidRPr="00014EED">
        <w:rPr>
          <w:lang w:val="en-GB" w:eastAsia="zh-CN"/>
        </w:rPr>
        <w:t xml:space="preserve"> and 5</w:t>
      </w:r>
      <w:r w:rsidRPr="00014EED">
        <w:rPr>
          <w:vertAlign w:val="superscript"/>
          <w:lang w:val="en-GB" w:eastAsia="zh-CN"/>
        </w:rPr>
        <w:t>th</w:t>
      </w:r>
      <w:r w:rsidRPr="00014EED">
        <w:rPr>
          <w:lang w:val="en-GB" w:eastAsia="zh-CN"/>
        </w:rPr>
        <w:t xml:space="preserve"> term of part-time studies) in the amount of 8 CP is planned for studying personnel record keeping. The second practice (during the 5</w:t>
      </w:r>
      <w:r w:rsidRPr="00014EED">
        <w:rPr>
          <w:vertAlign w:val="superscript"/>
          <w:lang w:val="en-GB" w:eastAsia="zh-CN"/>
        </w:rPr>
        <w:t>th</w:t>
      </w:r>
      <w:r w:rsidRPr="00014EED">
        <w:rPr>
          <w:lang w:val="en-GB" w:eastAsia="zh-CN"/>
        </w:rPr>
        <w:t xml:space="preserve"> and 6</w:t>
      </w:r>
      <w:r w:rsidRPr="00014EED">
        <w:rPr>
          <w:vertAlign w:val="superscript"/>
          <w:lang w:val="en-GB" w:eastAsia="zh-CN"/>
        </w:rPr>
        <w:t>th</w:t>
      </w:r>
      <w:r w:rsidRPr="00014EED">
        <w:rPr>
          <w:lang w:val="en-GB" w:eastAsia="zh-CN"/>
        </w:rPr>
        <w:t xml:space="preserve"> term of full-time studies, the 6</w:t>
      </w:r>
      <w:r w:rsidRPr="00014EED">
        <w:rPr>
          <w:vertAlign w:val="superscript"/>
          <w:lang w:val="en-GB" w:eastAsia="zh-CN"/>
        </w:rPr>
        <w:t>th</w:t>
      </w:r>
      <w:r w:rsidRPr="00014EED">
        <w:rPr>
          <w:lang w:val="en-GB" w:eastAsia="zh-CN"/>
        </w:rPr>
        <w:t xml:space="preserve"> and 7</w:t>
      </w:r>
      <w:r w:rsidRPr="00014EED">
        <w:rPr>
          <w:vertAlign w:val="superscript"/>
          <w:lang w:val="en-GB" w:eastAsia="zh-CN"/>
        </w:rPr>
        <w:t>th</w:t>
      </w:r>
      <w:r w:rsidRPr="00014EED">
        <w:rPr>
          <w:lang w:val="en-GB" w:eastAsia="zh-CN"/>
        </w:rPr>
        <w:t xml:space="preserve"> term of part-time studies) in the amount of 8 CP is planned for analysing and comparing the basic issues in the work of the company’s personnel department. The third practice (during the 7</w:t>
      </w:r>
      <w:r w:rsidRPr="00014EED">
        <w:rPr>
          <w:vertAlign w:val="superscript"/>
          <w:lang w:val="en-GB" w:eastAsia="zh-CN"/>
        </w:rPr>
        <w:t>th</w:t>
      </w:r>
      <w:r w:rsidRPr="00014EED">
        <w:rPr>
          <w:lang w:val="en-GB" w:eastAsia="zh-CN"/>
        </w:rPr>
        <w:t xml:space="preserve"> and 8</w:t>
      </w:r>
      <w:r w:rsidRPr="00014EED">
        <w:rPr>
          <w:vertAlign w:val="superscript"/>
          <w:lang w:val="en-GB" w:eastAsia="zh-CN"/>
        </w:rPr>
        <w:t>th</w:t>
      </w:r>
      <w:r w:rsidRPr="00014EED">
        <w:rPr>
          <w:lang w:val="en-GB" w:eastAsia="zh-CN"/>
        </w:rPr>
        <w:t xml:space="preserve"> term of full-time studies, the 8</w:t>
      </w:r>
      <w:r w:rsidRPr="00014EED">
        <w:rPr>
          <w:vertAlign w:val="superscript"/>
          <w:lang w:val="en-GB" w:eastAsia="zh-CN"/>
        </w:rPr>
        <w:t>th</w:t>
      </w:r>
      <w:r w:rsidRPr="00014EED">
        <w:rPr>
          <w:lang w:val="en-GB" w:eastAsia="zh-CN"/>
        </w:rPr>
        <w:t xml:space="preserve"> and 9</w:t>
      </w:r>
      <w:r w:rsidRPr="00014EED">
        <w:rPr>
          <w:vertAlign w:val="superscript"/>
          <w:lang w:val="en-GB" w:eastAsia="zh-CN"/>
        </w:rPr>
        <w:t>th</w:t>
      </w:r>
      <w:r w:rsidRPr="00014EED">
        <w:rPr>
          <w:lang w:val="en-GB" w:eastAsia="zh-CN"/>
        </w:rPr>
        <w:t xml:space="preserve"> term of part-time studies) in the amount of 10 CP is planned as a qualification practice. </w:t>
      </w:r>
    </w:p>
    <w:p w:rsidR="004C5284" w:rsidRPr="009C53FE" w:rsidRDefault="004C5284" w:rsidP="004C5284">
      <w:pPr>
        <w:autoSpaceDE w:val="0"/>
        <w:autoSpaceDN w:val="0"/>
        <w:adjustRightInd w:val="0"/>
        <w:spacing w:line="360" w:lineRule="auto"/>
        <w:ind w:firstLine="720"/>
        <w:jc w:val="both"/>
        <w:rPr>
          <w:lang w:val="lv-LV"/>
        </w:rPr>
      </w:pPr>
      <w:r w:rsidRPr="00BC11D2">
        <w:rPr>
          <w:rStyle w:val="hps"/>
          <w:color w:val="222222"/>
          <w:lang w:val="en"/>
        </w:rPr>
        <w:t>The practice</w:t>
      </w:r>
      <w:r w:rsidRPr="00BC11D2">
        <w:rPr>
          <w:color w:val="222222"/>
          <w:lang w:val="en"/>
        </w:rPr>
        <w:t xml:space="preserve"> </w:t>
      </w:r>
      <w:r w:rsidRPr="00BC11D2">
        <w:rPr>
          <w:rStyle w:val="hps"/>
          <w:color w:val="222222"/>
          <w:lang w:val="en"/>
        </w:rPr>
        <w:t>is carried out</w:t>
      </w:r>
      <w:r w:rsidRPr="00BC11D2">
        <w:rPr>
          <w:color w:val="222222"/>
          <w:lang w:val="en"/>
        </w:rPr>
        <w:t xml:space="preserve"> </w:t>
      </w:r>
      <w:r w:rsidRPr="00BC11D2">
        <w:rPr>
          <w:rStyle w:val="hps"/>
          <w:color w:val="222222"/>
          <w:lang w:val="en"/>
        </w:rPr>
        <w:t>in accordance with the</w:t>
      </w:r>
      <w:r w:rsidRPr="00BC11D2">
        <w:rPr>
          <w:color w:val="222222"/>
          <w:lang w:val="en"/>
        </w:rPr>
        <w:t xml:space="preserve"> </w:t>
      </w:r>
      <w:r w:rsidRPr="00BC11D2">
        <w:rPr>
          <w:rStyle w:val="hps"/>
          <w:color w:val="222222"/>
          <w:lang w:val="en"/>
        </w:rPr>
        <w:t>practice contracts for</w:t>
      </w:r>
      <w:r w:rsidRPr="00BC11D2">
        <w:rPr>
          <w:color w:val="222222"/>
          <w:lang w:val="en"/>
        </w:rPr>
        <w:t xml:space="preserve"> </w:t>
      </w:r>
      <w:r w:rsidRPr="00BC11D2">
        <w:rPr>
          <w:rStyle w:val="hps"/>
          <w:color w:val="222222"/>
          <w:lang w:val="en"/>
        </w:rPr>
        <w:t>the provision of</w:t>
      </w:r>
      <w:r w:rsidRPr="00BC11D2">
        <w:rPr>
          <w:color w:val="222222"/>
          <w:lang w:val="en"/>
        </w:rPr>
        <w:t xml:space="preserve"> </w:t>
      </w:r>
      <w:r w:rsidRPr="00BC11D2">
        <w:rPr>
          <w:rStyle w:val="hps"/>
          <w:color w:val="222222"/>
          <w:lang w:val="en"/>
        </w:rPr>
        <w:t>practice placements</w:t>
      </w:r>
      <w:r w:rsidRPr="00BC11D2">
        <w:rPr>
          <w:color w:val="222222"/>
          <w:lang w:val="en"/>
        </w:rPr>
        <w:t xml:space="preserve">. </w:t>
      </w:r>
      <w:r w:rsidRPr="00BC11D2">
        <w:rPr>
          <w:rStyle w:val="hps"/>
          <w:color w:val="222222"/>
          <w:lang w:val="en"/>
        </w:rPr>
        <w:t>Before going</w:t>
      </w:r>
      <w:r w:rsidRPr="00BC11D2">
        <w:rPr>
          <w:color w:val="222222"/>
          <w:lang w:val="en"/>
        </w:rPr>
        <w:t xml:space="preserve"> </w:t>
      </w:r>
      <w:r w:rsidRPr="00BC11D2">
        <w:rPr>
          <w:rStyle w:val="hps"/>
          <w:color w:val="222222"/>
          <w:lang w:val="en"/>
        </w:rPr>
        <w:t>into practice,</w:t>
      </w:r>
      <w:r w:rsidRPr="00BC11D2">
        <w:rPr>
          <w:color w:val="222222"/>
          <w:lang w:val="en"/>
        </w:rPr>
        <w:t xml:space="preserve"> the</w:t>
      </w:r>
      <w:r>
        <w:rPr>
          <w:color w:val="222222"/>
          <w:lang w:val="en"/>
        </w:rPr>
        <w:t xml:space="preserve"> </w:t>
      </w:r>
      <w:r w:rsidRPr="00BC11D2">
        <w:rPr>
          <w:rStyle w:val="hps"/>
          <w:color w:val="222222"/>
          <w:lang w:val="en"/>
        </w:rPr>
        <w:t>students have</w:t>
      </w:r>
      <w:r>
        <w:rPr>
          <w:rStyle w:val="hps"/>
          <w:color w:val="222222"/>
          <w:lang w:val="en"/>
        </w:rPr>
        <w:t xml:space="preserve"> </w:t>
      </w:r>
      <w:r w:rsidRPr="00BC11D2">
        <w:rPr>
          <w:rStyle w:val="hps"/>
          <w:color w:val="222222"/>
          <w:lang w:val="en"/>
        </w:rPr>
        <w:t>to conclude</w:t>
      </w:r>
      <w:r w:rsidRPr="00BC11D2">
        <w:rPr>
          <w:color w:val="222222"/>
          <w:lang w:val="en"/>
        </w:rPr>
        <w:t xml:space="preserve"> </w:t>
      </w:r>
      <w:r w:rsidRPr="00BC11D2">
        <w:rPr>
          <w:rStyle w:val="hps"/>
          <w:color w:val="222222"/>
          <w:lang w:val="en"/>
        </w:rPr>
        <w:t>trilateral</w:t>
      </w:r>
      <w:r w:rsidRPr="00BC11D2">
        <w:rPr>
          <w:color w:val="222222"/>
          <w:lang w:val="en"/>
        </w:rPr>
        <w:t xml:space="preserve"> </w:t>
      </w:r>
      <w:r w:rsidRPr="00BC11D2">
        <w:rPr>
          <w:rStyle w:val="hps"/>
          <w:color w:val="222222"/>
          <w:lang w:val="en"/>
        </w:rPr>
        <w:t>agreements</w:t>
      </w:r>
      <w:r w:rsidRPr="00BC11D2">
        <w:rPr>
          <w:color w:val="222222"/>
          <w:lang w:val="en"/>
        </w:rPr>
        <w:t xml:space="preserve"> </w:t>
      </w:r>
      <w:r w:rsidRPr="00BC11D2">
        <w:rPr>
          <w:rStyle w:val="hps"/>
          <w:color w:val="222222"/>
          <w:lang w:val="en"/>
        </w:rPr>
        <w:t>with</w:t>
      </w:r>
      <w:r w:rsidRPr="00BC11D2">
        <w:rPr>
          <w:color w:val="222222"/>
          <w:lang w:val="en"/>
        </w:rPr>
        <w:t xml:space="preserve"> the </w:t>
      </w:r>
      <w:r w:rsidR="00BD3346">
        <w:rPr>
          <w:color w:val="222222"/>
          <w:lang w:val="en"/>
        </w:rPr>
        <w:t>University College</w:t>
      </w:r>
      <w:r w:rsidRPr="00BC11D2">
        <w:rPr>
          <w:rStyle w:val="hps"/>
          <w:color w:val="222222"/>
          <w:lang w:val="en"/>
        </w:rPr>
        <w:t xml:space="preserve"> and</w:t>
      </w:r>
      <w:r w:rsidRPr="00BC11D2">
        <w:rPr>
          <w:color w:val="222222"/>
          <w:lang w:val="en"/>
        </w:rPr>
        <w:t xml:space="preserve"> a company of internship. The i</w:t>
      </w:r>
      <w:r w:rsidRPr="00BC11D2">
        <w:rPr>
          <w:rStyle w:val="hps"/>
          <w:color w:val="222222"/>
          <w:lang w:val="en"/>
        </w:rPr>
        <w:t>nternship</w:t>
      </w:r>
      <w:r w:rsidRPr="00BC11D2">
        <w:rPr>
          <w:color w:val="222222"/>
          <w:lang w:val="en"/>
        </w:rPr>
        <w:t xml:space="preserve"> </w:t>
      </w:r>
      <w:r w:rsidRPr="00BC11D2">
        <w:rPr>
          <w:rStyle w:val="hps"/>
          <w:color w:val="222222"/>
          <w:lang w:val="en"/>
        </w:rPr>
        <w:t>company</w:t>
      </w:r>
      <w:r w:rsidRPr="00BC11D2">
        <w:rPr>
          <w:color w:val="222222"/>
          <w:lang w:val="en"/>
        </w:rPr>
        <w:t xml:space="preserve"> </w:t>
      </w:r>
      <w:r w:rsidRPr="00BC11D2">
        <w:rPr>
          <w:rStyle w:val="hps"/>
          <w:color w:val="222222"/>
          <w:lang w:val="en"/>
        </w:rPr>
        <w:t>determines</w:t>
      </w:r>
      <w:r w:rsidRPr="00BC11D2">
        <w:rPr>
          <w:color w:val="222222"/>
          <w:lang w:val="en"/>
        </w:rPr>
        <w:t xml:space="preserve"> </w:t>
      </w:r>
      <w:r w:rsidRPr="00BC11D2">
        <w:rPr>
          <w:rStyle w:val="hps"/>
          <w:color w:val="222222"/>
          <w:lang w:val="en"/>
        </w:rPr>
        <w:t>the</w:t>
      </w:r>
      <w:r w:rsidRPr="00BC11D2">
        <w:rPr>
          <w:color w:val="222222"/>
          <w:lang w:val="en"/>
        </w:rPr>
        <w:t xml:space="preserve"> </w:t>
      </w:r>
      <w:r w:rsidRPr="00BC11D2">
        <w:rPr>
          <w:rStyle w:val="hps"/>
          <w:color w:val="222222"/>
          <w:lang w:val="en"/>
        </w:rPr>
        <w:t>practice mentor from the practice placement</w:t>
      </w:r>
      <w:r>
        <w:rPr>
          <w:rStyle w:val="hps"/>
          <w:color w:val="222222"/>
          <w:lang w:val="en"/>
        </w:rPr>
        <w:t xml:space="preserve"> </w:t>
      </w:r>
      <w:r w:rsidRPr="00BC11D2">
        <w:rPr>
          <w:rStyle w:val="hps"/>
          <w:color w:val="222222"/>
          <w:lang w:val="en"/>
        </w:rPr>
        <w:t>for a student,</w:t>
      </w:r>
      <w:r>
        <w:rPr>
          <w:rStyle w:val="hps"/>
          <w:color w:val="222222"/>
          <w:lang w:val="en"/>
        </w:rPr>
        <w:t xml:space="preserve"> </w:t>
      </w:r>
      <w:r w:rsidRPr="00BC11D2">
        <w:rPr>
          <w:rStyle w:val="hps"/>
          <w:color w:val="222222"/>
          <w:lang w:val="en"/>
        </w:rPr>
        <w:t xml:space="preserve">the mentor is </w:t>
      </w:r>
      <w:r w:rsidRPr="009C53FE">
        <w:rPr>
          <w:rStyle w:val="hps"/>
          <w:color w:val="222222"/>
          <w:lang w:val="en"/>
        </w:rPr>
        <w:t>responsible for:</w:t>
      </w:r>
    </w:p>
    <w:p w:rsidR="004C5284" w:rsidRPr="009C53FE" w:rsidRDefault="004C5284" w:rsidP="00385629">
      <w:pPr>
        <w:numPr>
          <w:ilvl w:val="0"/>
          <w:numId w:val="30"/>
        </w:numPr>
        <w:spacing w:line="360" w:lineRule="auto"/>
        <w:rPr>
          <w:rStyle w:val="hps"/>
          <w:lang w:val="lv-LV"/>
        </w:rPr>
      </w:pPr>
      <w:r w:rsidRPr="009C53FE">
        <w:rPr>
          <w:rStyle w:val="hps"/>
          <w:color w:val="222222"/>
          <w:lang w:val="en"/>
        </w:rPr>
        <w:t>to ensure the</w:t>
      </w:r>
      <w:r w:rsidRPr="009C53FE">
        <w:rPr>
          <w:color w:val="222222"/>
          <w:lang w:val="en"/>
        </w:rPr>
        <w:t xml:space="preserve"> traineeship </w:t>
      </w:r>
      <w:r w:rsidRPr="009C53FE">
        <w:rPr>
          <w:rStyle w:val="hps"/>
          <w:color w:val="222222"/>
          <w:lang w:val="en"/>
        </w:rPr>
        <w:t>according to</w:t>
      </w:r>
      <w:r w:rsidRPr="009C53FE">
        <w:rPr>
          <w:color w:val="222222"/>
          <w:lang w:val="en"/>
        </w:rPr>
        <w:t xml:space="preserve"> </w:t>
      </w:r>
      <w:r w:rsidRPr="009C53FE">
        <w:rPr>
          <w:rStyle w:val="hps"/>
          <w:color w:val="222222"/>
          <w:lang w:val="en"/>
        </w:rPr>
        <w:t>the student's</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tasks and</w:t>
      </w:r>
      <w:r w:rsidRPr="009C53FE">
        <w:rPr>
          <w:color w:val="222222"/>
          <w:lang w:val="en"/>
        </w:rPr>
        <w:t xml:space="preserve"> </w:t>
      </w:r>
      <w:r w:rsidRPr="009C53FE">
        <w:rPr>
          <w:rStyle w:val="hps"/>
          <w:color w:val="222222"/>
          <w:lang w:val="en"/>
        </w:rPr>
        <w:t>to create the necessary</w:t>
      </w:r>
      <w:r w:rsidRPr="009C53FE">
        <w:rPr>
          <w:color w:val="222222"/>
          <w:lang w:val="en"/>
        </w:rPr>
        <w:t xml:space="preserve"> </w:t>
      </w:r>
      <w:r w:rsidRPr="009C53FE">
        <w:rPr>
          <w:rStyle w:val="hps"/>
          <w:color w:val="222222"/>
          <w:lang w:val="en"/>
        </w:rPr>
        <w:t>working conditions;</w:t>
      </w:r>
    </w:p>
    <w:p w:rsidR="004C5284" w:rsidRPr="009C53FE" w:rsidRDefault="004C5284" w:rsidP="00385629">
      <w:pPr>
        <w:numPr>
          <w:ilvl w:val="0"/>
          <w:numId w:val="30"/>
        </w:numPr>
        <w:spacing w:line="360" w:lineRule="auto"/>
        <w:rPr>
          <w:lang w:val="lv-LV"/>
        </w:rPr>
      </w:pPr>
      <w:r w:rsidRPr="009C53FE">
        <w:rPr>
          <w:color w:val="222222"/>
          <w:lang w:val="en"/>
        </w:rPr>
        <w:t xml:space="preserve">at </w:t>
      </w:r>
      <w:r w:rsidRPr="009C53FE">
        <w:rPr>
          <w:rStyle w:val="hps"/>
          <w:color w:val="222222"/>
          <w:lang w:val="en"/>
        </w:rPr>
        <w:t>the end of practice</w:t>
      </w:r>
      <w:r w:rsidRPr="009C53FE">
        <w:rPr>
          <w:color w:val="222222"/>
          <w:lang w:val="en"/>
        </w:rPr>
        <w:t xml:space="preserve"> </w:t>
      </w:r>
      <w:r w:rsidRPr="009C53FE">
        <w:rPr>
          <w:rStyle w:val="hps"/>
          <w:color w:val="222222"/>
          <w:lang w:val="en"/>
        </w:rPr>
        <w:t>to provide students with</w:t>
      </w:r>
      <w:r w:rsidRPr="009C53FE">
        <w:rPr>
          <w:color w:val="222222"/>
          <w:lang w:val="en"/>
        </w:rPr>
        <w:t xml:space="preserve"> </w:t>
      </w:r>
      <w:r w:rsidRPr="009C53FE">
        <w:rPr>
          <w:rStyle w:val="hps"/>
          <w:color w:val="222222"/>
          <w:lang w:val="en"/>
        </w:rPr>
        <w:t>a written</w:t>
      </w:r>
      <w:r w:rsidRPr="009C53FE">
        <w:rPr>
          <w:color w:val="222222"/>
          <w:lang w:val="en"/>
        </w:rPr>
        <w:t xml:space="preserve"> assessment </w:t>
      </w:r>
      <w:r w:rsidRPr="009C53FE">
        <w:rPr>
          <w:rStyle w:val="hps"/>
          <w:color w:val="222222"/>
          <w:lang w:val="en"/>
        </w:rPr>
        <w:t>of</w:t>
      </w:r>
      <w:r w:rsidRPr="009C53FE">
        <w:rPr>
          <w:color w:val="222222"/>
          <w:lang w:val="en"/>
        </w:rPr>
        <w:t xml:space="preserve"> </w:t>
      </w:r>
      <w:r w:rsidRPr="009C53FE">
        <w:rPr>
          <w:rStyle w:val="hps"/>
          <w:color w:val="222222"/>
          <w:lang w:val="en"/>
        </w:rPr>
        <w:t>practice.</w:t>
      </w:r>
    </w:p>
    <w:p w:rsidR="004C5284" w:rsidRPr="009C53FE" w:rsidRDefault="004C5284" w:rsidP="004C5284">
      <w:pPr>
        <w:spacing w:line="360" w:lineRule="auto"/>
        <w:ind w:firstLine="709"/>
        <w:jc w:val="both"/>
        <w:rPr>
          <w:lang w:val="lv-LV"/>
        </w:rPr>
      </w:pPr>
      <w:r w:rsidRPr="009C53FE">
        <w:rPr>
          <w:rStyle w:val="hps"/>
          <w:color w:val="222222"/>
          <w:lang w:val="en"/>
        </w:rPr>
        <w:t>Within a week</w:t>
      </w:r>
      <w:r w:rsidRPr="009C53FE">
        <w:rPr>
          <w:color w:val="222222"/>
          <w:lang w:val="en"/>
        </w:rPr>
        <w:t xml:space="preserve"> </w:t>
      </w:r>
      <w:r w:rsidRPr="009C53FE">
        <w:rPr>
          <w:rStyle w:val="hps"/>
          <w:color w:val="222222"/>
          <w:lang w:val="en"/>
        </w:rPr>
        <w:t>after</w:t>
      </w:r>
      <w:r w:rsidRPr="009C53FE">
        <w:rPr>
          <w:color w:val="222222"/>
          <w:lang w:val="en"/>
        </w:rPr>
        <w:t xml:space="preserve"> </w:t>
      </w:r>
      <w:r w:rsidRPr="009C53FE">
        <w:rPr>
          <w:rStyle w:val="hps"/>
          <w:color w:val="222222"/>
          <w:lang w:val="en"/>
        </w:rPr>
        <w:t>the end of</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students</w:t>
      </w:r>
      <w:r w:rsidRPr="009C53FE">
        <w:rPr>
          <w:color w:val="222222"/>
          <w:lang w:val="en"/>
        </w:rPr>
        <w:t xml:space="preserve"> </w:t>
      </w:r>
      <w:r w:rsidRPr="009C53FE">
        <w:rPr>
          <w:rStyle w:val="hps"/>
          <w:color w:val="222222"/>
          <w:lang w:val="en"/>
        </w:rPr>
        <w:t>submit</w:t>
      </w:r>
      <w:r w:rsidRPr="009C53FE">
        <w:rPr>
          <w:color w:val="222222"/>
          <w:lang w:val="en"/>
        </w:rPr>
        <w:t xml:space="preserve"> </w:t>
      </w:r>
      <w:r w:rsidRPr="009C53FE">
        <w:rPr>
          <w:rStyle w:val="hps"/>
          <w:color w:val="222222"/>
          <w:lang w:val="en"/>
        </w:rPr>
        <w:t>the practice report</w:t>
      </w:r>
      <w:r w:rsidRPr="009C53FE">
        <w:rPr>
          <w:color w:val="222222"/>
          <w:lang w:val="en"/>
        </w:rPr>
        <w:t xml:space="preserve"> to the supervisor of p</w:t>
      </w:r>
      <w:r w:rsidRPr="009C53FE">
        <w:rPr>
          <w:rStyle w:val="hps"/>
          <w:color w:val="222222"/>
          <w:lang w:val="en"/>
        </w:rPr>
        <w:t>ractice</w:t>
      </w:r>
      <w:r w:rsidRPr="009C53FE">
        <w:rPr>
          <w:color w:val="222222"/>
          <w:lang w:val="en"/>
        </w:rPr>
        <w:t xml:space="preserve"> on the part of </w:t>
      </w:r>
      <w:r w:rsidRPr="009C53FE">
        <w:rPr>
          <w:rStyle w:val="hps"/>
          <w:color w:val="222222"/>
          <w:lang w:val="en"/>
        </w:rPr>
        <w:t xml:space="preserve">the </w:t>
      </w:r>
      <w:r w:rsidR="00BD3346">
        <w:rPr>
          <w:rStyle w:val="hps"/>
          <w:color w:val="222222"/>
          <w:lang w:val="en"/>
        </w:rPr>
        <w:t>University College</w:t>
      </w:r>
      <w:r w:rsidRPr="009C53FE">
        <w:rPr>
          <w:rStyle w:val="hps"/>
          <w:color w:val="222222"/>
          <w:lang w:val="en"/>
        </w:rPr>
        <w:t>, who</w:t>
      </w:r>
      <w:r w:rsidRPr="009C53FE">
        <w:rPr>
          <w:color w:val="222222"/>
          <w:lang w:val="en"/>
        </w:rPr>
        <w:t xml:space="preserve"> </w:t>
      </w:r>
      <w:r w:rsidRPr="009C53FE">
        <w:rPr>
          <w:rStyle w:val="hps"/>
          <w:color w:val="222222"/>
          <w:lang w:val="en"/>
        </w:rPr>
        <w:t>evaluates</w:t>
      </w:r>
      <w:r w:rsidRPr="009C53FE">
        <w:rPr>
          <w:color w:val="222222"/>
          <w:lang w:val="en"/>
        </w:rPr>
        <w:t xml:space="preserve"> </w:t>
      </w:r>
      <w:r w:rsidRPr="009C53FE">
        <w:rPr>
          <w:rStyle w:val="hps"/>
          <w:color w:val="222222"/>
          <w:lang w:val="en"/>
        </w:rPr>
        <w:t>the practice report</w:t>
      </w:r>
      <w:r w:rsidRPr="009C53FE">
        <w:rPr>
          <w:color w:val="222222"/>
          <w:lang w:val="en"/>
        </w:rPr>
        <w:t xml:space="preserve"> </w:t>
      </w:r>
      <w:r w:rsidRPr="009C53FE">
        <w:rPr>
          <w:rStyle w:val="hps"/>
          <w:color w:val="222222"/>
          <w:lang w:val="en"/>
        </w:rPr>
        <w:t>and governs the practice</w:t>
      </w:r>
      <w:r w:rsidRPr="009C53FE">
        <w:rPr>
          <w:color w:val="222222"/>
          <w:lang w:val="en"/>
        </w:rPr>
        <w:t xml:space="preserve"> </w:t>
      </w:r>
      <w:r w:rsidRPr="009C53FE">
        <w:rPr>
          <w:rStyle w:val="hps"/>
          <w:color w:val="222222"/>
          <w:lang w:val="en"/>
        </w:rPr>
        <w:t xml:space="preserve">defense </w:t>
      </w:r>
      <w:r w:rsidRPr="009C53FE">
        <w:rPr>
          <w:color w:val="222222"/>
          <w:lang w:val="en"/>
        </w:rPr>
        <w:t xml:space="preserve">in the </w:t>
      </w:r>
      <w:r w:rsidRPr="009C53FE">
        <w:rPr>
          <w:rStyle w:val="hps"/>
          <w:color w:val="222222"/>
          <w:lang w:val="en"/>
        </w:rPr>
        <w:t>presence of the commission</w:t>
      </w:r>
      <w:r w:rsidRPr="009C53FE">
        <w:rPr>
          <w:color w:val="222222"/>
          <w:lang w:val="en"/>
        </w:rPr>
        <w:t xml:space="preserve">. The </w:t>
      </w:r>
      <w:r w:rsidRPr="009C53FE">
        <w:rPr>
          <w:rStyle w:val="hps"/>
          <w:color w:val="222222"/>
          <w:lang w:val="en"/>
        </w:rPr>
        <w:t>commission, on the basis of</w:t>
      </w:r>
      <w:r w:rsidRPr="009C53FE">
        <w:rPr>
          <w:color w:val="222222"/>
          <w:lang w:val="en"/>
        </w:rPr>
        <w:t xml:space="preserve"> the </w:t>
      </w:r>
      <w:r w:rsidRPr="009C53FE">
        <w:rPr>
          <w:rStyle w:val="hps"/>
          <w:color w:val="222222"/>
          <w:lang w:val="en"/>
        </w:rPr>
        <w:t>assessment</w:t>
      </w:r>
      <w:r w:rsidRPr="009C53FE">
        <w:rPr>
          <w:color w:val="222222"/>
          <w:lang w:val="en"/>
        </w:rPr>
        <w:t xml:space="preserve"> </w:t>
      </w:r>
      <w:r w:rsidRPr="009C53FE">
        <w:rPr>
          <w:rStyle w:val="hps"/>
          <w:color w:val="222222"/>
          <w:lang w:val="en"/>
        </w:rPr>
        <w:t>of the</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placement and</w:t>
      </w:r>
      <w:r w:rsidRPr="009C53FE">
        <w:rPr>
          <w:color w:val="222222"/>
          <w:lang w:val="en"/>
        </w:rPr>
        <w:t xml:space="preserve"> the </w:t>
      </w:r>
      <w:r w:rsidRPr="009C53FE">
        <w:rPr>
          <w:rStyle w:val="hps"/>
          <w:color w:val="222222"/>
          <w:lang w:val="en"/>
        </w:rPr>
        <w:t>assessment of the supervisor</w:t>
      </w:r>
      <w:r w:rsidRPr="009C53FE">
        <w:rPr>
          <w:color w:val="222222"/>
          <w:lang w:val="en"/>
        </w:rPr>
        <w:t xml:space="preserve"> of the </w:t>
      </w:r>
      <w:r w:rsidR="00BD3346">
        <w:rPr>
          <w:color w:val="222222"/>
          <w:lang w:val="en"/>
        </w:rPr>
        <w:lastRenderedPageBreak/>
        <w:t>University College</w:t>
      </w:r>
      <w:r w:rsidRPr="009C53FE">
        <w:rPr>
          <w:color w:val="222222"/>
          <w:lang w:val="en"/>
        </w:rPr>
        <w:t xml:space="preserve">  </w:t>
      </w:r>
      <w:r w:rsidRPr="009C53FE">
        <w:rPr>
          <w:rStyle w:val="hps"/>
          <w:color w:val="222222"/>
          <w:lang w:val="en"/>
        </w:rPr>
        <w:t>as well as</w:t>
      </w:r>
      <w:r w:rsidRPr="009C53FE">
        <w:rPr>
          <w:color w:val="222222"/>
          <w:lang w:val="en"/>
        </w:rPr>
        <w:t xml:space="preserve"> </w:t>
      </w:r>
      <w:r w:rsidRPr="009C53FE">
        <w:rPr>
          <w:rStyle w:val="hps"/>
          <w:color w:val="222222"/>
          <w:lang w:val="en"/>
        </w:rPr>
        <w:t>the public</w:t>
      </w:r>
      <w:r w:rsidRPr="009C53FE">
        <w:rPr>
          <w:color w:val="222222"/>
          <w:lang w:val="en"/>
        </w:rPr>
        <w:t xml:space="preserve"> </w:t>
      </w:r>
      <w:r w:rsidRPr="009C53FE">
        <w:rPr>
          <w:rStyle w:val="hps"/>
          <w:color w:val="222222"/>
          <w:lang w:val="en"/>
        </w:rPr>
        <w:t>defense of</w:t>
      </w:r>
      <w:r w:rsidRPr="009C53FE">
        <w:rPr>
          <w:color w:val="222222"/>
          <w:lang w:val="en"/>
        </w:rPr>
        <w:t xml:space="preserve"> the </w:t>
      </w:r>
      <w:r w:rsidRPr="009C53FE">
        <w:rPr>
          <w:rStyle w:val="hps"/>
          <w:color w:val="222222"/>
          <w:lang w:val="en"/>
        </w:rPr>
        <w:t>practice report</w:t>
      </w:r>
      <w:r w:rsidRPr="009C53FE">
        <w:rPr>
          <w:color w:val="222222"/>
          <w:lang w:val="en"/>
        </w:rPr>
        <w:t xml:space="preserve">, evaluates the </w:t>
      </w:r>
      <w:r w:rsidRPr="009C53FE">
        <w:rPr>
          <w:rStyle w:val="hps"/>
          <w:color w:val="222222"/>
          <w:lang w:val="en"/>
        </w:rPr>
        <w:t>student’s practice</w:t>
      </w:r>
      <w:r w:rsidRPr="009C53FE">
        <w:rPr>
          <w:color w:val="222222"/>
          <w:lang w:val="en"/>
        </w:rPr>
        <w:t xml:space="preserve"> </w:t>
      </w:r>
      <w:r w:rsidRPr="009C53FE">
        <w:rPr>
          <w:rStyle w:val="hps"/>
          <w:color w:val="222222"/>
          <w:lang w:val="en"/>
        </w:rPr>
        <w:t>results</w:t>
      </w:r>
      <w:r w:rsidRPr="009C53FE">
        <w:rPr>
          <w:color w:val="222222"/>
          <w:lang w:val="en"/>
        </w:rPr>
        <w:t xml:space="preserve"> </w:t>
      </w:r>
      <w:r w:rsidRPr="009C53FE">
        <w:rPr>
          <w:rStyle w:val="hps"/>
          <w:color w:val="222222"/>
          <w:lang w:val="en"/>
        </w:rPr>
        <w:t xml:space="preserve">in 10 –point grading system. </w:t>
      </w:r>
    </w:p>
    <w:p w:rsidR="004C5284" w:rsidRPr="005C6224" w:rsidRDefault="004C5284" w:rsidP="004C5284">
      <w:pPr>
        <w:pStyle w:val="Heading2"/>
      </w:pPr>
      <w:bookmarkStart w:id="147" w:name="_Toc428187883"/>
      <w:r w:rsidRPr="009E683F">
        <w:rPr>
          <w:lang w:val="en-GB"/>
        </w:rPr>
        <w:t>Admission requirements for the programme of study</w:t>
      </w:r>
      <w:bookmarkEnd w:id="147"/>
    </w:p>
    <w:p w:rsidR="004C5284" w:rsidRPr="00DD68D8" w:rsidRDefault="004C5284" w:rsidP="004C5284">
      <w:pPr>
        <w:spacing w:line="360" w:lineRule="auto"/>
        <w:ind w:firstLine="709"/>
        <w:jc w:val="both"/>
        <w:rPr>
          <w:lang w:val="en-GB"/>
        </w:rPr>
      </w:pPr>
      <w:r w:rsidRPr="00DD68D8">
        <w:rPr>
          <w:lang w:val="en-GB"/>
        </w:rPr>
        <w:t xml:space="preserve">Potential students who have submitted all necessary documents will be admitted to the </w:t>
      </w:r>
      <w:r>
        <w:rPr>
          <w:lang w:val="en-GB"/>
        </w:rPr>
        <w:t>second</w:t>
      </w:r>
      <w:r w:rsidRPr="00DD68D8">
        <w:rPr>
          <w:lang w:val="en-GB"/>
        </w:rPr>
        <w:t xml:space="preserve"> level professional higher education programme</w:t>
      </w:r>
      <w:r>
        <w:rPr>
          <w:lang w:val="en-GB"/>
        </w:rPr>
        <w:t xml:space="preserve"> </w:t>
      </w:r>
      <w:r w:rsidR="00073233">
        <w:rPr>
          <w:i/>
          <w:lang w:val="lv-LV"/>
        </w:rPr>
        <w:t>Personnel</w:t>
      </w:r>
      <w:r w:rsidRPr="004E5E27">
        <w:rPr>
          <w:i/>
        </w:rPr>
        <w:t xml:space="preserve"> Management</w:t>
      </w:r>
      <w:r w:rsidRPr="00DD68D8">
        <w:rPr>
          <w:lang w:val="en-GB"/>
        </w:rPr>
        <w:t xml:space="preserve"> implemented by the </w:t>
      </w:r>
      <w:r w:rsidR="00BD3346">
        <w:rPr>
          <w:lang w:val="en-GB"/>
        </w:rPr>
        <w:t>University College</w:t>
      </w:r>
      <w:r w:rsidRPr="00DD68D8">
        <w:rPr>
          <w:lang w:val="en-GB"/>
        </w:rPr>
        <w:t xml:space="preserve"> based on the results of the centralised exams (Level A, B, C, D or E) and academic records in the certificate of secondary education.</w:t>
      </w:r>
    </w:p>
    <w:p w:rsidR="004C5284" w:rsidRPr="005C6224" w:rsidRDefault="004C5284" w:rsidP="004C5284">
      <w:pPr>
        <w:pStyle w:val="Heading2"/>
      </w:pPr>
      <w:bookmarkStart w:id="148" w:name="_Toc428187884"/>
      <w:r w:rsidRPr="009E683F">
        <w:rPr>
          <w:lang w:val="en-GB"/>
        </w:rPr>
        <w:t>Practical implementation of the programme of study (methods and modes of study used; use of distance education methods)</w:t>
      </w:r>
      <w:bookmarkEnd w:id="148"/>
    </w:p>
    <w:p w:rsidR="004C5284" w:rsidRPr="00DD68D8" w:rsidRDefault="004C5284" w:rsidP="004C5284">
      <w:pPr>
        <w:spacing w:line="360" w:lineRule="auto"/>
        <w:ind w:right="-113" w:firstLine="600"/>
        <w:jc w:val="both"/>
        <w:rPr>
          <w:b/>
          <w:lang w:val="en-GB"/>
        </w:rPr>
      </w:pPr>
      <w:r w:rsidRPr="00DD68D8">
        <w:rPr>
          <w:lang w:val="en-GB"/>
        </w:rPr>
        <w:t xml:space="preserve">To implement the content of the programme of study, the academic staff members choose the methods and forms which are most appropriate to the special character of the course. </w:t>
      </w:r>
    </w:p>
    <w:p w:rsidR="004C5284" w:rsidRPr="00DD68D8" w:rsidRDefault="004C5284" w:rsidP="004C5284">
      <w:pPr>
        <w:spacing w:line="360" w:lineRule="auto"/>
        <w:ind w:right="-113" w:firstLine="601"/>
        <w:jc w:val="both"/>
        <w:rPr>
          <w:b/>
          <w:lang w:val="en-GB"/>
        </w:rPr>
      </w:pPr>
      <w:r w:rsidRPr="00DD68D8">
        <w:rPr>
          <w:b/>
          <w:lang w:val="en-GB"/>
        </w:rPr>
        <w:t>Classroom (on-site) training</w:t>
      </w:r>
      <w:r w:rsidRPr="00DD68D8">
        <w:rPr>
          <w:lang w:val="en-GB"/>
        </w:rPr>
        <w:t xml:space="preserve"> – lectures, seminars, workshops, discussions, case studies and business role plays. The students can work individually, in pairs or groups, which contributes to the development of the students’ managing competences, ability to work as a team, overcome conflicts and defend their views, as well as promotes the students’ communication. During business role plays, the students are expected to apply their theoretical knowledge in practice and be ready to analyse problems and address various non-standard situations. Leading specialists in the sector are invited to carry out simulations of economic situations and scientists are invited as guest lecturers to deliver lectures on particular topics.</w:t>
      </w:r>
    </w:p>
    <w:p w:rsidR="004C5284" w:rsidRPr="00DD68D8" w:rsidRDefault="004C5284" w:rsidP="004C5284">
      <w:pPr>
        <w:spacing w:line="360" w:lineRule="auto"/>
        <w:ind w:right="-113" w:firstLine="709"/>
        <w:jc w:val="both"/>
        <w:rPr>
          <w:b/>
          <w:lang w:val="en-GB"/>
        </w:rPr>
      </w:pPr>
      <w:r w:rsidRPr="00DD68D8">
        <w:rPr>
          <w:b/>
          <w:lang w:val="en-GB"/>
        </w:rPr>
        <w:t>Individual work</w:t>
      </w:r>
      <w:r w:rsidRPr="00DD68D8">
        <w:rPr>
          <w:lang w:val="en-GB"/>
        </w:rPr>
        <w:t xml:space="preserve"> – the students learn the subject independently, using materials prepared by teachers and their instructions. The students’ knowledge is checked through tests, practical assignments, study papers and term papers, library-research papers, presentations, etc. The students take the final exam on-site.</w:t>
      </w:r>
    </w:p>
    <w:p w:rsidR="004C5284" w:rsidRPr="00DD68D8" w:rsidRDefault="004C5284" w:rsidP="004C5284">
      <w:pPr>
        <w:spacing w:line="360" w:lineRule="auto"/>
        <w:ind w:right="-113" w:firstLine="709"/>
        <w:jc w:val="both"/>
        <w:rPr>
          <w:b/>
          <w:color w:val="000000"/>
          <w:lang w:val="en-GB"/>
        </w:rPr>
      </w:pPr>
      <w:r w:rsidRPr="00DD68D8">
        <w:rPr>
          <w:b/>
          <w:lang w:val="en-GB"/>
        </w:rPr>
        <w:t>Work placement</w:t>
      </w:r>
      <w:r w:rsidRPr="00DD68D8">
        <w:rPr>
          <w:lang w:val="en-GB"/>
        </w:rPr>
        <w:t xml:space="preserve"> – </w:t>
      </w:r>
      <w:r w:rsidRPr="00DD68D8">
        <w:rPr>
          <w:color w:val="000000"/>
          <w:lang w:val="en-GB" w:eastAsia="lv-LV"/>
        </w:rPr>
        <w:t>an opportunity for the students to consolidate their theoretical knowledge and gain practical skills, as well as get acquainted with the work processes of the chosen profession.</w:t>
      </w:r>
    </w:p>
    <w:p w:rsidR="004C5284" w:rsidRPr="00DD68D8" w:rsidRDefault="004C5284" w:rsidP="004C5284">
      <w:pPr>
        <w:spacing w:line="360" w:lineRule="auto"/>
        <w:ind w:right="-113" w:firstLine="709"/>
        <w:jc w:val="both"/>
        <w:rPr>
          <w:b/>
          <w:lang w:val="en-GB"/>
        </w:rPr>
      </w:pPr>
      <w:r w:rsidRPr="00DD68D8">
        <w:rPr>
          <w:b/>
          <w:color w:val="000000"/>
          <w:lang w:val="en-GB"/>
        </w:rPr>
        <w:t xml:space="preserve">Qualification paper </w:t>
      </w:r>
      <w:r w:rsidRPr="00DD68D8">
        <w:rPr>
          <w:color w:val="000000"/>
          <w:lang w:val="en-GB"/>
        </w:rPr>
        <w:t>– independent research work for obtaining the qualification, which is conducted when the academic obligations have been completed.</w:t>
      </w:r>
    </w:p>
    <w:p w:rsidR="004C5284" w:rsidRPr="000827AA" w:rsidRDefault="004C5284" w:rsidP="004C5284">
      <w:pPr>
        <w:pStyle w:val="BodyTextIndent2"/>
        <w:tabs>
          <w:tab w:val="left" w:pos="-4820"/>
        </w:tabs>
        <w:spacing w:after="0" w:line="360" w:lineRule="auto"/>
        <w:ind w:left="0" w:firstLine="709"/>
        <w:jc w:val="both"/>
        <w:rPr>
          <w:lang w:val="en-GB"/>
        </w:rPr>
      </w:pPr>
      <w:r w:rsidRPr="00DD68D8">
        <w:rPr>
          <w:b/>
          <w:lang w:val="en-GB"/>
        </w:rPr>
        <w:t xml:space="preserve">Distance education </w:t>
      </w:r>
      <w:r w:rsidRPr="00DD68D8">
        <w:rPr>
          <w:lang w:val="en-GB"/>
        </w:rPr>
        <w:t xml:space="preserve">is organised through the interactive multimedia learning environment designed for the </w:t>
      </w:r>
      <w:r w:rsidR="00BD3346">
        <w:rPr>
          <w:lang w:val="en-GB"/>
        </w:rPr>
        <w:t>University College</w:t>
      </w:r>
      <w:r w:rsidR="00651907" w:rsidRPr="00DD68D8">
        <w:rPr>
          <w:lang w:val="en-GB"/>
        </w:rPr>
        <w:t xml:space="preserve"> </w:t>
      </w:r>
      <w:r w:rsidRPr="00DD68D8">
        <w:rPr>
          <w:lang w:val="en-GB"/>
        </w:rPr>
        <w:t xml:space="preserve">where students are provided with a personalised access to learning materials (including video lectures), counselling (online or by sending questions), control of knowledge (assignments, tests, etc. at the end of a topic or a </w:t>
      </w:r>
      <w:r w:rsidRPr="00DD68D8">
        <w:rPr>
          <w:lang w:val="en-GB"/>
        </w:rPr>
        <w:lastRenderedPageBreak/>
        <w:t>course) and clarifying various topical issues in conn</w:t>
      </w:r>
      <w:r>
        <w:rPr>
          <w:lang w:val="en-GB"/>
        </w:rPr>
        <w:t xml:space="preserve">ection with the study process. </w:t>
      </w:r>
      <w:r w:rsidRPr="000827AA">
        <w:rPr>
          <w:lang w:val="en-GB"/>
        </w:rPr>
        <w:t>Requirements for distance learn</w:t>
      </w:r>
      <w:r>
        <w:rPr>
          <w:lang w:val="en-GB"/>
        </w:rPr>
        <w:t xml:space="preserve">ing environment materials are </w:t>
      </w:r>
      <w:r w:rsidRPr="000827AA">
        <w:rPr>
          <w:lang w:val="en-GB"/>
        </w:rPr>
        <w:t xml:space="preserve">governed </w:t>
      </w:r>
      <w:r>
        <w:rPr>
          <w:lang w:val="en-GB"/>
        </w:rPr>
        <w:t xml:space="preserve">by </w:t>
      </w:r>
      <w:r w:rsidRPr="000827AA">
        <w:rPr>
          <w:i/>
          <w:lang w:val="en-GB"/>
        </w:rPr>
        <w:t>EDU Distance Education methodological materials control rules</w:t>
      </w:r>
      <w:r w:rsidRPr="000827AA">
        <w:rPr>
          <w:lang w:val="en-GB"/>
        </w:rPr>
        <w:t xml:space="preserve"> approved </w:t>
      </w:r>
      <w:r>
        <w:rPr>
          <w:lang w:val="en-GB"/>
        </w:rPr>
        <w:t xml:space="preserve">by </w:t>
      </w:r>
      <w:r w:rsidR="00BD3346">
        <w:rPr>
          <w:lang w:val="en-GB"/>
        </w:rPr>
        <w:t>University College</w:t>
      </w:r>
      <w:r w:rsidRPr="000827AA">
        <w:rPr>
          <w:lang w:val="en-GB"/>
        </w:rPr>
        <w:t xml:space="preserve"> Senate on 7 October 2013, the decision No.16.</w:t>
      </w:r>
      <w:r>
        <w:rPr>
          <w:lang w:val="en-GB"/>
        </w:rPr>
        <w:t xml:space="preserve"> </w:t>
      </w:r>
    </w:p>
    <w:p w:rsidR="004C5284" w:rsidRPr="00B41EC8" w:rsidRDefault="004C5284" w:rsidP="004C5284">
      <w:pPr>
        <w:pStyle w:val="BodyTextIndent2"/>
        <w:tabs>
          <w:tab w:val="left" w:pos="-4820"/>
        </w:tabs>
        <w:spacing w:after="0" w:line="360" w:lineRule="auto"/>
        <w:ind w:left="0" w:firstLine="709"/>
        <w:jc w:val="both"/>
        <w:rPr>
          <w:highlight w:val="yellow"/>
          <w:lang w:val="lv-LV"/>
        </w:rPr>
      </w:pPr>
      <w:r w:rsidRPr="00CF57F3">
        <w:rPr>
          <w:rStyle w:val="hps"/>
          <w:color w:val="222222"/>
          <w:lang w:val="en"/>
        </w:rPr>
        <w:t>For acquisition and strengthening of skills the</w:t>
      </w:r>
      <w:r w:rsidRPr="00CF57F3">
        <w:rPr>
          <w:color w:val="222222"/>
          <w:lang w:val="en"/>
        </w:rPr>
        <w:t xml:space="preserve"> </w:t>
      </w:r>
      <w:r w:rsidRPr="00CF57F3">
        <w:rPr>
          <w:rStyle w:val="hps"/>
          <w:color w:val="222222"/>
          <w:lang w:val="en"/>
        </w:rPr>
        <w:t>lecturers</w:t>
      </w:r>
      <w:r w:rsidRPr="00CF57F3">
        <w:rPr>
          <w:color w:val="222222"/>
          <w:lang w:val="en"/>
        </w:rPr>
        <w:t xml:space="preserve"> take advantage of</w:t>
      </w:r>
      <w:r>
        <w:rPr>
          <w:color w:val="222222"/>
          <w:lang w:val="en"/>
        </w:rPr>
        <w:t xml:space="preserve"> </w:t>
      </w:r>
      <w:r w:rsidRPr="00CF57F3">
        <w:rPr>
          <w:rStyle w:val="hps"/>
          <w:color w:val="222222"/>
          <w:lang w:val="en"/>
        </w:rPr>
        <w:t>discussions, debates</w:t>
      </w:r>
      <w:r w:rsidRPr="00CF57F3">
        <w:rPr>
          <w:color w:val="222222"/>
          <w:lang w:val="en"/>
        </w:rPr>
        <w:t xml:space="preserve">, </w:t>
      </w:r>
      <w:r w:rsidRPr="00CF57F3">
        <w:rPr>
          <w:rStyle w:val="hps"/>
          <w:color w:val="222222"/>
          <w:lang w:val="en"/>
        </w:rPr>
        <w:t>group work</w:t>
      </w:r>
      <w:r w:rsidRPr="00CF57F3">
        <w:rPr>
          <w:color w:val="222222"/>
          <w:lang w:val="en"/>
        </w:rPr>
        <w:t xml:space="preserve">, competitions </w:t>
      </w:r>
      <w:r w:rsidRPr="00CF57F3">
        <w:rPr>
          <w:rStyle w:val="hps"/>
          <w:color w:val="222222"/>
          <w:lang w:val="en"/>
        </w:rPr>
        <w:t>(</w:t>
      </w:r>
      <w:r w:rsidRPr="00CF57F3">
        <w:rPr>
          <w:color w:val="222222"/>
          <w:lang w:val="en"/>
        </w:rPr>
        <w:t>tendering) method,</w:t>
      </w:r>
      <w:r>
        <w:rPr>
          <w:color w:val="222222"/>
          <w:lang w:val="en"/>
        </w:rPr>
        <w:t xml:space="preserve"> </w:t>
      </w:r>
      <w:r w:rsidRPr="00CF57F3">
        <w:rPr>
          <w:rStyle w:val="hps"/>
          <w:color w:val="222222"/>
          <w:lang w:val="en"/>
        </w:rPr>
        <w:t>problem</w:t>
      </w:r>
      <w:r w:rsidRPr="00CF57F3">
        <w:rPr>
          <w:color w:val="222222"/>
          <w:lang w:val="en"/>
        </w:rPr>
        <w:t xml:space="preserve"> -</w:t>
      </w:r>
      <w:r w:rsidRPr="00CF57F3">
        <w:rPr>
          <w:rStyle w:val="hps"/>
          <w:color w:val="222222"/>
          <w:lang w:val="en"/>
        </w:rPr>
        <w:t>solving</w:t>
      </w:r>
      <w:r w:rsidRPr="00CF57F3">
        <w:rPr>
          <w:color w:val="222222"/>
          <w:lang w:val="en"/>
        </w:rPr>
        <w:t xml:space="preserve"> </w:t>
      </w:r>
      <w:r w:rsidRPr="00CF57F3">
        <w:rPr>
          <w:rStyle w:val="hps"/>
          <w:color w:val="222222"/>
          <w:lang w:val="en"/>
        </w:rPr>
        <w:t>(</w:t>
      </w:r>
      <w:r w:rsidRPr="00CF57F3">
        <w:rPr>
          <w:i/>
          <w:color w:val="222222"/>
          <w:lang w:val="en"/>
        </w:rPr>
        <w:t>case study</w:t>
      </w:r>
      <w:r w:rsidRPr="00CF57F3">
        <w:rPr>
          <w:color w:val="222222"/>
          <w:lang w:val="en"/>
        </w:rPr>
        <w:t xml:space="preserve">), independent work </w:t>
      </w:r>
      <w:r w:rsidRPr="00CF57F3">
        <w:rPr>
          <w:rStyle w:val="hps"/>
          <w:color w:val="222222"/>
          <w:lang w:val="en"/>
        </w:rPr>
        <w:t>(</w:t>
      </w:r>
      <w:r w:rsidRPr="00CF57F3">
        <w:rPr>
          <w:color w:val="222222"/>
          <w:lang w:val="en"/>
        </w:rPr>
        <w:t>reports, essays). S</w:t>
      </w:r>
      <w:r w:rsidRPr="00CF57F3">
        <w:rPr>
          <w:rStyle w:val="hps"/>
          <w:color w:val="222222"/>
          <w:lang w:val="en"/>
        </w:rPr>
        <w:t>tudents acquire</w:t>
      </w:r>
      <w:r w:rsidRPr="00CF57F3">
        <w:rPr>
          <w:color w:val="222222"/>
          <w:lang w:val="en"/>
        </w:rPr>
        <w:t xml:space="preserve"> </w:t>
      </w:r>
      <w:r w:rsidRPr="00CF57F3">
        <w:rPr>
          <w:rStyle w:val="hps"/>
          <w:color w:val="222222"/>
          <w:lang w:val="en"/>
        </w:rPr>
        <w:t>and develop</w:t>
      </w:r>
      <w:r w:rsidRPr="00CF57F3">
        <w:rPr>
          <w:color w:val="222222"/>
          <w:lang w:val="en"/>
        </w:rPr>
        <w:t xml:space="preserve"> c</w:t>
      </w:r>
      <w:r w:rsidRPr="00CF57F3">
        <w:rPr>
          <w:rStyle w:val="hps"/>
          <w:color w:val="222222"/>
          <w:lang w:val="en"/>
        </w:rPr>
        <w:t>ompetencies through</w:t>
      </w:r>
      <w:r w:rsidRPr="00CF57F3">
        <w:rPr>
          <w:color w:val="222222"/>
          <w:lang w:val="en"/>
        </w:rPr>
        <w:t xml:space="preserve"> </w:t>
      </w:r>
      <w:r w:rsidRPr="00CF57F3">
        <w:rPr>
          <w:rStyle w:val="hps"/>
          <w:color w:val="222222"/>
          <w:lang w:val="en"/>
        </w:rPr>
        <w:t>such methods as</w:t>
      </w:r>
      <w:r w:rsidRPr="00CF57F3">
        <w:rPr>
          <w:color w:val="222222"/>
          <w:lang w:val="en"/>
        </w:rPr>
        <w:t xml:space="preserve"> self-confrontation and </w:t>
      </w:r>
      <w:r w:rsidRPr="00CF57F3">
        <w:rPr>
          <w:rStyle w:val="hps"/>
          <w:color w:val="222222"/>
          <w:lang w:val="en"/>
        </w:rPr>
        <w:t>situation</w:t>
      </w:r>
      <w:r>
        <w:rPr>
          <w:color w:val="222222"/>
          <w:lang w:val="en"/>
        </w:rPr>
        <w:t xml:space="preserve"> </w:t>
      </w:r>
      <w:r w:rsidRPr="00CF57F3">
        <w:rPr>
          <w:rStyle w:val="hps"/>
          <w:color w:val="222222"/>
          <w:lang w:val="en"/>
        </w:rPr>
        <w:t>simulation</w:t>
      </w:r>
      <w:r w:rsidRPr="00CF57F3">
        <w:rPr>
          <w:color w:val="222222"/>
          <w:lang w:val="en"/>
        </w:rPr>
        <w:t xml:space="preserve"> </w:t>
      </w:r>
      <w:r w:rsidRPr="00CF57F3">
        <w:rPr>
          <w:rStyle w:val="hps"/>
          <w:color w:val="222222"/>
          <w:lang w:val="en"/>
        </w:rPr>
        <w:t>and</w:t>
      </w:r>
      <w:r w:rsidRPr="00CF57F3">
        <w:rPr>
          <w:color w:val="222222"/>
          <w:lang w:val="en"/>
        </w:rPr>
        <w:t xml:space="preserve"> </w:t>
      </w:r>
      <w:r w:rsidRPr="00CF57F3">
        <w:rPr>
          <w:rStyle w:val="hps"/>
          <w:color w:val="222222"/>
          <w:lang w:val="en"/>
        </w:rPr>
        <w:t>modeling</w:t>
      </w:r>
      <w:r w:rsidRPr="00CF57F3">
        <w:rPr>
          <w:color w:val="222222"/>
          <w:lang w:val="en"/>
        </w:rPr>
        <w:t xml:space="preserve"> </w:t>
      </w:r>
      <w:r w:rsidRPr="00CF57F3">
        <w:rPr>
          <w:rStyle w:val="hps"/>
          <w:color w:val="222222"/>
          <w:lang w:val="en"/>
        </w:rPr>
        <w:t>(</w:t>
      </w:r>
      <w:r w:rsidRPr="00CF57F3">
        <w:rPr>
          <w:color w:val="222222"/>
          <w:lang w:val="en"/>
        </w:rPr>
        <w:t xml:space="preserve">involving students in </w:t>
      </w:r>
      <w:r w:rsidRPr="00B41EC8">
        <w:rPr>
          <w:rStyle w:val="hps"/>
          <w:color w:val="222222"/>
          <w:lang w:val="en"/>
        </w:rPr>
        <w:t>situations</w:t>
      </w:r>
      <w:r w:rsidRPr="00B41EC8">
        <w:rPr>
          <w:color w:val="222222"/>
          <w:lang w:val="en"/>
        </w:rPr>
        <w:t xml:space="preserve"> </w:t>
      </w:r>
      <w:r w:rsidRPr="00B41EC8">
        <w:rPr>
          <w:rStyle w:val="hps"/>
          <w:color w:val="222222"/>
          <w:lang w:val="en"/>
        </w:rPr>
        <w:t>that give</w:t>
      </w:r>
      <w:r w:rsidRPr="00B41EC8">
        <w:rPr>
          <w:color w:val="222222"/>
          <w:lang w:val="en"/>
        </w:rPr>
        <w:t xml:space="preserve"> </w:t>
      </w:r>
      <w:r w:rsidRPr="00B41EC8">
        <w:rPr>
          <w:rStyle w:val="hps"/>
          <w:color w:val="222222"/>
          <w:lang w:val="en"/>
        </w:rPr>
        <w:t>them</w:t>
      </w:r>
      <w:r w:rsidRPr="00B41EC8">
        <w:rPr>
          <w:color w:val="222222"/>
          <w:lang w:val="en"/>
        </w:rPr>
        <w:t xml:space="preserve"> </w:t>
      </w:r>
      <w:r w:rsidRPr="00B41EC8">
        <w:rPr>
          <w:rStyle w:val="hps"/>
          <w:color w:val="222222"/>
          <w:lang w:val="en"/>
        </w:rPr>
        <w:t>experience,</w:t>
      </w:r>
      <w:r w:rsidRPr="00B41EC8">
        <w:rPr>
          <w:color w:val="222222"/>
          <w:lang w:val="en"/>
        </w:rPr>
        <w:t xml:space="preserve"> </w:t>
      </w:r>
      <w:r w:rsidRPr="00B41EC8">
        <w:rPr>
          <w:rStyle w:val="hps"/>
          <w:color w:val="222222"/>
          <w:lang w:val="en"/>
        </w:rPr>
        <w:t>on</w:t>
      </w:r>
      <w:r w:rsidRPr="00B41EC8">
        <w:rPr>
          <w:color w:val="222222"/>
          <w:lang w:val="en"/>
        </w:rPr>
        <w:t xml:space="preserve"> </w:t>
      </w:r>
      <w:r w:rsidRPr="00B41EC8">
        <w:rPr>
          <w:rStyle w:val="hps"/>
          <w:color w:val="222222"/>
          <w:lang w:val="en"/>
        </w:rPr>
        <w:t>the basis of which</w:t>
      </w:r>
      <w:r w:rsidRPr="00B41EC8">
        <w:rPr>
          <w:color w:val="222222"/>
          <w:lang w:val="en"/>
        </w:rPr>
        <w:t xml:space="preserve"> </w:t>
      </w:r>
      <w:r w:rsidRPr="00B41EC8">
        <w:rPr>
          <w:rStyle w:val="hps"/>
          <w:color w:val="222222"/>
          <w:lang w:val="en"/>
        </w:rPr>
        <w:t>they can then</w:t>
      </w:r>
      <w:r w:rsidRPr="00B41EC8">
        <w:rPr>
          <w:color w:val="222222"/>
          <w:lang w:val="en"/>
        </w:rPr>
        <w:t xml:space="preserve"> </w:t>
      </w:r>
      <w:r w:rsidRPr="00B41EC8">
        <w:rPr>
          <w:rStyle w:val="hps"/>
          <w:color w:val="222222"/>
          <w:lang w:val="en"/>
        </w:rPr>
        <w:t>draw</w:t>
      </w:r>
      <w:r w:rsidRPr="00B41EC8">
        <w:rPr>
          <w:color w:val="222222"/>
          <w:lang w:val="en"/>
        </w:rPr>
        <w:t xml:space="preserve"> </w:t>
      </w:r>
      <w:r w:rsidRPr="00B41EC8">
        <w:rPr>
          <w:rStyle w:val="hps"/>
          <w:color w:val="222222"/>
          <w:lang w:val="en"/>
        </w:rPr>
        <w:t>principal</w:t>
      </w:r>
      <w:r w:rsidRPr="00B41EC8">
        <w:rPr>
          <w:color w:val="222222"/>
          <w:lang w:val="en"/>
        </w:rPr>
        <w:t xml:space="preserve"> </w:t>
      </w:r>
      <w:r w:rsidRPr="00B41EC8">
        <w:rPr>
          <w:rStyle w:val="hps"/>
          <w:color w:val="222222"/>
          <w:lang w:val="en"/>
        </w:rPr>
        <w:t xml:space="preserve">conclusions). </w:t>
      </w:r>
    </w:p>
    <w:p w:rsidR="004C5284" w:rsidRPr="00B41EC8" w:rsidRDefault="004C5284" w:rsidP="004C5284">
      <w:pPr>
        <w:pStyle w:val="BodyTextIndent2"/>
        <w:tabs>
          <w:tab w:val="num" w:pos="-4820"/>
        </w:tabs>
        <w:spacing w:after="0" w:line="360" w:lineRule="auto"/>
        <w:ind w:left="0" w:firstLine="709"/>
        <w:jc w:val="both"/>
        <w:rPr>
          <w:bCs/>
          <w:iCs/>
          <w:lang w:val="lv-LV"/>
        </w:rPr>
      </w:pPr>
      <w:r w:rsidRPr="00B41EC8">
        <w:rPr>
          <w:rStyle w:val="hps"/>
          <w:color w:val="222222"/>
          <w:lang w:val="en"/>
        </w:rPr>
        <w:t>During the study process</w:t>
      </w:r>
      <w:r w:rsidRPr="00B41EC8">
        <w:rPr>
          <w:color w:val="222222"/>
          <w:lang w:val="en"/>
        </w:rPr>
        <w:t xml:space="preserve"> </w:t>
      </w:r>
      <w:r w:rsidRPr="00B41EC8">
        <w:rPr>
          <w:rStyle w:val="hps"/>
          <w:color w:val="222222"/>
          <w:lang w:val="en"/>
        </w:rPr>
        <w:t>great attention is</w:t>
      </w:r>
      <w:r w:rsidRPr="00B41EC8">
        <w:rPr>
          <w:color w:val="222222"/>
          <w:lang w:val="en"/>
        </w:rPr>
        <w:t xml:space="preserve"> </w:t>
      </w:r>
      <w:r w:rsidRPr="00B41EC8">
        <w:rPr>
          <w:rStyle w:val="hps"/>
          <w:color w:val="222222"/>
          <w:lang w:val="en"/>
        </w:rPr>
        <w:t>paid to the</w:t>
      </w:r>
      <w:r w:rsidRPr="00B41EC8">
        <w:rPr>
          <w:color w:val="222222"/>
          <w:lang w:val="en"/>
        </w:rPr>
        <w:t xml:space="preserve"> integration of honesty, </w:t>
      </w:r>
      <w:r w:rsidRPr="00B41EC8">
        <w:rPr>
          <w:rStyle w:val="hps"/>
          <w:color w:val="222222"/>
          <w:lang w:val="en"/>
        </w:rPr>
        <w:t>creative use of knowledge</w:t>
      </w:r>
      <w:r w:rsidRPr="00B41EC8">
        <w:rPr>
          <w:color w:val="222222"/>
          <w:lang w:val="en"/>
        </w:rPr>
        <w:t xml:space="preserve">, scientific </w:t>
      </w:r>
      <w:r w:rsidRPr="00B41EC8">
        <w:rPr>
          <w:rStyle w:val="hps"/>
          <w:color w:val="222222"/>
          <w:lang w:val="en"/>
        </w:rPr>
        <w:t>inquiry</w:t>
      </w:r>
      <w:r w:rsidRPr="00B41EC8">
        <w:rPr>
          <w:color w:val="222222"/>
          <w:lang w:val="en"/>
        </w:rPr>
        <w:t xml:space="preserve"> </w:t>
      </w:r>
      <w:r w:rsidRPr="00B41EC8">
        <w:rPr>
          <w:rStyle w:val="hps"/>
          <w:color w:val="222222"/>
          <w:lang w:val="en"/>
        </w:rPr>
        <w:t>methods to</w:t>
      </w:r>
      <w:r w:rsidRPr="00B41EC8">
        <w:rPr>
          <w:color w:val="222222"/>
          <w:lang w:val="en"/>
        </w:rPr>
        <w:t xml:space="preserve"> </w:t>
      </w:r>
      <w:r w:rsidRPr="00B41EC8">
        <w:rPr>
          <w:rStyle w:val="hps"/>
          <w:color w:val="222222"/>
          <w:lang w:val="en"/>
        </w:rPr>
        <w:t>the study</w:t>
      </w:r>
      <w:r w:rsidRPr="00B41EC8">
        <w:rPr>
          <w:color w:val="222222"/>
          <w:lang w:val="en"/>
        </w:rPr>
        <w:t xml:space="preserve"> </w:t>
      </w:r>
      <w:r w:rsidRPr="00B41EC8">
        <w:rPr>
          <w:rStyle w:val="hps"/>
          <w:color w:val="222222"/>
          <w:lang w:val="en"/>
        </w:rPr>
        <w:t>content</w:t>
      </w:r>
      <w:r w:rsidRPr="00B41EC8">
        <w:rPr>
          <w:color w:val="222222"/>
          <w:lang w:val="en"/>
        </w:rPr>
        <w:t>. T</w:t>
      </w:r>
      <w:r w:rsidRPr="00B41EC8">
        <w:rPr>
          <w:rStyle w:val="hps"/>
          <w:color w:val="222222"/>
          <w:lang w:val="en"/>
        </w:rPr>
        <w:t>o promote t</w:t>
      </w:r>
      <w:r w:rsidRPr="00B41EC8">
        <w:rPr>
          <w:color w:val="222222"/>
          <w:lang w:val="en"/>
        </w:rPr>
        <w:t>he s</w:t>
      </w:r>
      <w:r w:rsidRPr="00B41EC8">
        <w:rPr>
          <w:rStyle w:val="hps"/>
          <w:color w:val="222222"/>
          <w:lang w:val="en"/>
        </w:rPr>
        <w:t xml:space="preserve">tudents' </w:t>
      </w:r>
      <w:r w:rsidRPr="00B41EC8">
        <w:rPr>
          <w:color w:val="222222"/>
          <w:lang w:val="en"/>
        </w:rPr>
        <w:t xml:space="preserve">scientific and </w:t>
      </w:r>
      <w:r w:rsidRPr="00B41EC8">
        <w:rPr>
          <w:rStyle w:val="hps"/>
          <w:color w:val="222222"/>
          <w:lang w:val="en"/>
        </w:rPr>
        <w:t>research work</w:t>
      </w:r>
      <w:r w:rsidRPr="00B41EC8">
        <w:rPr>
          <w:color w:val="222222"/>
          <w:lang w:val="en"/>
        </w:rPr>
        <w:t xml:space="preserve"> </w:t>
      </w:r>
      <w:r w:rsidRPr="00B41EC8">
        <w:rPr>
          <w:rStyle w:val="hps"/>
          <w:color w:val="222222"/>
          <w:lang w:val="en"/>
        </w:rPr>
        <w:t>the</w:t>
      </w:r>
      <w:r w:rsidRPr="00B41EC8">
        <w:rPr>
          <w:color w:val="222222"/>
          <w:lang w:val="en"/>
        </w:rPr>
        <w:t xml:space="preserve"> </w:t>
      </w:r>
      <w:r w:rsidRPr="00B41EC8">
        <w:rPr>
          <w:rStyle w:val="hps"/>
          <w:color w:val="222222"/>
          <w:lang w:val="en"/>
        </w:rPr>
        <w:t>students' research</w:t>
      </w:r>
      <w:r w:rsidRPr="00B41EC8">
        <w:rPr>
          <w:color w:val="222222"/>
          <w:lang w:val="en"/>
        </w:rPr>
        <w:t xml:space="preserve"> </w:t>
      </w:r>
      <w:r w:rsidRPr="00B41EC8">
        <w:rPr>
          <w:rStyle w:val="hps"/>
          <w:color w:val="222222"/>
          <w:lang w:val="en"/>
        </w:rPr>
        <w:t>work competition is organized</w:t>
      </w:r>
      <w:r w:rsidRPr="00B41EC8">
        <w:rPr>
          <w:color w:val="222222"/>
          <w:lang w:val="en"/>
        </w:rPr>
        <w:t xml:space="preserve">, its </w:t>
      </w:r>
      <w:r w:rsidRPr="00B41EC8">
        <w:rPr>
          <w:rStyle w:val="hps"/>
          <w:color w:val="222222"/>
          <w:lang w:val="en"/>
        </w:rPr>
        <w:t>conduct and outcome</w:t>
      </w:r>
      <w:r w:rsidRPr="00B41EC8">
        <w:rPr>
          <w:color w:val="222222"/>
          <w:lang w:val="en"/>
        </w:rPr>
        <w:t xml:space="preserve"> is governed by the </w:t>
      </w:r>
      <w:r w:rsidRPr="00B41EC8">
        <w:rPr>
          <w:rStyle w:val="hps"/>
          <w:color w:val="222222"/>
          <w:lang w:val="en"/>
        </w:rPr>
        <w:t>"</w:t>
      </w:r>
      <w:r w:rsidRPr="00B41EC8">
        <w:rPr>
          <w:color w:val="222222"/>
          <w:lang w:val="en"/>
        </w:rPr>
        <w:t xml:space="preserve">Student Research Paper Competition </w:t>
      </w:r>
      <w:r w:rsidRPr="00B41EC8">
        <w:rPr>
          <w:rStyle w:val="hps"/>
          <w:color w:val="222222"/>
          <w:lang w:val="en"/>
        </w:rPr>
        <w:t>Regulations"</w:t>
      </w:r>
      <w:r w:rsidRPr="00B41EC8">
        <w:rPr>
          <w:color w:val="222222"/>
          <w:lang w:val="en"/>
        </w:rPr>
        <w:t xml:space="preserve">, </w:t>
      </w:r>
      <w:r w:rsidRPr="00B41EC8">
        <w:rPr>
          <w:rStyle w:val="hps"/>
          <w:color w:val="222222"/>
          <w:lang w:val="en"/>
        </w:rPr>
        <w:t>approved</w:t>
      </w:r>
      <w:r w:rsidRPr="00B41EC8">
        <w:rPr>
          <w:color w:val="222222"/>
          <w:lang w:val="en"/>
        </w:rPr>
        <w:t xml:space="preserve"> by </w:t>
      </w:r>
      <w:r w:rsidRPr="00B41EC8">
        <w:rPr>
          <w:rStyle w:val="hps"/>
          <w:color w:val="222222"/>
          <w:lang w:val="en"/>
        </w:rPr>
        <w:t>the</w:t>
      </w:r>
      <w:r w:rsidRPr="00B41EC8">
        <w:rPr>
          <w:color w:val="222222"/>
          <w:lang w:val="en"/>
        </w:rPr>
        <w:t xml:space="preserve"> </w:t>
      </w:r>
      <w:r w:rsidR="00BD3346">
        <w:rPr>
          <w:rStyle w:val="hps"/>
          <w:color w:val="222222"/>
          <w:lang w:val="en"/>
        </w:rPr>
        <w:t>University College</w:t>
      </w:r>
      <w:r w:rsidRPr="00B41EC8">
        <w:rPr>
          <w:color w:val="222222"/>
          <w:lang w:val="en"/>
        </w:rPr>
        <w:t xml:space="preserve"> </w:t>
      </w:r>
      <w:r w:rsidRPr="00B41EC8">
        <w:rPr>
          <w:rStyle w:val="hps"/>
          <w:color w:val="222222"/>
          <w:lang w:val="en"/>
        </w:rPr>
        <w:t>Senate</w:t>
      </w:r>
      <w:r w:rsidRPr="00B41EC8">
        <w:rPr>
          <w:color w:val="222222"/>
          <w:lang w:val="en"/>
        </w:rPr>
        <w:t xml:space="preserve"> on 18</w:t>
      </w:r>
      <w:r w:rsidRPr="00B41EC8">
        <w:rPr>
          <w:color w:val="222222"/>
          <w:vertAlign w:val="superscript"/>
          <w:lang w:val="en"/>
        </w:rPr>
        <w:t>th</w:t>
      </w:r>
      <w:r w:rsidRPr="00B41EC8">
        <w:rPr>
          <w:color w:val="222222"/>
          <w:lang w:val="en"/>
        </w:rPr>
        <w:t xml:space="preserve"> </w:t>
      </w:r>
      <w:r w:rsidRPr="00B41EC8">
        <w:rPr>
          <w:rStyle w:val="hps"/>
          <w:color w:val="222222"/>
          <w:lang w:val="en"/>
        </w:rPr>
        <w:t>April,</w:t>
      </w:r>
      <w:r w:rsidRPr="00B41EC8">
        <w:rPr>
          <w:color w:val="222222"/>
          <w:lang w:val="en"/>
        </w:rPr>
        <w:t xml:space="preserve"> </w:t>
      </w:r>
      <w:r w:rsidRPr="00B41EC8">
        <w:rPr>
          <w:rStyle w:val="hps"/>
          <w:color w:val="222222"/>
          <w:lang w:val="en"/>
        </w:rPr>
        <w:t>2012</w:t>
      </w:r>
      <w:r w:rsidRPr="00B41EC8">
        <w:rPr>
          <w:color w:val="222222"/>
          <w:lang w:val="en"/>
        </w:rPr>
        <w:t xml:space="preserve">, Decision </w:t>
      </w:r>
      <w:r w:rsidRPr="00B41EC8">
        <w:rPr>
          <w:rStyle w:val="hps"/>
          <w:color w:val="222222"/>
          <w:lang w:val="en"/>
        </w:rPr>
        <w:t>No.6.</w:t>
      </w:r>
    </w:p>
    <w:p w:rsidR="004C5284" w:rsidRPr="005C6224" w:rsidRDefault="004C5284" w:rsidP="004C5284">
      <w:pPr>
        <w:pStyle w:val="Heading2"/>
      </w:pPr>
      <w:bookmarkStart w:id="149" w:name="_Toc428187885"/>
      <w:r w:rsidRPr="009E683F">
        <w:rPr>
          <w:lang w:val="en-GB"/>
        </w:rPr>
        <w:t xml:space="preserve">Assessment system (education criteria and assessment methods for achievement and </w:t>
      </w:r>
      <w:r>
        <w:rPr>
          <w:lang w:val="en-GB"/>
        </w:rPr>
        <w:t>evaluation of the study results,</w:t>
      </w:r>
      <w:r w:rsidRPr="009E683F">
        <w:rPr>
          <w:lang w:val="en-GB"/>
        </w:rPr>
        <w:t xml:space="preserve"> test forms and procedures)</w:t>
      </w:r>
      <w:bookmarkEnd w:id="149"/>
    </w:p>
    <w:p w:rsidR="004C5284" w:rsidRDefault="004C5284" w:rsidP="004C5284">
      <w:pPr>
        <w:pStyle w:val="NormalWeb"/>
        <w:spacing w:before="0" w:beforeAutospacing="0" w:after="0" w:afterAutospacing="0" w:line="360" w:lineRule="auto"/>
        <w:ind w:firstLine="720"/>
        <w:jc w:val="both"/>
        <w:rPr>
          <w:rStyle w:val="hps"/>
          <w:color w:val="222222"/>
          <w:lang w:val="en"/>
        </w:rPr>
      </w:pPr>
      <w:r w:rsidRPr="005A6963">
        <w:rPr>
          <w:rStyle w:val="hps"/>
          <w:color w:val="222222"/>
          <w:lang w:val="en"/>
        </w:rPr>
        <w:t xml:space="preserve">The </w:t>
      </w:r>
      <w:r w:rsidRPr="005A6963">
        <w:rPr>
          <w:color w:val="222222"/>
          <w:lang w:val="en"/>
        </w:rPr>
        <w:t xml:space="preserve"> </w:t>
      </w:r>
      <w:r w:rsidRPr="005A6963">
        <w:rPr>
          <w:rStyle w:val="hps"/>
          <w:color w:val="222222"/>
          <w:lang w:val="en"/>
        </w:rPr>
        <w:t>basic principles of assessment</w:t>
      </w:r>
      <w:r w:rsidRPr="005A6963">
        <w:rPr>
          <w:color w:val="222222"/>
          <w:lang w:val="en"/>
        </w:rPr>
        <w:t xml:space="preserve"> of the </w:t>
      </w:r>
      <w:r w:rsidRPr="005A6963">
        <w:rPr>
          <w:rStyle w:val="hps"/>
          <w:color w:val="222222"/>
          <w:lang w:val="en"/>
        </w:rPr>
        <w:t>study program</w:t>
      </w:r>
      <w:r w:rsidRPr="005A6963">
        <w:rPr>
          <w:color w:val="222222"/>
          <w:lang w:val="en"/>
        </w:rPr>
        <w:t xml:space="preserve"> </w:t>
      </w:r>
      <w:r>
        <w:rPr>
          <w:rStyle w:val="hps"/>
          <w:color w:val="222222"/>
          <w:lang w:val="en"/>
        </w:rPr>
        <w:t xml:space="preserve">comply </w:t>
      </w:r>
      <w:r w:rsidRPr="005A6963">
        <w:rPr>
          <w:rStyle w:val="hps"/>
          <w:color w:val="222222"/>
          <w:lang w:val="en"/>
        </w:rPr>
        <w:t>with the Cabinet of Ministers</w:t>
      </w:r>
      <w:r w:rsidRPr="005A6963">
        <w:rPr>
          <w:color w:val="222222"/>
          <w:lang w:val="en"/>
        </w:rPr>
        <w:t xml:space="preserve"> </w:t>
      </w:r>
      <w:r>
        <w:rPr>
          <w:color w:val="222222"/>
          <w:lang w:val="en"/>
        </w:rPr>
        <w:t xml:space="preserve">of the Republic of Latvia </w:t>
      </w:r>
      <w:r w:rsidRPr="005A6963">
        <w:rPr>
          <w:rStyle w:val="hps"/>
          <w:color w:val="222222"/>
          <w:lang w:val="en"/>
        </w:rPr>
        <w:t>Regulations</w:t>
      </w:r>
      <w:r w:rsidRPr="005A6963">
        <w:rPr>
          <w:color w:val="222222"/>
          <w:lang w:val="en"/>
        </w:rPr>
        <w:t xml:space="preserve"> </w:t>
      </w:r>
      <w:r w:rsidRPr="005A6963">
        <w:rPr>
          <w:rStyle w:val="hps"/>
          <w:color w:val="222222"/>
          <w:lang w:val="en"/>
        </w:rPr>
        <w:t>Nr.512</w:t>
      </w:r>
      <w:r w:rsidRPr="005A6963">
        <w:rPr>
          <w:color w:val="222222"/>
          <w:lang w:val="en"/>
        </w:rPr>
        <w:t xml:space="preserve">  of 26</w:t>
      </w:r>
      <w:r w:rsidRPr="005A6963">
        <w:rPr>
          <w:color w:val="222222"/>
          <w:vertAlign w:val="superscript"/>
          <w:lang w:val="en"/>
        </w:rPr>
        <w:t>th</w:t>
      </w:r>
      <w:r w:rsidRPr="005A6963">
        <w:rPr>
          <w:color w:val="222222"/>
          <w:lang w:val="en"/>
        </w:rPr>
        <w:t xml:space="preserve"> </w:t>
      </w:r>
      <w:r w:rsidRPr="005A6963">
        <w:rPr>
          <w:rStyle w:val="hps"/>
          <w:color w:val="222222"/>
          <w:lang w:val="en"/>
        </w:rPr>
        <w:t>August,</w:t>
      </w:r>
      <w:r w:rsidRPr="005A6963">
        <w:rPr>
          <w:color w:val="222222"/>
          <w:lang w:val="en"/>
        </w:rPr>
        <w:t xml:space="preserve"> </w:t>
      </w:r>
      <w:r w:rsidRPr="005A6963">
        <w:rPr>
          <w:rStyle w:val="hps"/>
          <w:color w:val="222222"/>
          <w:lang w:val="en"/>
        </w:rPr>
        <w:t xml:space="preserve">2014: "Regulations </w:t>
      </w:r>
      <w:r>
        <w:rPr>
          <w:rStyle w:val="hps"/>
          <w:color w:val="222222"/>
          <w:lang w:val="en"/>
        </w:rPr>
        <w:t xml:space="preserve">regarding </w:t>
      </w:r>
      <w:r w:rsidRPr="005A6963">
        <w:rPr>
          <w:rStyle w:val="hps"/>
          <w:color w:val="222222"/>
          <w:lang w:val="en"/>
        </w:rPr>
        <w:t xml:space="preserve"> the</w:t>
      </w:r>
      <w:r w:rsidRPr="005A6963">
        <w:rPr>
          <w:color w:val="222222"/>
          <w:lang w:val="en"/>
        </w:rPr>
        <w:t xml:space="preserve"> </w:t>
      </w:r>
      <w:r w:rsidRPr="005A6963">
        <w:rPr>
          <w:rStyle w:val="hps"/>
          <w:color w:val="222222"/>
          <w:lang w:val="en"/>
        </w:rPr>
        <w:t>Second Level Professional Higher</w:t>
      </w:r>
      <w:r w:rsidRPr="005A6963">
        <w:rPr>
          <w:color w:val="222222"/>
          <w:lang w:val="en"/>
        </w:rPr>
        <w:t xml:space="preserve"> </w:t>
      </w:r>
      <w:r w:rsidRPr="005A6963">
        <w:rPr>
          <w:rStyle w:val="hps"/>
          <w:color w:val="222222"/>
          <w:lang w:val="en"/>
        </w:rPr>
        <w:t>Education State Standard</w:t>
      </w:r>
      <w:r w:rsidRPr="005A6963">
        <w:rPr>
          <w:color w:val="222222"/>
          <w:lang w:val="en"/>
        </w:rPr>
        <w:t xml:space="preserve">" </w:t>
      </w:r>
      <w:r w:rsidRPr="005A6963">
        <w:rPr>
          <w:rStyle w:val="hps"/>
          <w:color w:val="222222"/>
          <w:lang w:val="en"/>
        </w:rPr>
        <w:t>and the</w:t>
      </w:r>
      <w:r w:rsidRPr="005A6963">
        <w:rPr>
          <w:color w:val="222222"/>
          <w:lang w:val="en"/>
        </w:rPr>
        <w:t xml:space="preserve"> </w:t>
      </w:r>
      <w:r w:rsidRPr="005A6963">
        <w:rPr>
          <w:rStyle w:val="hps"/>
          <w:color w:val="222222"/>
          <w:lang w:val="en"/>
        </w:rPr>
        <w:t xml:space="preserve">Law </w:t>
      </w:r>
      <w:r>
        <w:rPr>
          <w:rStyle w:val="hps"/>
          <w:color w:val="222222"/>
          <w:lang w:val="en"/>
        </w:rPr>
        <w:t xml:space="preserve">on </w:t>
      </w:r>
      <w:r w:rsidRPr="005A6963">
        <w:rPr>
          <w:rStyle w:val="hps"/>
          <w:color w:val="222222"/>
          <w:lang w:val="en"/>
        </w:rPr>
        <w:t>Higher Education</w:t>
      </w:r>
      <w:r>
        <w:rPr>
          <w:rStyle w:val="hps"/>
          <w:color w:val="222222"/>
          <w:lang w:val="en"/>
        </w:rPr>
        <w:t>.</w:t>
      </w:r>
    </w:p>
    <w:p w:rsidR="004C5284" w:rsidRPr="00C20D98" w:rsidRDefault="004C5284" w:rsidP="00385629">
      <w:pPr>
        <w:pStyle w:val="ListParagraph"/>
        <w:numPr>
          <w:ilvl w:val="0"/>
          <w:numId w:val="31"/>
        </w:numPr>
        <w:spacing w:after="0" w:line="360" w:lineRule="auto"/>
        <w:contextualSpacing/>
        <w:jc w:val="both"/>
        <w:rPr>
          <w:rStyle w:val="hps"/>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 xml:space="preserve">the principle of openness of assessment </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according to the specified </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program</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goals and objectives,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 well as the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course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goals and objectives,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set of requirements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for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of learning outcomes</w:t>
      </w:r>
      <w:r w:rsidRPr="00C20D98">
        <w:rPr>
          <w:rFonts w:ascii="Times New Roman" w:hAnsi="Times New Roman" w:cs="Times New Roman"/>
          <w:color w:val="222222"/>
          <w:sz w:val="24"/>
          <w:szCs w:val="24"/>
          <w:lang w:val="en"/>
        </w:rPr>
        <w:t xml:space="preserve"> to </w:t>
      </w:r>
      <w:r w:rsidRPr="00C20D98">
        <w:rPr>
          <w:rStyle w:val="hps"/>
          <w:rFonts w:ascii="Times New Roman" w:hAnsi="Times New Roman" w:cs="Times New Roman"/>
          <w:color w:val="222222"/>
          <w:sz w:val="24"/>
          <w:szCs w:val="24"/>
          <w:lang w:val="en"/>
        </w:rPr>
        <w:t>be reached is determined;</w:t>
      </w:r>
    </w:p>
    <w:p w:rsidR="004C5284" w:rsidRPr="00C20D98" w:rsidRDefault="004C5284" w:rsidP="00385629">
      <w:pPr>
        <w:pStyle w:val="ListParagraph"/>
        <w:numPr>
          <w:ilvl w:val="0"/>
          <w:numId w:val="31"/>
        </w:numPr>
        <w:spacing w:after="0" w:line="360" w:lineRule="auto"/>
        <w:contextualSpacing/>
        <w:jc w:val="both"/>
        <w:rPr>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mandatory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it is necessary</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to obtain</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 successful</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assessment of the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entire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program content</w:t>
      </w:r>
      <w:r w:rsidRPr="00C20D98">
        <w:rPr>
          <w:rFonts w:ascii="Times New Roman" w:hAnsi="Times New Roman" w:cs="Times New Roman"/>
          <w:color w:val="222222"/>
          <w:sz w:val="24"/>
          <w:szCs w:val="24"/>
          <w:lang w:val="en"/>
        </w:rPr>
        <w:t xml:space="preserve"> acquisition;</w:t>
      </w:r>
    </w:p>
    <w:p w:rsidR="004C5284" w:rsidRPr="00C20D98" w:rsidRDefault="004C5284" w:rsidP="00385629">
      <w:pPr>
        <w:pStyle w:val="ListParagraph"/>
        <w:numPr>
          <w:ilvl w:val="0"/>
          <w:numId w:val="31"/>
        </w:numPr>
        <w:spacing w:after="0" w:line="360" w:lineRule="auto"/>
        <w:contextualSpacing/>
        <w:jc w:val="both"/>
        <w:rPr>
          <w:rStyle w:val="hps"/>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an opportunity to</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review</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the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the </w:t>
      </w:r>
      <w:r w:rsidR="00BD3346">
        <w:rPr>
          <w:rFonts w:ascii="Times New Roman" w:hAnsi="Times New Roman" w:cs="Times New Roman"/>
          <w:color w:val="222222"/>
          <w:sz w:val="24"/>
          <w:szCs w:val="24"/>
          <w:lang w:val="en"/>
        </w:rPr>
        <w:t>University College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prescribes the procedures</w:t>
      </w:r>
      <w:r w:rsidRPr="00C20D98">
        <w:rPr>
          <w:rFonts w:ascii="Times New Roman" w:hAnsi="Times New Roman" w:cs="Times New Roman"/>
          <w:color w:val="222222"/>
          <w:sz w:val="24"/>
          <w:szCs w:val="24"/>
          <w:lang w:val="en"/>
        </w:rPr>
        <w:t xml:space="preserve"> for the </w:t>
      </w:r>
      <w:r w:rsidRPr="00C20D98">
        <w:rPr>
          <w:rStyle w:val="hps"/>
          <w:rFonts w:ascii="Times New Roman" w:hAnsi="Times New Roman" w:cs="Times New Roman"/>
          <w:color w:val="222222"/>
          <w:sz w:val="24"/>
          <w:szCs w:val="24"/>
          <w:lang w:val="en"/>
        </w:rPr>
        <w:t>resulting</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review; </w:t>
      </w:r>
    </w:p>
    <w:p w:rsidR="004C5284" w:rsidRPr="00C20D98" w:rsidRDefault="004C5284" w:rsidP="00385629">
      <w:pPr>
        <w:pStyle w:val="ListParagraph"/>
        <w:numPr>
          <w:ilvl w:val="0"/>
          <w:numId w:val="31"/>
        </w:numPr>
        <w:spacing w:after="0" w:line="360" w:lineRule="auto"/>
        <w:contextualSpacing/>
        <w:jc w:val="both"/>
        <w:rPr>
          <w:rFonts w:ascii="Times New Roman" w:hAnsi="Times New Roman" w:cs="Times New Roman"/>
          <w:sz w:val="24"/>
          <w:szCs w:val="24"/>
        </w:rPr>
      </w:pPr>
      <w:r w:rsidRPr="00C20D98">
        <w:rPr>
          <w:rStyle w:val="hps"/>
          <w:rFonts w:ascii="Times New Roman" w:hAnsi="Times New Roman" w:cs="Times New Roman"/>
          <w:color w:val="222222"/>
          <w:sz w:val="24"/>
          <w:szCs w:val="24"/>
          <w:lang w:val="en"/>
        </w:rPr>
        <w:t>the principle of  diversity of assessment methods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for </w:t>
      </w:r>
      <w:r w:rsidRPr="00C20D98">
        <w:rPr>
          <w:rStyle w:val="hps"/>
          <w:rFonts w:ascii="Times New Roman" w:hAnsi="Times New Roman" w:cs="Times New Roman"/>
          <w:color w:val="222222"/>
          <w:sz w:val="24"/>
          <w:szCs w:val="24"/>
          <w:lang w:val="en"/>
        </w:rPr>
        <w:t>assessment  of the program</w:t>
      </w:r>
      <w:r w:rsidRPr="00C20D98">
        <w:rPr>
          <w:rFonts w:ascii="Times New Roman" w:hAnsi="Times New Roman" w:cs="Times New Roman"/>
          <w:color w:val="222222"/>
          <w:sz w:val="24"/>
          <w:szCs w:val="24"/>
          <w:lang w:val="en"/>
        </w:rPr>
        <w:t xml:space="preserve">  acquisition  </w:t>
      </w:r>
      <w:r w:rsidRPr="00C20D98">
        <w:rPr>
          <w:rStyle w:val="hps"/>
          <w:rFonts w:ascii="Times New Roman" w:hAnsi="Times New Roman" w:cs="Times New Roman"/>
          <w:color w:val="222222"/>
          <w:sz w:val="24"/>
          <w:szCs w:val="24"/>
          <w:lang w:val="en"/>
        </w:rPr>
        <w:t>various types of testing are used.</w:t>
      </w:r>
    </w:p>
    <w:p w:rsidR="004C5284" w:rsidRPr="000C7310" w:rsidRDefault="004C5284" w:rsidP="004C5284">
      <w:pPr>
        <w:pStyle w:val="NormalWeb"/>
        <w:spacing w:before="0" w:beforeAutospacing="0" w:after="0" w:afterAutospacing="0" w:line="360" w:lineRule="auto"/>
        <w:ind w:firstLine="709"/>
        <w:jc w:val="both"/>
        <w:rPr>
          <w:rStyle w:val="hps"/>
          <w:rFonts w:ascii="Arial" w:hAnsi="Arial" w:cs="Arial"/>
          <w:color w:val="222222"/>
          <w:lang w:val="en"/>
        </w:rPr>
      </w:pPr>
      <w:r w:rsidRPr="000C7310">
        <w:rPr>
          <w:rStyle w:val="hps"/>
          <w:color w:val="222222"/>
          <w:lang w:val="en"/>
        </w:rPr>
        <w:t>A 10-point grading scale is used to assess the achieved student’s performance in tests to be assessed with mark as well as for assessment of the state tests and examinations</w:t>
      </w:r>
      <w:r>
        <w:rPr>
          <w:rStyle w:val="hps"/>
          <w:rFonts w:ascii="Arial" w:hAnsi="Arial" w:cs="Arial"/>
          <w:color w:val="222222"/>
          <w:lang w:val="en"/>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30" w:type="dxa"/>
          <w:left w:w="57" w:type="dxa"/>
          <w:bottom w:w="30" w:type="dxa"/>
          <w:right w:w="30" w:type="dxa"/>
        </w:tblCellMar>
        <w:tblLook w:val="0000" w:firstRow="0" w:lastRow="0" w:firstColumn="0" w:lastColumn="0" w:noHBand="0" w:noVBand="0"/>
      </w:tblPr>
      <w:tblGrid>
        <w:gridCol w:w="1164"/>
        <w:gridCol w:w="1268"/>
        <w:gridCol w:w="1193"/>
        <w:gridCol w:w="5507"/>
      </w:tblGrid>
      <w:tr w:rsidR="004C5284" w:rsidRPr="00CA08EE" w:rsidTr="004C5284">
        <w:tc>
          <w:tcPr>
            <w:tcW w:w="1164" w:type="dxa"/>
            <w:vAlign w:val="center"/>
          </w:tcPr>
          <w:p w:rsidR="004C5284" w:rsidRPr="00CA08EE" w:rsidRDefault="004C5284" w:rsidP="004C5284">
            <w:pPr>
              <w:jc w:val="center"/>
              <w:rPr>
                <w:b/>
                <w:sz w:val="22"/>
                <w:szCs w:val="22"/>
                <w:highlight w:val="yellow"/>
                <w:lang w:val="lv-LV"/>
              </w:rPr>
            </w:pPr>
            <w:r w:rsidRPr="00CA08EE">
              <w:rPr>
                <w:b/>
                <w:sz w:val="22"/>
                <w:szCs w:val="22"/>
                <w:lang w:val="lv-LV"/>
              </w:rPr>
              <w:lastRenderedPageBreak/>
              <w:t>The level of acquisition</w:t>
            </w:r>
            <w:r w:rsidRPr="00CA08EE">
              <w:rPr>
                <w:b/>
                <w:sz w:val="22"/>
                <w:szCs w:val="22"/>
                <w:highlight w:val="yellow"/>
                <w:lang w:val="lv-LV"/>
              </w:rPr>
              <w:t xml:space="preserve"> </w:t>
            </w:r>
          </w:p>
        </w:tc>
        <w:tc>
          <w:tcPr>
            <w:tcW w:w="1268" w:type="dxa"/>
            <w:vAlign w:val="center"/>
          </w:tcPr>
          <w:p w:rsidR="004C5284" w:rsidRPr="00CA08EE" w:rsidRDefault="004C5284" w:rsidP="004C5284">
            <w:pPr>
              <w:jc w:val="center"/>
              <w:rPr>
                <w:b/>
                <w:sz w:val="22"/>
                <w:szCs w:val="22"/>
                <w:lang w:val="lv-LV"/>
              </w:rPr>
            </w:pPr>
            <w:r w:rsidRPr="00CA08EE">
              <w:rPr>
                <w:b/>
                <w:sz w:val="22"/>
                <w:szCs w:val="22"/>
                <w:lang w:val="lv-LV"/>
              </w:rPr>
              <w:t xml:space="preserve">Assessment </w:t>
            </w:r>
          </w:p>
        </w:tc>
        <w:tc>
          <w:tcPr>
            <w:tcW w:w="1193" w:type="dxa"/>
            <w:vAlign w:val="center"/>
          </w:tcPr>
          <w:p w:rsidR="004C5284" w:rsidRPr="00CA08EE" w:rsidRDefault="004C5284" w:rsidP="004C5284">
            <w:pPr>
              <w:jc w:val="center"/>
              <w:rPr>
                <w:b/>
                <w:sz w:val="22"/>
                <w:szCs w:val="22"/>
                <w:lang w:val="lv-LV"/>
              </w:rPr>
            </w:pPr>
            <w:r w:rsidRPr="00CA08EE">
              <w:rPr>
                <w:b/>
                <w:sz w:val="22"/>
                <w:szCs w:val="22"/>
                <w:lang w:val="lv-LV"/>
              </w:rPr>
              <w:t xml:space="preserve">Transcript </w:t>
            </w:r>
          </w:p>
        </w:tc>
        <w:tc>
          <w:tcPr>
            <w:tcW w:w="5507" w:type="dxa"/>
            <w:vAlign w:val="center"/>
          </w:tcPr>
          <w:p w:rsidR="004C5284" w:rsidRPr="00CA08EE" w:rsidRDefault="004C5284" w:rsidP="004C5284">
            <w:pPr>
              <w:jc w:val="center"/>
              <w:rPr>
                <w:b/>
                <w:sz w:val="22"/>
                <w:szCs w:val="22"/>
                <w:highlight w:val="yellow"/>
                <w:lang w:val="lv-LV"/>
              </w:rPr>
            </w:pPr>
            <w:r w:rsidRPr="00CA08EE">
              <w:rPr>
                <w:b/>
                <w:bCs/>
                <w:sz w:val="22"/>
                <w:szCs w:val="22"/>
                <w:lang w:val="lv-LV"/>
              </w:rPr>
              <w:t xml:space="preserve">Explanation </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very high</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10</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with distinction</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exceed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study course</w:t>
            </w:r>
            <w:r w:rsidRPr="00CA08EE">
              <w:rPr>
                <w:color w:val="222222"/>
                <w:sz w:val="22"/>
                <w:szCs w:val="22"/>
                <w:lang w:val="en"/>
              </w:rPr>
              <w:t xml:space="preserve">, a student </w:t>
            </w:r>
            <w:r w:rsidRPr="00CA08EE">
              <w:rPr>
                <w:rStyle w:val="hps"/>
                <w:color w:val="222222"/>
                <w:sz w:val="22"/>
                <w:szCs w:val="22"/>
                <w:lang w:val="en"/>
              </w:rPr>
              <w:t>demonstrates the ability to</w:t>
            </w:r>
            <w:r w:rsidRPr="00CA08EE">
              <w:rPr>
                <w:color w:val="222222"/>
                <w:sz w:val="22"/>
                <w:szCs w:val="22"/>
                <w:lang w:val="en"/>
              </w:rPr>
              <w:t xml:space="preserve"> </w:t>
            </w:r>
            <w:r w:rsidRPr="00CA08EE">
              <w:rPr>
                <w:rStyle w:val="hps"/>
                <w:color w:val="222222"/>
                <w:sz w:val="22"/>
                <w:szCs w:val="22"/>
                <w:lang w:val="en"/>
              </w:rPr>
              <w:t>carry out independent research</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shows </w:t>
            </w:r>
            <w:r w:rsidRPr="00CA08EE">
              <w:rPr>
                <w:rStyle w:val="hps"/>
                <w:color w:val="222222"/>
                <w:sz w:val="22"/>
                <w:szCs w:val="22"/>
                <w:lang w:val="en"/>
              </w:rPr>
              <w:t>a deep</w:t>
            </w:r>
            <w:r w:rsidRPr="00CA08EE">
              <w:rPr>
                <w:color w:val="222222"/>
                <w:sz w:val="22"/>
                <w:szCs w:val="22"/>
                <w:lang w:val="en"/>
              </w:rPr>
              <w:t xml:space="preserve"> </w:t>
            </w:r>
            <w:r w:rsidRPr="00CA08EE">
              <w:rPr>
                <w:rStyle w:val="hps"/>
                <w:color w:val="222222"/>
                <w:sz w:val="22"/>
                <w:szCs w:val="22"/>
                <w:lang w:val="en"/>
              </w:rPr>
              <w:t>understanding of the problems;</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very high</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9</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excellent</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completely  correspond to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 xml:space="preserve">study course, </w:t>
            </w:r>
            <w:r w:rsidRPr="00CA08EE">
              <w:rPr>
                <w:color w:val="222222"/>
                <w:sz w:val="22"/>
                <w:szCs w:val="22"/>
                <w:lang w:val="en"/>
              </w:rPr>
              <w:t xml:space="preserve"> a student has acquired skills to apply knowledge in practice independently; </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high</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8</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very good</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completely  correspond to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study course, however, a student does not have sufficiently</w:t>
            </w:r>
            <w:r w:rsidRPr="00CA08EE">
              <w:rPr>
                <w:color w:val="222222"/>
                <w:sz w:val="22"/>
                <w:szCs w:val="22"/>
                <w:lang w:val="en"/>
              </w:rPr>
              <w:t xml:space="preserve"> </w:t>
            </w:r>
            <w:r w:rsidRPr="00CA08EE">
              <w:rPr>
                <w:rStyle w:val="hps"/>
                <w:color w:val="222222"/>
                <w:sz w:val="22"/>
                <w:szCs w:val="22"/>
                <w:lang w:val="en"/>
              </w:rPr>
              <w:t>deep</w:t>
            </w:r>
            <w:r w:rsidRPr="00CA08EE">
              <w:rPr>
                <w:color w:val="222222"/>
                <w:sz w:val="22"/>
                <w:szCs w:val="22"/>
                <w:lang w:val="en"/>
              </w:rPr>
              <w:t xml:space="preserve"> </w:t>
            </w:r>
            <w:r w:rsidRPr="00CA08EE">
              <w:rPr>
                <w:rStyle w:val="hps"/>
                <w:color w:val="222222"/>
                <w:sz w:val="22"/>
                <w:szCs w:val="22"/>
                <w:lang w:val="en"/>
              </w:rPr>
              <w:t>awareness of certain issues, in order to use</w:t>
            </w:r>
            <w:r w:rsidRPr="00CA08EE">
              <w:rPr>
                <w:color w:val="222222"/>
                <w:sz w:val="22"/>
                <w:szCs w:val="22"/>
                <w:lang w:val="en"/>
              </w:rPr>
              <w:t xml:space="preserve"> the acquired </w:t>
            </w:r>
            <w:r w:rsidRPr="00CA08EE">
              <w:rPr>
                <w:rStyle w:val="hps"/>
                <w:color w:val="222222"/>
                <w:sz w:val="22"/>
                <w:szCs w:val="22"/>
                <w:lang w:val="en"/>
              </w:rPr>
              <w:t xml:space="preserve">knowledge for solving </w:t>
            </w:r>
            <w:r w:rsidRPr="00CA08EE">
              <w:rPr>
                <w:color w:val="222222"/>
                <w:sz w:val="22"/>
                <w:szCs w:val="22"/>
                <w:lang w:val="en"/>
              </w:rPr>
              <w:t xml:space="preserve"> </w:t>
            </w:r>
            <w:r w:rsidRPr="00CA08EE">
              <w:rPr>
                <w:rStyle w:val="hps"/>
                <w:color w:val="222222"/>
                <w:sz w:val="22"/>
                <w:szCs w:val="22"/>
                <w:lang w:val="en"/>
              </w:rPr>
              <w:t>more complicated problems;</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high</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7</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good</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study course have been completed in general</w:t>
            </w:r>
            <w:r w:rsidRPr="00CA08EE">
              <w:rPr>
                <w:color w:val="222222"/>
                <w:sz w:val="22"/>
                <w:szCs w:val="22"/>
                <w:lang w:val="en"/>
              </w:rPr>
              <w:t xml:space="preserve">, but a student </w:t>
            </w:r>
            <w:r w:rsidRPr="00CA08EE">
              <w:rPr>
                <w:rStyle w:val="hps"/>
                <w:color w:val="222222"/>
                <w:sz w:val="22"/>
                <w:szCs w:val="22"/>
                <w:lang w:val="en"/>
              </w:rPr>
              <w:t xml:space="preserve"> sometimes</w:t>
            </w:r>
            <w:r w:rsidRPr="00CA08EE">
              <w:rPr>
                <w:color w:val="222222"/>
                <w:sz w:val="22"/>
                <w:szCs w:val="22"/>
                <w:lang w:val="en"/>
              </w:rPr>
              <w:t xml:space="preserve"> shows </w:t>
            </w:r>
            <w:r w:rsidRPr="00CA08EE">
              <w:rPr>
                <w:rStyle w:val="hps"/>
                <w:color w:val="222222"/>
                <w:sz w:val="22"/>
                <w:szCs w:val="22"/>
                <w:lang w:val="en"/>
              </w:rPr>
              <w:t>inability to</w:t>
            </w:r>
            <w:r w:rsidRPr="00CA08EE">
              <w:rPr>
                <w:color w:val="222222"/>
                <w:sz w:val="22"/>
                <w:szCs w:val="22"/>
                <w:lang w:val="en"/>
              </w:rPr>
              <w:t xml:space="preserve"> </w:t>
            </w:r>
            <w:r w:rsidRPr="00CA08EE">
              <w:rPr>
                <w:rStyle w:val="hps"/>
                <w:color w:val="222222"/>
                <w:sz w:val="22"/>
                <w:szCs w:val="22"/>
                <w:lang w:val="en"/>
              </w:rPr>
              <w:t>use</w:t>
            </w:r>
            <w:r w:rsidRPr="00CA08EE">
              <w:rPr>
                <w:color w:val="222222"/>
                <w:sz w:val="22"/>
                <w:szCs w:val="22"/>
                <w:lang w:val="en"/>
              </w:rPr>
              <w:t xml:space="preserve"> </w:t>
            </w:r>
            <w:r w:rsidRPr="00CA08EE">
              <w:rPr>
                <w:rStyle w:val="hps"/>
                <w:color w:val="222222"/>
                <w:sz w:val="22"/>
                <w:szCs w:val="22"/>
                <w:lang w:val="en"/>
              </w:rPr>
              <w:t>the acquired knowledge</w:t>
            </w:r>
            <w:r w:rsidRPr="00CA08EE">
              <w:rPr>
                <w:color w:val="222222"/>
                <w:sz w:val="22"/>
                <w:szCs w:val="22"/>
                <w:lang w:val="en"/>
              </w:rPr>
              <w:t xml:space="preserve"> </w:t>
            </w:r>
            <w:r w:rsidRPr="00CA08EE">
              <w:rPr>
                <w:rStyle w:val="hps"/>
                <w:color w:val="222222"/>
                <w:sz w:val="22"/>
                <w:szCs w:val="22"/>
                <w:lang w:val="en"/>
              </w:rPr>
              <w:t>independently;</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average</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6</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almost good</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study course have been completed, but</w:t>
            </w:r>
            <w:r w:rsidRPr="00CA08EE">
              <w:rPr>
                <w:color w:val="222222"/>
                <w:sz w:val="22"/>
                <w:szCs w:val="22"/>
                <w:lang w:val="en"/>
              </w:rPr>
              <w:t xml:space="preserve"> </w:t>
            </w:r>
            <w:r w:rsidRPr="00CA08EE">
              <w:rPr>
                <w:rStyle w:val="hps"/>
                <w:color w:val="222222"/>
                <w:sz w:val="22"/>
                <w:szCs w:val="22"/>
                <w:lang w:val="en"/>
              </w:rPr>
              <w:t>at the same time</w:t>
            </w:r>
            <w:r w:rsidRPr="00CA08EE">
              <w:rPr>
                <w:color w:val="222222"/>
                <w:sz w:val="22"/>
                <w:szCs w:val="22"/>
                <w:lang w:val="en"/>
              </w:rPr>
              <w:t xml:space="preserve"> a student </w:t>
            </w:r>
            <w:r w:rsidRPr="00CA08EE">
              <w:rPr>
                <w:rStyle w:val="hps"/>
                <w:color w:val="222222"/>
                <w:sz w:val="22"/>
                <w:szCs w:val="22"/>
                <w:lang w:val="en"/>
              </w:rPr>
              <w:t>shows  a</w:t>
            </w:r>
            <w:r w:rsidRPr="00CA08EE">
              <w:rPr>
                <w:color w:val="222222"/>
                <w:sz w:val="22"/>
                <w:szCs w:val="22"/>
                <w:lang w:val="en"/>
              </w:rPr>
              <w:t xml:space="preserve"> </w:t>
            </w:r>
            <w:r w:rsidRPr="00CA08EE">
              <w:rPr>
                <w:rStyle w:val="hps"/>
                <w:color w:val="222222"/>
                <w:sz w:val="22"/>
                <w:szCs w:val="22"/>
                <w:lang w:val="en"/>
              </w:rPr>
              <w:t>lack of</w:t>
            </w:r>
            <w:r w:rsidRPr="00CA08EE">
              <w:rPr>
                <w:color w:val="222222"/>
                <w:sz w:val="22"/>
                <w:szCs w:val="22"/>
                <w:lang w:val="en"/>
              </w:rPr>
              <w:t xml:space="preserve"> </w:t>
            </w:r>
            <w:r w:rsidRPr="00CA08EE">
              <w:rPr>
                <w:rStyle w:val="hps"/>
                <w:color w:val="222222"/>
                <w:sz w:val="22"/>
                <w:szCs w:val="22"/>
                <w:lang w:val="en"/>
              </w:rPr>
              <w:t>deep</w:t>
            </w:r>
            <w:r w:rsidRPr="00CA08EE">
              <w:rPr>
                <w:color w:val="222222"/>
                <w:sz w:val="22"/>
                <w:szCs w:val="22"/>
                <w:lang w:val="en"/>
              </w:rPr>
              <w:t xml:space="preserve"> </w:t>
            </w:r>
            <w:r w:rsidRPr="00CA08EE">
              <w:rPr>
                <w:rStyle w:val="hps"/>
                <w:color w:val="222222"/>
                <w:sz w:val="22"/>
                <w:szCs w:val="22"/>
                <w:lang w:val="en"/>
              </w:rPr>
              <w:t>understanding of the</w:t>
            </w:r>
            <w:r w:rsidRPr="00CA08EE">
              <w:rPr>
                <w:color w:val="222222"/>
                <w:sz w:val="22"/>
                <w:szCs w:val="22"/>
                <w:lang w:val="en"/>
              </w:rPr>
              <w:t xml:space="preserve"> </w:t>
            </w:r>
            <w:r w:rsidRPr="00CA08EE">
              <w:rPr>
                <w:rStyle w:val="hps"/>
                <w:color w:val="222222"/>
                <w:sz w:val="22"/>
                <w:szCs w:val="22"/>
                <w:lang w:val="en"/>
              </w:rPr>
              <w:t>problems</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the inability to</w:t>
            </w:r>
            <w:r w:rsidRPr="00CA08EE">
              <w:rPr>
                <w:color w:val="222222"/>
                <w:sz w:val="22"/>
                <w:szCs w:val="22"/>
                <w:lang w:val="en"/>
              </w:rPr>
              <w:t xml:space="preserve"> </w:t>
            </w:r>
            <w:r w:rsidRPr="00CA08EE">
              <w:rPr>
                <w:rStyle w:val="hps"/>
                <w:color w:val="222222"/>
                <w:sz w:val="22"/>
                <w:szCs w:val="22"/>
                <w:lang w:val="en"/>
              </w:rPr>
              <w:t>use the acquired</w:t>
            </w:r>
            <w:r w:rsidRPr="00CA08EE">
              <w:rPr>
                <w:color w:val="222222"/>
                <w:sz w:val="22"/>
                <w:szCs w:val="22"/>
                <w:lang w:val="en"/>
              </w:rPr>
              <w:t xml:space="preserve"> </w:t>
            </w:r>
            <w:r w:rsidRPr="00CA08EE">
              <w:rPr>
                <w:rStyle w:val="hps"/>
                <w:color w:val="222222"/>
                <w:sz w:val="22"/>
                <w:szCs w:val="22"/>
                <w:lang w:val="en"/>
              </w:rPr>
              <w:t>knowledge in practice;</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average</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5</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 xml:space="preserve"> satisfactory</w:t>
            </w:r>
          </w:p>
        </w:tc>
        <w:tc>
          <w:tcPr>
            <w:tcW w:w="5507" w:type="dxa"/>
          </w:tcPr>
          <w:p w:rsidR="004C5284" w:rsidRPr="00CA08EE" w:rsidRDefault="004C5284" w:rsidP="004C5284">
            <w:pPr>
              <w:jc w:val="both"/>
              <w:rPr>
                <w:rStyle w:val="hps"/>
                <w:color w:val="222222"/>
                <w:sz w:val="22"/>
                <w:szCs w:val="22"/>
                <w:lang w:val="en"/>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 xml:space="preserve">study course have been completed in general, </w:t>
            </w:r>
          </w:p>
          <w:p w:rsidR="004C5284" w:rsidRPr="00CA08EE" w:rsidRDefault="004C5284" w:rsidP="004C5284">
            <w:pPr>
              <w:jc w:val="both"/>
              <w:rPr>
                <w:sz w:val="22"/>
                <w:szCs w:val="22"/>
                <w:lang w:val="lv-LV"/>
              </w:rPr>
            </w:pPr>
            <w:r w:rsidRPr="00CA08EE">
              <w:rPr>
                <w:rStyle w:val="hps"/>
                <w:color w:val="222222"/>
                <w:sz w:val="22"/>
                <w:szCs w:val="22"/>
                <w:lang w:val="en"/>
              </w:rPr>
              <w:t>however,</w:t>
            </w:r>
            <w:r w:rsidRPr="00CA08EE">
              <w:rPr>
                <w:color w:val="222222"/>
                <w:sz w:val="22"/>
                <w:szCs w:val="22"/>
                <w:lang w:val="en"/>
              </w:rPr>
              <w:t xml:space="preserve"> a student has </w:t>
            </w:r>
            <w:r w:rsidRPr="00CA08EE">
              <w:rPr>
                <w:rStyle w:val="hps"/>
                <w:color w:val="222222"/>
                <w:sz w:val="22"/>
                <w:szCs w:val="22"/>
                <w:lang w:val="en"/>
              </w:rPr>
              <w:t>insufficient</w:t>
            </w:r>
            <w:r w:rsidRPr="00CA08EE">
              <w:rPr>
                <w:color w:val="222222"/>
                <w:sz w:val="22"/>
                <w:szCs w:val="22"/>
                <w:lang w:val="en"/>
              </w:rPr>
              <w:t xml:space="preserve"> </w:t>
            </w:r>
            <w:r w:rsidRPr="00CA08EE">
              <w:rPr>
                <w:rStyle w:val="hps"/>
                <w:color w:val="222222"/>
                <w:sz w:val="22"/>
                <w:szCs w:val="22"/>
                <w:lang w:val="en"/>
              </w:rPr>
              <w:t>knowledge</w:t>
            </w:r>
            <w:r w:rsidRPr="00CA08EE">
              <w:rPr>
                <w:color w:val="222222"/>
                <w:sz w:val="22"/>
                <w:szCs w:val="22"/>
                <w:lang w:val="en"/>
              </w:rPr>
              <w:t xml:space="preserve"> </w:t>
            </w:r>
            <w:r w:rsidRPr="00CA08EE">
              <w:rPr>
                <w:rStyle w:val="hps"/>
                <w:color w:val="222222"/>
                <w:sz w:val="22"/>
                <w:szCs w:val="22"/>
                <w:lang w:val="en"/>
              </w:rPr>
              <w:t>of certain</w:t>
            </w:r>
            <w:r w:rsidRPr="00CA08EE">
              <w:rPr>
                <w:color w:val="222222"/>
                <w:sz w:val="22"/>
                <w:szCs w:val="22"/>
                <w:lang w:val="en"/>
              </w:rPr>
              <w:t xml:space="preserve"> </w:t>
            </w:r>
            <w:r w:rsidRPr="00CA08EE">
              <w:rPr>
                <w:rStyle w:val="hps"/>
                <w:color w:val="222222"/>
                <w:sz w:val="22"/>
                <w:szCs w:val="22"/>
                <w:lang w:val="en"/>
              </w:rPr>
              <w:t>problems</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the inability to</w:t>
            </w:r>
            <w:r w:rsidRPr="00CA08EE">
              <w:rPr>
                <w:color w:val="222222"/>
                <w:sz w:val="22"/>
                <w:szCs w:val="22"/>
                <w:lang w:val="en"/>
              </w:rPr>
              <w:t xml:space="preserve"> </w:t>
            </w:r>
            <w:r w:rsidRPr="00CA08EE">
              <w:rPr>
                <w:rStyle w:val="hps"/>
                <w:color w:val="222222"/>
                <w:sz w:val="22"/>
                <w:szCs w:val="22"/>
                <w:lang w:val="en"/>
              </w:rPr>
              <w:t>use the acquired</w:t>
            </w:r>
            <w:r w:rsidRPr="00CA08EE">
              <w:rPr>
                <w:color w:val="222222"/>
                <w:sz w:val="22"/>
                <w:szCs w:val="22"/>
                <w:lang w:val="en"/>
              </w:rPr>
              <w:t xml:space="preserve"> </w:t>
            </w:r>
            <w:r w:rsidRPr="00CA08EE">
              <w:rPr>
                <w:rStyle w:val="hps"/>
                <w:color w:val="222222"/>
                <w:sz w:val="22"/>
                <w:szCs w:val="22"/>
                <w:lang w:val="en"/>
              </w:rPr>
              <w:t>knowledge in practice;</w:t>
            </w:r>
          </w:p>
        </w:tc>
      </w:tr>
      <w:tr w:rsidR="004C5284" w:rsidRPr="00CA08EE" w:rsidTr="004C5284">
        <w:tc>
          <w:tcPr>
            <w:tcW w:w="1164" w:type="dxa"/>
            <w:vAlign w:val="center"/>
          </w:tcPr>
          <w:p w:rsidR="004C5284" w:rsidRPr="00CA08EE" w:rsidRDefault="004C5284" w:rsidP="004C5284">
            <w:pPr>
              <w:jc w:val="center"/>
              <w:rPr>
                <w:sz w:val="22"/>
                <w:szCs w:val="22"/>
                <w:lang w:val="lv-LV"/>
              </w:rPr>
            </w:pPr>
            <w:r w:rsidRPr="00CA08EE">
              <w:rPr>
                <w:sz w:val="22"/>
                <w:szCs w:val="22"/>
                <w:lang w:val="lv-LV"/>
              </w:rPr>
              <w:t>average</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4</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almost satisfactory</w:t>
            </w:r>
          </w:p>
        </w:tc>
        <w:tc>
          <w:tcPr>
            <w:tcW w:w="5507" w:type="dxa"/>
          </w:tcPr>
          <w:p w:rsidR="004C5284" w:rsidRPr="00CA08EE" w:rsidRDefault="004C5284" w:rsidP="004C5284">
            <w:pPr>
              <w:jc w:val="both"/>
              <w:rPr>
                <w:color w:val="414142"/>
                <w:sz w:val="22"/>
                <w:szCs w:val="22"/>
                <w:shd w:val="clear" w:color="auto" w:fill="FFFFFF"/>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 xml:space="preserve">study course have been completed in general, however, </w:t>
            </w:r>
          </w:p>
          <w:p w:rsidR="004C5284" w:rsidRPr="00CA08EE" w:rsidRDefault="004C5284" w:rsidP="004C5284">
            <w:pPr>
              <w:jc w:val="both"/>
              <w:rPr>
                <w:sz w:val="22"/>
                <w:szCs w:val="22"/>
                <w:lang w:val="lv-LV"/>
              </w:rPr>
            </w:pPr>
            <w:r w:rsidRPr="00CA08EE">
              <w:rPr>
                <w:rStyle w:val="hps"/>
                <w:color w:val="222222"/>
                <w:sz w:val="22"/>
                <w:szCs w:val="22"/>
                <w:lang w:val="en"/>
              </w:rPr>
              <w:t>however,</w:t>
            </w:r>
            <w:r w:rsidRPr="00CA08EE">
              <w:rPr>
                <w:color w:val="222222"/>
                <w:sz w:val="22"/>
                <w:szCs w:val="22"/>
                <w:lang w:val="en"/>
              </w:rPr>
              <w:t xml:space="preserve"> a student manifests </w:t>
            </w:r>
            <w:r w:rsidRPr="00CA08EE">
              <w:rPr>
                <w:rStyle w:val="hps"/>
                <w:color w:val="222222"/>
                <w:sz w:val="22"/>
                <w:szCs w:val="22"/>
                <w:lang w:val="en"/>
              </w:rPr>
              <w:t>an insufficient</w:t>
            </w:r>
            <w:r w:rsidRPr="00CA08EE">
              <w:rPr>
                <w:color w:val="222222"/>
                <w:sz w:val="22"/>
                <w:szCs w:val="22"/>
                <w:lang w:val="en"/>
              </w:rPr>
              <w:t xml:space="preserve"> </w:t>
            </w:r>
            <w:r w:rsidRPr="00CA08EE">
              <w:rPr>
                <w:rStyle w:val="hps"/>
                <w:color w:val="222222"/>
                <w:sz w:val="22"/>
                <w:szCs w:val="22"/>
                <w:lang w:val="en"/>
              </w:rPr>
              <w:t>understanding of some fundamental concepts and experiences considerable</w:t>
            </w:r>
            <w:r w:rsidRPr="00CA08EE">
              <w:rPr>
                <w:color w:val="222222"/>
                <w:sz w:val="22"/>
                <w:szCs w:val="22"/>
                <w:lang w:val="en"/>
              </w:rPr>
              <w:t xml:space="preserve"> </w:t>
            </w:r>
            <w:r w:rsidRPr="00CA08EE">
              <w:rPr>
                <w:rStyle w:val="hps"/>
                <w:color w:val="222222"/>
                <w:sz w:val="22"/>
                <w:szCs w:val="22"/>
                <w:lang w:val="en"/>
              </w:rPr>
              <w:t>difficulties</w:t>
            </w:r>
            <w:r w:rsidRPr="00CA08EE">
              <w:rPr>
                <w:color w:val="222222"/>
                <w:sz w:val="22"/>
                <w:szCs w:val="22"/>
                <w:lang w:val="en"/>
              </w:rPr>
              <w:t xml:space="preserve"> </w:t>
            </w:r>
            <w:r w:rsidRPr="00CA08EE">
              <w:rPr>
                <w:rStyle w:val="hps"/>
                <w:color w:val="222222"/>
                <w:sz w:val="22"/>
                <w:szCs w:val="22"/>
                <w:lang w:val="en"/>
              </w:rPr>
              <w:t>in the practical application</w:t>
            </w:r>
            <w:r w:rsidRPr="00CA08EE">
              <w:rPr>
                <w:color w:val="222222"/>
                <w:sz w:val="22"/>
                <w:szCs w:val="22"/>
                <w:lang w:val="en"/>
              </w:rPr>
              <w:t xml:space="preserve"> </w:t>
            </w:r>
            <w:r w:rsidRPr="00CA08EE">
              <w:rPr>
                <w:rStyle w:val="hps"/>
                <w:color w:val="222222"/>
                <w:sz w:val="22"/>
                <w:szCs w:val="22"/>
                <w:lang w:val="en"/>
              </w:rPr>
              <w:t xml:space="preserve">of the acquired knowledge; </w:t>
            </w:r>
          </w:p>
        </w:tc>
      </w:tr>
      <w:tr w:rsidR="004C5284" w:rsidRPr="00CA08EE" w:rsidTr="004C5284">
        <w:tc>
          <w:tcPr>
            <w:tcW w:w="1164" w:type="dxa"/>
            <w:vMerge w:val="restart"/>
            <w:vAlign w:val="center"/>
          </w:tcPr>
          <w:p w:rsidR="004C5284" w:rsidRPr="00CA08EE" w:rsidRDefault="004C5284" w:rsidP="004C5284">
            <w:pPr>
              <w:jc w:val="center"/>
              <w:rPr>
                <w:sz w:val="22"/>
                <w:szCs w:val="22"/>
                <w:lang w:val="lv-LV"/>
              </w:rPr>
            </w:pPr>
            <w:r w:rsidRPr="00CA08EE">
              <w:rPr>
                <w:sz w:val="22"/>
                <w:szCs w:val="22"/>
                <w:lang w:val="lv-LV"/>
              </w:rPr>
              <w:t>low</w:t>
            </w: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3</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poor</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the student’s knowledge is</w:t>
            </w:r>
            <w:r w:rsidRPr="00CA08EE">
              <w:rPr>
                <w:color w:val="222222"/>
                <w:sz w:val="22"/>
                <w:szCs w:val="22"/>
                <w:lang w:val="en"/>
              </w:rPr>
              <w:t xml:space="preserve"> </w:t>
            </w:r>
            <w:r w:rsidRPr="00CA08EE">
              <w:rPr>
                <w:rStyle w:val="hps"/>
                <w:color w:val="222222"/>
                <w:sz w:val="22"/>
                <w:szCs w:val="22"/>
                <w:lang w:val="en"/>
              </w:rPr>
              <w:t>superficial</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incomplete</w:t>
            </w:r>
            <w:r w:rsidRPr="00CA08EE">
              <w:rPr>
                <w:color w:val="222222"/>
                <w:sz w:val="22"/>
                <w:szCs w:val="22"/>
                <w:lang w:val="en"/>
              </w:rPr>
              <w:t xml:space="preserve">, </w:t>
            </w:r>
            <w:r w:rsidRPr="00CA08EE">
              <w:rPr>
                <w:rStyle w:val="hps"/>
                <w:color w:val="222222"/>
                <w:sz w:val="22"/>
                <w:szCs w:val="22"/>
                <w:lang w:val="en"/>
              </w:rPr>
              <w:t>the student is unable</w:t>
            </w:r>
            <w:r w:rsidRPr="00CA08EE">
              <w:rPr>
                <w:color w:val="222222"/>
                <w:sz w:val="22"/>
                <w:szCs w:val="22"/>
                <w:lang w:val="en"/>
              </w:rPr>
              <w:t xml:space="preserve"> </w:t>
            </w:r>
            <w:r w:rsidRPr="00CA08EE">
              <w:rPr>
                <w:rStyle w:val="hps"/>
                <w:color w:val="222222"/>
                <w:sz w:val="22"/>
                <w:szCs w:val="22"/>
                <w:lang w:val="en"/>
              </w:rPr>
              <w:t xml:space="preserve">to use it </w:t>
            </w:r>
            <w:r w:rsidRPr="00CA08EE">
              <w:rPr>
                <w:color w:val="222222"/>
                <w:sz w:val="22"/>
                <w:szCs w:val="22"/>
                <w:lang w:val="en"/>
              </w:rPr>
              <w:t xml:space="preserve"> </w:t>
            </w:r>
            <w:r w:rsidRPr="00CA08EE">
              <w:rPr>
                <w:rStyle w:val="hps"/>
                <w:color w:val="222222"/>
                <w:sz w:val="22"/>
                <w:szCs w:val="22"/>
                <w:lang w:val="en"/>
              </w:rPr>
              <w:t>in particular situations;</w:t>
            </w:r>
          </w:p>
        </w:tc>
      </w:tr>
      <w:tr w:rsidR="004C5284" w:rsidRPr="00CA08EE" w:rsidTr="004C5284">
        <w:tc>
          <w:tcPr>
            <w:tcW w:w="1164" w:type="dxa"/>
            <w:vMerge/>
            <w:vAlign w:val="center"/>
          </w:tcPr>
          <w:p w:rsidR="004C5284" w:rsidRPr="00CA08EE" w:rsidRDefault="004C5284" w:rsidP="004C5284">
            <w:pPr>
              <w:jc w:val="center"/>
              <w:rPr>
                <w:sz w:val="22"/>
                <w:szCs w:val="22"/>
                <w:lang w:val="lv-LV"/>
              </w:rPr>
            </w:pP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2</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very poor</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a student has only</w:t>
            </w:r>
            <w:r w:rsidRPr="00CA08EE">
              <w:rPr>
                <w:color w:val="222222"/>
                <w:sz w:val="22"/>
                <w:szCs w:val="22"/>
                <w:lang w:val="en"/>
              </w:rPr>
              <w:t xml:space="preserve"> </w:t>
            </w:r>
            <w:r w:rsidRPr="00CA08EE">
              <w:rPr>
                <w:rStyle w:val="hps"/>
                <w:color w:val="222222"/>
                <w:sz w:val="22"/>
                <w:szCs w:val="22"/>
                <w:lang w:val="en"/>
              </w:rPr>
              <w:t>superficial knowledge</w:t>
            </w:r>
            <w:r w:rsidRPr="00CA08EE">
              <w:rPr>
                <w:color w:val="222222"/>
                <w:sz w:val="22"/>
                <w:szCs w:val="22"/>
                <w:lang w:val="en"/>
              </w:rPr>
              <w:t xml:space="preserve"> </w:t>
            </w:r>
            <w:r w:rsidRPr="00CA08EE">
              <w:rPr>
                <w:rStyle w:val="hps"/>
                <w:color w:val="222222"/>
                <w:sz w:val="22"/>
                <w:szCs w:val="22"/>
                <w:lang w:val="en"/>
              </w:rPr>
              <w:t>about some problems</w:t>
            </w:r>
            <w:r w:rsidRPr="00CA08EE">
              <w:rPr>
                <w:color w:val="222222"/>
                <w:sz w:val="22"/>
                <w:szCs w:val="22"/>
                <w:lang w:val="en"/>
              </w:rPr>
              <w:t xml:space="preserve">, the major part of the </w:t>
            </w:r>
            <w:r w:rsidRPr="00CA08EE">
              <w:rPr>
                <w:rStyle w:val="hps"/>
                <w:color w:val="222222"/>
                <w:sz w:val="22"/>
                <w:szCs w:val="22"/>
                <w:lang w:val="en"/>
              </w:rPr>
              <w:t>program</w:t>
            </w:r>
            <w:r w:rsidRPr="00CA08EE">
              <w:rPr>
                <w:color w:val="222222"/>
                <w:sz w:val="22"/>
                <w:szCs w:val="22"/>
                <w:lang w:val="en"/>
              </w:rPr>
              <w:t xml:space="preserve">, study </w:t>
            </w:r>
            <w:r w:rsidRPr="00CA08EE">
              <w:rPr>
                <w:rStyle w:val="hps"/>
                <w:color w:val="222222"/>
                <w:sz w:val="22"/>
                <w:szCs w:val="22"/>
                <w:lang w:val="en"/>
              </w:rPr>
              <w:t>module or</w:t>
            </w:r>
            <w:r w:rsidRPr="00CA08EE">
              <w:rPr>
                <w:color w:val="222222"/>
                <w:sz w:val="22"/>
                <w:szCs w:val="22"/>
                <w:lang w:val="en"/>
              </w:rPr>
              <w:t xml:space="preserve"> </w:t>
            </w:r>
            <w:r w:rsidRPr="00CA08EE">
              <w:rPr>
                <w:rStyle w:val="hps"/>
                <w:color w:val="222222"/>
                <w:sz w:val="22"/>
                <w:szCs w:val="22"/>
                <w:lang w:val="en"/>
              </w:rPr>
              <w:t>course</w:t>
            </w:r>
            <w:r w:rsidRPr="00CA08EE">
              <w:rPr>
                <w:color w:val="222222"/>
                <w:sz w:val="22"/>
                <w:szCs w:val="22"/>
                <w:lang w:val="en"/>
              </w:rPr>
              <w:t xml:space="preserve"> has not been acquired;</w:t>
            </w:r>
          </w:p>
        </w:tc>
      </w:tr>
      <w:tr w:rsidR="004C5284" w:rsidRPr="00CA08EE" w:rsidTr="004C5284">
        <w:tc>
          <w:tcPr>
            <w:tcW w:w="1164" w:type="dxa"/>
            <w:vMerge/>
            <w:vAlign w:val="center"/>
          </w:tcPr>
          <w:p w:rsidR="004C5284" w:rsidRPr="00CA08EE" w:rsidRDefault="004C5284" w:rsidP="004C5284">
            <w:pPr>
              <w:jc w:val="center"/>
              <w:rPr>
                <w:sz w:val="22"/>
                <w:szCs w:val="22"/>
                <w:highlight w:val="yellow"/>
                <w:lang w:val="lv-LV"/>
              </w:rPr>
            </w:pPr>
          </w:p>
        </w:tc>
        <w:tc>
          <w:tcPr>
            <w:tcW w:w="1268" w:type="dxa"/>
            <w:vAlign w:val="center"/>
          </w:tcPr>
          <w:p w:rsidR="004C5284" w:rsidRPr="00CA08EE" w:rsidRDefault="004C5284" w:rsidP="004C5284">
            <w:pPr>
              <w:jc w:val="center"/>
              <w:rPr>
                <w:sz w:val="22"/>
                <w:szCs w:val="22"/>
                <w:lang w:val="lv-LV"/>
              </w:rPr>
            </w:pPr>
            <w:r w:rsidRPr="00CA08EE">
              <w:rPr>
                <w:sz w:val="22"/>
                <w:szCs w:val="22"/>
                <w:lang w:val="lv-LV"/>
              </w:rPr>
              <w:t>1</w:t>
            </w:r>
          </w:p>
        </w:tc>
        <w:tc>
          <w:tcPr>
            <w:tcW w:w="1193" w:type="dxa"/>
            <w:vAlign w:val="center"/>
          </w:tcPr>
          <w:p w:rsidR="004C5284" w:rsidRPr="00CA08EE" w:rsidRDefault="004C5284" w:rsidP="004C5284">
            <w:pPr>
              <w:jc w:val="center"/>
              <w:rPr>
                <w:sz w:val="22"/>
                <w:szCs w:val="22"/>
                <w:lang w:val="lv-LV"/>
              </w:rPr>
            </w:pPr>
            <w:r w:rsidRPr="00CA08EE">
              <w:rPr>
                <w:sz w:val="22"/>
                <w:szCs w:val="22"/>
                <w:lang w:val="lv-LV"/>
              </w:rPr>
              <w:t>very, very poor</w:t>
            </w:r>
          </w:p>
        </w:tc>
        <w:tc>
          <w:tcPr>
            <w:tcW w:w="5507" w:type="dxa"/>
          </w:tcPr>
          <w:p w:rsidR="004C5284" w:rsidRPr="00CA08EE" w:rsidRDefault="004C5284" w:rsidP="004C5284">
            <w:pPr>
              <w:jc w:val="both"/>
              <w:rPr>
                <w:sz w:val="22"/>
                <w:szCs w:val="22"/>
                <w:lang w:val="lv-LV"/>
              </w:rPr>
            </w:pPr>
            <w:r w:rsidRPr="00CA08EE">
              <w:rPr>
                <w:rStyle w:val="hps"/>
                <w:color w:val="222222"/>
                <w:sz w:val="22"/>
                <w:szCs w:val="22"/>
                <w:lang w:val="en"/>
              </w:rPr>
              <w:t>a student has no understanding of</w:t>
            </w:r>
            <w:r w:rsidRPr="00CA08EE">
              <w:rPr>
                <w:color w:val="222222"/>
                <w:sz w:val="22"/>
                <w:szCs w:val="22"/>
                <w:lang w:val="en"/>
              </w:rPr>
              <w:t xml:space="preserve"> </w:t>
            </w:r>
            <w:r w:rsidRPr="00CA08EE">
              <w:rPr>
                <w:rStyle w:val="hps"/>
                <w:color w:val="222222"/>
                <w:sz w:val="22"/>
                <w:szCs w:val="22"/>
                <w:lang w:val="en"/>
              </w:rPr>
              <w:t>the subject  fundamentals</w:t>
            </w:r>
            <w:r w:rsidRPr="00CA08EE">
              <w:rPr>
                <w:color w:val="222222"/>
                <w:sz w:val="22"/>
                <w:szCs w:val="22"/>
                <w:lang w:val="en"/>
              </w:rPr>
              <w:t xml:space="preserve">, there is almost </w:t>
            </w:r>
            <w:r w:rsidRPr="00CA08EE">
              <w:rPr>
                <w:rStyle w:val="hps"/>
                <w:color w:val="222222"/>
                <w:sz w:val="22"/>
                <w:szCs w:val="22"/>
                <w:lang w:val="en"/>
              </w:rPr>
              <w:t>no knowledge</w:t>
            </w:r>
            <w:r w:rsidRPr="00CA08EE">
              <w:rPr>
                <w:color w:val="222222"/>
                <w:sz w:val="22"/>
                <w:szCs w:val="22"/>
                <w:lang w:val="en"/>
              </w:rPr>
              <w:t xml:space="preserve">  of the </w:t>
            </w:r>
            <w:r w:rsidRPr="00CA08EE">
              <w:rPr>
                <w:rStyle w:val="hps"/>
                <w:color w:val="222222"/>
                <w:sz w:val="22"/>
                <w:szCs w:val="22"/>
                <w:lang w:val="en"/>
              </w:rPr>
              <w:t>course</w:t>
            </w:r>
            <w:r w:rsidRPr="00CA08EE">
              <w:rPr>
                <w:color w:val="222222"/>
                <w:sz w:val="22"/>
                <w:szCs w:val="22"/>
                <w:lang w:val="en"/>
              </w:rPr>
              <w:t xml:space="preserve"> </w:t>
            </w:r>
            <w:r w:rsidRPr="00CA08EE">
              <w:rPr>
                <w:rStyle w:val="hps"/>
                <w:color w:val="222222"/>
                <w:sz w:val="22"/>
                <w:szCs w:val="22"/>
                <w:lang w:val="en"/>
              </w:rPr>
              <w:t>or</w:t>
            </w:r>
            <w:r w:rsidRPr="00CA08EE">
              <w:rPr>
                <w:color w:val="222222"/>
                <w:sz w:val="22"/>
                <w:szCs w:val="22"/>
                <w:lang w:val="en"/>
              </w:rPr>
              <w:t xml:space="preserve"> </w:t>
            </w:r>
            <w:r w:rsidRPr="00CA08EE">
              <w:rPr>
                <w:rStyle w:val="hps"/>
                <w:color w:val="222222"/>
                <w:sz w:val="22"/>
                <w:szCs w:val="22"/>
                <w:lang w:val="en"/>
              </w:rPr>
              <w:t>program.</w:t>
            </w:r>
          </w:p>
        </w:tc>
      </w:tr>
    </w:tbl>
    <w:p w:rsidR="004C5284" w:rsidRDefault="004C5284" w:rsidP="004C5284">
      <w:pPr>
        <w:pStyle w:val="NormalWeb"/>
        <w:spacing w:before="120" w:beforeAutospacing="0" w:after="0" w:afterAutospacing="0" w:line="360" w:lineRule="auto"/>
        <w:ind w:firstLine="709"/>
        <w:jc w:val="both"/>
        <w:rPr>
          <w:rStyle w:val="hps"/>
          <w:color w:val="222222"/>
          <w:lang w:val="en"/>
        </w:rPr>
      </w:pPr>
      <w:r w:rsidRPr="00DE360F">
        <w:rPr>
          <w:rStyle w:val="hps"/>
          <w:color w:val="222222"/>
          <w:lang w:val="en"/>
        </w:rPr>
        <w:t>The assessment of the acquisition level of the study course and the practice achievement  is a "</w:t>
      </w:r>
      <w:r w:rsidRPr="00DE360F">
        <w:rPr>
          <w:color w:val="222222"/>
          <w:lang w:val="en"/>
        </w:rPr>
        <w:t xml:space="preserve">pass" </w:t>
      </w:r>
      <w:r w:rsidRPr="00DE360F">
        <w:rPr>
          <w:rStyle w:val="hps"/>
          <w:color w:val="222222"/>
          <w:lang w:val="en"/>
        </w:rPr>
        <w:t>or</w:t>
      </w:r>
      <w:r w:rsidRPr="00DE360F">
        <w:rPr>
          <w:color w:val="222222"/>
          <w:lang w:val="en"/>
        </w:rPr>
        <w:t xml:space="preserve"> </w:t>
      </w:r>
      <w:r w:rsidRPr="00DE360F">
        <w:rPr>
          <w:rStyle w:val="hps"/>
          <w:color w:val="222222"/>
          <w:lang w:val="en"/>
        </w:rPr>
        <w:t>"fail</w:t>
      </w:r>
      <w:r w:rsidRPr="00DE360F">
        <w:rPr>
          <w:color w:val="222222"/>
          <w:lang w:val="en"/>
        </w:rPr>
        <w:t xml:space="preserve">," or the assessment in </w:t>
      </w:r>
      <w:r w:rsidRPr="00DE360F">
        <w:rPr>
          <w:rStyle w:val="hps"/>
          <w:color w:val="222222"/>
          <w:lang w:val="en"/>
        </w:rPr>
        <w:t xml:space="preserve"> 10-point</w:t>
      </w:r>
      <w:r w:rsidRPr="00DE360F">
        <w:rPr>
          <w:color w:val="222222"/>
          <w:lang w:val="en"/>
        </w:rPr>
        <w:t xml:space="preserve"> grading </w:t>
      </w:r>
      <w:r w:rsidRPr="00DE360F">
        <w:rPr>
          <w:rStyle w:val="hps"/>
          <w:color w:val="222222"/>
          <w:lang w:val="en"/>
        </w:rPr>
        <w:t xml:space="preserve">scale. </w:t>
      </w:r>
    </w:p>
    <w:p w:rsidR="004C5284" w:rsidRPr="005C3C53" w:rsidRDefault="004C5284" w:rsidP="004C5284">
      <w:pPr>
        <w:pStyle w:val="NormalWeb"/>
        <w:spacing w:before="120" w:beforeAutospacing="0" w:after="0" w:afterAutospacing="0" w:line="360" w:lineRule="auto"/>
        <w:ind w:firstLine="709"/>
        <w:jc w:val="both"/>
        <w:rPr>
          <w:lang w:val="en"/>
        </w:rPr>
      </w:pPr>
      <w:r w:rsidRPr="005C3C53">
        <w:rPr>
          <w:rStyle w:val="hps"/>
          <w:color w:val="222222"/>
          <w:lang w:val="en"/>
        </w:rPr>
        <w:t xml:space="preserve">The </w:t>
      </w:r>
      <w:r>
        <w:rPr>
          <w:rStyle w:val="hps"/>
          <w:color w:val="222222"/>
          <w:lang w:val="en"/>
        </w:rPr>
        <w:t>a</w:t>
      </w:r>
      <w:r w:rsidRPr="00BB6A72">
        <w:rPr>
          <w:rStyle w:val="hps"/>
          <w:color w:val="222222"/>
          <w:lang w:val="en"/>
        </w:rPr>
        <w:t xml:space="preserve">ssistant </w:t>
      </w:r>
      <w:r w:rsidRPr="005C3C53">
        <w:rPr>
          <w:rStyle w:val="hps"/>
          <w:color w:val="222222"/>
          <w:lang w:val="en"/>
        </w:rPr>
        <w:t>professor of each</w:t>
      </w:r>
      <w:r w:rsidRPr="005C3C53">
        <w:rPr>
          <w:color w:val="222222"/>
          <w:lang w:val="en"/>
        </w:rPr>
        <w:t xml:space="preserve"> </w:t>
      </w:r>
      <w:r w:rsidRPr="005C3C53">
        <w:rPr>
          <w:rStyle w:val="hps"/>
          <w:color w:val="222222"/>
          <w:lang w:val="en"/>
        </w:rPr>
        <w:t>course</w:t>
      </w:r>
      <w:r w:rsidRPr="005C3C53">
        <w:rPr>
          <w:color w:val="222222"/>
          <w:lang w:val="en"/>
        </w:rPr>
        <w:t xml:space="preserve"> </w:t>
      </w:r>
      <w:r w:rsidRPr="005C3C53">
        <w:rPr>
          <w:rStyle w:val="hps"/>
          <w:color w:val="222222"/>
          <w:lang w:val="en"/>
        </w:rPr>
        <w:t>develops</w:t>
      </w:r>
      <w:r w:rsidRPr="005C3C53">
        <w:rPr>
          <w:color w:val="222222"/>
          <w:lang w:val="en"/>
        </w:rPr>
        <w:t xml:space="preserve"> </w:t>
      </w:r>
      <w:r w:rsidRPr="005C3C53">
        <w:rPr>
          <w:rStyle w:val="hps"/>
          <w:color w:val="222222"/>
          <w:lang w:val="en"/>
        </w:rPr>
        <w:t>an assessment system</w:t>
      </w:r>
      <w:r w:rsidRPr="005C3C53">
        <w:rPr>
          <w:color w:val="222222"/>
          <w:lang w:val="en"/>
        </w:rPr>
        <w:t xml:space="preserve"> </w:t>
      </w:r>
      <w:r w:rsidRPr="005C3C53">
        <w:rPr>
          <w:rStyle w:val="hps"/>
          <w:color w:val="222222"/>
          <w:lang w:val="en"/>
        </w:rPr>
        <w:t>based</w:t>
      </w:r>
      <w:r w:rsidRPr="005C3C53">
        <w:rPr>
          <w:color w:val="222222"/>
          <w:lang w:val="en"/>
        </w:rPr>
        <w:t xml:space="preserve"> </w:t>
      </w:r>
      <w:r w:rsidRPr="005C3C53">
        <w:rPr>
          <w:rStyle w:val="hps"/>
          <w:color w:val="222222"/>
          <w:lang w:val="en"/>
        </w:rPr>
        <w:t>on these principles</w:t>
      </w:r>
      <w:r w:rsidRPr="005C3C53">
        <w:rPr>
          <w:color w:val="222222"/>
          <w:lang w:val="en"/>
        </w:rPr>
        <w:t xml:space="preserve"> </w:t>
      </w:r>
      <w:r w:rsidRPr="005C3C53">
        <w:rPr>
          <w:rStyle w:val="hps"/>
          <w:color w:val="222222"/>
          <w:lang w:val="en"/>
        </w:rPr>
        <w:t>and presents</w:t>
      </w:r>
      <w:r w:rsidRPr="005C3C53">
        <w:rPr>
          <w:color w:val="222222"/>
          <w:lang w:val="en"/>
        </w:rPr>
        <w:t xml:space="preserve"> </w:t>
      </w:r>
      <w:r w:rsidRPr="005C3C53">
        <w:rPr>
          <w:rStyle w:val="hps"/>
          <w:color w:val="222222"/>
          <w:lang w:val="en"/>
        </w:rPr>
        <w:t>them to</w:t>
      </w:r>
      <w:r w:rsidRPr="005C3C53">
        <w:rPr>
          <w:color w:val="222222"/>
          <w:lang w:val="en"/>
        </w:rPr>
        <w:t xml:space="preserve"> </w:t>
      </w:r>
      <w:r w:rsidRPr="005C3C53">
        <w:rPr>
          <w:rStyle w:val="hps"/>
          <w:color w:val="222222"/>
          <w:lang w:val="en"/>
        </w:rPr>
        <w:t>students</w:t>
      </w:r>
      <w:r w:rsidRPr="005C3C53">
        <w:rPr>
          <w:color w:val="222222"/>
          <w:lang w:val="en"/>
        </w:rPr>
        <w:t xml:space="preserve">. The content volume that is incorporated for </w:t>
      </w:r>
      <w:r w:rsidRPr="005C3C53">
        <w:rPr>
          <w:rStyle w:val="hps"/>
          <w:color w:val="222222"/>
          <w:lang w:val="en"/>
        </w:rPr>
        <w:t xml:space="preserve"> inspections shall</w:t>
      </w:r>
      <w:r w:rsidRPr="005C3C53">
        <w:rPr>
          <w:color w:val="222222"/>
          <w:lang w:val="en"/>
        </w:rPr>
        <w:t xml:space="preserve"> </w:t>
      </w:r>
      <w:r w:rsidRPr="005C3C53">
        <w:rPr>
          <w:rStyle w:val="hps"/>
          <w:color w:val="222222"/>
          <w:lang w:val="en"/>
        </w:rPr>
        <w:t>correspond to the</w:t>
      </w:r>
      <w:r w:rsidRPr="005C3C53">
        <w:rPr>
          <w:color w:val="222222"/>
          <w:lang w:val="en"/>
        </w:rPr>
        <w:t xml:space="preserve"> </w:t>
      </w:r>
      <w:r w:rsidRPr="005C3C53">
        <w:rPr>
          <w:rStyle w:val="hps"/>
          <w:color w:val="222222"/>
          <w:lang w:val="en"/>
        </w:rPr>
        <w:t>content</w:t>
      </w:r>
      <w:r w:rsidRPr="005C3C53">
        <w:rPr>
          <w:color w:val="222222"/>
          <w:lang w:val="en"/>
        </w:rPr>
        <w:t xml:space="preserve"> </w:t>
      </w:r>
      <w:r w:rsidRPr="005C3C53">
        <w:rPr>
          <w:rStyle w:val="hps"/>
          <w:color w:val="222222"/>
          <w:lang w:val="en"/>
        </w:rPr>
        <w:t>specified in the course programs</w:t>
      </w:r>
      <w:r w:rsidRPr="005C3C53">
        <w:rPr>
          <w:color w:val="222222"/>
          <w:lang w:val="en"/>
        </w:rPr>
        <w:t xml:space="preserve"> </w:t>
      </w:r>
      <w:r w:rsidRPr="005C3C53">
        <w:rPr>
          <w:rStyle w:val="hps"/>
          <w:color w:val="222222"/>
          <w:lang w:val="en"/>
        </w:rPr>
        <w:t>and</w:t>
      </w:r>
      <w:r w:rsidRPr="005C3C53">
        <w:rPr>
          <w:color w:val="222222"/>
          <w:lang w:val="en"/>
        </w:rPr>
        <w:t xml:space="preserve"> </w:t>
      </w:r>
      <w:r w:rsidRPr="005C3C53">
        <w:rPr>
          <w:rStyle w:val="hps"/>
          <w:color w:val="222222"/>
          <w:lang w:val="en"/>
        </w:rPr>
        <w:t>the professional standard</w:t>
      </w:r>
      <w:r w:rsidRPr="005C3C53">
        <w:rPr>
          <w:color w:val="222222"/>
          <w:lang w:val="en"/>
        </w:rPr>
        <w:t xml:space="preserve"> </w:t>
      </w:r>
      <w:r w:rsidRPr="005C3C53">
        <w:rPr>
          <w:rStyle w:val="hps"/>
          <w:color w:val="222222"/>
          <w:lang w:val="en"/>
        </w:rPr>
        <w:t>set</w:t>
      </w:r>
      <w:r w:rsidRPr="005C3C53">
        <w:rPr>
          <w:color w:val="222222"/>
          <w:lang w:val="en"/>
        </w:rPr>
        <w:t xml:space="preserve"> out for</w:t>
      </w:r>
      <w:r w:rsidRPr="005C3C53">
        <w:rPr>
          <w:rStyle w:val="hps"/>
          <w:color w:val="222222"/>
          <w:lang w:val="en"/>
        </w:rPr>
        <w:t xml:space="preserve"> skills and knowledge</w:t>
      </w:r>
      <w:r w:rsidRPr="005C3C53">
        <w:rPr>
          <w:color w:val="222222"/>
          <w:lang w:val="en"/>
        </w:rPr>
        <w:t xml:space="preserve">, ensuring </w:t>
      </w:r>
      <w:r w:rsidRPr="005C3C53">
        <w:rPr>
          <w:rStyle w:val="hps"/>
          <w:color w:val="222222"/>
          <w:lang w:val="en"/>
        </w:rPr>
        <w:t xml:space="preserve">learning outcomes correspondence </w:t>
      </w:r>
      <w:r w:rsidRPr="005C3C53">
        <w:rPr>
          <w:color w:val="222222"/>
          <w:lang w:val="en"/>
        </w:rPr>
        <w:t xml:space="preserve"> </w:t>
      </w:r>
      <w:r w:rsidRPr="005C3C53">
        <w:rPr>
          <w:rStyle w:val="hps"/>
          <w:color w:val="222222"/>
          <w:lang w:val="en"/>
        </w:rPr>
        <w:t>with</w:t>
      </w:r>
      <w:r w:rsidRPr="005C3C53">
        <w:rPr>
          <w:color w:val="222222"/>
          <w:lang w:val="en"/>
        </w:rPr>
        <w:t xml:space="preserve"> </w:t>
      </w:r>
      <w:r w:rsidRPr="005C3C53">
        <w:rPr>
          <w:rStyle w:val="hps"/>
          <w:color w:val="222222"/>
          <w:lang w:val="en"/>
        </w:rPr>
        <w:t>the European Qualifications Framework</w:t>
      </w:r>
      <w:r w:rsidRPr="005C3C53">
        <w:rPr>
          <w:color w:val="222222"/>
          <w:lang w:val="en"/>
        </w:rPr>
        <w:t xml:space="preserve"> </w:t>
      </w:r>
      <w:r w:rsidRPr="005C3C53">
        <w:rPr>
          <w:rStyle w:val="hps"/>
          <w:color w:val="222222"/>
          <w:lang w:val="en"/>
        </w:rPr>
        <w:t xml:space="preserve">descriptions. </w:t>
      </w:r>
    </w:p>
    <w:p w:rsidR="004C5284" w:rsidRPr="00E34620" w:rsidRDefault="004C5284" w:rsidP="004C5284">
      <w:pPr>
        <w:pStyle w:val="BodyTextIndent2"/>
        <w:spacing w:after="0" w:line="360" w:lineRule="auto"/>
        <w:ind w:left="0" w:firstLine="600"/>
        <w:jc w:val="both"/>
        <w:rPr>
          <w:bCs/>
          <w:iCs/>
          <w:lang w:val="en-GB"/>
        </w:rPr>
      </w:pPr>
      <w:r w:rsidRPr="00E34620">
        <w:rPr>
          <w:bCs/>
          <w:iCs/>
          <w:lang w:val="en-GB"/>
        </w:rPr>
        <w:lastRenderedPageBreak/>
        <w:t xml:space="preserve">The main forms of assessment of the students’ knowledge are set out in the curriculum of the programme of study. They include: </w:t>
      </w:r>
    </w:p>
    <w:p w:rsidR="004C5284" w:rsidRPr="00E34620" w:rsidRDefault="004C5284" w:rsidP="004C5284">
      <w:pPr>
        <w:pStyle w:val="BodyTextIndent2"/>
        <w:numPr>
          <w:ilvl w:val="0"/>
          <w:numId w:val="4"/>
        </w:numPr>
        <w:spacing w:after="0" w:line="360" w:lineRule="auto"/>
        <w:ind w:left="1134" w:hanging="425"/>
        <w:jc w:val="both"/>
        <w:rPr>
          <w:bCs/>
          <w:iCs/>
          <w:lang w:val="en-GB"/>
        </w:rPr>
      </w:pPr>
      <w:r w:rsidRPr="00E34620">
        <w:rPr>
          <w:bCs/>
          <w:i/>
          <w:lang w:val="en-GB"/>
        </w:rPr>
        <w:t>qualification examinations</w:t>
      </w:r>
      <w:r w:rsidRPr="00E34620">
        <w:rPr>
          <w:bCs/>
          <w:iCs/>
          <w:lang w:val="en-GB"/>
        </w:rPr>
        <w:t xml:space="preserve"> – a written qualification exam and defence of the bachelor’s paper;</w:t>
      </w:r>
    </w:p>
    <w:p w:rsidR="004C5284" w:rsidRPr="00E34620" w:rsidRDefault="004C5284" w:rsidP="004C5284">
      <w:pPr>
        <w:pStyle w:val="BodyTextIndent2"/>
        <w:numPr>
          <w:ilvl w:val="0"/>
          <w:numId w:val="4"/>
        </w:numPr>
        <w:spacing w:after="0" w:line="360" w:lineRule="auto"/>
        <w:ind w:left="1134" w:hanging="425"/>
        <w:jc w:val="both"/>
        <w:rPr>
          <w:lang w:val="en-GB"/>
        </w:rPr>
      </w:pPr>
      <w:r w:rsidRPr="00E34620">
        <w:rPr>
          <w:bCs/>
          <w:i/>
          <w:iCs/>
          <w:lang w:val="en-GB"/>
        </w:rPr>
        <w:t>semester</w:t>
      </w:r>
      <w:r w:rsidRPr="00E34620">
        <w:rPr>
          <w:bCs/>
          <w:iCs/>
          <w:lang w:val="en-GB"/>
        </w:rPr>
        <w:t xml:space="preserve"> </w:t>
      </w:r>
      <w:r w:rsidRPr="00E34620">
        <w:rPr>
          <w:bCs/>
          <w:i/>
          <w:lang w:val="en-GB"/>
        </w:rPr>
        <w:t xml:space="preserve">control </w:t>
      </w:r>
      <w:r w:rsidRPr="00E34620">
        <w:rPr>
          <w:bCs/>
          <w:iCs/>
          <w:lang w:val="en-GB"/>
        </w:rPr>
        <w:t xml:space="preserve">– </w:t>
      </w:r>
      <w:r w:rsidRPr="00E34620">
        <w:rPr>
          <w:lang w:val="en-GB"/>
        </w:rPr>
        <w:t xml:space="preserve">exams and </w:t>
      </w:r>
      <w:r w:rsidRPr="00E34620">
        <w:rPr>
          <w:rStyle w:val="hps"/>
          <w:lang w:val="en-GB"/>
        </w:rPr>
        <w:t xml:space="preserve">tests in subjects learnt during the </w:t>
      </w:r>
      <w:r w:rsidRPr="00E34620">
        <w:rPr>
          <w:bCs/>
          <w:iCs/>
          <w:lang w:val="en-GB"/>
        </w:rPr>
        <w:t>semester,</w:t>
      </w:r>
      <w:r w:rsidRPr="00E34620">
        <w:rPr>
          <w:lang w:val="en-GB"/>
        </w:rPr>
        <w:t xml:space="preserve"> library-research papers and work placement, defence of study papers;</w:t>
      </w:r>
    </w:p>
    <w:p w:rsidR="004C5284" w:rsidRPr="00E34620" w:rsidRDefault="004C5284" w:rsidP="004C5284">
      <w:pPr>
        <w:pStyle w:val="BodyTextIndent2"/>
        <w:numPr>
          <w:ilvl w:val="0"/>
          <w:numId w:val="4"/>
        </w:numPr>
        <w:spacing w:after="0" w:line="360" w:lineRule="auto"/>
        <w:ind w:left="1134" w:hanging="425"/>
        <w:jc w:val="both"/>
        <w:rPr>
          <w:bCs/>
          <w:iCs/>
          <w:lang w:val="en-GB"/>
        </w:rPr>
      </w:pPr>
      <w:r w:rsidRPr="00E34620">
        <w:rPr>
          <w:i/>
          <w:lang w:val="en-GB"/>
        </w:rPr>
        <w:t>inter-semester con</w:t>
      </w:r>
      <w:r w:rsidRPr="00E34620">
        <w:rPr>
          <w:bCs/>
          <w:i/>
          <w:lang w:val="en-GB"/>
        </w:rPr>
        <w:t>trol</w:t>
      </w:r>
      <w:r w:rsidRPr="00E34620">
        <w:rPr>
          <w:bCs/>
          <w:iCs/>
          <w:lang w:val="en-GB"/>
        </w:rPr>
        <w:t xml:space="preserve"> – assessment of tests, assignments, independent work and </w:t>
      </w:r>
      <w:r w:rsidRPr="00E34620">
        <w:rPr>
          <w:lang w:val="en-GB"/>
        </w:rPr>
        <w:t>library-research papers</w:t>
      </w:r>
      <w:r w:rsidRPr="00E34620">
        <w:rPr>
          <w:bCs/>
          <w:iCs/>
          <w:lang w:val="en-GB"/>
        </w:rPr>
        <w:t xml:space="preserve"> (essays), as well as assessment of participation in </w:t>
      </w:r>
      <w:r w:rsidRPr="00E34620">
        <w:rPr>
          <w:lang w:val="en-GB"/>
        </w:rPr>
        <w:t>workshops and seminars</w:t>
      </w:r>
      <w:r w:rsidRPr="00E34620">
        <w:rPr>
          <w:bCs/>
          <w:iCs/>
          <w:lang w:val="en-GB"/>
        </w:rPr>
        <w:t>.</w:t>
      </w:r>
    </w:p>
    <w:p w:rsidR="004C5284" w:rsidRPr="00C13920" w:rsidRDefault="004C5284" w:rsidP="004C5284">
      <w:pPr>
        <w:pStyle w:val="BodyTextIndent2"/>
        <w:tabs>
          <w:tab w:val="num" w:pos="-4820"/>
        </w:tabs>
        <w:spacing w:after="0" w:line="360" w:lineRule="auto"/>
        <w:ind w:left="0" w:firstLine="709"/>
        <w:jc w:val="both"/>
        <w:rPr>
          <w:rStyle w:val="hps"/>
          <w:color w:val="222222"/>
          <w:lang w:val="en"/>
        </w:rPr>
      </w:pPr>
      <w:r w:rsidRPr="00C13920">
        <w:rPr>
          <w:rStyle w:val="hps"/>
          <w:color w:val="222222"/>
          <w:lang w:val="en"/>
        </w:rPr>
        <w:t>The personalized</w:t>
      </w:r>
      <w:r w:rsidRPr="00C13920">
        <w:rPr>
          <w:color w:val="222222"/>
          <w:lang w:val="en"/>
        </w:rPr>
        <w:t xml:space="preserve"> </w:t>
      </w:r>
      <w:r w:rsidRPr="00C13920">
        <w:rPr>
          <w:rStyle w:val="hps"/>
          <w:color w:val="222222"/>
          <w:lang w:val="en"/>
        </w:rPr>
        <w:t>knowledge</w:t>
      </w:r>
      <w:r w:rsidRPr="00C13920">
        <w:rPr>
          <w:color w:val="222222"/>
          <w:lang w:val="en"/>
        </w:rPr>
        <w:t xml:space="preserve"> </w:t>
      </w:r>
      <w:r w:rsidRPr="00C13920">
        <w:rPr>
          <w:rStyle w:val="hps"/>
          <w:color w:val="222222"/>
          <w:lang w:val="en"/>
        </w:rPr>
        <w:t>control (</w:t>
      </w:r>
      <w:r w:rsidRPr="00C13920">
        <w:rPr>
          <w:color w:val="222222"/>
          <w:lang w:val="en"/>
        </w:rPr>
        <w:t xml:space="preserve">tasks, tests, </w:t>
      </w:r>
      <w:r w:rsidRPr="00C13920">
        <w:rPr>
          <w:rStyle w:val="hps"/>
          <w:color w:val="222222"/>
          <w:lang w:val="en"/>
        </w:rPr>
        <w:t xml:space="preserve">etc.) is provided for </w:t>
      </w:r>
      <w:r w:rsidRPr="00C13920">
        <w:rPr>
          <w:color w:val="222222"/>
          <w:lang w:val="en"/>
        </w:rPr>
        <w:t xml:space="preserve"> d</w:t>
      </w:r>
      <w:r w:rsidRPr="00C13920">
        <w:rPr>
          <w:rStyle w:val="hps"/>
          <w:color w:val="222222"/>
          <w:lang w:val="en"/>
        </w:rPr>
        <w:t>istance learning</w:t>
      </w:r>
      <w:r w:rsidRPr="00C13920">
        <w:rPr>
          <w:color w:val="222222"/>
          <w:lang w:val="en"/>
        </w:rPr>
        <w:t xml:space="preserve"> </w:t>
      </w:r>
      <w:r w:rsidRPr="00C13920">
        <w:rPr>
          <w:rStyle w:val="hps"/>
          <w:color w:val="222222"/>
          <w:lang w:val="en"/>
        </w:rPr>
        <w:t>students</w:t>
      </w:r>
      <w:r w:rsidRPr="00C13920">
        <w:rPr>
          <w:color w:val="222222"/>
          <w:lang w:val="en"/>
        </w:rPr>
        <w:t xml:space="preserve"> at the end of the  themes and </w:t>
      </w:r>
      <w:r w:rsidRPr="00C13920">
        <w:rPr>
          <w:rStyle w:val="hps"/>
          <w:color w:val="222222"/>
          <w:lang w:val="en"/>
        </w:rPr>
        <w:t>study</w:t>
      </w:r>
      <w:r w:rsidRPr="00C13920">
        <w:rPr>
          <w:color w:val="222222"/>
          <w:lang w:val="en"/>
        </w:rPr>
        <w:t xml:space="preserve"> </w:t>
      </w:r>
      <w:r w:rsidRPr="00C13920">
        <w:rPr>
          <w:rStyle w:val="hps"/>
          <w:color w:val="222222"/>
          <w:lang w:val="en"/>
        </w:rPr>
        <w:t xml:space="preserve">courses. </w:t>
      </w:r>
      <w:r w:rsidRPr="00C13920">
        <w:rPr>
          <w:color w:val="222222"/>
          <w:lang w:val="en"/>
        </w:rPr>
        <w:t xml:space="preserve"> The </w:t>
      </w:r>
      <w:r w:rsidRPr="00C13920">
        <w:rPr>
          <w:rStyle w:val="hps"/>
          <w:color w:val="222222"/>
          <w:lang w:val="en"/>
        </w:rPr>
        <w:t>students take</w:t>
      </w:r>
      <w:r w:rsidRPr="00C13920">
        <w:rPr>
          <w:color w:val="222222"/>
          <w:lang w:val="en"/>
        </w:rPr>
        <w:t xml:space="preserve"> f</w:t>
      </w:r>
      <w:r w:rsidRPr="00C13920">
        <w:rPr>
          <w:rStyle w:val="hps"/>
          <w:color w:val="222222"/>
          <w:lang w:val="en"/>
        </w:rPr>
        <w:t>inal</w:t>
      </w:r>
      <w:r w:rsidRPr="00C13920">
        <w:rPr>
          <w:color w:val="222222"/>
          <w:lang w:val="en"/>
        </w:rPr>
        <w:t xml:space="preserve"> </w:t>
      </w:r>
      <w:r w:rsidRPr="00C13920">
        <w:rPr>
          <w:rStyle w:val="hps"/>
          <w:color w:val="222222"/>
          <w:lang w:val="en"/>
        </w:rPr>
        <w:t>exams</w:t>
      </w:r>
      <w:r w:rsidRPr="00C13920">
        <w:rPr>
          <w:color w:val="222222"/>
          <w:lang w:val="en"/>
        </w:rPr>
        <w:t xml:space="preserve"> as full-time students. </w:t>
      </w:r>
    </w:p>
    <w:p w:rsidR="004C5284" w:rsidRDefault="004C5284" w:rsidP="004C5284">
      <w:pPr>
        <w:pStyle w:val="BodyTextIndent2"/>
        <w:spacing w:after="0" w:line="360" w:lineRule="auto"/>
        <w:ind w:left="0" w:firstLine="720"/>
        <w:jc w:val="both"/>
        <w:rPr>
          <w:rStyle w:val="hps"/>
          <w:color w:val="222222"/>
          <w:lang w:val="en"/>
        </w:rPr>
      </w:pPr>
      <w:r w:rsidRPr="006F5285">
        <w:rPr>
          <w:rStyle w:val="hps"/>
          <w:color w:val="222222"/>
          <w:lang w:val="en"/>
        </w:rPr>
        <w:t>The students are</w:t>
      </w:r>
      <w:r w:rsidRPr="006F5285">
        <w:rPr>
          <w:color w:val="222222"/>
          <w:lang w:val="en"/>
        </w:rPr>
        <w:t xml:space="preserve"> </w:t>
      </w:r>
      <w:r w:rsidRPr="006F5285">
        <w:rPr>
          <w:rStyle w:val="hps"/>
          <w:color w:val="222222"/>
          <w:lang w:val="en"/>
        </w:rPr>
        <w:t>transferred to next</w:t>
      </w:r>
      <w:r w:rsidRPr="006F5285">
        <w:rPr>
          <w:color w:val="222222"/>
          <w:lang w:val="en"/>
        </w:rPr>
        <w:t xml:space="preserve"> </w:t>
      </w:r>
      <w:r w:rsidRPr="006F5285">
        <w:rPr>
          <w:rStyle w:val="hps"/>
          <w:color w:val="222222"/>
          <w:lang w:val="en"/>
        </w:rPr>
        <w:t>semester,</w:t>
      </w:r>
      <w:r w:rsidRPr="006F5285">
        <w:rPr>
          <w:color w:val="222222"/>
          <w:lang w:val="en"/>
        </w:rPr>
        <w:t xml:space="preserve"> </w:t>
      </w:r>
      <w:r w:rsidRPr="006F5285">
        <w:rPr>
          <w:rStyle w:val="hps"/>
          <w:color w:val="222222"/>
          <w:lang w:val="en"/>
        </w:rPr>
        <w:t>who</w:t>
      </w:r>
      <w:r w:rsidRPr="006F5285">
        <w:rPr>
          <w:color w:val="222222"/>
          <w:lang w:val="en"/>
        </w:rPr>
        <w:t xml:space="preserve"> have no</w:t>
      </w:r>
      <w:r w:rsidRPr="006F5285">
        <w:rPr>
          <w:rStyle w:val="hps"/>
          <w:color w:val="222222"/>
          <w:lang w:val="en"/>
        </w:rPr>
        <w:t xml:space="preserve"> more than 3</w:t>
      </w:r>
      <w:r w:rsidRPr="006F5285">
        <w:rPr>
          <w:color w:val="222222"/>
          <w:lang w:val="en"/>
        </w:rPr>
        <w:t xml:space="preserve"> </w:t>
      </w:r>
      <w:r w:rsidRPr="006F5285">
        <w:rPr>
          <w:rStyle w:val="hps"/>
          <w:color w:val="222222"/>
          <w:lang w:val="en"/>
        </w:rPr>
        <w:t>academic</w:t>
      </w:r>
      <w:r w:rsidRPr="006F5285">
        <w:rPr>
          <w:color w:val="222222"/>
          <w:lang w:val="en"/>
        </w:rPr>
        <w:t xml:space="preserve"> </w:t>
      </w:r>
      <w:r w:rsidRPr="006F5285">
        <w:rPr>
          <w:rStyle w:val="hps"/>
          <w:color w:val="222222"/>
          <w:lang w:val="en"/>
        </w:rPr>
        <w:t>debts</w:t>
      </w:r>
      <w:r w:rsidRPr="006F5285">
        <w:rPr>
          <w:color w:val="222222"/>
          <w:lang w:val="en"/>
        </w:rPr>
        <w:t xml:space="preserve">. </w:t>
      </w:r>
      <w:r w:rsidRPr="006F5285">
        <w:rPr>
          <w:rStyle w:val="hps"/>
          <w:color w:val="222222"/>
          <w:lang w:val="en"/>
        </w:rPr>
        <w:t>Enrolment</w:t>
      </w:r>
      <w:r w:rsidRPr="006F5285">
        <w:rPr>
          <w:color w:val="222222"/>
          <w:lang w:val="en"/>
        </w:rPr>
        <w:t xml:space="preserve"> </w:t>
      </w:r>
      <w:r w:rsidRPr="006F5285">
        <w:rPr>
          <w:rStyle w:val="hps"/>
          <w:color w:val="222222"/>
          <w:lang w:val="en"/>
        </w:rPr>
        <w:t>takes place</w:t>
      </w:r>
      <w:r w:rsidRPr="006F5285">
        <w:rPr>
          <w:color w:val="222222"/>
          <w:lang w:val="en"/>
        </w:rPr>
        <w:t xml:space="preserve"> twice</w:t>
      </w:r>
      <w:r w:rsidRPr="006F5285">
        <w:rPr>
          <w:rStyle w:val="hps"/>
          <w:color w:val="222222"/>
          <w:lang w:val="en"/>
        </w:rPr>
        <w:t xml:space="preserve"> a year</w:t>
      </w:r>
      <w:r w:rsidRPr="006F5285">
        <w:rPr>
          <w:color w:val="222222"/>
          <w:lang w:val="en"/>
        </w:rPr>
        <w:t xml:space="preserve">, so the </w:t>
      </w:r>
      <w:r w:rsidRPr="006F5285">
        <w:rPr>
          <w:rStyle w:val="hps"/>
          <w:color w:val="222222"/>
          <w:lang w:val="en"/>
        </w:rPr>
        <w:t>majority of students</w:t>
      </w:r>
      <w:r w:rsidRPr="006F5285">
        <w:rPr>
          <w:color w:val="222222"/>
          <w:lang w:val="en"/>
        </w:rPr>
        <w:t xml:space="preserve"> </w:t>
      </w:r>
      <w:r w:rsidRPr="006F5285">
        <w:rPr>
          <w:rStyle w:val="hps"/>
          <w:color w:val="222222"/>
          <w:lang w:val="en"/>
        </w:rPr>
        <w:t>continue to</w:t>
      </w:r>
      <w:r w:rsidRPr="006F5285">
        <w:rPr>
          <w:color w:val="222222"/>
          <w:lang w:val="en"/>
        </w:rPr>
        <w:t xml:space="preserve"> </w:t>
      </w:r>
      <w:r w:rsidRPr="006F5285">
        <w:rPr>
          <w:rStyle w:val="hps"/>
          <w:color w:val="222222"/>
          <w:lang w:val="en"/>
        </w:rPr>
        <w:t>learn</w:t>
      </w:r>
      <w:r w:rsidRPr="006F5285">
        <w:rPr>
          <w:color w:val="222222"/>
          <w:lang w:val="en"/>
        </w:rPr>
        <w:t xml:space="preserve"> </w:t>
      </w:r>
      <w:r w:rsidRPr="006F5285">
        <w:rPr>
          <w:rStyle w:val="hps"/>
          <w:color w:val="222222"/>
          <w:lang w:val="en"/>
        </w:rPr>
        <w:t>again</w:t>
      </w:r>
      <w:r w:rsidRPr="006F5285">
        <w:rPr>
          <w:color w:val="222222"/>
          <w:lang w:val="en"/>
        </w:rPr>
        <w:t xml:space="preserve"> </w:t>
      </w:r>
      <w:r w:rsidRPr="006F5285">
        <w:rPr>
          <w:rStyle w:val="hps"/>
          <w:color w:val="222222"/>
          <w:lang w:val="en"/>
        </w:rPr>
        <w:t>in the same</w:t>
      </w:r>
      <w:r w:rsidRPr="006F5285">
        <w:rPr>
          <w:color w:val="222222"/>
          <w:lang w:val="en"/>
        </w:rPr>
        <w:t xml:space="preserve"> </w:t>
      </w:r>
      <w:r w:rsidRPr="006F5285">
        <w:rPr>
          <w:rStyle w:val="hps"/>
          <w:color w:val="222222"/>
          <w:lang w:val="en"/>
        </w:rPr>
        <w:t xml:space="preserve">semester. </w:t>
      </w:r>
    </w:p>
    <w:p w:rsidR="004C5284" w:rsidRDefault="004C5284" w:rsidP="004C5284">
      <w:pPr>
        <w:pStyle w:val="BodyTextIndent2"/>
        <w:spacing w:after="0" w:line="360" w:lineRule="auto"/>
        <w:ind w:left="0" w:firstLine="720"/>
        <w:jc w:val="both"/>
        <w:rPr>
          <w:rStyle w:val="hps"/>
          <w:color w:val="222222"/>
          <w:lang w:val="en"/>
        </w:rPr>
      </w:pPr>
      <w:r>
        <w:rPr>
          <w:rStyle w:val="hps"/>
          <w:color w:val="222222"/>
          <w:lang w:val="en"/>
        </w:rPr>
        <w:t xml:space="preserve">The </w:t>
      </w:r>
      <w:r w:rsidRPr="00D0681B">
        <w:rPr>
          <w:rStyle w:val="hps"/>
          <w:color w:val="222222"/>
          <w:lang w:val="en"/>
        </w:rPr>
        <w:t>final</w:t>
      </w:r>
      <w:r w:rsidRPr="00D0681B">
        <w:rPr>
          <w:color w:val="222222"/>
          <w:lang w:val="en"/>
        </w:rPr>
        <w:t xml:space="preserve"> </w:t>
      </w:r>
      <w:r w:rsidRPr="00D0681B">
        <w:rPr>
          <w:rStyle w:val="hps"/>
          <w:color w:val="222222"/>
          <w:lang w:val="en"/>
        </w:rPr>
        <w:t>attestation</w:t>
      </w:r>
      <w:r w:rsidRPr="00D0681B">
        <w:rPr>
          <w:color w:val="222222"/>
          <w:lang w:val="en"/>
        </w:rPr>
        <w:t xml:space="preserve"> </w:t>
      </w:r>
      <w:r w:rsidRPr="00D0681B">
        <w:rPr>
          <w:rStyle w:val="hps"/>
          <w:color w:val="222222"/>
          <w:lang w:val="en"/>
        </w:rPr>
        <w:t>commission</w:t>
      </w:r>
      <w:r>
        <w:rPr>
          <w:color w:val="222222"/>
          <w:lang w:val="en"/>
        </w:rPr>
        <w:t xml:space="preserve"> of g</w:t>
      </w:r>
      <w:r w:rsidRPr="00D0681B">
        <w:rPr>
          <w:rStyle w:val="hps"/>
          <w:color w:val="222222"/>
          <w:lang w:val="en"/>
        </w:rPr>
        <w:t>raduates</w:t>
      </w:r>
      <w:r w:rsidRPr="00D0681B">
        <w:rPr>
          <w:color w:val="222222"/>
          <w:lang w:val="en"/>
        </w:rPr>
        <w:t xml:space="preserve"> </w:t>
      </w:r>
      <w:r w:rsidRPr="00D0681B">
        <w:rPr>
          <w:rStyle w:val="hps"/>
          <w:color w:val="222222"/>
          <w:lang w:val="en"/>
        </w:rPr>
        <w:t>(</w:t>
      </w:r>
      <w:r>
        <w:rPr>
          <w:rStyle w:val="hps"/>
          <w:color w:val="222222"/>
          <w:lang w:val="en"/>
        </w:rPr>
        <w:t>c</w:t>
      </w:r>
      <w:r w:rsidRPr="00D0681B">
        <w:rPr>
          <w:color w:val="222222"/>
          <w:lang w:val="en"/>
        </w:rPr>
        <w:t xml:space="preserve">hairman and </w:t>
      </w:r>
      <w:r w:rsidRPr="00D0681B">
        <w:rPr>
          <w:rStyle w:val="hps"/>
          <w:color w:val="222222"/>
          <w:lang w:val="en"/>
        </w:rPr>
        <w:t>no less than half</w:t>
      </w:r>
      <w:r w:rsidRPr="00D0681B">
        <w:rPr>
          <w:color w:val="222222"/>
          <w:lang w:val="en"/>
        </w:rPr>
        <w:t xml:space="preserve"> </w:t>
      </w:r>
      <w:r w:rsidRPr="00D0681B">
        <w:rPr>
          <w:rStyle w:val="hps"/>
          <w:color w:val="222222"/>
          <w:lang w:val="en"/>
        </w:rPr>
        <w:t>of its membership</w:t>
      </w:r>
      <w:r w:rsidRPr="00D0681B">
        <w:rPr>
          <w:color w:val="222222"/>
          <w:lang w:val="en"/>
        </w:rPr>
        <w:t xml:space="preserve">) </w:t>
      </w:r>
      <w:r>
        <w:rPr>
          <w:color w:val="222222"/>
          <w:lang w:val="en"/>
        </w:rPr>
        <w:t xml:space="preserve">comprises the representatives of </w:t>
      </w:r>
      <w:r w:rsidRPr="00D0681B">
        <w:rPr>
          <w:rStyle w:val="hps"/>
          <w:color w:val="222222"/>
          <w:lang w:val="en"/>
        </w:rPr>
        <w:t>professional organizations</w:t>
      </w:r>
      <w:r w:rsidRPr="00D0681B">
        <w:rPr>
          <w:color w:val="222222"/>
          <w:lang w:val="en"/>
        </w:rPr>
        <w:t xml:space="preserve"> </w:t>
      </w:r>
      <w:r w:rsidRPr="00D0681B">
        <w:rPr>
          <w:rStyle w:val="hps"/>
          <w:color w:val="222222"/>
          <w:lang w:val="en"/>
        </w:rPr>
        <w:t>and</w:t>
      </w:r>
      <w:r w:rsidRPr="00D0681B">
        <w:rPr>
          <w:color w:val="222222"/>
          <w:lang w:val="en"/>
        </w:rPr>
        <w:t xml:space="preserve"> </w:t>
      </w:r>
      <w:r w:rsidRPr="00D0681B">
        <w:rPr>
          <w:rStyle w:val="hps"/>
          <w:color w:val="222222"/>
          <w:lang w:val="en"/>
        </w:rPr>
        <w:t>employers</w:t>
      </w:r>
      <w:r>
        <w:rPr>
          <w:rStyle w:val="hps"/>
          <w:color w:val="222222"/>
          <w:lang w:val="en"/>
        </w:rPr>
        <w:t>.</w:t>
      </w:r>
    </w:p>
    <w:p w:rsidR="004C5284" w:rsidRPr="006D6535" w:rsidRDefault="004C5284" w:rsidP="004C5284">
      <w:pPr>
        <w:pStyle w:val="BodyTextIndent2"/>
        <w:spacing w:after="0" w:line="360" w:lineRule="auto"/>
        <w:ind w:left="0" w:firstLine="720"/>
        <w:jc w:val="both"/>
        <w:rPr>
          <w:bCs/>
          <w:iCs/>
          <w:highlight w:val="yellow"/>
        </w:rPr>
      </w:pPr>
      <w:r w:rsidRPr="006D6535">
        <w:rPr>
          <w:rStyle w:val="hps"/>
          <w:color w:val="222222"/>
          <w:lang w:val="en"/>
        </w:rPr>
        <w:t>Tests and examinations</w:t>
      </w:r>
      <w:r w:rsidRPr="006D6535">
        <w:rPr>
          <w:color w:val="222222"/>
          <w:lang w:val="en"/>
        </w:rPr>
        <w:t xml:space="preserve"> </w:t>
      </w:r>
      <w:r w:rsidRPr="006D6535">
        <w:rPr>
          <w:rStyle w:val="hps"/>
          <w:color w:val="222222"/>
          <w:lang w:val="en"/>
        </w:rPr>
        <w:t>in written form</w:t>
      </w:r>
      <w:r w:rsidRPr="006D6535">
        <w:rPr>
          <w:color w:val="222222"/>
          <w:lang w:val="en"/>
        </w:rPr>
        <w:t xml:space="preserve"> </w:t>
      </w:r>
      <w:r w:rsidRPr="006D6535">
        <w:rPr>
          <w:rStyle w:val="hps"/>
          <w:color w:val="222222"/>
          <w:lang w:val="en"/>
        </w:rPr>
        <w:t>allow the use of</w:t>
      </w:r>
      <w:r w:rsidRPr="006D6535">
        <w:rPr>
          <w:color w:val="222222"/>
          <w:lang w:val="en"/>
        </w:rPr>
        <w:t xml:space="preserve"> </w:t>
      </w:r>
      <w:r w:rsidRPr="006D6535">
        <w:rPr>
          <w:rStyle w:val="hps"/>
          <w:color w:val="222222"/>
          <w:lang w:val="en"/>
        </w:rPr>
        <w:t>modern assessment</w:t>
      </w:r>
      <w:r w:rsidRPr="006D6535">
        <w:rPr>
          <w:color w:val="222222"/>
          <w:lang w:val="en"/>
        </w:rPr>
        <w:t xml:space="preserve"> </w:t>
      </w:r>
      <w:r w:rsidRPr="006D6535">
        <w:rPr>
          <w:rStyle w:val="hps"/>
          <w:color w:val="222222"/>
          <w:lang w:val="en"/>
        </w:rPr>
        <w:t>technology</w:t>
      </w:r>
      <w:r w:rsidRPr="006D6535">
        <w:rPr>
          <w:color w:val="222222"/>
          <w:lang w:val="en"/>
        </w:rPr>
        <w:t xml:space="preserve"> </w:t>
      </w:r>
      <w:r w:rsidRPr="006D6535">
        <w:rPr>
          <w:rStyle w:val="hps"/>
          <w:color w:val="222222"/>
          <w:lang w:val="en"/>
        </w:rPr>
        <w:t>of students' knowledge</w:t>
      </w:r>
      <w:r w:rsidRPr="006D6535">
        <w:rPr>
          <w:color w:val="222222"/>
          <w:lang w:val="en"/>
        </w:rPr>
        <w:t xml:space="preserve"> according to the  </w:t>
      </w:r>
      <w:r w:rsidRPr="006D6535">
        <w:rPr>
          <w:rStyle w:val="hps"/>
          <w:color w:val="222222"/>
          <w:lang w:val="en"/>
        </w:rPr>
        <w:t>ECTS</w:t>
      </w:r>
      <w:r w:rsidRPr="006D6535">
        <w:rPr>
          <w:color w:val="222222"/>
          <w:lang w:val="en"/>
        </w:rPr>
        <w:t xml:space="preserve"> </w:t>
      </w:r>
      <w:r w:rsidRPr="006D6535">
        <w:rPr>
          <w:rStyle w:val="hps"/>
          <w:color w:val="222222"/>
          <w:lang w:val="en"/>
        </w:rPr>
        <w:t>achievement</w:t>
      </w:r>
      <w:r w:rsidRPr="006D6535">
        <w:rPr>
          <w:color w:val="222222"/>
          <w:lang w:val="en"/>
        </w:rPr>
        <w:t xml:space="preserve"> </w:t>
      </w:r>
      <w:r w:rsidRPr="006D6535">
        <w:rPr>
          <w:rStyle w:val="hps"/>
          <w:color w:val="222222"/>
          <w:lang w:val="en"/>
        </w:rPr>
        <w:t>scale.</w:t>
      </w:r>
      <w:r w:rsidRPr="006D6535">
        <w:rPr>
          <w:color w:val="222222"/>
          <w:lang w:val="en"/>
        </w:rPr>
        <w:t xml:space="preserve"> For this purpose </w:t>
      </w:r>
      <w:r w:rsidRPr="006D6535">
        <w:rPr>
          <w:rStyle w:val="hps"/>
          <w:color w:val="222222"/>
          <w:lang w:val="en"/>
        </w:rPr>
        <w:t xml:space="preserve">control tests have been developed for the  </w:t>
      </w:r>
      <w:r w:rsidRPr="006D6535">
        <w:rPr>
          <w:color w:val="222222"/>
          <w:lang w:val="en"/>
        </w:rPr>
        <w:t xml:space="preserve"> </w:t>
      </w:r>
      <w:r w:rsidRPr="006D6535">
        <w:rPr>
          <w:rStyle w:val="hps"/>
          <w:color w:val="222222"/>
          <w:lang w:val="en"/>
        </w:rPr>
        <w:t>part of the</w:t>
      </w:r>
      <w:r w:rsidRPr="006D6535">
        <w:rPr>
          <w:color w:val="222222"/>
          <w:lang w:val="en"/>
        </w:rPr>
        <w:t xml:space="preserve"> subjects, for the other </w:t>
      </w:r>
      <w:r w:rsidRPr="006D6535">
        <w:rPr>
          <w:rStyle w:val="hps"/>
          <w:color w:val="222222"/>
          <w:lang w:val="en"/>
        </w:rPr>
        <w:t>part</w:t>
      </w:r>
      <w:r w:rsidRPr="006D6535">
        <w:rPr>
          <w:color w:val="222222"/>
          <w:lang w:val="en"/>
        </w:rPr>
        <w:t xml:space="preserve"> </w:t>
      </w:r>
      <w:r w:rsidRPr="006D6535">
        <w:rPr>
          <w:rStyle w:val="hps"/>
          <w:color w:val="222222"/>
          <w:lang w:val="en"/>
        </w:rPr>
        <w:t>- individual</w:t>
      </w:r>
      <w:r w:rsidRPr="006D6535">
        <w:rPr>
          <w:color w:val="222222"/>
          <w:lang w:val="en"/>
        </w:rPr>
        <w:t xml:space="preserve"> </w:t>
      </w:r>
      <w:r w:rsidRPr="006D6535">
        <w:rPr>
          <w:rStyle w:val="hps"/>
          <w:color w:val="222222"/>
          <w:lang w:val="en"/>
        </w:rPr>
        <w:t>tasks</w:t>
      </w:r>
      <w:r w:rsidRPr="006D6535">
        <w:rPr>
          <w:color w:val="222222"/>
          <w:lang w:val="en"/>
        </w:rPr>
        <w:t xml:space="preserve"> </w:t>
      </w:r>
      <w:r w:rsidRPr="006D6535">
        <w:rPr>
          <w:rStyle w:val="hps"/>
          <w:color w:val="222222"/>
          <w:lang w:val="en"/>
        </w:rPr>
        <w:t>that change</w:t>
      </w:r>
      <w:r w:rsidRPr="006D6535">
        <w:rPr>
          <w:color w:val="222222"/>
          <w:lang w:val="en"/>
        </w:rPr>
        <w:t xml:space="preserve"> </w:t>
      </w:r>
      <w:r w:rsidRPr="006D6535">
        <w:rPr>
          <w:rStyle w:val="hps"/>
          <w:color w:val="222222"/>
          <w:lang w:val="en"/>
        </w:rPr>
        <w:t xml:space="preserve">every semester. </w:t>
      </w:r>
    </w:p>
    <w:p w:rsidR="004C5284" w:rsidRPr="00E34620" w:rsidRDefault="004C5284" w:rsidP="004C5284">
      <w:pPr>
        <w:spacing w:line="360" w:lineRule="auto"/>
        <w:ind w:firstLine="709"/>
        <w:jc w:val="both"/>
        <w:rPr>
          <w:lang w:val="en-GB"/>
        </w:rPr>
      </w:pPr>
      <w:r w:rsidRPr="00E34620">
        <w:rPr>
          <w:bCs/>
          <w:iCs/>
          <w:lang w:val="en-GB"/>
        </w:rPr>
        <w:t xml:space="preserve">To increase motivation for studying, students are offered the opportunity to take an additional test at the end of each semester. The students with the highest score will be awarded a scholarship or </w:t>
      </w:r>
      <w:r w:rsidRPr="00E34620">
        <w:rPr>
          <w:lang w:val="en-GB"/>
        </w:rPr>
        <w:t>the right to study on a budget-funded basis during</w:t>
      </w:r>
      <w:r w:rsidRPr="00E34620">
        <w:rPr>
          <w:bCs/>
          <w:iCs/>
          <w:lang w:val="en-GB"/>
        </w:rPr>
        <w:t xml:space="preserve"> the next semester.</w:t>
      </w:r>
    </w:p>
    <w:p w:rsidR="004C5284" w:rsidRPr="005C6224" w:rsidRDefault="004C5284" w:rsidP="004C5284">
      <w:pPr>
        <w:pStyle w:val="Heading2"/>
      </w:pPr>
      <w:bookmarkStart w:id="150" w:name="_Toc428187886"/>
      <w:r w:rsidRPr="009E683F">
        <w:rPr>
          <w:lang w:val="en-GB"/>
        </w:rPr>
        <w:t>Costs of the programme of study</w:t>
      </w:r>
      <w:bookmarkEnd w:id="150"/>
    </w:p>
    <w:p w:rsidR="004C5284" w:rsidRPr="00BD2B7A" w:rsidRDefault="004C5284" w:rsidP="004C5284">
      <w:pPr>
        <w:autoSpaceDE w:val="0"/>
        <w:autoSpaceDN w:val="0"/>
        <w:adjustRightInd w:val="0"/>
        <w:spacing w:line="360" w:lineRule="auto"/>
        <w:ind w:firstLine="720"/>
        <w:jc w:val="both"/>
        <w:rPr>
          <w:lang w:val="lv-LV"/>
        </w:rPr>
      </w:pPr>
      <w:r w:rsidRPr="007551B6">
        <w:rPr>
          <w:lang w:val="lv-LV"/>
        </w:rPr>
        <w:t xml:space="preserve">Tuition fee is approved annually by the </w:t>
      </w:r>
      <w:r w:rsidR="00BD3346">
        <w:rPr>
          <w:lang w:val="lv-LV"/>
        </w:rPr>
        <w:t>University College</w:t>
      </w:r>
      <w:r w:rsidRPr="007551B6">
        <w:rPr>
          <w:lang w:val="lv-LV"/>
        </w:rPr>
        <w:t xml:space="preserve"> Senate in agreement with the founders.</w:t>
      </w:r>
    </w:p>
    <w:p w:rsidR="004C5284" w:rsidRPr="00BD2B7A" w:rsidRDefault="004C5284" w:rsidP="004C5284">
      <w:pPr>
        <w:autoSpaceDE w:val="0"/>
        <w:autoSpaceDN w:val="0"/>
        <w:adjustRightInd w:val="0"/>
        <w:spacing w:line="360" w:lineRule="auto"/>
        <w:ind w:firstLine="720"/>
        <w:jc w:val="both"/>
        <w:rPr>
          <w:b/>
          <w:lang w:val="lv-LV"/>
        </w:rPr>
      </w:pPr>
      <w:r w:rsidRPr="007551B6">
        <w:rPr>
          <w:b/>
          <w:lang w:val="lv-LV"/>
        </w:rPr>
        <w:t>Tuition fee per year</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9"/>
        <w:gridCol w:w="2906"/>
        <w:gridCol w:w="3004"/>
      </w:tblGrid>
      <w:tr w:rsidR="004C5284" w:rsidRPr="00EF09F6" w:rsidTr="004C5284">
        <w:tc>
          <w:tcPr>
            <w:tcW w:w="1687"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4C5284" w:rsidRPr="00EF09F6" w:rsidRDefault="004C5284" w:rsidP="004C5284">
            <w:pPr>
              <w:autoSpaceDE w:val="0"/>
              <w:autoSpaceDN w:val="0"/>
              <w:adjustRightInd w:val="0"/>
              <w:jc w:val="center"/>
              <w:rPr>
                <w:b/>
                <w:sz w:val="22"/>
                <w:szCs w:val="22"/>
                <w:lang w:val="lv-LV"/>
              </w:rPr>
            </w:pPr>
            <w:r w:rsidRPr="00EF09F6">
              <w:rPr>
                <w:b/>
                <w:sz w:val="22"/>
                <w:szCs w:val="22"/>
                <w:lang w:val="lv-LV"/>
              </w:rPr>
              <w:t>Study form</w:t>
            </w:r>
          </w:p>
        </w:tc>
        <w:tc>
          <w:tcPr>
            <w:tcW w:w="1629"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4C5284" w:rsidRPr="00EF09F6" w:rsidRDefault="004C5284" w:rsidP="004C5284">
            <w:pPr>
              <w:autoSpaceDE w:val="0"/>
              <w:autoSpaceDN w:val="0"/>
              <w:adjustRightInd w:val="0"/>
              <w:jc w:val="center"/>
              <w:rPr>
                <w:b/>
                <w:sz w:val="22"/>
                <w:szCs w:val="22"/>
                <w:lang w:val="lv-LV"/>
              </w:rPr>
            </w:pPr>
            <w:r w:rsidRPr="00EF09F6">
              <w:rPr>
                <w:b/>
                <w:sz w:val="22"/>
                <w:szCs w:val="22"/>
                <w:lang w:val="lv-LV"/>
              </w:rPr>
              <w:t>Tuition fee</w:t>
            </w:r>
          </w:p>
          <w:p w:rsidR="004C5284" w:rsidRPr="00EF09F6" w:rsidRDefault="004C5284" w:rsidP="004C5284">
            <w:pPr>
              <w:autoSpaceDE w:val="0"/>
              <w:autoSpaceDN w:val="0"/>
              <w:adjustRightInd w:val="0"/>
              <w:jc w:val="center"/>
              <w:rPr>
                <w:b/>
                <w:sz w:val="22"/>
                <w:szCs w:val="22"/>
                <w:lang w:val="lv-LV"/>
              </w:rPr>
            </w:pPr>
            <w:r w:rsidRPr="00EF09F6">
              <w:rPr>
                <w:b/>
                <w:sz w:val="22"/>
                <w:szCs w:val="22"/>
                <w:lang w:val="lv-LV"/>
              </w:rPr>
              <w:t>2013/2014th academic year</w:t>
            </w:r>
          </w:p>
        </w:tc>
        <w:tc>
          <w:tcPr>
            <w:tcW w:w="1684"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4C5284" w:rsidRPr="00EF09F6" w:rsidRDefault="004C5284" w:rsidP="004C5284">
            <w:pPr>
              <w:autoSpaceDE w:val="0"/>
              <w:autoSpaceDN w:val="0"/>
              <w:adjustRightInd w:val="0"/>
              <w:jc w:val="center"/>
              <w:rPr>
                <w:b/>
                <w:sz w:val="22"/>
                <w:szCs w:val="22"/>
                <w:lang w:val="lv-LV"/>
              </w:rPr>
            </w:pPr>
            <w:r w:rsidRPr="00EF09F6">
              <w:rPr>
                <w:b/>
                <w:sz w:val="22"/>
                <w:szCs w:val="22"/>
                <w:lang w:val="lv-LV"/>
              </w:rPr>
              <w:t>Tuition fee</w:t>
            </w:r>
          </w:p>
          <w:p w:rsidR="004C5284" w:rsidRPr="00EF09F6" w:rsidRDefault="004C5284" w:rsidP="004C5284">
            <w:pPr>
              <w:autoSpaceDE w:val="0"/>
              <w:autoSpaceDN w:val="0"/>
              <w:adjustRightInd w:val="0"/>
              <w:jc w:val="center"/>
              <w:rPr>
                <w:b/>
                <w:sz w:val="22"/>
                <w:szCs w:val="22"/>
                <w:lang w:val="lv-LV"/>
              </w:rPr>
            </w:pPr>
            <w:r w:rsidRPr="00EF09F6">
              <w:rPr>
                <w:b/>
                <w:sz w:val="22"/>
                <w:szCs w:val="22"/>
                <w:lang w:val="lv-LV"/>
              </w:rPr>
              <w:t>2014/2015th academic year</w:t>
            </w:r>
          </w:p>
        </w:tc>
      </w:tr>
      <w:tr w:rsidR="004C5284" w:rsidRPr="00EF09F6" w:rsidTr="004C5284">
        <w:tc>
          <w:tcPr>
            <w:tcW w:w="1687"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rPr>
                <w:bCs/>
                <w:sz w:val="22"/>
                <w:szCs w:val="22"/>
                <w:lang w:val="lv-LV"/>
              </w:rPr>
            </w:pPr>
            <w:r w:rsidRPr="00EF09F6">
              <w:rPr>
                <w:sz w:val="22"/>
                <w:szCs w:val="22"/>
                <w:lang w:val="en-GB"/>
              </w:rPr>
              <w:t>Full-time intramural studies</w:t>
            </w:r>
          </w:p>
        </w:tc>
        <w:tc>
          <w:tcPr>
            <w:tcW w:w="1629"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jc w:val="center"/>
              <w:rPr>
                <w:bCs/>
                <w:sz w:val="22"/>
                <w:szCs w:val="22"/>
                <w:lang w:val="lv-LV"/>
              </w:rPr>
            </w:pPr>
            <w:r w:rsidRPr="00EF09F6">
              <w:rPr>
                <w:bCs/>
                <w:sz w:val="22"/>
                <w:szCs w:val="22"/>
                <w:lang w:val="lv-LV"/>
              </w:rPr>
              <w:t>794,00 LVL/1129,76 EUR</w:t>
            </w:r>
          </w:p>
        </w:tc>
        <w:tc>
          <w:tcPr>
            <w:tcW w:w="1684"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jc w:val="center"/>
              <w:rPr>
                <w:bCs/>
                <w:sz w:val="22"/>
                <w:szCs w:val="22"/>
                <w:lang w:val="lv-LV"/>
              </w:rPr>
            </w:pPr>
            <w:r w:rsidRPr="00EF09F6">
              <w:rPr>
                <w:b/>
                <w:sz w:val="22"/>
                <w:szCs w:val="22"/>
                <w:lang w:val="lv-LV"/>
              </w:rPr>
              <w:t xml:space="preserve">1130 </w:t>
            </w:r>
            <w:r w:rsidRPr="00EF09F6">
              <w:rPr>
                <w:bCs/>
                <w:sz w:val="22"/>
                <w:szCs w:val="22"/>
                <w:lang w:val="lv-LV"/>
              </w:rPr>
              <w:t>EUR</w:t>
            </w:r>
          </w:p>
        </w:tc>
      </w:tr>
      <w:tr w:rsidR="004C5284" w:rsidRPr="00EF09F6" w:rsidTr="004C5284">
        <w:tc>
          <w:tcPr>
            <w:tcW w:w="1687"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rPr>
                <w:bCs/>
                <w:sz w:val="22"/>
                <w:szCs w:val="22"/>
                <w:lang w:val="lv-LV"/>
              </w:rPr>
            </w:pPr>
            <w:r w:rsidRPr="00EF09F6">
              <w:rPr>
                <w:sz w:val="22"/>
                <w:szCs w:val="22"/>
                <w:lang w:val="en-GB"/>
              </w:rPr>
              <w:t>Part-time intramural studies</w:t>
            </w:r>
          </w:p>
        </w:tc>
        <w:tc>
          <w:tcPr>
            <w:tcW w:w="1629"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jc w:val="center"/>
              <w:rPr>
                <w:bCs/>
                <w:sz w:val="22"/>
                <w:szCs w:val="22"/>
                <w:lang w:val="lv-LV"/>
              </w:rPr>
            </w:pPr>
            <w:r w:rsidRPr="00EF09F6">
              <w:rPr>
                <w:bCs/>
                <w:sz w:val="22"/>
                <w:szCs w:val="22"/>
                <w:lang w:val="lv-LV"/>
              </w:rPr>
              <w:t>730,00 LVL/1038,70 EUR</w:t>
            </w:r>
          </w:p>
        </w:tc>
        <w:tc>
          <w:tcPr>
            <w:tcW w:w="1684"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jc w:val="center"/>
              <w:rPr>
                <w:bCs/>
                <w:sz w:val="22"/>
                <w:szCs w:val="22"/>
                <w:lang w:val="lv-LV"/>
              </w:rPr>
            </w:pPr>
            <w:r w:rsidRPr="00EF09F6">
              <w:rPr>
                <w:b/>
                <w:sz w:val="22"/>
                <w:szCs w:val="22"/>
                <w:lang w:val="lv-LV"/>
              </w:rPr>
              <w:t xml:space="preserve">1038 </w:t>
            </w:r>
            <w:r w:rsidRPr="00EF09F6">
              <w:rPr>
                <w:bCs/>
                <w:sz w:val="22"/>
                <w:szCs w:val="22"/>
                <w:lang w:val="lv-LV"/>
              </w:rPr>
              <w:t>EUR</w:t>
            </w:r>
          </w:p>
        </w:tc>
      </w:tr>
      <w:tr w:rsidR="004C5284" w:rsidRPr="00EF09F6" w:rsidTr="004C5284">
        <w:tc>
          <w:tcPr>
            <w:tcW w:w="1687"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rPr>
                <w:bCs/>
                <w:sz w:val="22"/>
                <w:szCs w:val="22"/>
                <w:lang w:val="lv-LV"/>
              </w:rPr>
            </w:pPr>
            <w:r w:rsidRPr="00EF09F6">
              <w:rPr>
                <w:sz w:val="22"/>
                <w:szCs w:val="22"/>
                <w:lang w:val="en-GB"/>
              </w:rPr>
              <w:t>Part-time extramural studies</w:t>
            </w:r>
          </w:p>
        </w:tc>
        <w:tc>
          <w:tcPr>
            <w:tcW w:w="1629"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jc w:val="center"/>
              <w:rPr>
                <w:bCs/>
                <w:sz w:val="22"/>
                <w:szCs w:val="22"/>
                <w:lang w:val="lv-LV"/>
              </w:rPr>
            </w:pPr>
            <w:r w:rsidRPr="00EF09F6">
              <w:rPr>
                <w:bCs/>
                <w:sz w:val="22"/>
                <w:szCs w:val="22"/>
                <w:lang w:val="lv-LV"/>
              </w:rPr>
              <w:t>840,00 LVL/1195,22 EUR</w:t>
            </w:r>
          </w:p>
        </w:tc>
        <w:tc>
          <w:tcPr>
            <w:tcW w:w="1684" w:type="pct"/>
            <w:tcBorders>
              <w:top w:val="single" w:sz="4" w:space="0" w:color="auto"/>
              <w:left w:val="single" w:sz="4" w:space="0" w:color="auto"/>
              <w:bottom w:val="single" w:sz="4" w:space="0" w:color="auto"/>
              <w:right w:val="single" w:sz="4" w:space="0" w:color="auto"/>
            </w:tcBorders>
          </w:tcPr>
          <w:p w:rsidR="004C5284" w:rsidRPr="00EF09F6" w:rsidRDefault="004C5284" w:rsidP="004C5284">
            <w:pPr>
              <w:autoSpaceDE w:val="0"/>
              <w:autoSpaceDN w:val="0"/>
              <w:adjustRightInd w:val="0"/>
              <w:spacing w:line="360" w:lineRule="auto"/>
              <w:jc w:val="center"/>
              <w:rPr>
                <w:bCs/>
                <w:sz w:val="22"/>
                <w:szCs w:val="22"/>
                <w:lang w:val="lv-LV"/>
              </w:rPr>
            </w:pPr>
            <w:r w:rsidRPr="00EF09F6">
              <w:rPr>
                <w:b/>
                <w:sz w:val="22"/>
                <w:szCs w:val="22"/>
                <w:lang w:val="lv-LV"/>
              </w:rPr>
              <w:t xml:space="preserve">1194 </w:t>
            </w:r>
            <w:r w:rsidRPr="00EF09F6">
              <w:rPr>
                <w:bCs/>
                <w:sz w:val="22"/>
                <w:szCs w:val="22"/>
                <w:lang w:val="lv-LV"/>
              </w:rPr>
              <w:t>EUR</w:t>
            </w:r>
          </w:p>
        </w:tc>
      </w:tr>
    </w:tbl>
    <w:p w:rsidR="004C5284" w:rsidRPr="00E44B6D" w:rsidRDefault="004C5284" w:rsidP="004C5284">
      <w:pPr>
        <w:autoSpaceDE w:val="0"/>
        <w:autoSpaceDN w:val="0"/>
        <w:adjustRightInd w:val="0"/>
        <w:spacing w:line="360" w:lineRule="auto"/>
        <w:ind w:firstLine="720"/>
        <w:jc w:val="both"/>
        <w:rPr>
          <w:lang w:val="lv-LV"/>
        </w:rPr>
      </w:pPr>
      <w:r w:rsidRPr="009E683F">
        <w:rPr>
          <w:lang w:val="en-GB"/>
        </w:rPr>
        <w:lastRenderedPageBreak/>
        <w:t>The costs have been calculated for one group of students (20 students) for the entire period of study (acquisition of 160 credits)</w:t>
      </w:r>
      <w:r>
        <w:rPr>
          <w:lang w:val="en-GB"/>
        </w:rPr>
        <w:t>.</w:t>
      </w:r>
    </w:p>
    <w:tbl>
      <w:tblPr>
        <w:tblW w:w="9366" w:type="dxa"/>
        <w:tblInd w:w="98" w:type="dxa"/>
        <w:tblLook w:val="04A0" w:firstRow="1" w:lastRow="0" w:firstColumn="1" w:lastColumn="0" w:noHBand="0" w:noVBand="1"/>
      </w:tblPr>
      <w:tblGrid>
        <w:gridCol w:w="2987"/>
        <w:gridCol w:w="1017"/>
        <w:gridCol w:w="826"/>
        <w:gridCol w:w="2693"/>
        <w:gridCol w:w="1843"/>
      </w:tblGrid>
      <w:tr w:rsidR="004C5284" w:rsidRPr="00EF09F6" w:rsidTr="004C5284">
        <w:trPr>
          <w:trHeight w:val="315"/>
        </w:trPr>
        <w:tc>
          <w:tcPr>
            <w:tcW w:w="936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eastAsia="lv-LV"/>
              </w:rPr>
            </w:pPr>
            <w:r w:rsidRPr="00EF09F6">
              <w:rPr>
                <w:b/>
                <w:bCs/>
                <w:sz w:val="22"/>
                <w:szCs w:val="22"/>
                <w:lang w:eastAsia="lv-LV"/>
              </w:rPr>
              <w:t>The cost of a full-time student group (20 students)</w:t>
            </w:r>
          </w:p>
        </w:tc>
      </w:tr>
      <w:tr w:rsidR="004C5284" w:rsidRPr="00EF09F6" w:rsidTr="00073233">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val="en-GB"/>
              </w:rPr>
            </w:pPr>
            <w:r w:rsidRPr="00EF09F6">
              <w:rPr>
                <w:rFonts w:eastAsia="Batang"/>
                <w:b/>
                <w:bCs/>
                <w:sz w:val="22"/>
                <w:szCs w:val="22"/>
                <w:lang w:val="en-GB" w:eastAsia="ko-KR"/>
              </w:rPr>
              <w:t xml:space="preserve">Type of costs </w:t>
            </w:r>
          </w:p>
        </w:tc>
        <w:tc>
          <w:tcPr>
            <w:tcW w:w="1017" w:type="dxa"/>
            <w:tcBorders>
              <w:top w:val="nil"/>
              <w:left w:val="nil"/>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val="en-GB"/>
              </w:rPr>
            </w:pPr>
            <w:r w:rsidRPr="00EF09F6">
              <w:rPr>
                <w:rFonts w:eastAsia="Batang"/>
                <w:b/>
                <w:bCs/>
                <w:sz w:val="22"/>
                <w:szCs w:val="22"/>
                <w:lang w:val="en-GB" w:eastAsia="ko-KR"/>
              </w:rPr>
              <w:t xml:space="preserve">Unit </w:t>
            </w:r>
          </w:p>
        </w:tc>
        <w:tc>
          <w:tcPr>
            <w:tcW w:w="826" w:type="dxa"/>
            <w:tcBorders>
              <w:top w:val="nil"/>
              <w:left w:val="nil"/>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val="en-GB"/>
              </w:rPr>
            </w:pPr>
            <w:r w:rsidRPr="00EF09F6">
              <w:rPr>
                <w:rFonts w:eastAsia="Batang"/>
                <w:b/>
                <w:bCs/>
                <w:sz w:val="22"/>
                <w:szCs w:val="22"/>
                <w:lang w:val="en-GB" w:eastAsia="ko-KR"/>
              </w:rPr>
              <w:t>No. of units</w:t>
            </w:r>
          </w:p>
        </w:tc>
        <w:tc>
          <w:tcPr>
            <w:tcW w:w="2693" w:type="dxa"/>
            <w:tcBorders>
              <w:top w:val="nil"/>
              <w:left w:val="nil"/>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val="en-GB"/>
              </w:rPr>
            </w:pPr>
            <w:r w:rsidRPr="00EF09F6">
              <w:rPr>
                <w:rFonts w:eastAsia="Batang"/>
                <w:b/>
                <w:bCs/>
                <w:sz w:val="22"/>
                <w:szCs w:val="22"/>
                <w:lang w:val="en-GB" w:eastAsia="ko-KR"/>
              </w:rPr>
              <w:t>Payment per unit</w:t>
            </w:r>
          </w:p>
        </w:tc>
        <w:tc>
          <w:tcPr>
            <w:tcW w:w="1843" w:type="dxa"/>
            <w:tcBorders>
              <w:top w:val="nil"/>
              <w:left w:val="nil"/>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val="en-GB"/>
              </w:rPr>
            </w:pPr>
            <w:r w:rsidRPr="00EF09F6">
              <w:rPr>
                <w:rFonts w:eastAsia="Batang"/>
                <w:b/>
                <w:bCs/>
                <w:sz w:val="22"/>
                <w:szCs w:val="22"/>
                <w:lang w:val="en-GB" w:eastAsia="ko-KR"/>
              </w:rPr>
              <w:t>Total costs (EUR) w/o tax</w:t>
            </w:r>
          </w:p>
        </w:tc>
      </w:tr>
      <w:tr w:rsidR="004C5284" w:rsidRPr="00EF09F6" w:rsidTr="00073233">
        <w:trPr>
          <w:trHeight w:val="315"/>
        </w:trPr>
        <w:tc>
          <w:tcPr>
            <w:tcW w:w="2987" w:type="dxa"/>
            <w:tcBorders>
              <w:top w:val="single" w:sz="4" w:space="0" w:color="auto"/>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sz w:val="22"/>
                <w:szCs w:val="22"/>
                <w:lang w:val="en-GB"/>
              </w:rPr>
            </w:pPr>
            <w:r w:rsidRPr="00EF09F6">
              <w:rPr>
                <w:rFonts w:eastAsia="Batang"/>
                <w:sz w:val="22"/>
                <w:szCs w:val="22"/>
                <w:lang w:val="en-GB" w:eastAsia="ko-KR"/>
              </w:rPr>
              <w:t xml:space="preserve">Subjects (116 </w:t>
            </w:r>
            <w:r w:rsidRPr="00EF09F6">
              <w:rPr>
                <w:sz w:val="22"/>
                <w:szCs w:val="22"/>
                <w:lang w:val="en-GB"/>
              </w:rPr>
              <w:t>credits</w:t>
            </w:r>
            <w:r w:rsidRPr="00EF09F6">
              <w:rPr>
                <w:rFonts w:eastAsia="Batang"/>
                <w:sz w:val="22"/>
                <w:szCs w:val="22"/>
                <w:lang w:val="en-GB" w:eastAsia="ko-KR"/>
              </w:rPr>
              <w:t>)</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val="en-GB"/>
              </w:rPr>
              <w:t>acad. h</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1624</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4C5284" w:rsidRPr="00EF09F6" w:rsidRDefault="004C5284" w:rsidP="004C5284">
            <w:pPr>
              <w:jc w:val="center"/>
              <w:rPr>
                <w:sz w:val="22"/>
                <w:szCs w:val="22"/>
                <w:lang w:val="en-GB"/>
              </w:rPr>
            </w:pPr>
            <w:r w:rsidRPr="00EF09F6">
              <w:rPr>
                <w:sz w:val="22"/>
                <w:szCs w:val="22"/>
                <w:lang w:val="en-GB"/>
              </w:rPr>
              <w:t>8.5 - 11.50 EUR/ acad. h</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17143</w:t>
            </w:r>
          </w:p>
        </w:tc>
      </w:tr>
      <w:tr w:rsidR="004C5284" w:rsidRPr="00EF09F6" w:rsidTr="00073233">
        <w:trPr>
          <w:trHeight w:val="315"/>
        </w:trPr>
        <w:tc>
          <w:tcPr>
            <w:tcW w:w="2987" w:type="dxa"/>
            <w:tcBorders>
              <w:top w:val="single" w:sz="4" w:space="0" w:color="auto"/>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sz w:val="22"/>
                <w:szCs w:val="22"/>
                <w:lang w:val="en-GB"/>
              </w:rPr>
            </w:pPr>
            <w:r w:rsidRPr="00EF09F6">
              <w:rPr>
                <w:rFonts w:eastAsia="Batang"/>
                <w:sz w:val="22"/>
                <w:szCs w:val="22"/>
                <w:lang w:val="en-GB" w:eastAsia="ko-KR"/>
              </w:rPr>
              <w:t>Examinations/tests in subjects</w:t>
            </w:r>
          </w:p>
        </w:tc>
        <w:tc>
          <w:tcPr>
            <w:tcW w:w="1017" w:type="dxa"/>
            <w:tcBorders>
              <w:top w:val="single" w:sz="4" w:space="0" w:color="auto"/>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single" w:sz="4" w:space="0" w:color="auto"/>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58</w:t>
            </w:r>
          </w:p>
        </w:tc>
        <w:tc>
          <w:tcPr>
            <w:tcW w:w="2693" w:type="dxa"/>
            <w:tcBorders>
              <w:top w:val="single" w:sz="4" w:space="0" w:color="auto"/>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lang w:val="en-GB"/>
              </w:rPr>
            </w:pPr>
            <w:r w:rsidRPr="00EF09F6">
              <w:rPr>
                <w:sz w:val="22"/>
                <w:szCs w:val="22"/>
                <w:lang w:val="en-GB"/>
              </w:rPr>
              <w:t>0.25 acad. h per student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3335</w:t>
            </w:r>
          </w:p>
        </w:tc>
      </w:tr>
      <w:tr w:rsidR="004C5284" w:rsidRPr="00EF09F6" w:rsidTr="004C5284">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sz w:val="22"/>
                <w:szCs w:val="22"/>
                <w:lang w:val="en-GB"/>
              </w:rPr>
            </w:pPr>
            <w:r w:rsidRPr="00EF09F6">
              <w:rPr>
                <w:rFonts w:eastAsia="Batang"/>
                <w:sz w:val="22"/>
                <w:szCs w:val="22"/>
                <w:lang w:val="en-GB" w:eastAsia="ko-KR"/>
              </w:rPr>
              <w:t xml:space="preserve">Semester paper </w:t>
            </w:r>
          </w:p>
        </w:tc>
        <w:tc>
          <w:tcPr>
            <w:tcW w:w="1017"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60</w:t>
            </w:r>
          </w:p>
        </w:tc>
        <w:tc>
          <w:tcPr>
            <w:tcW w:w="2693"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2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1380</w:t>
            </w:r>
          </w:p>
        </w:tc>
      </w:tr>
      <w:tr w:rsidR="004C5284" w:rsidRPr="00EF09F6" w:rsidTr="004C5284">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sz w:val="22"/>
                <w:szCs w:val="22"/>
                <w:lang w:val="en-GB"/>
              </w:rPr>
            </w:pPr>
            <w:r w:rsidRPr="00EF09F6">
              <w:rPr>
                <w:rFonts w:eastAsia="Batang"/>
                <w:sz w:val="22"/>
                <w:szCs w:val="22"/>
                <w:lang w:val="en-GB" w:eastAsia="ko-KR"/>
              </w:rPr>
              <w:t xml:space="preserve">Work placement </w:t>
            </w:r>
          </w:p>
        </w:tc>
        <w:tc>
          <w:tcPr>
            <w:tcW w:w="1017"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100</w:t>
            </w:r>
          </w:p>
        </w:tc>
        <w:tc>
          <w:tcPr>
            <w:tcW w:w="2693"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0.25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5000</w:t>
            </w:r>
          </w:p>
        </w:tc>
      </w:tr>
      <w:tr w:rsidR="004C5284" w:rsidRPr="00EF09F6" w:rsidTr="004C5284">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sz w:val="22"/>
                <w:szCs w:val="22"/>
                <w:lang w:val="en-GB"/>
              </w:rPr>
            </w:pPr>
            <w:r w:rsidRPr="00EF09F6">
              <w:rPr>
                <w:rFonts w:eastAsia="Batang"/>
                <w:sz w:val="22"/>
                <w:szCs w:val="22"/>
                <w:lang w:val="en-GB" w:eastAsia="ko-KR"/>
              </w:rPr>
              <w:t>Qualification exams and bachelor’s paper</w:t>
            </w:r>
          </w:p>
        </w:tc>
        <w:tc>
          <w:tcPr>
            <w:tcW w:w="1017"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20</w:t>
            </w:r>
          </w:p>
        </w:tc>
        <w:tc>
          <w:tcPr>
            <w:tcW w:w="2693"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1.25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288</w:t>
            </w:r>
          </w:p>
        </w:tc>
      </w:tr>
      <w:tr w:rsidR="004C5284" w:rsidRPr="00EF09F6" w:rsidTr="004C5284">
        <w:trPr>
          <w:trHeight w:val="300"/>
        </w:trPr>
        <w:tc>
          <w:tcPr>
            <w:tcW w:w="2987" w:type="dxa"/>
            <w:tcBorders>
              <w:top w:val="nil"/>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sz w:val="22"/>
                <w:szCs w:val="22"/>
                <w:lang w:val="en-GB"/>
              </w:rPr>
            </w:pPr>
            <w:r w:rsidRPr="00EF09F6">
              <w:rPr>
                <w:rFonts w:eastAsia="Batang"/>
                <w:sz w:val="22"/>
                <w:szCs w:val="22"/>
                <w:lang w:val="en-GB" w:eastAsia="ko-KR"/>
              </w:rPr>
              <w:t>Administration costs</w:t>
            </w:r>
          </w:p>
        </w:tc>
        <w:tc>
          <w:tcPr>
            <w:tcW w:w="1017"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20</w:t>
            </w:r>
          </w:p>
        </w:tc>
        <w:tc>
          <w:tcPr>
            <w:tcW w:w="2693"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lang w:val="en-GB"/>
              </w:rPr>
            </w:pPr>
            <w:r w:rsidRPr="00EF09F6">
              <w:rPr>
                <w:sz w:val="22"/>
                <w:szCs w:val="22"/>
                <w:lang w:eastAsia="lv-LV"/>
              </w:rPr>
              <w:t>382,71</w:t>
            </w:r>
            <w:r w:rsidRPr="00EF09F6">
              <w:rPr>
                <w:sz w:val="22"/>
                <w:szCs w:val="22"/>
                <w:lang w:val="en-GB"/>
              </w:rPr>
              <w:t xml:space="preserve"> EUR a year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30617</w:t>
            </w:r>
          </w:p>
        </w:tc>
      </w:tr>
      <w:tr w:rsidR="004C5284" w:rsidRPr="00EF09F6" w:rsidTr="004C5284">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C5284" w:rsidRPr="00EF09F6" w:rsidRDefault="004C5284" w:rsidP="004C5284">
            <w:pPr>
              <w:rPr>
                <w:rFonts w:eastAsia="Batang"/>
                <w:sz w:val="22"/>
                <w:szCs w:val="22"/>
                <w:lang w:val="en-GB" w:eastAsia="ko-KR"/>
              </w:rPr>
            </w:pPr>
            <w:r w:rsidRPr="00EF09F6">
              <w:rPr>
                <w:rFonts w:eastAsia="Batang"/>
                <w:sz w:val="22"/>
                <w:szCs w:val="22"/>
                <w:lang w:val="en-GB" w:eastAsia="ko-KR"/>
              </w:rPr>
              <w:t>Employer SSICP</w:t>
            </w:r>
          </w:p>
        </w:tc>
        <w:tc>
          <w:tcPr>
            <w:tcW w:w="1017" w:type="dxa"/>
            <w:tcBorders>
              <w:top w:val="nil"/>
              <w:left w:val="nil"/>
              <w:bottom w:val="single" w:sz="4" w:space="0" w:color="auto"/>
              <w:right w:val="single" w:sz="4" w:space="0" w:color="auto"/>
            </w:tcBorders>
            <w:shd w:val="clear" w:color="auto" w:fill="auto"/>
            <w:noWrap/>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p>
        </w:tc>
        <w:tc>
          <w:tcPr>
            <w:tcW w:w="2693"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lang w:eastAsia="lv-LV"/>
              </w:rPr>
            </w:pPr>
            <w:r w:rsidRPr="00EF09F6">
              <w:rPr>
                <w:sz w:val="22"/>
                <w:szCs w:val="22"/>
                <w:lang w:eastAsia="lv-LV"/>
              </w:rPr>
              <w:t>23.59 %</w:t>
            </w:r>
          </w:p>
        </w:tc>
        <w:tc>
          <w:tcPr>
            <w:tcW w:w="1843" w:type="dxa"/>
            <w:tcBorders>
              <w:top w:val="nil"/>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13626</w:t>
            </w:r>
          </w:p>
        </w:tc>
      </w:tr>
      <w:tr w:rsidR="004C5284" w:rsidRPr="00EF09F6" w:rsidTr="004C5284">
        <w:trPr>
          <w:trHeight w:val="34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4C5284" w:rsidRPr="00EF09F6" w:rsidRDefault="004C5284" w:rsidP="004C5284">
            <w:pPr>
              <w:rPr>
                <w:sz w:val="22"/>
                <w:szCs w:val="22"/>
                <w:lang w:eastAsia="lv-LV"/>
              </w:rPr>
            </w:pPr>
            <w:r w:rsidRPr="00EF09F6">
              <w:rPr>
                <w:sz w:val="22"/>
                <w:szCs w:val="22"/>
                <w:lang w:eastAsia="lv-LV"/>
              </w:rPr>
              <w:t>Infrastructure, material and technical resources and advertising costs</w:t>
            </w:r>
          </w:p>
        </w:tc>
        <w:tc>
          <w:tcPr>
            <w:tcW w:w="1017"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rPr>
            </w:pPr>
            <w:r w:rsidRPr="00EF09F6">
              <w:rPr>
                <w:sz w:val="22"/>
                <w:szCs w:val="22"/>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C5284" w:rsidRPr="00EF09F6" w:rsidRDefault="004C5284" w:rsidP="004C5284">
            <w:pPr>
              <w:jc w:val="center"/>
              <w:rPr>
                <w:sz w:val="22"/>
                <w:szCs w:val="22"/>
                <w:lang w:eastAsia="lv-LV"/>
              </w:rPr>
            </w:pPr>
            <w:r w:rsidRPr="00EF09F6">
              <w:rPr>
                <w:sz w:val="22"/>
                <w:szCs w:val="22"/>
                <w:lang w:eastAsia="lv-LV"/>
              </w:rPr>
              <w:t>20</w:t>
            </w:r>
          </w:p>
        </w:tc>
        <w:tc>
          <w:tcPr>
            <w:tcW w:w="2693" w:type="dxa"/>
            <w:tcBorders>
              <w:top w:val="nil"/>
              <w:left w:val="nil"/>
              <w:bottom w:val="single" w:sz="4" w:space="0" w:color="auto"/>
              <w:right w:val="single" w:sz="4" w:space="0" w:color="auto"/>
            </w:tcBorders>
            <w:shd w:val="clear" w:color="auto" w:fill="auto"/>
            <w:hideMark/>
          </w:tcPr>
          <w:p w:rsidR="004C5284" w:rsidRPr="00EF09F6" w:rsidRDefault="004C5284" w:rsidP="004C5284">
            <w:pPr>
              <w:jc w:val="center"/>
              <w:rPr>
                <w:sz w:val="22"/>
                <w:szCs w:val="22"/>
                <w:lang w:val="en-GB"/>
              </w:rPr>
            </w:pPr>
            <w:r w:rsidRPr="00EF09F6">
              <w:rPr>
                <w:sz w:val="22"/>
                <w:szCs w:val="22"/>
                <w:lang w:val="en-GB"/>
              </w:rPr>
              <w:t>115.00 EUR a year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C5284" w:rsidRPr="00EF09F6" w:rsidRDefault="004C5284" w:rsidP="004C5284">
            <w:pPr>
              <w:jc w:val="right"/>
              <w:rPr>
                <w:sz w:val="22"/>
                <w:szCs w:val="22"/>
              </w:rPr>
            </w:pPr>
            <w:r w:rsidRPr="00EF09F6">
              <w:rPr>
                <w:sz w:val="22"/>
                <w:szCs w:val="22"/>
              </w:rPr>
              <w:t>9200</w:t>
            </w:r>
          </w:p>
        </w:tc>
      </w:tr>
      <w:tr w:rsidR="004C5284" w:rsidRPr="00EF09F6" w:rsidTr="004C5284">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eastAsia="lv-LV"/>
              </w:rPr>
            </w:pPr>
            <w:r w:rsidRPr="00EF09F6">
              <w:rPr>
                <w:rFonts w:eastAsia="Batang"/>
                <w:b/>
                <w:bCs/>
                <w:sz w:val="22"/>
                <w:szCs w:val="22"/>
                <w:lang w:val="en-GB" w:eastAsia="ko-KR"/>
              </w:rPr>
              <w:t xml:space="preserve">Total for a </w:t>
            </w:r>
            <w:r w:rsidRPr="00EF09F6">
              <w:rPr>
                <w:b/>
                <w:sz w:val="22"/>
                <w:szCs w:val="22"/>
                <w:lang w:val="en-GB"/>
              </w:rPr>
              <w:t>group of 20 students for entire period of study</w:t>
            </w:r>
            <w:r w:rsidRPr="00EF09F6">
              <w:rPr>
                <w:rFonts w:eastAsia="Batang"/>
                <w:b/>
                <w:bCs/>
                <w:sz w:val="22"/>
                <w:szCs w:val="22"/>
                <w:lang w:val="en-GB" w:eastAsia="ko-KR"/>
              </w:rPr>
              <w:t xml:space="preserve"> (w/o tax)</w:t>
            </w:r>
          </w:p>
        </w:tc>
        <w:tc>
          <w:tcPr>
            <w:tcW w:w="1843" w:type="dxa"/>
            <w:tcBorders>
              <w:top w:val="nil"/>
              <w:left w:val="nil"/>
              <w:bottom w:val="single" w:sz="4" w:space="0" w:color="auto"/>
              <w:right w:val="single" w:sz="4" w:space="0" w:color="auto"/>
            </w:tcBorders>
            <w:shd w:val="clear" w:color="auto" w:fill="auto"/>
            <w:noWrap/>
            <w:vAlign w:val="bottom"/>
            <w:hideMark/>
          </w:tcPr>
          <w:p w:rsidR="004C5284" w:rsidRPr="00EF09F6" w:rsidRDefault="004C5284" w:rsidP="004C5284">
            <w:pPr>
              <w:jc w:val="right"/>
              <w:rPr>
                <w:b/>
                <w:bCs/>
                <w:sz w:val="22"/>
                <w:szCs w:val="22"/>
                <w:lang w:eastAsia="lv-LV"/>
              </w:rPr>
            </w:pPr>
            <w:r w:rsidRPr="00EF09F6">
              <w:rPr>
                <w:b/>
                <w:bCs/>
                <w:sz w:val="22"/>
                <w:szCs w:val="22"/>
                <w:lang w:eastAsia="lv-LV"/>
              </w:rPr>
              <w:t>80588</w:t>
            </w:r>
          </w:p>
        </w:tc>
      </w:tr>
      <w:tr w:rsidR="004C5284" w:rsidRPr="00EF09F6" w:rsidTr="004C5284">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5284" w:rsidRPr="00EF09F6" w:rsidRDefault="004C5284" w:rsidP="004C5284">
            <w:pPr>
              <w:jc w:val="center"/>
              <w:rPr>
                <w:b/>
                <w:bCs/>
                <w:sz w:val="22"/>
                <w:szCs w:val="22"/>
                <w:lang w:eastAsia="lv-LV"/>
              </w:rPr>
            </w:pPr>
            <w:r w:rsidRPr="00EF09F6">
              <w:rPr>
                <w:b/>
                <w:bCs/>
                <w:sz w:val="22"/>
                <w:szCs w:val="22"/>
                <w:lang w:eastAsia="lv-LV"/>
              </w:rPr>
              <w:t>Revenue from the group of 20 students in 4 years (</w:t>
            </w:r>
            <w:r w:rsidRPr="00EF09F6">
              <w:rPr>
                <w:sz w:val="22"/>
                <w:szCs w:val="22"/>
                <w:lang w:eastAsia="lv-LV"/>
              </w:rPr>
              <w:t>1130 EUR per year from 1 student)</w:t>
            </w:r>
          </w:p>
        </w:tc>
        <w:tc>
          <w:tcPr>
            <w:tcW w:w="1843" w:type="dxa"/>
            <w:tcBorders>
              <w:top w:val="nil"/>
              <w:left w:val="nil"/>
              <w:bottom w:val="single" w:sz="4" w:space="0" w:color="auto"/>
              <w:right w:val="single" w:sz="4" w:space="0" w:color="auto"/>
            </w:tcBorders>
            <w:shd w:val="clear" w:color="auto" w:fill="auto"/>
            <w:noWrap/>
            <w:vAlign w:val="bottom"/>
            <w:hideMark/>
          </w:tcPr>
          <w:p w:rsidR="004C5284" w:rsidRPr="00EF09F6" w:rsidRDefault="004C5284" w:rsidP="004C5284">
            <w:pPr>
              <w:jc w:val="right"/>
              <w:rPr>
                <w:b/>
                <w:bCs/>
                <w:sz w:val="22"/>
                <w:szCs w:val="22"/>
                <w:lang w:eastAsia="lv-LV"/>
              </w:rPr>
            </w:pPr>
            <w:r w:rsidRPr="00EF09F6">
              <w:rPr>
                <w:b/>
                <w:bCs/>
                <w:sz w:val="22"/>
                <w:szCs w:val="22"/>
                <w:lang w:eastAsia="lv-LV"/>
              </w:rPr>
              <w:t>90400</w:t>
            </w:r>
          </w:p>
        </w:tc>
      </w:tr>
    </w:tbl>
    <w:p w:rsidR="004C5284" w:rsidRPr="00B41EC8" w:rsidRDefault="004C5284" w:rsidP="004C5284"/>
    <w:p w:rsidR="004C5284" w:rsidRPr="005C6224" w:rsidRDefault="004C5284" w:rsidP="004C5284">
      <w:pPr>
        <w:pStyle w:val="Heading2"/>
      </w:pPr>
      <w:bookmarkStart w:id="151" w:name="_Toc428187887"/>
      <w:r w:rsidRPr="009E683F">
        <w:rPr>
          <w:lang w:val="en-GB"/>
        </w:rPr>
        <w:t xml:space="preserve">Compliance of the programme of study with </w:t>
      </w:r>
      <w:r>
        <w:rPr>
          <w:lang w:val="en-GB"/>
        </w:rPr>
        <w:t xml:space="preserve">the </w:t>
      </w:r>
      <w:r w:rsidRPr="009E683F">
        <w:rPr>
          <w:lang w:val="en-GB"/>
        </w:rPr>
        <w:t>state standards of academic education or the professional standard and professional higher education state standards and other regulations in regard to higher education</w:t>
      </w:r>
      <w:bookmarkEnd w:id="151"/>
    </w:p>
    <w:p w:rsidR="004C5284" w:rsidRDefault="004C5284" w:rsidP="004C5284">
      <w:pPr>
        <w:spacing w:line="360" w:lineRule="auto"/>
        <w:ind w:firstLine="709"/>
        <w:jc w:val="both"/>
        <w:rPr>
          <w:lang w:val="en-GB"/>
        </w:rPr>
      </w:pPr>
      <w:r w:rsidRPr="00DD68D8">
        <w:rPr>
          <w:lang w:val="en-GB"/>
        </w:rPr>
        <w:t xml:space="preserve">The programme </w:t>
      </w:r>
      <w:r w:rsidR="009F0E7E">
        <w:rPr>
          <w:i/>
          <w:lang w:val="en-GB"/>
        </w:rPr>
        <w:t>Personnel</w:t>
      </w:r>
      <w:r w:rsidRPr="00E22B61">
        <w:rPr>
          <w:i/>
          <w:lang w:val="en-GB"/>
        </w:rPr>
        <w:t xml:space="preserve"> Management</w:t>
      </w:r>
      <w:r>
        <w:rPr>
          <w:b/>
          <w:i/>
          <w:lang w:val="en-GB"/>
        </w:rPr>
        <w:t xml:space="preserve"> </w:t>
      </w:r>
      <w:r w:rsidRPr="00DD68D8">
        <w:rPr>
          <w:lang w:val="en-GB"/>
        </w:rPr>
        <w:t xml:space="preserve">designed by the </w:t>
      </w:r>
      <w:r w:rsidR="00BD3346">
        <w:rPr>
          <w:lang w:val="en-GB"/>
        </w:rPr>
        <w:t>University College</w:t>
      </w:r>
      <w:r w:rsidRPr="00DD68D8">
        <w:rPr>
          <w:lang w:val="en-GB"/>
        </w:rPr>
        <w:t xml:space="preserve"> has been developed in accordance with the requirements of the </w:t>
      </w:r>
      <w:r w:rsidRPr="00DD68D8">
        <w:rPr>
          <w:bCs/>
          <w:lang w:val="en-GB"/>
        </w:rPr>
        <w:t xml:space="preserve">State Standard for the </w:t>
      </w:r>
      <w:r>
        <w:rPr>
          <w:bCs/>
          <w:lang w:val="en-GB"/>
        </w:rPr>
        <w:t>Second</w:t>
      </w:r>
      <w:r w:rsidRPr="00DD68D8">
        <w:rPr>
          <w:bCs/>
          <w:lang w:val="en-GB"/>
        </w:rPr>
        <w:t xml:space="preserve"> Level Higher Professional Education (</w:t>
      </w:r>
      <w:r w:rsidRPr="00DD68D8">
        <w:rPr>
          <w:lang w:val="en-GB"/>
        </w:rPr>
        <w:t xml:space="preserve">Cabinet’s Regulations No. </w:t>
      </w:r>
      <w:r>
        <w:rPr>
          <w:lang w:val="en-GB"/>
        </w:rPr>
        <w:t xml:space="preserve">512; </w:t>
      </w:r>
      <w:r w:rsidRPr="00B51569">
        <w:rPr>
          <w:lang w:val="en-GB"/>
        </w:rPr>
        <w:t>August 26, 2014</w:t>
      </w:r>
      <w:r w:rsidRPr="00DD68D8">
        <w:rPr>
          <w:lang w:val="en-GB"/>
        </w:rPr>
        <w:t>). The entire scope of the programme of study, the distribution of courses and the scope of the work placement and qualification paper correspond to the provisions of the Cabinet’s Regulations.</w:t>
      </w:r>
    </w:p>
    <w:p w:rsidR="004C5284" w:rsidRPr="00DD68D8" w:rsidRDefault="004C5284" w:rsidP="004C5284">
      <w:pPr>
        <w:jc w:val="center"/>
        <w:rPr>
          <w:lang w:val="en-GB"/>
        </w:rPr>
      </w:pPr>
      <w:r w:rsidRPr="00DD68D8">
        <w:rPr>
          <w:rFonts w:eastAsia="Batang"/>
          <w:b/>
          <w:bCs/>
          <w:iCs/>
          <w:lang w:val="en-GB" w:eastAsia="ko-KR"/>
        </w:rPr>
        <w:t xml:space="preserve">Compliance of the programme of study </w:t>
      </w:r>
      <w:r w:rsidR="009F0E7E">
        <w:rPr>
          <w:b/>
          <w:i/>
          <w:lang w:val="en-GB"/>
        </w:rPr>
        <w:t>Personnel</w:t>
      </w:r>
      <w:r w:rsidRPr="00DD68D8">
        <w:rPr>
          <w:b/>
          <w:i/>
          <w:lang w:val="en-GB"/>
        </w:rPr>
        <w:t xml:space="preserve"> </w:t>
      </w:r>
      <w:r>
        <w:rPr>
          <w:b/>
          <w:i/>
          <w:lang w:val="en-GB"/>
        </w:rPr>
        <w:t xml:space="preserve">Management </w:t>
      </w:r>
      <w:r w:rsidRPr="00DD68D8">
        <w:rPr>
          <w:rFonts w:eastAsia="Batang"/>
          <w:b/>
          <w:bCs/>
          <w:iCs/>
          <w:lang w:val="en-GB" w:eastAsia="ko-KR"/>
        </w:rPr>
        <w:t xml:space="preserve">with the state standard for the </w:t>
      </w:r>
      <w:r>
        <w:rPr>
          <w:rFonts w:eastAsia="Batang"/>
          <w:b/>
          <w:bCs/>
          <w:iCs/>
          <w:lang w:val="en-GB" w:eastAsia="ko-KR"/>
        </w:rPr>
        <w:t>second</w:t>
      </w:r>
      <w:r w:rsidRPr="00DD68D8">
        <w:rPr>
          <w:rFonts w:eastAsia="Batang"/>
          <w:b/>
          <w:bCs/>
          <w:iCs/>
          <w:lang w:val="en-GB" w:eastAsia="ko-KR"/>
        </w:rPr>
        <w:t xml:space="preserve"> level higher professional education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2608"/>
        <w:gridCol w:w="2976"/>
      </w:tblGrid>
      <w:tr w:rsidR="004C5284" w:rsidRPr="00204093" w:rsidTr="004C5284">
        <w:tc>
          <w:tcPr>
            <w:tcW w:w="3596" w:type="dxa"/>
            <w:vAlign w:val="center"/>
          </w:tcPr>
          <w:p w:rsidR="004C5284" w:rsidRPr="00573235" w:rsidRDefault="004C5284" w:rsidP="004C5284">
            <w:pPr>
              <w:spacing w:after="120"/>
              <w:jc w:val="center"/>
              <w:rPr>
                <w:b/>
                <w:sz w:val="22"/>
                <w:szCs w:val="22"/>
                <w:lang w:val="en-GB"/>
              </w:rPr>
            </w:pPr>
            <w:r w:rsidRPr="00573235">
              <w:rPr>
                <w:b/>
                <w:sz w:val="22"/>
                <w:szCs w:val="22"/>
                <w:lang w:val="en-GB"/>
              </w:rPr>
              <w:t xml:space="preserve">Criteria </w:t>
            </w:r>
          </w:p>
        </w:tc>
        <w:tc>
          <w:tcPr>
            <w:tcW w:w="2608" w:type="dxa"/>
            <w:vAlign w:val="center"/>
          </w:tcPr>
          <w:p w:rsidR="004C5284" w:rsidRPr="00573235" w:rsidRDefault="004C5284" w:rsidP="004C5284">
            <w:pPr>
              <w:spacing w:after="120"/>
              <w:jc w:val="center"/>
              <w:rPr>
                <w:b/>
                <w:sz w:val="22"/>
                <w:szCs w:val="22"/>
                <w:lang w:val="en-GB"/>
              </w:rPr>
            </w:pPr>
            <w:r w:rsidRPr="00573235">
              <w:rPr>
                <w:b/>
                <w:sz w:val="22"/>
                <w:szCs w:val="22"/>
                <w:lang w:val="en-GB"/>
              </w:rPr>
              <w:t xml:space="preserve">Standard requirements </w:t>
            </w:r>
          </w:p>
        </w:tc>
        <w:tc>
          <w:tcPr>
            <w:tcW w:w="2976" w:type="dxa"/>
          </w:tcPr>
          <w:p w:rsidR="004C5284" w:rsidRPr="00573235" w:rsidRDefault="004C5284" w:rsidP="004C5284">
            <w:pPr>
              <w:spacing w:after="120"/>
              <w:jc w:val="center"/>
              <w:rPr>
                <w:sz w:val="22"/>
                <w:szCs w:val="22"/>
                <w:lang w:val="en-GB"/>
              </w:rPr>
            </w:pPr>
            <w:r w:rsidRPr="00573235">
              <w:rPr>
                <w:b/>
                <w:sz w:val="22"/>
                <w:szCs w:val="22"/>
                <w:lang w:val="en-GB"/>
              </w:rPr>
              <w:t xml:space="preserve">Programme of study </w:t>
            </w:r>
            <w:r>
              <w:rPr>
                <w:b/>
                <w:i/>
                <w:sz w:val="22"/>
                <w:szCs w:val="22"/>
                <w:lang w:val="en-GB"/>
              </w:rPr>
              <w:t>Business</w:t>
            </w:r>
            <w:r w:rsidRPr="00573235">
              <w:rPr>
                <w:b/>
                <w:i/>
                <w:sz w:val="22"/>
                <w:szCs w:val="22"/>
                <w:lang w:val="en-GB"/>
              </w:rPr>
              <w:t xml:space="preserve"> Management </w:t>
            </w:r>
            <w:r w:rsidRPr="00573235">
              <w:rPr>
                <w:b/>
                <w:sz w:val="22"/>
                <w:szCs w:val="22"/>
                <w:lang w:val="en-GB"/>
              </w:rPr>
              <w:t xml:space="preserve">implemented by the </w:t>
            </w:r>
            <w:r w:rsidR="00BD3346">
              <w:rPr>
                <w:b/>
                <w:sz w:val="22"/>
                <w:szCs w:val="22"/>
                <w:lang w:val="en-GB"/>
              </w:rPr>
              <w:t>University College</w:t>
            </w:r>
            <w:r w:rsidRPr="00573235">
              <w:rPr>
                <w:b/>
                <w:sz w:val="22"/>
                <w:szCs w:val="22"/>
                <w:lang w:val="en-GB"/>
              </w:rPr>
              <w:t xml:space="preserve"> </w:t>
            </w:r>
          </w:p>
        </w:tc>
      </w:tr>
      <w:tr w:rsidR="004C5284" w:rsidRPr="00204093" w:rsidTr="004C5284">
        <w:tc>
          <w:tcPr>
            <w:tcW w:w="3596" w:type="dxa"/>
          </w:tcPr>
          <w:p w:rsidR="004C5284" w:rsidRPr="00204093" w:rsidRDefault="004C5284" w:rsidP="004C5284">
            <w:pPr>
              <w:pStyle w:val="BodyText"/>
              <w:spacing w:after="0"/>
              <w:jc w:val="both"/>
              <w:rPr>
                <w:sz w:val="22"/>
                <w:szCs w:val="22"/>
                <w:lang w:val="lv-LV"/>
              </w:rPr>
            </w:pPr>
            <w:r w:rsidRPr="00DD68D8">
              <w:rPr>
                <w:lang w:val="en-GB"/>
              </w:rPr>
              <w:t>Total scope of the programme</w:t>
            </w:r>
          </w:p>
        </w:tc>
        <w:tc>
          <w:tcPr>
            <w:tcW w:w="2608" w:type="dxa"/>
          </w:tcPr>
          <w:p w:rsidR="004C5284" w:rsidRPr="00204093" w:rsidRDefault="004C5284" w:rsidP="004C5284">
            <w:pPr>
              <w:pStyle w:val="BodyText"/>
              <w:spacing w:after="0"/>
              <w:rPr>
                <w:sz w:val="22"/>
                <w:szCs w:val="22"/>
                <w:lang w:val="lv-LV"/>
              </w:rPr>
            </w:pPr>
            <w:r w:rsidRPr="00DD68D8">
              <w:rPr>
                <w:lang w:val="en-GB"/>
              </w:rPr>
              <w:t>At least</w:t>
            </w:r>
            <w:r w:rsidRPr="00204093">
              <w:rPr>
                <w:sz w:val="22"/>
                <w:szCs w:val="22"/>
                <w:lang w:val="lv-LV"/>
              </w:rPr>
              <w:t xml:space="preserve"> </w:t>
            </w:r>
            <w:r>
              <w:rPr>
                <w:sz w:val="22"/>
                <w:szCs w:val="22"/>
                <w:lang w:val="lv-LV"/>
              </w:rPr>
              <w:t>160</w:t>
            </w:r>
            <w:r w:rsidRPr="00204093">
              <w:rPr>
                <w:sz w:val="22"/>
                <w:szCs w:val="22"/>
                <w:lang w:val="lv-LV"/>
              </w:rPr>
              <w:t xml:space="preserve"> </w:t>
            </w:r>
            <w:r>
              <w:rPr>
                <w:sz w:val="22"/>
                <w:szCs w:val="22"/>
                <w:lang w:val="lv-LV"/>
              </w:rPr>
              <w:t>Cr.</w:t>
            </w:r>
          </w:p>
        </w:tc>
        <w:tc>
          <w:tcPr>
            <w:tcW w:w="2976" w:type="dxa"/>
          </w:tcPr>
          <w:p w:rsidR="004C5284" w:rsidRPr="00204093" w:rsidRDefault="004C5284" w:rsidP="004C5284">
            <w:pPr>
              <w:pStyle w:val="BodyText"/>
              <w:spacing w:after="0"/>
              <w:rPr>
                <w:sz w:val="22"/>
                <w:szCs w:val="22"/>
                <w:lang w:val="lv-LV"/>
              </w:rPr>
            </w:pPr>
            <w:r>
              <w:rPr>
                <w:sz w:val="22"/>
                <w:szCs w:val="22"/>
                <w:lang w:val="lv-LV"/>
              </w:rPr>
              <w:t>160</w:t>
            </w:r>
            <w:r w:rsidRPr="00204093">
              <w:rPr>
                <w:sz w:val="22"/>
                <w:szCs w:val="22"/>
                <w:lang w:val="lv-LV"/>
              </w:rPr>
              <w:t xml:space="preserve"> </w:t>
            </w:r>
            <w:r>
              <w:rPr>
                <w:sz w:val="22"/>
                <w:szCs w:val="22"/>
                <w:lang w:val="lv-LV"/>
              </w:rPr>
              <w:t>Cr.</w:t>
            </w:r>
          </w:p>
        </w:tc>
      </w:tr>
      <w:tr w:rsidR="004C5284" w:rsidRPr="00204093" w:rsidTr="004C5284">
        <w:tc>
          <w:tcPr>
            <w:tcW w:w="3596" w:type="dxa"/>
          </w:tcPr>
          <w:p w:rsidR="004C5284" w:rsidRPr="00204093" w:rsidRDefault="004C5284" w:rsidP="004C5284">
            <w:pPr>
              <w:pStyle w:val="BodyText"/>
              <w:spacing w:after="0"/>
              <w:jc w:val="both"/>
              <w:rPr>
                <w:sz w:val="22"/>
                <w:szCs w:val="22"/>
                <w:lang w:val="lv-LV"/>
              </w:rPr>
            </w:pPr>
            <w:r w:rsidRPr="00DD68D8">
              <w:rPr>
                <w:lang w:val="en-GB"/>
              </w:rPr>
              <w:t>Scope of general courses</w:t>
            </w:r>
          </w:p>
        </w:tc>
        <w:tc>
          <w:tcPr>
            <w:tcW w:w="2608" w:type="dxa"/>
          </w:tcPr>
          <w:p w:rsidR="004C5284" w:rsidRPr="00204093" w:rsidRDefault="004C5284" w:rsidP="004C5284">
            <w:pPr>
              <w:pStyle w:val="BodyText"/>
              <w:spacing w:after="0"/>
              <w:rPr>
                <w:sz w:val="22"/>
                <w:szCs w:val="22"/>
                <w:lang w:val="lv-LV"/>
              </w:rPr>
            </w:pPr>
            <w:r w:rsidRPr="00DD68D8">
              <w:rPr>
                <w:lang w:val="en-GB"/>
              </w:rPr>
              <w:t>At least</w:t>
            </w:r>
            <w:r w:rsidRPr="00204093">
              <w:rPr>
                <w:sz w:val="22"/>
                <w:szCs w:val="22"/>
                <w:lang w:val="lv-LV"/>
              </w:rPr>
              <w:t xml:space="preserve"> 20 </w:t>
            </w:r>
            <w:r>
              <w:rPr>
                <w:sz w:val="22"/>
                <w:szCs w:val="22"/>
                <w:lang w:val="lv-LV"/>
              </w:rPr>
              <w:t>Cr.</w:t>
            </w:r>
          </w:p>
        </w:tc>
        <w:tc>
          <w:tcPr>
            <w:tcW w:w="2976" w:type="dxa"/>
          </w:tcPr>
          <w:p w:rsidR="004C5284" w:rsidRPr="00204093" w:rsidRDefault="004C5284" w:rsidP="004C5284">
            <w:pPr>
              <w:pStyle w:val="BodyText"/>
              <w:spacing w:after="0"/>
              <w:rPr>
                <w:sz w:val="22"/>
                <w:szCs w:val="22"/>
                <w:lang w:val="lv-LV"/>
              </w:rPr>
            </w:pPr>
            <w:r w:rsidRPr="00204093">
              <w:rPr>
                <w:sz w:val="22"/>
                <w:szCs w:val="22"/>
                <w:lang w:val="lv-LV"/>
              </w:rPr>
              <w:t xml:space="preserve">20 </w:t>
            </w:r>
            <w:r>
              <w:rPr>
                <w:sz w:val="22"/>
                <w:szCs w:val="22"/>
                <w:lang w:val="lv-LV"/>
              </w:rPr>
              <w:t>Cr.</w:t>
            </w:r>
          </w:p>
        </w:tc>
      </w:tr>
      <w:tr w:rsidR="004C5284" w:rsidRPr="00204093" w:rsidTr="004C5284">
        <w:tc>
          <w:tcPr>
            <w:tcW w:w="3596" w:type="dxa"/>
          </w:tcPr>
          <w:p w:rsidR="004C5284" w:rsidRPr="00204093" w:rsidRDefault="004C5284" w:rsidP="004C5284">
            <w:pPr>
              <w:pStyle w:val="BodyText"/>
              <w:rPr>
                <w:sz w:val="22"/>
                <w:szCs w:val="22"/>
                <w:lang w:val="lv-LV"/>
              </w:rPr>
            </w:pPr>
            <w:r w:rsidRPr="00B51569">
              <w:rPr>
                <w:sz w:val="22"/>
                <w:szCs w:val="22"/>
                <w:lang w:val="lv-LV"/>
              </w:rPr>
              <w:t>The industry</w:t>
            </w:r>
            <w:r>
              <w:rPr>
                <w:sz w:val="22"/>
                <w:szCs w:val="22"/>
                <w:lang w:val="lv-LV"/>
              </w:rPr>
              <w:t xml:space="preserve"> </w:t>
            </w:r>
            <w:r w:rsidRPr="00B51569">
              <w:rPr>
                <w:sz w:val="22"/>
                <w:szCs w:val="22"/>
                <w:lang w:val="lv-LV"/>
              </w:rPr>
              <w:t>(professional scope) theoretical basic courses and information technology courses</w:t>
            </w:r>
          </w:p>
        </w:tc>
        <w:tc>
          <w:tcPr>
            <w:tcW w:w="2608" w:type="dxa"/>
          </w:tcPr>
          <w:p w:rsidR="004C5284" w:rsidRPr="00204093" w:rsidRDefault="004C5284" w:rsidP="004C5284">
            <w:pPr>
              <w:pStyle w:val="BodyText"/>
              <w:spacing w:after="0"/>
              <w:rPr>
                <w:sz w:val="22"/>
                <w:szCs w:val="22"/>
                <w:lang w:val="lv-LV"/>
              </w:rPr>
            </w:pPr>
            <w:r w:rsidRPr="00DD68D8">
              <w:rPr>
                <w:lang w:val="en-GB"/>
              </w:rPr>
              <w:t>At least</w:t>
            </w:r>
            <w:r w:rsidRPr="00204093">
              <w:rPr>
                <w:sz w:val="22"/>
                <w:szCs w:val="22"/>
                <w:lang w:val="lv-LV"/>
              </w:rPr>
              <w:t xml:space="preserve"> 36 </w:t>
            </w:r>
            <w:r>
              <w:rPr>
                <w:sz w:val="22"/>
                <w:szCs w:val="22"/>
                <w:lang w:val="lv-LV"/>
              </w:rPr>
              <w:t>Cr.</w:t>
            </w:r>
          </w:p>
        </w:tc>
        <w:tc>
          <w:tcPr>
            <w:tcW w:w="2976" w:type="dxa"/>
          </w:tcPr>
          <w:p w:rsidR="004C5284" w:rsidRPr="00204093" w:rsidRDefault="004C5284" w:rsidP="004C5284">
            <w:pPr>
              <w:pStyle w:val="BodyText"/>
              <w:spacing w:after="0"/>
              <w:rPr>
                <w:sz w:val="22"/>
                <w:szCs w:val="22"/>
                <w:lang w:val="lv-LV"/>
              </w:rPr>
            </w:pPr>
            <w:r w:rsidRPr="00204093">
              <w:rPr>
                <w:sz w:val="22"/>
                <w:szCs w:val="22"/>
                <w:lang w:val="lv-LV"/>
              </w:rPr>
              <w:t xml:space="preserve">36 </w:t>
            </w:r>
            <w:r>
              <w:rPr>
                <w:sz w:val="22"/>
                <w:szCs w:val="22"/>
                <w:lang w:val="lv-LV"/>
              </w:rPr>
              <w:t>Cr.</w:t>
            </w:r>
            <w:r w:rsidRPr="00204093">
              <w:rPr>
                <w:sz w:val="22"/>
                <w:szCs w:val="22"/>
                <w:lang w:val="lv-LV"/>
              </w:rPr>
              <w:t xml:space="preserve"> </w:t>
            </w:r>
          </w:p>
        </w:tc>
      </w:tr>
      <w:tr w:rsidR="004C5284" w:rsidRPr="00204093" w:rsidTr="004C5284">
        <w:tc>
          <w:tcPr>
            <w:tcW w:w="3596" w:type="dxa"/>
          </w:tcPr>
          <w:p w:rsidR="004C5284" w:rsidRDefault="004C5284" w:rsidP="004C5284">
            <w:pPr>
              <w:pStyle w:val="BodyText"/>
              <w:spacing w:after="0"/>
              <w:jc w:val="both"/>
              <w:rPr>
                <w:sz w:val="22"/>
                <w:szCs w:val="22"/>
                <w:lang w:val="lv-LV"/>
              </w:rPr>
            </w:pPr>
            <w:r w:rsidRPr="00B51569">
              <w:rPr>
                <w:sz w:val="22"/>
                <w:szCs w:val="22"/>
                <w:lang w:val="lv-LV"/>
              </w:rPr>
              <w:t>The industry (professional scope) professional specialization courses</w:t>
            </w:r>
          </w:p>
        </w:tc>
        <w:tc>
          <w:tcPr>
            <w:tcW w:w="2608" w:type="dxa"/>
          </w:tcPr>
          <w:p w:rsidR="004C5284" w:rsidRPr="00204093" w:rsidRDefault="004C5284" w:rsidP="004C5284">
            <w:pPr>
              <w:pStyle w:val="BodyText"/>
              <w:spacing w:after="0"/>
              <w:rPr>
                <w:sz w:val="22"/>
                <w:szCs w:val="22"/>
                <w:lang w:val="lv-LV"/>
              </w:rPr>
            </w:pPr>
            <w:r w:rsidRPr="00DD68D8">
              <w:rPr>
                <w:lang w:val="en-GB"/>
              </w:rPr>
              <w:t>At least</w:t>
            </w:r>
            <w:r>
              <w:rPr>
                <w:sz w:val="22"/>
                <w:szCs w:val="22"/>
                <w:lang w:val="lv-LV"/>
              </w:rPr>
              <w:t xml:space="preserve"> 60</w:t>
            </w:r>
            <w:r w:rsidRPr="00204093">
              <w:rPr>
                <w:sz w:val="22"/>
                <w:szCs w:val="22"/>
                <w:lang w:val="lv-LV"/>
              </w:rPr>
              <w:t xml:space="preserve"> </w:t>
            </w:r>
            <w:r>
              <w:rPr>
                <w:sz w:val="22"/>
                <w:szCs w:val="22"/>
                <w:lang w:val="lv-LV"/>
              </w:rPr>
              <w:t>Cr.</w:t>
            </w:r>
          </w:p>
        </w:tc>
        <w:tc>
          <w:tcPr>
            <w:tcW w:w="2976" w:type="dxa"/>
          </w:tcPr>
          <w:p w:rsidR="004C5284" w:rsidRPr="00204093" w:rsidRDefault="004C5284" w:rsidP="004C5284">
            <w:pPr>
              <w:pStyle w:val="BodyText"/>
              <w:spacing w:after="0"/>
              <w:rPr>
                <w:sz w:val="22"/>
                <w:szCs w:val="22"/>
                <w:lang w:val="lv-LV"/>
              </w:rPr>
            </w:pPr>
            <w:r>
              <w:rPr>
                <w:sz w:val="22"/>
                <w:szCs w:val="22"/>
                <w:lang w:val="lv-LV"/>
              </w:rPr>
              <w:t>60 Cr.</w:t>
            </w:r>
          </w:p>
        </w:tc>
      </w:tr>
      <w:tr w:rsidR="004C5284" w:rsidRPr="00204093" w:rsidTr="004C5284">
        <w:trPr>
          <w:trHeight w:val="266"/>
        </w:trPr>
        <w:tc>
          <w:tcPr>
            <w:tcW w:w="3596" w:type="dxa"/>
            <w:vMerge w:val="restart"/>
          </w:tcPr>
          <w:p w:rsidR="004C5284" w:rsidRPr="00204093" w:rsidRDefault="004C5284" w:rsidP="004C5284">
            <w:pPr>
              <w:pStyle w:val="BodyText"/>
              <w:spacing w:after="0"/>
              <w:rPr>
                <w:sz w:val="22"/>
                <w:szCs w:val="22"/>
                <w:lang w:val="lv-LV"/>
              </w:rPr>
            </w:pPr>
            <w:r w:rsidRPr="00B51569">
              <w:rPr>
                <w:sz w:val="22"/>
                <w:szCs w:val="22"/>
                <w:lang w:val="lv-LV"/>
              </w:rPr>
              <w:t>The business professional competence</w:t>
            </w:r>
            <w:r>
              <w:rPr>
                <w:sz w:val="22"/>
                <w:szCs w:val="22"/>
                <w:lang w:val="lv-LV"/>
              </w:rPr>
              <w:t xml:space="preserve"> </w:t>
            </w:r>
            <w:r w:rsidRPr="00B51569">
              <w:rPr>
                <w:sz w:val="22"/>
                <w:szCs w:val="22"/>
                <w:lang w:val="lv-LV"/>
              </w:rPr>
              <w:t>development module</w:t>
            </w:r>
          </w:p>
        </w:tc>
        <w:tc>
          <w:tcPr>
            <w:tcW w:w="2608" w:type="dxa"/>
            <w:vMerge w:val="restart"/>
          </w:tcPr>
          <w:p w:rsidR="004C5284" w:rsidRPr="00204093" w:rsidRDefault="004C5284" w:rsidP="004C5284">
            <w:pPr>
              <w:pStyle w:val="BodyText"/>
              <w:spacing w:after="0"/>
              <w:jc w:val="both"/>
              <w:rPr>
                <w:sz w:val="22"/>
                <w:szCs w:val="22"/>
                <w:lang w:val="lv-LV"/>
              </w:rPr>
            </w:pPr>
            <w:r w:rsidRPr="00DD68D8">
              <w:rPr>
                <w:lang w:val="en-GB"/>
              </w:rPr>
              <w:t>At least</w:t>
            </w:r>
            <w:r w:rsidRPr="00204093">
              <w:rPr>
                <w:sz w:val="22"/>
                <w:szCs w:val="22"/>
                <w:lang w:val="lv-LV"/>
              </w:rPr>
              <w:t xml:space="preserve"> 6 </w:t>
            </w:r>
            <w:r>
              <w:rPr>
                <w:sz w:val="22"/>
                <w:szCs w:val="22"/>
                <w:lang w:val="lv-LV"/>
              </w:rPr>
              <w:t>Cr.</w:t>
            </w:r>
          </w:p>
        </w:tc>
        <w:tc>
          <w:tcPr>
            <w:tcW w:w="2976" w:type="dxa"/>
          </w:tcPr>
          <w:p w:rsidR="004C5284" w:rsidRPr="00A7392D" w:rsidRDefault="004C5284" w:rsidP="004C5284">
            <w:pPr>
              <w:pStyle w:val="BodyText"/>
              <w:spacing w:after="0"/>
              <w:rPr>
                <w:sz w:val="22"/>
                <w:szCs w:val="22"/>
                <w:lang w:val="lv-LV"/>
              </w:rPr>
            </w:pPr>
            <w:r w:rsidRPr="00421BA6">
              <w:rPr>
                <w:sz w:val="22"/>
                <w:lang w:eastAsia="lv-LV"/>
              </w:rPr>
              <w:t xml:space="preserve">Commercial </w:t>
            </w:r>
            <w:r>
              <w:rPr>
                <w:sz w:val="22"/>
                <w:lang w:val="lv-LV" w:eastAsia="lv-LV"/>
              </w:rPr>
              <w:t>L</w:t>
            </w:r>
            <w:r w:rsidRPr="00421BA6">
              <w:rPr>
                <w:sz w:val="22"/>
                <w:lang w:eastAsia="lv-LV"/>
              </w:rPr>
              <w:t>aw</w:t>
            </w:r>
            <w:r>
              <w:rPr>
                <w:sz w:val="22"/>
                <w:lang w:val="lv-LV" w:eastAsia="lv-LV"/>
              </w:rPr>
              <w:t xml:space="preserve"> 2 Cr.</w:t>
            </w:r>
          </w:p>
        </w:tc>
      </w:tr>
      <w:tr w:rsidR="009F0E7E" w:rsidRPr="00204093" w:rsidTr="004C5284">
        <w:trPr>
          <w:trHeight w:val="288"/>
        </w:trPr>
        <w:tc>
          <w:tcPr>
            <w:tcW w:w="3596" w:type="dxa"/>
            <w:vMerge/>
          </w:tcPr>
          <w:p w:rsidR="009F0E7E" w:rsidRPr="00204093" w:rsidRDefault="009F0E7E" w:rsidP="009F0E7E">
            <w:pPr>
              <w:pStyle w:val="BodyText"/>
              <w:spacing w:after="0"/>
              <w:rPr>
                <w:sz w:val="22"/>
                <w:szCs w:val="22"/>
              </w:rPr>
            </w:pPr>
          </w:p>
        </w:tc>
        <w:tc>
          <w:tcPr>
            <w:tcW w:w="2608" w:type="dxa"/>
            <w:vMerge/>
          </w:tcPr>
          <w:p w:rsidR="009F0E7E" w:rsidRPr="00204093" w:rsidRDefault="009F0E7E" w:rsidP="009F0E7E">
            <w:pPr>
              <w:pStyle w:val="BodyText"/>
              <w:spacing w:after="0"/>
              <w:jc w:val="both"/>
              <w:rPr>
                <w:sz w:val="22"/>
                <w:szCs w:val="22"/>
                <w:lang w:val="lv-LV"/>
              </w:rPr>
            </w:pPr>
          </w:p>
        </w:tc>
        <w:tc>
          <w:tcPr>
            <w:tcW w:w="2976" w:type="dxa"/>
          </w:tcPr>
          <w:p w:rsidR="009F0E7E" w:rsidRPr="00A7392D" w:rsidRDefault="009F0E7E" w:rsidP="009F0E7E">
            <w:pPr>
              <w:pStyle w:val="BodyText"/>
              <w:spacing w:after="0"/>
              <w:rPr>
                <w:sz w:val="22"/>
                <w:szCs w:val="22"/>
                <w:lang w:val="lv-LV"/>
              </w:rPr>
            </w:pPr>
            <w:r w:rsidRPr="00573235">
              <w:rPr>
                <w:sz w:val="22"/>
                <w:lang w:eastAsia="lv-LV"/>
              </w:rPr>
              <w:t>Project Management</w:t>
            </w:r>
            <w:r>
              <w:rPr>
                <w:sz w:val="22"/>
                <w:lang w:val="lv-LV" w:eastAsia="lv-LV"/>
              </w:rPr>
              <w:t xml:space="preserve"> 2 Cr.</w:t>
            </w:r>
          </w:p>
        </w:tc>
      </w:tr>
      <w:tr w:rsidR="009F0E7E" w:rsidRPr="00204093" w:rsidTr="004C5284">
        <w:trPr>
          <w:trHeight w:val="368"/>
        </w:trPr>
        <w:tc>
          <w:tcPr>
            <w:tcW w:w="3596" w:type="dxa"/>
            <w:vMerge/>
          </w:tcPr>
          <w:p w:rsidR="009F0E7E" w:rsidRPr="00204093" w:rsidRDefault="009F0E7E" w:rsidP="009F0E7E">
            <w:pPr>
              <w:pStyle w:val="BodyText"/>
              <w:spacing w:after="0"/>
              <w:rPr>
                <w:sz w:val="22"/>
                <w:szCs w:val="22"/>
              </w:rPr>
            </w:pPr>
          </w:p>
        </w:tc>
        <w:tc>
          <w:tcPr>
            <w:tcW w:w="2608" w:type="dxa"/>
            <w:vMerge/>
          </w:tcPr>
          <w:p w:rsidR="009F0E7E" w:rsidRPr="00204093" w:rsidRDefault="009F0E7E" w:rsidP="009F0E7E">
            <w:pPr>
              <w:pStyle w:val="BodyText"/>
              <w:spacing w:after="0"/>
              <w:jc w:val="both"/>
              <w:rPr>
                <w:sz w:val="22"/>
                <w:szCs w:val="22"/>
                <w:lang w:val="lv-LV"/>
              </w:rPr>
            </w:pPr>
          </w:p>
        </w:tc>
        <w:tc>
          <w:tcPr>
            <w:tcW w:w="2976" w:type="dxa"/>
          </w:tcPr>
          <w:p w:rsidR="009F0E7E" w:rsidRPr="00A7392D" w:rsidRDefault="009F0E7E" w:rsidP="009F0E7E">
            <w:pPr>
              <w:pStyle w:val="BodyText"/>
              <w:spacing w:after="0"/>
              <w:rPr>
                <w:sz w:val="22"/>
                <w:szCs w:val="22"/>
                <w:lang w:val="lv-LV"/>
              </w:rPr>
            </w:pPr>
            <w:r w:rsidRPr="009F0E7E">
              <w:rPr>
                <w:sz w:val="22"/>
                <w:szCs w:val="22"/>
                <w:lang w:val="lv-LV"/>
              </w:rPr>
              <w:t>Taxes and Fees</w:t>
            </w:r>
            <w:r>
              <w:rPr>
                <w:sz w:val="22"/>
                <w:szCs w:val="22"/>
                <w:lang w:val="lv-LV"/>
              </w:rPr>
              <w:t xml:space="preserve"> 2 Cr.</w:t>
            </w:r>
          </w:p>
        </w:tc>
      </w:tr>
      <w:tr w:rsidR="009F0E7E" w:rsidRPr="00204093" w:rsidTr="004C5284">
        <w:tc>
          <w:tcPr>
            <w:tcW w:w="3596" w:type="dxa"/>
          </w:tcPr>
          <w:p w:rsidR="009F0E7E" w:rsidRPr="00033EB1" w:rsidRDefault="009F0E7E" w:rsidP="009F0E7E">
            <w:pPr>
              <w:pStyle w:val="BodyText"/>
              <w:spacing w:after="0"/>
              <w:jc w:val="both"/>
              <w:rPr>
                <w:sz w:val="22"/>
                <w:szCs w:val="22"/>
                <w:lang w:val="lv-LV"/>
              </w:rPr>
            </w:pPr>
            <w:r w:rsidRPr="00B51569">
              <w:rPr>
                <w:sz w:val="22"/>
                <w:szCs w:val="22"/>
                <w:lang w:val="lv-LV"/>
              </w:rPr>
              <w:t>The optional courses</w:t>
            </w:r>
          </w:p>
        </w:tc>
        <w:tc>
          <w:tcPr>
            <w:tcW w:w="2608" w:type="dxa"/>
          </w:tcPr>
          <w:p w:rsidR="009F0E7E" w:rsidRPr="00204093" w:rsidRDefault="009F0E7E" w:rsidP="009F0E7E">
            <w:pPr>
              <w:pStyle w:val="BodyText"/>
              <w:spacing w:after="0"/>
              <w:rPr>
                <w:sz w:val="22"/>
                <w:szCs w:val="22"/>
                <w:lang w:val="lv-LV"/>
              </w:rPr>
            </w:pPr>
            <w:r w:rsidRPr="00DD68D8">
              <w:rPr>
                <w:lang w:val="en-GB"/>
              </w:rPr>
              <w:t>At least</w:t>
            </w:r>
            <w:r>
              <w:rPr>
                <w:sz w:val="22"/>
                <w:szCs w:val="22"/>
                <w:lang w:val="lv-LV"/>
              </w:rPr>
              <w:t xml:space="preserve"> 6 Cr.</w:t>
            </w:r>
          </w:p>
        </w:tc>
        <w:tc>
          <w:tcPr>
            <w:tcW w:w="2976" w:type="dxa"/>
          </w:tcPr>
          <w:p w:rsidR="009F0E7E" w:rsidRPr="00204093" w:rsidRDefault="00F06960" w:rsidP="009F0E7E">
            <w:pPr>
              <w:pStyle w:val="BodyText"/>
              <w:spacing w:after="0"/>
              <w:rPr>
                <w:sz w:val="22"/>
                <w:szCs w:val="22"/>
                <w:lang w:val="lv-LV"/>
              </w:rPr>
            </w:pPr>
            <w:r>
              <w:rPr>
                <w:sz w:val="22"/>
                <w:szCs w:val="22"/>
                <w:lang w:val="lv-LV"/>
              </w:rPr>
              <w:t>8</w:t>
            </w:r>
            <w:r w:rsidR="009F0E7E">
              <w:rPr>
                <w:sz w:val="22"/>
                <w:szCs w:val="22"/>
                <w:lang w:val="lv-LV"/>
              </w:rPr>
              <w:t xml:space="preserve"> Cr.</w:t>
            </w:r>
          </w:p>
        </w:tc>
      </w:tr>
      <w:tr w:rsidR="009F0E7E" w:rsidRPr="00204093" w:rsidTr="004C5284">
        <w:tc>
          <w:tcPr>
            <w:tcW w:w="3596" w:type="dxa"/>
          </w:tcPr>
          <w:p w:rsidR="009F0E7E" w:rsidRPr="00204093" w:rsidRDefault="009F0E7E" w:rsidP="009F0E7E">
            <w:pPr>
              <w:pStyle w:val="BodyText"/>
              <w:spacing w:after="0"/>
              <w:jc w:val="both"/>
              <w:rPr>
                <w:sz w:val="22"/>
                <w:szCs w:val="22"/>
                <w:lang w:val="lv-LV"/>
              </w:rPr>
            </w:pPr>
            <w:r>
              <w:rPr>
                <w:rFonts w:ascii="TimesNewRomanPSMT" w:hAnsi="TimesNewRomanPSMT" w:cs="TimesNewRomanPSMT"/>
                <w:lang w:val="en-GB"/>
              </w:rPr>
              <w:t>W</w:t>
            </w:r>
            <w:r w:rsidRPr="009E683F">
              <w:rPr>
                <w:rFonts w:ascii="TimesNewRomanPSMT" w:hAnsi="TimesNewRomanPSMT" w:cs="TimesNewRomanPSMT"/>
                <w:lang w:val="en-GB"/>
              </w:rPr>
              <w:t>ork placement</w:t>
            </w:r>
          </w:p>
        </w:tc>
        <w:tc>
          <w:tcPr>
            <w:tcW w:w="2608" w:type="dxa"/>
          </w:tcPr>
          <w:p w:rsidR="009F0E7E" w:rsidRPr="00204093" w:rsidRDefault="009F0E7E" w:rsidP="009F0E7E">
            <w:pPr>
              <w:pStyle w:val="BodyText"/>
              <w:spacing w:after="0"/>
              <w:jc w:val="both"/>
              <w:rPr>
                <w:sz w:val="22"/>
                <w:szCs w:val="22"/>
                <w:lang w:val="lv-LV"/>
              </w:rPr>
            </w:pPr>
            <w:r w:rsidRPr="00DD68D8">
              <w:rPr>
                <w:lang w:val="en-GB"/>
              </w:rPr>
              <w:t>At least</w:t>
            </w:r>
            <w:r>
              <w:rPr>
                <w:sz w:val="22"/>
                <w:szCs w:val="22"/>
                <w:lang w:val="lv-LV"/>
              </w:rPr>
              <w:t xml:space="preserve"> 20</w:t>
            </w:r>
            <w:r w:rsidRPr="00204093">
              <w:rPr>
                <w:sz w:val="22"/>
                <w:szCs w:val="22"/>
                <w:lang w:val="lv-LV"/>
              </w:rPr>
              <w:t xml:space="preserve"> </w:t>
            </w:r>
            <w:r>
              <w:rPr>
                <w:sz w:val="22"/>
                <w:szCs w:val="22"/>
                <w:lang w:val="lv-LV"/>
              </w:rPr>
              <w:t>Cr.</w:t>
            </w:r>
          </w:p>
        </w:tc>
        <w:tc>
          <w:tcPr>
            <w:tcW w:w="2976" w:type="dxa"/>
          </w:tcPr>
          <w:p w:rsidR="009F0E7E" w:rsidRPr="00204093" w:rsidRDefault="009F0E7E" w:rsidP="009F0E7E">
            <w:pPr>
              <w:pStyle w:val="BodyText"/>
              <w:spacing w:after="0"/>
              <w:jc w:val="both"/>
              <w:rPr>
                <w:sz w:val="22"/>
                <w:szCs w:val="22"/>
                <w:lang w:val="lv-LV"/>
              </w:rPr>
            </w:pPr>
            <w:r>
              <w:rPr>
                <w:sz w:val="22"/>
                <w:szCs w:val="22"/>
                <w:lang w:val="lv-LV"/>
              </w:rPr>
              <w:t>26</w:t>
            </w:r>
            <w:r w:rsidRPr="00204093">
              <w:rPr>
                <w:sz w:val="22"/>
                <w:szCs w:val="22"/>
                <w:lang w:val="lv-LV"/>
              </w:rPr>
              <w:t xml:space="preserve"> </w:t>
            </w:r>
            <w:r>
              <w:rPr>
                <w:sz w:val="22"/>
                <w:szCs w:val="22"/>
                <w:lang w:val="lv-LV"/>
              </w:rPr>
              <w:t>Cr.</w:t>
            </w:r>
          </w:p>
        </w:tc>
      </w:tr>
      <w:tr w:rsidR="009F0E7E" w:rsidRPr="00204093" w:rsidTr="004C5284">
        <w:tc>
          <w:tcPr>
            <w:tcW w:w="3596" w:type="dxa"/>
          </w:tcPr>
          <w:p w:rsidR="009F0E7E" w:rsidRPr="00204093" w:rsidRDefault="009F0E7E" w:rsidP="009F0E7E">
            <w:pPr>
              <w:pStyle w:val="BodyText"/>
              <w:spacing w:after="0"/>
              <w:rPr>
                <w:sz w:val="22"/>
                <w:szCs w:val="22"/>
                <w:lang w:val="lv-LV"/>
              </w:rPr>
            </w:pPr>
            <w:r>
              <w:rPr>
                <w:rFonts w:ascii="TimesNewRomanPSMT" w:hAnsi="TimesNewRomanPSMT" w:cs="TimesNewRomanPSMT"/>
                <w:lang w:val="en-GB"/>
              </w:rPr>
              <w:t>Q</w:t>
            </w:r>
            <w:r w:rsidRPr="009E683F">
              <w:rPr>
                <w:rFonts w:ascii="TimesNewRomanPSMT" w:hAnsi="TimesNewRomanPSMT" w:cs="TimesNewRomanPSMT"/>
                <w:lang w:val="en-GB"/>
              </w:rPr>
              <w:t xml:space="preserve">ualification examination (including </w:t>
            </w:r>
            <w:r w:rsidRPr="009E683F">
              <w:rPr>
                <w:lang w:val="en-GB"/>
              </w:rPr>
              <w:t>bachelor’s</w:t>
            </w:r>
            <w:r w:rsidRPr="009E683F">
              <w:rPr>
                <w:rFonts w:ascii="TimesNewRomanPSMT" w:hAnsi="TimesNewRomanPSMT" w:cs="TimesNewRomanPSMT"/>
                <w:lang w:val="en-GB"/>
              </w:rPr>
              <w:t xml:space="preserve"> paper)</w:t>
            </w:r>
          </w:p>
        </w:tc>
        <w:tc>
          <w:tcPr>
            <w:tcW w:w="2608" w:type="dxa"/>
          </w:tcPr>
          <w:p w:rsidR="009F0E7E" w:rsidRPr="00204093" w:rsidRDefault="009F0E7E" w:rsidP="009F0E7E">
            <w:pPr>
              <w:pStyle w:val="BodyText"/>
              <w:spacing w:after="0"/>
              <w:rPr>
                <w:sz w:val="22"/>
                <w:szCs w:val="22"/>
                <w:lang w:val="lv-LV"/>
              </w:rPr>
            </w:pPr>
            <w:r w:rsidRPr="00DD68D8">
              <w:rPr>
                <w:lang w:val="en-GB"/>
              </w:rPr>
              <w:t>At least</w:t>
            </w:r>
            <w:r>
              <w:rPr>
                <w:sz w:val="22"/>
                <w:szCs w:val="22"/>
                <w:lang w:val="lv-LV"/>
              </w:rPr>
              <w:t xml:space="preserve"> 12</w:t>
            </w:r>
            <w:r w:rsidRPr="00204093">
              <w:rPr>
                <w:sz w:val="22"/>
                <w:szCs w:val="22"/>
                <w:lang w:val="lv-LV"/>
              </w:rPr>
              <w:t xml:space="preserve"> </w:t>
            </w:r>
            <w:r>
              <w:rPr>
                <w:sz w:val="22"/>
                <w:szCs w:val="22"/>
                <w:lang w:val="lv-LV"/>
              </w:rPr>
              <w:t>Cr.</w:t>
            </w:r>
            <w:r w:rsidRPr="00204093">
              <w:rPr>
                <w:sz w:val="22"/>
                <w:szCs w:val="22"/>
                <w:lang w:val="lv-LV"/>
              </w:rPr>
              <w:t xml:space="preserve"> </w:t>
            </w:r>
          </w:p>
        </w:tc>
        <w:tc>
          <w:tcPr>
            <w:tcW w:w="2976" w:type="dxa"/>
          </w:tcPr>
          <w:p w:rsidR="009F0E7E" w:rsidRPr="00204093" w:rsidRDefault="009F0E7E" w:rsidP="009F0E7E">
            <w:pPr>
              <w:pStyle w:val="BodyText"/>
              <w:spacing w:after="0"/>
              <w:rPr>
                <w:sz w:val="22"/>
                <w:szCs w:val="22"/>
                <w:lang w:val="lv-LV"/>
              </w:rPr>
            </w:pPr>
            <w:r>
              <w:rPr>
                <w:sz w:val="22"/>
                <w:szCs w:val="22"/>
                <w:lang w:val="lv-LV"/>
              </w:rPr>
              <w:t>12</w:t>
            </w:r>
            <w:r w:rsidRPr="00204093">
              <w:rPr>
                <w:sz w:val="22"/>
                <w:szCs w:val="22"/>
                <w:lang w:val="lv-LV"/>
              </w:rPr>
              <w:t xml:space="preserve"> </w:t>
            </w:r>
            <w:r>
              <w:rPr>
                <w:sz w:val="22"/>
                <w:szCs w:val="22"/>
                <w:lang w:val="lv-LV"/>
              </w:rPr>
              <w:t>Cr.</w:t>
            </w:r>
            <w:r w:rsidRPr="00204093">
              <w:rPr>
                <w:sz w:val="22"/>
                <w:szCs w:val="22"/>
                <w:lang w:val="lv-LV"/>
              </w:rPr>
              <w:t xml:space="preserve"> </w:t>
            </w:r>
          </w:p>
        </w:tc>
      </w:tr>
    </w:tbl>
    <w:p w:rsidR="004C5284" w:rsidRDefault="004C5284" w:rsidP="004C5284">
      <w:pPr>
        <w:spacing w:line="360" w:lineRule="auto"/>
        <w:ind w:firstLine="708"/>
        <w:jc w:val="both"/>
        <w:rPr>
          <w:lang w:val="lv-LV"/>
        </w:rPr>
      </w:pPr>
    </w:p>
    <w:p w:rsidR="004C5284" w:rsidRDefault="004C5284" w:rsidP="004C5284">
      <w:pPr>
        <w:spacing w:line="360" w:lineRule="auto"/>
        <w:ind w:firstLine="708"/>
        <w:jc w:val="both"/>
        <w:rPr>
          <w:lang w:val="lv-LV"/>
        </w:rPr>
      </w:pPr>
      <w:r w:rsidRPr="008B1F61">
        <w:rPr>
          <w:rStyle w:val="hps"/>
          <w:b/>
          <w:color w:val="222222"/>
          <w:lang w:val="en"/>
        </w:rPr>
        <w:t>Compliance of the study</w:t>
      </w:r>
      <w:r w:rsidRPr="008B1F61">
        <w:rPr>
          <w:b/>
          <w:color w:val="222222"/>
          <w:lang w:val="en"/>
        </w:rPr>
        <w:t xml:space="preserve"> </w:t>
      </w:r>
      <w:r w:rsidRPr="008B1F61">
        <w:rPr>
          <w:rStyle w:val="hps"/>
          <w:b/>
          <w:color w:val="222222"/>
          <w:lang w:val="en"/>
        </w:rPr>
        <w:t>program "</w:t>
      </w:r>
      <w:r w:rsidR="00F06960">
        <w:rPr>
          <w:b/>
          <w:color w:val="222222"/>
          <w:lang w:val="en"/>
        </w:rPr>
        <w:t>Personnel</w:t>
      </w:r>
      <w:r w:rsidRPr="008B1F61">
        <w:rPr>
          <w:b/>
          <w:color w:val="222222"/>
          <w:lang w:val="en"/>
        </w:rPr>
        <w:t xml:space="preserve"> Management" with the </w:t>
      </w:r>
      <w:r w:rsidRPr="008B1F61">
        <w:rPr>
          <w:rStyle w:val="hps"/>
          <w:b/>
          <w:color w:val="222222"/>
          <w:lang w:val="en"/>
        </w:rPr>
        <w:t>qualification "</w:t>
      </w:r>
      <w:r w:rsidR="00F06960">
        <w:rPr>
          <w:rStyle w:val="hps"/>
          <w:b/>
          <w:color w:val="222222"/>
          <w:lang w:val="en"/>
        </w:rPr>
        <w:t>Personnel</w:t>
      </w:r>
      <w:r w:rsidRPr="008B1F61">
        <w:rPr>
          <w:b/>
          <w:color w:val="222222"/>
          <w:lang w:val="en"/>
        </w:rPr>
        <w:t xml:space="preserve"> M</w:t>
      </w:r>
      <w:r w:rsidRPr="008B1F61">
        <w:rPr>
          <w:rStyle w:val="hps"/>
          <w:b/>
          <w:color w:val="222222"/>
          <w:lang w:val="en"/>
        </w:rPr>
        <w:t>anager"</w:t>
      </w:r>
      <w:r w:rsidRPr="008B1F61">
        <w:rPr>
          <w:b/>
          <w:color w:val="222222"/>
          <w:lang w:val="en"/>
        </w:rPr>
        <w:t xml:space="preserve"> </w:t>
      </w:r>
      <w:r w:rsidRPr="008B1F61">
        <w:rPr>
          <w:rStyle w:val="hps"/>
          <w:b/>
          <w:color w:val="222222"/>
          <w:lang w:val="en"/>
        </w:rPr>
        <w:t>professional standard</w:t>
      </w:r>
    </w:p>
    <w:p w:rsidR="00EF09F6" w:rsidRPr="00014EED" w:rsidRDefault="00EF09F6" w:rsidP="00EF09F6">
      <w:pPr>
        <w:tabs>
          <w:tab w:val="left" w:pos="5245"/>
        </w:tabs>
        <w:spacing w:line="360" w:lineRule="auto"/>
        <w:ind w:firstLine="708"/>
        <w:jc w:val="both"/>
        <w:rPr>
          <w:lang w:val="en-GB"/>
        </w:rPr>
      </w:pPr>
      <w:r w:rsidRPr="00014EED">
        <w:rPr>
          <w:lang w:val="en-GB"/>
        </w:rPr>
        <w:t xml:space="preserve">The occupational standard of the qualification „Personnel Manager” is established by the CM regulations No.461 of 18 May 2010 </w:t>
      </w:r>
      <w:r w:rsidRPr="00014EED">
        <w:rPr>
          <w:rStyle w:val="hps"/>
          <w:lang w:val="en-GB"/>
        </w:rPr>
        <w:t>“Regulations Regarding the Classification of Occupations, Basic Tasks Corresponding to the Occupation, Basic Qualification Requirements and Procedures for the Use and Updating of the Classification of Occupations”, the title of the occupation: “Personnel Manager”, the fifth level professional qualification, occupation code:</w:t>
      </w:r>
      <w:r w:rsidRPr="00014EED">
        <w:rPr>
          <w:lang w:val="en-GB"/>
        </w:rPr>
        <w:t xml:space="preserve"> 2423 03</w:t>
      </w:r>
      <w:r w:rsidRPr="00014EED">
        <w:rPr>
          <w:rStyle w:val="hps"/>
          <w:lang w:val="en-GB"/>
        </w:rPr>
        <w:t xml:space="preserve">. The study programme of the University College envisages acquisition of professional competences necessary for professional activity; the contents of the study courses of the programme correspond to the acquisition of necessary knowledge and skills as well as execute the requirements of the </w:t>
      </w:r>
      <w:r w:rsidRPr="00014EED">
        <w:rPr>
          <w:lang w:val="en-GB"/>
        </w:rPr>
        <w:t>occupational standard and ensure the opportunity of acquiring comprehensive</w:t>
      </w:r>
      <w:r>
        <w:rPr>
          <w:lang w:val="en-GB"/>
        </w:rPr>
        <w:t xml:space="preserve"> skills of a personnel manager.</w:t>
      </w:r>
    </w:p>
    <w:tbl>
      <w:tblPr>
        <w:tblW w:w="9176" w:type="dxa"/>
        <w:tblLook w:val="00A0" w:firstRow="1" w:lastRow="0" w:firstColumn="1" w:lastColumn="0" w:noHBand="0" w:noVBand="0"/>
      </w:tblPr>
      <w:tblGrid>
        <w:gridCol w:w="4688"/>
        <w:gridCol w:w="4488"/>
      </w:tblGrid>
      <w:tr w:rsidR="00EF09F6" w:rsidRPr="00EF09F6" w:rsidTr="00EF09F6">
        <w:trPr>
          <w:trHeight w:val="20"/>
        </w:trPr>
        <w:tc>
          <w:tcPr>
            <w:tcW w:w="4688" w:type="dxa"/>
            <w:tcBorders>
              <w:top w:val="single" w:sz="8" w:space="0" w:color="auto"/>
              <w:left w:val="single" w:sz="8" w:space="0" w:color="auto"/>
              <w:bottom w:val="single" w:sz="8" w:space="0" w:color="auto"/>
              <w:right w:val="single" w:sz="8" w:space="0" w:color="auto"/>
            </w:tcBorders>
            <w:vAlign w:val="center"/>
          </w:tcPr>
          <w:p w:rsidR="00EF09F6" w:rsidRPr="00EF09F6" w:rsidRDefault="00EF09F6" w:rsidP="00EF09F6">
            <w:pPr>
              <w:jc w:val="center"/>
              <w:rPr>
                <w:b/>
                <w:color w:val="000000"/>
                <w:sz w:val="22"/>
                <w:szCs w:val="22"/>
                <w:lang w:val="en-GB"/>
              </w:rPr>
            </w:pPr>
            <w:r w:rsidRPr="00EF09F6">
              <w:rPr>
                <w:b/>
                <w:color w:val="000000"/>
                <w:sz w:val="22"/>
                <w:szCs w:val="22"/>
                <w:lang w:val="en-GB"/>
              </w:rPr>
              <w:t xml:space="preserve">Professional competences necessary for professional activity </w:t>
            </w:r>
          </w:p>
        </w:tc>
        <w:tc>
          <w:tcPr>
            <w:tcW w:w="4488" w:type="dxa"/>
            <w:tcBorders>
              <w:top w:val="single" w:sz="8" w:space="0" w:color="auto"/>
              <w:left w:val="nil"/>
              <w:bottom w:val="single" w:sz="8" w:space="0" w:color="auto"/>
              <w:right w:val="single" w:sz="8" w:space="0" w:color="auto"/>
            </w:tcBorders>
            <w:vAlign w:val="center"/>
          </w:tcPr>
          <w:p w:rsidR="00EF09F6" w:rsidRPr="00EF09F6" w:rsidRDefault="00EF09F6" w:rsidP="00EF09F6">
            <w:pPr>
              <w:jc w:val="center"/>
              <w:rPr>
                <w:b/>
                <w:color w:val="000000"/>
                <w:sz w:val="22"/>
                <w:szCs w:val="22"/>
                <w:lang w:val="en-GB"/>
              </w:rPr>
            </w:pPr>
            <w:r w:rsidRPr="00EF09F6">
              <w:rPr>
                <w:b/>
                <w:color w:val="000000"/>
                <w:sz w:val="22"/>
                <w:szCs w:val="22"/>
                <w:lang w:val="en-GB"/>
              </w:rPr>
              <w:t xml:space="preserve">Study courses ensuring thereof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 Ability to analyse and evaluate the domestic and international economic environment as well as the development tendencies of labour market. </w:t>
            </w:r>
          </w:p>
        </w:tc>
        <w:tc>
          <w:tcPr>
            <w:tcW w:w="44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eastAsia="ru-RU"/>
              </w:rPr>
              <w:t>Globalisation</w:t>
            </w:r>
            <w:r w:rsidRPr="00EF09F6">
              <w:rPr>
                <w:sz w:val="22"/>
                <w:szCs w:val="22"/>
                <w:lang w:val="en-GB"/>
              </w:rPr>
              <w:t xml:space="preserve">; Strategic Management; Research Methods and Labour Market Research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2. Ability to define the objectives and basic directions of the activity of the company’s personnel.</w:t>
            </w:r>
          </w:p>
        </w:tc>
        <w:tc>
          <w:tcPr>
            <w:tcW w:w="4488" w:type="dxa"/>
            <w:tcBorders>
              <w:top w:val="nil"/>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Management; Commercial Activity; Strategic Management; Personnel Strategic Planning and Selection; Personnel Management System and Functional Peculiarities in the Context of Industries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3. Ability to analyse the statistical data of the company’s personnel. </w:t>
            </w:r>
          </w:p>
        </w:tc>
        <w:tc>
          <w:tcPr>
            <w:tcW w:w="4488" w:type="dxa"/>
            <w:tcBorders>
              <w:top w:val="nil"/>
              <w:left w:val="nil"/>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General Economic and Company Statistics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4. Ability to develop the optimisation plans for the company’s personnel management system. </w:t>
            </w:r>
          </w:p>
        </w:tc>
        <w:tc>
          <w:tcPr>
            <w:tcW w:w="44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Management; Strategic Management; Personnel Strategic Planning and Selection; Personnel Management System and Functional Peculiarities in the Context of Industries </w:t>
            </w:r>
          </w:p>
        </w:tc>
      </w:tr>
      <w:tr w:rsidR="00EF09F6" w:rsidRPr="00EF09F6" w:rsidTr="00EF09F6">
        <w:trPr>
          <w:trHeight w:val="20"/>
        </w:trPr>
        <w:tc>
          <w:tcPr>
            <w:tcW w:w="4688" w:type="dxa"/>
            <w:tcBorders>
              <w:top w:val="nil"/>
              <w:left w:val="single" w:sz="8" w:space="0" w:color="auto"/>
              <w:bottom w:val="single" w:sz="4"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5. Ability to understand the indicators of the company’s economic activity. </w:t>
            </w:r>
          </w:p>
        </w:tc>
        <w:tc>
          <w:tcPr>
            <w:tcW w:w="4488" w:type="dxa"/>
            <w:tcBorders>
              <w:top w:val="nil"/>
              <w:left w:val="nil"/>
              <w:bottom w:val="single" w:sz="4"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Microeconomics; Macroeconomics; Management Accounting </w:t>
            </w:r>
          </w:p>
        </w:tc>
      </w:tr>
      <w:tr w:rsidR="00EF09F6" w:rsidRPr="00EF09F6" w:rsidTr="00EF09F6">
        <w:trPr>
          <w:trHeight w:val="20"/>
        </w:trPr>
        <w:tc>
          <w:tcPr>
            <w:tcW w:w="46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6. Ability to plan the company’s personnel budget, personnel resources as well as necessary competences and allocation of responsibilities of the personnel. </w:t>
            </w:r>
          </w:p>
        </w:tc>
        <w:tc>
          <w:tcPr>
            <w:tcW w:w="44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Personnel Strategic Planning and Selection</w:t>
            </w:r>
            <w:r w:rsidRPr="00EF09F6">
              <w:rPr>
                <w:color w:val="000000"/>
                <w:sz w:val="22"/>
                <w:szCs w:val="22"/>
                <w:lang w:val="en-GB"/>
              </w:rPr>
              <w:t xml:space="preserve">; Financial Management for Business; </w:t>
            </w:r>
            <w:r w:rsidRPr="00EF09F6">
              <w:rPr>
                <w:sz w:val="22"/>
                <w:szCs w:val="22"/>
                <w:lang w:val="en-GB"/>
              </w:rPr>
              <w:t>Personnel Management System and Functional Peculiarities in the Context of Industries</w:t>
            </w:r>
            <w:r w:rsidRPr="00EF09F6">
              <w:rPr>
                <w:color w:val="000000"/>
                <w:sz w:val="22"/>
                <w:szCs w:val="22"/>
                <w:lang w:val="en-GB"/>
              </w:rPr>
              <w:t xml:space="preserve"> </w:t>
            </w:r>
          </w:p>
        </w:tc>
      </w:tr>
      <w:tr w:rsidR="00EF09F6" w:rsidRPr="00EF09F6" w:rsidTr="00EF09F6">
        <w:trPr>
          <w:trHeight w:val="20"/>
        </w:trPr>
        <w:tc>
          <w:tcPr>
            <w:tcW w:w="46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7. Ability to manage the work of the personnel of the company’s structural unit. </w:t>
            </w:r>
          </w:p>
        </w:tc>
        <w:tc>
          <w:tcPr>
            <w:tcW w:w="44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Management; Personnel Management; Strategic Management </w:t>
            </w:r>
          </w:p>
        </w:tc>
      </w:tr>
      <w:tr w:rsidR="00EF09F6" w:rsidRPr="00EF09F6" w:rsidTr="00EF09F6">
        <w:trPr>
          <w:trHeight w:val="20"/>
        </w:trPr>
        <w:tc>
          <w:tcPr>
            <w:tcW w:w="4688" w:type="dxa"/>
            <w:tcBorders>
              <w:top w:val="single" w:sz="4" w:space="0" w:color="auto"/>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8. Ability to ensure the function of the company’s personnel management (personnel record keeping, personnel selection, training, personnel </w:t>
            </w:r>
            <w:r w:rsidRPr="00EF09F6">
              <w:rPr>
                <w:color w:val="000000"/>
                <w:sz w:val="22"/>
                <w:szCs w:val="22"/>
                <w:lang w:val="en-GB"/>
              </w:rPr>
              <w:lastRenderedPageBreak/>
              <w:t>development, wage payment system, the system of motivation, evaluation system, etc.).</w:t>
            </w:r>
          </w:p>
        </w:tc>
        <w:tc>
          <w:tcPr>
            <w:tcW w:w="4488" w:type="dxa"/>
            <w:tcBorders>
              <w:top w:val="nil"/>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lastRenderedPageBreak/>
              <w:t xml:space="preserve">Personnel Management; Personnel Record Keeping; Personnel Strategic Planning and Selection; Personnel Management System and </w:t>
            </w:r>
            <w:r w:rsidRPr="00EF09F6">
              <w:rPr>
                <w:sz w:val="22"/>
                <w:szCs w:val="22"/>
                <w:lang w:val="en-GB"/>
              </w:rPr>
              <w:lastRenderedPageBreak/>
              <w:t xml:space="preserve">Functional Peculiarities in the Context of Industries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lastRenderedPageBreak/>
              <w:t xml:space="preserve">9. Ability to understand the labour protection system and manage the work of labour protection specialists.  </w:t>
            </w:r>
          </w:p>
        </w:tc>
        <w:tc>
          <w:tcPr>
            <w:tcW w:w="4488" w:type="dxa"/>
            <w:tcBorders>
              <w:top w:val="nil"/>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eastAsia="ru-RU"/>
              </w:rPr>
              <w:t xml:space="preserve">Environmental, Labour and Civil Protection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10. Ability to develop the company’s organisational structure. </w:t>
            </w:r>
          </w:p>
        </w:tc>
        <w:tc>
          <w:tcPr>
            <w:tcW w:w="4488" w:type="dxa"/>
            <w:tcBorders>
              <w:top w:val="nil"/>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Management; Strategic Management </w:t>
            </w:r>
          </w:p>
        </w:tc>
      </w:tr>
      <w:tr w:rsidR="00EF09F6" w:rsidRPr="00EF09F6" w:rsidTr="00EF09F6">
        <w:trPr>
          <w:trHeight w:val="20"/>
        </w:trPr>
        <w:tc>
          <w:tcPr>
            <w:tcW w:w="4688" w:type="dxa"/>
            <w:tcBorders>
              <w:top w:val="nil"/>
              <w:left w:val="single" w:sz="8" w:space="0" w:color="auto"/>
              <w:bottom w:val="single" w:sz="4"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11. Ability to organise and manage the company’s processes of change. </w:t>
            </w:r>
          </w:p>
        </w:tc>
        <w:tc>
          <w:tcPr>
            <w:tcW w:w="4488" w:type="dxa"/>
            <w:tcBorders>
              <w:top w:val="nil"/>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Management; Strategic Management; </w:t>
            </w:r>
            <w:r w:rsidRPr="00EF09F6">
              <w:rPr>
                <w:color w:val="000000"/>
                <w:sz w:val="22"/>
                <w:szCs w:val="22"/>
                <w:lang w:val="en-GB"/>
              </w:rPr>
              <w:t xml:space="preserve">Psychology of Management and Team Building </w:t>
            </w:r>
          </w:p>
        </w:tc>
      </w:tr>
      <w:tr w:rsidR="00EF09F6" w:rsidRPr="00EF09F6" w:rsidTr="00EF09F6">
        <w:trPr>
          <w:trHeight w:val="20"/>
        </w:trPr>
        <w:tc>
          <w:tcPr>
            <w:tcW w:w="46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12. Ability to conduct and organise collective bargaining as well as reach agreement. </w:t>
            </w:r>
          </w:p>
        </w:tc>
        <w:tc>
          <w:tcPr>
            <w:tcW w:w="44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Personnel Management</w:t>
            </w:r>
            <w:r w:rsidRPr="00EF09F6">
              <w:rPr>
                <w:color w:val="000000"/>
                <w:sz w:val="22"/>
                <w:szCs w:val="22"/>
                <w:lang w:val="en-GB"/>
              </w:rPr>
              <w:t xml:space="preserve">; Internal Communication; Business Communication; Psychology of Management and Team Building </w:t>
            </w:r>
          </w:p>
        </w:tc>
      </w:tr>
      <w:tr w:rsidR="00EF09F6" w:rsidRPr="00EF09F6" w:rsidTr="00EF09F6">
        <w:trPr>
          <w:trHeight w:val="20"/>
        </w:trPr>
        <w:tc>
          <w:tcPr>
            <w:tcW w:w="46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13. Ability to understand and direct the information exchange flow in the company. </w:t>
            </w:r>
          </w:p>
        </w:tc>
        <w:tc>
          <w:tcPr>
            <w:tcW w:w="4488" w:type="dxa"/>
            <w:tcBorders>
              <w:top w:val="single" w:sz="4" w:space="0" w:color="auto"/>
              <w:left w:val="single" w:sz="4"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sz w:val="22"/>
                <w:szCs w:val="22"/>
                <w:lang w:val="en-GB"/>
              </w:rPr>
              <w:t>Personnel Management</w:t>
            </w:r>
            <w:r w:rsidRPr="00EF09F6">
              <w:rPr>
                <w:color w:val="000000"/>
                <w:sz w:val="22"/>
                <w:szCs w:val="22"/>
                <w:lang w:val="en-GB"/>
              </w:rPr>
              <w:t xml:space="preserve">; Internal Communication; Business Communication, Presentation and Ethics  </w:t>
            </w:r>
          </w:p>
        </w:tc>
      </w:tr>
      <w:tr w:rsidR="00EF09F6" w:rsidRPr="00EF09F6" w:rsidTr="00EF09F6">
        <w:trPr>
          <w:trHeight w:val="20"/>
        </w:trPr>
        <w:tc>
          <w:tcPr>
            <w:tcW w:w="4688" w:type="dxa"/>
            <w:tcBorders>
              <w:top w:val="single" w:sz="4" w:space="0" w:color="auto"/>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14. Ability to understand the requirements of the normative acts regulating labour relations and ability to ensure their execution.   </w:t>
            </w:r>
          </w:p>
        </w:tc>
        <w:tc>
          <w:tcPr>
            <w:tcW w:w="4488"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Labour Law; </w:t>
            </w:r>
            <w:r w:rsidR="009D3285">
              <w:rPr>
                <w:sz w:val="22"/>
                <w:szCs w:val="22"/>
                <w:lang w:val="en-GB"/>
              </w:rPr>
              <w:t>Social Rights</w:t>
            </w:r>
            <w:r w:rsidRPr="00EF09F6">
              <w:rPr>
                <w:sz w:val="22"/>
                <w:szCs w:val="22"/>
                <w:lang w:val="en-GB"/>
              </w:rPr>
              <w:t xml:space="preserve">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15. Ability to manage employees. </w:t>
            </w:r>
          </w:p>
        </w:tc>
        <w:tc>
          <w:tcPr>
            <w:tcW w:w="4488" w:type="dxa"/>
            <w:tcBorders>
              <w:top w:val="nil"/>
              <w:left w:val="single" w:sz="4" w:space="0" w:color="auto"/>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rPr>
              <w:t xml:space="preserve">Management; Personnel Management; Strategic Management; Project Personnel Management </w:t>
            </w:r>
          </w:p>
        </w:tc>
      </w:tr>
      <w:tr w:rsidR="00EF09F6" w:rsidRPr="00EF09F6" w:rsidTr="00EF09F6">
        <w:trPr>
          <w:trHeight w:val="20"/>
        </w:trPr>
        <w:tc>
          <w:tcPr>
            <w:tcW w:w="4688" w:type="dxa"/>
            <w:tcBorders>
              <w:top w:val="nil"/>
              <w:left w:val="single" w:sz="8" w:space="0" w:color="auto"/>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16. Ability to communicate in the state language at the highest level and two foreign languages. </w:t>
            </w:r>
          </w:p>
        </w:tc>
        <w:tc>
          <w:tcPr>
            <w:tcW w:w="4488" w:type="dxa"/>
            <w:tcBorders>
              <w:top w:val="nil"/>
              <w:left w:val="nil"/>
              <w:bottom w:val="single" w:sz="8" w:space="0" w:color="auto"/>
              <w:right w:val="single" w:sz="8"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State Language and Record Keeping; Business Communication; Business Foreign Language I; Business Foreign Language II</w:t>
            </w:r>
          </w:p>
        </w:tc>
      </w:tr>
    </w:tbl>
    <w:p w:rsidR="00EF09F6" w:rsidRPr="00014EED" w:rsidRDefault="00EF09F6" w:rsidP="00EF09F6">
      <w:pPr>
        <w:pStyle w:val="tv213"/>
        <w:spacing w:before="0" w:beforeAutospacing="0" w:after="0" w:afterAutospacing="0" w:line="360" w:lineRule="auto"/>
        <w:jc w:val="both"/>
        <w:rPr>
          <w:lang w:val="en-GB"/>
        </w:rPr>
      </w:pPr>
    </w:p>
    <w:tbl>
      <w:tblPr>
        <w:tblW w:w="9219" w:type="dxa"/>
        <w:tblLook w:val="00A0" w:firstRow="1" w:lastRow="0" w:firstColumn="1" w:lastColumn="0" w:noHBand="0" w:noVBand="0"/>
      </w:tblPr>
      <w:tblGrid>
        <w:gridCol w:w="4683"/>
        <w:gridCol w:w="4536"/>
      </w:tblGrid>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jc w:val="center"/>
              <w:rPr>
                <w:b/>
                <w:color w:val="000000"/>
                <w:sz w:val="22"/>
                <w:szCs w:val="22"/>
                <w:lang w:val="en-GB"/>
              </w:rPr>
            </w:pPr>
            <w:r w:rsidRPr="00EF09F6">
              <w:rPr>
                <w:b/>
                <w:color w:val="000000"/>
                <w:sz w:val="22"/>
                <w:szCs w:val="22"/>
                <w:lang w:val="en-GB"/>
              </w:rPr>
              <w:t xml:space="preserve">Skills necessary for execution of the basic tasks of professional activity </w:t>
            </w:r>
          </w:p>
        </w:tc>
        <w:tc>
          <w:tcPr>
            <w:tcW w:w="4536" w:type="dxa"/>
            <w:tcBorders>
              <w:top w:val="single" w:sz="4" w:space="0" w:color="auto"/>
              <w:left w:val="nil"/>
              <w:bottom w:val="single" w:sz="4" w:space="0" w:color="auto"/>
              <w:right w:val="single" w:sz="4" w:space="0" w:color="auto"/>
            </w:tcBorders>
            <w:vAlign w:val="center"/>
          </w:tcPr>
          <w:p w:rsidR="00EF09F6" w:rsidRPr="00EF09F6" w:rsidRDefault="00EF09F6" w:rsidP="00EF09F6">
            <w:pPr>
              <w:jc w:val="center"/>
              <w:rPr>
                <w:b/>
                <w:color w:val="000000"/>
                <w:sz w:val="22"/>
                <w:szCs w:val="22"/>
                <w:lang w:val="en-GB"/>
              </w:rPr>
            </w:pPr>
            <w:r w:rsidRPr="00EF09F6">
              <w:rPr>
                <w:b/>
                <w:color w:val="000000"/>
                <w:sz w:val="22"/>
                <w:szCs w:val="22"/>
                <w:lang w:val="en-GB"/>
              </w:rPr>
              <w:t xml:space="preserve">Study courses ensuring thereof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 To understand the processes in the labour market and take decisions in accordance with changing situation.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eastAsia="ru-RU"/>
              </w:rPr>
              <w:t>Globalisation</w:t>
            </w:r>
            <w:r w:rsidRPr="00EF09F6">
              <w:rPr>
                <w:sz w:val="22"/>
                <w:szCs w:val="22"/>
                <w:lang w:val="en-GB"/>
              </w:rPr>
              <w:t xml:space="preserve">, </w:t>
            </w:r>
            <w:r w:rsidRPr="00EF09F6">
              <w:rPr>
                <w:color w:val="000000"/>
                <w:sz w:val="22"/>
                <w:szCs w:val="22"/>
                <w:lang w:val="en-GB"/>
              </w:rPr>
              <w:t>Macroeconomics</w:t>
            </w:r>
            <w:r w:rsidRPr="00EF09F6">
              <w:rPr>
                <w:sz w:val="22"/>
                <w:szCs w:val="22"/>
                <w:lang w:val="en-GB"/>
              </w:rPr>
              <w:t xml:space="preserve">, World Economy, Innovations and Risk Management, Research Methods and Labour Market Research, Marketing Research, </w:t>
            </w:r>
            <w:r w:rsidRPr="00EF09F6">
              <w:rPr>
                <w:color w:val="000000"/>
                <w:sz w:val="22"/>
                <w:szCs w:val="22"/>
                <w:lang w:val="en-GB"/>
              </w:rPr>
              <w:t xml:space="preserve">General Economic and Company Statistics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2. To plan and organise the work.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Management</w:t>
            </w:r>
            <w:r w:rsidRPr="00EF09F6">
              <w:rPr>
                <w:color w:val="000000"/>
                <w:sz w:val="22"/>
                <w:szCs w:val="22"/>
                <w:lang w:val="en-GB"/>
              </w:rPr>
              <w:t xml:space="preserve">, </w:t>
            </w:r>
            <w:r w:rsidRPr="00EF09F6">
              <w:rPr>
                <w:sz w:val="22"/>
                <w:szCs w:val="22"/>
                <w:lang w:val="en-GB"/>
              </w:rPr>
              <w:t>Strategic Management</w:t>
            </w:r>
            <w:r w:rsidRPr="00EF09F6">
              <w:rPr>
                <w:color w:val="000000"/>
                <w:sz w:val="22"/>
                <w:szCs w:val="22"/>
                <w:lang w:val="en-GB"/>
              </w:rPr>
              <w:t xml:space="preserve">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3. To apply the knowledge acquired in personnel management.</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Personnel Strategic Planning and Selection</w:t>
            </w:r>
            <w:r w:rsidRPr="00EF09F6">
              <w:rPr>
                <w:color w:val="000000"/>
                <w:sz w:val="22"/>
                <w:szCs w:val="22"/>
                <w:lang w:val="en-GB"/>
              </w:rPr>
              <w:t xml:space="preserve">, Corporate Social Responsibility and Social Dialogue, </w:t>
            </w:r>
            <w:r w:rsidRPr="00EF09F6">
              <w:rPr>
                <w:sz w:val="22"/>
                <w:szCs w:val="22"/>
                <w:lang w:val="en-GB"/>
              </w:rPr>
              <w:t>Personnel Management</w:t>
            </w:r>
            <w:r w:rsidRPr="00EF09F6">
              <w:rPr>
                <w:color w:val="000000"/>
                <w:sz w:val="22"/>
                <w:szCs w:val="22"/>
                <w:lang w:val="en-GB"/>
              </w:rPr>
              <w:t xml:space="preserve">, </w:t>
            </w:r>
            <w:r w:rsidRPr="00EF09F6">
              <w:rPr>
                <w:sz w:val="22"/>
                <w:szCs w:val="22"/>
                <w:lang w:val="en-GB"/>
              </w:rPr>
              <w:t>Personnel Record Keeping</w:t>
            </w:r>
            <w:r w:rsidRPr="00EF09F6">
              <w:rPr>
                <w:color w:val="000000"/>
                <w:sz w:val="22"/>
                <w:szCs w:val="22"/>
                <w:lang w:val="en-GB"/>
              </w:rPr>
              <w:t xml:space="preserve">, Psychology of Management and Team Building </w:t>
            </w:r>
          </w:p>
        </w:tc>
      </w:tr>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4. To draw up the company’s short and long-term personnel plans.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Strategic Management</w:t>
            </w:r>
            <w:r w:rsidRPr="00EF09F6">
              <w:rPr>
                <w:color w:val="000000"/>
                <w:sz w:val="22"/>
                <w:szCs w:val="22"/>
                <w:lang w:val="en-GB"/>
              </w:rPr>
              <w:t xml:space="preserve">, </w:t>
            </w:r>
            <w:r w:rsidRPr="00EF09F6">
              <w:rPr>
                <w:sz w:val="22"/>
                <w:szCs w:val="22"/>
                <w:lang w:val="en-GB"/>
              </w:rPr>
              <w:t>Personnel Strategic Planning and Selection</w:t>
            </w:r>
            <w:r w:rsidRPr="00EF09F6">
              <w:rPr>
                <w:color w:val="000000"/>
                <w:sz w:val="22"/>
                <w:szCs w:val="22"/>
                <w:lang w:val="en-GB"/>
              </w:rPr>
              <w:t xml:space="preserve">, </w:t>
            </w:r>
            <w:r w:rsidRPr="00EF09F6">
              <w:rPr>
                <w:sz w:val="22"/>
                <w:szCs w:val="22"/>
                <w:lang w:val="en-GB"/>
              </w:rPr>
              <w:t>Project Personnel Management</w:t>
            </w:r>
            <w:r w:rsidRPr="00EF09F6">
              <w:rPr>
                <w:color w:val="000000"/>
                <w:sz w:val="22"/>
                <w:szCs w:val="22"/>
                <w:lang w:val="en-GB"/>
              </w:rPr>
              <w:t xml:space="preserve">, </w:t>
            </w:r>
            <w:r w:rsidRPr="00EF09F6">
              <w:rPr>
                <w:sz w:val="22"/>
                <w:szCs w:val="22"/>
                <w:lang w:val="en-GB"/>
              </w:rPr>
              <w:t>Marketing Research</w:t>
            </w:r>
            <w:r w:rsidRPr="00EF09F6">
              <w:rPr>
                <w:color w:val="000000"/>
                <w:sz w:val="22"/>
                <w:szCs w:val="22"/>
                <w:lang w:val="en-GB"/>
              </w:rPr>
              <w:t xml:space="preserve">, Management Accounting </w:t>
            </w:r>
          </w:p>
        </w:tc>
      </w:tr>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5. To be able to work in complicated psychological situations and solve problem situations. </w:t>
            </w:r>
          </w:p>
        </w:tc>
        <w:tc>
          <w:tcPr>
            <w:tcW w:w="4536" w:type="dxa"/>
            <w:tcBorders>
              <w:top w:val="single" w:sz="4" w:space="0" w:color="auto"/>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Management</w:t>
            </w:r>
            <w:r w:rsidRPr="00EF09F6">
              <w:rPr>
                <w:color w:val="000000"/>
                <w:sz w:val="22"/>
                <w:szCs w:val="22"/>
                <w:lang w:val="en-GB"/>
              </w:rPr>
              <w:t xml:space="preserve">, Conflictology, Pedagogy, Personality Psychology, Psychology of Management and Team Building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6. To be able to take decisions.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Management</w:t>
            </w:r>
            <w:r w:rsidRPr="00EF09F6">
              <w:rPr>
                <w:color w:val="000000"/>
                <w:sz w:val="22"/>
                <w:szCs w:val="22"/>
                <w:lang w:val="en-GB"/>
              </w:rPr>
              <w:t xml:space="preserve">, Quality Management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7. To understand the interrelationship of the company’s activity.</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Microeconomics, </w:t>
            </w:r>
            <w:r w:rsidRPr="00EF09F6">
              <w:rPr>
                <w:sz w:val="22"/>
                <w:szCs w:val="22"/>
                <w:lang w:val="en-GB"/>
              </w:rPr>
              <w:t>Commercial Activity</w:t>
            </w:r>
            <w:r w:rsidRPr="00EF09F6">
              <w:rPr>
                <w:color w:val="000000"/>
                <w:sz w:val="22"/>
                <w:szCs w:val="22"/>
                <w:lang w:val="en-GB"/>
              </w:rPr>
              <w:t xml:space="preserve">, Management Information Systems, Marketing, </w:t>
            </w:r>
            <w:r w:rsidRPr="00EF09F6">
              <w:rPr>
                <w:sz w:val="22"/>
                <w:szCs w:val="22"/>
                <w:lang w:val="en-GB"/>
              </w:rPr>
              <w:t>Marketing Research</w:t>
            </w:r>
            <w:r w:rsidRPr="00EF09F6">
              <w:rPr>
                <w:color w:val="000000"/>
                <w:sz w:val="22"/>
                <w:szCs w:val="22"/>
                <w:lang w:val="en-GB"/>
              </w:rPr>
              <w:t xml:space="preserve"> </w:t>
            </w:r>
          </w:p>
        </w:tc>
      </w:tr>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8. To formulate the aims of the company’s personnel management. </w:t>
            </w:r>
          </w:p>
        </w:tc>
        <w:tc>
          <w:tcPr>
            <w:tcW w:w="4536" w:type="dxa"/>
            <w:tcBorders>
              <w:top w:val="single" w:sz="4" w:space="0" w:color="auto"/>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Management</w:t>
            </w:r>
            <w:r w:rsidRPr="00EF09F6">
              <w:rPr>
                <w:color w:val="000000"/>
                <w:sz w:val="22"/>
                <w:szCs w:val="22"/>
                <w:lang w:val="en-GB"/>
              </w:rPr>
              <w:t xml:space="preserve">, </w:t>
            </w:r>
            <w:r w:rsidRPr="00EF09F6">
              <w:rPr>
                <w:sz w:val="22"/>
                <w:szCs w:val="22"/>
                <w:lang w:val="en-GB"/>
              </w:rPr>
              <w:t>Personnel Management</w:t>
            </w:r>
            <w:r w:rsidRPr="00EF09F6">
              <w:rPr>
                <w:color w:val="000000"/>
                <w:sz w:val="22"/>
                <w:szCs w:val="22"/>
                <w:lang w:val="en-GB"/>
              </w:rPr>
              <w:t xml:space="preserve">, Quality Management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9. To organise and manage the work of the personnel of the structural unit.</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Management</w:t>
            </w:r>
            <w:r w:rsidRPr="00EF09F6">
              <w:rPr>
                <w:color w:val="000000"/>
                <w:sz w:val="22"/>
                <w:szCs w:val="22"/>
                <w:lang w:val="en-GB"/>
              </w:rPr>
              <w:t xml:space="preserve">, </w:t>
            </w:r>
            <w:r w:rsidRPr="00EF09F6">
              <w:rPr>
                <w:sz w:val="22"/>
                <w:szCs w:val="22"/>
                <w:lang w:val="en-GB"/>
              </w:rPr>
              <w:t>Personnel Management</w:t>
            </w:r>
            <w:r w:rsidRPr="00EF09F6">
              <w:rPr>
                <w:color w:val="000000"/>
                <w:sz w:val="22"/>
                <w:szCs w:val="22"/>
                <w:lang w:val="en-GB"/>
              </w:rPr>
              <w:t xml:space="preserve">, Internal Communication, </w:t>
            </w:r>
            <w:r w:rsidRPr="00EF09F6">
              <w:rPr>
                <w:sz w:val="22"/>
                <w:szCs w:val="22"/>
                <w:lang w:val="en-GB"/>
              </w:rPr>
              <w:t>Personnel Management System and Functional Peculiarities in the Context of Industries</w:t>
            </w:r>
            <w:r w:rsidRPr="00EF09F6">
              <w:rPr>
                <w:color w:val="000000"/>
                <w:sz w:val="22"/>
                <w:szCs w:val="22"/>
                <w:lang w:val="en-GB"/>
              </w:rPr>
              <w:t xml:space="preserve"> </w:t>
            </w:r>
          </w:p>
        </w:tc>
      </w:tr>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lastRenderedPageBreak/>
              <w:t xml:space="preserve">10. To use management information systems to ensure the company’s personnel management.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Management Information Systems, Internal Communication </w:t>
            </w:r>
          </w:p>
        </w:tc>
      </w:tr>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11. To introduce progressive solutions and methods in the company’s personnel management.</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Personnel Management</w:t>
            </w:r>
            <w:r w:rsidRPr="00EF09F6">
              <w:rPr>
                <w:color w:val="000000"/>
                <w:sz w:val="22"/>
                <w:szCs w:val="22"/>
                <w:lang w:val="en-GB"/>
              </w:rPr>
              <w:t xml:space="preserve">, </w:t>
            </w:r>
            <w:r w:rsidRPr="00EF09F6">
              <w:rPr>
                <w:sz w:val="22"/>
                <w:szCs w:val="22"/>
                <w:lang w:val="en-GB"/>
              </w:rPr>
              <w:t>Strategic Management</w:t>
            </w:r>
            <w:r w:rsidRPr="00EF09F6">
              <w:rPr>
                <w:color w:val="000000"/>
                <w:sz w:val="22"/>
                <w:szCs w:val="22"/>
                <w:lang w:val="en-GB"/>
              </w:rPr>
              <w:t xml:space="preserve">, </w:t>
            </w:r>
          </w:p>
          <w:p w:rsidR="00EF09F6" w:rsidRPr="00EF09F6" w:rsidRDefault="00EF09F6" w:rsidP="00EF09F6">
            <w:pPr>
              <w:rPr>
                <w:color w:val="000000"/>
                <w:sz w:val="22"/>
                <w:szCs w:val="22"/>
                <w:lang w:val="en-GB"/>
              </w:rPr>
            </w:pPr>
            <w:r w:rsidRPr="00EF09F6">
              <w:rPr>
                <w:sz w:val="22"/>
                <w:szCs w:val="22"/>
                <w:lang w:val="en-GB"/>
              </w:rPr>
              <w:t>Innovations and Risk Management</w:t>
            </w:r>
            <w:r w:rsidRPr="00EF09F6">
              <w:rPr>
                <w:color w:val="000000"/>
                <w:sz w:val="22"/>
                <w:szCs w:val="22"/>
                <w:lang w:val="en-GB"/>
              </w:rPr>
              <w:t xml:space="preserve">, </w:t>
            </w:r>
            <w:r w:rsidRPr="00EF09F6">
              <w:rPr>
                <w:sz w:val="22"/>
                <w:szCs w:val="22"/>
                <w:lang w:val="en-GB"/>
              </w:rPr>
              <w:t>Marketing Research</w:t>
            </w:r>
            <w:r w:rsidRPr="00EF09F6">
              <w:rPr>
                <w:color w:val="000000"/>
                <w:sz w:val="22"/>
                <w:szCs w:val="22"/>
                <w:lang w:val="en-GB"/>
              </w:rPr>
              <w:t xml:space="preserve"> </w:t>
            </w:r>
          </w:p>
        </w:tc>
      </w:tr>
      <w:tr w:rsidR="00EF09F6" w:rsidRPr="00EF09F6" w:rsidTr="00EF09F6">
        <w:trPr>
          <w:trHeight w:val="20"/>
        </w:trPr>
        <w:tc>
          <w:tcPr>
            <w:tcW w:w="4683"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12. To be able to provide reasoned opinion. </w:t>
            </w:r>
          </w:p>
        </w:tc>
        <w:tc>
          <w:tcPr>
            <w:tcW w:w="4536" w:type="dxa"/>
            <w:tcBorders>
              <w:top w:val="single" w:sz="4" w:space="0" w:color="auto"/>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color w:val="000000"/>
                <w:sz w:val="22"/>
                <w:szCs w:val="22"/>
                <w:lang w:val="en-GB"/>
              </w:rPr>
              <w:t>Business Communication</w:t>
            </w:r>
            <w:r w:rsidRPr="00EF09F6">
              <w:rPr>
                <w:sz w:val="22"/>
                <w:szCs w:val="22"/>
                <w:lang w:val="en-GB"/>
              </w:rPr>
              <w:t xml:space="preserve">, Presentation and Ethics, </w:t>
            </w:r>
            <w:r w:rsidRPr="00EF09F6">
              <w:rPr>
                <w:color w:val="000000"/>
                <w:sz w:val="22"/>
                <w:szCs w:val="22"/>
                <w:lang w:val="en-GB"/>
              </w:rPr>
              <w:t>Business Communication</w:t>
            </w:r>
            <w:r w:rsidRPr="00EF09F6">
              <w:rPr>
                <w:sz w:val="22"/>
                <w:szCs w:val="22"/>
                <w:lang w:val="en-GB"/>
              </w:rPr>
              <w:t xml:space="preserve">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13. To acquire new knowledge independently.</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Practice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14. To prepare and give presentations.</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color w:val="000000"/>
                <w:sz w:val="22"/>
                <w:szCs w:val="22"/>
                <w:lang w:val="en-GB"/>
              </w:rPr>
              <w:t>Business Communication</w:t>
            </w:r>
            <w:r w:rsidRPr="00EF09F6">
              <w:rPr>
                <w:sz w:val="22"/>
                <w:szCs w:val="22"/>
                <w:lang w:val="en-GB"/>
              </w:rPr>
              <w:t xml:space="preserve">, Presentation and Ethics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15. To use the latest forms of labour management and information technologies.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color w:val="000000"/>
                <w:sz w:val="22"/>
                <w:szCs w:val="22"/>
                <w:lang w:val="en-GB"/>
              </w:rPr>
              <w:t>Management Information Systems</w:t>
            </w:r>
            <w:r w:rsidRPr="00EF09F6">
              <w:rPr>
                <w:sz w:val="22"/>
                <w:szCs w:val="22"/>
                <w:lang w:val="en-GB"/>
              </w:rPr>
              <w:t>,</w:t>
            </w:r>
            <w:r w:rsidRPr="00EF09F6">
              <w:rPr>
                <w:sz w:val="22"/>
                <w:szCs w:val="22"/>
                <w:lang w:val="en-GB" w:eastAsia="ru-RU"/>
              </w:rPr>
              <w:t xml:space="preserve"> Computer Science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16. To know the documents regulating the company’s activity and the normative acts regulating labour relations and labour protection.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Commercial Law</w:t>
            </w:r>
            <w:r w:rsidRPr="00EF09F6">
              <w:rPr>
                <w:color w:val="000000"/>
                <w:sz w:val="22"/>
                <w:szCs w:val="22"/>
                <w:lang w:val="en-GB"/>
              </w:rPr>
              <w:t xml:space="preserve">, </w:t>
            </w:r>
            <w:r w:rsidRPr="00EF09F6">
              <w:rPr>
                <w:sz w:val="22"/>
                <w:szCs w:val="22"/>
                <w:lang w:val="en-GB" w:eastAsia="ru-RU"/>
              </w:rPr>
              <w:t xml:space="preserve">Labour Law </w:t>
            </w:r>
            <w:r w:rsidRPr="00EF09F6">
              <w:rPr>
                <w:color w:val="000000"/>
                <w:sz w:val="22"/>
                <w:szCs w:val="22"/>
                <w:lang w:val="en-GB"/>
              </w:rPr>
              <w:t xml:space="preserve">, </w:t>
            </w:r>
            <w:r w:rsidR="009D3285">
              <w:rPr>
                <w:sz w:val="22"/>
                <w:szCs w:val="22"/>
                <w:lang w:val="en-GB" w:eastAsia="ru-RU"/>
              </w:rPr>
              <w:t>Social Rights</w:t>
            </w:r>
            <w:r w:rsidRPr="00EF09F6">
              <w:rPr>
                <w:color w:val="000000"/>
                <w:sz w:val="22"/>
                <w:szCs w:val="22"/>
                <w:lang w:val="en-GB"/>
              </w:rPr>
              <w:t xml:space="preserve">, </w:t>
            </w:r>
            <w:r w:rsidRPr="00EF09F6">
              <w:rPr>
                <w:sz w:val="22"/>
                <w:szCs w:val="22"/>
                <w:lang w:val="en-GB" w:eastAsia="ru-RU"/>
              </w:rPr>
              <w:t xml:space="preserve">Environmental, Labour and Civil Protection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17. To be able to work in a team/group.</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Psychology of Management and Team Building, Internal Communication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18. To know the state language at the highest level.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color w:val="000000"/>
                <w:sz w:val="22"/>
                <w:szCs w:val="22"/>
                <w:lang w:val="en-GB"/>
              </w:rPr>
              <w:t>State Language and Record Keeping</w:t>
            </w:r>
            <w:r w:rsidRPr="00EF09F6">
              <w:rPr>
                <w:sz w:val="22"/>
                <w:szCs w:val="22"/>
                <w:lang w:val="en-GB"/>
              </w:rPr>
              <w:t xml:space="preserve">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19. To be able to communicate in two foreign languages orally and in writing.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color w:val="000000"/>
                <w:sz w:val="22"/>
                <w:szCs w:val="22"/>
                <w:lang w:val="en-GB"/>
              </w:rPr>
              <w:t xml:space="preserve">Business Foreign Language </w:t>
            </w:r>
            <w:r w:rsidRPr="00EF09F6">
              <w:rPr>
                <w:sz w:val="22"/>
                <w:szCs w:val="22"/>
                <w:lang w:val="en-GB"/>
              </w:rPr>
              <w:t>II (German, Russian)</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20. To use professional terminology in the state language and two foreign languages.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color w:val="000000"/>
                <w:sz w:val="22"/>
                <w:szCs w:val="22"/>
                <w:lang w:val="en-GB"/>
              </w:rPr>
              <w:t xml:space="preserve">Business Foreign Language </w:t>
            </w:r>
            <w:r w:rsidRPr="00EF09F6">
              <w:rPr>
                <w:sz w:val="22"/>
                <w:szCs w:val="22"/>
                <w:lang w:val="en-GB"/>
              </w:rPr>
              <w:t xml:space="preserve">II (German, Russian)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21. To cooperate with the employees and employee representatives, partners, owners, mass media, state and municipal institutions, non-governmental organisations.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Business Communication, Internal Communication, Advertising and Public Relations Management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22. To act in accordance with existing normative acts and ethical standards.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Commercial Law</w:t>
            </w:r>
            <w:r w:rsidRPr="00EF09F6">
              <w:rPr>
                <w:color w:val="000000"/>
                <w:sz w:val="22"/>
                <w:szCs w:val="22"/>
                <w:lang w:val="en-GB"/>
              </w:rPr>
              <w:t xml:space="preserve">, </w:t>
            </w:r>
            <w:r w:rsidRPr="00EF09F6">
              <w:rPr>
                <w:sz w:val="22"/>
                <w:szCs w:val="22"/>
                <w:lang w:val="en-GB" w:eastAsia="ru-RU"/>
              </w:rPr>
              <w:t>Labour Law</w:t>
            </w:r>
            <w:r w:rsidRPr="00EF09F6">
              <w:rPr>
                <w:color w:val="000000"/>
                <w:sz w:val="22"/>
                <w:szCs w:val="22"/>
                <w:lang w:val="en-GB"/>
              </w:rPr>
              <w:t xml:space="preserve">, </w:t>
            </w:r>
            <w:r w:rsidR="009D3285">
              <w:rPr>
                <w:sz w:val="22"/>
                <w:szCs w:val="22"/>
                <w:lang w:val="en-GB" w:eastAsia="ru-RU"/>
              </w:rPr>
              <w:t>Social Rights</w:t>
            </w:r>
            <w:r w:rsidRPr="00EF09F6">
              <w:rPr>
                <w:color w:val="000000"/>
                <w:sz w:val="22"/>
                <w:szCs w:val="22"/>
                <w:lang w:val="en-GB"/>
              </w:rPr>
              <w:t xml:space="preserve">, </w:t>
            </w:r>
            <w:r w:rsidRPr="00EF09F6">
              <w:rPr>
                <w:sz w:val="22"/>
                <w:szCs w:val="22"/>
                <w:lang w:val="en-GB" w:eastAsia="ru-RU"/>
              </w:rPr>
              <w:t>Environmental, Labour and Civil Protection</w:t>
            </w:r>
            <w:r w:rsidRPr="00EF09F6">
              <w:rPr>
                <w:color w:val="000000"/>
                <w:sz w:val="22"/>
                <w:szCs w:val="22"/>
                <w:lang w:val="en-GB"/>
              </w:rPr>
              <w:t>, Business Communication</w:t>
            </w:r>
            <w:r w:rsidRPr="00EF09F6">
              <w:rPr>
                <w:sz w:val="22"/>
                <w:szCs w:val="22"/>
                <w:lang w:val="en-GB"/>
              </w:rPr>
              <w:t>, Presentation and Ethics</w:t>
            </w:r>
            <w:r w:rsidRPr="00EF09F6">
              <w:rPr>
                <w:color w:val="000000"/>
                <w:sz w:val="22"/>
                <w:szCs w:val="22"/>
                <w:lang w:val="en-GB"/>
              </w:rPr>
              <w:t xml:space="preserve"> </w:t>
            </w:r>
          </w:p>
        </w:tc>
      </w:tr>
      <w:tr w:rsidR="00EF09F6" w:rsidRPr="00EF09F6" w:rsidTr="00EF09F6">
        <w:trPr>
          <w:trHeight w:val="20"/>
        </w:trPr>
        <w:tc>
          <w:tcPr>
            <w:tcW w:w="4683" w:type="dxa"/>
            <w:tcBorders>
              <w:top w:val="nil"/>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23. To be able to work with computer. </w:t>
            </w:r>
          </w:p>
        </w:tc>
        <w:tc>
          <w:tcPr>
            <w:tcW w:w="4536" w:type="dxa"/>
            <w:tcBorders>
              <w:top w:val="nil"/>
              <w:left w:val="nil"/>
              <w:bottom w:val="single" w:sz="4" w:space="0" w:color="auto"/>
              <w:right w:val="single" w:sz="4" w:space="0" w:color="auto"/>
            </w:tcBorders>
            <w:vAlign w:val="center"/>
          </w:tcPr>
          <w:p w:rsidR="00EF09F6" w:rsidRPr="00EF09F6" w:rsidRDefault="00EF09F6" w:rsidP="00EF09F6">
            <w:pPr>
              <w:rPr>
                <w:sz w:val="22"/>
                <w:szCs w:val="22"/>
                <w:lang w:val="en-GB"/>
              </w:rPr>
            </w:pPr>
            <w:r w:rsidRPr="00EF09F6">
              <w:rPr>
                <w:sz w:val="22"/>
                <w:szCs w:val="22"/>
                <w:lang w:val="en-GB" w:eastAsia="ru-RU"/>
              </w:rPr>
              <w:t xml:space="preserve">Computer Science  </w:t>
            </w:r>
          </w:p>
        </w:tc>
      </w:tr>
    </w:tbl>
    <w:p w:rsidR="00EF09F6" w:rsidRPr="00014EED" w:rsidRDefault="00EF09F6" w:rsidP="00EF09F6">
      <w:pPr>
        <w:pStyle w:val="tv213"/>
        <w:spacing w:before="0" w:beforeAutospacing="0" w:after="0" w:afterAutospacing="0" w:line="360" w:lineRule="auto"/>
        <w:ind w:left="815"/>
        <w:jc w:val="both"/>
        <w:rPr>
          <w:lang w:val="en-GB"/>
        </w:rPr>
      </w:pP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4"/>
        <w:gridCol w:w="4536"/>
        <w:gridCol w:w="709"/>
      </w:tblGrid>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b/>
                <w:bCs/>
                <w:color w:val="000000"/>
                <w:sz w:val="22"/>
                <w:szCs w:val="22"/>
                <w:lang w:val="en-GB" w:eastAsia="lv-LV"/>
              </w:rPr>
            </w:pPr>
            <w:r w:rsidRPr="00EF09F6">
              <w:rPr>
                <w:b/>
                <w:bCs/>
                <w:color w:val="000000"/>
                <w:sz w:val="22"/>
                <w:szCs w:val="22"/>
                <w:lang w:val="en-GB" w:eastAsia="lv-LV"/>
              </w:rPr>
              <w:t xml:space="preserve">Knowledge </w:t>
            </w:r>
            <w:r w:rsidRPr="00EF09F6">
              <w:rPr>
                <w:b/>
                <w:color w:val="000000"/>
                <w:sz w:val="22"/>
                <w:szCs w:val="22"/>
                <w:lang w:val="en-GB"/>
              </w:rPr>
              <w:t xml:space="preserve">necessary for execution of the basic tasks of professional activity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jc w:val="center"/>
              <w:rPr>
                <w:b/>
                <w:bCs/>
                <w:color w:val="000000"/>
                <w:sz w:val="22"/>
                <w:szCs w:val="22"/>
                <w:lang w:val="en-GB" w:eastAsia="lv-LV"/>
              </w:rPr>
            </w:pPr>
            <w:r w:rsidRPr="00EF09F6">
              <w:rPr>
                <w:b/>
                <w:bCs/>
                <w:color w:val="000000"/>
                <w:sz w:val="22"/>
                <w:szCs w:val="22"/>
                <w:lang w:val="en-GB" w:eastAsia="lv-LV"/>
              </w:rPr>
              <w:t xml:space="preserve">Subject of the study programme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eastAsia="lv-LV"/>
              </w:rPr>
            </w:pPr>
            <w:r w:rsidRPr="00EF09F6">
              <w:rPr>
                <w:b/>
                <w:bCs/>
                <w:color w:val="000000"/>
                <w:sz w:val="22"/>
                <w:szCs w:val="22"/>
                <w:lang w:val="en-GB" w:eastAsia="lv-LV"/>
              </w:rPr>
              <w:t>CP</w:t>
            </w:r>
          </w:p>
        </w:tc>
      </w:tr>
      <w:tr w:rsidR="00EF09F6" w:rsidRPr="00EF09F6" w:rsidTr="00EF09F6">
        <w:trPr>
          <w:trHeight w:val="283"/>
        </w:trPr>
        <w:tc>
          <w:tcPr>
            <w:tcW w:w="9219" w:type="dxa"/>
            <w:gridSpan w:val="3"/>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eastAsia="lv-LV"/>
              </w:rPr>
            </w:pPr>
            <w:r w:rsidRPr="00EF09F6">
              <w:rPr>
                <w:b/>
                <w:color w:val="000000"/>
                <w:sz w:val="22"/>
                <w:szCs w:val="22"/>
                <w:lang w:val="en-GB"/>
              </w:rPr>
              <w:t>Knowledge necessary for execution of the basic tasks of professional activity at the level of idea:</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Quality Management Systems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Quality 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Innovations and Risk Management</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Financial Accounting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9D7E85" w:rsidP="00EF09F6">
            <w:pPr>
              <w:rPr>
                <w:color w:val="000000"/>
                <w:sz w:val="22"/>
                <w:szCs w:val="22"/>
                <w:lang w:val="en-GB"/>
              </w:rPr>
            </w:pPr>
            <w:r>
              <w:rPr>
                <w:color w:val="000000"/>
                <w:sz w:val="22"/>
                <w:szCs w:val="22"/>
                <w:lang w:val="en-GB"/>
              </w:rPr>
              <w:t>Accountancy</w:t>
            </w:r>
            <w:r w:rsidR="00EF09F6"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Financial Management for Business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Marketing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Marketing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3</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Internet Marketing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1</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Marketing Research</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Personnel Marketing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International Marketing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 Environmental Protection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Environmental, Labour and Civil Protection</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1</w:t>
            </w:r>
          </w:p>
        </w:tc>
      </w:tr>
      <w:tr w:rsidR="00EF09F6" w:rsidRPr="00EF09F6" w:rsidTr="00EF09F6">
        <w:trPr>
          <w:trHeight w:val="283"/>
        </w:trPr>
        <w:tc>
          <w:tcPr>
            <w:tcW w:w="9219" w:type="dxa"/>
            <w:gridSpan w:val="3"/>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eastAsia="lv-LV"/>
              </w:rPr>
            </w:pPr>
            <w:r w:rsidRPr="00EF09F6">
              <w:rPr>
                <w:b/>
                <w:color w:val="000000"/>
                <w:sz w:val="22"/>
                <w:szCs w:val="22"/>
                <w:lang w:val="en-GB"/>
              </w:rPr>
              <w:t>Knowledge necessary for execution of the basic tasks of professional activity at the level of  understanding:</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Record Keeping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State Language and Record Keeping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Personnel Record Keeping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Personnel Record Keeping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 xml:space="preserve">Personnel Management System and Functional Peculiarities in the Context of Industries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Statistics</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General Economic and Company Statistics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Mathematics for Economists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lastRenderedPageBreak/>
              <w:t>Sociology</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Sociology</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Research Methods and Labour Market Research</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Legal Basis of Commercial Activity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Commercial Law</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Economics</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Macroeconomics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3</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Microeconomics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Taxes and Duties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World Economy</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Finances and Credit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Banking Activity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Foundations of Insurance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Commercial Activity</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Internal and External Communication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Internal Communication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1</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Business Communication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Advertising and Public Relations 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Information Technologies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 xml:space="preserve">Computer Science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Internet Marketing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1</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Management Information Systems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Management Accounting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Management Accounting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3</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Professional Terminology in the State Language and Two Foreign Languages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State Language and Record Keeping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Business Foreign Language I</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3</w:t>
            </w:r>
          </w:p>
        </w:tc>
      </w:tr>
    </w:tbl>
    <w:p w:rsidR="00EF09F6" w:rsidRDefault="00EF09F6"/>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4"/>
        <w:gridCol w:w="4536"/>
        <w:gridCol w:w="709"/>
      </w:tblGrid>
      <w:tr w:rsidR="00EF09F6" w:rsidRPr="00EF09F6" w:rsidTr="00EF09F6">
        <w:trPr>
          <w:trHeight w:val="283"/>
        </w:trPr>
        <w:tc>
          <w:tcPr>
            <w:tcW w:w="9219" w:type="dxa"/>
            <w:gridSpan w:val="3"/>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eastAsia="lv-LV"/>
              </w:rPr>
            </w:pPr>
            <w:r w:rsidRPr="00EF09F6">
              <w:rPr>
                <w:b/>
                <w:color w:val="000000"/>
                <w:sz w:val="22"/>
                <w:szCs w:val="22"/>
                <w:lang w:val="en-GB"/>
              </w:rPr>
              <w:t>Knowledge necessary for execution of the basic tasks of professional activity at the level of usage:</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Personnel Management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Personnel 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rPr>
              <w:t>Personnel Strategic Planning and Selection</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Personnel Marketing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Project Management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Project 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Project Personnel 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Professional Ethics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Pedagogy</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Conflictology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1</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History of Culture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Organisational Psychology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Psychology of Management and Team Building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3</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Psychology of Advertising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Personality Psychology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Personality Psychology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Labour Relations and </w:t>
            </w:r>
            <w:r w:rsidR="009D3285">
              <w:rPr>
                <w:color w:val="000000"/>
                <w:sz w:val="22"/>
                <w:szCs w:val="22"/>
                <w:lang w:val="en-GB"/>
              </w:rPr>
              <w:t>Social Rights</w:t>
            </w:r>
            <w:r w:rsidRPr="00EF09F6">
              <w:rPr>
                <w:color w:val="000000"/>
                <w:sz w:val="22"/>
                <w:szCs w:val="22"/>
                <w:lang w:val="en-GB"/>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Labour Law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9D3285" w:rsidP="00EF09F6">
            <w:pPr>
              <w:rPr>
                <w:color w:val="000000"/>
                <w:sz w:val="22"/>
                <w:szCs w:val="22"/>
                <w:lang w:val="en-GB"/>
              </w:rPr>
            </w:pPr>
            <w:r>
              <w:rPr>
                <w:color w:val="000000"/>
                <w:sz w:val="22"/>
                <w:szCs w:val="22"/>
                <w:lang w:val="en-GB"/>
              </w:rPr>
              <w:t>Social Rights</w:t>
            </w:r>
            <w:r w:rsidR="00EF09F6"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Labour Protection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Environmental, Labour and Civil Protection</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1</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Business Communication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Business Communication</w:t>
            </w:r>
            <w:r w:rsidRPr="00EF09F6">
              <w:rPr>
                <w:sz w:val="22"/>
                <w:szCs w:val="22"/>
                <w:lang w:val="en-GB"/>
              </w:rPr>
              <w:t>, Presentation and Ethics</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Intercultural Communication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Two Foreign Languages at the Level of Communication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Business Foreign Language II (German, Russian)</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3</w:t>
            </w:r>
          </w:p>
        </w:tc>
      </w:tr>
      <w:tr w:rsidR="00EF09F6" w:rsidRPr="00EF09F6" w:rsidTr="00EF09F6">
        <w:trPr>
          <w:trHeight w:val="20"/>
        </w:trPr>
        <w:tc>
          <w:tcPr>
            <w:tcW w:w="3974" w:type="dxa"/>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State Language at the Highest Level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sz w:val="22"/>
                <w:szCs w:val="22"/>
                <w:lang w:val="en-GB" w:eastAsia="ru-RU"/>
              </w:rPr>
              <w:t>Rhetoric</w:t>
            </w:r>
            <w:r w:rsidRPr="00EF09F6">
              <w:rPr>
                <w:color w:val="000000"/>
                <w:sz w:val="22"/>
                <w:szCs w:val="22"/>
                <w:lang w:val="en-GB"/>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noWrap/>
          </w:tcPr>
          <w:p w:rsidR="00EF09F6" w:rsidRPr="00EF09F6" w:rsidRDefault="00EF09F6" w:rsidP="00EF09F6">
            <w:pPr>
              <w:rPr>
                <w:color w:val="000000"/>
                <w:sz w:val="22"/>
                <w:szCs w:val="22"/>
                <w:lang w:val="en-GB"/>
              </w:rPr>
            </w:pPr>
            <w:r w:rsidRPr="00EF09F6">
              <w:rPr>
                <w:color w:val="000000"/>
                <w:sz w:val="22"/>
                <w:szCs w:val="22"/>
                <w:lang w:val="en-GB"/>
              </w:rPr>
              <w:t xml:space="preserve">Management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Strategic Management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Management of Production and Services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4</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Logistics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3974" w:type="dxa"/>
            <w:vMerge w:val="restart"/>
            <w:tcBorders>
              <w:top w:val="single" w:sz="4" w:space="0" w:color="auto"/>
              <w:left w:val="single" w:sz="4" w:space="0" w:color="auto"/>
              <w:bottom w:val="single" w:sz="4" w:space="0" w:color="auto"/>
              <w:right w:val="single" w:sz="4" w:space="0" w:color="auto"/>
            </w:tcBorders>
            <w:shd w:val="clear" w:color="auto" w:fill="FFFFFF"/>
            <w:noWrap/>
          </w:tcPr>
          <w:p w:rsidR="00EF09F6" w:rsidRPr="00EF09F6" w:rsidRDefault="00EF09F6" w:rsidP="00EF09F6">
            <w:pPr>
              <w:rPr>
                <w:color w:val="000000"/>
                <w:sz w:val="22"/>
                <w:szCs w:val="22"/>
                <w:lang w:val="en-GB"/>
              </w:rPr>
            </w:pPr>
            <w:r w:rsidRPr="00EF09F6">
              <w:rPr>
                <w:color w:val="000000"/>
                <w:sz w:val="22"/>
                <w:szCs w:val="22"/>
                <w:lang w:val="en-GB"/>
              </w:rPr>
              <w:t xml:space="preserve">Corporate Social Responsibility  </w:t>
            </w: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Corporate Social Responsibility and Social Dialogue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r w:rsidR="00EF09F6" w:rsidRPr="00EF09F6" w:rsidTr="00EF09F6">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p>
        </w:tc>
        <w:tc>
          <w:tcPr>
            <w:tcW w:w="4536" w:type="dxa"/>
            <w:tcBorders>
              <w:top w:val="single" w:sz="4" w:space="0" w:color="auto"/>
              <w:left w:val="single" w:sz="4" w:space="0" w:color="auto"/>
              <w:bottom w:val="single" w:sz="4" w:space="0" w:color="auto"/>
              <w:right w:val="single" w:sz="4" w:space="0" w:color="auto"/>
            </w:tcBorders>
            <w:vAlign w:val="center"/>
          </w:tcPr>
          <w:p w:rsidR="00EF09F6" w:rsidRPr="00EF09F6" w:rsidRDefault="00EF09F6" w:rsidP="00EF09F6">
            <w:pPr>
              <w:rPr>
                <w:color w:val="000000"/>
                <w:sz w:val="22"/>
                <w:szCs w:val="22"/>
                <w:lang w:val="en-GB"/>
              </w:rPr>
            </w:pPr>
            <w:r w:rsidRPr="00EF09F6">
              <w:rPr>
                <w:color w:val="000000"/>
                <w:sz w:val="22"/>
                <w:szCs w:val="22"/>
                <w:lang w:val="en-GB"/>
              </w:rPr>
              <w:t xml:space="preserve">Globalisation  </w:t>
            </w:r>
          </w:p>
        </w:tc>
        <w:tc>
          <w:tcPr>
            <w:tcW w:w="709" w:type="dxa"/>
            <w:tcBorders>
              <w:top w:val="single" w:sz="4" w:space="0" w:color="auto"/>
              <w:left w:val="single" w:sz="4" w:space="0" w:color="auto"/>
              <w:bottom w:val="single" w:sz="4" w:space="0" w:color="auto"/>
              <w:right w:val="single" w:sz="4" w:space="0" w:color="auto"/>
            </w:tcBorders>
            <w:noWrap/>
            <w:vAlign w:val="center"/>
          </w:tcPr>
          <w:p w:rsidR="00EF09F6" w:rsidRPr="00EF09F6" w:rsidRDefault="00EF09F6" w:rsidP="00EF09F6">
            <w:pPr>
              <w:jc w:val="center"/>
              <w:rPr>
                <w:b/>
                <w:bCs/>
                <w:color w:val="000000"/>
                <w:sz w:val="22"/>
                <w:szCs w:val="22"/>
                <w:lang w:val="en-GB"/>
              </w:rPr>
            </w:pPr>
            <w:r w:rsidRPr="00EF09F6">
              <w:rPr>
                <w:b/>
                <w:bCs/>
                <w:color w:val="000000"/>
                <w:sz w:val="22"/>
                <w:szCs w:val="22"/>
                <w:lang w:val="en-GB"/>
              </w:rPr>
              <w:t>2</w:t>
            </w:r>
          </w:p>
        </w:tc>
      </w:tr>
    </w:tbl>
    <w:p w:rsidR="004C5284" w:rsidRPr="005C6224" w:rsidRDefault="00F06960" w:rsidP="00F06960">
      <w:pPr>
        <w:pStyle w:val="Heading2"/>
      </w:pPr>
      <w:r w:rsidRPr="009E683F">
        <w:rPr>
          <w:lang w:val="en-GB"/>
        </w:rPr>
        <w:lastRenderedPageBreak/>
        <w:t xml:space="preserve"> </w:t>
      </w:r>
      <w:bookmarkStart w:id="152" w:name="_Toc428187888"/>
      <w:r w:rsidR="004C5284" w:rsidRPr="009E683F">
        <w:rPr>
          <w:lang w:val="en-GB"/>
        </w:rPr>
        <w:t>Comparison with one programme of study of the same level and similar field of study in Latvia (if a similar programme of study is implemented in Latvia) and at least two programmes of study at universities or colleges recognised by the European Union countries</w:t>
      </w:r>
      <w:bookmarkEnd w:id="152"/>
    </w:p>
    <w:p w:rsidR="004C5284" w:rsidRDefault="004C5284" w:rsidP="004C5284">
      <w:pPr>
        <w:spacing w:after="120" w:line="276" w:lineRule="auto"/>
        <w:ind w:firstLine="720"/>
        <w:jc w:val="center"/>
        <w:rPr>
          <w:b/>
          <w:lang w:val="en-GB"/>
        </w:rPr>
      </w:pPr>
      <w:r w:rsidRPr="009E683F">
        <w:rPr>
          <w:b/>
          <w:lang w:val="en-GB"/>
        </w:rPr>
        <w:t>Comparison of the programme with higher education programmes of the same level implemented in other countries</w:t>
      </w:r>
    </w:p>
    <w:p w:rsidR="00EF09F6" w:rsidRPr="00014EED" w:rsidRDefault="00EF09F6" w:rsidP="00EF09F6">
      <w:pPr>
        <w:spacing w:line="360" w:lineRule="auto"/>
        <w:ind w:firstLine="709"/>
        <w:jc w:val="both"/>
        <w:rPr>
          <w:rStyle w:val="apple-style-span"/>
          <w:lang w:val="en-GB" w:eastAsia="ru-RU"/>
        </w:rPr>
      </w:pPr>
      <w:r w:rsidRPr="00014EED">
        <w:rPr>
          <w:rStyle w:val="hps"/>
          <w:lang w:val="en-GB"/>
        </w:rPr>
        <w:t xml:space="preserve">The study programme </w:t>
      </w:r>
      <w:r w:rsidRPr="00014EED">
        <w:rPr>
          <w:lang w:val="en-GB"/>
        </w:rPr>
        <w:t xml:space="preserve">“Personnel Management” </w:t>
      </w:r>
      <w:r w:rsidRPr="00014EED">
        <w:rPr>
          <w:rStyle w:val="hps"/>
          <w:lang w:val="en-GB"/>
        </w:rPr>
        <w:t xml:space="preserve">of the University College </w:t>
      </w:r>
      <w:r w:rsidRPr="00014EED">
        <w:rPr>
          <w:lang w:val="en-GB"/>
        </w:rPr>
        <w:t xml:space="preserve">has been compared with the four-year study programme </w:t>
      </w:r>
      <w:r w:rsidRPr="00014EED">
        <w:rPr>
          <w:b/>
          <w:bCs/>
          <w:i/>
          <w:color w:val="000000"/>
          <w:lang w:val="en-GB" w:eastAsia="lv-LV"/>
        </w:rPr>
        <w:t>Human Resource Management</w:t>
      </w:r>
      <w:r w:rsidRPr="00014EED">
        <w:rPr>
          <w:rStyle w:val="FootnoteReference"/>
          <w:b/>
          <w:bCs/>
          <w:i/>
          <w:color w:val="000000"/>
          <w:lang w:val="en-GB" w:eastAsia="lv-LV"/>
        </w:rPr>
        <w:footnoteReference w:id="4"/>
      </w:r>
      <w:r w:rsidRPr="00014EED">
        <w:rPr>
          <w:b/>
          <w:bCs/>
          <w:i/>
          <w:color w:val="000000"/>
          <w:lang w:val="en-GB" w:eastAsia="lv-LV"/>
        </w:rPr>
        <w:t xml:space="preserve"> </w:t>
      </w:r>
      <w:r w:rsidRPr="00014EED">
        <w:rPr>
          <w:bCs/>
          <w:color w:val="000000"/>
          <w:lang w:val="en-GB" w:eastAsia="lv-LV"/>
        </w:rPr>
        <w:t>of Kaunas University of Technology</w:t>
      </w:r>
      <w:r w:rsidRPr="00014EED">
        <w:rPr>
          <w:rStyle w:val="apple-style-span"/>
          <w:color w:val="000000"/>
          <w:lang w:val="en-GB"/>
        </w:rPr>
        <w:t xml:space="preserve"> in Lithuania that envisages conferring bachelor’s degree in </w:t>
      </w:r>
      <w:r w:rsidRPr="00014EED">
        <w:rPr>
          <w:bCs/>
          <w:color w:val="000000"/>
          <w:lang w:val="en-GB" w:eastAsia="lv-LV"/>
        </w:rPr>
        <w:t>Human Resource Management</w:t>
      </w:r>
      <w:r w:rsidRPr="00014EED">
        <w:rPr>
          <w:lang w:val="en-GB" w:eastAsia="ru-RU"/>
        </w:rPr>
        <w:t xml:space="preserve"> as well as </w:t>
      </w:r>
      <w:r w:rsidRPr="00014EED">
        <w:rPr>
          <w:lang w:val="en-GB"/>
        </w:rPr>
        <w:t xml:space="preserve">with the four-year study programme </w:t>
      </w:r>
      <w:r w:rsidRPr="00014EED">
        <w:rPr>
          <w:b/>
          <w:bCs/>
          <w:i/>
          <w:color w:val="000000"/>
          <w:lang w:val="en-GB" w:eastAsia="lv-LV"/>
        </w:rPr>
        <w:t>Business Administration-Concentration in Human Resource Management</w:t>
      </w:r>
      <w:r w:rsidRPr="00014EED">
        <w:rPr>
          <w:rStyle w:val="FootnoteReference"/>
          <w:b/>
          <w:bCs/>
          <w:i/>
          <w:color w:val="000000"/>
          <w:lang w:val="en-GB" w:eastAsia="lv-LV"/>
        </w:rPr>
        <w:footnoteReference w:id="5"/>
      </w:r>
      <w:r w:rsidRPr="00014EED">
        <w:rPr>
          <w:bCs/>
          <w:color w:val="000000"/>
          <w:lang w:val="en-GB" w:eastAsia="lv-LV"/>
        </w:rPr>
        <w:t xml:space="preserve"> of the</w:t>
      </w:r>
      <w:r w:rsidRPr="00014EED">
        <w:rPr>
          <w:rStyle w:val="apple-style-span"/>
          <w:color w:val="000000"/>
          <w:lang w:val="en-GB"/>
        </w:rPr>
        <w:t xml:space="preserve"> </w:t>
      </w:r>
      <w:r w:rsidRPr="00014EED">
        <w:rPr>
          <w:rStyle w:val="apple-converted-space"/>
          <w:color w:val="000000"/>
          <w:lang w:val="en-GB"/>
        </w:rPr>
        <w:t xml:space="preserve">University of Nicosia in Cyprus </w:t>
      </w:r>
      <w:r w:rsidRPr="00014EED">
        <w:rPr>
          <w:rStyle w:val="apple-style-span"/>
          <w:color w:val="000000"/>
          <w:lang w:val="en-GB"/>
        </w:rPr>
        <w:t>that envisages conferring bachelor’s degree in Business Administration in the area of Human Resource Management.</w:t>
      </w:r>
      <w:r w:rsidRPr="00014EED">
        <w:rPr>
          <w:lang w:val="en-GB"/>
        </w:rPr>
        <w:t xml:space="preserve"> The total amount of three study programmes is 160 CP</w:t>
      </w:r>
      <w:r w:rsidRPr="00014EED">
        <w:rPr>
          <w:b/>
          <w:i/>
          <w:lang w:val="en-GB"/>
        </w:rPr>
        <w:t xml:space="preserve"> </w:t>
      </w:r>
      <w:r w:rsidRPr="00014EED">
        <w:rPr>
          <w:lang w:val="en-GB"/>
        </w:rPr>
        <w:t xml:space="preserve">(240 ECTS). In comparison report the study courses and their amount have been specified in credit points. </w:t>
      </w:r>
    </w:p>
    <w:tbl>
      <w:tblPr>
        <w:tblW w:w="9329" w:type="dxa"/>
        <w:tblInd w:w="103" w:type="dxa"/>
        <w:tblLook w:val="04A0" w:firstRow="1" w:lastRow="0" w:firstColumn="1" w:lastColumn="0" w:noHBand="0" w:noVBand="1"/>
      </w:tblPr>
      <w:tblGrid>
        <w:gridCol w:w="3691"/>
        <w:gridCol w:w="920"/>
        <w:gridCol w:w="3758"/>
        <w:gridCol w:w="960"/>
      </w:tblGrid>
      <w:tr w:rsidR="009F0A3D" w:rsidRPr="00EF09F6" w:rsidTr="009F0A3D">
        <w:trPr>
          <w:trHeight w:val="945"/>
        </w:trPr>
        <w:tc>
          <w:tcPr>
            <w:tcW w:w="3691" w:type="dxa"/>
            <w:tcBorders>
              <w:top w:val="single" w:sz="4" w:space="0" w:color="auto"/>
              <w:left w:val="single" w:sz="4" w:space="0" w:color="auto"/>
              <w:bottom w:val="single" w:sz="4" w:space="0" w:color="auto"/>
              <w:right w:val="single" w:sz="4" w:space="0" w:color="auto"/>
            </w:tcBorders>
            <w:vAlign w:val="center"/>
            <w:hideMark/>
          </w:tcPr>
          <w:p w:rsidR="009F0A3D" w:rsidRPr="00EF09F6" w:rsidRDefault="009F0A3D" w:rsidP="009F0A3D">
            <w:pPr>
              <w:jc w:val="center"/>
              <w:rPr>
                <w:b/>
                <w:bCs/>
                <w:color w:val="000000"/>
                <w:sz w:val="22"/>
                <w:szCs w:val="22"/>
                <w:lang w:eastAsia="lv-LV"/>
              </w:rPr>
            </w:pPr>
            <w:r w:rsidRPr="00EF09F6">
              <w:rPr>
                <w:b/>
                <w:bCs/>
                <w:color w:val="000000"/>
                <w:sz w:val="22"/>
                <w:szCs w:val="22"/>
                <w:lang w:eastAsia="lv-LV"/>
              </w:rPr>
              <w:t>University</w:t>
            </w:r>
            <w:r w:rsidR="00EF09F6" w:rsidRPr="00EF09F6">
              <w:rPr>
                <w:b/>
                <w:bCs/>
                <w:color w:val="000000"/>
                <w:sz w:val="22"/>
                <w:szCs w:val="22"/>
                <w:lang w:eastAsia="lv-LV"/>
              </w:rPr>
              <w:t xml:space="preserve"> College</w:t>
            </w:r>
          </w:p>
        </w:tc>
        <w:tc>
          <w:tcPr>
            <w:tcW w:w="920" w:type="dxa"/>
            <w:tcBorders>
              <w:top w:val="single" w:sz="4" w:space="0" w:color="auto"/>
              <w:left w:val="nil"/>
              <w:bottom w:val="single" w:sz="4" w:space="0" w:color="auto"/>
              <w:right w:val="single" w:sz="4" w:space="0" w:color="auto"/>
            </w:tcBorders>
            <w:noWrap/>
            <w:vAlign w:val="center"/>
            <w:hideMark/>
          </w:tcPr>
          <w:p w:rsidR="009F0A3D" w:rsidRPr="00EF09F6" w:rsidRDefault="009F0A3D">
            <w:pPr>
              <w:jc w:val="center"/>
              <w:rPr>
                <w:b/>
                <w:bCs/>
                <w:color w:val="000000"/>
                <w:sz w:val="22"/>
                <w:szCs w:val="22"/>
                <w:lang w:eastAsia="lv-LV"/>
              </w:rPr>
            </w:pPr>
            <w:r w:rsidRPr="00EF09F6">
              <w:rPr>
                <w:b/>
                <w:bCs/>
                <w:color w:val="000000"/>
                <w:sz w:val="22"/>
                <w:szCs w:val="22"/>
                <w:lang w:eastAsia="lv-LV"/>
              </w:rPr>
              <w:t>ECTS</w:t>
            </w:r>
          </w:p>
        </w:tc>
        <w:tc>
          <w:tcPr>
            <w:tcW w:w="3758" w:type="dxa"/>
            <w:tcBorders>
              <w:top w:val="single" w:sz="4" w:space="0" w:color="auto"/>
              <w:left w:val="nil"/>
              <w:bottom w:val="single" w:sz="4" w:space="0" w:color="auto"/>
              <w:right w:val="single" w:sz="4" w:space="0" w:color="auto"/>
            </w:tcBorders>
            <w:vAlign w:val="center"/>
            <w:hideMark/>
          </w:tcPr>
          <w:p w:rsidR="009F0A3D" w:rsidRPr="00EF09F6" w:rsidRDefault="009F0A3D" w:rsidP="009F0A3D">
            <w:pPr>
              <w:jc w:val="center"/>
              <w:rPr>
                <w:b/>
                <w:bCs/>
                <w:color w:val="000000"/>
                <w:sz w:val="22"/>
                <w:szCs w:val="22"/>
                <w:lang w:eastAsia="lv-LV"/>
              </w:rPr>
            </w:pPr>
            <w:r w:rsidRPr="00EF09F6">
              <w:rPr>
                <w:b/>
                <w:bCs/>
                <w:color w:val="000000"/>
                <w:sz w:val="22"/>
                <w:szCs w:val="22"/>
                <w:lang w:eastAsia="lv-LV"/>
              </w:rPr>
              <w:t>Kaunas University of Technology</w:t>
            </w:r>
          </w:p>
        </w:tc>
        <w:tc>
          <w:tcPr>
            <w:tcW w:w="960" w:type="dxa"/>
            <w:tcBorders>
              <w:top w:val="single" w:sz="4" w:space="0" w:color="auto"/>
              <w:left w:val="nil"/>
              <w:bottom w:val="single" w:sz="4" w:space="0" w:color="auto"/>
              <w:right w:val="single" w:sz="4" w:space="0" w:color="auto"/>
            </w:tcBorders>
            <w:noWrap/>
            <w:vAlign w:val="center"/>
            <w:hideMark/>
          </w:tcPr>
          <w:p w:rsidR="009F0A3D" w:rsidRPr="00EF09F6" w:rsidRDefault="009F0A3D">
            <w:pPr>
              <w:jc w:val="center"/>
              <w:rPr>
                <w:b/>
                <w:bCs/>
                <w:color w:val="000000"/>
                <w:sz w:val="22"/>
                <w:szCs w:val="22"/>
                <w:lang w:eastAsia="lv-LV"/>
              </w:rPr>
            </w:pPr>
            <w:r w:rsidRPr="00EF09F6">
              <w:rPr>
                <w:b/>
                <w:bCs/>
                <w:color w:val="000000"/>
                <w:sz w:val="22"/>
                <w:szCs w:val="22"/>
                <w:lang w:eastAsia="lv-LV"/>
              </w:rPr>
              <w:t>ECTS</w:t>
            </w:r>
          </w:p>
        </w:tc>
      </w:tr>
      <w:tr w:rsidR="009F0A3D" w:rsidRPr="00EF09F6" w:rsidTr="009F0A3D">
        <w:trPr>
          <w:trHeight w:val="630"/>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rsidP="009F0A3D">
            <w:pPr>
              <w:rPr>
                <w:color w:val="000000"/>
                <w:sz w:val="22"/>
                <w:szCs w:val="22"/>
              </w:rPr>
            </w:pPr>
            <w:r w:rsidRPr="00EF09F6">
              <w:rPr>
                <w:color w:val="000000"/>
                <w:sz w:val="22"/>
                <w:szCs w:val="22"/>
              </w:rPr>
              <w:t>Business Foreign Language I</w:t>
            </w:r>
          </w:p>
        </w:tc>
        <w:tc>
          <w:tcPr>
            <w:tcW w:w="920" w:type="dxa"/>
            <w:tcBorders>
              <w:top w:val="nil"/>
              <w:left w:val="nil"/>
              <w:bottom w:val="single" w:sz="4" w:space="0" w:color="auto"/>
              <w:right w:val="nil"/>
            </w:tcBorders>
            <w:noWrap/>
            <w:vAlign w:val="center"/>
            <w:hideMark/>
          </w:tcPr>
          <w:p w:rsidR="009F0A3D" w:rsidRPr="00EF09F6" w:rsidRDefault="009F0A3D" w:rsidP="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vAlign w:val="bottom"/>
            <w:hideMark/>
          </w:tcPr>
          <w:p w:rsidR="009F0A3D" w:rsidRPr="00EF09F6" w:rsidRDefault="009F0A3D" w:rsidP="009F0A3D">
            <w:pPr>
              <w:rPr>
                <w:color w:val="000000"/>
                <w:sz w:val="22"/>
                <w:szCs w:val="22"/>
                <w:lang w:eastAsia="lv-LV"/>
              </w:rPr>
            </w:pPr>
            <w:r w:rsidRPr="00EF09F6">
              <w:rPr>
                <w:color w:val="000000"/>
                <w:sz w:val="22"/>
                <w:szCs w:val="22"/>
                <w:lang w:eastAsia="lv-LV"/>
              </w:rPr>
              <w:t>Foreign Language Electives (English, German, French, Russian)</w:t>
            </w:r>
          </w:p>
        </w:tc>
        <w:tc>
          <w:tcPr>
            <w:tcW w:w="960" w:type="dxa"/>
            <w:tcBorders>
              <w:top w:val="nil"/>
              <w:left w:val="nil"/>
              <w:bottom w:val="single" w:sz="4" w:space="0" w:color="auto"/>
              <w:right w:val="single" w:sz="4" w:space="0" w:color="auto"/>
            </w:tcBorders>
            <w:noWrap/>
            <w:vAlign w:val="bottom"/>
            <w:hideMark/>
          </w:tcPr>
          <w:p w:rsidR="009F0A3D" w:rsidRPr="00EF09F6" w:rsidRDefault="009F0A3D" w:rsidP="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rsidP="009F0A3D">
            <w:pPr>
              <w:rPr>
                <w:color w:val="000000"/>
                <w:sz w:val="22"/>
                <w:szCs w:val="22"/>
              </w:rPr>
            </w:pPr>
            <w:r w:rsidRPr="00EF09F6">
              <w:rPr>
                <w:color w:val="000000"/>
                <w:sz w:val="22"/>
                <w:szCs w:val="22"/>
              </w:rPr>
              <w:t>Business Foreign Language II</w:t>
            </w:r>
          </w:p>
        </w:tc>
        <w:tc>
          <w:tcPr>
            <w:tcW w:w="920" w:type="dxa"/>
            <w:tcBorders>
              <w:top w:val="nil"/>
              <w:left w:val="nil"/>
              <w:bottom w:val="single" w:sz="4" w:space="0" w:color="auto"/>
              <w:right w:val="nil"/>
            </w:tcBorders>
            <w:noWrap/>
            <w:vAlign w:val="center"/>
            <w:hideMark/>
          </w:tcPr>
          <w:p w:rsidR="009F0A3D" w:rsidRPr="00EF09F6" w:rsidRDefault="009F0A3D" w:rsidP="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vAlign w:val="center"/>
            <w:hideMark/>
          </w:tcPr>
          <w:p w:rsidR="009F0A3D" w:rsidRPr="00EF09F6" w:rsidRDefault="009F0A3D" w:rsidP="009F0A3D">
            <w:pPr>
              <w:rPr>
                <w:color w:val="000000"/>
                <w:sz w:val="22"/>
                <w:szCs w:val="22"/>
                <w:lang w:eastAsia="lv-LV"/>
              </w:rPr>
            </w:pPr>
            <w:r w:rsidRPr="00EF09F6">
              <w:rPr>
                <w:color w:val="000000"/>
                <w:sz w:val="22"/>
                <w:szCs w:val="22"/>
                <w:lang w:eastAsia="lv-LV"/>
              </w:rPr>
              <w:t>Culture of Professional Language</w:t>
            </w:r>
          </w:p>
        </w:tc>
        <w:tc>
          <w:tcPr>
            <w:tcW w:w="960" w:type="dxa"/>
            <w:tcBorders>
              <w:top w:val="nil"/>
              <w:left w:val="nil"/>
              <w:bottom w:val="single" w:sz="4" w:space="0" w:color="auto"/>
              <w:right w:val="single" w:sz="4" w:space="0" w:color="auto"/>
            </w:tcBorders>
            <w:noWrap/>
            <w:vAlign w:val="bottom"/>
            <w:hideMark/>
          </w:tcPr>
          <w:p w:rsidR="009F0A3D" w:rsidRPr="00EF09F6" w:rsidRDefault="009F0A3D" w:rsidP="009F0A3D">
            <w:pPr>
              <w:jc w:val="center"/>
              <w:rPr>
                <w:color w:val="000000"/>
                <w:sz w:val="22"/>
                <w:szCs w:val="22"/>
                <w:lang w:eastAsia="lv-LV"/>
              </w:rPr>
            </w:pPr>
            <w:r w:rsidRPr="00EF09F6">
              <w:rPr>
                <w:color w:val="000000"/>
                <w:sz w:val="22"/>
                <w:szCs w:val="22"/>
                <w:lang w:eastAsia="lv-LV"/>
              </w:rPr>
              <w:t>3</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Rhetoric</w:t>
            </w:r>
          </w:p>
        </w:tc>
        <w:tc>
          <w:tcPr>
            <w:tcW w:w="920" w:type="dxa"/>
            <w:tcBorders>
              <w:top w:val="nil"/>
              <w:left w:val="nil"/>
              <w:bottom w:val="single" w:sz="4" w:space="0" w:color="auto"/>
              <w:right w:val="nil"/>
            </w:tcBorders>
            <w:noWrap/>
            <w:vAlign w:val="bottom"/>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Communication and Rhetorics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3</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Conflictology</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1,5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Conflict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03"/>
        </w:trPr>
        <w:tc>
          <w:tcPr>
            <w:tcW w:w="3691" w:type="dxa"/>
            <w:vMerge w:val="restart"/>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Management Psychology and Team Building</w:t>
            </w:r>
          </w:p>
        </w:tc>
        <w:tc>
          <w:tcPr>
            <w:tcW w:w="920" w:type="dxa"/>
            <w:vMerge w:val="restart"/>
            <w:tcBorders>
              <w:top w:val="nil"/>
              <w:left w:val="single" w:sz="4" w:space="0" w:color="auto"/>
              <w:bottom w:val="single" w:sz="4" w:space="0" w:color="000000"/>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Applied Psychology</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3</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Teamwork</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Behaviour in Organizations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9F0A3D">
            <w:pPr>
              <w:rPr>
                <w:sz w:val="22"/>
                <w:szCs w:val="22"/>
                <w:lang w:eastAsia="lv-LV"/>
              </w:rPr>
            </w:pPr>
            <w:r w:rsidRPr="00EF09F6">
              <w:rPr>
                <w:sz w:val="22"/>
                <w:szCs w:val="22"/>
                <w:lang w:eastAsia="lv-LV"/>
              </w:rPr>
              <w:t>Computer Science</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Information Technologies 1, 3</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12</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sz w:val="22"/>
                <w:szCs w:val="22"/>
                <w:lang w:eastAsia="lv-LV"/>
              </w:rPr>
            </w:pPr>
            <w:r w:rsidRPr="00EF09F6">
              <w:rPr>
                <w:sz w:val="22"/>
                <w:szCs w:val="22"/>
                <w:lang w:eastAsia="lv-LV"/>
              </w:rPr>
              <w:t>Mathematics for Economists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Mathematics 1, 2</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12</w:t>
            </w:r>
          </w:p>
        </w:tc>
      </w:tr>
      <w:tr w:rsidR="009F0A3D" w:rsidRPr="00EF09F6" w:rsidTr="009F0A3D">
        <w:trPr>
          <w:trHeight w:val="25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General economic and company statistics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Economic Statistics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Microeconomics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Microeconomics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Macroeconomics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Macroeconomics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World Economics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Economics of International Business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Globalisation</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Labor Economics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vMerge w:val="restart"/>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Management Sciences</w:t>
            </w:r>
          </w:p>
        </w:tc>
        <w:tc>
          <w:tcPr>
            <w:tcW w:w="920" w:type="dxa"/>
            <w:vMerge w:val="restart"/>
            <w:tcBorders>
              <w:top w:val="nil"/>
              <w:left w:val="single" w:sz="4" w:space="0" w:color="auto"/>
              <w:bottom w:val="single" w:sz="4" w:space="0" w:color="auto"/>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Knowledge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single" w:sz="4" w:space="0" w:color="auto"/>
              <w:left w:val="single" w:sz="4" w:space="0" w:color="auto"/>
              <w:bottom w:val="single" w:sz="4" w:space="0" w:color="auto"/>
              <w:right w:val="single" w:sz="4" w:space="0" w:color="auto"/>
            </w:tcBorders>
            <w:vAlign w:val="bottom"/>
            <w:hideMark/>
          </w:tcPr>
          <w:p w:rsidR="009F0A3D" w:rsidRPr="00EF09F6" w:rsidRDefault="009F0A3D">
            <w:pPr>
              <w:rPr>
                <w:sz w:val="22"/>
                <w:szCs w:val="22"/>
                <w:lang w:eastAsia="lv-LV"/>
              </w:rPr>
            </w:pPr>
            <w:r w:rsidRPr="00EF09F6">
              <w:rPr>
                <w:sz w:val="22"/>
                <w:szCs w:val="22"/>
                <w:lang w:eastAsia="lv-LV"/>
              </w:rPr>
              <w:t>Business Activities</w:t>
            </w:r>
          </w:p>
        </w:tc>
        <w:tc>
          <w:tcPr>
            <w:tcW w:w="920" w:type="dxa"/>
            <w:tcBorders>
              <w:top w:val="single" w:sz="4" w:space="0" w:color="auto"/>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Business Organization and Planning</w:t>
            </w:r>
          </w:p>
        </w:tc>
        <w:tc>
          <w:tcPr>
            <w:tcW w:w="960" w:type="dxa"/>
            <w:tcBorders>
              <w:top w:val="single" w:sz="4" w:space="0" w:color="auto"/>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r w:rsidRPr="00EF09F6">
              <w:rPr>
                <w:sz w:val="22"/>
                <w:szCs w:val="22"/>
                <w:lang w:eastAsia="lv-LV"/>
              </w:rPr>
              <w:t>Personnel Management</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Human Resources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630"/>
        </w:trPr>
        <w:tc>
          <w:tcPr>
            <w:tcW w:w="3691" w:type="dxa"/>
            <w:tcBorders>
              <w:top w:val="single" w:sz="4" w:space="0" w:color="auto"/>
              <w:left w:val="single" w:sz="4" w:space="0" w:color="auto"/>
              <w:bottom w:val="single" w:sz="4" w:space="0" w:color="auto"/>
              <w:right w:val="single" w:sz="4" w:space="0" w:color="auto"/>
            </w:tcBorders>
            <w:vAlign w:val="bottom"/>
            <w:hideMark/>
          </w:tcPr>
          <w:p w:rsidR="009F0A3D" w:rsidRPr="00EF09F6" w:rsidRDefault="009F0A3D">
            <w:pPr>
              <w:rPr>
                <w:sz w:val="22"/>
                <w:szCs w:val="22"/>
                <w:lang w:eastAsia="lv-LV"/>
              </w:rPr>
            </w:pPr>
            <w:r w:rsidRPr="00EF09F6">
              <w:rPr>
                <w:sz w:val="22"/>
                <w:szCs w:val="22"/>
                <w:lang w:eastAsia="lv-LV"/>
              </w:rPr>
              <w:lastRenderedPageBreak/>
              <w:t>Personnel Management System and Specific Functions in the Sectoral Context</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Labour Resource Management</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630"/>
        </w:trPr>
        <w:tc>
          <w:tcPr>
            <w:tcW w:w="3691" w:type="dxa"/>
            <w:vMerge w:val="restart"/>
            <w:tcBorders>
              <w:top w:val="single" w:sz="4" w:space="0" w:color="auto"/>
              <w:left w:val="single" w:sz="4" w:space="0" w:color="auto"/>
              <w:bottom w:val="single" w:sz="4" w:space="0" w:color="000000"/>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t>Personnel Strategic Planning and Recruitment</w:t>
            </w:r>
          </w:p>
        </w:tc>
        <w:tc>
          <w:tcPr>
            <w:tcW w:w="920" w:type="dxa"/>
            <w:vMerge w:val="restart"/>
            <w:tcBorders>
              <w:top w:val="single" w:sz="4" w:space="0" w:color="auto"/>
              <w:left w:val="single" w:sz="4" w:space="0" w:color="auto"/>
              <w:bottom w:val="single" w:sz="4" w:space="0" w:color="000000"/>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nil"/>
              <w:bottom w:val="single" w:sz="4" w:space="0" w:color="auto"/>
              <w:right w:val="single" w:sz="4" w:space="0" w:color="auto"/>
            </w:tcBorders>
            <w:vAlign w:val="bottom"/>
            <w:hideMark/>
          </w:tcPr>
          <w:p w:rsidR="009F0A3D" w:rsidRPr="00EF09F6" w:rsidRDefault="009F0A3D">
            <w:pPr>
              <w:rPr>
                <w:color w:val="000000"/>
                <w:sz w:val="22"/>
                <w:szCs w:val="22"/>
                <w:lang w:eastAsia="lv-LV"/>
              </w:rPr>
            </w:pPr>
            <w:r w:rsidRPr="00EF09F6">
              <w:rPr>
                <w:color w:val="000000"/>
                <w:sz w:val="22"/>
                <w:szCs w:val="22"/>
                <w:lang w:eastAsia="lv-LV"/>
              </w:rPr>
              <w:t>Human Resource Recruitment and Retention</w:t>
            </w:r>
          </w:p>
        </w:tc>
        <w:tc>
          <w:tcPr>
            <w:tcW w:w="960" w:type="dxa"/>
            <w:tcBorders>
              <w:top w:val="single" w:sz="4" w:space="0" w:color="auto"/>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Human Resource Organizations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Project Management</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Project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Quality Management</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Quality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t>Marketing</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Marketing</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vMerge w:val="restart"/>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Accountancy</w:t>
            </w:r>
            <w:r w:rsidR="009F0A3D" w:rsidRPr="00EF09F6">
              <w:rPr>
                <w:sz w:val="22"/>
                <w:szCs w:val="22"/>
                <w:lang w:eastAsia="lv-LV"/>
              </w:rPr>
              <w:t> </w:t>
            </w:r>
          </w:p>
        </w:tc>
        <w:tc>
          <w:tcPr>
            <w:tcW w:w="920" w:type="dxa"/>
            <w:vMerge w:val="restart"/>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Basics of Accounting</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auto"/>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nil"/>
              <w:bottom w:val="single" w:sz="4" w:space="0" w:color="auto"/>
              <w:right w:val="nil"/>
            </w:tcBorders>
            <w:vAlign w:val="center"/>
            <w:hideMark/>
          </w:tcPr>
          <w:p w:rsidR="009F0A3D" w:rsidRPr="00EF09F6" w:rsidRDefault="009F0A3D">
            <w:pPr>
              <w:rPr>
                <w:sz w:val="22"/>
                <w:szCs w:val="22"/>
                <w:lang w:eastAsia="lv-LV"/>
              </w:rPr>
            </w:pP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Salary and Compensation</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t>Finance and Credit</w:t>
            </w:r>
          </w:p>
        </w:tc>
        <w:tc>
          <w:tcPr>
            <w:tcW w:w="920" w:type="dxa"/>
            <w:tcBorders>
              <w:top w:val="nil"/>
              <w:left w:val="nil"/>
              <w:bottom w:val="single" w:sz="4" w:space="0" w:color="auto"/>
              <w:right w:val="nil"/>
            </w:tcBorders>
            <w:noWrap/>
            <w:vAlign w:val="bottom"/>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Fundamentals of Finance</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630"/>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Management Accountancy</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vAlign w:val="bottom"/>
            <w:hideMark/>
          </w:tcPr>
          <w:p w:rsidR="009F0A3D" w:rsidRPr="00EF09F6" w:rsidRDefault="009F0A3D">
            <w:pPr>
              <w:rPr>
                <w:color w:val="000000"/>
                <w:sz w:val="22"/>
                <w:szCs w:val="22"/>
                <w:lang w:eastAsia="lv-LV"/>
              </w:rPr>
            </w:pPr>
            <w:r w:rsidRPr="00EF09F6">
              <w:rPr>
                <w:color w:val="000000"/>
                <w:sz w:val="22"/>
                <w:szCs w:val="22"/>
                <w:lang w:eastAsia="lv-LV"/>
              </w:rPr>
              <w:t>Management Accounting and Business Analysis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Commercial Law</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Business Law</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EF09F6">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Labour Law</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Basis of Labour Law</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5A1B96" w:rsidRPr="00EF09F6" w:rsidTr="00EF09F6">
        <w:trPr>
          <w:trHeight w:val="630"/>
        </w:trPr>
        <w:tc>
          <w:tcPr>
            <w:tcW w:w="3691" w:type="dxa"/>
            <w:tcBorders>
              <w:top w:val="single" w:sz="4" w:space="0" w:color="auto"/>
              <w:left w:val="single" w:sz="4" w:space="0" w:color="auto"/>
              <w:bottom w:val="single" w:sz="4" w:space="0" w:color="auto"/>
              <w:right w:val="single" w:sz="4" w:space="0" w:color="auto"/>
            </w:tcBorders>
            <w:vAlign w:val="center"/>
            <w:hideMark/>
          </w:tcPr>
          <w:p w:rsidR="005A1B96" w:rsidRPr="00EF09F6" w:rsidRDefault="005A1B96" w:rsidP="005A1B96">
            <w:pPr>
              <w:rPr>
                <w:sz w:val="22"/>
                <w:szCs w:val="22"/>
                <w:lang w:eastAsia="lv-LV"/>
              </w:rPr>
            </w:pPr>
            <w:r w:rsidRPr="00EF09F6">
              <w:rPr>
                <w:sz w:val="22"/>
                <w:szCs w:val="22"/>
                <w:lang w:eastAsia="lv-LV"/>
              </w:rPr>
              <w:t>Corporate Social Responsibility and Social Dialogue</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5A1B96" w:rsidRPr="00EF09F6" w:rsidRDefault="005A1B96" w:rsidP="005A1B96">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5A1B96" w:rsidRPr="00EF09F6" w:rsidRDefault="005A1B96" w:rsidP="005A1B96">
            <w:pPr>
              <w:rPr>
                <w:color w:val="000000"/>
                <w:sz w:val="22"/>
                <w:szCs w:val="22"/>
                <w:lang w:eastAsia="lv-LV"/>
              </w:rPr>
            </w:pPr>
            <w:r w:rsidRPr="00EF09F6">
              <w:rPr>
                <w:color w:val="000000"/>
                <w:sz w:val="22"/>
                <w:szCs w:val="22"/>
                <w:lang w:eastAsia="lv-LV"/>
              </w:rPr>
              <w:t>Social Responsibility of Enterprise</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5A1B96" w:rsidRPr="00EF09F6" w:rsidRDefault="005A1B96" w:rsidP="005A1B96">
            <w:pPr>
              <w:jc w:val="center"/>
              <w:rPr>
                <w:color w:val="000000"/>
                <w:sz w:val="22"/>
                <w:szCs w:val="22"/>
                <w:lang w:eastAsia="lv-LV"/>
              </w:rPr>
            </w:pPr>
            <w:r w:rsidRPr="00EF09F6">
              <w:rPr>
                <w:color w:val="000000"/>
                <w:sz w:val="22"/>
                <w:szCs w:val="22"/>
                <w:lang w:eastAsia="lv-LV"/>
              </w:rPr>
              <w:t>6</w:t>
            </w:r>
          </w:p>
        </w:tc>
      </w:tr>
      <w:tr w:rsidR="005A1B96" w:rsidRPr="00EF09F6" w:rsidTr="00EF09F6">
        <w:trPr>
          <w:trHeight w:val="315"/>
        </w:trPr>
        <w:tc>
          <w:tcPr>
            <w:tcW w:w="3691" w:type="dxa"/>
            <w:tcBorders>
              <w:top w:val="single" w:sz="4" w:space="0" w:color="auto"/>
              <w:left w:val="single" w:sz="4" w:space="0" w:color="auto"/>
              <w:bottom w:val="single" w:sz="4" w:space="0" w:color="auto"/>
              <w:right w:val="single" w:sz="4" w:space="0" w:color="auto"/>
            </w:tcBorders>
            <w:vAlign w:val="center"/>
            <w:hideMark/>
          </w:tcPr>
          <w:p w:rsidR="005A1B96" w:rsidRPr="00EF09F6" w:rsidRDefault="005A1B96" w:rsidP="005A1B96">
            <w:pPr>
              <w:rPr>
                <w:sz w:val="22"/>
                <w:szCs w:val="22"/>
                <w:lang w:eastAsia="lv-LV"/>
              </w:rPr>
            </w:pPr>
            <w:r w:rsidRPr="00EF09F6">
              <w:rPr>
                <w:sz w:val="22"/>
                <w:szCs w:val="22"/>
                <w:lang w:eastAsia="lv-LV"/>
              </w:rPr>
              <w:t>Environmental, Labour and Civil Protection</w:t>
            </w:r>
          </w:p>
        </w:tc>
        <w:tc>
          <w:tcPr>
            <w:tcW w:w="920" w:type="dxa"/>
            <w:tcBorders>
              <w:top w:val="single" w:sz="4" w:space="0" w:color="auto"/>
              <w:left w:val="nil"/>
              <w:bottom w:val="single" w:sz="4" w:space="0" w:color="auto"/>
              <w:right w:val="single" w:sz="4" w:space="0" w:color="auto"/>
            </w:tcBorders>
            <w:noWrap/>
            <w:vAlign w:val="center"/>
            <w:hideMark/>
          </w:tcPr>
          <w:p w:rsidR="005A1B96" w:rsidRPr="00EF09F6" w:rsidRDefault="005A1B96" w:rsidP="005A1B96">
            <w:pPr>
              <w:jc w:val="center"/>
              <w:rPr>
                <w:sz w:val="22"/>
                <w:szCs w:val="22"/>
                <w:lang w:eastAsia="lv-LV"/>
              </w:rPr>
            </w:pPr>
            <w:r w:rsidRPr="00EF09F6">
              <w:rPr>
                <w:sz w:val="22"/>
                <w:szCs w:val="22"/>
                <w:lang w:eastAsia="lv-LV"/>
              </w:rPr>
              <w:t>1,5</w:t>
            </w:r>
          </w:p>
        </w:tc>
        <w:tc>
          <w:tcPr>
            <w:tcW w:w="3758" w:type="dxa"/>
            <w:tcBorders>
              <w:top w:val="single" w:sz="4" w:space="0" w:color="auto"/>
              <w:left w:val="single" w:sz="4" w:space="0" w:color="auto"/>
              <w:bottom w:val="single" w:sz="4" w:space="0" w:color="auto"/>
              <w:right w:val="nil"/>
            </w:tcBorders>
            <w:noWrap/>
            <w:vAlign w:val="bottom"/>
            <w:hideMark/>
          </w:tcPr>
          <w:p w:rsidR="005A1B96" w:rsidRPr="00EF09F6" w:rsidRDefault="005A1B96" w:rsidP="005A1B96">
            <w:pPr>
              <w:rPr>
                <w:sz w:val="22"/>
                <w:szCs w:val="22"/>
                <w:lang w:eastAsia="lv-LV"/>
              </w:rPr>
            </w:pPr>
            <w:r w:rsidRPr="00EF09F6">
              <w:rPr>
                <w:sz w:val="22"/>
                <w:szCs w:val="22"/>
                <w:lang w:eastAsia="lv-LV"/>
              </w:rPr>
              <w:t>Personal Health Education</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5A1B96" w:rsidRPr="00EF09F6" w:rsidRDefault="005A1B96" w:rsidP="005A1B96">
            <w:pPr>
              <w:jc w:val="center"/>
              <w:rPr>
                <w:color w:val="000000"/>
                <w:sz w:val="22"/>
                <w:szCs w:val="22"/>
                <w:lang w:eastAsia="lv-LV"/>
              </w:rPr>
            </w:pPr>
            <w:r w:rsidRPr="00EF09F6">
              <w:rPr>
                <w:color w:val="000000"/>
                <w:sz w:val="22"/>
                <w:szCs w:val="22"/>
                <w:lang w:eastAsia="lv-LV"/>
              </w:rPr>
              <w:t>3</w:t>
            </w:r>
          </w:p>
        </w:tc>
      </w:tr>
      <w:tr w:rsidR="005A1B96"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5A1B96" w:rsidRPr="00EF09F6" w:rsidRDefault="005A1B96" w:rsidP="005A1B96">
            <w:pPr>
              <w:rPr>
                <w:sz w:val="22"/>
                <w:szCs w:val="22"/>
                <w:lang w:eastAsia="lv-LV"/>
              </w:rPr>
            </w:pPr>
            <w:r w:rsidRPr="00EF09F6">
              <w:rPr>
                <w:sz w:val="22"/>
                <w:szCs w:val="22"/>
                <w:lang w:eastAsia="lv-LV"/>
              </w:rPr>
              <w:t>E-commerce</w:t>
            </w:r>
          </w:p>
        </w:tc>
        <w:tc>
          <w:tcPr>
            <w:tcW w:w="920" w:type="dxa"/>
            <w:tcBorders>
              <w:top w:val="nil"/>
              <w:left w:val="nil"/>
              <w:bottom w:val="single" w:sz="4" w:space="0" w:color="auto"/>
              <w:right w:val="nil"/>
            </w:tcBorders>
            <w:noWrap/>
            <w:vAlign w:val="center"/>
            <w:hideMark/>
          </w:tcPr>
          <w:p w:rsidR="005A1B96" w:rsidRPr="00EF09F6" w:rsidRDefault="005A1B96" w:rsidP="005A1B96">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5A1B96" w:rsidRPr="00EF09F6" w:rsidRDefault="005A1B96" w:rsidP="005A1B96">
            <w:pPr>
              <w:rPr>
                <w:color w:val="000000"/>
                <w:sz w:val="22"/>
                <w:szCs w:val="22"/>
                <w:lang w:eastAsia="lv-LV"/>
              </w:rPr>
            </w:pPr>
            <w:r w:rsidRPr="00EF09F6">
              <w:rPr>
                <w:color w:val="000000"/>
                <w:sz w:val="22"/>
                <w:szCs w:val="22"/>
                <w:lang w:eastAsia="lv-LV"/>
              </w:rPr>
              <w:t>Networked Business</w:t>
            </w:r>
          </w:p>
        </w:tc>
        <w:tc>
          <w:tcPr>
            <w:tcW w:w="960" w:type="dxa"/>
            <w:tcBorders>
              <w:top w:val="nil"/>
              <w:left w:val="nil"/>
              <w:bottom w:val="single" w:sz="4" w:space="0" w:color="auto"/>
              <w:right w:val="single" w:sz="4" w:space="0" w:color="auto"/>
            </w:tcBorders>
            <w:noWrap/>
            <w:vAlign w:val="bottom"/>
            <w:hideMark/>
          </w:tcPr>
          <w:p w:rsidR="005A1B96" w:rsidRPr="00EF09F6" w:rsidRDefault="005A1B96" w:rsidP="005A1B96">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9D3285">
            <w:pPr>
              <w:rPr>
                <w:sz w:val="22"/>
                <w:szCs w:val="22"/>
                <w:lang w:eastAsia="lv-LV"/>
              </w:rPr>
            </w:pPr>
            <w:r>
              <w:rPr>
                <w:sz w:val="22"/>
                <w:szCs w:val="22"/>
                <w:lang w:eastAsia="lv-LV"/>
              </w:rPr>
              <w:t>Social Rights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Law Basics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3</w:t>
            </w:r>
          </w:p>
        </w:tc>
      </w:tr>
    </w:tbl>
    <w:p w:rsidR="009F0A3D" w:rsidRDefault="009F0A3D" w:rsidP="009F0A3D">
      <w:pPr>
        <w:jc w:val="both"/>
        <w:rPr>
          <w:b/>
          <w:sz w:val="28"/>
          <w:szCs w:val="28"/>
        </w:rPr>
      </w:pPr>
    </w:p>
    <w:tbl>
      <w:tblPr>
        <w:tblW w:w="9329" w:type="dxa"/>
        <w:tblInd w:w="103" w:type="dxa"/>
        <w:tblLook w:val="04A0" w:firstRow="1" w:lastRow="0" w:firstColumn="1" w:lastColumn="0" w:noHBand="0" w:noVBand="1"/>
      </w:tblPr>
      <w:tblGrid>
        <w:gridCol w:w="3691"/>
        <w:gridCol w:w="920"/>
        <w:gridCol w:w="3758"/>
        <w:gridCol w:w="960"/>
      </w:tblGrid>
      <w:tr w:rsidR="009F0A3D" w:rsidRPr="00EF09F6" w:rsidTr="009F0A3D">
        <w:trPr>
          <w:trHeight w:val="998"/>
        </w:trPr>
        <w:tc>
          <w:tcPr>
            <w:tcW w:w="3691" w:type="dxa"/>
            <w:tcBorders>
              <w:top w:val="single" w:sz="4" w:space="0" w:color="auto"/>
              <w:left w:val="single" w:sz="4" w:space="0" w:color="auto"/>
              <w:bottom w:val="single" w:sz="4" w:space="0" w:color="auto"/>
              <w:right w:val="single" w:sz="4" w:space="0" w:color="auto"/>
            </w:tcBorders>
            <w:vAlign w:val="center"/>
            <w:hideMark/>
          </w:tcPr>
          <w:p w:rsidR="009F0A3D" w:rsidRPr="00EF09F6" w:rsidRDefault="00BD3346" w:rsidP="009F0A3D">
            <w:pPr>
              <w:jc w:val="center"/>
              <w:rPr>
                <w:b/>
                <w:bCs/>
                <w:color w:val="000000"/>
                <w:sz w:val="22"/>
                <w:szCs w:val="22"/>
                <w:lang w:eastAsia="lv-LV"/>
              </w:rPr>
            </w:pPr>
            <w:r w:rsidRPr="00EF09F6">
              <w:rPr>
                <w:b/>
                <w:bCs/>
                <w:color w:val="000000"/>
                <w:sz w:val="22"/>
                <w:szCs w:val="22"/>
                <w:lang w:eastAsia="lv-LV"/>
              </w:rPr>
              <w:t>University College</w:t>
            </w:r>
          </w:p>
        </w:tc>
        <w:tc>
          <w:tcPr>
            <w:tcW w:w="920" w:type="dxa"/>
            <w:tcBorders>
              <w:top w:val="single" w:sz="4" w:space="0" w:color="auto"/>
              <w:left w:val="nil"/>
              <w:bottom w:val="single" w:sz="4" w:space="0" w:color="auto"/>
              <w:right w:val="single" w:sz="4" w:space="0" w:color="auto"/>
            </w:tcBorders>
            <w:noWrap/>
            <w:vAlign w:val="center"/>
            <w:hideMark/>
          </w:tcPr>
          <w:p w:rsidR="009F0A3D" w:rsidRPr="00EF09F6" w:rsidRDefault="009F0A3D">
            <w:pPr>
              <w:jc w:val="center"/>
              <w:rPr>
                <w:b/>
                <w:bCs/>
                <w:color w:val="000000"/>
                <w:sz w:val="22"/>
                <w:szCs w:val="22"/>
                <w:lang w:eastAsia="lv-LV"/>
              </w:rPr>
            </w:pPr>
            <w:r w:rsidRPr="00EF09F6">
              <w:rPr>
                <w:b/>
                <w:bCs/>
                <w:color w:val="000000"/>
                <w:sz w:val="22"/>
                <w:szCs w:val="22"/>
                <w:lang w:eastAsia="lv-LV"/>
              </w:rPr>
              <w:t>ECTS</w:t>
            </w:r>
          </w:p>
        </w:tc>
        <w:tc>
          <w:tcPr>
            <w:tcW w:w="3758" w:type="dxa"/>
            <w:tcBorders>
              <w:top w:val="single" w:sz="4" w:space="0" w:color="auto"/>
              <w:left w:val="nil"/>
              <w:bottom w:val="single" w:sz="4" w:space="0" w:color="auto"/>
              <w:right w:val="single" w:sz="4" w:space="0" w:color="auto"/>
            </w:tcBorders>
            <w:vAlign w:val="center"/>
            <w:hideMark/>
          </w:tcPr>
          <w:p w:rsidR="009F0A3D" w:rsidRPr="00EF09F6" w:rsidRDefault="009F0A3D" w:rsidP="009F0A3D">
            <w:pPr>
              <w:jc w:val="center"/>
              <w:rPr>
                <w:b/>
                <w:bCs/>
                <w:color w:val="000000"/>
                <w:sz w:val="22"/>
                <w:szCs w:val="22"/>
                <w:lang w:eastAsia="lv-LV"/>
              </w:rPr>
            </w:pPr>
            <w:r w:rsidRPr="00EF09F6">
              <w:rPr>
                <w:b/>
                <w:bCs/>
                <w:color w:val="000000"/>
                <w:sz w:val="22"/>
                <w:szCs w:val="22"/>
                <w:lang w:eastAsia="lv-LV"/>
              </w:rPr>
              <w:t>Universityof Nicosia</w:t>
            </w:r>
          </w:p>
        </w:tc>
        <w:tc>
          <w:tcPr>
            <w:tcW w:w="960" w:type="dxa"/>
            <w:tcBorders>
              <w:top w:val="single" w:sz="4" w:space="0" w:color="auto"/>
              <w:left w:val="nil"/>
              <w:bottom w:val="single" w:sz="4" w:space="0" w:color="auto"/>
              <w:right w:val="single" w:sz="4" w:space="0" w:color="auto"/>
            </w:tcBorders>
            <w:noWrap/>
            <w:vAlign w:val="center"/>
            <w:hideMark/>
          </w:tcPr>
          <w:p w:rsidR="009F0A3D" w:rsidRPr="00EF09F6" w:rsidRDefault="009F0A3D">
            <w:pPr>
              <w:jc w:val="center"/>
              <w:rPr>
                <w:b/>
                <w:bCs/>
                <w:color w:val="000000"/>
                <w:sz w:val="22"/>
                <w:szCs w:val="22"/>
                <w:lang w:eastAsia="lv-LV"/>
              </w:rPr>
            </w:pPr>
            <w:r w:rsidRPr="00EF09F6">
              <w:rPr>
                <w:b/>
                <w:bCs/>
                <w:color w:val="000000"/>
                <w:sz w:val="22"/>
                <w:szCs w:val="22"/>
                <w:lang w:eastAsia="lv-LV"/>
              </w:rPr>
              <w:t>ECTS</w:t>
            </w:r>
          </w:p>
        </w:tc>
      </w:tr>
      <w:tr w:rsidR="005A1B96"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5A1B96" w:rsidRPr="00EF09F6" w:rsidRDefault="005A1B96" w:rsidP="005A1B96">
            <w:pPr>
              <w:rPr>
                <w:color w:val="000000"/>
                <w:sz w:val="22"/>
                <w:szCs w:val="22"/>
              </w:rPr>
            </w:pPr>
            <w:r w:rsidRPr="00EF09F6">
              <w:rPr>
                <w:color w:val="000000"/>
                <w:sz w:val="22"/>
                <w:szCs w:val="22"/>
                <w:lang w:val="lv-LV" w:eastAsia="lv-LV"/>
              </w:rPr>
              <w:t>Lietišķā svešvaloda I</w:t>
            </w:r>
          </w:p>
        </w:tc>
        <w:tc>
          <w:tcPr>
            <w:tcW w:w="920" w:type="dxa"/>
            <w:tcBorders>
              <w:top w:val="nil"/>
              <w:left w:val="nil"/>
              <w:bottom w:val="single" w:sz="4" w:space="0" w:color="auto"/>
              <w:right w:val="nil"/>
            </w:tcBorders>
            <w:noWrap/>
            <w:vAlign w:val="center"/>
            <w:hideMark/>
          </w:tcPr>
          <w:p w:rsidR="005A1B96" w:rsidRPr="00EF09F6" w:rsidRDefault="005A1B96" w:rsidP="005A1B96">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5A1B96" w:rsidRPr="00EF09F6" w:rsidRDefault="005A1B96" w:rsidP="005A1B96">
            <w:pPr>
              <w:rPr>
                <w:color w:val="000000"/>
                <w:sz w:val="22"/>
                <w:szCs w:val="22"/>
                <w:lang w:eastAsia="lv-LV"/>
              </w:rPr>
            </w:pPr>
            <w:r w:rsidRPr="00EF09F6">
              <w:rPr>
                <w:color w:val="000000"/>
                <w:sz w:val="22"/>
                <w:szCs w:val="22"/>
                <w:lang w:eastAsia="lv-LV"/>
              </w:rPr>
              <w:t>English Composition</w:t>
            </w:r>
          </w:p>
        </w:tc>
        <w:tc>
          <w:tcPr>
            <w:tcW w:w="960" w:type="dxa"/>
            <w:tcBorders>
              <w:top w:val="nil"/>
              <w:left w:val="nil"/>
              <w:bottom w:val="single" w:sz="4" w:space="0" w:color="auto"/>
              <w:right w:val="single" w:sz="4" w:space="0" w:color="auto"/>
            </w:tcBorders>
            <w:noWrap/>
            <w:vAlign w:val="bottom"/>
            <w:hideMark/>
          </w:tcPr>
          <w:p w:rsidR="005A1B96" w:rsidRPr="00EF09F6" w:rsidRDefault="005A1B96" w:rsidP="005A1B96">
            <w:pPr>
              <w:jc w:val="center"/>
              <w:rPr>
                <w:color w:val="000000"/>
                <w:sz w:val="22"/>
                <w:szCs w:val="22"/>
                <w:lang w:eastAsia="lv-LV"/>
              </w:rPr>
            </w:pPr>
            <w:r w:rsidRPr="00EF09F6">
              <w:rPr>
                <w:color w:val="000000"/>
                <w:sz w:val="22"/>
                <w:szCs w:val="22"/>
                <w:lang w:eastAsia="lv-LV"/>
              </w:rPr>
              <w:t>6</w:t>
            </w:r>
          </w:p>
        </w:tc>
      </w:tr>
      <w:tr w:rsidR="005A1B96"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5A1B96" w:rsidRPr="00EF09F6" w:rsidRDefault="005A1B96" w:rsidP="005A1B96">
            <w:pPr>
              <w:rPr>
                <w:color w:val="000000"/>
                <w:sz w:val="22"/>
                <w:szCs w:val="22"/>
              </w:rPr>
            </w:pPr>
            <w:r w:rsidRPr="00EF09F6">
              <w:rPr>
                <w:color w:val="000000"/>
                <w:sz w:val="22"/>
                <w:szCs w:val="22"/>
                <w:lang w:val="lv-LV" w:eastAsia="lv-LV"/>
              </w:rPr>
              <w:t>Lietišķā svešvaloda II</w:t>
            </w:r>
          </w:p>
        </w:tc>
        <w:tc>
          <w:tcPr>
            <w:tcW w:w="920" w:type="dxa"/>
            <w:tcBorders>
              <w:top w:val="nil"/>
              <w:left w:val="nil"/>
              <w:bottom w:val="single" w:sz="4" w:space="0" w:color="auto"/>
              <w:right w:val="nil"/>
            </w:tcBorders>
            <w:noWrap/>
            <w:vAlign w:val="center"/>
            <w:hideMark/>
          </w:tcPr>
          <w:p w:rsidR="005A1B96" w:rsidRPr="00EF09F6" w:rsidRDefault="005A1B96" w:rsidP="005A1B96">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5A1B96" w:rsidRPr="00EF09F6" w:rsidRDefault="005A1B96" w:rsidP="005A1B96">
            <w:pPr>
              <w:rPr>
                <w:color w:val="000000"/>
                <w:sz w:val="22"/>
                <w:szCs w:val="22"/>
                <w:lang w:eastAsia="lv-LV"/>
              </w:rPr>
            </w:pPr>
            <w:r w:rsidRPr="00EF09F6">
              <w:rPr>
                <w:color w:val="000000"/>
                <w:sz w:val="22"/>
                <w:szCs w:val="22"/>
                <w:lang w:eastAsia="lv-LV"/>
              </w:rPr>
              <w:t>French Language and Culture I, II</w:t>
            </w:r>
          </w:p>
        </w:tc>
        <w:tc>
          <w:tcPr>
            <w:tcW w:w="960" w:type="dxa"/>
            <w:tcBorders>
              <w:top w:val="nil"/>
              <w:left w:val="nil"/>
              <w:bottom w:val="single" w:sz="4" w:space="0" w:color="auto"/>
              <w:right w:val="single" w:sz="4" w:space="0" w:color="auto"/>
            </w:tcBorders>
            <w:noWrap/>
            <w:vAlign w:val="bottom"/>
            <w:hideMark/>
          </w:tcPr>
          <w:p w:rsidR="005A1B96" w:rsidRPr="00EF09F6" w:rsidRDefault="005A1B96" w:rsidP="005A1B96">
            <w:pPr>
              <w:jc w:val="center"/>
              <w:rPr>
                <w:color w:val="000000"/>
                <w:sz w:val="22"/>
                <w:szCs w:val="22"/>
                <w:lang w:eastAsia="lv-LV"/>
              </w:rPr>
            </w:pPr>
            <w:r w:rsidRPr="00EF09F6">
              <w:rPr>
                <w:color w:val="000000"/>
                <w:sz w:val="22"/>
                <w:szCs w:val="22"/>
                <w:lang w:eastAsia="lv-LV"/>
              </w:rPr>
              <w:t>12</w:t>
            </w:r>
          </w:p>
        </w:tc>
      </w:tr>
      <w:tr w:rsidR="009F0A3D" w:rsidRPr="00EF09F6" w:rsidTr="009F0A3D">
        <w:trPr>
          <w:trHeight w:val="315"/>
        </w:trPr>
        <w:tc>
          <w:tcPr>
            <w:tcW w:w="3691" w:type="dxa"/>
            <w:vMerge w:val="restart"/>
            <w:tcBorders>
              <w:top w:val="nil"/>
              <w:left w:val="single" w:sz="4" w:space="0" w:color="auto"/>
              <w:bottom w:val="single" w:sz="4" w:space="0" w:color="000000"/>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Management Psychology and Team Building</w:t>
            </w:r>
          </w:p>
        </w:tc>
        <w:tc>
          <w:tcPr>
            <w:tcW w:w="920" w:type="dxa"/>
            <w:vMerge w:val="restart"/>
            <w:tcBorders>
              <w:top w:val="nil"/>
              <w:left w:val="single" w:sz="4" w:space="0" w:color="auto"/>
              <w:bottom w:val="single" w:sz="4" w:space="0" w:color="000000"/>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Leadership in Organizations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Organizational Behavior</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Business Communications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t>Computer Science</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Computer Fundamentals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Management Information Systems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Human Resource Information Systems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noWrap/>
            <w:vAlign w:val="bottom"/>
            <w:hideMark/>
          </w:tcPr>
          <w:p w:rsidR="009F0A3D" w:rsidRPr="00EF09F6" w:rsidRDefault="005A1B96">
            <w:pPr>
              <w:rPr>
                <w:sz w:val="22"/>
                <w:szCs w:val="22"/>
                <w:lang w:eastAsia="lv-LV"/>
              </w:rPr>
            </w:pPr>
            <w:r w:rsidRPr="00EF09F6">
              <w:rPr>
                <w:sz w:val="22"/>
                <w:szCs w:val="22"/>
                <w:lang w:eastAsia="lv-LV"/>
              </w:rPr>
              <w:t>Mathematics for Economists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Finite Maths with Applied Calculus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General economic and company statistics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Statistics I, II</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12</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Microeconomics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Principles of Microeconomics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Macroeconomics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Principles of Macroeconomics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vMerge w:val="restart"/>
            <w:tcBorders>
              <w:top w:val="nil"/>
              <w:left w:val="single" w:sz="4" w:space="0" w:color="auto"/>
              <w:bottom w:val="single" w:sz="4" w:space="0" w:color="000000"/>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Management Sciences</w:t>
            </w:r>
          </w:p>
        </w:tc>
        <w:tc>
          <w:tcPr>
            <w:tcW w:w="920" w:type="dxa"/>
            <w:vMerge w:val="restart"/>
            <w:tcBorders>
              <w:top w:val="nil"/>
              <w:left w:val="single" w:sz="4" w:space="0" w:color="auto"/>
              <w:bottom w:val="single" w:sz="4" w:space="0" w:color="000000"/>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Introduction to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Performance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Operations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t>Business Activities</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Senior Simulation in Business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5A1B96">
            <w:pPr>
              <w:rPr>
                <w:sz w:val="22"/>
                <w:szCs w:val="22"/>
                <w:lang w:eastAsia="lv-LV"/>
              </w:rPr>
            </w:pPr>
            <w:r w:rsidRPr="00EF09F6">
              <w:rPr>
                <w:sz w:val="22"/>
                <w:szCs w:val="22"/>
                <w:lang w:eastAsia="lv-LV"/>
              </w:rPr>
              <w:t>Personnel Management</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Human Resource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630"/>
        </w:trPr>
        <w:tc>
          <w:tcPr>
            <w:tcW w:w="3691" w:type="dxa"/>
            <w:tcBorders>
              <w:top w:val="single" w:sz="4" w:space="0" w:color="auto"/>
              <w:left w:val="single" w:sz="4" w:space="0" w:color="auto"/>
              <w:bottom w:val="single" w:sz="4" w:space="0" w:color="auto"/>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lastRenderedPageBreak/>
              <w:t>Personnel Management System and Specific Functions in the Sectoral Context</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Labor-Management Relations</w:t>
            </w:r>
          </w:p>
        </w:tc>
        <w:tc>
          <w:tcPr>
            <w:tcW w:w="960" w:type="dxa"/>
            <w:tcBorders>
              <w:top w:val="nil"/>
              <w:left w:val="single" w:sz="4" w:space="0" w:color="auto"/>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630"/>
        </w:trPr>
        <w:tc>
          <w:tcPr>
            <w:tcW w:w="3691" w:type="dxa"/>
            <w:tcBorders>
              <w:top w:val="single" w:sz="4" w:space="0" w:color="auto"/>
              <w:left w:val="single" w:sz="4" w:space="0" w:color="auto"/>
              <w:bottom w:val="single" w:sz="4" w:space="0" w:color="auto"/>
              <w:right w:val="single" w:sz="4" w:space="0" w:color="auto"/>
            </w:tcBorders>
            <w:vAlign w:val="bottom"/>
            <w:hideMark/>
          </w:tcPr>
          <w:p w:rsidR="009F0A3D" w:rsidRPr="00EF09F6" w:rsidRDefault="005A1B96">
            <w:pPr>
              <w:rPr>
                <w:sz w:val="22"/>
                <w:szCs w:val="22"/>
                <w:lang w:eastAsia="lv-LV"/>
              </w:rPr>
            </w:pPr>
            <w:r w:rsidRPr="00EF09F6">
              <w:rPr>
                <w:sz w:val="22"/>
                <w:szCs w:val="22"/>
                <w:lang w:eastAsia="lv-LV"/>
              </w:rPr>
              <w:t>Personnel Strategic Planning and Recruitment</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Planning, Recruitment and Selection</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single" w:sz="4" w:space="0" w:color="auto"/>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Project Management</w:t>
            </w:r>
          </w:p>
        </w:tc>
        <w:tc>
          <w:tcPr>
            <w:tcW w:w="920" w:type="dxa"/>
            <w:tcBorders>
              <w:top w:val="single" w:sz="4" w:space="0" w:color="auto"/>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Project Management</w:t>
            </w:r>
          </w:p>
        </w:tc>
        <w:tc>
          <w:tcPr>
            <w:tcW w:w="960" w:type="dxa"/>
            <w:tcBorders>
              <w:top w:val="single" w:sz="4" w:space="0" w:color="auto"/>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B54728">
            <w:pPr>
              <w:rPr>
                <w:sz w:val="22"/>
                <w:szCs w:val="22"/>
                <w:lang w:eastAsia="lv-LV"/>
              </w:rPr>
            </w:pPr>
            <w:r w:rsidRPr="00EF09F6">
              <w:rPr>
                <w:sz w:val="22"/>
                <w:szCs w:val="22"/>
                <w:lang w:eastAsia="lv-LV"/>
              </w:rPr>
              <w:t>Strategic Management</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Strategy and Business Policy</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Innovation and Risk Management</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Change Management</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B54728">
            <w:pPr>
              <w:rPr>
                <w:sz w:val="22"/>
                <w:szCs w:val="22"/>
                <w:lang w:eastAsia="lv-LV"/>
              </w:rPr>
            </w:pPr>
            <w:r w:rsidRPr="00EF09F6">
              <w:rPr>
                <w:sz w:val="22"/>
                <w:szCs w:val="22"/>
                <w:lang w:eastAsia="lv-LV"/>
              </w:rPr>
              <w:t>Marketing</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Marketing</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vMerge w:val="restart"/>
            <w:tcBorders>
              <w:top w:val="nil"/>
              <w:left w:val="single" w:sz="4" w:space="0" w:color="auto"/>
              <w:bottom w:val="single" w:sz="4" w:space="0" w:color="000000"/>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Research Methods and Labour Market Research</w:t>
            </w:r>
          </w:p>
        </w:tc>
        <w:tc>
          <w:tcPr>
            <w:tcW w:w="920" w:type="dxa"/>
            <w:vMerge w:val="restart"/>
            <w:tcBorders>
              <w:top w:val="nil"/>
              <w:left w:val="single" w:sz="4" w:space="0" w:color="auto"/>
              <w:bottom w:val="single" w:sz="4" w:space="0" w:color="000000"/>
              <w:right w:val="single" w:sz="4" w:space="0" w:color="auto"/>
            </w:tcBorders>
            <w:noWrap/>
            <w:vAlign w:val="bottom"/>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Research Methods in Business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Quantitative Methods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vMerge w:val="restart"/>
            <w:tcBorders>
              <w:top w:val="nil"/>
              <w:left w:val="single" w:sz="4" w:space="0" w:color="auto"/>
              <w:bottom w:val="single" w:sz="4" w:space="0" w:color="000000"/>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Accountancy</w:t>
            </w:r>
          </w:p>
        </w:tc>
        <w:tc>
          <w:tcPr>
            <w:tcW w:w="920" w:type="dxa"/>
            <w:vMerge w:val="restart"/>
            <w:tcBorders>
              <w:top w:val="nil"/>
              <w:left w:val="single" w:sz="4" w:space="0" w:color="auto"/>
              <w:bottom w:val="single" w:sz="4" w:space="0" w:color="000000"/>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Accounting I, II</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12</w:t>
            </w:r>
          </w:p>
        </w:tc>
      </w:tr>
      <w:tr w:rsidR="009F0A3D" w:rsidRPr="00EF09F6" w:rsidTr="009F0A3D">
        <w:trPr>
          <w:trHeight w:val="315"/>
        </w:trPr>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0" w:type="auto"/>
            <w:vMerge/>
            <w:tcBorders>
              <w:top w:val="nil"/>
              <w:left w:val="single" w:sz="4" w:space="0" w:color="auto"/>
              <w:bottom w:val="single" w:sz="4" w:space="0" w:color="000000"/>
              <w:right w:val="single" w:sz="4" w:space="0" w:color="auto"/>
            </w:tcBorders>
            <w:vAlign w:val="center"/>
            <w:hideMark/>
          </w:tcPr>
          <w:p w:rsidR="009F0A3D" w:rsidRPr="00EF09F6" w:rsidRDefault="009F0A3D">
            <w:pPr>
              <w:rPr>
                <w:sz w:val="22"/>
                <w:szCs w:val="22"/>
                <w:lang w:eastAsia="lv-LV"/>
              </w:rPr>
            </w:pPr>
          </w:p>
        </w:tc>
        <w:tc>
          <w:tcPr>
            <w:tcW w:w="3758" w:type="dxa"/>
            <w:tcBorders>
              <w:top w:val="nil"/>
              <w:left w:val="nil"/>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Compensation and Rewards Systems</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bottom"/>
            <w:hideMark/>
          </w:tcPr>
          <w:p w:rsidR="009F0A3D" w:rsidRPr="00EF09F6" w:rsidRDefault="00B54728">
            <w:pPr>
              <w:rPr>
                <w:sz w:val="22"/>
                <w:szCs w:val="22"/>
                <w:lang w:eastAsia="lv-LV"/>
              </w:rPr>
            </w:pPr>
            <w:r w:rsidRPr="00EF09F6">
              <w:rPr>
                <w:sz w:val="22"/>
                <w:szCs w:val="22"/>
                <w:lang w:eastAsia="lv-LV"/>
              </w:rPr>
              <w:t>Finance and Credit</w:t>
            </w:r>
          </w:p>
        </w:tc>
        <w:tc>
          <w:tcPr>
            <w:tcW w:w="920" w:type="dxa"/>
            <w:tcBorders>
              <w:top w:val="nil"/>
              <w:left w:val="nil"/>
              <w:bottom w:val="single" w:sz="4" w:space="0" w:color="auto"/>
              <w:right w:val="nil"/>
            </w:tcBorders>
            <w:noWrap/>
            <w:vAlign w:val="bottom"/>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Managerial Finance</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Management Accountancy</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4,5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Managerial Accounting</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EF09F6">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Commercial Law</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Business Law</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EF09F6">
        <w:trPr>
          <w:trHeight w:val="315"/>
        </w:trPr>
        <w:tc>
          <w:tcPr>
            <w:tcW w:w="3691" w:type="dxa"/>
            <w:tcBorders>
              <w:top w:val="single" w:sz="4" w:space="0" w:color="auto"/>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Labour Law</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Employment Law</w:t>
            </w:r>
          </w:p>
        </w:tc>
        <w:tc>
          <w:tcPr>
            <w:tcW w:w="960"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EF09F6">
        <w:trPr>
          <w:trHeight w:val="315"/>
        </w:trPr>
        <w:tc>
          <w:tcPr>
            <w:tcW w:w="3691" w:type="dxa"/>
            <w:tcBorders>
              <w:top w:val="single" w:sz="4" w:space="0" w:color="auto"/>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Sociology</w:t>
            </w:r>
          </w:p>
        </w:tc>
        <w:tc>
          <w:tcPr>
            <w:tcW w:w="920" w:type="dxa"/>
            <w:tcBorders>
              <w:top w:val="single" w:sz="4" w:space="0" w:color="auto"/>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3</w:t>
            </w:r>
          </w:p>
        </w:tc>
        <w:tc>
          <w:tcPr>
            <w:tcW w:w="3758" w:type="dxa"/>
            <w:tcBorders>
              <w:top w:val="single" w:sz="4" w:space="0" w:color="auto"/>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Principles of Sociology</w:t>
            </w:r>
          </w:p>
        </w:tc>
        <w:tc>
          <w:tcPr>
            <w:tcW w:w="960" w:type="dxa"/>
            <w:tcBorders>
              <w:top w:val="single" w:sz="4" w:space="0" w:color="auto"/>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r w:rsidR="009F0A3D" w:rsidRPr="00EF09F6" w:rsidTr="009F0A3D">
        <w:trPr>
          <w:trHeight w:val="315"/>
        </w:trPr>
        <w:tc>
          <w:tcPr>
            <w:tcW w:w="3691" w:type="dxa"/>
            <w:tcBorders>
              <w:top w:val="nil"/>
              <w:left w:val="single" w:sz="4" w:space="0" w:color="auto"/>
              <w:bottom w:val="single" w:sz="4" w:space="0" w:color="auto"/>
              <w:right w:val="single" w:sz="4" w:space="0" w:color="auto"/>
            </w:tcBorders>
            <w:vAlign w:val="center"/>
            <w:hideMark/>
          </w:tcPr>
          <w:p w:rsidR="009F0A3D" w:rsidRPr="00EF09F6" w:rsidRDefault="00B54728">
            <w:pPr>
              <w:rPr>
                <w:sz w:val="22"/>
                <w:szCs w:val="22"/>
                <w:lang w:eastAsia="lv-LV"/>
              </w:rPr>
            </w:pPr>
            <w:r w:rsidRPr="00EF09F6">
              <w:rPr>
                <w:sz w:val="22"/>
                <w:szCs w:val="22"/>
                <w:lang w:eastAsia="lv-LV"/>
              </w:rPr>
              <w:t>Environmental, Labour and Civil Protection</w:t>
            </w:r>
          </w:p>
        </w:tc>
        <w:tc>
          <w:tcPr>
            <w:tcW w:w="920" w:type="dxa"/>
            <w:tcBorders>
              <w:top w:val="nil"/>
              <w:left w:val="nil"/>
              <w:bottom w:val="single" w:sz="4" w:space="0" w:color="auto"/>
              <w:right w:val="nil"/>
            </w:tcBorders>
            <w:noWrap/>
            <w:vAlign w:val="center"/>
            <w:hideMark/>
          </w:tcPr>
          <w:p w:rsidR="009F0A3D" w:rsidRPr="00EF09F6" w:rsidRDefault="009F0A3D">
            <w:pPr>
              <w:jc w:val="center"/>
              <w:rPr>
                <w:sz w:val="22"/>
                <w:szCs w:val="22"/>
                <w:lang w:eastAsia="lv-LV"/>
              </w:rPr>
            </w:pPr>
            <w:r w:rsidRPr="00EF09F6">
              <w:rPr>
                <w:sz w:val="22"/>
                <w:szCs w:val="22"/>
                <w:lang w:eastAsia="lv-LV"/>
              </w:rPr>
              <w:t>1,5</w:t>
            </w:r>
          </w:p>
        </w:tc>
        <w:tc>
          <w:tcPr>
            <w:tcW w:w="3758" w:type="dxa"/>
            <w:tcBorders>
              <w:top w:val="nil"/>
              <w:left w:val="single" w:sz="4" w:space="0" w:color="auto"/>
              <w:bottom w:val="single" w:sz="4" w:space="0" w:color="auto"/>
              <w:right w:val="single" w:sz="4" w:space="0" w:color="auto"/>
            </w:tcBorders>
            <w:noWrap/>
            <w:vAlign w:val="bottom"/>
            <w:hideMark/>
          </w:tcPr>
          <w:p w:rsidR="009F0A3D" w:rsidRPr="00EF09F6" w:rsidRDefault="009F0A3D">
            <w:pPr>
              <w:rPr>
                <w:color w:val="000000"/>
                <w:sz w:val="22"/>
                <w:szCs w:val="22"/>
                <w:lang w:eastAsia="lv-LV"/>
              </w:rPr>
            </w:pPr>
            <w:r w:rsidRPr="00EF09F6">
              <w:rPr>
                <w:color w:val="000000"/>
                <w:sz w:val="22"/>
                <w:szCs w:val="22"/>
                <w:lang w:eastAsia="lv-LV"/>
              </w:rPr>
              <w:t>Health and Safety</w:t>
            </w:r>
          </w:p>
        </w:tc>
        <w:tc>
          <w:tcPr>
            <w:tcW w:w="960" w:type="dxa"/>
            <w:tcBorders>
              <w:top w:val="nil"/>
              <w:left w:val="nil"/>
              <w:bottom w:val="single" w:sz="4" w:space="0" w:color="auto"/>
              <w:right w:val="single" w:sz="4" w:space="0" w:color="auto"/>
            </w:tcBorders>
            <w:noWrap/>
            <w:vAlign w:val="bottom"/>
            <w:hideMark/>
          </w:tcPr>
          <w:p w:rsidR="009F0A3D" w:rsidRPr="00EF09F6" w:rsidRDefault="009F0A3D">
            <w:pPr>
              <w:jc w:val="center"/>
              <w:rPr>
                <w:color w:val="000000"/>
                <w:sz w:val="22"/>
                <w:szCs w:val="22"/>
                <w:lang w:eastAsia="lv-LV"/>
              </w:rPr>
            </w:pPr>
            <w:r w:rsidRPr="00EF09F6">
              <w:rPr>
                <w:color w:val="000000"/>
                <w:sz w:val="22"/>
                <w:szCs w:val="22"/>
                <w:lang w:eastAsia="lv-LV"/>
              </w:rPr>
              <w:t>6</w:t>
            </w:r>
          </w:p>
        </w:tc>
      </w:tr>
    </w:tbl>
    <w:p w:rsidR="009F0A3D" w:rsidRDefault="009F0A3D" w:rsidP="009F0A3D">
      <w:pPr>
        <w:jc w:val="both"/>
        <w:rPr>
          <w:b/>
          <w:sz w:val="28"/>
          <w:szCs w:val="28"/>
        </w:rPr>
      </w:pPr>
    </w:p>
    <w:p w:rsidR="00EF09F6" w:rsidRPr="00014EED" w:rsidRDefault="00EF09F6" w:rsidP="00EF09F6">
      <w:pPr>
        <w:spacing w:line="360" w:lineRule="auto"/>
        <w:ind w:firstLine="720"/>
        <w:jc w:val="both"/>
        <w:rPr>
          <w:b/>
          <w:lang w:val="en-GB"/>
        </w:rPr>
      </w:pPr>
      <w:r w:rsidRPr="00014EED">
        <w:rPr>
          <w:lang w:val="en-GB"/>
        </w:rPr>
        <w:t xml:space="preserve">After comparing the programme </w:t>
      </w:r>
      <w:r w:rsidRPr="00014EED">
        <w:rPr>
          <w:rStyle w:val="hps"/>
          <w:lang w:val="en-GB"/>
        </w:rPr>
        <w:t xml:space="preserve">of the University College with the study programmes of both Universities we can make the conclusion that they focus on general theoretical study courses which are absolutely necessary and included into the programme of the European Distance University College </w:t>
      </w:r>
      <w:r w:rsidRPr="00014EED">
        <w:rPr>
          <w:lang w:val="en-GB"/>
        </w:rPr>
        <w:t xml:space="preserve">but not in so big amount.  The study courses </w:t>
      </w:r>
      <w:r w:rsidRPr="00014EED">
        <w:rPr>
          <w:b/>
          <w:i/>
          <w:lang w:val="en-GB"/>
        </w:rPr>
        <w:t xml:space="preserve">Communication and Rhetoric, Conflict Management, International Business Economics, Quality Management, Company’s </w:t>
      </w:r>
      <w:r w:rsidRPr="00014EED">
        <w:rPr>
          <w:b/>
          <w:i/>
          <w:color w:val="000000"/>
          <w:lang w:val="en-GB"/>
        </w:rPr>
        <w:t>Corporate Social Responsibility</w:t>
      </w:r>
      <w:r w:rsidRPr="00014EED">
        <w:rPr>
          <w:color w:val="000000"/>
          <w:lang w:val="en-GB"/>
        </w:rPr>
        <w:t xml:space="preserve"> of</w:t>
      </w:r>
      <w:r w:rsidRPr="00014EED">
        <w:rPr>
          <w:bCs/>
          <w:color w:val="000000"/>
          <w:lang w:val="en-GB" w:eastAsia="lv-LV"/>
        </w:rPr>
        <w:t xml:space="preserve"> Kaunas University of Technology coincide with the study courses</w:t>
      </w:r>
      <w:r w:rsidRPr="00014EED">
        <w:rPr>
          <w:rStyle w:val="apple-style-span"/>
          <w:lang w:val="en-GB"/>
        </w:rPr>
        <w:t xml:space="preserve"> </w:t>
      </w:r>
      <w:r w:rsidRPr="00014EED">
        <w:rPr>
          <w:rStyle w:val="hps"/>
          <w:lang w:val="en-GB"/>
        </w:rPr>
        <w:t xml:space="preserve">of the European Distance University College </w:t>
      </w:r>
      <w:r w:rsidRPr="00014EED">
        <w:rPr>
          <w:bCs/>
          <w:color w:val="000000"/>
          <w:lang w:val="en-GB" w:eastAsia="lv-LV"/>
        </w:rPr>
        <w:t xml:space="preserve">but such study courses are not offered by the </w:t>
      </w:r>
      <w:r w:rsidRPr="00014EED">
        <w:rPr>
          <w:rStyle w:val="apple-converted-space"/>
          <w:color w:val="000000"/>
          <w:lang w:val="en-GB"/>
        </w:rPr>
        <w:t xml:space="preserve">University of Nicosia. </w:t>
      </w:r>
      <w:r w:rsidRPr="00014EED">
        <w:rPr>
          <w:lang w:val="en-GB"/>
        </w:rPr>
        <w:t xml:space="preserve">In its turn, the </w:t>
      </w:r>
      <w:r w:rsidRPr="00014EED">
        <w:rPr>
          <w:rStyle w:val="apple-converted-space"/>
          <w:color w:val="000000"/>
          <w:lang w:val="en-GB"/>
        </w:rPr>
        <w:t xml:space="preserve">University of Nicosia implements the study courses </w:t>
      </w:r>
      <w:r w:rsidRPr="00014EED">
        <w:rPr>
          <w:rStyle w:val="apple-converted-space"/>
          <w:b/>
          <w:i/>
          <w:color w:val="000000"/>
          <w:lang w:val="en-GB"/>
        </w:rPr>
        <w:t xml:space="preserve">Business Communication, </w:t>
      </w:r>
      <w:r w:rsidRPr="00014EED">
        <w:rPr>
          <w:b/>
          <w:i/>
          <w:lang w:val="en-GB"/>
        </w:rPr>
        <w:t xml:space="preserve"> Strategic Management, Change Management, Research Methods in Business and Foundations of Sociology</w:t>
      </w:r>
      <w:r w:rsidRPr="00014EED">
        <w:rPr>
          <w:lang w:val="en-GB"/>
        </w:rPr>
        <w:t xml:space="preserve"> that </w:t>
      </w:r>
      <w:r w:rsidRPr="00014EED">
        <w:rPr>
          <w:bCs/>
          <w:color w:val="000000"/>
          <w:lang w:val="en-GB" w:eastAsia="lv-LV"/>
        </w:rPr>
        <w:t>coincide with the study courses</w:t>
      </w:r>
      <w:r w:rsidRPr="00014EED">
        <w:rPr>
          <w:rStyle w:val="apple-style-span"/>
          <w:lang w:val="en-GB"/>
        </w:rPr>
        <w:t xml:space="preserve"> </w:t>
      </w:r>
      <w:r w:rsidRPr="00014EED">
        <w:rPr>
          <w:rStyle w:val="hps"/>
          <w:lang w:val="en-GB"/>
        </w:rPr>
        <w:t xml:space="preserve">of the European Distance University College </w:t>
      </w:r>
      <w:r w:rsidRPr="00014EED">
        <w:rPr>
          <w:bCs/>
          <w:color w:val="000000"/>
          <w:lang w:val="en-GB" w:eastAsia="lv-LV"/>
        </w:rPr>
        <w:t>but there are no such study courses in the programme of Kaunas University of Technology</w:t>
      </w:r>
      <w:r w:rsidRPr="00014EED">
        <w:rPr>
          <w:rStyle w:val="apple-style-span"/>
          <w:color w:val="000000"/>
          <w:lang w:val="en-GB"/>
        </w:rPr>
        <w:t>.</w:t>
      </w:r>
      <w:r w:rsidRPr="00014EED">
        <w:rPr>
          <w:b/>
          <w:lang w:val="en-GB"/>
        </w:rPr>
        <w:t xml:space="preserve"> </w:t>
      </w:r>
    </w:p>
    <w:p w:rsidR="004C5284" w:rsidRPr="005C6224" w:rsidRDefault="004C5284" w:rsidP="004C5284">
      <w:pPr>
        <w:pStyle w:val="Heading2"/>
      </w:pPr>
      <w:bookmarkStart w:id="153" w:name="_Toc428187889"/>
      <w:r>
        <w:rPr>
          <w:lang w:val="en-GB"/>
        </w:rPr>
        <w:t>I</w:t>
      </w:r>
      <w:r w:rsidRPr="009E683F">
        <w:rPr>
          <w:lang w:val="en-GB"/>
        </w:rPr>
        <w:t>nformation on students</w:t>
      </w:r>
      <w:bookmarkEnd w:id="153"/>
    </w:p>
    <w:p w:rsidR="004C5284" w:rsidRDefault="004C5284" w:rsidP="004C5284">
      <w:pPr>
        <w:pStyle w:val="Heading3"/>
        <w:rPr>
          <w:lang w:val="lv-LV"/>
        </w:rPr>
      </w:pPr>
      <w:bookmarkStart w:id="154" w:name="_Toc428187890"/>
      <w:r w:rsidRPr="009E683F">
        <w:rPr>
          <w:lang w:val="en-GB"/>
        </w:rPr>
        <w:t>Number of students</w:t>
      </w:r>
      <w:bookmarkEnd w:id="154"/>
    </w:p>
    <w:p w:rsidR="003E3371" w:rsidRDefault="00F2464B" w:rsidP="003E3371">
      <w:pPr>
        <w:spacing w:line="360" w:lineRule="auto"/>
        <w:ind w:firstLine="708"/>
        <w:jc w:val="both"/>
      </w:pPr>
      <w:r w:rsidRPr="00F2464B">
        <w:t>A new program</w:t>
      </w:r>
      <w:r>
        <w:t>,</w:t>
      </w:r>
      <w:r w:rsidRPr="00F2464B">
        <w:t xml:space="preserve"> for the first time </w:t>
      </w:r>
      <w:r>
        <w:t xml:space="preserve">students </w:t>
      </w:r>
      <w:r w:rsidRPr="00F2464B">
        <w:t>enrollment will take plac</w:t>
      </w:r>
      <w:r>
        <w:t>e in 2015/</w:t>
      </w:r>
      <w:r w:rsidRPr="00F2464B">
        <w:t>2016th academic year.</w:t>
      </w:r>
    </w:p>
    <w:p w:rsidR="004C5284" w:rsidRPr="007D0BFB" w:rsidRDefault="004C5284" w:rsidP="004C5284">
      <w:pPr>
        <w:pStyle w:val="Heading3"/>
        <w:rPr>
          <w:lang w:val="lv-LV"/>
        </w:rPr>
      </w:pPr>
      <w:bookmarkStart w:id="155" w:name="_Toc428187891"/>
      <w:r w:rsidRPr="009E683F">
        <w:rPr>
          <w:lang w:val="en-GB"/>
        </w:rPr>
        <w:lastRenderedPageBreak/>
        <w:t>Number of students enrolled in the first year of study</w:t>
      </w:r>
      <w:bookmarkEnd w:id="155"/>
    </w:p>
    <w:p w:rsidR="004C5284" w:rsidRPr="007D0BFB" w:rsidRDefault="003E3371" w:rsidP="004C5284">
      <w:pPr>
        <w:spacing w:line="360" w:lineRule="auto"/>
        <w:ind w:firstLine="708"/>
        <w:jc w:val="both"/>
        <w:rPr>
          <w:lang w:val="lv-LV"/>
        </w:rPr>
      </w:pPr>
      <w:r>
        <w:rPr>
          <w:rStyle w:val="hps"/>
          <w:color w:val="222222"/>
          <w:lang w:val="en"/>
        </w:rPr>
        <w:t>None.</w:t>
      </w:r>
    </w:p>
    <w:p w:rsidR="004C5284" w:rsidRPr="007D0BFB" w:rsidRDefault="004C5284" w:rsidP="004C5284">
      <w:pPr>
        <w:pStyle w:val="Heading3"/>
        <w:rPr>
          <w:lang w:val="lv-LV"/>
        </w:rPr>
      </w:pPr>
      <w:bookmarkStart w:id="156" w:name="_Toc428187892"/>
      <w:r w:rsidRPr="009E683F">
        <w:rPr>
          <w:lang w:val="en-GB"/>
        </w:rPr>
        <w:t>Number of graduates (if any)</w:t>
      </w:r>
      <w:bookmarkEnd w:id="156"/>
    </w:p>
    <w:p w:rsidR="004C5284" w:rsidRPr="00E44B6D" w:rsidRDefault="004C5284" w:rsidP="004C5284">
      <w:pPr>
        <w:spacing w:line="360" w:lineRule="auto"/>
        <w:ind w:firstLine="708"/>
        <w:rPr>
          <w:lang w:val="lv-LV"/>
        </w:rPr>
      </w:pPr>
      <w:r w:rsidRPr="00207C93">
        <w:rPr>
          <w:lang w:val="lv-LV"/>
        </w:rPr>
        <w:t>None</w:t>
      </w:r>
      <w:r>
        <w:rPr>
          <w:lang w:val="lv-LV"/>
        </w:rPr>
        <w:t>.</w:t>
      </w:r>
    </w:p>
    <w:p w:rsidR="004C5284" w:rsidRPr="007D0BFB" w:rsidRDefault="004C5284" w:rsidP="004C5284">
      <w:pPr>
        <w:pStyle w:val="Heading2"/>
      </w:pPr>
      <w:bookmarkStart w:id="157" w:name="_Toc428187893"/>
      <w:r w:rsidRPr="009E683F">
        <w:rPr>
          <w:lang w:val="en-GB"/>
        </w:rPr>
        <w:t>Surveys of students and analysis of surveys</w:t>
      </w:r>
      <w:bookmarkEnd w:id="157"/>
    </w:p>
    <w:p w:rsidR="003E3371" w:rsidRDefault="004C5284" w:rsidP="003E3371">
      <w:pPr>
        <w:spacing w:line="360" w:lineRule="auto"/>
        <w:ind w:firstLine="708"/>
        <w:jc w:val="both"/>
        <w:rPr>
          <w:color w:val="222222"/>
          <w:lang w:val="en"/>
        </w:rPr>
      </w:pPr>
      <w:r w:rsidRPr="00CD5CDE">
        <w:rPr>
          <w:rStyle w:val="hps"/>
          <w:color w:val="222222"/>
          <w:lang w:val="en"/>
        </w:rPr>
        <w:t>Surveys have been carried out as a tool</w:t>
      </w:r>
      <w:r w:rsidRPr="00CD5CDE">
        <w:rPr>
          <w:color w:val="222222"/>
          <w:lang w:val="en"/>
        </w:rPr>
        <w:t xml:space="preserve"> </w:t>
      </w:r>
      <w:r w:rsidRPr="00CD5CDE">
        <w:rPr>
          <w:rStyle w:val="hps"/>
          <w:color w:val="222222"/>
          <w:lang w:val="en"/>
        </w:rPr>
        <w:t>for sharing information</w:t>
      </w:r>
      <w:r w:rsidRPr="00CD5CDE">
        <w:rPr>
          <w:color w:val="222222"/>
          <w:lang w:val="en"/>
        </w:rPr>
        <w:t xml:space="preserve"> </w:t>
      </w:r>
      <w:r w:rsidRPr="00CD5CDE">
        <w:rPr>
          <w:rStyle w:val="hps"/>
          <w:color w:val="222222"/>
          <w:lang w:val="en"/>
        </w:rPr>
        <w:t>with students</w:t>
      </w:r>
      <w:r w:rsidRPr="00CD5CDE">
        <w:rPr>
          <w:color w:val="222222"/>
          <w:lang w:val="en"/>
        </w:rPr>
        <w:t xml:space="preserve"> </w:t>
      </w:r>
      <w:r w:rsidRPr="00CD5CDE">
        <w:rPr>
          <w:rStyle w:val="hps"/>
          <w:color w:val="222222"/>
          <w:lang w:val="en"/>
        </w:rPr>
        <w:t>(</w:t>
      </w:r>
      <w:r w:rsidRPr="00CD5CDE">
        <w:rPr>
          <w:color w:val="222222"/>
          <w:lang w:val="en"/>
        </w:rPr>
        <w:t xml:space="preserve">see </w:t>
      </w:r>
      <w:r w:rsidRPr="00CD5CDE">
        <w:rPr>
          <w:rStyle w:val="hps"/>
          <w:color w:val="222222"/>
          <w:lang w:val="en"/>
        </w:rPr>
        <w:t>the questionnaire in</w:t>
      </w:r>
      <w:r w:rsidRPr="00CD5CDE">
        <w:rPr>
          <w:color w:val="222222"/>
          <w:lang w:val="en"/>
        </w:rPr>
        <w:t xml:space="preserve"> </w:t>
      </w:r>
      <w:r w:rsidRPr="00CD5CDE">
        <w:rPr>
          <w:rStyle w:val="hps"/>
          <w:color w:val="222222"/>
          <w:lang w:val="en"/>
        </w:rPr>
        <w:t xml:space="preserve">Annex </w:t>
      </w:r>
      <w:r w:rsidR="003E3371">
        <w:rPr>
          <w:rStyle w:val="hps"/>
          <w:color w:val="222222"/>
          <w:lang w:val="en"/>
        </w:rPr>
        <w:t>11</w:t>
      </w:r>
      <w:r w:rsidRPr="00CD5CDE">
        <w:rPr>
          <w:color w:val="222222"/>
          <w:lang w:val="en"/>
        </w:rPr>
        <w:t>). Polls</w:t>
      </w:r>
      <w:r>
        <w:rPr>
          <w:color w:val="222222"/>
          <w:lang w:val="en"/>
        </w:rPr>
        <w:t xml:space="preserve"> </w:t>
      </w:r>
      <w:r w:rsidRPr="00CD5CDE">
        <w:rPr>
          <w:rStyle w:val="hps"/>
          <w:color w:val="222222"/>
          <w:lang w:val="en"/>
        </w:rPr>
        <w:t>encourage cooperation</w:t>
      </w:r>
      <w:r w:rsidRPr="00CD5CDE">
        <w:rPr>
          <w:color w:val="222222"/>
          <w:lang w:val="en"/>
        </w:rPr>
        <w:t xml:space="preserve"> </w:t>
      </w:r>
      <w:r w:rsidRPr="00CD5CDE">
        <w:rPr>
          <w:rStyle w:val="hps"/>
          <w:color w:val="222222"/>
          <w:lang w:val="en"/>
        </w:rPr>
        <w:t>and allow</w:t>
      </w:r>
      <w:r w:rsidRPr="00CD5CDE">
        <w:rPr>
          <w:color w:val="222222"/>
          <w:lang w:val="en"/>
        </w:rPr>
        <w:t xml:space="preserve"> duly</w:t>
      </w:r>
      <w:r>
        <w:rPr>
          <w:color w:val="222222"/>
          <w:lang w:val="en"/>
        </w:rPr>
        <w:t xml:space="preserve"> </w:t>
      </w:r>
      <w:r w:rsidRPr="00CD5CDE">
        <w:rPr>
          <w:rStyle w:val="hps"/>
          <w:color w:val="222222"/>
          <w:lang w:val="en"/>
        </w:rPr>
        <w:t>reveal the</w:t>
      </w:r>
      <w:r>
        <w:rPr>
          <w:rStyle w:val="hps"/>
          <w:color w:val="222222"/>
          <w:lang w:val="en"/>
        </w:rPr>
        <w:t xml:space="preserve"> </w:t>
      </w:r>
      <w:r w:rsidRPr="00CD5CDE">
        <w:rPr>
          <w:rStyle w:val="hps"/>
          <w:color w:val="222222"/>
          <w:lang w:val="en"/>
        </w:rPr>
        <w:t>issues that</w:t>
      </w:r>
      <w:r w:rsidRPr="00CD5CDE">
        <w:rPr>
          <w:color w:val="222222"/>
          <w:lang w:val="en"/>
        </w:rPr>
        <w:t xml:space="preserve"> </w:t>
      </w:r>
      <w:r w:rsidRPr="00CD5CDE">
        <w:rPr>
          <w:rStyle w:val="hps"/>
          <w:color w:val="222222"/>
          <w:lang w:val="en"/>
        </w:rPr>
        <w:t>should be</w:t>
      </w:r>
      <w:r w:rsidRPr="00CD5CDE">
        <w:rPr>
          <w:color w:val="222222"/>
          <w:lang w:val="en"/>
        </w:rPr>
        <w:t xml:space="preserve"> </w:t>
      </w:r>
      <w:r w:rsidRPr="00CD5CDE">
        <w:rPr>
          <w:rStyle w:val="hps"/>
          <w:color w:val="222222"/>
          <w:lang w:val="en"/>
        </w:rPr>
        <w:t>crucial</w:t>
      </w:r>
      <w:r>
        <w:rPr>
          <w:rStyle w:val="hps"/>
          <w:color w:val="222222"/>
          <w:lang w:val="en"/>
        </w:rPr>
        <w:t xml:space="preserve"> </w:t>
      </w:r>
      <w:r w:rsidRPr="00CD5CDE">
        <w:rPr>
          <w:rStyle w:val="hps"/>
          <w:color w:val="222222"/>
          <w:lang w:val="en"/>
        </w:rPr>
        <w:t>for the study process.</w:t>
      </w:r>
      <w:r w:rsidRPr="00CD5CDE">
        <w:rPr>
          <w:color w:val="222222"/>
          <w:lang w:val="en"/>
        </w:rPr>
        <w:t xml:space="preserve"> </w:t>
      </w:r>
    </w:p>
    <w:p w:rsidR="004C5284" w:rsidRPr="007D0BFB" w:rsidRDefault="004C5284" w:rsidP="003E3371">
      <w:pPr>
        <w:pStyle w:val="Heading2"/>
      </w:pPr>
      <w:bookmarkStart w:id="158" w:name="_Toc428187894"/>
      <w:r w:rsidRPr="00DD68D8">
        <w:rPr>
          <w:lang w:val="en-GB"/>
        </w:rPr>
        <w:t>Surveys of graduates and analysis of surveys</w:t>
      </w:r>
      <w:bookmarkEnd w:id="158"/>
    </w:p>
    <w:p w:rsidR="004C5284" w:rsidRPr="007D0BFB" w:rsidRDefault="004C5284" w:rsidP="004C5284">
      <w:pPr>
        <w:spacing w:before="120" w:line="360" w:lineRule="auto"/>
        <w:ind w:firstLine="709"/>
        <w:jc w:val="both"/>
        <w:rPr>
          <w:lang w:val="lv-LV"/>
        </w:rPr>
      </w:pPr>
      <w:r>
        <w:rPr>
          <w:lang w:val="pt-BR"/>
        </w:rPr>
        <w:t>G</w:t>
      </w:r>
      <w:r w:rsidRPr="0090314A">
        <w:rPr>
          <w:lang w:val="pt-BR"/>
        </w:rPr>
        <w:t>raduates are not yet</w:t>
      </w:r>
      <w:r w:rsidRPr="00C45EAB">
        <w:rPr>
          <w:lang w:val="pt-BR"/>
        </w:rPr>
        <w:t>.</w:t>
      </w:r>
    </w:p>
    <w:p w:rsidR="004C5284" w:rsidRPr="007D0BFB" w:rsidRDefault="004C5284" w:rsidP="004C5284">
      <w:pPr>
        <w:pStyle w:val="Heading2"/>
      </w:pPr>
      <w:bookmarkStart w:id="159" w:name="_Toc428187895"/>
      <w:r w:rsidRPr="00DD68D8">
        <w:rPr>
          <w:lang w:val="en-GB"/>
        </w:rPr>
        <w:t>Participation of students in the improvement of the study process</w:t>
      </w:r>
      <w:bookmarkEnd w:id="159"/>
    </w:p>
    <w:p w:rsidR="004C5284" w:rsidRPr="009E683F" w:rsidRDefault="004C5284" w:rsidP="004C5284">
      <w:pPr>
        <w:spacing w:line="360" w:lineRule="auto"/>
        <w:ind w:firstLine="708"/>
        <w:jc w:val="both"/>
        <w:rPr>
          <w:lang w:val="en-GB"/>
        </w:rPr>
      </w:pPr>
      <w:r w:rsidRPr="009E683F">
        <w:rPr>
          <w:lang w:val="en-GB"/>
        </w:rPr>
        <w:t>The participation of students in the implementation of the study process is ensured b</w:t>
      </w:r>
      <w:r>
        <w:rPr>
          <w:lang w:val="en-GB"/>
        </w:rPr>
        <w:t>y</w:t>
      </w:r>
      <w:r w:rsidRPr="009E683F">
        <w:rPr>
          <w:lang w:val="en-GB"/>
        </w:rPr>
        <w:t xml:space="preserve"> the Student Government. One student is elected to the Senate of the </w:t>
      </w:r>
      <w:r w:rsidR="00BD3346">
        <w:rPr>
          <w:lang w:val="en-GB"/>
        </w:rPr>
        <w:t>University College</w:t>
      </w:r>
      <w:r w:rsidRPr="009E683F">
        <w:rPr>
          <w:lang w:val="en-GB"/>
        </w:rPr>
        <w:t xml:space="preserve"> who will then ensure the participation of the students in making decisions on all matters relating to the organisation and improvement of the study process.</w:t>
      </w:r>
    </w:p>
    <w:p w:rsidR="004C5284" w:rsidRPr="009E683F" w:rsidRDefault="004C5284" w:rsidP="004C5284">
      <w:pPr>
        <w:spacing w:line="360" w:lineRule="auto"/>
        <w:ind w:firstLine="708"/>
        <w:jc w:val="both"/>
        <w:rPr>
          <w:lang w:val="en-GB"/>
        </w:rPr>
      </w:pPr>
      <w:r w:rsidRPr="009E683F">
        <w:rPr>
          <w:lang w:val="en-GB"/>
        </w:rPr>
        <w:t>The students can express their opinion regarding the improvement of the study process to the administration during their meetings and to the teachers during classes. The students’ opinions, recommendations and survey results are summari</w:t>
      </w:r>
      <w:r>
        <w:rPr>
          <w:lang w:val="en-GB"/>
        </w:rPr>
        <w:t>s</w:t>
      </w:r>
      <w:r w:rsidRPr="009E683F">
        <w:rPr>
          <w:lang w:val="en-GB"/>
        </w:rPr>
        <w:t xml:space="preserve">ed in the Study Information Centre and regularly presented to the administration. The students’ suggestions for improving the study process are discussed </w:t>
      </w:r>
      <w:r>
        <w:rPr>
          <w:lang w:val="en-GB"/>
        </w:rPr>
        <w:t>at</w:t>
      </w:r>
      <w:r w:rsidRPr="009E683F">
        <w:rPr>
          <w:lang w:val="en-GB"/>
        </w:rPr>
        <w:t xml:space="preserve"> the council meetings.</w:t>
      </w:r>
    </w:p>
    <w:p w:rsidR="004C5284" w:rsidRPr="007D0BFB" w:rsidRDefault="004C5284" w:rsidP="004C5284">
      <w:pPr>
        <w:spacing w:line="360" w:lineRule="auto"/>
        <w:ind w:firstLine="708"/>
        <w:rPr>
          <w:b/>
          <w:lang w:val="lv-LV"/>
        </w:rPr>
      </w:pPr>
      <w:r w:rsidRPr="00DD68D8">
        <w:rPr>
          <w:lang w:val="en-GB"/>
        </w:rPr>
        <w:t xml:space="preserve">During the academic year, the Student Government, together with the administration of the </w:t>
      </w:r>
      <w:r w:rsidR="00BD3346">
        <w:rPr>
          <w:lang w:val="en-GB"/>
        </w:rPr>
        <w:t>University College</w:t>
      </w:r>
      <w:r w:rsidRPr="00DD68D8">
        <w:rPr>
          <w:lang w:val="en-GB"/>
        </w:rPr>
        <w:t xml:space="preserve">, organises various events for the students, thus ensuring an active social life in order to find new insights for joint projects. Funds from the budget of the </w:t>
      </w:r>
      <w:r w:rsidR="00BD3346">
        <w:rPr>
          <w:lang w:val="en-GB"/>
        </w:rPr>
        <w:t>University College</w:t>
      </w:r>
      <w:r w:rsidRPr="00DD68D8">
        <w:rPr>
          <w:lang w:val="en-GB"/>
        </w:rPr>
        <w:t xml:space="preserve"> are allocated for organisation of different events and implementation of projects.</w:t>
      </w:r>
    </w:p>
    <w:p w:rsidR="007B6744" w:rsidRPr="004C5284" w:rsidRDefault="007B6744" w:rsidP="004C5284"/>
    <w:p w:rsidR="00B80D84" w:rsidRPr="007D0BFB" w:rsidRDefault="00012E47" w:rsidP="00F528D1">
      <w:pPr>
        <w:pStyle w:val="Heading1"/>
        <w:rPr>
          <w:lang w:val="lv-LV"/>
        </w:rPr>
      </w:pPr>
      <w:r>
        <w:rPr>
          <w:lang w:val="lv-LV"/>
        </w:rPr>
        <w:br w:type="page"/>
      </w:r>
      <w:bookmarkStart w:id="160" w:name="_Toc359530719"/>
      <w:bookmarkStart w:id="161" w:name="_Toc405225881"/>
      <w:bookmarkStart w:id="162" w:name="_Toc407093719"/>
      <w:bookmarkStart w:id="163" w:name="_Toc427669155"/>
      <w:bookmarkStart w:id="164" w:name="_Toc428187896"/>
      <w:r w:rsidR="00052085" w:rsidRPr="00FE1928">
        <w:lastRenderedPageBreak/>
        <w:t>Summary of the Development Plans for the Field of Study</w:t>
      </w:r>
      <w:bookmarkEnd w:id="160"/>
      <w:bookmarkEnd w:id="161"/>
      <w:bookmarkEnd w:id="162"/>
      <w:bookmarkEnd w:id="163"/>
      <w:bookmarkEnd w:id="164"/>
    </w:p>
    <w:p w:rsidR="00052085" w:rsidRPr="00960448" w:rsidRDefault="00052085" w:rsidP="00052085">
      <w:pPr>
        <w:pStyle w:val="Heading2"/>
        <w:spacing w:before="240"/>
        <w:ind w:left="680" w:hanging="680"/>
      </w:pPr>
      <w:bookmarkStart w:id="165" w:name="_Toc408352909"/>
      <w:bookmarkStart w:id="166" w:name="_Toc427669156"/>
      <w:bookmarkStart w:id="167" w:name="_Toc428187897"/>
      <w:bookmarkStart w:id="168" w:name="_Toc359530720"/>
      <w:r w:rsidRPr="00DD68D8">
        <w:rPr>
          <w:lang w:val="en-GB"/>
        </w:rPr>
        <w:t>Prospective evaluation of the field of study and programmes of study having regard to the tasks of the Republic of Latvia in implementation of the common strategies of the European Union</w:t>
      </w:r>
      <w:bookmarkEnd w:id="165"/>
      <w:bookmarkEnd w:id="166"/>
      <w:bookmarkEnd w:id="167"/>
    </w:p>
    <w:p w:rsidR="00052085" w:rsidRPr="007D0BFB" w:rsidRDefault="00052085" w:rsidP="00052085">
      <w:pPr>
        <w:pStyle w:val="Heading3"/>
      </w:pPr>
      <w:bookmarkStart w:id="169" w:name="_Toc408352910"/>
      <w:bookmarkStart w:id="170" w:name="_Toc427669157"/>
      <w:bookmarkStart w:id="171" w:name="_Toc428187898"/>
      <w:bookmarkEnd w:id="168"/>
      <w:r w:rsidRPr="00DD68D8">
        <w:rPr>
          <w:lang w:val="en-GB"/>
        </w:rPr>
        <w:t>Compliance of the programme of study with laws and regulations and recommendations for establishment of the European Higher Education Area</w:t>
      </w:r>
      <w:bookmarkEnd w:id="169"/>
      <w:bookmarkEnd w:id="170"/>
      <w:bookmarkEnd w:id="171"/>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Communication from the Commission. EUROPE 2020. A strategy for smart, sustainable and inclusive growth (2010);</w:t>
      </w:r>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Communication from the Commission. Supporting growth and jobs – an agenda for the modernisation of Europe’s higher education systems (2011);</w:t>
      </w:r>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Sustainable Development Strategy of Latvia until 2030 (2010);</w:t>
      </w:r>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National Development Plan of Latvia for 2014-2020 (2011);</w:t>
      </w:r>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National Reform Programme of Latvia for the Implementation of the Europe 2020 Strategy (2011);</w:t>
      </w:r>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Guidelines for the Development of Education 2014–2020 (2014).</w:t>
      </w:r>
    </w:p>
    <w:p w:rsidR="00035670" w:rsidRPr="00F6403A" w:rsidRDefault="00035670" w:rsidP="00035670">
      <w:pPr>
        <w:pStyle w:val="ListParagraph"/>
        <w:shd w:val="clear" w:color="auto" w:fill="FFFFFF"/>
        <w:spacing w:after="0"/>
        <w:ind w:left="0" w:firstLine="709"/>
        <w:rPr>
          <w:rFonts w:ascii="Times New Roman" w:hAnsi="Times New Roman" w:cs="Times New Roman"/>
          <w:sz w:val="24"/>
          <w:szCs w:val="24"/>
          <w:lang w:val="en-GB"/>
        </w:rPr>
      </w:pPr>
      <w:r w:rsidRPr="00F6403A">
        <w:rPr>
          <w:rFonts w:ascii="Times New Roman" w:hAnsi="Times New Roman" w:cs="Times New Roman"/>
          <w:sz w:val="24"/>
          <w:szCs w:val="24"/>
          <w:lang w:val="en-GB"/>
        </w:rPr>
        <w:t>The programmes of study included in the field of study comply with the provisions of the following laws and regulations of the Republic of Latvia:</w:t>
      </w:r>
    </w:p>
    <w:p w:rsidR="00035670" w:rsidRPr="00F6403A" w:rsidRDefault="00035670" w:rsidP="00035670">
      <w:pPr>
        <w:numPr>
          <w:ilvl w:val="0"/>
          <w:numId w:val="2"/>
        </w:numPr>
        <w:suppressAutoHyphens/>
        <w:autoSpaceDE w:val="0"/>
        <w:spacing w:line="276" w:lineRule="auto"/>
        <w:jc w:val="both"/>
        <w:rPr>
          <w:lang w:val="en-GB"/>
        </w:rPr>
      </w:pPr>
      <w:r w:rsidRPr="00F6403A">
        <w:rPr>
          <w:lang w:val="en-GB"/>
        </w:rPr>
        <w:t>Republic of Latvia Law on Institutions of Higher Education;</w:t>
      </w:r>
    </w:p>
    <w:p w:rsidR="00035670" w:rsidRDefault="00035670" w:rsidP="00035670">
      <w:pPr>
        <w:numPr>
          <w:ilvl w:val="0"/>
          <w:numId w:val="2"/>
        </w:numPr>
        <w:suppressAutoHyphens/>
        <w:autoSpaceDE w:val="0"/>
        <w:spacing w:line="276" w:lineRule="auto"/>
        <w:jc w:val="both"/>
        <w:rPr>
          <w:lang w:val="en-GB"/>
        </w:rPr>
      </w:pPr>
      <w:r w:rsidRPr="00F6403A">
        <w:rPr>
          <w:lang w:val="en-GB"/>
        </w:rPr>
        <w:t>Vocational Education Law;</w:t>
      </w:r>
    </w:p>
    <w:p w:rsidR="00035670" w:rsidRDefault="00035670" w:rsidP="00035670">
      <w:pPr>
        <w:numPr>
          <w:ilvl w:val="0"/>
          <w:numId w:val="2"/>
        </w:numPr>
        <w:suppressAutoHyphens/>
        <w:autoSpaceDE w:val="0"/>
        <w:spacing w:line="276" w:lineRule="auto"/>
        <w:jc w:val="both"/>
        <w:rPr>
          <w:lang w:val="en-GB"/>
        </w:rPr>
      </w:pPr>
      <w:r w:rsidRPr="00DD68D8">
        <w:rPr>
          <w:lang w:val="en-GB"/>
        </w:rPr>
        <w:t xml:space="preserve">Regulations No. </w:t>
      </w:r>
      <w:r>
        <w:rPr>
          <w:lang w:val="en-GB"/>
        </w:rPr>
        <w:t>512</w:t>
      </w:r>
      <w:r w:rsidRPr="00DD68D8">
        <w:rPr>
          <w:lang w:val="en-GB"/>
        </w:rPr>
        <w:t xml:space="preserve"> of the Cabinet of the Republic of Latvia of </w:t>
      </w:r>
      <w:r>
        <w:rPr>
          <w:lang w:val="en-GB"/>
        </w:rPr>
        <w:t>26</w:t>
      </w:r>
      <w:r w:rsidRPr="00DD68D8">
        <w:rPr>
          <w:lang w:val="en-GB"/>
        </w:rPr>
        <w:t xml:space="preserve"> </w:t>
      </w:r>
      <w:r>
        <w:rPr>
          <w:lang w:val="en-GB"/>
        </w:rPr>
        <w:t>August</w:t>
      </w:r>
      <w:r w:rsidRPr="00DD68D8">
        <w:rPr>
          <w:lang w:val="en-GB"/>
        </w:rPr>
        <w:t xml:space="preserve"> 20</w:t>
      </w:r>
      <w:r>
        <w:rPr>
          <w:lang w:val="en-GB"/>
        </w:rPr>
        <w:t>14</w:t>
      </w:r>
      <w:r w:rsidRPr="00DD68D8">
        <w:rPr>
          <w:lang w:val="en-GB"/>
        </w:rPr>
        <w:t xml:space="preserve"> – </w:t>
      </w:r>
      <w:r w:rsidRPr="00DD68D8">
        <w:rPr>
          <w:i/>
          <w:lang w:val="en-GB"/>
        </w:rPr>
        <w:t xml:space="preserve">Regulations regarding the State Standard for </w:t>
      </w:r>
      <w:r>
        <w:rPr>
          <w:i/>
          <w:lang w:val="en-GB"/>
        </w:rPr>
        <w:t>Second</w:t>
      </w:r>
      <w:r w:rsidRPr="00DD68D8">
        <w:rPr>
          <w:i/>
          <w:lang w:val="en-GB"/>
        </w:rPr>
        <w:t xml:space="preserve"> Level Professional Higher Education</w:t>
      </w:r>
      <w:r>
        <w:rPr>
          <w:lang w:val="en-GB"/>
        </w:rPr>
        <w:t>;</w:t>
      </w:r>
    </w:p>
    <w:p w:rsidR="00F2464B" w:rsidRPr="00F2464B" w:rsidRDefault="00F2464B" w:rsidP="00035670">
      <w:pPr>
        <w:numPr>
          <w:ilvl w:val="0"/>
          <w:numId w:val="2"/>
        </w:numPr>
        <w:suppressAutoHyphens/>
        <w:autoSpaceDE w:val="0"/>
        <w:spacing w:line="276" w:lineRule="auto"/>
        <w:jc w:val="both"/>
        <w:rPr>
          <w:lang w:val="en-GB"/>
        </w:rPr>
      </w:pPr>
      <w:r w:rsidRPr="00F2464B">
        <w:rPr>
          <w:lang w:val="en-GB"/>
        </w:rPr>
        <w:t xml:space="preserve">Regulations No. 461 of the Cabinet of the Republic of Latvia of 18 May 2010 – </w:t>
      </w:r>
      <w:r w:rsidRPr="00F2464B">
        <w:rPr>
          <w:rStyle w:val="hps"/>
          <w:i/>
          <w:lang w:val="en-GB"/>
        </w:rPr>
        <w:t>Regulations Regarding the Classification of Occupations, Basic Tasks Corresponding to the Occupation, Basic Qualification Requirements and Procedures for the Use and Updating of the Classification of Occupations.</w:t>
      </w:r>
    </w:p>
    <w:p w:rsidR="00035670" w:rsidRPr="00DD68D8" w:rsidRDefault="00035670" w:rsidP="00035670">
      <w:pPr>
        <w:numPr>
          <w:ilvl w:val="0"/>
          <w:numId w:val="2"/>
        </w:numPr>
        <w:suppressAutoHyphens/>
        <w:autoSpaceDE w:val="0"/>
        <w:spacing w:line="276" w:lineRule="auto"/>
        <w:jc w:val="both"/>
        <w:rPr>
          <w:lang w:val="en-GB"/>
        </w:rPr>
      </w:pPr>
      <w:r w:rsidRPr="00F2464B">
        <w:rPr>
          <w:lang w:val="en-GB"/>
        </w:rPr>
        <w:t>Regulations No. 990 of the Cabinet of the Republic of Latvia of 2 December</w:t>
      </w:r>
      <w:r w:rsidRPr="00DD68D8">
        <w:rPr>
          <w:lang w:val="en-GB"/>
        </w:rPr>
        <w:t xml:space="preserve"> 2008 – </w:t>
      </w:r>
      <w:r w:rsidRPr="00DD68D8">
        <w:rPr>
          <w:i/>
          <w:lang w:val="en-GB"/>
        </w:rPr>
        <w:t>Regulations on the Latvian Education Classification</w:t>
      </w:r>
      <w:r w:rsidRPr="00DD68D8">
        <w:rPr>
          <w:lang w:val="en-GB"/>
        </w:rPr>
        <w:t xml:space="preserve"> (tables in Annex 1 with the comparison of the classification levels of the European Qualifications Framework (EQF) and corresponding knowledge, skills and competences);</w:t>
      </w:r>
    </w:p>
    <w:p w:rsidR="00035670" w:rsidRPr="00DD68D8" w:rsidRDefault="00035670" w:rsidP="00035670">
      <w:pPr>
        <w:numPr>
          <w:ilvl w:val="0"/>
          <w:numId w:val="2"/>
        </w:numPr>
        <w:suppressAutoHyphens/>
        <w:autoSpaceDE w:val="0"/>
        <w:spacing w:line="276" w:lineRule="auto"/>
        <w:jc w:val="both"/>
        <w:rPr>
          <w:lang w:val="en-GB"/>
        </w:rPr>
      </w:pPr>
      <w:r w:rsidRPr="00DD68D8">
        <w:rPr>
          <w:rFonts w:ascii="TimesNewRomanPSMT" w:eastAsia="TimesNewRomanPS-BoldMT" w:hAnsi="TimesNewRomanPSMT" w:cs="TimesNewRomanPSMT"/>
          <w:lang w:val="en-GB"/>
        </w:rPr>
        <w:t>Cabinet’s Regulations No. 662 of 28 October 2014</w:t>
      </w:r>
      <w:r w:rsidRPr="00DD68D8">
        <w:rPr>
          <w:rFonts w:ascii="TimesNewRomanPS-ItalicMT" w:eastAsia="TimesNewRomanPS-BoldMT" w:hAnsi="TimesNewRomanPS-ItalicMT" w:cs="TimesNewRomanPS-ItalicMT"/>
          <w:i/>
          <w:iCs/>
          <w:lang w:val="en-GB"/>
        </w:rPr>
        <w:t xml:space="preserve"> – Regulations on the Education and Professional Qualifications Required for Teachers and Development Procedures for Teachers’ Professional Competence</w:t>
      </w:r>
      <w:r w:rsidRPr="00DD68D8">
        <w:rPr>
          <w:lang w:val="en-GB"/>
        </w:rPr>
        <w:t>;</w:t>
      </w:r>
    </w:p>
    <w:p w:rsidR="00035670" w:rsidRPr="00DD68D8" w:rsidRDefault="00035670" w:rsidP="00035670">
      <w:pPr>
        <w:numPr>
          <w:ilvl w:val="0"/>
          <w:numId w:val="2"/>
        </w:numPr>
        <w:suppressAutoHyphens/>
        <w:autoSpaceDE w:val="0"/>
        <w:spacing w:line="276" w:lineRule="auto"/>
        <w:jc w:val="both"/>
        <w:rPr>
          <w:lang w:val="en-GB"/>
        </w:rPr>
      </w:pPr>
      <w:r w:rsidRPr="00DD68D8">
        <w:rPr>
          <w:rFonts w:ascii="TimesNewRomanPSMT" w:eastAsia="TimesNewRomanPS-BoldMT" w:hAnsi="TimesNewRomanPSMT" w:cs="TimesNewRomanPSMT"/>
          <w:lang w:val="en-GB"/>
        </w:rPr>
        <w:t xml:space="preserve">Cabinet’s Regulations No. 846 of 10 October </w:t>
      </w:r>
      <w:r w:rsidRPr="00DD68D8">
        <w:rPr>
          <w:lang w:val="en-GB"/>
        </w:rPr>
        <w:t xml:space="preserve">2006 – </w:t>
      </w:r>
      <w:r w:rsidRPr="00DD68D8">
        <w:rPr>
          <w:i/>
          <w:lang w:val="en-GB"/>
        </w:rPr>
        <w:t>Regulations Regarding the Requirements, Criteria and Procedures for Admission to Study Programmes</w:t>
      </w:r>
      <w:r w:rsidRPr="00DD68D8">
        <w:rPr>
          <w:lang w:val="en-GB"/>
        </w:rPr>
        <w:t>;</w:t>
      </w:r>
    </w:p>
    <w:p w:rsidR="00035670" w:rsidRPr="00DD68D8" w:rsidRDefault="00035670" w:rsidP="00035670">
      <w:pPr>
        <w:numPr>
          <w:ilvl w:val="0"/>
          <w:numId w:val="2"/>
        </w:numPr>
        <w:suppressAutoHyphens/>
        <w:autoSpaceDE w:val="0"/>
        <w:spacing w:line="276" w:lineRule="auto"/>
        <w:jc w:val="both"/>
        <w:rPr>
          <w:lang w:val="en-GB"/>
        </w:rPr>
      </w:pPr>
      <w:r w:rsidRPr="00DD68D8">
        <w:rPr>
          <w:lang w:val="en-GB"/>
        </w:rPr>
        <w:t xml:space="preserve">Cabinet’s Regulations No. 202 of 16 April 2013 – </w:t>
      </w:r>
      <w:r w:rsidRPr="00DD68D8">
        <w:rPr>
          <w:i/>
          <w:lang w:val="en-GB"/>
        </w:rPr>
        <w:t>Procedures for Issuing State-Recognised Education Documents Certifying Higher Education</w:t>
      </w:r>
      <w:r w:rsidRPr="00DD68D8">
        <w:rPr>
          <w:lang w:val="en-GB"/>
        </w:rPr>
        <w:t>.</w:t>
      </w:r>
    </w:p>
    <w:p w:rsidR="00035670" w:rsidRPr="00DD68D8" w:rsidRDefault="00035670" w:rsidP="00035670">
      <w:pPr>
        <w:spacing w:line="360" w:lineRule="auto"/>
        <w:ind w:firstLine="567"/>
        <w:jc w:val="both"/>
        <w:rPr>
          <w:lang w:val="en-GB"/>
        </w:rPr>
      </w:pPr>
      <w:r w:rsidRPr="00DD68D8">
        <w:rPr>
          <w:lang w:val="en-GB"/>
        </w:rPr>
        <w:t>The programmes of study implemented under the field of study comply with the recommendations for establishment of the European Higher Education Area:</w:t>
      </w:r>
    </w:p>
    <w:p w:rsidR="00035670" w:rsidRPr="00DD68D8" w:rsidRDefault="00035670" w:rsidP="00385629">
      <w:pPr>
        <w:numPr>
          <w:ilvl w:val="0"/>
          <w:numId w:val="32"/>
        </w:numPr>
        <w:suppressAutoHyphens/>
        <w:autoSpaceDE w:val="0"/>
        <w:spacing w:line="276" w:lineRule="auto"/>
        <w:ind w:left="1134" w:hanging="425"/>
        <w:jc w:val="both"/>
        <w:rPr>
          <w:lang w:val="en-GB"/>
        </w:rPr>
      </w:pPr>
      <w:r w:rsidRPr="00DD68D8">
        <w:rPr>
          <w:lang w:val="en-GB"/>
        </w:rPr>
        <w:lastRenderedPageBreak/>
        <w:t>The Bologna Declaration and the Bologna Process Guidelines: introduc</w:t>
      </w:r>
      <w:r>
        <w:rPr>
          <w:lang w:val="en-GB"/>
        </w:rPr>
        <w:t>tion of</w:t>
      </w:r>
      <w:r w:rsidRPr="00DD68D8">
        <w:rPr>
          <w:lang w:val="en-GB"/>
        </w:rPr>
        <w:t xml:space="preserve"> tools to facilitate recognition of qualifications, the European Credit Transfer System (ECTS) and the sin</w:t>
      </w:r>
      <w:r>
        <w:rPr>
          <w:lang w:val="en-GB"/>
        </w:rPr>
        <w:t xml:space="preserve">gle European Diploma Supplement; the </w:t>
      </w:r>
      <w:r w:rsidRPr="00DD68D8">
        <w:rPr>
          <w:lang w:val="en-GB"/>
        </w:rPr>
        <w:t xml:space="preserve">learning outcomes (knowledge, skills and competences), which </w:t>
      </w:r>
      <w:r>
        <w:rPr>
          <w:lang w:val="en-GB"/>
        </w:rPr>
        <w:t>are</w:t>
      </w:r>
      <w:r w:rsidRPr="00DD68D8">
        <w:rPr>
          <w:lang w:val="en-GB"/>
        </w:rPr>
        <w:t xml:space="preserve"> formulated in the descri</w:t>
      </w:r>
      <w:r>
        <w:rPr>
          <w:lang w:val="en-GB"/>
        </w:rPr>
        <w:t>ptions o</w:t>
      </w:r>
      <w:r w:rsidRPr="00DD68D8">
        <w:rPr>
          <w:lang w:val="en-GB"/>
        </w:rPr>
        <w:t>f the programmes of study</w:t>
      </w:r>
      <w:r>
        <w:rPr>
          <w:lang w:val="en-GB"/>
        </w:rPr>
        <w:t>,</w:t>
      </w:r>
      <w:r w:rsidRPr="00DD68D8">
        <w:rPr>
          <w:lang w:val="en-GB"/>
        </w:rPr>
        <w:t xml:space="preserve"> comply with the requirements of the European Qualifications Framework and Latvian Qualifications Framework;</w:t>
      </w:r>
    </w:p>
    <w:p w:rsidR="00035670" w:rsidRPr="00DD68D8" w:rsidRDefault="00035670" w:rsidP="00385629">
      <w:pPr>
        <w:numPr>
          <w:ilvl w:val="0"/>
          <w:numId w:val="32"/>
        </w:numPr>
        <w:suppressAutoHyphens/>
        <w:autoSpaceDE w:val="0"/>
        <w:spacing w:line="276" w:lineRule="auto"/>
        <w:ind w:left="1134" w:hanging="425"/>
        <w:jc w:val="both"/>
        <w:rPr>
          <w:lang w:val="en-GB"/>
        </w:rPr>
      </w:pPr>
      <w:r w:rsidRPr="00DD68D8">
        <w:rPr>
          <w:lang w:val="en-GB"/>
        </w:rPr>
        <w:t>Lisbon Recognition Convention (1999);</w:t>
      </w:r>
    </w:p>
    <w:p w:rsidR="00035670" w:rsidRPr="00DD68D8" w:rsidRDefault="00035670" w:rsidP="00385629">
      <w:pPr>
        <w:numPr>
          <w:ilvl w:val="0"/>
          <w:numId w:val="32"/>
        </w:numPr>
        <w:suppressAutoHyphens/>
        <w:autoSpaceDE w:val="0"/>
        <w:spacing w:line="276" w:lineRule="auto"/>
        <w:ind w:left="1134" w:hanging="425"/>
        <w:jc w:val="both"/>
        <w:rPr>
          <w:lang w:val="en-GB"/>
        </w:rPr>
      </w:pPr>
      <w:r w:rsidRPr="00DD68D8">
        <w:rPr>
          <w:lang w:val="en-GB"/>
        </w:rPr>
        <w:t xml:space="preserve">European Commission’s Higher Education Reform Strategy (Brussels, 2011) – improved access to various levels of education and </w:t>
      </w:r>
      <w:r>
        <w:rPr>
          <w:lang w:val="en-GB"/>
        </w:rPr>
        <w:t>planning of</w:t>
      </w:r>
      <w:r w:rsidRPr="00DD68D8">
        <w:rPr>
          <w:lang w:val="en-GB"/>
        </w:rPr>
        <w:t xml:space="preserve"> measures aimed at reducing the number of students who drop out without completing their courses and obtaining qualifications; increased number of employers involved in the development of the programme of study and other activities. </w:t>
      </w:r>
    </w:p>
    <w:p w:rsidR="00035670" w:rsidRPr="007D0BFB" w:rsidRDefault="00035670" w:rsidP="00035670">
      <w:pPr>
        <w:pStyle w:val="Heading2"/>
      </w:pPr>
      <w:bookmarkStart w:id="172" w:name="_Toc408352911"/>
      <w:bookmarkStart w:id="173" w:name="_Toc427669158"/>
      <w:bookmarkStart w:id="174" w:name="_Toc428187899"/>
      <w:r w:rsidRPr="00DD68D8">
        <w:rPr>
          <w:lang w:val="en-GB"/>
        </w:rPr>
        <w:t>Information provided by employers and professional organisations regarding the prospects for the employment of graduates over at least the next six years</w:t>
      </w:r>
      <w:bookmarkEnd w:id="172"/>
      <w:bookmarkEnd w:id="173"/>
      <w:bookmarkEnd w:id="174"/>
    </w:p>
    <w:p w:rsidR="00035670" w:rsidRDefault="00035670" w:rsidP="00035670">
      <w:pPr>
        <w:pStyle w:val="NormalWeb"/>
        <w:spacing w:before="0" w:beforeAutospacing="0" w:after="0" w:afterAutospacing="0" w:line="360" w:lineRule="auto"/>
        <w:ind w:firstLine="709"/>
        <w:jc w:val="both"/>
        <w:rPr>
          <w:rStyle w:val="hps"/>
          <w:color w:val="222222"/>
          <w:lang w:val="en"/>
        </w:rPr>
      </w:pPr>
      <w:bookmarkStart w:id="175" w:name="_Toc359530722"/>
      <w:bookmarkEnd w:id="175"/>
      <w:r w:rsidRPr="0073707B">
        <w:rPr>
          <w:color w:val="222222"/>
          <w:lang w:val="en"/>
        </w:rPr>
        <w:t xml:space="preserve">The </w:t>
      </w:r>
      <w:r w:rsidRPr="0073707B">
        <w:rPr>
          <w:rStyle w:val="hps"/>
          <w:color w:val="222222"/>
          <w:lang w:val="en"/>
        </w:rPr>
        <w:t>academic staff</w:t>
      </w:r>
      <w:r w:rsidRPr="0073707B">
        <w:rPr>
          <w:color w:val="222222"/>
          <w:lang w:val="en"/>
        </w:rPr>
        <w:t xml:space="preserve"> </w:t>
      </w:r>
      <w:r w:rsidRPr="0073707B">
        <w:rPr>
          <w:rStyle w:val="hps"/>
          <w:color w:val="222222"/>
          <w:lang w:val="en"/>
        </w:rPr>
        <w:t>involved in the</w:t>
      </w:r>
      <w:r w:rsidRPr="0073707B">
        <w:rPr>
          <w:color w:val="222222"/>
          <w:lang w:val="en"/>
        </w:rPr>
        <w:t xml:space="preserve"> </w:t>
      </w:r>
      <w:r w:rsidRPr="0073707B">
        <w:rPr>
          <w:rStyle w:val="hps"/>
          <w:color w:val="222222"/>
          <w:lang w:val="en"/>
        </w:rPr>
        <w:t xml:space="preserve">activities of the </w:t>
      </w:r>
      <w:r w:rsidR="00BD3346">
        <w:rPr>
          <w:rStyle w:val="hps"/>
          <w:color w:val="222222"/>
          <w:lang w:val="en"/>
        </w:rPr>
        <w:t>University College</w:t>
      </w:r>
      <w:r w:rsidRPr="0073707B">
        <w:rPr>
          <w:color w:val="222222"/>
          <w:lang w:val="en"/>
        </w:rPr>
        <w:t xml:space="preserve">, employers </w:t>
      </w:r>
      <w:r w:rsidRPr="0073707B">
        <w:rPr>
          <w:rStyle w:val="hps"/>
          <w:color w:val="222222"/>
          <w:lang w:val="en"/>
        </w:rPr>
        <w:t>and social partners,</w:t>
      </w:r>
      <w:r w:rsidRPr="0073707B">
        <w:rPr>
          <w:color w:val="222222"/>
          <w:lang w:val="en"/>
        </w:rPr>
        <w:t xml:space="preserve"> </w:t>
      </w:r>
      <w:r w:rsidRPr="0073707B">
        <w:rPr>
          <w:rStyle w:val="hps"/>
          <w:color w:val="222222"/>
          <w:lang w:val="en"/>
        </w:rPr>
        <w:t xml:space="preserve">as well as the </w:t>
      </w:r>
      <w:r w:rsidR="00BD3346">
        <w:rPr>
          <w:rStyle w:val="hps"/>
          <w:color w:val="222222"/>
          <w:lang w:val="en"/>
        </w:rPr>
        <w:t>University College</w:t>
      </w:r>
      <w:r w:rsidRPr="0073707B">
        <w:rPr>
          <w:color w:val="222222"/>
          <w:lang w:val="en"/>
        </w:rPr>
        <w:t xml:space="preserve"> </w:t>
      </w:r>
      <w:r w:rsidRPr="0073707B">
        <w:rPr>
          <w:rStyle w:val="hps"/>
          <w:color w:val="222222"/>
          <w:lang w:val="en"/>
        </w:rPr>
        <w:t>students -</w:t>
      </w:r>
      <w:r w:rsidRPr="0073707B">
        <w:rPr>
          <w:color w:val="222222"/>
          <w:lang w:val="en"/>
        </w:rPr>
        <w:t xml:space="preserve"> </w:t>
      </w:r>
      <w:r w:rsidRPr="0073707B">
        <w:rPr>
          <w:rStyle w:val="hps"/>
          <w:color w:val="222222"/>
          <w:lang w:val="en"/>
        </w:rPr>
        <w:t>potential</w:t>
      </w:r>
      <w:r w:rsidRPr="0073707B">
        <w:rPr>
          <w:color w:val="222222"/>
          <w:lang w:val="en"/>
        </w:rPr>
        <w:t xml:space="preserve"> </w:t>
      </w:r>
      <w:r w:rsidRPr="0073707B">
        <w:rPr>
          <w:rStyle w:val="hps"/>
          <w:color w:val="222222"/>
          <w:lang w:val="en"/>
        </w:rPr>
        <w:t>graduates -</w:t>
      </w:r>
      <w:r>
        <w:rPr>
          <w:rStyle w:val="hps"/>
          <w:color w:val="222222"/>
          <w:lang w:val="en"/>
        </w:rPr>
        <w:t xml:space="preserve"> </w:t>
      </w:r>
      <w:r w:rsidRPr="0073707B">
        <w:rPr>
          <w:rStyle w:val="hps"/>
          <w:color w:val="222222"/>
          <w:lang w:val="en"/>
        </w:rPr>
        <w:t>help to</w:t>
      </w:r>
      <w:r>
        <w:rPr>
          <w:rStyle w:val="hps"/>
          <w:color w:val="222222"/>
          <w:lang w:val="en"/>
        </w:rPr>
        <w:t xml:space="preserve"> </w:t>
      </w:r>
      <w:r w:rsidRPr="0073707B">
        <w:rPr>
          <w:rStyle w:val="hps"/>
          <w:color w:val="222222"/>
          <w:lang w:val="en"/>
        </w:rPr>
        <w:t xml:space="preserve">maintain ties between the </w:t>
      </w:r>
      <w:r w:rsidR="00BD3346">
        <w:rPr>
          <w:rStyle w:val="hps"/>
          <w:color w:val="222222"/>
          <w:lang w:val="en"/>
        </w:rPr>
        <w:t>University College</w:t>
      </w:r>
      <w:r w:rsidRPr="0073707B">
        <w:rPr>
          <w:color w:val="222222"/>
          <w:lang w:val="en"/>
        </w:rPr>
        <w:t xml:space="preserve"> </w:t>
      </w:r>
      <w:r w:rsidRPr="0073707B">
        <w:rPr>
          <w:rStyle w:val="hps"/>
          <w:color w:val="222222"/>
          <w:lang w:val="en"/>
        </w:rPr>
        <w:t>and employers. In order to determine</w:t>
      </w:r>
      <w:r w:rsidRPr="0073707B">
        <w:rPr>
          <w:color w:val="222222"/>
          <w:lang w:val="en"/>
        </w:rPr>
        <w:t xml:space="preserve"> the </w:t>
      </w:r>
      <w:r w:rsidRPr="0073707B">
        <w:rPr>
          <w:rStyle w:val="hps"/>
          <w:color w:val="222222"/>
          <w:lang w:val="en"/>
        </w:rPr>
        <w:t>employer’s opinion on the opportunities of the</w:t>
      </w:r>
      <w:r w:rsidRPr="0073707B">
        <w:rPr>
          <w:color w:val="222222"/>
          <w:lang w:val="en"/>
        </w:rPr>
        <w:t xml:space="preserve"> </w:t>
      </w:r>
      <w:r w:rsidRPr="0073707B">
        <w:rPr>
          <w:rStyle w:val="hps"/>
          <w:color w:val="222222"/>
          <w:lang w:val="en"/>
        </w:rPr>
        <w:t>study program "</w:t>
      </w:r>
      <w:r w:rsidRPr="0073707B">
        <w:rPr>
          <w:color w:val="222222"/>
          <w:lang w:val="en"/>
        </w:rPr>
        <w:t xml:space="preserve">Tourism Management" </w:t>
      </w:r>
      <w:r w:rsidRPr="0073707B">
        <w:rPr>
          <w:rStyle w:val="hps"/>
          <w:color w:val="222222"/>
          <w:lang w:val="en"/>
        </w:rPr>
        <w:t>graduates</w:t>
      </w:r>
      <w:r w:rsidRPr="0073707B">
        <w:rPr>
          <w:color w:val="222222"/>
          <w:lang w:val="en"/>
        </w:rPr>
        <w:t xml:space="preserve"> to </w:t>
      </w:r>
      <w:r w:rsidRPr="0073707B">
        <w:rPr>
          <w:rStyle w:val="hps"/>
          <w:color w:val="222222"/>
          <w:lang w:val="en"/>
        </w:rPr>
        <w:t>find jobs,</w:t>
      </w:r>
      <w:r w:rsidRPr="0073707B">
        <w:rPr>
          <w:color w:val="222222"/>
          <w:lang w:val="en"/>
        </w:rPr>
        <w:t xml:space="preserve"> the </w:t>
      </w:r>
      <w:r w:rsidR="00BD3346">
        <w:rPr>
          <w:color w:val="222222"/>
          <w:lang w:val="en"/>
        </w:rPr>
        <w:t>University College</w:t>
      </w:r>
      <w:r w:rsidRPr="0073707B">
        <w:rPr>
          <w:rStyle w:val="hps"/>
          <w:color w:val="222222"/>
          <w:lang w:val="en"/>
        </w:rPr>
        <w:t xml:space="preserve"> carries out the employers'</w:t>
      </w:r>
      <w:r w:rsidRPr="0073707B">
        <w:rPr>
          <w:color w:val="222222"/>
          <w:lang w:val="en"/>
        </w:rPr>
        <w:t xml:space="preserve"> </w:t>
      </w:r>
      <w:r w:rsidRPr="0073707B">
        <w:rPr>
          <w:rStyle w:val="hps"/>
          <w:color w:val="222222"/>
          <w:lang w:val="en"/>
        </w:rPr>
        <w:t>survey</w:t>
      </w:r>
      <w:r w:rsidRPr="0073707B">
        <w:rPr>
          <w:color w:val="222222"/>
          <w:lang w:val="en"/>
        </w:rPr>
        <w:t xml:space="preserve"> </w:t>
      </w:r>
      <w:r w:rsidRPr="0073707B">
        <w:rPr>
          <w:rStyle w:val="hps"/>
          <w:color w:val="222222"/>
          <w:lang w:val="en"/>
        </w:rPr>
        <w:t>(</w:t>
      </w:r>
      <w:r w:rsidRPr="0073707B">
        <w:rPr>
          <w:color w:val="222222"/>
          <w:lang w:val="en"/>
        </w:rPr>
        <w:t xml:space="preserve">see </w:t>
      </w:r>
      <w:r w:rsidRPr="0073707B">
        <w:rPr>
          <w:rStyle w:val="hps"/>
          <w:color w:val="222222"/>
          <w:lang w:val="en"/>
        </w:rPr>
        <w:t>the questionnaire</w:t>
      </w:r>
      <w:r>
        <w:rPr>
          <w:rStyle w:val="hps"/>
          <w:color w:val="222222"/>
          <w:lang w:val="en"/>
        </w:rPr>
        <w:t xml:space="preserve"> </w:t>
      </w:r>
      <w:r w:rsidRPr="0073707B">
        <w:rPr>
          <w:rStyle w:val="hps"/>
          <w:color w:val="222222"/>
          <w:lang w:val="en"/>
        </w:rPr>
        <w:t>in</w:t>
      </w:r>
      <w:r w:rsidRPr="0073707B">
        <w:rPr>
          <w:color w:val="222222"/>
          <w:lang w:val="en"/>
        </w:rPr>
        <w:t xml:space="preserve"> </w:t>
      </w:r>
      <w:r w:rsidRPr="0073707B">
        <w:rPr>
          <w:rStyle w:val="hps"/>
          <w:color w:val="222222"/>
          <w:lang w:val="en"/>
        </w:rPr>
        <w:t xml:space="preserve">Annex </w:t>
      </w:r>
      <w:r w:rsidR="004C5284">
        <w:rPr>
          <w:rStyle w:val="hps"/>
          <w:color w:val="222222"/>
          <w:lang w:val="en"/>
        </w:rPr>
        <w:t>11</w:t>
      </w:r>
      <w:r w:rsidRPr="0073707B">
        <w:rPr>
          <w:color w:val="222222"/>
          <w:lang w:val="en"/>
        </w:rPr>
        <w:t xml:space="preserve">), </w:t>
      </w:r>
      <w:r w:rsidRPr="0073707B">
        <w:rPr>
          <w:rStyle w:val="hps"/>
          <w:color w:val="222222"/>
          <w:lang w:val="en"/>
        </w:rPr>
        <w:t>clarifying the</w:t>
      </w:r>
      <w:r w:rsidRPr="0073707B">
        <w:rPr>
          <w:color w:val="222222"/>
          <w:lang w:val="en"/>
        </w:rPr>
        <w:t xml:space="preserve"> </w:t>
      </w:r>
      <w:r w:rsidRPr="0073707B">
        <w:rPr>
          <w:rStyle w:val="hps"/>
          <w:color w:val="222222"/>
          <w:lang w:val="en"/>
        </w:rPr>
        <w:t>employer’s company needs</w:t>
      </w:r>
      <w:r w:rsidRPr="0073707B">
        <w:rPr>
          <w:color w:val="222222"/>
          <w:lang w:val="en"/>
        </w:rPr>
        <w:t xml:space="preserve">, </w:t>
      </w:r>
      <w:r w:rsidRPr="0073707B">
        <w:rPr>
          <w:rStyle w:val="hps"/>
          <w:color w:val="222222"/>
          <w:lang w:val="en"/>
        </w:rPr>
        <w:t>readiness to offer</w:t>
      </w:r>
      <w:r w:rsidRPr="0073707B">
        <w:rPr>
          <w:color w:val="222222"/>
          <w:lang w:val="en"/>
        </w:rPr>
        <w:t xml:space="preserve"> </w:t>
      </w:r>
      <w:r w:rsidRPr="0073707B">
        <w:rPr>
          <w:rStyle w:val="hps"/>
          <w:color w:val="222222"/>
          <w:lang w:val="en"/>
        </w:rPr>
        <w:t>work /</w:t>
      </w:r>
      <w:r w:rsidRPr="0073707B">
        <w:rPr>
          <w:color w:val="222222"/>
          <w:lang w:val="en"/>
        </w:rPr>
        <w:t xml:space="preserve"> </w:t>
      </w:r>
      <w:r w:rsidRPr="0073707B">
        <w:rPr>
          <w:rStyle w:val="hps"/>
          <w:color w:val="222222"/>
          <w:lang w:val="en"/>
        </w:rPr>
        <w:t>practice</w:t>
      </w:r>
      <w:r w:rsidRPr="0073707B">
        <w:rPr>
          <w:color w:val="222222"/>
          <w:lang w:val="en"/>
        </w:rPr>
        <w:t xml:space="preserve"> placements</w:t>
      </w:r>
      <w:r w:rsidRPr="0073707B">
        <w:rPr>
          <w:rStyle w:val="hps"/>
          <w:color w:val="222222"/>
          <w:lang w:val="en"/>
        </w:rPr>
        <w:t>,</w:t>
      </w:r>
      <w:r w:rsidRPr="0073707B">
        <w:rPr>
          <w:color w:val="222222"/>
          <w:lang w:val="en"/>
        </w:rPr>
        <w:t xml:space="preserve"> </w:t>
      </w:r>
      <w:r w:rsidRPr="0073707B">
        <w:rPr>
          <w:rStyle w:val="hps"/>
          <w:color w:val="222222"/>
          <w:lang w:val="en"/>
        </w:rPr>
        <w:t>as well as</w:t>
      </w:r>
      <w:r w:rsidRPr="0073707B">
        <w:rPr>
          <w:color w:val="222222"/>
          <w:lang w:val="en"/>
        </w:rPr>
        <w:t xml:space="preserve"> the </w:t>
      </w:r>
      <w:r w:rsidR="00BD3346">
        <w:rPr>
          <w:rStyle w:val="hps"/>
          <w:color w:val="222222"/>
          <w:lang w:val="en"/>
        </w:rPr>
        <w:t>University College</w:t>
      </w:r>
      <w:r w:rsidRPr="0073707B">
        <w:rPr>
          <w:color w:val="222222"/>
          <w:lang w:val="en"/>
        </w:rPr>
        <w:t xml:space="preserve"> </w:t>
      </w:r>
      <w:r w:rsidRPr="0073707B">
        <w:rPr>
          <w:rStyle w:val="hps"/>
          <w:color w:val="222222"/>
          <w:lang w:val="en"/>
        </w:rPr>
        <w:t>study quality</w:t>
      </w:r>
      <w:r w:rsidRPr="0073707B">
        <w:rPr>
          <w:color w:val="222222"/>
          <w:lang w:val="en"/>
        </w:rPr>
        <w:t xml:space="preserve"> </w:t>
      </w:r>
      <w:r w:rsidRPr="0073707B">
        <w:rPr>
          <w:rStyle w:val="hps"/>
          <w:color w:val="222222"/>
          <w:lang w:val="en"/>
        </w:rPr>
        <w:t>assessment. Mostly</w:t>
      </w:r>
      <w:r w:rsidRPr="0073707B">
        <w:rPr>
          <w:color w:val="222222"/>
          <w:lang w:val="en"/>
        </w:rPr>
        <w:t xml:space="preserve"> </w:t>
      </w:r>
      <w:r w:rsidRPr="0073707B">
        <w:rPr>
          <w:rStyle w:val="hps"/>
          <w:color w:val="222222"/>
          <w:lang w:val="en"/>
        </w:rPr>
        <w:t>employers believe</w:t>
      </w:r>
      <w:r w:rsidRPr="0073707B">
        <w:rPr>
          <w:color w:val="222222"/>
          <w:lang w:val="en"/>
        </w:rPr>
        <w:t xml:space="preserve"> </w:t>
      </w:r>
      <w:r w:rsidRPr="0073707B">
        <w:rPr>
          <w:rStyle w:val="hps"/>
          <w:color w:val="222222"/>
          <w:lang w:val="en"/>
        </w:rPr>
        <w:t>that</w:t>
      </w:r>
      <w:r w:rsidRPr="0073707B">
        <w:rPr>
          <w:color w:val="222222"/>
          <w:lang w:val="en"/>
        </w:rPr>
        <w:t xml:space="preserve"> the </w:t>
      </w:r>
      <w:r w:rsidRPr="0073707B">
        <w:rPr>
          <w:rStyle w:val="hps"/>
          <w:color w:val="222222"/>
          <w:lang w:val="en"/>
        </w:rPr>
        <w:t>part</w:t>
      </w:r>
      <w:r w:rsidRPr="0073707B">
        <w:rPr>
          <w:color w:val="222222"/>
          <w:lang w:val="en"/>
        </w:rPr>
        <w:t xml:space="preserve">-time </w:t>
      </w:r>
      <w:r w:rsidRPr="0073707B">
        <w:rPr>
          <w:rStyle w:val="hps"/>
          <w:color w:val="222222"/>
          <w:lang w:val="en"/>
        </w:rPr>
        <w:t>form of studies</w:t>
      </w:r>
      <w:r>
        <w:rPr>
          <w:rStyle w:val="hps"/>
          <w:color w:val="222222"/>
          <w:lang w:val="en"/>
        </w:rPr>
        <w:t xml:space="preserve"> </w:t>
      </w:r>
      <w:r w:rsidRPr="0073707B">
        <w:rPr>
          <w:rStyle w:val="hps"/>
          <w:color w:val="222222"/>
          <w:lang w:val="en"/>
        </w:rPr>
        <w:t>provides the best</w:t>
      </w:r>
      <w:r w:rsidRPr="0073707B">
        <w:rPr>
          <w:color w:val="222222"/>
          <w:lang w:val="en"/>
        </w:rPr>
        <w:t xml:space="preserve"> </w:t>
      </w:r>
      <w:r w:rsidRPr="0073707B">
        <w:rPr>
          <w:rStyle w:val="hps"/>
          <w:color w:val="222222"/>
          <w:lang w:val="en"/>
        </w:rPr>
        <w:t>learning outcomes</w:t>
      </w:r>
      <w:r w:rsidRPr="0073707B">
        <w:rPr>
          <w:color w:val="222222"/>
          <w:lang w:val="en"/>
        </w:rPr>
        <w:t xml:space="preserve"> </w:t>
      </w:r>
      <w:r w:rsidRPr="0073707B">
        <w:rPr>
          <w:rStyle w:val="hps"/>
          <w:color w:val="222222"/>
          <w:lang w:val="en"/>
        </w:rPr>
        <w:t>of knowledge,</w:t>
      </w:r>
      <w:r w:rsidRPr="0073707B">
        <w:rPr>
          <w:color w:val="222222"/>
          <w:lang w:val="en"/>
        </w:rPr>
        <w:t xml:space="preserve"> </w:t>
      </w:r>
      <w:r w:rsidRPr="0073707B">
        <w:rPr>
          <w:rStyle w:val="hps"/>
          <w:color w:val="222222"/>
          <w:lang w:val="en"/>
        </w:rPr>
        <w:t>skills and competence</w:t>
      </w:r>
      <w:r w:rsidRPr="0073707B">
        <w:rPr>
          <w:color w:val="222222"/>
          <w:lang w:val="en"/>
        </w:rPr>
        <w:t xml:space="preserve">, for the reason that </w:t>
      </w:r>
      <w:r w:rsidRPr="0073707B">
        <w:rPr>
          <w:rStyle w:val="hps"/>
          <w:color w:val="222222"/>
          <w:lang w:val="en"/>
        </w:rPr>
        <w:t>such</w:t>
      </w:r>
      <w:r w:rsidRPr="0073707B">
        <w:rPr>
          <w:color w:val="222222"/>
          <w:lang w:val="en"/>
        </w:rPr>
        <w:t xml:space="preserve"> a mode of </w:t>
      </w:r>
      <w:r w:rsidRPr="0073707B">
        <w:rPr>
          <w:rStyle w:val="hps"/>
          <w:color w:val="222222"/>
          <w:lang w:val="en"/>
        </w:rPr>
        <w:t>work and</w:t>
      </w:r>
      <w:r w:rsidRPr="0073707B">
        <w:rPr>
          <w:color w:val="222222"/>
          <w:lang w:val="en"/>
        </w:rPr>
        <w:t xml:space="preserve"> </w:t>
      </w:r>
      <w:r w:rsidRPr="0073707B">
        <w:rPr>
          <w:rStyle w:val="hps"/>
          <w:color w:val="222222"/>
          <w:lang w:val="en"/>
        </w:rPr>
        <w:t>study allows</w:t>
      </w:r>
      <w:r w:rsidRPr="0073707B">
        <w:rPr>
          <w:color w:val="222222"/>
          <w:lang w:val="en"/>
        </w:rPr>
        <w:t xml:space="preserve"> </w:t>
      </w:r>
      <w:r w:rsidRPr="0073707B">
        <w:rPr>
          <w:rStyle w:val="hps"/>
          <w:color w:val="222222"/>
          <w:lang w:val="en"/>
        </w:rPr>
        <w:t>students to</w:t>
      </w:r>
      <w:r w:rsidRPr="0073707B">
        <w:rPr>
          <w:color w:val="222222"/>
          <w:lang w:val="en"/>
        </w:rPr>
        <w:t xml:space="preserve"> combine </w:t>
      </w:r>
      <w:r w:rsidRPr="0073707B">
        <w:rPr>
          <w:rStyle w:val="hps"/>
          <w:color w:val="222222"/>
          <w:lang w:val="en"/>
        </w:rPr>
        <w:t>study with work</w:t>
      </w:r>
      <w:r w:rsidRPr="0073707B">
        <w:rPr>
          <w:rStyle w:val="hps"/>
          <w:color w:val="222222"/>
          <w:sz w:val="16"/>
          <w:szCs w:val="16"/>
          <w:lang w:val="en"/>
        </w:rPr>
        <w:t xml:space="preserve">.. </w:t>
      </w:r>
      <w:r w:rsidRPr="0073707B">
        <w:rPr>
          <w:rStyle w:val="hps"/>
          <w:color w:val="222222"/>
          <w:sz w:val="22"/>
          <w:szCs w:val="22"/>
          <w:lang w:val="en"/>
        </w:rPr>
        <w:t>The surveyed</w:t>
      </w:r>
      <w:r w:rsidRPr="0073707B">
        <w:rPr>
          <w:color w:val="222222"/>
          <w:sz w:val="22"/>
          <w:szCs w:val="22"/>
          <w:lang w:val="en"/>
        </w:rPr>
        <w:t xml:space="preserve"> </w:t>
      </w:r>
      <w:r w:rsidRPr="0073707B">
        <w:rPr>
          <w:rStyle w:val="hps"/>
          <w:color w:val="222222"/>
          <w:sz w:val="22"/>
          <w:szCs w:val="22"/>
          <w:lang w:val="en"/>
        </w:rPr>
        <w:t>employers</w:t>
      </w:r>
      <w:r w:rsidRPr="0073707B">
        <w:rPr>
          <w:color w:val="222222"/>
          <w:sz w:val="22"/>
          <w:szCs w:val="22"/>
          <w:lang w:val="en"/>
        </w:rPr>
        <w:t xml:space="preserve"> </w:t>
      </w:r>
      <w:r w:rsidRPr="0073707B">
        <w:rPr>
          <w:rStyle w:val="hps"/>
          <w:color w:val="222222"/>
          <w:sz w:val="22"/>
          <w:szCs w:val="22"/>
          <w:lang w:val="en"/>
        </w:rPr>
        <w:t>believe their</w:t>
      </w:r>
      <w:r w:rsidRPr="0073707B">
        <w:rPr>
          <w:color w:val="222222"/>
          <w:sz w:val="22"/>
          <w:szCs w:val="22"/>
          <w:lang w:val="en"/>
        </w:rPr>
        <w:t xml:space="preserve"> </w:t>
      </w:r>
      <w:r w:rsidRPr="0073707B">
        <w:rPr>
          <w:rStyle w:val="hps"/>
          <w:color w:val="222222"/>
          <w:sz w:val="22"/>
          <w:szCs w:val="22"/>
          <w:lang w:val="en"/>
        </w:rPr>
        <w:t>employees</w:t>
      </w:r>
      <w:r w:rsidRPr="0073707B">
        <w:rPr>
          <w:color w:val="222222"/>
          <w:sz w:val="22"/>
          <w:szCs w:val="22"/>
          <w:lang w:val="en"/>
        </w:rPr>
        <w:t xml:space="preserve"> need </w:t>
      </w:r>
      <w:r w:rsidRPr="0073707B">
        <w:rPr>
          <w:rStyle w:val="hps"/>
          <w:color w:val="222222"/>
          <w:sz w:val="22"/>
          <w:szCs w:val="22"/>
          <w:lang w:val="en"/>
        </w:rPr>
        <w:t>additional knowledge</w:t>
      </w:r>
      <w:r w:rsidRPr="0073707B">
        <w:rPr>
          <w:color w:val="222222"/>
          <w:sz w:val="22"/>
          <w:szCs w:val="22"/>
          <w:lang w:val="en"/>
        </w:rPr>
        <w:t xml:space="preserve"> </w:t>
      </w:r>
      <w:r w:rsidRPr="0073707B">
        <w:rPr>
          <w:rStyle w:val="hps"/>
          <w:color w:val="222222"/>
          <w:sz w:val="22"/>
          <w:szCs w:val="22"/>
          <w:lang w:val="en"/>
        </w:rPr>
        <w:t>and</w:t>
      </w:r>
      <w:r w:rsidRPr="0073707B">
        <w:rPr>
          <w:color w:val="222222"/>
          <w:sz w:val="22"/>
          <w:szCs w:val="22"/>
          <w:lang w:val="en"/>
        </w:rPr>
        <w:t xml:space="preserve"> extra skills of</w:t>
      </w:r>
      <w:r>
        <w:rPr>
          <w:color w:val="222222"/>
          <w:sz w:val="22"/>
          <w:szCs w:val="22"/>
          <w:lang w:val="en"/>
        </w:rPr>
        <w:t xml:space="preserve"> </w:t>
      </w:r>
      <w:r w:rsidRPr="0073707B">
        <w:rPr>
          <w:rStyle w:val="hps"/>
          <w:color w:val="222222"/>
          <w:sz w:val="22"/>
          <w:szCs w:val="22"/>
          <w:lang w:val="en"/>
        </w:rPr>
        <w:t>information technology and</w:t>
      </w:r>
      <w:r>
        <w:rPr>
          <w:color w:val="222222"/>
          <w:sz w:val="22"/>
          <w:szCs w:val="22"/>
          <w:lang w:val="en"/>
        </w:rPr>
        <w:t xml:space="preserve"> </w:t>
      </w:r>
      <w:r w:rsidRPr="0073707B">
        <w:rPr>
          <w:color w:val="222222"/>
          <w:sz w:val="22"/>
          <w:szCs w:val="22"/>
          <w:lang w:val="en"/>
        </w:rPr>
        <w:t>f</w:t>
      </w:r>
      <w:r w:rsidRPr="0073707B">
        <w:rPr>
          <w:rStyle w:val="hps"/>
          <w:color w:val="222222"/>
          <w:sz w:val="22"/>
          <w:szCs w:val="22"/>
          <w:lang w:val="en"/>
        </w:rPr>
        <w:t>oreign languages,</w:t>
      </w:r>
      <w:r w:rsidRPr="0073707B">
        <w:rPr>
          <w:color w:val="222222"/>
          <w:sz w:val="22"/>
          <w:szCs w:val="22"/>
          <w:lang w:val="en"/>
        </w:rPr>
        <w:t xml:space="preserve"> there was </w:t>
      </w:r>
      <w:r w:rsidRPr="0073707B">
        <w:rPr>
          <w:rStyle w:val="hps"/>
          <w:color w:val="222222"/>
          <w:sz w:val="22"/>
          <w:szCs w:val="22"/>
          <w:lang w:val="en"/>
        </w:rPr>
        <w:t>also</w:t>
      </w:r>
      <w:r w:rsidRPr="0073707B">
        <w:rPr>
          <w:color w:val="222222"/>
          <w:sz w:val="22"/>
          <w:szCs w:val="22"/>
          <w:lang w:val="en"/>
        </w:rPr>
        <w:t xml:space="preserve"> </w:t>
      </w:r>
      <w:r w:rsidRPr="0073707B">
        <w:rPr>
          <w:rStyle w:val="hps"/>
          <w:color w:val="222222"/>
          <w:sz w:val="22"/>
          <w:szCs w:val="22"/>
          <w:lang w:val="en"/>
        </w:rPr>
        <w:t>called</w:t>
      </w:r>
      <w:r w:rsidRPr="0073707B">
        <w:rPr>
          <w:color w:val="222222"/>
          <w:sz w:val="22"/>
          <w:szCs w:val="22"/>
          <w:lang w:val="en"/>
        </w:rPr>
        <w:t xml:space="preserve"> such </w:t>
      </w:r>
      <w:r w:rsidRPr="0073707B">
        <w:rPr>
          <w:rStyle w:val="hps"/>
          <w:color w:val="222222"/>
          <w:sz w:val="22"/>
          <w:szCs w:val="22"/>
          <w:lang w:val="en"/>
        </w:rPr>
        <w:t xml:space="preserve">feature </w:t>
      </w:r>
      <w:r w:rsidRPr="0073707B">
        <w:rPr>
          <w:rStyle w:val="hps"/>
          <w:color w:val="222222"/>
          <w:lang w:val="en"/>
        </w:rPr>
        <w:t xml:space="preserve">as </w:t>
      </w:r>
      <w:r w:rsidRPr="0073707B">
        <w:rPr>
          <w:rStyle w:val="hps"/>
          <w:color w:val="222222"/>
          <w:sz w:val="22"/>
          <w:szCs w:val="22"/>
          <w:lang w:val="en"/>
        </w:rPr>
        <w:t>accuracy</w:t>
      </w:r>
      <w:r w:rsidRPr="0073707B">
        <w:rPr>
          <w:rStyle w:val="hps"/>
          <w:color w:val="222222"/>
          <w:lang w:val="en"/>
        </w:rPr>
        <w:t xml:space="preserve">. </w:t>
      </w:r>
    </w:p>
    <w:p w:rsidR="00035670" w:rsidRPr="00035670" w:rsidRDefault="00035670" w:rsidP="00F2464B">
      <w:pPr>
        <w:pStyle w:val="NormalWeb"/>
        <w:spacing w:before="0" w:beforeAutospacing="0" w:after="0" w:afterAutospacing="0" w:line="360" w:lineRule="auto"/>
        <w:ind w:firstLine="709"/>
        <w:jc w:val="both"/>
        <w:rPr>
          <w:rStyle w:val="hps"/>
          <w:color w:val="222222"/>
          <w:lang w:val="en"/>
        </w:rPr>
      </w:pPr>
      <w:r w:rsidRPr="00E07380">
        <w:rPr>
          <w:rStyle w:val="hps"/>
          <w:color w:val="222222"/>
          <w:lang w:val="en"/>
        </w:rPr>
        <w:t>The</w:t>
      </w:r>
      <w:r>
        <w:rPr>
          <w:rStyle w:val="hps"/>
          <w:color w:val="222222"/>
          <w:lang w:val="en"/>
        </w:rPr>
        <w:t xml:space="preserve"> </w:t>
      </w:r>
      <w:r w:rsidRPr="00E07380">
        <w:rPr>
          <w:color w:val="222222"/>
          <w:lang w:val="en"/>
        </w:rPr>
        <w:t>g</w:t>
      </w:r>
      <w:r w:rsidRPr="00E07380">
        <w:rPr>
          <w:rStyle w:val="hps"/>
          <w:color w:val="222222"/>
          <w:lang w:val="en"/>
        </w:rPr>
        <w:t>raduates</w:t>
      </w:r>
      <w:r w:rsidRPr="00E07380">
        <w:rPr>
          <w:color w:val="222222"/>
          <w:lang w:val="en"/>
        </w:rPr>
        <w:t xml:space="preserve"> </w:t>
      </w:r>
      <w:r w:rsidRPr="00E07380">
        <w:rPr>
          <w:rStyle w:val="hps"/>
          <w:color w:val="222222"/>
          <w:lang w:val="en"/>
        </w:rPr>
        <w:t>employment opportunities are discussed in</w:t>
      </w:r>
      <w:r w:rsidRPr="00E07380">
        <w:rPr>
          <w:color w:val="222222"/>
          <w:lang w:val="en"/>
        </w:rPr>
        <w:t xml:space="preserve"> </w:t>
      </w:r>
      <w:r w:rsidRPr="00E07380">
        <w:rPr>
          <w:rStyle w:val="hps"/>
          <w:color w:val="222222"/>
          <w:lang w:val="en"/>
        </w:rPr>
        <w:t>this report</w:t>
      </w:r>
      <w:r w:rsidRPr="00E07380">
        <w:rPr>
          <w:color w:val="222222"/>
          <w:lang w:val="en"/>
        </w:rPr>
        <w:t xml:space="preserve"> </w:t>
      </w:r>
      <w:r w:rsidRPr="00E07380">
        <w:rPr>
          <w:rStyle w:val="hps"/>
          <w:color w:val="222222"/>
          <w:lang w:val="en"/>
        </w:rPr>
        <w:t>1.4</w:t>
      </w:r>
      <w:r w:rsidRPr="00E07380">
        <w:rPr>
          <w:color w:val="222222"/>
          <w:lang w:val="en"/>
        </w:rPr>
        <w:t xml:space="preserve">. </w:t>
      </w:r>
      <w:r w:rsidRPr="00E07380">
        <w:rPr>
          <w:i/>
          <w:color w:val="222222"/>
          <w:lang w:val="en"/>
        </w:rPr>
        <w:t>The correspondence of the f</w:t>
      </w:r>
      <w:r w:rsidRPr="00E07380">
        <w:rPr>
          <w:rStyle w:val="hps"/>
          <w:i/>
          <w:color w:val="222222"/>
          <w:lang w:val="en"/>
        </w:rPr>
        <w:t>ield of study</w:t>
      </w:r>
      <w:r w:rsidRPr="00E07380">
        <w:rPr>
          <w:i/>
          <w:color w:val="222222"/>
          <w:lang w:val="en"/>
        </w:rPr>
        <w:t xml:space="preserve"> </w:t>
      </w:r>
      <w:r w:rsidRPr="00E07380">
        <w:rPr>
          <w:rStyle w:val="hps"/>
          <w:i/>
          <w:color w:val="222222"/>
          <w:lang w:val="en"/>
        </w:rPr>
        <w:t>and study</w:t>
      </w:r>
      <w:r w:rsidRPr="00E07380">
        <w:rPr>
          <w:i/>
          <w:color w:val="222222"/>
          <w:lang w:val="en"/>
        </w:rPr>
        <w:t xml:space="preserve"> </w:t>
      </w:r>
      <w:r w:rsidRPr="00E07380">
        <w:rPr>
          <w:rStyle w:val="hps"/>
          <w:i/>
          <w:color w:val="222222"/>
          <w:lang w:val="en"/>
        </w:rPr>
        <w:t>programs to the</w:t>
      </w:r>
      <w:r>
        <w:rPr>
          <w:rStyle w:val="hps"/>
          <w:i/>
          <w:color w:val="222222"/>
          <w:lang w:val="en"/>
        </w:rPr>
        <w:t xml:space="preserve"> </w:t>
      </w:r>
      <w:r w:rsidRPr="00E07380">
        <w:rPr>
          <w:rStyle w:val="hps"/>
          <w:i/>
          <w:color w:val="222222"/>
          <w:lang w:val="en"/>
        </w:rPr>
        <w:t>labour</w:t>
      </w:r>
      <w:r w:rsidRPr="00E07380">
        <w:rPr>
          <w:i/>
          <w:color w:val="222222"/>
          <w:lang w:val="en"/>
        </w:rPr>
        <w:t xml:space="preserve"> </w:t>
      </w:r>
      <w:r w:rsidRPr="00E07380">
        <w:rPr>
          <w:rStyle w:val="hps"/>
          <w:i/>
          <w:color w:val="222222"/>
          <w:lang w:val="en"/>
        </w:rPr>
        <w:t>market demand</w:t>
      </w:r>
      <w:r>
        <w:rPr>
          <w:rStyle w:val="hps"/>
          <w:color w:val="222222"/>
          <w:lang w:val="en"/>
        </w:rPr>
        <w:t>.</w:t>
      </w:r>
    </w:p>
    <w:p w:rsidR="00F2464B" w:rsidRPr="00F2464B" w:rsidRDefault="00F2464B" w:rsidP="00F2464B">
      <w:pPr>
        <w:spacing w:line="360" w:lineRule="auto"/>
        <w:ind w:firstLine="709"/>
        <w:jc w:val="both"/>
        <w:rPr>
          <w:rStyle w:val="hps"/>
          <w:color w:val="222222"/>
          <w:lang w:val="en"/>
        </w:rPr>
      </w:pPr>
      <w:r w:rsidRPr="00F2464B">
        <w:rPr>
          <w:rStyle w:val="hps"/>
          <w:color w:val="222222"/>
          <w:lang w:val="en"/>
        </w:rPr>
        <w:t>The document "Latvian Sustainabl</w:t>
      </w:r>
      <w:r>
        <w:rPr>
          <w:rStyle w:val="hps"/>
          <w:color w:val="222222"/>
          <w:lang w:val="en"/>
        </w:rPr>
        <w:t xml:space="preserve">e Development Strategy by 2030” </w:t>
      </w:r>
      <w:r w:rsidRPr="00F2464B">
        <w:rPr>
          <w:rStyle w:val="hps"/>
          <w:color w:val="222222"/>
          <w:lang w:val="en"/>
        </w:rPr>
        <w:t>as one of the priority directions of long-term action is accentuated a business friendly environment in general, as a precondition to setting human capital developmentby creating high-quality and accessible education.</w:t>
      </w:r>
    </w:p>
    <w:p w:rsidR="00585862" w:rsidRDefault="00585862" w:rsidP="00F2464B">
      <w:pPr>
        <w:pStyle w:val="Heading1"/>
      </w:pPr>
      <w:r w:rsidRPr="00F2464B">
        <w:rPr>
          <w:rStyle w:val="hps"/>
          <w:b w:val="0"/>
          <w:bCs w:val="0"/>
          <w:color w:val="222222"/>
          <w:kern w:val="0"/>
          <w:sz w:val="24"/>
          <w:szCs w:val="24"/>
          <w:lang w:val="en"/>
        </w:rPr>
        <w:br w:type="page"/>
      </w:r>
      <w:bookmarkStart w:id="176" w:name="_Toc427669159"/>
      <w:bookmarkStart w:id="177" w:name="_Toc408352912"/>
      <w:bookmarkStart w:id="178" w:name="_Toc428187900"/>
      <w:r w:rsidR="006C5EF8">
        <w:rPr>
          <w:lang w:val="en-GB"/>
        </w:rPr>
        <w:lastRenderedPageBreak/>
        <w:t>Annexes to the Self-Assessment Report of the Field of Study</w:t>
      </w:r>
      <w:bookmarkEnd w:id="176"/>
      <w:bookmarkEnd w:id="177"/>
      <w:bookmarkEnd w:id="178"/>
    </w:p>
    <w:p w:rsidR="00585862" w:rsidRPr="00585862" w:rsidRDefault="00585862" w:rsidP="00585862"/>
    <w:p w:rsidR="002C7AA7" w:rsidRDefault="00D52315">
      <w:pPr>
        <w:pStyle w:val="TOC1"/>
        <w:tabs>
          <w:tab w:val="left" w:pos="1531"/>
        </w:tabs>
        <w:rPr>
          <w:rFonts w:asciiTheme="minorHAnsi" w:eastAsiaTheme="minorEastAsia" w:hAnsiTheme="minorHAnsi" w:cstheme="minorBidi"/>
          <w:sz w:val="22"/>
          <w:szCs w:val="22"/>
        </w:rPr>
      </w:pPr>
      <w:r>
        <w:fldChar w:fldCharType="begin"/>
      </w:r>
      <w:r>
        <w:instrText xml:space="preserve"> TOC \h \z \t "Pielikums;1" </w:instrText>
      </w:r>
      <w:r>
        <w:fldChar w:fldCharType="separate"/>
      </w:r>
      <w:hyperlink w:anchor="_Toc428187902" w:history="1">
        <w:r w:rsidR="002C7AA7" w:rsidRPr="00D630AF">
          <w:rPr>
            <w:rStyle w:val="Hyperlink"/>
            <w:lang w:val="x-none"/>
            <w14:scene3d>
              <w14:camera w14:prst="orthographicFront"/>
              <w14:lightRig w14:rig="threePt" w14:dir="t">
                <w14:rot w14:lat="0" w14:lon="0" w14:rev="0"/>
              </w14:lightRig>
            </w14:scene3d>
          </w:rPr>
          <w:t>ANNEX 1.</w:t>
        </w:r>
        <w:r w:rsidR="002C7AA7">
          <w:rPr>
            <w:rFonts w:asciiTheme="minorHAnsi" w:eastAsiaTheme="minorEastAsia" w:hAnsiTheme="minorHAnsi" w:cstheme="minorBidi"/>
            <w:sz w:val="22"/>
            <w:szCs w:val="22"/>
          </w:rPr>
          <w:tab/>
        </w:r>
        <w:r w:rsidR="002C7AA7" w:rsidRPr="00D630AF">
          <w:rPr>
            <w:rStyle w:val="Hyperlink"/>
          </w:rPr>
          <w:t>Study direction “</w:t>
        </w:r>
        <w:r w:rsidR="002C7AA7" w:rsidRPr="00D630AF">
          <w:rPr>
            <w:rStyle w:val="Hyperlink"/>
            <w:lang w:val="en-GB"/>
          </w:rPr>
          <w:t>Management, Administration and Real Estate Management</w:t>
        </w:r>
        <w:r w:rsidR="002C7AA7" w:rsidRPr="00D630AF">
          <w:rPr>
            <w:rStyle w:val="Hyperlink"/>
          </w:rPr>
          <w:t>” Accreditation Certificate</w:t>
        </w:r>
        <w:r w:rsidR="002C7AA7">
          <w:rPr>
            <w:webHidden/>
          </w:rPr>
          <w:tab/>
        </w:r>
        <w:r w:rsidR="002C7AA7">
          <w:rPr>
            <w:webHidden/>
          </w:rPr>
          <w:fldChar w:fldCharType="begin"/>
        </w:r>
        <w:r w:rsidR="002C7AA7">
          <w:rPr>
            <w:webHidden/>
          </w:rPr>
          <w:instrText xml:space="preserve"> PAGEREF _Toc428187902 \h </w:instrText>
        </w:r>
        <w:r w:rsidR="002C7AA7">
          <w:rPr>
            <w:webHidden/>
          </w:rPr>
        </w:r>
        <w:r w:rsidR="002C7AA7">
          <w:rPr>
            <w:webHidden/>
          </w:rPr>
          <w:fldChar w:fldCharType="separate"/>
        </w:r>
        <w:r w:rsidR="002C7AA7">
          <w:rPr>
            <w:webHidden/>
          </w:rPr>
          <w:t>72</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3" w:history="1">
        <w:r w:rsidR="002C7AA7" w:rsidRPr="00D630AF">
          <w:rPr>
            <w:rStyle w:val="Hyperlink"/>
            <w:lang w:val="x-none"/>
            <w14:scene3d>
              <w14:camera w14:prst="orthographicFront"/>
              <w14:lightRig w14:rig="threePt" w14:dir="t">
                <w14:rot w14:lat="0" w14:lon="0" w14:rev="0"/>
              </w14:lightRig>
            </w14:scene3d>
          </w:rPr>
          <w:t>ANNEX 2.</w:t>
        </w:r>
        <w:r w:rsidR="002C7AA7">
          <w:rPr>
            <w:rFonts w:asciiTheme="minorHAnsi" w:eastAsiaTheme="minorEastAsia" w:hAnsiTheme="minorHAnsi" w:cstheme="minorBidi"/>
            <w:sz w:val="22"/>
            <w:szCs w:val="22"/>
          </w:rPr>
          <w:tab/>
        </w:r>
        <w:r w:rsidR="002C7AA7" w:rsidRPr="00D630AF">
          <w:rPr>
            <w:rStyle w:val="Hyperlink"/>
          </w:rPr>
          <w:t>Study program Personnel Management license</w:t>
        </w:r>
        <w:r w:rsidR="002C7AA7">
          <w:rPr>
            <w:webHidden/>
          </w:rPr>
          <w:tab/>
        </w:r>
        <w:r w:rsidR="002C7AA7">
          <w:rPr>
            <w:webHidden/>
          </w:rPr>
          <w:fldChar w:fldCharType="begin"/>
        </w:r>
        <w:r w:rsidR="002C7AA7">
          <w:rPr>
            <w:webHidden/>
          </w:rPr>
          <w:instrText xml:space="preserve"> PAGEREF _Toc428187903 \h </w:instrText>
        </w:r>
        <w:r w:rsidR="002C7AA7">
          <w:rPr>
            <w:webHidden/>
          </w:rPr>
        </w:r>
        <w:r w:rsidR="002C7AA7">
          <w:rPr>
            <w:webHidden/>
          </w:rPr>
          <w:fldChar w:fldCharType="separate"/>
        </w:r>
        <w:r w:rsidR="002C7AA7">
          <w:rPr>
            <w:webHidden/>
          </w:rPr>
          <w:t>73</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4" w:history="1">
        <w:r w:rsidR="002C7AA7" w:rsidRPr="00D630AF">
          <w:rPr>
            <w:rStyle w:val="Hyperlink"/>
            <w:lang w:val="x-none"/>
            <w14:scene3d>
              <w14:camera w14:prst="orthographicFront"/>
              <w14:lightRig w14:rig="threePt" w14:dir="t">
                <w14:rot w14:lat="0" w14:lon="0" w14:rev="0"/>
              </w14:lightRig>
            </w14:scene3d>
          </w:rPr>
          <w:t>ANNEX 3.</w:t>
        </w:r>
        <w:r w:rsidR="002C7AA7">
          <w:rPr>
            <w:rFonts w:asciiTheme="minorHAnsi" w:eastAsiaTheme="minorEastAsia" w:hAnsiTheme="minorHAnsi" w:cstheme="minorBidi"/>
            <w:sz w:val="22"/>
            <w:szCs w:val="22"/>
          </w:rPr>
          <w:tab/>
        </w:r>
        <w:r w:rsidR="002C7AA7" w:rsidRPr="00D630AF">
          <w:rPr>
            <w:rStyle w:val="Hyperlink"/>
          </w:rPr>
          <w:t>Latvian Association of Academic Libraries acknowledgment</w:t>
        </w:r>
        <w:r w:rsidR="002C7AA7">
          <w:rPr>
            <w:webHidden/>
          </w:rPr>
          <w:tab/>
        </w:r>
        <w:r w:rsidR="002C7AA7">
          <w:rPr>
            <w:webHidden/>
          </w:rPr>
          <w:fldChar w:fldCharType="begin"/>
        </w:r>
        <w:r w:rsidR="002C7AA7">
          <w:rPr>
            <w:webHidden/>
          </w:rPr>
          <w:instrText xml:space="preserve"> PAGEREF _Toc428187904 \h </w:instrText>
        </w:r>
        <w:r w:rsidR="002C7AA7">
          <w:rPr>
            <w:webHidden/>
          </w:rPr>
        </w:r>
        <w:r w:rsidR="002C7AA7">
          <w:rPr>
            <w:webHidden/>
          </w:rPr>
          <w:fldChar w:fldCharType="separate"/>
        </w:r>
        <w:r w:rsidR="002C7AA7">
          <w:rPr>
            <w:webHidden/>
          </w:rPr>
          <w:t>74</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5" w:history="1">
        <w:r w:rsidR="002C7AA7" w:rsidRPr="00D630AF">
          <w:rPr>
            <w:rStyle w:val="Hyperlink"/>
            <w:lang w:val="x-none"/>
            <w14:scene3d>
              <w14:camera w14:prst="orthographicFront"/>
              <w14:lightRig w14:rig="threePt" w14:dir="t">
                <w14:rot w14:lat="0" w14:lon="0" w14:rev="0"/>
              </w14:lightRig>
            </w14:scene3d>
          </w:rPr>
          <w:t>ANNEX 4.</w:t>
        </w:r>
        <w:r w:rsidR="002C7AA7">
          <w:rPr>
            <w:rFonts w:asciiTheme="minorHAnsi" w:eastAsiaTheme="minorEastAsia" w:hAnsiTheme="minorHAnsi" w:cstheme="minorBidi"/>
            <w:sz w:val="22"/>
            <w:szCs w:val="22"/>
          </w:rPr>
          <w:tab/>
        </w:r>
        <w:r w:rsidR="002C7AA7" w:rsidRPr="00D630AF">
          <w:rPr>
            <w:rStyle w:val="Hyperlink"/>
          </w:rPr>
          <w:t>Documents proving that if the study program eliminates, the applicant shall provide the relevant study program students with the opportunity to continue their studies in another university</w:t>
        </w:r>
        <w:r w:rsidR="002C7AA7">
          <w:rPr>
            <w:webHidden/>
          </w:rPr>
          <w:tab/>
        </w:r>
        <w:r w:rsidR="002C7AA7">
          <w:rPr>
            <w:webHidden/>
          </w:rPr>
          <w:fldChar w:fldCharType="begin"/>
        </w:r>
        <w:r w:rsidR="002C7AA7">
          <w:rPr>
            <w:webHidden/>
          </w:rPr>
          <w:instrText xml:space="preserve"> PAGEREF _Toc428187905 \h </w:instrText>
        </w:r>
        <w:r w:rsidR="002C7AA7">
          <w:rPr>
            <w:webHidden/>
          </w:rPr>
        </w:r>
        <w:r w:rsidR="002C7AA7">
          <w:rPr>
            <w:webHidden/>
          </w:rPr>
          <w:fldChar w:fldCharType="separate"/>
        </w:r>
        <w:r w:rsidR="002C7AA7">
          <w:rPr>
            <w:webHidden/>
          </w:rPr>
          <w:t>75</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6" w:history="1">
        <w:r w:rsidR="002C7AA7" w:rsidRPr="00D630AF">
          <w:rPr>
            <w:rStyle w:val="Hyperlink"/>
            <w:lang w:val="x-none"/>
            <w14:scene3d>
              <w14:camera w14:prst="orthographicFront"/>
              <w14:lightRig w14:rig="threePt" w14:dir="t">
                <w14:rot w14:lat="0" w14:lon="0" w14:rev="0"/>
              </w14:lightRig>
            </w14:scene3d>
          </w:rPr>
          <w:t>ANNEX 5.</w:t>
        </w:r>
        <w:r w:rsidR="002C7AA7">
          <w:rPr>
            <w:rFonts w:asciiTheme="minorHAnsi" w:eastAsiaTheme="minorEastAsia" w:hAnsiTheme="minorHAnsi" w:cstheme="minorBidi"/>
            <w:sz w:val="22"/>
            <w:szCs w:val="22"/>
          </w:rPr>
          <w:tab/>
        </w:r>
        <w:r w:rsidR="002C7AA7" w:rsidRPr="00D630AF">
          <w:rPr>
            <w:rStyle w:val="Hyperlink"/>
          </w:rPr>
          <w:t>The Cooperation Agreements with foreign universities</w:t>
        </w:r>
        <w:r w:rsidR="002C7AA7">
          <w:rPr>
            <w:webHidden/>
          </w:rPr>
          <w:tab/>
        </w:r>
        <w:r w:rsidR="002C7AA7">
          <w:rPr>
            <w:webHidden/>
          </w:rPr>
          <w:fldChar w:fldCharType="begin"/>
        </w:r>
        <w:r w:rsidR="002C7AA7">
          <w:rPr>
            <w:webHidden/>
          </w:rPr>
          <w:instrText xml:space="preserve"> PAGEREF _Toc428187906 \h </w:instrText>
        </w:r>
        <w:r w:rsidR="002C7AA7">
          <w:rPr>
            <w:webHidden/>
          </w:rPr>
        </w:r>
        <w:r w:rsidR="002C7AA7">
          <w:rPr>
            <w:webHidden/>
          </w:rPr>
          <w:fldChar w:fldCharType="separate"/>
        </w:r>
        <w:r w:rsidR="002C7AA7">
          <w:rPr>
            <w:webHidden/>
          </w:rPr>
          <w:t>76</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7" w:history="1">
        <w:r w:rsidR="002C7AA7" w:rsidRPr="00D630AF">
          <w:rPr>
            <w:rStyle w:val="Hyperlink"/>
            <w:lang w:val="x-none"/>
            <w14:scene3d>
              <w14:camera w14:prst="orthographicFront"/>
              <w14:lightRig w14:rig="threePt" w14:dir="t">
                <w14:rot w14:lat="0" w14:lon="0" w14:rev="0"/>
              </w14:lightRig>
            </w14:scene3d>
          </w:rPr>
          <w:t>ANNEX 6.</w:t>
        </w:r>
        <w:r w:rsidR="002C7AA7">
          <w:rPr>
            <w:rFonts w:asciiTheme="minorHAnsi" w:eastAsiaTheme="minorEastAsia" w:hAnsiTheme="minorHAnsi" w:cstheme="minorBidi"/>
            <w:sz w:val="22"/>
            <w:szCs w:val="22"/>
          </w:rPr>
          <w:tab/>
        </w:r>
        <w:r w:rsidR="002C7AA7" w:rsidRPr="00D630AF">
          <w:rPr>
            <w:rStyle w:val="Hyperlink"/>
          </w:rPr>
          <w:t>Agreements on work placement or statements of the future work placement providers, as well as the work placement procedure</w:t>
        </w:r>
        <w:r w:rsidR="002C7AA7">
          <w:rPr>
            <w:webHidden/>
          </w:rPr>
          <w:tab/>
        </w:r>
        <w:r w:rsidR="002C7AA7">
          <w:rPr>
            <w:webHidden/>
          </w:rPr>
          <w:fldChar w:fldCharType="begin"/>
        </w:r>
        <w:r w:rsidR="002C7AA7">
          <w:rPr>
            <w:webHidden/>
          </w:rPr>
          <w:instrText xml:space="preserve"> PAGEREF _Toc428187907 \h </w:instrText>
        </w:r>
        <w:r w:rsidR="002C7AA7">
          <w:rPr>
            <w:webHidden/>
          </w:rPr>
        </w:r>
        <w:r w:rsidR="002C7AA7">
          <w:rPr>
            <w:webHidden/>
          </w:rPr>
          <w:fldChar w:fldCharType="separate"/>
        </w:r>
        <w:r w:rsidR="002C7AA7">
          <w:rPr>
            <w:webHidden/>
          </w:rPr>
          <w:t>85</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8" w:history="1">
        <w:r w:rsidR="002C7AA7" w:rsidRPr="00D630AF">
          <w:rPr>
            <w:rStyle w:val="Hyperlink"/>
            <w:lang w:val="x-none"/>
            <w14:scene3d>
              <w14:camera w14:prst="orthographicFront"/>
              <w14:lightRig w14:rig="threePt" w14:dir="t">
                <w14:rot w14:lat="0" w14:lon="0" w14:rev="0"/>
              </w14:lightRig>
            </w14:scene3d>
          </w:rPr>
          <w:t>ANNEX 7.</w:t>
        </w:r>
        <w:r w:rsidR="002C7AA7">
          <w:rPr>
            <w:rFonts w:asciiTheme="minorHAnsi" w:eastAsiaTheme="minorEastAsia" w:hAnsiTheme="minorHAnsi" w:cstheme="minorBidi"/>
            <w:sz w:val="22"/>
            <w:szCs w:val="22"/>
          </w:rPr>
          <w:tab/>
        </w:r>
        <w:r w:rsidR="002C7AA7" w:rsidRPr="00D630AF">
          <w:rPr>
            <w:rStyle w:val="Hyperlink"/>
          </w:rPr>
          <w:t>Diploma and Diploma Supplement sample</w:t>
        </w:r>
        <w:r w:rsidR="002C7AA7">
          <w:rPr>
            <w:webHidden/>
          </w:rPr>
          <w:tab/>
        </w:r>
        <w:r w:rsidR="002C7AA7">
          <w:rPr>
            <w:webHidden/>
          </w:rPr>
          <w:fldChar w:fldCharType="begin"/>
        </w:r>
        <w:r w:rsidR="002C7AA7">
          <w:rPr>
            <w:webHidden/>
          </w:rPr>
          <w:instrText xml:space="preserve"> PAGEREF _Toc428187908 \h </w:instrText>
        </w:r>
        <w:r w:rsidR="002C7AA7">
          <w:rPr>
            <w:webHidden/>
          </w:rPr>
        </w:r>
        <w:r w:rsidR="002C7AA7">
          <w:rPr>
            <w:webHidden/>
          </w:rPr>
          <w:fldChar w:fldCharType="separate"/>
        </w:r>
        <w:r w:rsidR="002C7AA7">
          <w:rPr>
            <w:webHidden/>
          </w:rPr>
          <w:t>141</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09" w:history="1">
        <w:r w:rsidR="002C7AA7" w:rsidRPr="00D630AF">
          <w:rPr>
            <w:rStyle w:val="Hyperlink"/>
            <w:lang w:val="x-none"/>
            <w14:scene3d>
              <w14:camera w14:prst="orthographicFront"/>
              <w14:lightRig w14:rig="threePt" w14:dir="t">
                <w14:rot w14:lat="0" w14:lon="0" w14:rev="0"/>
              </w14:lightRig>
            </w14:scene3d>
          </w:rPr>
          <w:t>ANNEX 8.</w:t>
        </w:r>
        <w:r w:rsidR="002C7AA7">
          <w:rPr>
            <w:rFonts w:asciiTheme="minorHAnsi" w:eastAsiaTheme="minorEastAsia" w:hAnsiTheme="minorHAnsi" w:cstheme="minorBidi"/>
            <w:sz w:val="22"/>
            <w:szCs w:val="22"/>
          </w:rPr>
          <w:tab/>
        </w:r>
        <w:r w:rsidR="002C7AA7" w:rsidRPr="00D630AF">
          <w:rPr>
            <w:rStyle w:val="Hyperlink"/>
          </w:rPr>
          <w:t>CVs of the academic staff involved in the implementation of the field of study as regards their scientific research and creative work</w:t>
        </w:r>
        <w:r w:rsidR="002C7AA7">
          <w:rPr>
            <w:webHidden/>
          </w:rPr>
          <w:tab/>
        </w:r>
        <w:r w:rsidR="002C7AA7">
          <w:rPr>
            <w:webHidden/>
          </w:rPr>
          <w:fldChar w:fldCharType="begin"/>
        </w:r>
        <w:r w:rsidR="002C7AA7">
          <w:rPr>
            <w:webHidden/>
          </w:rPr>
          <w:instrText xml:space="preserve"> PAGEREF _Toc428187909 \h </w:instrText>
        </w:r>
        <w:r w:rsidR="002C7AA7">
          <w:rPr>
            <w:webHidden/>
          </w:rPr>
        </w:r>
        <w:r w:rsidR="002C7AA7">
          <w:rPr>
            <w:webHidden/>
          </w:rPr>
          <w:fldChar w:fldCharType="separate"/>
        </w:r>
        <w:r w:rsidR="002C7AA7">
          <w:rPr>
            <w:webHidden/>
          </w:rPr>
          <w:t>8</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10" w:history="1">
        <w:r w:rsidR="002C7AA7" w:rsidRPr="00D630AF">
          <w:rPr>
            <w:rStyle w:val="Hyperlink"/>
            <w:lang w:val="x-none"/>
            <w14:scene3d>
              <w14:camera w14:prst="orthographicFront"/>
              <w14:lightRig w14:rig="threePt" w14:dir="t">
                <w14:rot w14:lat="0" w14:lon="0" w14:rev="0"/>
              </w14:lightRig>
            </w14:scene3d>
          </w:rPr>
          <w:t>ANNEX 9.</w:t>
        </w:r>
        <w:r w:rsidR="002C7AA7">
          <w:rPr>
            <w:rFonts w:asciiTheme="minorHAnsi" w:eastAsiaTheme="minorEastAsia" w:hAnsiTheme="minorHAnsi" w:cstheme="minorBidi"/>
            <w:sz w:val="22"/>
            <w:szCs w:val="22"/>
          </w:rPr>
          <w:tab/>
        </w:r>
        <w:r w:rsidR="002C7AA7" w:rsidRPr="00D630AF">
          <w:rPr>
            <w:rStyle w:val="Hyperlink"/>
          </w:rPr>
          <w:t>Descriptions of the programme of study “Business Administration</w:t>
        </w:r>
        <w:r w:rsidR="002C7AA7">
          <w:rPr>
            <w:webHidden/>
          </w:rPr>
          <w:tab/>
        </w:r>
        <w:r w:rsidR="002C7AA7">
          <w:rPr>
            <w:webHidden/>
          </w:rPr>
          <w:fldChar w:fldCharType="begin"/>
        </w:r>
        <w:r w:rsidR="002C7AA7">
          <w:rPr>
            <w:webHidden/>
          </w:rPr>
          <w:instrText xml:space="preserve"> PAGEREF _Toc428187910 \h </w:instrText>
        </w:r>
        <w:r w:rsidR="002C7AA7">
          <w:rPr>
            <w:webHidden/>
          </w:rPr>
        </w:r>
        <w:r w:rsidR="002C7AA7">
          <w:rPr>
            <w:webHidden/>
          </w:rPr>
          <w:fldChar w:fldCharType="separate"/>
        </w:r>
        <w:r w:rsidR="002C7AA7">
          <w:rPr>
            <w:webHidden/>
          </w:rPr>
          <w:t>138</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11" w:history="1">
        <w:r w:rsidR="002C7AA7" w:rsidRPr="00D630AF">
          <w:rPr>
            <w:rStyle w:val="Hyperlink"/>
            <w:lang w:val="x-none"/>
            <w14:scene3d>
              <w14:camera w14:prst="orthographicFront"/>
              <w14:lightRig w14:rig="threePt" w14:dir="t">
                <w14:rot w14:lat="0" w14:lon="0" w14:rev="0"/>
              </w14:lightRig>
            </w14:scene3d>
          </w:rPr>
          <w:t>ANNEX 10.</w:t>
        </w:r>
        <w:r w:rsidR="002C7AA7">
          <w:rPr>
            <w:rFonts w:asciiTheme="minorHAnsi" w:eastAsiaTheme="minorEastAsia" w:hAnsiTheme="minorHAnsi" w:cstheme="minorBidi"/>
            <w:sz w:val="22"/>
            <w:szCs w:val="22"/>
          </w:rPr>
          <w:tab/>
        </w:r>
        <w:r w:rsidR="002C7AA7" w:rsidRPr="00D630AF">
          <w:rPr>
            <w:rStyle w:val="Hyperlink"/>
          </w:rPr>
          <w:t>Descriptions of the programme of study “Personnel Managementi</w:t>
        </w:r>
        <w:r w:rsidR="002C7AA7">
          <w:rPr>
            <w:webHidden/>
          </w:rPr>
          <w:tab/>
        </w:r>
        <w:r w:rsidR="002C7AA7">
          <w:rPr>
            <w:webHidden/>
          </w:rPr>
          <w:fldChar w:fldCharType="begin"/>
        </w:r>
        <w:r w:rsidR="002C7AA7">
          <w:rPr>
            <w:webHidden/>
          </w:rPr>
          <w:instrText xml:space="preserve"> PAGEREF _Toc428187911 \h </w:instrText>
        </w:r>
        <w:r w:rsidR="002C7AA7">
          <w:rPr>
            <w:webHidden/>
          </w:rPr>
        </w:r>
        <w:r w:rsidR="002C7AA7">
          <w:rPr>
            <w:webHidden/>
          </w:rPr>
          <w:fldChar w:fldCharType="separate"/>
        </w:r>
        <w:r w:rsidR="002C7AA7">
          <w:rPr>
            <w:webHidden/>
          </w:rPr>
          <w:t>162</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12" w:history="1">
        <w:r w:rsidR="002C7AA7" w:rsidRPr="00D630AF">
          <w:rPr>
            <w:rStyle w:val="Hyperlink"/>
            <w:lang w:val="x-none"/>
            <w14:scene3d>
              <w14:camera w14:prst="orthographicFront"/>
              <w14:lightRig w14:rig="threePt" w14:dir="t">
                <w14:rot w14:lat="0" w14:lon="0" w14:rev="0"/>
              </w14:lightRig>
            </w14:scene3d>
          </w:rPr>
          <w:t>ANNEX 11.</w:t>
        </w:r>
        <w:r w:rsidR="002C7AA7">
          <w:rPr>
            <w:rFonts w:asciiTheme="minorHAnsi" w:eastAsiaTheme="minorEastAsia" w:hAnsiTheme="minorHAnsi" w:cstheme="minorBidi"/>
            <w:sz w:val="22"/>
            <w:szCs w:val="22"/>
          </w:rPr>
          <w:tab/>
        </w:r>
        <w:r w:rsidR="002C7AA7" w:rsidRPr="00D630AF">
          <w:rPr>
            <w:rStyle w:val="Hyperlink"/>
          </w:rPr>
          <w:t>Students, graduates, employers questionnaire materials</w:t>
        </w:r>
        <w:r w:rsidR="002C7AA7">
          <w:rPr>
            <w:webHidden/>
          </w:rPr>
          <w:tab/>
        </w:r>
        <w:r w:rsidR="002C7AA7">
          <w:rPr>
            <w:webHidden/>
          </w:rPr>
          <w:fldChar w:fldCharType="begin"/>
        </w:r>
        <w:r w:rsidR="002C7AA7">
          <w:rPr>
            <w:webHidden/>
          </w:rPr>
          <w:instrText xml:space="preserve"> PAGEREF _Toc428187912 \h </w:instrText>
        </w:r>
        <w:r w:rsidR="002C7AA7">
          <w:rPr>
            <w:webHidden/>
          </w:rPr>
        </w:r>
        <w:r w:rsidR="002C7AA7">
          <w:rPr>
            <w:webHidden/>
          </w:rPr>
          <w:fldChar w:fldCharType="separate"/>
        </w:r>
        <w:r w:rsidR="002C7AA7">
          <w:rPr>
            <w:webHidden/>
          </w:rPr>
          <w:t>187</w:t>
        </w:r>
        <w:r w:rsidR="002C7AA7">
          <w:rPr>
            <w:webHidden/>
          </w:rPr>
          <w:fldChar w:fldCharType="end"/>
        </w:r>
      </w:hyperlink>
    </w:p>
    <w:p w:rsidR="002C7AA7" w:rsidRDefault="007E440E">
      <w:pPr>
        <w:pStyle w:val="TOC1"/>
        <w:tabs>
          <w:tab w:val="left" w:pos="1531"/>
        </w:tabs>
        <w:rPr>
          <w:rFonts w:asciiTheme="minorHAnsi" w:eastAsiaTheme="minorEastAsia" w:hAnsiTheme="minorHAnsi" w:cstheme="minorBidi"/>
          <w:sz w:val="22"/>
          <w:szCs w:val="22"/>
        </w:rPr>
      </w:pPr>
      <w:hyperlink w:anchor="_Toc428187913" w:history="1">
        <w:r w:rsidR="002C7AA7" w:rsidRPr="00D630AF">
          <w:rPr>
            <w:rStyle w:val="Hyperlink"/>
            <w:lang w:val="x-none"/>
            <w14:scene3d>
              <w14:camera w14:prst="orthographicFront"/>
              <w14:lightRig w14:rig="threePt" w14:dir="t">
                <w14:rot w14:lat="0" w14:lon="0" w14:rev="0"/>
              </w14:lightRig>
            </w14:scene3d>
          </w:rPr>
          <w:t>ANNEX 12.</w:t>
        </w:r>
        <w:r w:rsidR="002C7AA7">
          <w:rPr>
            <w:rFonts w:asciiTheme="minorHAnsi" w:eastAsiaTheme="minorEastAsia" w:hAnsiTheme="minorHAnsi" w:cstheme="minorBidi"/>
            <w:sz w:val="22"/>
            <w:szCs w:val="22"/>
          </w:rPr>
          <w:tab/>
        </w:r>
        <w:r w:rsidR="002C7AA7" w:rsidRPr="00D630AF">
          <w:rPr>
            <w:rStyle w:val="Hyperlink"/>
          </w:rPr>
          <w:t>List of key scientific publications designed by the academic staff members involved in the implementation of the field of study</w:t>
        </w:r>
        <w:r w:rsidR="002C7AA7">
          <w:rPr>
            <w:webHidden/>
          </w:rPr>
          <w:tab/>
        </w:r>
        <w:r w:rsidR="002C7AA7">
          <w:rPr>
            <w:webHidden/>
          </w:rPr>
          <w:fldChar w:fldCharType="begin"/>
        </w:r>
        <w:r w:rsidR="002C7AA7">
          <w:rPr>
            <w:webHidden/>
          </w:rPr>
          <w:instrText xml:space="preserve"> PAGEREF _Toc428187913 \h </w:instrText>
        </w:r>
        <w:r w:rsidR="002C7AA7">
          <w:rPr>
            <w:webHidden/>
          </w:rPr>
        </w:r>
        <w:r w:rsidR="002C7AA7">
          <w:rPr>
            <w:webHidden/>
          </w:rPr>
          <w:fldChar w:fldCharType="separate"/>
        </w:r>
        <w:r w:rsidR="002C7AA7">
          <w:rPr>
            <w:webHidden/>
          </w:rPr>
          <w:t>193</w:t>
        </w:r>
        <w:r w:rsidR="002C7AA7">
          <w:rPr>
            <w:webHidden/>
          </w:rPr>
          <w:fldChar w:fldCharType="end"/>
        </w:r>
      </w:hyperlink>
    </w:p>
    <w:p w:rsidR="00585862" w:rsidRDefault="00D52315" w:rsidP="009D6A6C">
      <w:pPr>
        <w:spacing w:line="360" w:lineRule="auto"/>
        <w:ind w:left="1985" w:hanging="1985"/>
        <w:jc w:val="both"/>
      </w:pPr>
      <w:r>
        <w:fldChar w:fldCharType="end"/>
      </w:r>
    </w:p>
    <w:p w:rsidR="00FA7219" w:rsidRDefault="00585862" w:rsidP="00FA7219">
      <w:pPr>
        <w:pStyle w:val="Pielikums"/>
      </w:pPr>
      <w:r>
        <w:br w:type="page"/>
      </w:r>
      <w:bookmarkStart w:id="179" w:name="_Toc427490345"/>
      <w:bookmarkStart w:id="180" w:name="_Toc428187902"/>
      <w:r w:rsidR="006C5EF8">
        <w:lastRenderedPageBreak/>
        <w:t>Study direction “</w:t>
      </w:r>
      <w:r w:rsidR="006C5EF8">
        <w:rPr>
          <w:lang w:val="en-GB"/>
        </w:rPr>
        <w:t>Management, Administration and Real Estate Management</w:t>
      </w:r>
      <w:r w:rsidR="006C5EF8">
        <w:t>” Accreditation Certificate</w:t>
      </w:r>
      <w:bookmarkEnd w:id="179"/>
      <w:bookmarkEnd w:id="180"/>
    </w:p>
    <w:p w:rsidR="00FA7219" w:rsidRDefault="006C5EF8" w:rsidP="00FA7219">
      <w:pPr>
        <w:rPr>
          <w:rFonts w:ascii="TimesNewRoman" w:hAnsi="TimesNewRoman" w:cs="TimesNewRoman"/>
          <w:lang w:val="fi-FI"/>
        </w:rPr>
      </w:pPr>
      <w:r>
        <w:rPr>
          <w:rFonts w:ascii="TimesNewRoman" w:hAnsi="TimesNewRoman" w:cs="TimesNewRoman"/>
          <w:noProof/>
          <w:lang w:val="lv-LV" w:eastAsia="lv-LV"/>
        </w:rPr>
        <w:drawing>
          <wp:inline distT="0" distB="0" distL="0" distR="0">
            <wp:extent cx="5760720" cy="81680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kreditacijas_lapa.png"/>
                    <pic:cNvPicPr/>
                  </pic:nvPicPr>
                  <pic:blipFill>
                    <a:blip r:embed="rId42">
                      <a:extLst>
                        <a:ext uri="{28A0092B-C50C-407E-A947-70E740481C1C}">
                          <a14:useLocalDpi xmlns:a14="http://schemas.microsoft.com/office/drawing/2010/main" val="0"/>
                        </a:ext>
                      </a:extLst>
                    </a:blip>
                    <a:stretch>
                      <a:fillRect/>
                    </a:stretch>
                  </pic:blipFill>
                  <pic:spPr>
                    <a:xfrm>
                      <a:off x="0" y="0"/>
                      <a:ext cx="5760720" cy="8168005"/>
                    </a:xfrm>
                    <a:prstGeom prst="rect">
                      <a:avLst/>
                    </a:prstGeom>
                  </pic:spPr>
                </pic:pic>
              </a:graphicData>
            </a:graphic>
          </wp:inline>
        </w:drawing>
      </w:r>
    </w:p>
    <w:p w:rsidR="003A7FA5" w:rsidRDefault="00DF5759" w:rsidP="006C5EF8">
      <w:pPr>
        <w:pStyle w:val="Pielikums"/>
      </w:pPr>
      <w:bookmarkStart w:id="181" w:name="_Toc416991209"/>
      <w:bookmarkStart w:id="182" w:name="_Toc417010254"/>
      <w:bookmarkStart w:id="183" w:name="_Toc417010511"/>
      <w:bookmarkStart w:id="184" w:name="_Toc417297619"/>
      <w:bookmarkStart w:id="185" w:name="_Toc417297859"/>
      <w:r>
        <w:br w:type="page"/>
      </w:r>
      <w:bookmarkStart w:id="186" w:name="_Toc428187903"/>
      <w:r w:rsidR="006C5EF8" w:rsidRPr="006C5EF8">
        <w:lastRenderedPageBreak/>
        <w:t>Study program Personnel Management license</w:t>
      </w:r>
      <w:bookmarkEnd w:id="186"/>
    </w:p>
    <w:p w:rsidR="003A7FA5" w:rsidRDefault="006C5EF8" w:rsidP="003A7FA5">
      <w:pPr>
        <w:pStyle w:val="ListParagraph"/>
      </w:pPr>
      <w:r>
        <w:rPr>
          <w:noProof/>
          <w:lang w:eastAsia="lv-LV"/>
        </w:rPr>
        <w:drawing>
          <wp:inline distT="0" distB="0" distL="0" distR="0">
            <wp:extent cx="5201376" cy="73352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V_licence.png"/>
                    <pic:cNvPicPr/>
                  </pic:nvPicPr>
                  <pic:blipFill>
                    <a:blip r:embed="rId43">
                      <a:extLst>
                        <a:ext uri="{28A0092B-C50C-407E-A947-70E740481C1C}">
                          <a14:useLocalDpi xmlns:a14="http://schemas.microsoft.com/office/drawing/2010/main" val="0"/>
                        </a:ext>
                      </a:extLst>
                    </a:blip>
                    <a:stretch>
                      <a:fillRect/>
                    </a:stretch>
                  </pic:blipFill>
                  <pic:spPr>
                    <a:xfrm>
                      <a:off x="0" y="0"/>
                      <a:ext cx="5201376" cy="7335274"/>
                    </a:xfrm>
                    <a:prstGeom prst="rect">
                      <a:avLst/>
                    </a:prstGeom>
                  </pic:spPr>
                </pic:pic>
              </a:graphicData>
            </a:graphic>
          </wp:inline>
        </w:drawing>
      </w:r>
    </w:p>
    <w:p w:rsidR="00FA7219" w:rsidRDefault="003A7FA5" w:rsidP="00FA7219">
      <w:pPr>
        <w:pStyle w:val="Pielikums"/>
      </w:pPr>
      <w:r>
        <w:br w:type="page"/>
      </w:r>
      <w:bookmarkStart w:id="187" w:name="_Toc427490346"/>
      <w:bookmarkStart w:id="188" w:name="_Toc428187904"/>
      <w:bookmarkEnd w:id="181"/>
      <w:bookmarkEnd w:id="182"/>
      <w:bookmarkEnd w:id="183"/>
      <w:bookmarkEnd w:id="184"/>
      <w:bookmarkEnd w:id="185"/>
      <w:r w:rsidR="006C5EF8">
        <w:lastRenderedPageBreak/>
        <w:t>Latvian Association of Academic Libraries acknowledgment</w:t>
      </w:r>
      <w:bookmarkEnd w:id="187"/>
      <w:bookmarkEnd w:id="188"/>
    </w:p>
    <w:p w:rsidR="00FA7219" w:rsidRDefault="00AB25B3" w:rsidP="00FA7219">
      <w:pPr>
        <w:rPr>
          <w:rFonts w:ascii="TimesNewRoman" w:hAnsi="TimesNewRoman" w:cs="TimesNewRoman"/>
          <w:lang w:val="fi-FI"/>
        </w:rPr>
      </w:pPr>
      <w:r>
        <w:rPr>
          <w:rFonts w:ascii="TimesNewRoman" w:hAnsi="TimesNewRoman" w:cs="TimesNewRoman"/>
          <w:noProof/>
          <w:lang w:val="lv-LV" w:eastAsia="lv-LV"/>
        </w:rPr>
        <w:drawing>
          <wp:inline distT="0" distB="0" distL="0" distR="0">
            <wp:extent cx="5753100" cy="6315075"/>
            <wp:effectExtent l="0" t="0" r="0" b="9525"/>
            <wp:docPr id="6" name="Picture 6" descr="LAT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TABA"/>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53100" cy="6315075"/>
                    </a:xfrm>
                    <a:prstGeom prst="rect">
                      <a:avLst/>
                    </a:prstGeom>
                    <a:noFill/>
                    <a:ln>
                      <a:noFill/>
                    </a:ln>
                  </pic:spPr>
                </pic:pic>
              </a:graphicData>
            </a:graphic>
          </wp:inline>
        </w:drawing>
      </w:r>
    </w:p>
    <w:p w:rsidR="00585862" w:rsidRPr="00585862" w:rsidRDefault="00585862" w:rsidP="00585862"/>
    <w:p w:rsidR="00585862" w:rsidRPr="00585862" w:rsidRDefault="00585862" w:rsidP="00585862"/>
    <w:p w:rsidR="00585862" w:rsidRPr="00585862" w:rsidRDefault="00DF5759" w:rsidP="00221A40">
      <w:pPr>
        <w:pStyle w:val="Pielikums"/>
      </w:pPr>
      <w:r>
        <w:br w:type="page"/>
      </w:r>
      <w:bookmarkStart w:id="189" w:name="_Toc427490347"/>
      <w:bookmarkStart w:id="190" w:name="_Toc428187905"/>
      <w:r w:rsidR="006C5EF8">
        <w:lastRenderedPageBreak/>
        <w:t>Documents proving that if the study program eliminates, the applicant shall provide the relevant study program students with the opportunity to continue their studies in another university</w:t>
      </w:r>
      <w:bookmarkEnd w:id="189"/>
      <w:bookmarkEnd w:id="190"/>
    </w:p>
    <w:p w:rsidR="00585862" w:rsidRDefault="00AB25B3" w:rsidP="00DF5759">
      <w:r>
        <w:rPr>
          <w:noProof/>
          <w:lang w:val="lv-LV" w:eastAsia="lv-LV"/>
        </w:rPr>
        <w:drawing>
          <wp:inline distT="0" distB="0" distL="0" distR="0">
            <wp:extent cx="5753100" cy="7162800"/>
            <wp:effectExtent l="0" t="0" r="0" b="0"/>
            <wp:docPr id="7" name="Picture 7" descr="BAT_studiju turpin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T_studiju turpinasana"/>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53100" cy="7162800"/>
                    </a:xfrm>
                    <a:prstGeom prst="rect">
                      <a:avLst/>
                    </a:prstGeom>
                    <a:noFill/>
                    <a:ln>
                      <a:noFill/>
                    </a:ln>
                  </pic:spPr>
                </pic:pic>
              </a:graphicData>
            </a:graphic>
          </wp:inline>
        </w:drawing>
      </w:r>
    </w:p>
    <w:p w:rsidR="005413D4" w:rsidRDefault="005413D4" w:rsidP="00221A40"/>
    <w:p w:rsidR="00DF5759" w:rsidRDefault="00DF5759" w:rsidP="00DF5759">
      <w:pPr>
        <w:pStyle w:val="Pielikums"/>
      </w:pPr>
      <w:r>
        <w:br w:type="page"/>
      </w:r>
      <w:bookmarkStart w:id="191" w:name="_Toc427490348"/>
      <w:bookmarkStart w:id="192" w:name="_Toc428187906"/>
      <w:r w:rsidR="006C5EF8">
        <w:lastRenderedPageBreak/>
        <w:t>The Cooperation Agreements with foreign universities</w:t>
      </w:r>
      <w:bookmarkEnd w:id="191"/>
      <w:bookmarkEnd w:id="192"/>
    </w:p>
    <w:p w:rsidR="00CA4EC0" w:rsidRDefault="00CA4EC0" w:rsidP="00DF5759"/>
    <w:p w:rsidR="00C86F6B" w:rsidRDefault="00C86F6B" w:rsidP="00C86F6B">
      <w:r>
        <w:rPr>
          <w:noProof/>
          <w:lang w:val="lv-LV" w:eastAsia="lv-LV"/>
        </w:rPr>
        <w:drawing>
          <wp:inline distT="0" distB="0" distL="0" distR="0">
            <wp:extent cx="5761990" cy="8141335"/>
            <wp:effectExtent l="0" t="0" r="0" b="0"/>
            <wp:docPr id="231" name="Picture 231" descr="sadarb_BaltijasTurismaUnuznemejdarbibasAkadem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arb_BaltijasTurismaUnuznemejdarbibasAkademija"/>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1990" cy="8141335"/>
                    </a:xfrm>
                    <a:prstGeom prst="rect">
                      <a:avLst/>
                    </a:prstGeom>
                    <a:noFill/>
                    <a:ln>
                      <a:noFill/>
                    </a:ln>
                  </pic:spPr>
                </pic:pic>
              </a:graphicData>
            </a:graphic>
          </wp:inline>
        </w:drawing>
      </w:r>
    </w:p>
    <w:p w:rsidR="00C86F6B" w:rsidRDefault="00C86F6B" w:rsidP="00C86F6B">
      <w:r>
        <w:rPr>
          <w:noProof/>
          <w:lang w:val="lv-LV" w:eastAsia="lv-LV"/>
        </w:rPr>
        <w:lastRenderedPageBreak/>
        <w:drawing>
          <wp:inline distT="0" distB="0" distL="0" distR="0">
            <wp:extent cx="5761990" cy="8141335"/>
            <wp:effectExtent l="0" t="0" r="0" b="0"/>
            <wp:docPr id="230" name="Picture 230" descr="sadarb_KrievijasValtsmeteorologijasUniversi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darb_KrievijasValtsmeteorologijasUniversitat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1990" cy="8141335"/>
                    </a:xfrm>
                    <a:prstGeom prst="rect">
                      <a:avLst/>
                    </a:prstGeom>
                    <a:noFill/>
                    <a:ln>
                      <a:noFill/>
                    </a:ln>
                  </pic:spPr>
                </pic:pic>
              </a:graphicData>
            </a:graphic>
          </wp:inline>
        </w:drawing>
      </w:r>
    </w:p>
    <w:p w:rsidR="00C86F6B" w:rsidRDefault="00C86F6B" w:rsidP="00C86F6B">
      <w:r>
        <w:rPr>
          <w:noProof/>
          <w:lang w:val="lv-LV" w:eastAsia="lv-LV"/>
        </w:rPr>
        <w:lastRenderedPageBreak/>
        <w:drawing>
          <wp:inline distT="0" distB="0" distL="0" distR="0">
            <wp:extent cx="5761990" cy="8141335"/>
            <wp:effectExtent l="0" t="0" r="0" b="0"/>
            <wp:docPr id="229" name="Picture 229" descr="sadarb_PeterburgasViesmilibasInsti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darb_PeterburgasViesmilibasInstitut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1990" cy="8141335"/>
                    </a:xfrm>
                    <a:prstGeom prst="rect">
                      <a:avLst/>
                    </a:prstGeom>
                    <a:noFill/>
                    <a:ln>
                      <a:noFill/>
                    </a:ln>
                  </pic:spPr>
                </pic:pic>
              </a:graphicData>
            </a:graphic>
          </wp:inline>
        </w:drawing>
      </w:r>
    </w:p>
    <w:p w:rsidR="00C86F6B" w:rsidRDefault="00C86F6B" w:rsidP="00C86F6B">
      <w:r>
        <w:rPr>
          <w:noProof/>
          <w:lang w:val="lv-LV" w:eastAsia="lv-LV"/>
        </w:rPr>
        <w:lastRenderedPageBreak/>
        <w:drawing>
          <wp:inline distT="0" distB="0" distL="0" distR="0">
            <wp:extent cx="5761990" cy="8141335"/>
            <wp:effectExtent l="0" t="0" r="0" b="0"/>
            <wp:docPr id="228" name="Picture 228" descr="sadarb_Ziemelaustrumu NacionalaTurismaAkadem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darb_Ziemelaustrumu NacionalaTurismaAkademija"/>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1990" cy="8141335"/>
                    </a:xfrm>
                    <a:prstGeom prst="rect">
                      <a:avLst/>
                    </a:prstGeom>
                    <a:noFill/>
                    <a:ln>
                      <a:noFill/>
                    </a:ln>
                  </pic:spPr>
                </pic:pic>
              </a:graphicData>
            </a:graphic>
          </wp:inline>
        </w:drawing>
      </w:r>
    </w:p>
    <w:p w:rsidR="00C86F6B" w:rsidRDefault="00C86F6B" w:rsidP="00C86F6B">
      <w:r>
        <w:rPr>
          <w:noProof/>
          <w:lang w:val="lv-LV" w:eastAsia="lv-LV"/>
        </w:rPr>
        <w:lastRenderedPageBreak/>
        <w:drawing>
          <wp:inline distT="0" distB="0" distL="0" distR="0">
            <wp:extent cx="5761990" cy="7452995"/>
            <wp:effectExtent l="0" t="0" r="0" b="0"/>
            <wp:docPr id="224" name="Picture 224" descr="sadarb_AugstakaSkolaPrag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darb_AugstakaSkolaPraga_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61990" cy="7452995"/>
                    </a:xfrm>
                    <a:prstGeom prst="rect">
                      <a:avLst/>
                    </a:prstGeom>
                    <a:noFill/>
                    <a:ln>
                      <a:noFill/>
                    </a:ln>
                  </pic:spPr>
                </pic:pic>
              </a:graphicData>
            </a:graphic>
          </wp:inline>
        </w:drawing>
      </w:r>
      <w:r>
        <w:rPr>
          <w:noProof/>
        </w:rPr>
        <w:t xml:space="preserve"> </w:t>
      </w:r>
      <w:r>
        <w:rPr>
          <w:noProof/>
          <w:lang w:val="lv-LV" w:eastAsia="lv-LV"/>
        </w:rPr>
        <w:lastRenderedPageBreak/>
        <w:drawing>
          <wp:inline distT="0" distB="0" distL="0" distR="0">
            <wp:extent cx="5761990" cy="7433310"/>
            <wp:effectExtent l="0" t="0" r="0" b="0"/>
            <wp:docPr id="194" name="Picture 194" descr="sadarb_AugstakaSkolaPraga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darb_AugstakaSkolaPraga_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61990" cy="7433310"/>
                    </a:xfrm>
                    <a:prstGeom prst="rect">
                      <a:avLst/>
                    </a:prstGeom>
                    <a:noFill/>
                    <a:ln>
                      <a:noFill/>
                    </a:ln>
                  </pic:spPr>
                </pic:pic>
              </a:graphicData>
            </a:graphic>
          </wp:inline>
        </w:drawing>
      </w:r>
      <w:r>
        <w:rPr>
          <w:noProof/>
        </w:rPr>
        <w:t xml:space="preserve"> </w:t>
      </w:r>
      <w:r>
        <w:rPr>
          <w:noProof/>
          <w:lang w:val="lv-LV" w:eastAsia="lv-LV"/>
        </w:rPr>
        <w:lastRenderedPageBreak/>
        <w:drawing>
          <wp:inline distT="0" distB="0" distL="0" distR="0">
            <wp:extent cx="5761990" cy="7324725"/>
            <wp:effectExtent l="0" t="0" r="0" b="9525"/>
            <wp:docPr id="193" name="Picture 193" descr="sadarb_AugstakaSkolaPraga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darb_AugstakaSkolaPraga_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61990" cy="7324725"/>
                    </a:xfrm>
                    <a:prstGeom prst="rect">
                      <a:avLst/>
                    </a:prstGeom>
                    <a:noFill/>
                    <a:ln>
                      <a:noFill/>
                    </a:ln>
                  </pic:spPr>
                </pic:pic>
              </a:graphicData>
            </a:graphic>
          </wp:inline>
        </w:drawing>
      </w:r>
      <w:r>
        <w:rPr>
          <w:noProof/>
        </w:rPr>
        <w:t xml:space="preserve"> </w:t>
      </w:r>
    </w:p>
    <w:p w:rsidR="00C86F6B" w:rsidRDefault="00C86F6B" w:rsidP="00C86F6B"/>
    <w:p w:rsidR="00C86F6B" w:rsidRDefault="00C86F6B" w:rsidP="00C86F6B"/>
    <w:p w:rsidR="00C86F6B" w:rsidRDefault="00C86F6B" w:rsidP="00C86F6B">
      <w:r>
        <w:object w:dxaOrig="8940" w:dyaOrig="1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3.75pt" o:ole="">
            <v:imagedata r:id="rId53" o:title=""/>
          </v:shape>
          <o:OLEObject Type="Embed" ProgID="AcroExch.Document.DC" ShapeID="_x0000_i1025" DrawAspect="Content" ObjectID="_1518931585" r:id="rId54"/>
        </w:object>
      </w:r>
    </w:p>
    <w:p w:rsidR="00C86F6B" w:rsidRDefault="00C86F6B" w:rsidP="00C86F6B">
      <w:r>
        <w:object w:dxaOrig="8940" w:dyaOrig="12600">
          <v:shape id="_x0000_i1026" type="#_x0000_t75" style="width:446.25pt;height:633.75pt" o:ole="">
            <v:imagedata r:id="rId55" o:title=""/>
          </v:shape>
          <o:OLEObject Type="Embed" ProgID="AcroExch.Document.DC" ShapeID="_x0000_i1026" DrawAspect="Content" ObjectID="_1518931586" r:id="rId56"/>
        </w:object>
      </w:r>
    </w:p>
    <w:p w:rsidR="00C86F6B" w:rsidRDefault="00C86F6B" w:rsidP="00C86F6B"/>
    <w:p w:rsidR="00C86F6B" w:rsidRDefault="00C86F6B" w:rsidP="00DF5759">
      <w:r>
        <w:br w:type="page"/>
      </w:r>
    </w:p>
    <w:p w:rsidR="00406A29" w:rsidRDefault="00C86F6B" w:rsidP="00406A29">
      <w:pPr>
        <w:pStyle w:val="Pielikums"/>
      </w:pPr>
      <w:bookmarkStart w:id="193" w:name="_Toc427490349"/>
      <w:bookmarkStart w:id="194" w:name="_Toc428187907"/>
      <w:r>
        <w:lastRenderedPageBreak/>
        <w:t>Agreements on work placement or statements of the future work placement providers, as well as the work placement procedure</w:t>
      </w:r>
      <w:bookmarkEnd w:id="193"/>
      <w:bookmarkEnd w:id="194"/>
      <w:r w:rsidR="00406A29" w:rsidRPr="00585862">
        <w:t xml:space="preserve"> </w:t>
      </w:r>
    </w:p>
    <w:p w:rsidR="00350BC6" w:rsidRDefault="00350BC6" w:rsidP="00A84CAB">
      <w:r>
        <w:rPr>
          <w:noProof/>
          <w:lang w:val="lv-LV" w:eastAsia="lv-LV"/>
        </w:rPr>
        <w:drawing>
          <wp:inline distT="0" distB="0" distL="0" distR="0">
            <wp:extent cx="6315710" cy="8282940"/>
            <wp:effectExtent l="0" t="0" r="8890" b="3810"/>
            <wp:docPr id="9" name="Picture 9"/>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57" cstate="print">
                      <a:extLst>
                        <a:ext uri="{28A0092B-C50C-407E-A947-70E740481C1C}">
                          <a14:useLocalDpi xmlns:a14="http://schemas.microsoft.com/office/drawing/2010/main" val="0"/>
                        </a:ext>
                      </a:extLst>
                    </a:blip>
                    <a:srcRect t="90"/>
                    <a:stretch/>
                  </pic:blipFill>
                  <pic:spPr bwMode="auto">
                    <a:xfrm>
                      <a:off x="0" y="0"/>
                      <a:ext cx="6316374" cy="8283811"/>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35973" cy="5038725"/>
            <wp:effectExtent l="0" t="0" r="8255" b="0"/>
            <wp:docPr id="10" name="Picture 10"/>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58" cstate="screen">
                      <a:extLst>
                        <a:ext uri="{28A0092B-C50C-407E-A947-70E740481C1C}">
                          <a14:useLocalDpi xmlns:a14="http://schemas.microsoft.com/office/drawing/2010/main" val="0"/>
                        </a:ext>
                      </a:extLst>
                    </a:blip>
                    <a:srcRect/>
                    <a:stretch/>
                  </pic:blipFill>
                  <pic:spPr bwMode="auto">
                    <a:xfrm>
                      <a:off x="0" y="0"/>
                      <a:ext cx="6340846" cy="5042600"/>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19520" cy="8492490"/>
            <wp:effectExtent l="0" t="0" r="5080" b="3810"/>
            <wp:docPr id="12" name="Picture 12"/>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59" cstate="screen">
                      <a:extLst>
                        <a:ext uri="{28A0092B-C50C-407E-A947-70E740481C1C}">
                          <a14:useLocalDpi xmlns:a14="http://schemas.microsoft.com/office/drawing/2010/main" val="0"/>
                        </a:ext>
                      </a:extLst>
                    </a:blip>
                    <a:srcRect/>
                    <a:stretch/>
                  </pic:blipFill>
                  <pic:spPr bwMode="auto">
                    <a:xfrm>
                      <a:off x="0" y="0"/>
                      <a:ext cx="6321333" cy="8494926"/>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258560" cy="5242067"/>
            <wp:effectExtent l="0" t="0" r="8890" b="0"/>
            <wp:docPr id="13" name="Picture 13"/>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60" cstate="screen">
                      <a:extLst>
                        <a:ext uri="{28A0092B-C50C-407E-A947-70E740481C1C}">
                          <a14:useLocalDpi xmlns:a14="http://schemas.microsoft.com/office/drawing/2010/main" val="0"/>
                        </a:ext>
                      </a:extLst>
                    </a:blip>
                    <a:srcRect/>
                    <a:stretch/>
                  </pic:blipFill>
                  <pic:spPr bwMode="auto">
                    <a:xfrm>
                      <a:off x="0" y="0"/>
                      <a:ext cx="6260095" cy="5243353"/>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197600" cy="8493760"/>
            <wp:effectExtent l="0" t="0" r="0" b="2540"/>
            <wp:docPr id="14" name="Picture 14"/>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61" cstate="screen">
                      <a:extLst>
                        <a:ext uri="{28A0092B-C50C-407E-A947-70E740481C1C}">
                          <a14:useLocalDpi xmlns:a14="http://schemas.microsoft.com/office/drawing/2010/main" val="0"/>
                        </a:ext>
                      </a:extLst>
                    </a:blip>
                    <a:srcRect/>
                    <a:stretch/>
                  </pic:blipFill>
                  <pic:spPr bwMode="auto">
                    <a:xfrm>
                      <a:off x="0" y="0"/>
                      <a:ext cx="6198537" cy="849504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075680" cy="5343491"/>
            <wp:effectExtent l="0" t="0" r="1270" b="0"/>
            <wp:docPr id="16" name="Picture 16"/>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62" cstate="screen">
                      <a:extLst>
                        <a:ext uri="{28A0092B-C50C-407E-A947-70E740481C1C}">
                          <a14:useLocalDpi xmlns:a14="http://schemas.microsoft.com/office/drawing/2010/main" val="0"/>
                        </a:ext>
                      </a:extLst>
                    </a:blip>
                    <a:srcRect/>
                    <a:stretch/>
                  </pic:blipFill>
                  <pic:spPr bwMode="auto">
                    <a:xfrm>
                      <a:off x="0" y="0"/>
                      <a:ext cx="6077115" cy="5344753"/>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258560" cy="8877234"/>
            <wp:effectExtent l="0" t="0" r="8890" b="635"/>
            <wp:docPr id="17" name="Picture 17"/>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63" cstate="screen">
                      <a:extLst>
                        <a:ext uri="{28A0092B-C50C-407E-A947-70E740481C1C}">
                          <a14:useLocalDpi xmlns:a14="http://schemas.microsoft.com/office/drawing/2010/main" val="0"/>
                        </a:ext>
                      </a:extLst>
                    </a:blip>
                    <a:srcRect/>
                    <a:stretch/>
                  </pic:blipFill>
                  <pic:spPr bwMode="auto">
                    <a:xfrm>
                      <a:off x="0" y="0"/>
                      <a:ext cx="6260710" cy="888028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79844" cy="5181600"/>
            <wp:effectExtent l="0" t="0" r="2540" b="0"/>
            <wp:docPr id="18" name="Picture 18"/>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64" cstate="screen">
                      <a:extLst>
                        <a:ext uri="{28A0092B-C50C-407E-A947-70E740481C1C}">
                          <a14:useLocalDpi xmlns:a14="http://schemas.microsoft.com/office/drawing/2010/main" val="0"/>
                        </a:ext>
                      </a:extLst>
                    </a:blip>
                    <a:srcRect/>
                    <a:stretch/>
                  </pic:blipFill>
                  <pic:spPr bwMode="auto">
                    <a:xfrm>
                      <a:off x="0" y="0"/>
                      <a:ext cx="6381493" cy="5182939"/>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176645" cy="8534400"/>
            <wp:effectExtent l="0" t="0" r="0" b="0"/>
            <wp:docPr id="232" name="Picture 232"/>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rotWithShape="1">
                    <a:blip r:embed="rId65" cstate="screen">
                      <a:extLst>
                        <a:ext uri="{28A0092B-C50C-407E-A947-70E740481C1C}">
                          <a14:useLocalDpi xmlns:a14="http://schemas.microsoft.com/office/drawing/2010/main" val="0"/>
                        </a:ext>
                      </a:extLst>
                    </a:blip>
                    <a:srcRect/>
                    <a:stretch/>
                  </pic:blipFill>
                  <pic:spPr bwMode="auto">
                    <a:xfrm>
                      <a:off x="0" y="0"/>
                      <a:ext cx="6178262" cy="853663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136640" cy="5465445"/>
            <wp:effectExtent l="0" t="0" r="0" b="1905"/>
            <wp:docPr id="233" name="Picture 23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rotWithShape="1">
                    <a:blip r:embed="rId66" cstate="screen">
                      <a:extLst>
                        <a:ext uri="{28A0092B-C50C-407E-A947-70E740481C1C}">
                          <a14:useLocalDpi xmlns:a14="http://schemas.microsoft.com/office/drawing/2010/main" val="0"/>
                        </a:ext>
                      </a:extLst>
                    </a:blip>
                    <a:srcRect/>
                    <a:stretch/>
                  </pic:blipFill>
                  <pic:spPr bwMode="auto">
                    <a:xfrm>
                      <a:off x="0" y="0"/>
                      <a:ext cx="6138138" cy="5466779"/>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156960" cy="8514080"/>
            <wp:effectExtent l="0" t="0" r="0" b="1270"/>
            <wp:docPr id="234" name="Picture 234"/>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rotWithShape="1">
                    <a:blip r:embed="rId67" cstate="screen">
                      <a:extLst>
                        <a:ext uri="{28A0092B-C50C-407E-A947-70E740481C1C}">
                          <a14:useLocalDpi xmlns:a14="http://schemas.microsoft.com/office/drawing/2010/main" val="0"/>
                        </a:ext>
                      </a:extLst>
                    </a:blip>
                    <a:srcRect/>
                    <a:stretch/>
                  </pic:blipFill>
                  <pic:spPr bwMode="auto">
                    <a:xfrm>
                      <a:off x="0" y="0"/>
                      <a:ext cx="6157933" cy="8515426"/>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5953760" cy="5424805"/>
            <wp:effectExtent l="0" t="0" r="8890" b="4445"/>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rotWithShape="1">
                    <a:blip r:embed="rId68" cstate="screen">
                      <a:extLst>
                        <a:ext uri="{28A0092B-C50C-407E-A947-70E740481C1C}">
                          <a14:useLocalDpi xmlns:a14="http://schemas.microsoft.com/office/drawing/2010/main" val="0"/>
                        </a:ext>
                      </a:extLst>
                    </a:blip>
                    <a:srcRect/>
                    <a:stretch/>
                  </pic:blipFill>
                  <pic:spPr bwMode="auto">
                    <a:xfrm>
                      <a:off x="0" y="0"/>
                      <a:ext cx="5955249" cy="5426162"/>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276306" cy="8592820"/>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69" cstate="screen">
                      <a:extLst>
                        <a:ext uri="{28A0092B-C50C-407E-A947-70E740481C1C}">
                          <a14:useLocalDpi xmlns:a14="http://schemas.microsoft.com/office/drawing/2010/main" val="0"/>
                        </a:ext>
                      </a:extLst>
                    </a:blip>
                    <a:srcRect/>
                    <a:stretch/>
                  </pic:blipFill>
                  <pic:spPr bwMode="auto">
                    <a:xfrm>
                      <a:off x="0" y="0"/>
                      <a:ext cx="6279871" cy="8597701"/>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115685" cy="5222240"/>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rotWithShape="1">
                    <a:blip r:embed="rId70" cstate="screen">
                      <a:extLst>
                        <a:ext uri="{28A0092B-C50C-407E-A947-70E740481C1C}">
                          <a14:useLocalDpi xmlns:a14="http://schemas.microsoft.com/office/drawing/2010/main" val="0"/>
                        </a:ext>
                      </a:extLst>
                    </a:blip>
                    <a:srcRect/>
                    <a:stretch/>
                  </pic:blipFill>
                  <pic:spPr bwMode="auto">
                    <a:xfrm>
                      <a:off x="0" y="0"/>
                      <a:ext cx="6117295" cy="5223615"/>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278245" cy="8715835"/>
            <wp:effectExtent l="0" t="0" r="8255" b="9525"/>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rotWithShape="1">
                    <a:blip r:embed="rId71" cstate="screen">
                      <a:extLst>
                        <a:ext uri="{28A0092B-C50C-407E-A947-70E740481C1C}">
                          <a14:useLocalDpi xmlns:a14="http://schemas.microsoft.com/office/drawing/2010/main" val="0"/>
                        </a:ext>
                      </a:extLst>
                    </a:blip>
                    <a:srcRect/>
                    <a:stretch/>
                  </pic:blipFill>
                  <pic:spPr bwMode="auto">
                    <a:xfrm>
                      <a:off x="0" y="0"/>
                      <a:ext cx="6280435" cy="8718875"/>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278880" cy="5729605"/>
            <wp:effectExtent l="0" t="0" r="7620" b="4445"/>
            <wp:docPr id="67"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rotWithShape="1">
                    <a:blip r:embed="rId72" cstate="screen">
                      <a:extLst>
                        <a:ext uri="{28A0092B-C50C-407E-A947-70E740481C1C}">
                          <a14:useLocalDpi xmlns:a14="http://schemas.microsoft.com/office/drawing/2010/main" val="0"/>
                        </a:ext>
                      </a:extLst>
                    </a:blip>
                    <a:srcRect/>
                    <a:stretch/>
                  </pic:blipFill>
                  <pic:spPr bwMode="auto">
                    <a:xfrm>
                      <a:off x="0" y="0"/>
                      <a:ext cx="6278880" cy="5729605"/>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79370" cy="8492490"/>
            <wp:effectExtent l="0" t="0" r="2540" b="3810"/>
            <wp:docPr id="71" name="Picture 7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rotWithShape="1">
                    <a:blip r:embed="rId73" cstate="screen">
                      <a:extLst>
                        <a:ext uri="{28A0092B-C50C-407E-A947-70E740481C1C}">
                          <a14:useLocalDpi xmlns:a14="http://schemas.microsoft.com/office/drawing/2010/main" val="0"/>
                        </a:ext>
                      </a:extLst>
                    </a:blip>
                    <a:srcRect/>
                    <a:stretch/>
                  </pic:blipFill>
                  <pic:spPr bwMode="auto">
                    <a:xfrm>
                      <a:off x="0" y="0"/>
                      <a:ext cx="6381488" cy="8495310"/>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99948" cy="5851525"/>
            <wp:effectExtent l="0" t="0" r="127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rotWithShape="1">
                    <a:blip r:embed="rId74" cstate="screen">
                      <a:extLst>
                        <a:ext uri="{28A0092B-C50C-407E-A947-70E740481C1C}">
                          <a14:useLocalDpi xmlns:a14="http://schemas.microsoft.com/office/drawing/2010/main" val="0"/>
                        </a:ext>
                      </a:extLst>
                    </a:blip>
                    <a:srcRect/>
                    <a:stretch/>
                  </pic:blipFill>
                  <pic:spPr bwMode="auto">
                    <a:xfrm>
                      <a:off x="0" y="0"/>
                      <a:ext cx="6400800" cy="5852304"/>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79393" cy="8655050"/>
            <wp:effectExtent l="0" t="0" r="2540" b="0"/>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rotWithShape="1">
                    <a:blip r:embed="rId75" cstate="screen">
                      <a:extLst>
                        <a:ext uri="{28A0092B-C50C-407E-A947-70E740481C1C}">
                          <a14:useLocalDpi xmlns:a14="http://schemas.microsoft.com/office/drawing/2010/main" val="0"/>
                        </a:ext>
                      </a:extLst>
                    </a:blip>
                    <a:srcRect/>
                    <a:stretch/>
                  </pic:blipFill>
                  <pic:spPr bwMode="auto">
                    <a:xfrm>
                      <a:off x="0" y="0"/>
                      <a:ext cx="6381488" cy="8657892"/>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013815" cy="5506085"/>
            <wp:effectExtent l="0" t="0" r="635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rotWithShape="1">
                    <a:blip r:embed="rId76" cstate="screen">
                      <a:extLst>
                        <a:ext uri="{28A0092B-C50C-407E-A947-70E740481C1C}">
                          <a14:useLocalDpi xmlns:a14="http://schemas.microsoft.com/office/drawing/2010/main" val="0"/>
                        </a:ext>
                      </a:extLst>
                    </a:blip>
                    <a:srcRect/>
                    <a:stretch/>
                  </pic:blipFill>
                  <pic:spPr bwMode="auto">
                    <a:xfrm>
                      <a:off x="0" y="0"/>
                      <a:ext cx="6015674" cy="5507787"/>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400154" cy="8736965"/>
            <wp:effectExtent l="0" t="0" r="1270" b="6985"/>
            <wp:docPr id="87" name="Picture 87"/>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rotWithShape="1">
                    <a:blip r:embed="rId77" cstate="screen">
                      <a:extLst>
                        <a:ext uri="{28A0092B-C50C-407E-A947-70E740481C1C}">
                          <a14:useLocalDpi xmlns:a14="http://schemas.microsoft.com/office/drawing/2010/main" val="0"/>
                        </a:ext>
                      </a:extLst>
                    </a:blip>
                    <a:srcRect/>
                    <a:stretch/>
                  </pic:blipFill>
                  <pic:spPr bwMode="auto">
                    <a:xfrm>
                      <a:off x="0" y="0"/>
                      <a:ext cx="6401810" cy="8739226"/>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278880" cy="5750560"/>
            <wp:effectExtent l="0" t="0" r="7620" b="2540"/>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rotWithShape="1">
                    <a:blip r:embed="rId78" cstate="screen">
                      <a:extLst>
                        <a:ext uri="{28A0092B-C50C-407E-A947-70E740481C1C}">
                          <a14:useLocalDpi xmlns:a14="http://schemas.microsoft.com/office/drawing/2010/main" val="0"/>
                        </a:ext>
                      </a:extLst>
                    </a:blip>
                    <a:srcRect/>
                    <a:stretch/>
                  </pic:blipFill>
                  <pic:spPr bwMode="auto">
                    <a:xfrm>
                      <a:off x="0" y="0"/>
                      <a:ext cx="6279874" cy="5751470"/>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399715" cy="8756650"/>
            <wp:effectExtent l="0" t="0" r="1270" b="635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rotWithShape="1">
                    <a:blip r:embed="rId79" cstate="screen">
                      <a:extLst>
                        <a:ext uri="{28A0092B-C50C-407E-A947-70E740481C1C}">
                          <a14:useLocalDpi xmlns:a14="http://schemas.microsoft.com/office/drawing/2010/main" val="0"/>
                        </a:ext>
                      </a:extLst>
                    </a:blip>
                    <a:srcRect/>
                    <a:stretch/>
                  </pic:blipFill>
                  <pic:spPr bwMode="auto">
                    <a:xfrm>
                      <a:off x="0" y="0"/>
                      <a:ext cx="6401805" cy="8759509"/>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350BC6" w:rsidRDefault="00350BC6" w:rsidP="00A84CAB">
      <w:r>
        <w:rPr>
          <w:noProof/>
          <w:lang w:val="lv-LV" w:eastAsia="lv-LV"/>
        </w:rPr>
        <w:lastRenderedPageBreak/>
        <w:drawing>
          <wp:inline distT="0" distB="0" distL="0" distR="0">
            <wp:extent cx="6623358" cy="5445125"/>
            <wp:effectExtent l="0" t="0" r="6350" b="3175"/>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rotWithShape="1">
                    <a:blip r:embed="rId80" cstate="screen">
                      <a:extLst>
                        <a:ext uri="{28A0092B-C50C-407E-A947-70E740481C1C}">
                          <a14:useLocalDpi xmlns:a14="http://schemas.microsoft.com/office/drawing/2010/main" val="0"/>
                        </a:ext>
                      </a:extLst>
                    </a:blip>
                    <a:srcRect/>
                    <a:stretch/>
                  </pic:blipFill>
                  <pic:spPr bwMode="auto">
                    <a:xfrm>
                      <a:off x="0" y="0"/>
                      <a:ext cx="6625362" cy="5446772"/>
                    </a:xfrm>
                    <a:prstGeom prst="rect">
                      <a:avLst/>
                    </a:prstGeom>
                    <a:ln>
                      <a:noFill/>
                    </a:ln>
                    <a:extLst>
                      <a:ext uri="{53640926-AAD7-44D8-BBD7-CCE9431645EC}">
                        <a14:shadowObscured xmlns:a14="http://schemas.microsoft.com/office/drawing/2010/main"/>
                      </a:ext>
                    </a:extLst>
                  </pic:spPr>
                </pic:pic>
              </a:graphicData>
            </a:graphic>
          </wp:inline>
        </w:drawing>
      </w:r>
    </w:p>
    <w:p w:rsidR="00350BC6" w:rsidRDefault="00350BC6" w:rsidP="00A84CAB">
      <w:r w:rsidRPr="00830009">
        <w:rPr>
          <w:noProof/>
          <w:lang w:val="lv-LV" w:eastAsia="lv-LV"/>
        </w:rPr>
        <w:lastRenderedPageBreak/>
        <w:drawing>
          <wp:inline distT="0" distB="0" distL="0" distR="0" wp14:anchorId="4ABF87EC" wp14:editId="30CE40ED">
            <wp:extent cx="5759450" cy="8146415"/>
            <wp:effectExtent l="0" t="0" r="0" b="6985"/>
            <wp:docPr id="235" name="Picture 235" descr="LAIK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AIKA_1"/>
                    <pic:cNvPicPr>
                      <a:picLocks noChangeAspect="1" noChangeArrowheads="1"/>
                    </pic:cNvPicPr>
                  </pic:nvPicPr>
                  <pic:blipFill>
                    <a:blip r:embed="rId81" cstate="screen">
                      <a:extLst>
                        <a:ext uri="{28A0092B-C50C-407E-A947-70E740481C1C}">
                          <a14:useLocalDpi xmlns:a14="http://schemas.microsoft.com/office/drawing/2010/main" val="0"/>
                        </a:ext>
                      </a:extLst>
                    </a:blip>
                    <a:srcRect/>
                    <a:stretch>
                      <a:fillRect/>
                    </a:stretch>
                  </pic:blipFill>
                  <pic:spPr bwMode="auto">
                    <a:xfrm>
                      <a:off x="0" y="0"/>
                      <a:ext cx="5759450" cy="8146415"/>
                    </a:xfrm>
                    <a:prstGeom prst="rect">
                      <a:avLst/>
                    </a:prstGeom>
                    <a:noFill/>
                    <a:ln>
                      <a:noFill/>
                    </a:ln>
                  </pic:spPr>
                </pic:pic>
              </a:graphicData>
            </a:graphic>
          </wp:inline>
        </w:drawing>
      </w:r>
    </w:p>
    <w:p w:rsidR="00350BC6" w:rsidRDefault="00350BC6" w:rsidP="00A84CAB">
      <w:r w:rsidRPr="00830009">
        <w:rPr>
          <w:noProof/>
          <w:lang w:val="lv-LV" w:eastAsia="lv-LV"/>
        </w:rPr>
        <w:lastRenderedPageBreak/>
        <w:drawing>
          <wp:inline distT="0" distB="0" distL="0" distR="0" wp14:anchorId="6BDFA568" wp14:editId="7DD97898">
            <wp:extent cx="5759450" cy="5074920"/>
            <wp:effectExtent l="0" t="0" r="0" b="0"/>
            <wp:docPr id="236" name="Picture 236" descr="LAIKA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AIKA_2"/>
                    <pic:cNvPicPr>
                      <a:picLocks noChangeAspect="1" noChangeArrowheads="1"/>
                    </pic:cNvPicPr>
                  </pic:nvPicPr>
                  <pic:blipFill rotWithShape="1">
                    <a:blip r:embed="rId82" cstate="screen">
                      <a:extLst>
                        <a:ext uri="{28A0092B-C50C-407E-A947-70E740481C1C}">
                          <a14:useLocalDpi xmlns:a14="http://schemas.microsoft.com/office/drawing/2010/main" val="0"/>
                        </a:ext>
                      </a:extLst>
                    </a:blip>
                    <a:srcRect/>
                    <a:stretch/>
                  </pic:blipFill>
                  <pic:spPr bwMode="auto">
                    <a:xfrm>
                      <a:off x="0" y="0"/>
                      <a:ext cx="5759450" cy="5074920"/>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Default="00350BC6" w:rsidP="00A84CAB">
      <w:r>
        <w:br w:type="page"/>
      </w:r>
      <w:r>
        <w:rPr>
          <w:noProof/>
          <w:lang w:val="lv-LV" w:eastAsia="lv-LV"/>
        </w:rPr>
        <w:lastRenderedPageBreak/>
        <w:drawing>
          <wp:anchor distT="0" distB="0" distL="114300" distR="114300" simplePos="0" relativeHeight="251672576"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237" name="Picture 23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3"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3600" behindDoc="0" locked="0" layoutInCell="1" allowOverlap="0">
            <wp:simplePos x="0" y="0"/>
            <wp:positionH relativeFrom="page">
              <wp:align>left</wp:align>
            </wp:positionH>
            <wp:positionV relativeFrom="page">
              <wp:align>top</wp:align>
            </wp:positionV>
            <wp:extent cx="7562088" cy="10689336"/>
            <wp:effectExtent l="0" t="0" r="1270" b="0"/>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4"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4624"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5"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5648"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238" name="Picture 238"/>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86"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6672"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239" name="Picture 239"/>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87"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7696"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5" name="Picture 5"/>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88"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8720"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89"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79744"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240" name="Picture 240"/>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90"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80768" behindDoc="0" locked="0" layoutInCell="1" allowOverlap="0">
            <wp:simplePos x="0" y="0"/>
            <wp:positionH relativeFrom="page">
              <wp:posOffset>0</wp:posOffset>
            </wp:positionH>
            <wp:positionV relativeFrom="page">
              <wp:posOffset>4064</wp:posOffset>
            </wp:positionV>
            <wp:extent cx="7562088" cy="10689336"/>
            <wp:effectExtent l="0" t="0" r="0" b="0"/>
            <wp:wrapTopAndBottom/>
            <wp:docPr id="241" name="Picture 24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91"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r>
        <w:br w:type="page"/>
      </w:r>
    </w:p>
    <w:p w:rsidR="00350BC6" w:rsidRDefault="00350BC6" w:rsidP="00A84CAB">
      <w:r>
        <w:rPr>
          <w:noProof/>
          <w:lang w:val="lv-LV" w:eastAsia="lv-LV"/>
        </w:rPr>
        <w:lastRenderedPageBreak/>
        <w:drawing>
          <wp:anchor distT="0" distB="0" distL="114300" distR="114300" simplePos="0" relativeHeight="251681792" behindDoc="0" locked="0" layoutInCell="1" allowOverlap="0">
            <wp:simplePos x="0" y="0"/>
            <wp:positionH relativeFrom="page">
              <wp:align>left</wp:align>
            </wp:positionH>
            <wp:positionV relativeFrom="page">
              <wp:align>top</wp:align>
            </wp:positionV>
            <wp:extent cx="7562088" cy="10689336"/>
            <wp:effectExtent l="0" t="0" r="1270" b="0"/>
            <wp:wrapTopAndBottom/>
            <wp:docPr id="242" name="Picture 242"/>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92" cstate="screen">
                      <a:extLst>
                        <a:ext uri="{28A0092B-C50C-407E-A947-70E740481C1C}">
                          <a14:useLocalDpi xmlns:a14="http://schemas.microsoft.com/office/drawing/2010/main" val="0"/>
                        </a:ext>
                      </a:extLst>
                    </a:blip>
                    <a:stretch>
                      <a:fillRect/>
                    </a:stretch>
                  </pic:blipFill>
                  <pic:spPr>
                    <a:xfrm>
                      <a:off x="0" y="0"/>
                      <a:ext cx="7562088" cy="10689336"/>
                    </a:xfrm>
                    <a:prstGeom prst="rect">
                      <a:avLst/>
                    </a:prstGeom>
                  </pic:spPr>
                </pic:pic>
              </a:graphicData>
            </a:graphic>
          </wp:anchor>
        </w:drawing>
      </w:r>
    </w:p>
    <w:p w:rsidR="00350BC6" w:rsidRDefault="00350BC6" w:rsidP="00A84CAB"/>
    <w:p w:rsidR="00350BC6" w:rsidRPr="00830009" w:rsidRDefault="00350BC6" w:rsidP="00A84CAB"/>
    <w:p w:rsidR="00350BC6" w:rsidRPr="00830009" w:rsidRDefault="00350BC6" w:rsidP="00A84CAB">
      <w:r w:rsidRPr="00830009">
        <w:rPr>
          <w:noProof/>
          <w:lang w:val="lv-LV" w:eastAsia="lv-LV"/>
        </w:rPr>
        <w:drawing>
          <wp:inline distT="0" distB="0" distL="0" distR="0" wp14:anchorId="68D17C15" wp14:editId="47922B89">
            <wp:extent cx="5074920" cy="6748271"/>
            <wp:effectExtent l="0" t="0" r="0" b="0"/>
            <wp:docPr id="243" name="Picture 243" descr="MariaConsultanc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riaConsultancy_1"/>
                    <pic:cNvPicPr>
                      <a:picLocks noChangeAspect="1" noChangeArrowheads="1"/>
                    </pic:cNvPicPr>
                  </pic:nvPicPr>
                  <pic:blipFill rotWithShape="1">
                    <a:blip r:embed="rId93" cstate="screen">
                      <a:extLst>
                        <a:ext uri="{28A0092B-C50C-407E-A947-70E740481C1C}">
                          <a14:useLocalDpi xmlns:a14="http://schemas.microsoft.com/office/drawing/2010/main" val="0"/>
                        </a:ext>
                      </a:extLst>
                    </a:blip>
                    <a:srcRect/>
                    <a:stretch/>
                  </pic:blipFill>
                  <pic:spPr bwMode="auto">
                    <a:xfrm>
                      <a:off x="0" y="0"/>
                      <a:ext cx="5075419" cy="6748935"/>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4D9D14EA" wp14:editId="1E382F4C">
            <wp:extent cx="4873752" cy="6618605"/>
            <wp:effectExtent l="0" t="0" r="3175" b="0"/>
            <wp:docPr id="244" name="Picture 244" descr="MariaConsultanc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riaConsultancy_2"/>
                    <pic:cNvPicPr>
                      <a:picLocks noChangeAspect="1" noChangeArrowheads="1"/>
                    </pic:cNvPicPr>
                  </pic:nvPicPr>
                  <pic:blipFill rotWithShape="1">
                    <a:blip r:embed="rId94" cstate="screen">
                      <a:extLst>
                        <a:ext uri="{28A0092B-C50C-407E-A947-70E740481C1C}">
                          <a14:useLocalDpi xmlns:a14="http://schemas.microsoft.com/office/drawing/2010/main" val="0"/>
                        </a:ext>
                      </a:extLst>
                    </a:blip>
                    <a:srcRect/>
                    <a:stretch/>
                  </pic:blipFill>
                  <pic:spPr bwMode="auto">
                    <a:xfrm>
                      <a:off x="0" y="0"/>
                      <a:ext cx="4877032" cy="6623059"/>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6C7B4BBA" wp14:editId="51150599">
            <wp:extent cx="4763770" cy="6556248"/>
            <wp:effectExtent l="0" t="0" r="0" b="0"/>
            <wp:docPr id="245" name="Picture 245" descr="NuraiStud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uraiStudy_1"/>
                    <pic:cNvPicPr>
                      <a:picLocks noChangeAspect="1" noChangeArrowheads="1"/>
                    </pic:cNvPicPr>
                  </pic:nvPicPr>
                  <pic:blipFill rotWithShape="1">
                    <a:blip r:embed="rId95" cstate="screen">
                      <a:extLst>
                        <a:ext uri="{28A0092B-C50C-407E-A947-70E740481C1C}">
                          <a14:useLocalDpi xmlns:a14="http://schemas.microsoft.com/office/drawing/2010/main" val="0"/>
                        </a:ext>
                      </a:extLst>
                    </a:blip>
                    <a:srcRect/>
                    <a:stretch/>
                  </pic:blipFill>
                  <pic:spPr bwMode="auto">
                    <a:xfrm>
                      <a:off x="0" y="0"/>
                      <a:ext cx="4764689" cy="6557513"/>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2E848F22" wp14:editId="2E73C8F2">
            <wp:extent cx="4808855" cy="5987957"/>
            <wp:effectExtent l="0" t="0" r="0" b="0"/>
            <wp:docPr id="247" name="Picture 247" descr="NuraiStud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uraiStudy_2"/>
                    <pic:cNvPicPr>
                      <a:picLocks noChangeAspect="1" noChangeArrowheads="1"/>
                    </pic:cNvPicPr>
                  </pic:nvPicPr>
                  <pic:blipFill rotWithShape="1">
                    <a:blip r:embed="rId96" cstate="screen">
                      <a:extLst>
                        <a:ext uri="{28A0092B-C50C-407E-A947-70E740481C1C}">
                          <a14:useLocalDpi xmlns:a14="http://schemas.microsoft.com/office/drawing/2010/main" val="0"/>
                        </a:ext>
                      </a:extLst>
                    </a:blip>
                    <a:srcRect/>
                    <a:stretch/>
                  </pic:blipFill>
                  <pic:spPr bwMode="auto">
                    <a:xfrm>
                      <a:off x="0" y="0"/>
                      <a:ext cx="4809856" cy="5989203"/>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2AF0AB3B" wp14:editId="6DE5BC90">
            <wp:extent cx="4790440" cy="6490787"/>
            <wp:effectExtent l="0" t="0" r="0" b="5715"/>
            <wp:docPr id="248" name="Picture 248" descr="OverseasStudyServic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verseasStudyServices_1"/>
                    <pic:cNvPicPr>
                      <a:picLocks noChangeAspect="1" noChangeArrowheads="1"/>
                    </pic:cNvPicPr>
                  </pic:nvPicPr>
                  <pic:blipFill rotWithShape="1">
                    <a:blip r:embed="rId97" cstate="screen">
                      <a:extLst>
                        <a:ext uri="{28A0092B-C50C-407E-A947-70E740481C1C}">
                          <a14:useLocalDpi xmlns:a14="http://schemas.microsoft.com/office/drawing/2010/main" val="0"/>
                        </a:ext>
                      </a:extLst>
                    </a:blip>
                    <a:srcRect/>
                    <a:stretch/>
                  </pic:blipFill>
                  <pic:spPr bwMode="auto">
                    <a:xfrm>
                      <a:off x="0" y="0"/>
                      <a:ext cx="4791442" cy="6492145"/>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217FE11E" wp14:editId="41EBF8AA">
            <wp:extent cx="4571873" cy="6198726"/>
            <wp:effectExtent l="0" t="0" r="635" b="0"/>
            <wp:docPr id="249" name="Picture 249" descr="OverseasStudyService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verseasStudyServices_2"/>
                    <pic:cNvPicPr>
                      <a:picLocks noChangeAspect="1" noChangeArrowheads="1"/>
                    </pic:cNvPicPr>
                  </pic:nvPicPr>
                  <pic:blipFill rotWithShape="1">
                    <a:blip r:embed="rId98" cstate="screen">
                      <a:extLst>
                        <a:ext uri="{28A0092B-C50C-407E-A947-70E740481C1C}">
                          <a14:useLocalDpi xmlns:a14="http://schemas.microsoft.com/office/drawing/2010/main" val="0"/>
                        </a:ext>
                      </a:extLst>
                    </a:blip>
                    <a:srcRect/>
                    <a:stretch/>
                  </pic:blipFill>
                  <pic:spPr bwMode="auto">
                    <a:xfrm>
                      <a:off x="0" y="0"/>
                      <a:ext cx="4572525" cy="6199610"/>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14AF7783" wp14:editId="2A88A9B1">
            <wp:extent cx="4699635" cy="6940296"/>
            <wp:effectExtent l="0" t="0" r="5715" b="0"/>
            <wp:docPr id="250" name="Picture 250" descr="prakse_DeepakEnterpris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akse_DeepakEnterprises_1"/>
                    <pic:cNvPicPr>
                      <a:picLocks noChangeAspect="1" noChangeArrowheads="1"/>
                    </pic:cNvPicPr>
                  </pic:nvPicPr>
                  <pic:blipFill rotWithShape="1">
                    <a:blip r:embed="rId99" cstate="screen">
                      <a:extLst>
                        <a:ext uri="{28A0092B-C50C-407E-A947-70E740481C1C}">
                          <a14:useLocalDpi xmlns:a14="http://schemas.microsoft.com/office/drawing/2010/main" val="0"/>
                        </a:ext>
                      </a:extLst>
                    </a:blip>
                    <a:srcRect/>
                    <a:stretch/>
                  </pic:blipFill>
                  <pic:spPr bwMode="auto">
                    <a:xfrm>
                      <a:off x="0" y="0"/>
                      <a:ext cx="4700016" cy="6940859"/>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57E2C19E" wp14:editId="312AADD4">
            <wp:extent cx="4507548" cy="5787009"/>
            <wp:effectExtent l="0" t="0" r="7620" b="4445"/>
            <wp:docPr id="251" name="Picture 251" descr="prakse_DeepakEnterprise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rakse_DeepakEnterprises_2"/>
                    <pic:cNvPicPr>
                      <a:picLocks noChangeAspect="1" noChangeArrowheads="1"/>
                    </pic:cNvPicPr>
                  </pic:nvPicPr>
                  <pic:blipFill rotWithShape="1">
                    <a:blip r:embed="rId100" cstate="screen">
                      <a:extLst>
                        <a:ext uri="{28A0092B-C50C-407E-A947-70E740481C1C}">
                          <a14:useLocalDpi xmlns:a14="http://schemas.microsoft.com/office/drawing/2010/main" val="0"/>
                        </a:ext>
                      </a:extLst>
                    </a:blip>
                    <a:srcRect/>
                    <a:stretch/>
                  </pic:blipFill>
                  <pic:spPr bwMode="auto">
                    <a:xfrm>
                      <a:off x="0" y="0"/>
                      <a:ext cx="4508393" cy="5788094"/>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Pr="00830009" w:rsidRDefault="00350BC6" w:rsidP="00A84CAB">
      <w:r w:rsidRPr="00830009">
        <w:rPr>
          <w:noProof/>
          <w:lang w:val="lv-LV" w:eastAsia="lv-LV"/>
        </w:rPr>
        <w:lastRenderedPageBreak/>
        <w:drawing>
          <wp:inline distT="0" distB="0" distL="0" distR="0" wp14:anchorId="4D5B7947" wp14:editId="49487BC6">
            <wp:extent cx="5429885" cy="6803136"/>
            <wp:effectExtent l="0" t="0" r="0" b="0"/>
            <wp:docPr id="252" name="Picture 252" descr="prakse_FM_Consulta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rakse_FM_Consultant_1"/>
                    <pic:cNvPicPr>
                      <a:picLocks noChangeAspect="1" noChangeArrowheads="1"/>
                    </pic:cNvPicPr>
                  </pic:nvPicPr>
                  <pic:blipFill rotWithShape="1">
                    <a:blip r:embed="rId101" cstate="screen">
                      <a:extLst>
                        <a:ext uri="{28A0092B-C50C-407E-A947-70E740481C1C}">
                          <a14:useLocalDpi xmlns:a14="http://schemas.microsoft.com/office/drawing/2010/main" val="0"/>
                        </a:ext>
                      </a:extLst>
                    </a:blip>
                    <a:srcRect/>
                    <a:stretch/>
                  </pic:blipFill>
                  <pic:spPr bwMode="auto">
                    <a:xfrm>
                      <a:off x="0" y="0"/>
                      <a:ext cx="5430260" cy="6803606"/>
                    </a:xfrm>
                    <a:prstGeom prst="rect">
                      <a:avLst/>
                    </a:prstGeom>
                    <a:noFill/>
                    <a:ln>
                      <a:noFill/>
                    </a:ln>
                    <a:extLst>
                      <a:ext uri="{53640926-AAD7-44D8-BBD7-CCE9431645EC}">
                        <a14:shadowObscured xmlns:a14="http://schemas.microsoft.com/office/drawing/2010/main"/>
                      </a:ext>
                    </a:extLst>
                  </pic:spPr>
                </pic:pic>
              </a:graphicData>
            </a:graphic>
          </wp:inline>
        </w:drawing>
      </w:r>
    </w:p>
    <w:p w:rsidR="00350BC6" w:rsidRDefault="00350BC6" w:rsidP="00A84CAB">
      <w:r w:rsidRPr="00830009">
        <w:rPr>
          <w:noProof/>
          <w:lang w:val="lv-LV" w:eastAsia="lv-LV"/>
        </w:rPr>
        <w:lastRenderedPageBreak/>
        <w:drawing>
          <wp:inline distT="0" distB="0" distL="0" distR="0" wp14:anchorId="7CC132BE" wp14:editId="1AC49EBC">
            <wp:extent cx="5180965" cy="5988612"/>
            <wp:effectExtent l="0" t="0" r="635" b="0"/>
            <wp:docPr id="253" name="Picture 253" descr="prakse_FM_Consultan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rakse_FM_Consultant_2"/>
                    <pic:cNvPicPr>
                      <a:picLocks noChangeAspect="1" noChangeArrowheads="1"/>
                    </pic:cNvPicPr>
                  </pic:nvPicPr>
                  <pic:blipFill rotWithShape="1">
                    <a:blip r:embed="rId102" cstate="screen">
                      <a:extLst>
                        <a:ext uri="{28A0092B-C50C-407E-A947-70E740481C1C}">
                          <a14:useLocalDpi xmlns:a14="http://schemas.microsoft.com/office/drawing/2010/main" val="0"/>
                        </a:ext>
                      </a:extLst>
                    </a:blip>
                    <a:srcRect/>
                    <a:stretch/>
                  </pic:blipFill>
                  <pic:spPr bwMode="auto">
                    <a:xfrm>
                      <a:off x="0" y="0"/>
                      <a:ext cx="5181553" cy="5989292"/>
                    </a:xfrm>
                    <a:prstGeom prst="rect">
                      <a:avLst/>
                    </a:prstGeom>
                    <a:noFill/>
                    <a:ln>
                      <a:noFill/>
                    </a:ln>
                    <a:extLst>
                      <a:ext uri="{53640926-AAD7-44D8-BBD7-CCE9431645EC}">
                        <a14:shadowObscured xmlns:a14="http://schemas.microsoft.com/office/drawing/2010/main"/>
                      </a:ext>
                    </a:extLst>
                  </pic:spPr>
                </pic:pic>
              </a:graphicData>
            </a:graphic>
          </wp:inline>
        </w:drawing>
      </w:r>
    </w:p>
    <w:p w:rsidR="00C86F6B" w:rsidRPr="00C86F6B" w:rsidRDefault="00C86F6B" w:rsidP="00C86F6B"/>
    <w:p w:rsidR="00350BC6" w:rsidRDefault="00350BC6">
      <w:r>
        <w:br w:type="page"/>
      </w:r>
    </w:p>
    <w:tbl>
      <w:tblPr>
        <w:tblpPr w:leftFromText="180" w:rightFromText="180" w:vertAnchor="text" w:horzAnchor="margin" w:tblpXSpec="center" w:tblpY="83"/>
        <w:tblW w:w="9495" w:type="dxa"/>
        <w:tblLayout w:type="fixed"/>
        <w:tblLook w:val="04A0" w:firstRow="1" w:lastRow="0" w:firstColumn="1" w:lastColumn="0" w:noHBand="0" w:noVBand="1"/>
      </w:tblPr>
      <w:tblGrid>
        <w:gridCol w:w="9495"/>
      </w:tblGrid>
      <w:tr w:rsidR="00A84CAB" w:rsidTr="00A84CAB">
        <w:trPr>
          <w:cantSplit/>
          <w:trHeight w:val="457"/>
        </w:trPr>
        <w:tc>
          <w:tcPr>
            <w:tcW w:w="9498" w:type="dxa"/>
            <w:hideMark/>
          </w:tcPr>
          <w:p w:rsidR="00A84CAB" w:rsidRDefault="00A84CAB">
            <w:pPr>
              <w:jc w:val="center"/>
              <w:rPr>
                <w:sz w:val="28"/>
                <w:szCs w:val="28"/>
                <w:lang w:val="en-GB"/>
              </w:rPr>
            </w:pPr>
            <w:r>
              <w:rPr>
                <w:b/>
                <w:bCs/>
                <w:szCs w:val="28"/>
                <w:lang w:val="en-GB"/>
              </w:rPr>
              <w:lastRenderedPageBreak/>
              <w:t>Work Placement Procedure</w:t>
            </w:r>
          </w:p>
        </w:tc>
      </w:tr>
      <w:tr w:rsidR="00A84CAB" w:rsidTr="00A84CAB">
        <w:trPr>
          <w:cantSplit/>
          <w:trHeight w:val="1096"/>
        </w:trPr>
        <w:tc>
          <w:tcPr>
            <w:tcW w:w="9498" w:type="dxa"/>
            <w:hideMark/>
          </w:tcPr>
          <w:p w:rsidR="00A84CAB" w:rsidRDefault="00A84CAB">
            <w:pPr>
              <w:jc w:val="right"/>
              <w:rPr>
                <w:lang w:val="en-GB"/>
              </w:rPr>
            </w:pPr>
            <w:r>
              <w:rPr>
                <w:lang w:val="en-GB"/>
              </w:rPr>
              <w:t>APPROVED</w:t>
            </w:r>
          </w:p>
          <w:p w:rsidR="00A84CAB" w:rsidRDefault="00A84CAB">
            <w:pPr>
              <w:jc w:val="right"/>
              <w:rPr>
                <w:lang w:val="en-GB"/>
              </w:rPr>
            </w:pPr>
            <w:r>
              <w:rPr>
                <w:lang w:val="en-GB"/>
              </w:rPr>
              <w:t>by Decision No.</w:t>
            </w:r>
            <w:r>
              <w:rPr>
                <w:b/>
                <w:lang w:val="en-GB"/>
              </w:rPr>
              <w:t>1 – 1.1./03-14</w:t>
            </w:r>
            <w:r>
              <w:rPr>
                <w:lang w:val="en-GB"/>
              </w:rPr>
              <w:t xml:space="preserve">  </w:t>
            </w:r>
          </w:p>
          <w:p w:rsidR="00A84CAB" w:rsidRDefault="00A84CAB">
            <w:pPr>
              <w:jc w:val="right"/>
              <w:rPr>
                <w:lang w:val="en-GB"/>
              </w:rPr>
            </w:pPr>
            <w:r>
              <w:rPr>
                <w:lang w:val="en-GB"/>
              </w:rPr>
              <w:t xml:space="preserve">of the Senate of European Distance University </w:t>
            </w:r>
          </w:p>
          <w:p w:rsidR="00A84CAB" w:rsidRDefault="00A84CAB">
            <w:pPr>
              <w:jc w:val="right"/>
              <w:rPr>
                <w:lang w:val="en-GB"/>
              </w:rPr>
            </w:pPr>
            <w:r>
              <w:rPr>
                <w:lang w:val="en-GB"/>
              </w:rPr>
              <w:t xml:space="preserve">on 17 June 2014   </w:t>
            </w:r>
          </w:p>
        </w:tc>
      </w:tr>
      <w:tr w:rsidR="00A84CAB" w:rsidTr="00A84CAB">
        <w:trPr>
          <w:cantSplit/>
          <w:trHeight w:val="1096"/>
        </w:trPr>
        <w:tc>
          <w:tcPr>
            <w:tcW w:w="9498" w:type="dxa"/>
          </w:tcPr>
          <w:p w:rsidR="00A84CAB" w:rsidRDefault="00A84CAB">
            <w:pPr>
              <w:jc w:val="center"/>
              <w:rPr>
                <w:lang w:val="en-GB"/>
              </w:rPr>
            </w:pPr>
          </w:p>
          <w:p w:rsidR="00A84CAB" w:rsidRDefault="00A84CAB">
            <w:pPr>
              <w:jc w:val="center"/>
              <w:rPr>
                <w:lang w:val="en-GB"/>
              </w:rPr>
            </w:pPr>
          </w:p>
          <w:p w:rsidR="00A84CAB" w:rsidRDefault="00A84CAB">
            <w:pPr>
              <w:jc w:val="center"/>
              <w:rPr>
                <w:lang w:val="en-GB"/>
              </w:rPr>
            </w:pPr>
          </w:p>
          <w:p w:rsidR="00A84CAB" w:rsidRDefault="00A84CAB">
            <w:pPr>
              <w:jc w:val="center"/>
              <w:rPr>
                <w:lang w:val="en-GB"/>
              </w:rPr>
            </w:pPr>
          </w:p>
          <w:p w:rsidR="00A84CAB" w:rsidRDefault="00A84CAB">
            <w:pPr>
              <w:jc w:val="center"/>
              <w:rPr>
                <w:lang w:val="en-GB"/>
              </w:rPr>
            </w:pPr>
          </w:p>
          <w:p w:rsidR="00A84CAB" w:rsidRDefault="00A84CAB">
            <w:pPr>
              <w:jc w:val="center"/>
              <w:rPr>
                <w:b/>
                <w:bCs/>
                <w:szCs w:val="28"/>
                <w:lang w:val="en-GB"/>
              </w:rPr>
            </w:pPr>
            <w:r>
              <w:rPr>
                <w:b/>
                <w:bCs/>
                <w:szCs w:val="28"/>
                <w:lang w:val="en-GB"/>
              </w:rPr>
              <w:t>WORK PLACEMENT PROCEDURE</w:t>
            </w:r>
          </w:p>
          <w:p w:rsidR="00A84CAB" w:rsidRDefault="00A84CAB">
            <w:pPr>
              <w:jc w:val="center"/>
              <w:rPr>
                <w:b/>
                <w:bCs/>
                <w:szCs w:val="28"/>
                <w:lang w:val="en-GB"/>
              </w:rPr>
            </w:pPr>
          </w:p>
          <w:p w:rsidR="00A84CAB" w:rsidRDefault="00A84CAB">
            <w:pPr>
              <w:jc w:val="center"/>
              <w:rPr>
                <w:b/>
                <w:bCs/>
                <w:szCs w:val="28"/>
                <w:lang w:val="en-GB"/>
              </w:rPr>
            </w:pPr>
            <w:r>
              <w:rPr>
                <w:rStyle w:val="hps"/>
                <w:color w:val="222222"/>
                <w:lang w:val="en"/>
              </w:rPr>
              <w:t>Study</w:t>
            </w:r>
            <w:r>
              <w:rPr>
                <w:color w:val="222222"/>
                <w:lang w:val="en"/>
              </w:rPr>
              <w:t xml:space="preserve"> </w:t>
            </w:r>
            <w:r>
              <w:rPr>
                <w:rStyle w:val="hps"/>
                <w:color w:val="222222"/>
                <w:lang w:val="en"/>
              </w:rPr>
              <w:t>Program "</w:t>
            </w:r>
            <w:r>
              <w:t>Business Administration</w:t>
            </w:r>
            <w:r>
              <w:rPr>
                <w:color w:val="222222"/>
                <w:lang w:val="en"/>
              </w:rPr>
              <w:t>"/</w:t>
            </w:r>
            <w:r>
              <w:rPr>
                <w:rStyle w:val="hps"/>
                <w:color w:val="222222"/>
                <w:lang w:val="en"/>
              </w:rPr>
              <w:t>Study</w:t>
            </w:r>
            <w:r>
              <w:rPr>
                <w:color w:val="222222"/>
                <w:lang w:val="en"/>
              </w:rPr>
              <w:t xml:space="preserve"> </w:t>
            </w:r>
            <w:r>
              <w:rPr>
                <w:rStyle w:val="hps"/>
                <w:color w:val="222222"/>
                <w:lang w:val="en"/>
              </w:rPr>
              <w:t>Program "</w:t>
            </w:r>
            <w:r>
              <w:rPr>
                <w:color w:val="222222"/>
                <w:lang w:val="en"/>
              </w:rPr>
              <w:t>Personnel Management"</w:t>
            </w:r>
          </w:p>
          <w:p w:rsidR="00A84CAB" w:rsidRDefault="00A84CAB">
            <w:pPr>
              <w:jc w:val="center"/>
              <w:rPr>
                <w:lang w:val="en-GB"/>
              </w:rPr>
            </w:pPr>
          </w:p>
        </w:tc>
      </w:tr>
    </w:tbl>
    <w:p w:rsidR="00BD73C3" w:rsidRDefault="00BD73C3" w:rsidP="00221A40"/>
    <w:p w:rsidR="00BD73C3" w:rsidRPr="00BD73C3" w:rsidRDefault="00BD73C3" w:rsidP="00BD73C3">
      <w:pPr>
        <w:spacing w:line="360" w:lineRule="auto"/>
        <w:jc w:val="center"/>
        <w:rPr>
          <w:b/>
          <w:bCs/>
          <w:sz w:val="28"/>
          <w:szCs w:val="28"/>
          <w:lang w:val="x-none"/>
        </w:rPr>
      </w:pPr>
    </w:p>
    <w:p w:rsidR="00A84CAB" w:rsidRDefault="00A84CAB" w:rsidP="00A84CAB">
      <w:pPr>
        <w:pStyle w:val="Subtitle"/>
        <w:numPr>
          <w:ilvl w:val="0"/>
          <w:numId w:val="0"/>
        </w:numPr>
        <w:tabs>
          <w:tab w:val="left" w:pos="720"/>
        </w:tabs>
        <w:spacing w:line="360" w:lineRule="auto"/>
        <w:jc w:val="center"/>
        <w:rPr>
          <w:bCs/>
          <w:sz w:val="24"/>
          <w:lang w:val="en-GB"/>
        </w:rPr>
      </w:pPr>
      <w:r>
        <w:rPr>
          <w:bCs/>
          <w:sz w:val="24"/>
          <w:lang w:val="en-GB"/>
        </w:rPr>
        <w:t>Content</w:t>
      </w:r>
    </w:p>
    <w:p w:rsidR="00A84CAB" w:rsidRDefault="00A84CAB" w:rsidP="00A84CAB">
      <w:pPr>
        <w:pStyle w:val="Subtitle"/>
        <w:numPr>
          <w:ilvl w:val="0"/>
          <w:numId w:val="0"/>
        </w:numPr>
        <w:tabs>
          <w:tab w:val="left" w:pos="720"/>
        </w:tabs>
        <w:spacing w:line="360" w:lineRule="auto"/>
        <w:jc w:val="left"/>
        <w:rPr>
          <w:bCs/>
          <w:sz w:val="24"/>
          <w:lang w:val="en-GB"/>
        </w:rPr>
      </w:pPr>
    </w:p>
    <w:p w:rsidR="00A84CAB" w:rsidRDefault="00A84CAB" w:rsidP="00A84CAB">
      <w:pPr>
        <w:tabs>
          <w:tab w:val="right" w:pos="8315"/>
        </w:tabs>
      </w:pPr>
      <w:r>
        <w:t>1. GENERAL ISSUES</w:t>
      </w:r>
      <w:r>
        <w:tab/>
        <w:t>2</w:t>
      </w:r>
    </w:p>
    <w:p w:rsidR="00A84CAB" w:rsidRDefault="00A84CAB" w:rsidP="00A84CAB">
      <w:pPr>
        <w:tabs>
          <w:tab w:val="right" w:pos="8315"/>
        </w:tabs>
      </w:pPr>
      <w:r>
        <w:t>2. WORK PLACEMENT ORGANISATION AND CONDUCT</w:t>
      </w:r>
      <w:r>
        <w:tab/>
        <w:t>2</w:t>
      </w:r>
    </w:p>
    <w:p w:rsidR="00A84CAB" w:rsidRDefault="00A84CAB" w:rsidP="00A84CAB">
      <w:pPr>
        <w:tabs>
          <w:tab w:val="right" w:pos="8315"/>
        </w:tabs>
      </w:pPr>
      <w:r>
        <w:t>3. REPORT ON WORK PLACEMENT</w:t>
      </w:r>
      <w:r>
        <w:tab/>
        <w:t>3</w:t>
      </w:r>
    </w:p>
    <w:p w:rsidR="00A84CAB" w:rsidRDefault="00A84CAB" w:rsidP="00A84CAB">
      <w:pPr>
        <w:tabs>
          <w:tab w:val="right" w:pos="8315"/>
        </w:tabs>
      </w:pPr>
      <w:r>
        <w:t>4. ASSESSMENT OF WORK PLACEMENT</w:t>
      </w:r>
      <w:r>
        <w:tab/>
        <w:t>4</w:t>
      </w:r>
    </w:p>
    <w:p w:rsidR="00A84CAB" w:rsidRDefault="00A84CAB" w:rsidP="00A84CAB">
      <w:pPr>
        <w:tabs>
          <w:tab w:val="right" w:pos="8315"/>
        </w:tabs>
      </w:pPr>
      <w:r>
        <w:t>ANEXES</w:t>
      </w:r>
      <w:r>
        <w:tab/>
        <w:t>5</w:t>
      </w:r>
    </w:p>
    <w:p w:rsidR="00BD73C3" w:rsidRPr="00BD73C3" w:rsidRDefault="00BD73C3" w:rsidP="00BD73C3">
      <w:pPr>
        <w:spacing w:line="360" w:lineRule="auto"/>
        <w:rPr>
          <w:b/>
          <w:bCs/>
          <w:sz w:val="28"/>
          <w:szCs w:val="28"/>
          <w:lang w:val="x-none"/>
        </w:rPr>
      </w:pPr>
    </w:p>
    <w:p w:rsidR="00A84CAB" w:rsidRDefault="00BD73C3" w:rsidP="00A84CAB">
      <w:pPr>
        <w:jc w:val="center"/>
        <w:rPr>
          <w:b/>
        </w:rPr>
      </w:pPr>
      <w:r w:rsidRPr="00BD73C3">
        <w:rPr>
          <w:b/>
          <w:lang w:val="ru-RU" w:eastAsia="ru-RU"/>
        </w:rPr>
        <w:br w:type="page"/>
      </w:r>
      <w:r w:rsidR="00A84CAB">
        <w:rPr>
          <w:b/>
          <w:lang w:val="en-GB"/>
        </w:rPr>
        <w:lastRenderedPageBreak/>
        <w:t xml:space="preserve">1. </w:t>
      </w:r>
      <w:r w:rsidR="00A84CAB">
        <w:rPr>
          <w:b/>
        </w:rPr>
        <w:t>GENERAL ISSUES</w:t>
      </w:r>
    </w:p>
    <w:p w:rsidR="00A84CAB" w:rsidRDefault="00A84CAB" w:rsidP="00A84CAB">
      <w:pPr>
        <w:jc w:val="center"/>
        <w:rPr>
          <w:b/>
        </w:rPr>
      </w:pPr>
    </w:p>
    <w:p w:rsidR="00A84CAB" w:rsidRDefault="00A84CAB" w:rsidP="00385629">
      <w:pPr>
        <w:numPr>
          <w:ilvl w:val="1"/>
          <w:numId w:val="35"/>
        </w:numPr>
        <w:spacing w:line="360" w:lineRule="auto"/>
        <w:jc w:val="both"/>
        <w:rPr>
          <w:lang w:val="en-GB"/>
        </w:rPr>
      </w:pPr>
      <w:r>
        <w:rPr>
          <w:lang w:val="en-GB"/>
        </w:rPr>
        <w:t xml:space="preserve">The Work Placement Procedure of European Distance University (hereinafter referred to as the University) sets forth the key principles for the organisation, conduct and assessment of work placement within the programmes of study. </w:t>
      </w:r>
    </w:p>
    <w:p w:rsidR="00A84CAB" w:rsidRDefault="00A84CAB" w:rsidP="00385629">
      <w:pPr>
        <w:numPr>
          <w:ilvl w:val="1"/>
          <w:numId w:val="36"/>
        </w:numPr>
        <w:spacing w:line="360" w:lineRule="auto"/>
        <w:jc w:val="both"/>
        <w:rPr>
          <w:lang w:val="en-GB"/>
        </w:rPr>
      </w:pPr>
      <w:r>
        <w:rPr>
          <w:lang w:val="en-GB"/>
        </w:rPr>
        <w:t xml:space="preserve">The work placement is organised outside the University, having regard to Cabinet’s Regulations No.512 of 16 August 2014 – </w:t>
      </w:r>
      <w:r>
        <w:rPr>
          <w:bCs/>
          <w:i/>
          <w:lang w:val="en-GB"/>
        </w:rPr>
        <w:t>State Standard for the Second Level Higher Professional Education</w:t>
      </w:r>
      <w:r>
        <w:rPr>
          <w:bCs/>
          <w:lang w:val="en-GB"/>
        </w:rPr>
        <w:t xml:space="preserve"> and the professional standard for the relevant programme of study. </w:t>
      </w:r>
      <w:r>
        <w:rPr>
          <w:rFonts w:ascii="TimesNewRomanPSMT" w:hAnsi="TimesNewRomanPSMT" w:cs="TimesNewRomanPSMT"/>
          <w:lang w:val="en-GB"/>
        </w:rPr>
        <w:t xml:space="preserve">The </w:t>
      </w:r>
      <w:r>
        <w:rPr>
          <w:lang w:val="en-GB"/>
        </w:rPr>
        <w:t xml:space="preserve">work placement </w:t>
      </w:r>
      <w:r>
        <w:rPr>
          <w:rFonts w:ascii="TimesNewRomanPSMT" w:hAnsi="TimesNewRomanPSMT" w:cs="TimesNewRomanPSMT"/>
          <w:lang w:val="en-GB"/>
        </w:rPr>
        <w:t xml:space="preserve">is an integral part of the professional programme of study and its total duration is </w:t>
      </w:r>
      <w:r>
        <w:rPr>
          <w:bCs/>
          <w:lang w:val="en-GB"/>
        </w:rPr>
        <w:t>26 weeks</w:t>
      </w:r>
      <w:r>
        <w:rPr>
          <w:lang w:val="en-GB"/>
        </w:rPr>
        <w:t xml:space="preserve"> </w:t>
      </w:r>
      <w:r>
        <w:rPr>
          <w:rFonts w:ascii="TimesNewRomanPSMT" w:hAnsi="TimesNewRomanPSMT" w:cs="TimesNewRomanPSMT"/>
          <w:lang w:val="en-GB"/>
        </w:rPr>
        <w:t>(</w:t>
      </w:r>
      <w:r>
        <w:rPr>
          <w:bCs/>
          <w:lang w:val="en-GB"/>
        </w:rPr>
        <w:t xml:space="preserve">equal to 26 credits) in bachelor’s programmes of study. In accordance with the requirements of the programme of study, the work placement may consist of several parts. </w:t>
      </w:r>
    </w:p>
    <w:p w:rsidR="00A84CAB" w:rsidRPr="000306F2" w:rsidRDefault="00A84CAB" w:rsidP="00385629">
      <w:pPr>
        <w:numPr>
          <w:ilvl w:val="1"/>
          <w:numId w:val="36"/>
        </w:numPr>
        <w:spacing w:line="360" w:lineRule="auto"/>
        <w:jc w:val="both"/>
        <w:rPr>
          <w:b/>
          <w:lang w:val="en-GB"/>
        </w:rPr>
      </w:pPr>
      <w:r>
        <w:rPr>
          <w:lang w:val="en-GB"/>
        </w:rPr>
        <w:t xml:space="preserve">The strategic goal of the work placement is to contribute to improvement of theoretical knowledge, professional skills and competencies and obtain empirical material for the preparation of study papers and bachelor’s paper. </w:t>
      </w:r>
    </w:p>
    <w:p w:rsidR="00A84CAB" w:rsidRDefault="00A84CAB" w:rsidP="00A84CAB">
      <w:bookmarkStart w:id="195" w:name="_Toc405225888"/>
      <w:bookmarkStart w:id="196" w:name="_Toc405302662"/>
      <w:bookmarkEnd w:id="195"/>
      <w:bookmarkEnd w:id="196"/>
    </w:p>
    <w:p w:rsidR="00A84CAB" w:rsidRDefault="00A84CAB" w:rsidP="00A84CAB">
      <w:pPr>
        <w:jc w:val="center"/>
        <w:rPr>
          <w:b/>
          <w:lang w:val="en-GB"/>
        </w:rPr>
      </w:pPr>
      <w:bookmarkStart w:id="197" w:name="_Toc405302663"/>
      <w:bookmarkStart w:id="198" w:name="_Toc405225889"/>
      <w:bookmarkStart w:id="199" w:name="_Toc320888893"/>
      <w:bookmarkStart w:id="200" w:name="_Toc270428490"/>
      <w:r>
        <w:rPr>
          <w:b/>
          <w:lang w:val="en-GB"/>
        </w:rPr>
        <w:t xml:space="preserve">2. </w:t>
      </w:r>
      <w:bookmarkEnd w:id="197"/>
      <w:bookmarkEnd w:id="198"/>
      <w:bookmarkEnd w:id="199"/>
      <w:bookmarkEnd w:id="200"/>
      <w:r>
        <w:rPr>
          <w:b/>
          <w:lang w:val="en-GB"/>
        </w:rPr>
        <w:t>WORK PLACEMENT ORGANISATION AND CONDUCT</w:t>
      </w:r>
    </w:p>
    <w:p w:rsidR="00A84CAB" w:rsidRDefault="00A84CAB" w:rsidP="00A84CAB">
      <w:pPr>
        <w:rPr>
          <w:lang w:val="en-GB"/>
        </w:rPr>
      </w:pPr>
    </w:p>
    <w:p w:rsidR="00A84CAB" w:rsidRDefault="00A84CAB" w:rsidP="00385629">
      <w:pPr>
        <w:numPr>
          <w:ilvl w:val="1"/>
          <w:numId w:val="37"/>
        </w:numPr>
        <w:tabs>
          <w:tab w:val="num" w:pos="0"/>
        </w:tabs>
        <w:spacing w:line="360" w:lineRule="auto"/>
        <w:ind w:left="0" w:firstLine="0"/>
        <w:jc w:val="both"/>
        <w:rPr>
          <w:color w:val="000000"/>
          <w:lang w:val="en-GB"/>
        </w:rPr>
      </w:pPr>
      <w:r>
        <w:rPr>
          <w:color w:val="000000"/>
          <w:lang w:val="en-GB"/>
        </w:rPr>
        <w:t xml:space="preserve">Every </w:t>
      </w:r>
      <w:r>
        <w:rPr>
          <w:lang w:val="en-GB"/>
        </w:rPr>
        <w:t>work placement has its objectives and tasks</w:t>
      </w:r>
      <w:r>
        <w:rPr>
          <w:color w:val="000000"/>
          <w:lang w:val="en-GB"/>
        </w:rPr>
        <w:t xml:space="preserve">. They are drawn up by the director of the programme of study and approved by the council of the programme not later than two weeks before the start of the relevant work placement. </w:t>
      </w:r>
    </w:p>
    <w:p w:rsidR="00A84CAB" w:rsidRDefault="00A84CAB" w:rsidP="00385629">
      <w:pPr>
        <w:numPr>
          <w:ilvl w:val="1"/>
          <w:numId w:val="37"/>
        </w:numPr>
        <w:tabs>
          <w:tab w:val="num" w:pos="0"/>
        </w:tabs>
        <w:spacing w:line="360" w:lineRule="auto"/>
        <w:ind w:left="0" w:firstLine="0"/>
        <w:jc w:val="both"/>
        <w:rPr>
          <w:color w:val="000000"/>
          <w:lang w:val="en-GB"/>
        </w:rPr>
      </w:pPr>
      <w:r>
        <w:rPr>
          <w:color w:val="000000"/>
          <w:lang w:val="en-GB"/>
        </w:rPr>
        <w:t xml:space="preserve">The Academic Office provides the students with the information on the tasks for the work placement by publishing them in the internal network of the University, under the section Documents. The student’s responsibility is to get acquainted with this information. </w:t>
      </w:r>
    </w:p>
    <w:p w:rsidR="00A84CAB" w:rsidRDefault="00A84CAB" w:rsidP="00385629">
      <w:pPr>
        <w:numPr>
          <w:ilvl w:val="1"/>
          <w:numId w:val="37"/>
        </w:numPr>
        <w:tabs>
          <w:tab w:val="num" w:pos="0"/>
        </w:tabs>
        <w:spacing w:line="360" w:lineRule="auto"/>
        <w:ind w:left="0" w:firstLine="0"/>
        <w:jc w:val="both"/>
        <w:rPr>
          <w:color w:val="000000"/>
          <w:lang w:val="en-GB"/>
        </w:rPr>
      </w:pPr>
      <w:r>
        <w:rPr>
          <w:color w:val="000000"/>
          <w:lang w:val="en-GB"/>
        </w:rPr>
        <w:t xml:space="preserve">The student shall choose the work placement independently, in coordination with the director of the programme of study (the form of the Application for Work Placement is given in Annex 1). The student may also choose his/her own place of employment as the venue for work placement. </w:t>
      </w:r>
    </w:p>
    <w:p w:rsidR="00A84CAB" w:rsidRDefault="00A84CAB" w:rsidP="00385629">
      <w:pPr>
        <w:numPr>
          <w:ilvl w:val="1"/>
          <w:numId w:val="37"/>
        </w:numPr>
        <w:tabs>
          <w:tab w:val="num" w:pos="0"/>
        </w:tabs>
        <w:spacing w:line="360" w:lineRule="auto"/>
        <w:ind w:left="0" w:firstLine="0"/>
        <w:jc w:val="both"/>
        <w:rPr>
          <w:lang w:val="en-GB"/>
        </w:rPr>
      </w:pPr>
      <w:r>
        <w:rPr>
          <w:color w:val="000000"/>
          <w:lang w:val="en-GB"/>
        </w:rPr>
        <w:t>The University shall sign an agreement</w:t>
      </w:r>
      <w:r w:rsidR="00CB7A7D">
        <w:rPr>
          <w:color w:val="000000"/>
          <w:lang w:val="en-GB"/>
        </w:rPr>
        <w:t xml:space="preserve"> (Annex 2)</w:t>
      </w:r>
      <w:r>
        <w:rPr>
          <w:color w:val="000000"/>
          <w:lang w:val="en-GB"/>
        </w:rPr>
        <w:t xml:space="preserve"> with the institution regarding the provision of the work placement for the students. The student shall submit the signed agreement and the form of the Application for Work Placement to the Information Centre within the period specified in the Study</w:t>
      </w:r>
      <w:r>
        <w:rPr>
          <w:lang w:val="en-GB"/>
        </w:rPr>
        <w:t xml:space="preserve"> Calendar.</w:t>
      </w:r>
    </w:p>
    <w:p w:rsidR="00A84CAB" w:rsidRDefault="00A84CAB" w:rsidP="00385629">
      <w:pPr>
        <w:numPr>
          <w:ilvl w:val="1"/>
          <w:numId w:val="37"/>
        </w:numPr>
        <w:tabs>
          <w:tab w:val="num" w:pos="0"/>
        </w:tabs>
        <w:spacing w:line="360" w:lineRule="auto"/>
        <w:ind w:left="0" w:firstLine="0"/>
        <w:jc w:val="both"/>
        <w:rPr>
          <w:lang w:val="en-GB"/>
        </w:rPr>
      </w:pPr>
      <w:r>
        <w:rPr>
          <w:lang w:val="en-GB"/>
        </w:rPr>
        <w:t xml:space="preserve">The work placement shall be supervised by a representative of the academic staff appointed by the director of the programme of study. The University’s supervisor of the work placement shall provide methodological guidance as regards the work placement, student advice and methodological assistance. </w:t>
      </w:r>
    </w:p>
    <w:p w:rsidR="00A84CAB" w:rsidRDefault="00A84CAB" w:rsidP="00385629">
      <w:pPr>
        <w:numPr>
          <w:ilvl w:val="1"/>
          <w:numId w:val="37"/>
        </w:numPr>
        <w:tabs>
          <w:tab w:val="num" w:pos="0"/>
        </w:tabs>
        <w:spacing w:line="360" w:lineRule="auto"/>
        <w:ind w:left="0" w:firstLine="0"/>
        <w:jc w:val="both"/>
        <w:rPr>
          <w:lang w:val="en-GB"/>
        </w:rPr>
      </w:pPr>
      <w:r>
        <w:rPr>
          <w:lang w:val="en-GB"/>
        </w:rPr>
        <w:lastRenderedPageBreak/>
        <w:t xml:space="preserve">At its venue, the work placement shall be supervised by the work placement supervisor duly appointed in the institution (company, organisation or authority), who shall be referred to as the Work Placement Supervisor. </w:t>
      </w:r>
    </w:p>
    <w:p w:rsidR="00A84CAB" w:rsidRDefault="00A84CAB" w:rsidP="00385629">
      <w:pPr>
        <w:numPr>
          <w:ilvl w:val="1"/>
          <w:numId w:val="37"/>
        </w:numPr>
        <w:tabs>
          <w:tab w:val="num" w:pos="0"/>
        </w:tabs>
        <w:spacing w:line="360" w:lineRule="auto"/>
        <w:ind w:left="0" w:firstLine="0"/>
        <w:jc w:val="both"/>
        <w:rPr>
          <w:lang w:val="en-GB"/>
        </w:rPr>
      </w:pPr>
      <w:r>
        <w:rPr>
          <w:lang w:val="en-GB"/>
        </w:rPr>
        <w:t xml:space="preserve">The Work Placement Supervisor shall: </w:t>
      </w:r>
    </w:p>
    <w:p w:rsidR="00A84CAB" w:rsidRDefault="00A84CAB" w:rsidP="00385629">
      <w:pPr>
        <w:pStyle w:val="Default"/>
        <w:numPr>
          <w:ilvl w:val="2"/>
          <w:numId w:val="38"/>
        </w:numPr>
        <w:tabs>
          <w:tab w:val="num" w:pos="1080"/>
        </w:tabs>
        <w:spacing w:line="360" w:lineRule="auto"/>
        <w:ind w:left="1080" w:hanging="360"/>
        <w:jc w:val="both"/>
        <w:rPr>
          <w:lang w:val="en-GB"/>
        </w:rPr>
      </w:pPr>
      <w:r>
        <w:rPr>
          <w:lang w:val="en-GB"/>
        </w:rPr>
        <w:t>ensure the supervision of the student’s work placement and opportunity to fulfil specific tasks;</w:t>
      </w:r>
    </w:p>
    <w:p w:rsidR="00A84CAB" w:rsidRDefault="00A84CAB" w:rsidP="00385629">
      <w:pPr>
        <w:pStyle w:val="Default"/>
        <w:numPr>
          <w:ilvl w:val="2"/>
          <w:numId w:val="38"/>
        </w:numPr>
        <w:tabs>
          <w:tab w:val="num" w:pos="1080"/>
        </w:tabs>
        <w:spacing w:line="360" w:lineRule="auto"/>
        <w:ind w:left="1080" w:hanging="360"/>
        <w:jc w:val="both"/>
        <w:rPr>
          <w:rStyle w:val="hps"/>
        </w:rPr>
      </w:pPr>
      <w:r>
        <w:rPr>
          <w:lang w:val="en-GB"/>
        </w:rPr>
        <w:t xml:space="preserve">ensure that the working conditions are in compliance with the </w:t>
      </w:r>
      <w:r>
        <w:rPr>
          <w:rStyle w:val="hps"/>
          <w:lang w:val="en-GB"/>
        </w:rPr>
        <w:t>occupational health and safety requirements</w:t>
      </w:r>
      <w:r>
        <w:rPr>
          <w:rStyle w:val="hps"/>
        </w:rPr>
        <w:t>;</w:t>
      </w:r>
    </w:p>
    <w:p w:rsidR="00A84CAB" w:rsidRDefault="00A84CAB" w:rsidP="00385629">
      <w:pPr>
        <w:pStyle w:val="Default"/>
        <w:numPr>
          <w:ilvl w:val="2"/>
          <w:numId w:val="38"/>
        </w:numPr>
        <w:tabs>
          <w:tab w:val="num" w:pos="1080"/>
        </w:tabs>
        <w:spacing w:line="360" w:lineRule="auto"/>
        <w:ind w:left="1080" w:hanging="360"/>
        <w:jc w:val="both"/>
        <w:rPr>
          <w:lang w:val="en-GB"/>
        </w:rPr>
      </w:pPr>
      <w:r>
        <w:rPr>
          <w:rStyle w:val="hps"/>
          <w:lang w:val="en-GB"/>
        </w:rPr>
        <w:t>contact</w:t>
      </w:r>
      <w:r>
        <w:rPr>
          <w:lang w:val="en-GB"/>
        </w:rPr>
        <w:t xml:space="preserve"> the University if the work placement tasks cannot be fulfilled or there are obstacles to the fulfilment thereof;</w:t>
      </w:r>
    </w:p>
    <w:p w:rsidR="00A84CAB" w:rsidRDefault="00A84CAB" w:rsidP="00385629">
      <w:pPr>
        <w:pStyle w:val="Default"/>
        <w:numPr>
          <w:ilvl w:val="2"/>
          <w:numId w:val="38"/>
        </w:numPr>
        <w:tabs>
          <w:tab w:val="num" w:pos="1080"/>
        </w:tabs>
        <w:spacing w:line="360" w:lineRule="auto"/>
        <w:ind w:left="1080" w:hanging="360"/>
        <w:jc w:val="both"/>
        <w:rPr>
          <w:lang w:val="en-GB"/>
        </w:rPr>
      </w:pPr>
      <w:r>
        <w:rPr>
          <w:lang w:val="en-GB"/>
        </w:rPr>
        <w:t>watch that the student follows the internal code of conduct and notify the University in case of violation thereof;</w:t>
      </w:r>
    </w:p>
    <w:p w:rsidR="00A84CAB" w:rsidRDefault="00A84CAB" w:rsidP="00385629">
      <w:pPr>
        <w:pStyle w:val="Default"/>
        <w:numPr>
          <w:ilvl w:val="2"/>
          <w:numId w:val="38"/>
        </w:numPr>
        <w:tabs>
          <w:tab w:val="num" w:pos="1080"/>
        </w:tabs>
        <w:spacing w:line="360" w:lineRule="auto"/>
        <w:ind w:left="1080" w:hanging="360"/>
        <w:jc w:val="both"/>
        <w:rPr>
          <w:lang w:val="en-GB"/>
        </w:rPr>
      </w:pPr>
      <w:r>
        <w:rPr>
          <w:lang w:val="en-GB"/>
        </w:rPr>
        <w:t>upon the completion of the work placement, evaluate the student’s work placement on a 10-point scale, make and sign a reference letter</w:t>
      </w:r>
      <w:r w:rsidR="00CB7A7D">
        <w:rPr>
          <w:lang w:val="en-GB"/>
        </w:rPr>
        <w:t xml:space="preserve"> (Annex 3)</w:t>
      </w:r>
      <w:r>
        <w:rPr>
          <w:lang w:val="en-GB"/>
        </w:rPr>
        <w:t>.</w:t>
      </w:r>
    </w:p>
    <w:p w:rsidR="00A84CAB" w:rsidRDefault="00A84CAB" w:rsidP="00385629">
      <w:pPr>
        <w:numPr>
          <w:ilvl w:val="1"/>
          <w:numId w:val="37"/>
        </w:numPr>
        <w:spacing w:line="360" w:lineRule="auto"/>
        <w:ind w:left="0" w:firstLine="0"/>
        <w:jc w:val="both"/>
        <w:rPr>
          <w:lang w:val="en-GB"/>
        </w:rPr>
      </w:pPr>
      <w:r>
        <w:rPr>
          <w:lang w:val="en-GB"/>
        </w:rPr>
        <w:t xml:space="preserve">The trainee shall respect the confidentiality as regards the venue of the work placement, i.e. the trainee shall not disclose information to third parties that has become known to him or her while fulfilling the tasks of the work placement, as well as the information to which access is restricted at the venue of the work placement. </w:t>
      </w:r>
    </w:p>
    <w:p w:rsidR="00A84CAB" w:rsidRDefault="00A84CAB" w:rsidP="00385629">
      <w:pPr>
        <w:numPr>
          <w:ilvl w:val="1"/>
          <w:numId w:val="37"/>
        </w:numPr>
        <w:spacing w:line="360" w:lineRule="auto"/>
        <w:ind w:left="0" w:firstLine="0"/>
        <w:jc w:val="both"/>
        <w:rPr>
          <w:lang w:val="en-GB"/>
        </w:rPr>
      </w:pPr>
      <w:r>
        <w:rPr>
          <w:lang w:val="en-GB"/>
        </w:rPr>
        <w:t>The trainee shall, within the period specified in the Study Calendar, submit a report to the Information Centre describing the results of the tasks fulfilled during</w:t>
      </w:r>
      <w:r>
        <w:rPr>
          <w:color w:val="000000"/>
          <w:lang w:val="en-GB"/>
        </w:rPr>
        <w:t xml:space="preserve"> the work placement and summarising the conclusions and recommendations. The </w:t>
      </w:r>
      <w:r>
        <w:rPr>
          <w:lang w:val="en-GB"/>
        </w:rPr>
        <w:t xml:space="preserve">reference letter made by the Work Placement Supervisor shall be attached to the Report on Work Placement as the last page. </w:t>
      </w:r>
    </w:p>
    <w:p w:rsidR="00A84CAB" w:rsidRDefault="00A84CAB" w:rsidP="00A84CAB">
      <w:pPr>
        <w:spacing w:line="360" w:lineRule="auto"/>
        <w:jc w:val="both"/>
        <w:rPr>
          <w:lang w:val="en-GB"/>
        </w:rPr>
      </w:pPr>
    </w:p>
    <w:p w:rsidR="000306F2" w:rsidRDefault="000306F2" w:rsidP="00A84CAB">
      <w:pPr>
        <w:spacing w:line="360" w:lineRule="auto"/>
        <w:jc w:val="both"/>
        <w:rPr>
          <w:lang w:val="en-GB"/>
        </w:rPr>
      </w:pPr>
    </w:p>
    <w:p w:rsidR="00A84CAB" w:rsidRDefault="00A84CAB" w:rsidP="00A84CAB">
      <w:pPr>
        <w:spacing w:line="360" w:lineRule="auto"/>
        <w:jc w:val="center"/>
        <w:rPr>
          <w:b/>
          <w:lang w:val="en-GB"/>
        </w:rPr>
      </w:pPr>
      <w:bookmarkStart w:id="201" w:name="_Toc405302664"/>
      <w:bookmarkStart w:id="202" w:name="_Toc405225890"/>
      <w:bookmarkStart w:id="203" w:name="_Toc320888894"/>
      <w:bookmarkStart w:id="204" w:name="_Toc270428491"/>
      <w:r>
        <w:rPr>
          <w:b/>
          <w:lang w:val="en-GB"/>
        </w:rPr>
        <w:t xml:space="preserve">3. </w:t>
      </w:r>
      <w:bookmarkEnd w:id="201"/>
      <w:bookmarkEnd w:id="202"/>
      <w:bookmarkEnd w:id="203"/>
      <w:bookmarkEnd w:id="204"/>
      <w:r>
        <w:rPr>
          <w:b/>
          <w:lang w:val="en-GB"/>
        </w:rPr>
        <w:t>REPORT ON WORK PLACEMENT</w:t>
      </w:r>
    </w:p>
    <w:p w:rsidR="00A84CAB" w:rsidRDefault="00A84CAB" w:rsidP="00385629">
      <w:pPr>
        <w:numPr>
          <w:ilvl w:val="1"/>
          <w:numId w:val="39"/>
        </w:numPr>
        <w:tabs>
          <w:tab w:val="left" w:pos="0"/>
        </w:tabs>
        <w:spacing w:line="360" w:lineRule="auto"/>
        <w:jc w:val="both"/>
        <w:rPr>
          <w:lang w:val="en-GB"/>
        </w:rPr>
      </w:pPr>
      <w:r>
        <w:rPr>
          <w:lang w:val="en-GB"/>
        </w:rPr>
        <w:t xml:space="preserve">The work placement shall complete with the preparation and defence of the Report on Work Placement. The Report on Work Placement shall consist of 10 to 20 pages, excluding annexes. </w:t>
      </w:r>
    </w:p>
    <w:p w:rsidR="00A84CAB" w:rsidRDefault="00A84CAB" w:rsidP="00385629">
      <w:pPr>
        <w:numPr>
          <w:ilvl w:val="1"/>
          <w:numId w:val="39"/>
        </w:numPr>
        <w:tabs>
          <w:tab w:val="left" w:pos="0"/>
        </w:tabs>
        <w:spacing w:line="360" w:lineRule="auto"/>
        <w:jc w:val="both"/>
        <w:rPr>
          <w:lang w:val="en-GB"/>
        </w:rPr>
      </w:pPr>
      <w:r>
        <w:rPr>
          <w:lang w:val="en-GB"/>
        </w:rPr>
        <w:t>The mandatory components of the Report on Work Placement:</w:t>
      </w:r>
    </w:p>
    <w:p w:rsidR="00A84CAB" w:rsidRDefault="00A84CAB" w:rsidP="00385629">
      <w:pPr>
        <w:numPr>
          <w:ilvl w:val="0"/>
          <w:numId w:val="40"/>
        </w:numPr>
        <w:tabs>
          <w:tab w:val="left" w:pos="360"/>
        </w:tabs>
        <w:spacing w:line="360" w:lineRule="auto"/>
        <w:ind w:left="1134" w:hanging="414"/>
        <w:jc w:val="both"/>
        <w:rPr>
          <w:lang w:val="en-GB"/>
        </w:rPr>
      </w:pPr>
      <w:r>
        <w:rPr>
          <w:lang w:val="en-GB"/>
        </w:rPr>
        <w:t>title page</w:t>
      </w:r>
      <w:r w:rsidR="00CB7A7D">
        <w:rPr>
          <w:lang w:val="en-GB"/>
        </w:rPr>
        <w:t xml:space="preserve"> (Annex 4)</w:t>
      </w:r>
      <w:r>
        <w:rPr>
          <w:lang w:val="en-GB"/>
        </w:rPr>
        <w:t>;</w:t>
      </w:r>
    </w:p>
    <w:p w:rsidR="00A84CAB" w:rsidRDefault="00A84CAB" w:rsidP="00385629">
      <w:pPr>
        <w:numPr>
          <w:ilvl w:val="0"/>
          <w:numId w:val="40"/>
        </w:numPr>
        <w:tabs>
          <w:tab w:val="left" w:pos="360"/>
        </w:tabs>
        <w:spacing w:line="360" w:lineRule="auto"/>
        <w:ind w:left="1134" w:hanging="414"/>
        <w:jc w:val="both"/>
        <w:rPr>
          <w:lang w:val="en-GB"/>
        </w:rPr>
      </w:pPr>
      <w:r>
        <w:rPr>
          <w:lang w:val="en-GB"/>
        </w:rPr>
        <w:t>table of content (in accordance with the tasks of the work placement; 1 task = 1 item on the plan);</w:t>
      </w:r>
    </w:p>
    <w:p w:rsidR="00A84CAB" w:rsidRDefault="00A84CAB" w:rsidP="00385629">
      <w:pPr>
        <w:numPr>
          <w:ilvl w:val="0"/>
          <w:numId w:val="40"/>
        </w:numPr>
        <w:tabs>
          <w:tab w:val="left" w:pos="360"/>
        </w:tabs>
        <w:spacing w:line="360" w:lineRule="auto"/>
        <w:ind w:left="1134" w:hanging="414"/>
        <w:jc w:val="both"/>
        <w:rPr>
          <w:lang w:val="en-GB"/>
        </w:rPr>
      </w:pPr>
      <w:r>
        <w:rPr>
          <w:lang w:val="en-GB"/>
        </w:rPr>
        <w:t>main part (specifying the fulfilment of the tasks), divided into chapters;</w:t>
      </w:r>
    </w:p>
    <w:p w:rsidR="00A84CAB" w:rsidRDefault="00A84CAB" w:rsidP="00385629">
      <w:pPr>
        <w:numPr>
          <w:ilvl w:val="0"/>
          <w:numId w:val="40"/>
        </w:numPr>
        <w:tabs>
          <w:tab w:val="left" w:pos="360"/>
        </w:tabs>
        <w:spacing w:line="360" w:lineRule="auto"/>
        <w:ind w:left="1134" w:hanging="414"/>
        <w:jc w:val="both"/>
        <w:rPr>
          <w:lang w:val="en-GB"/>
        </w:rPr>
      </w:pPr>
      <w:r>
        <w:rPr>
          <w:lang w:val="en-GB"/>
        </w:rPr>
        <w:t>conclusions and recommendations;</w:t>
      </w:r>
    </w:p>
    <w:p w:rsidR="00A84CAB" w:rsidRDefault="00A84CAB" w:rsidP="00385629">
      <w:pPr>
        <w:numPr>
          <w:ilvl w:val="0"/>
          <w:numId w:val="40"/>
        </w:numPr>
        <w:tabs>
          <w:tab w:val="left" w:pos="360"/>
        </w:tabs>
        <w:spacing w:line="360" w:lineRule="auto"/>
        <w:ind w:left="1134" w:hanging="414"/>
        <w:jc w:val="both"/>
        <w:rPr>
          <w:lang w:val="en-GB"/>
        </w:rPr>
      </w:pPr>
      <w:r>
        <w:rPr>
          <w:lang w:val="en-GB"/>
        </w:rPr>
        <w:lastRenderedPageBreak/>
        <w:t xml:space="preserve">list of literature and sources used (if necessary); </w:t>
      </w:r>
    </w:p>
    <w:p w:rsidR="00A84CAB" w:rsidRDefault="00A84CAB" w:rsidP="00385629">
      <w:pPr>
        <w:numPr>
          <w:ilvl w:val="0"/>
          <w:numId w:val="40"/>
        </w:numPr>
        <w:tabs>
          <w:tab w:val="left" w:pos="360"/>
        </w:tabs>
        <w:spacing w:line="360" w:lineRule="auto"/>
        <w:ind w:left="1134" w:hanging="414"/>
        <w:jc w:val="both"/>
        <w:rPr>
          <w:lang w:val="en-GB"/>
        </w:rPr>
      </w:pPr>
      <w:r>
        <w:rPr>
          <w:lang w:val="en-GB"/>
        </w:rPr>
        <w:t>annexes.</w:t>
      </w:r>
    </w:p>
    <w:p w:rsidR="00A84CAB" w:rsidRDefault="00A84CAB" w:rsidP="00385629">
      <w:pPr>
        <w:numPr>
          <w:ilvl w:val="1"/>
          <w:numId w:val="39"/>
        </w:numPr>
        <w:tabs>
          <w:tab w:val="left" w:pos="0"/>
        </w:tabs>
        <w:spacing w:line="360" w:lineRule="auto"/>
        <w:jc w:val="both"/>
        <w:rPr>
          <w:lang w:val="en-GB"/>
        </w:rPr>
      </w:pPr>
      <w:r>
        <w:rPr>
          <w:lang w:val="en-GB"/>
        </w:rPr>
        <w:t xml:space="preserve">Technical requirements to the Report on Work Placement: the Report shall be written in accordance with the Methodological Guidelines for the Presentation of Study Papers. </w:t>
      </w:r>
    </w:p>
    <w:p w:rsidR="00A84CAB" w:rsidRDefault="00A84CAB" w:rsidP="00A84CAB">
      <w:pPr>
        <w:tabs>
          <w:tab w:val="left" w:pos="0"/>
        </w:tabs>
        <w:spacing w:line="360" w:lineRule="auto"/>
        <w:jc w:val="both"/>
        <w:rPr>
          <w:lang w:val="en-GB"/>
        </w:rPr>
      </w:pPr>
    </w:p>
    <w:p w:rsidR="00A84CAB" w:rsidRDefault="00A84CAB" w:rsidP="00A84CAB">
      <w:pPr>
        <w:jc w:val="center"/>
        <w:rPr>
          <w:b/>
          <w:lang w:val="en-GB"/>
        </w:rPr>
      </w:pPr>
      <w:bookmarkStart w:id="205" w:name="_Toc405302665"/>
      <w:bookmarkStart w:id="206" w:name="_Toc405225891"/>
      <w:bookmarkStart w:id="207" w:name="_Toc320888895"/>
      <w:bookmarkStart w:id="208" w:name="_Toc270428492"/>
      <w:r>
        <w:rPr>
          <w:b/>
          <w:lang w:val="en-GB"/>
        </w:rPr>
        <w:t xml:space="preserve">4. </w:t>
      </w:r>
      <w:bookmarkEnd w:id="205"/>
      <w:bookmarkEnd w:id="206"/>
      <w:bookmarkEnd w:id="207"/>
      <w:bookmarkEnd w:id="208"/>
      <w:r>
        <w:rPr>
          <w:b/>
          <w:lang w:val="en-GB"/>
        </w:rPr>
        <w:t>ASSESSMENT OF WORK PLACEMENT</w:t>
      </w:r>
    </w:p>
    <w:p w:rsidR="00A84CAB" w:rsidRDefault="00A84CAB" w:rsidP="00A84CAB">
      <w:pPr>
        <w:jc w:val="center"/>
        <w:rPr>
          <w:b/>
          <w:lang w:val="en-GB"/>
        </w:rPr>
      </w:pPr>
    </w:p>
    <w:p w:rsidR="00A84CAB" w:rsidRDefault="00A84CAB" w:rsidP="00385629">
      <w:pPr>
        <w:numPr>
          <w:ilvl w:val="1"/>
          <w:numId w:val="41"/>
        </w:numPr>
        <w:tabs>
          <w:tab w:val="num" w:pos="540"/>
        </w:tabs>
        <w:spacing w:before="60" w:after="60" w:line="360" w:lineRule="auto"/>
        <w:ind w:left="540" w:hanging="540"/>
        <w:jc w:val="both"/>
        <w:rPr>
          <w:lang w:val="en-GB"/>
        </w:rPr>
      </w:pPr>
      <w:r>
        <w:rPr>
          <w:lang w:val="en-GB"/>
        </w:rPr>
        <w:t>The Students shall prepare a presentation in MS Power Point or other suitable programme for the defence of their work placement (4 to 5 minutes).</w:t>
      </w:r>
    </w:p>
    <w:p w:rsidR="00A84CAB" w:rsidRDefault="00A84CAB" w:rsidP="00385629">
      <w:pPr>
        <w:numPr>
          <w:ilvl w:val="1"/>
          <w:numId w:val="41"/>
        </w:numPr>
        <w:tabs>
          <w:tab w:val="num" w:pos="540"/>
        </w:tabs>
        <w:spacing w:before="60" w:after="60" w:line="360" w:lineRule="auto"/>
        <w:ind w:left="540" w:hanging="540"/>
        <w:jc w:val="both"/>
        <w:rPr>
          <w:lang w:val="en-GB"/>
        </w:rPr>
      </w:pPr>
      <w:r>
        <w:rPr>
          <w:lang w:val="en-GB"/>
        </w:rPr>
        <w:t xml:space="preserve">The type of assessment of the defence of the work placement is a test with an evaluation on a 10-point scale. The student shall defend the Report on Work Placement in the particular semester before the board appointed by the </w:t>
      </w:r>
      <w:r>
        <w:rPr>
          <w:color w:val="000000"/>
          <w:lang w:val="en-GB"/>
        </w:rPr>
        <w:t>director of the programme of study</w:t>
      </w:r>
      <w:r>
        <w:rPr>
          <w:lang w:val="en-GB"/>
        </w:rPr>
        <w:t>, and the board will evaluate the work placement results on a 10-point scale after reviewing the reference letter made by the Work Placement Supervisor, the content of the Report on Work Placement, the presentation and the student’s answers to questions about the work placement.</w:t>
      </w:r>
    </w:p>
    <w:p w:rsidR="00A84CAB" w:rsidRDefault="00A84CAB" w:rsidP="00385629">
      <w:pPr>
        <w:numPr>
          <w:ilvl w:val="1"/>
          <w:numId w:val="41"/>
        </w:numPr>
        <w:tabs>
          <w:tab w:val="num" w:pos="540"/>
        </w:tabs>
        <w:spacing w:before="60" w:after="60" w:line="360" w:lineRule="auto"/>
        <w:ind w:left="540" w:hanging="540"/>
        <w:jc w:val="both"/>
        <w:rPr>
          <w:lang w:val="en-GB"/>
        </w:rPr>
      </w:pPr>
      <w:r>
        <w:rPr>
          <w:lang w:val="en-GB"/>
        </w:rPr>
        <w:t>If the Work Placement Supervisor has assessed the student’s achievements during the work placement as inconsistent with the tasks of the work placement, the board appointed for the defence of the work placement may not take a contrary decision, and the particular work placement shall be regarded as an academic failure.</w:t>
      </w:r>
    </w:p>
    <w:p w:rsidR="00A84CAB" w:rsidRPr="000306F2" w:rsidRDefault="00A84CAB" w:rsidP="00385629">
      <w:pPr>
        <w:numPr>
          <w:ilvl w:val="1"/>
          <w:numId w:val="41"/>
        </w:numPr>
        <w:tabs>
          <w:tab w:val="num" w:pos="540"/>
        </w:tabs>
        <w:spacing w:before="60" w:after="60" w:line="360" w:lineRule="auto"/>
        <w:ind w:left="540" w:hanging="540"/>
        <w:jc w:val="both"/>
        <w:rPr>
          <w:lang w:val="en-GB"/>
        </w:rPr>
      </w:pPr>
      <w:r w:rsidRPr="000306F2">
        <w:rPr>
          <w:lang w:val="en-GB"/>
        </w:rPr>
        <w:t>The Students who have failed to fulfil the tasks of the qualification work placement (of the final semester), have not submitted a report or have defended their work placement with an assessment of less than 4 points shall not be admitted to the defence of the bachelor’s paper.</w:t>
      </w:r>
      <w:r w:rsidRPr="000306F2">
        <w:rPr>
          <w:lang w:val="en-GB"/>
        </w:rPr>
        <w:br w:type="page"/>
      </w:r>
    </w:p>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Pr>
        <w:jc w:val="center"/>
        <w:rPr>
          <w:sz w:val="40"/>
          <w:lang w:val="en-GB"/>
        </w:rPr>
      </w:pPr>
      <w:bookmarkStart w:id="209" w:name="_Toc405302666"/>
      <w:r>
        <w:rPr>
          <w:sz w:val="40"/>
          <w:lang w:val="en-GB"/>
        </w:rPr>
        <w:t>ANNEXES</w:t>
      </w:r>
      <w:bookmarkEnd w:id="209"/>
    </w:p>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 w:rsidR="00A84CAB" w:rsidRDefault="00A84CAB" w:rsidP="00A84CAB">
      <w:pPr>
        <w:jc w:val="right"/>
      </w:pPr>
      <w:r>
        <w:br w:type="page"/>
      </w:r>
      <w:r>
        <w:lastRenderedPageBreak/>
        <w:t>Annex 1 (</w:t>
      </w:r>
      <w:r>
        <w:rPr>
          <w:lang w:val="en-GB"/>
        </w:rPr>
        <w:t>Work Placement Procedure)</w:t>
      </w:r>
    </w:p>
    <w:p w:rsidR="00A84CAB" w:rsidRDefault="00A84CAB" w:rsidP="00A84CAB">
      <w:pPr>
        <w:jc w:val="right"/>
      </w:pPr>
    </w:p>
    <w:p w:rsidR="00A84CAB" w:rsidRDefault="00A84CAB" w:rsidP="00A84CAB">
      <w:pPr>
        <w:jc w:val="right"/>
      </w:pPr>
    </w:p>
    <w:p w:rsidR="00A84CAB" w:rsidRDefault="00A84CAB" w:rsidP="00A84CAB">
      <w:pPr>
        <w:jc w:val="right"/>
        <w:rPr>
          <w:lang w:val="en-GB"/>
        </w:rPr>
      </w:pPr>
      <w:r>
        <w:rPr>
          <w:lang w:val="en-GB"/>
        </w:rPr>
        <w:t xml:space="preserve">Attn.: Director of the programme of study </w:t>
      </w:r>
    </w:p>
    <w:p w:rsidR="00A84CAB" w:rsidRDefault="00A84CAB" w:rsidP="00A84CAB">
      <w:pPr>
        <w:spacing w:before="120"/>
        <w:jc w:val="right"/>
        <w:rPr>
          <w:lang w:val="en-GB"/>
        </w:rPr>
      </w:pPr>
      <w:r>
        <w:rPr>
          <w:lang w:val="en-GB"/>
        </w:rPr>
        <w:t xml:space="preserve">________________________________________ of European Distance University </w:t>
      </w:r>
    </w:p>
    <w:p w:rsidR="00A84CAB" w:rsidRDefault="00A84CAB" w:rsidP="00A84CAB">
      <w:pPr>
        <w:spacing w:before="120"/>
        <w:jc w:val="right"/>
        <w:rPr>
          <w:lang w:val="en-GB"/>
        </w:rPr>
      </w:pPr>
      <w:r>
        <w:rPr>
          <w:lang w:val="en-GB"/>
        </w:rPr>
        <w:t xml:space="preserve"> ___________________________</w:t>
      </w:r>
    </w:p>
    <w:p w:rsidR="00A84CAB" w:rsidRDefault="00A84CAB" w:rsidP="00A84CAB">
      <w:pPr>
        <w:tabs>
          <w:tab w:val="center" w:pos="6804"/>
        </w:tabs>
        <w:jc w:val="center"/>
        <w:rPr>
          <w:vertAlign w:val="superscript"/>
          <w:lang w:val="en-GB"/>
        </w:rPr>
      </w:pPr>
      <w:r>
        <w:rPr>
          <w:vertAlign w:val="superscript"/>
          <w:lang w:val="en-GB"/>
        </w:rPr>
        <w:tab/>
        <w:t>(student’s name, surname)</w:t>
      </w:r>
    </w:p>
    <w:p w:rsidR="00A84CAB" w:rsidRDefault="00A84CAB" w:rsidP="00A84CAB">
      <w:pPr>
        <w:tabs>
          <w:tab w:val="center" w:pos="6804"/>
        </w:tabs>
        <w:jc w:val="right"/>
        <w:rPr>
          <w:lang w:val="en-GB"/>
        </w:rPr>
      </w:pPr>
      <w:r>
        <w:rPr>
          <w:lang w:val="en-GB"/>
        </w:rPr>
        <w:t>___________________________</w:t>
      </w:r>
    </w:p>
    <w:p w:rsidR="00A84CAB" w:rsidRDefault="00A84CAB" w:rsidP="00A84CAB">
      <w:pPr>
        <w:tabs>
          <w:tab w:val="center" w:pos="6237"/>
        </w:tabs>
        <w:jc w:val="center"/>
        <w:rPr>
          <w:vertAlign w:val="superscript"/>
          <w:lang w:val="en-GB"/>
        </w:rPr>
      </w:pPr>
      <w:r>
        <w:rPr>
          <w:vertAlign w:val="superscript"/>
          <w:lang w:val="en-GB"/>
        </w:rPr>
        <w:tab/>
        <w:t>(ID No.)</w:t>
      </w:r>
    </w:p>
    <w:p w:rsidR="00A84CAB" w:rsidRDefault="00A84CAB" w:rsidP="00A84CAB">
      <w:pPr>
        <w:tabs>
          <w:tab w:val="center" w:pos="6237"/>
        </w:tabs>
        <w:jc w:val="right"/>
        <w:rPr>
          <w:lang w:val="en-GB"/>
        </w:rPr>
      </w:pPr>
      <w:r>
        <w:rPr>
          <w:lang w:val="en-GB"/>
        </w:rPr>
        <w:t>___________________________</w:t>
      </w:r>
    </w:p>
    <w:p w:rsidR="00A84CAB" w:rsidRDefault="00A84CAB" w:rsidP="00A84CAB">
      <w:pPr>
        <w:tabs>
          <w:tab w:val="center" w:pos="6237"/>
        </w:tabs>
        <w:jc w:val="center"/>
        <w:rPr>
          <w:vertAlign w:val="superscript"/>
          <w:lang w:val="en-GB"/>
        </w:rPr>
      </w:pPr>
      <w:r>
        <w:rPr>
          <w:vertAlign w:val="superscript"/>
          <w:lang w:val="en-GB"/>
        </w:rPr>
        <w:tab/>
        <w:t>(group code)</w:t>
      </w:r>
    </w:p>
    <w:p w:rsidR="00A84CAB" w:rsidRDefault="00A84CAB" w:rsidP="00A84CAB">
      <w:pPr>
        <w:tabs>
          <w:tab w:val="center" w:pos="6804"/>
        </w:tabs>
        <w:jc w:val="right"/>
        <w:rPr>
          <w:lang w:val="en-GB"/>
        </w:rPr>
      </w:pPr>
      <w:r>
        <w:rPr>
          <w:lang w:val="en-GB"/>
        </w:rPr>
        <w:t>___________________________</w:t>
      </w:r>
    </w:p>
    <w:p w:rsidR="00A84CAB" w:rsidRDefault="00A84CAB" w:rsidP="00A84CAB">
      <w:pPr>
        <w:tabs>
          <w:tab w:val="center" w:pos="6804"/>
        </w:tabs>
        <w:jc w:val="center"/>
        <w:rPr>
          <w:vertAlign w:val="superscript"/>
          <w:lang w:val="en-GB"/>
        </w:rPr>
      </w:pPr>
      <w:r>
        <w:rPr>
          <w:vertAlign w:val="superscript"/>
          <w:lang w:val="en-GB"/>
        </w:rPr>
        <w:tab/>
        <w:t>(contact phone, email)</w:t>
      </w:r>
    </w:p>
    <w:p w:rsidR="00A84CAB" w:rsidRDefault="00A84CAB" w:rsidP="00A84CAB">
      <w:pPr>
        <w:rPr>
          <w:lang w:val="en-GB"/>
        </w:rPr>
      </w:pPr>
    </w:p>
    <w:p w:rsidR="00A84CAB" w:rsidRDefault="00A84CAB" w:rsidP="00A84CAB">
      <w:pPr>
        <w:jc w:val="center"/>
        <w:rPr>
          <w:rFonts w:ascii="Times New Roman Bold" w:hAnsi="Times New Roman Bold"/>
          <w:b/>
          <w:caps/>
          <w:sz w:val="28"/>
          <w:szCs w:val="28"/>
          <w:lang w:val="en-GB"/>
        </w:rPr>
      </w:pPr>
    </w:p>
    <w:p w:rsidR="00A84CAB" w:rsidRDefault="00A84CAB" w:rsidP="00A84CAB">
      <w:pPr>
        <w:jc w:val="center"/>
        <w:rPr>
          <w:rFonts w:ascii="Times New Roman Bold" w:hAnsi="Times New Roman Bold"/>
          <w:b/>
          <w:caps/>
          <w:sz w:val="28"/>
          <w:szCs w:val="28"/>
          <w:lang w:val="en-GB"/>
        </w:rPr>
      </w:pPr>
    </w:p>
    <w:p w:rsidR="00A84CAB" w:rsidRDefault="00A84CAB" w:rsidP="00A84CAB">
      <w:pPr>
        <w:jc w:val="center"/>
        <w:rPr>
          <w:rFonts w:ascii="Times New Roman Bold" w:hAnsi="Times New Roman Bold"/>
          <w:b/>
          <w:bCs/>
          <w:caps/>
          <w:sz w:val="28"/>
          <w:szCs w:val="28"/>
          <w:lang w:val="en-GB"/>
        </w:rPr>
      </w:pPr>
      <w:r>
        <w:rPr>
          <w:rFonts w:ascii="Times New Roman Bold" w:hAnsi="Times New Roman Bold"/>
          <w:b/>
          <w:bCs/>
          <w:caps/>
          <w:sz w:val="28"/>
          <w:szCs w:val="28"/>
          <w:lang w:val="en-GB"/>
        </w:rPr>
        <w:t>APPLICATION FOR WORK PLACEMENT</w:t>
      </w:r>
    </w:p>
    <w:p w:rsidR="00A84CAB" w:rsidRDefault="00A84CAB" w:rsidP="00A84CAB">
      <w:pPr>
        <w:jc w:val="center"/>
        <w:rPr>
          <w:lang w:val="en-GB"/>
        </w:rPr>
      </w:pPr>
    </w:p>
    <w:p w:rsidR="00A84CAB" w:rsidRDefault="00A84CAB" w:rsidP="00A84CAB">
      <w:pPr>
        <w:rPr>
          <w:lang w:val="en-GB"/>
        </w:rPr>
      </w:pPr>
    </w:p>
    <w:p w:rsidR="00A84CAB" w:rsidRDefault="00A84CAB" w:rsidP="00A84CAB">
      <w:pPr>
        <w:ind w:firstLine="540"/>
        <w:rPr>
          <w:lang w:val="en-GB"/>
        </w:rPr>
      </w:pPr>
    </w:p>
    <w:p w:rsidR="00A84CAB" w:rsidRDefault="00A84CAB" w:rsidP="00A84CAB">
      <w:pPr>
        <w:rPr>
          <w:lang w:val="en-GB"/>
        </w:rPr>
      </w:pPr>
      <w:r>
        <w:rPr>
          <w:lang w:val="en-GB"/>
        </w:rPr>
        <w:t>Please provide me with work placement at_____________________________________________________</w:t>
      </w:r>
    </w:p>
    <w:p w:rsidR="00A84CAB" w:rsidRDefault="00A84CAB" w:rsidP="00A84CAB">
      <w:pPr>
        <w:rPr>
          <w:sz w:val="16"/>
          <w:szCs w:val="16"/>
          <w:lang w:val="en-GB"/>
        </w:rPr>
      </w:pPr>
      <w:r>
        <w:rPr>
          <w:sz w:val="16"/>
          <w:szCs w:val="16"/>
          <w:lang w:val="en-GB"/>
        </w:rPr>
        <w:t xml:space="preserve">                                                      (full name of the</w:t>
      </w:r>
      <w:r>
        <w:rPr>
          <w:lang w:val="en-GB"/>
        </w:rPr>
        <w:t xml:space="preserve"> </w:t>
      </w:r>
      <w:r>
        <w:rPr>
          <w:sz w:val="16"/>
          <w:szCs w:val="16"/>
          <w:lang w:val="en-GB"/>
        </w:rPr>
        <w:t>work placement provider )</w:t>
      </w:r>
    </w:p>
    <w:p w:rsidR="00A84CAB" w:rsidRDefault="00A84CAB" w:rsidP="00A84CAB">
      <w:pPr>
        <w:rPr>
          <w:lang w:val="en-GB"/>
        </w:rPr>
      </w:pPr>
    </w:p>
    <w:p w:rsidR="00A84CAB" w:rsidRDefault="00A84CAB" w:rsidP="00A84CAB">
      <w:pPr>
        <w:rPr>
          <w:lang w:val="en-GB"/>
        </w:rPr>
      </w:pPr>
      <w:r>
        <w:rPr>
          <w:lang w:val="en-GB"/>
        </w:rPr>
        <w:t>_____________________________________________________________________</w:t>
      </w:r>
    </w:p>
    <w:p w:rsidR="00A84CAB" w:rsidRDefault="00A84CAB" w:rsidP="00A84CAB">
      <w:pPr>
        <w:rPr>
          <w:lang w:val="en-GB"/>
        </w:rPr>
      </w:pPr>
    </w:p>
    <w:p w:rsidR="00A84CAB" w:rsidRDefault="00A84CAB" w:rsidP="00A84CAB">
      <w:pPr>
        <w:rPr>
          <w:lang w:val="en-GB"/>
        </w:rPr>
      </w:pPr>
      <w:r>
        <w:rPr>
          <w:lang w:val="en-GB"/>
        </w:rPr>
        <w:t>_____________________________________________________________________</w:t>
      </w:r>
    </w:p>
    <w:p w:rsidR="00A84CAB" w:rsidRDefault="00A84CAB" w:rsidP="00A84CAB">
      <w:pPr>
        <w:rPr>
          <w:lang w:val="en-GB"/>
        </w:rPr>
      </w:pPr>
    </w:p>
    <w:p w:rsidR="00A84CAB" w:rsidRDefault="00A84CAB" w:rsidP="00A84CAB">
      <w:pPr>
        <w:rPr>
          <w:lang w:val="en-GB"/>
        </w:rPr>
      </w:pPr>
    </w:p>
    <w:p w:rsidR="00A84CAB" w:rsidRDefault="00A84CAB" w:rsidP="00A84CAB">
      <w:pPr>
        <w:rPr>
          <w:lang w:val="en-GB"/>
        </w:rPr>
      </w:pPr>
    </w:p>
    <w:p w:rsidR="00A84CAB" w:rsidRDefault="00A84CAB" w:rsidP="00A84CAB">
      <w:pPr>
        <w:rPr>
          <w:lang w:val="en-GB"/>
        </w:rPr>
      </w:pPr>
    </w:p>
    <w:p w:rsidR="00A84CAB" w:rsidRDefault="00A84CAB" w:rsidP="00A84CAB">
      <w:pPr>
        <w:rPr>
          <w:lang w:val="en-GB"/>
        </w:rPr>
      </w:pPr>
      <w:r>
        <w:rPr>
          <w:lang w:val="en-GB"/>
        </w:rPr>
        <w:t xml:space="preserve">Riga, ______________________20___ </w:t>
      </w:r>
    </w:p>
    <w:p w:rsidR="00A84CAB" w:rsidRDefault="00A84CAB" w:rsidP="00A84CAB">
      <w:pPr>
        <w:rPr>
          <w:lang w:val="en-GB"/>
        </w:rPr>
      </w:pPr>
    </w:p>
    <w:p w:rsidR="00A84CAB" w:rsidRDefault="00A84CAB" w:rsidP="00A84CAB">
      <w:pPr>
        <w:rPr>
          <w:lang w:val="en-GB"/>
        </w:rPr>
      </w:pPr>
    </w:p>
    <w:p w:rsidR="00A84CAB" w:rsidRDefault="00A84CAB" w:rsidP="00A84CAB">
      <w:pPr>
        <w:jc w:val="right"/>
        <w:rPr>
          <w:lang w:val="en-GB"/>
        </w:rPr>
      </w:pPr>
      <w:r>
        <w:rPr>
          <w:lang w:val="en-GB"/>
        </w:rPr>
        <w:t>_________________</w:t>
      </w:r>
    </w:p>
    <w:p w:rsidR="00A84CAB" w:rsidRDefault="00A84CAB" w:rsidP="00A84CAB">
      <w:pPr>
        <w:ind w:right="354"/>
        <w:jc w:val="right"/>
        <w:rPr>
          <w:vertAlign w:val="superscript"/>
          <w:lang w:val="en-GB"/>
        </w:rPr>
      </w:pPr>
      <w:r>
        <w:rPr>
          <w:vertAlign w:val="superscript"/>
          <w:lang w:val="en-GB"/>
        </w:rPr>
        <w:t>(student’s signature)</w:t>
      </w:r>
    </w:p>
    <w:p w:rsidR="000306F2" w:rsidRDefault="00A84CAB" w:rsidP="000306F2">
      <w:pPr>
        <w:jc w:val="right"/>
        <w:rPr>
          <w:lang w:eastAsia="ru-RU"/>
        </w:rPr>
      </w:pPr>
      <w:r>
        <w:rPr>
          <w:b/>
          <w:lang w:val="en-GB"/>
        </w:rPr>
        <w:br w:type="page"/>
      </w:r>
      <w:r w:rsidR="000306F2">
        <w:lastRenderedPageBreak/>
        <w:t>Annex 2 (</w:t>
      </w:r>
      <w:r w:rsidR="000306F2">
        <w:rPr>
          <w:lang w:val="en-GB"/>
        </w:rPr>
        <w:t>Work Placement Procedure)</w:t>
      </w:r>
    </w:p>
    <w:p w:rsidR="00F2464B" w:rsidRPr="00014EED" w:rsidRDefault="00F2464B" w:rsidP="00F2464B">
      <w:pPr>
        <w:jc w:val="center"/>
        <w:rPr>
          <w:lang w:val="en-GB" w:eastAsia="ru-RU"/>
        </w:rPr>
      </w:pPr>
      <w:r w:rsidRPr="00014EED">
        <w:rPr>
          <w:b/>
          <w:bCs/>
          <w:lang w:val="en-GB" w:eastAsia="ru-RU"/>
        </w:rPr>
        <w:t>COOPERATION AGREEMENT No. _____________________</w:t>
      </w:r>
    </w:p>
    <w:p w:rsidR="00F2464B" w:rsidRPr="00014EED" w:rsidRDefault="00F2464B" w:rsidP="00F2464B">
      <w:pPr>
        <w:jc w:val="center"/>
        <w:rPr>
          <w:b/>
          <w:lang w:val="en-GB" w:eastAsia="ru-RU"/>
        </w:rPr>
      </w:pPr>
      <w:r w:rsidRPr="00014EED">
        <w:rPr>
          <w:b/>
          <w:lang w:val="en-GB" w:eastAsia="ru-RU"/>
        </w:rPr>
        <w:t xml:space="preserve">on ensuring the places of practice for the students </w:t>
      </w:r>
    </w:p>
    <w:p w:rsidR="00F2464B" w:rsidRPr="00014EED" w:rsidRDefault="00F2464B" w:rsidP="00F2464B">
      <w:pPr>
        <w:jc w:val="center"/>
        <w:rPr>
          <w:b/>
          <w:lang w:val="en-GB" w:eastAsia="ru-RU"/>
        </w:rPr>
      </w:pPr>
    </w:p>
    <w:p w:rsidR="00F2464B" w:rsidRPr="00014EED" w:rsidRDefault="00F2464B" w:rsidP="00F2464B">
      <w:pPr>
        <w:rPr>
          <w:lang w:val="en-GB" w:eastAsia="ru-RU"/>
        </w:rPr>
      </w:pPr>
      <w:r w:rsidRPr="00014EED">
        <w:rPr>
          <w:lang w:val="en-GB" w:eastAsia="ru-RU"/>
        </w:rPr>
        <w:t>Riga</w:t>
      </w:r>
      <w:r w:rsidRPr="00014EED">
        <w:rPr>
          <w:lang w:val="en-GB" w:eastAsia="ru-RU"/>
        </w:rPr>
        <w:tab/>
      </w:r>
      <w:r w:rsidRPr="00014EED">
        <w:rPr>
          <w:lang w:val="en-GB" w:eastAsia="ru-RU"/>
        </w:rPr>
        <w:tab/>
      </w:r>
      <w:r w:rsidRPr="00014EED">
        <w:rPr>
          <w:lang w:val="en-GB" w:eastAsia="ru-RU"/>
        </w:rPr>
        <w:tab/>
      </w:r>
      <w:r w:rsidRPr="00014EED">
        <w:rPr>
          <w:lang w:val="en-GB" w:eastAsia="ru-RU"/>
        </w:rPr>
        <w:tab/>
      </w:r>
      <w:r w:rsidRPr="00014EED">
        <w:rPr>
          <w:lang w:val="en-GB" w:eastAsia="ru-RU"/>
        </w:rPr>
        <w:tab/>
      </w:r>
      <w:r w:rsidRPr="00014EED">
        <w:rPr>
          <w:lang w:val="en-GB" w:eastAsia="ru-RU"/>
        </w:rPr>
        <w:tab/>
      </w:r>
      <w:r w:rsidRPr="00014EED">
        <w:rPr>
          <w:lang w:val="en-GB" w:eastAsia="ru-RU"/>
        </w:rPr>
        <w:tab/>
        <w:t xml:space="preserve">               ____ ___________20__</w:t>
      </w:r>
    </w:p>
    <w:p w:rsidR="00F2464B" w:rsidRPr="00014EED" w:rsidRDefault="00F2464B" w:rsidP="00F2464B">
      <w:pPr>
        <w:rPr>
          <w:lang w:val="en-GB" w:eastAsia="ru-RU"/>
        </w:rPr>
      </w:pPr>
    </w:p>
    <w:p w:rsidR="00F2464B" w:rsidRPr="00014EED" w:rsidRDefault="00F2464B" w:rsidP="00F2464B">
      <w:pPr>
        <w:autoSpaceDE w:val="0"/>
        <w:autoSpaceDN w:val="0"/>
        <w:adjustRightInd w:val="0"/>
        <w:jc w:val="both"/>
        <w:rPr>
          <w:color w:val="000000"/>
          <w:lang w:val="en-GB" w:eastAsia="lv-LV"/>
        </w:rPr>
      </w:pPr>
      <w:r w:rsidRPr="00014EED">
        <w:rPr>
          <w:color w:val="000000"/>
          <w:spacing w:val="2"/>
          <w:lang w:val="en-GB" w:eastAsia="lv-LV"/>
        </w:rPr>
        <w:tab/>
        <w:t xml:space="preserve">The </w:t>
      </w:r>
      <w:r w:rsidRPr="00014EED">
        <w:rPr>
          <w:b/>
          <w:color w:val="000000"/>
          <w:spacing w:val="2"/>
          <w:lang w:val="en-GB" w:eastAsia="lv-LV"/>
        </w:rPr>
        <w:t>LLC „European Distance University College”</w:t>
      </w:r>
      <w:r w:rsidRPr="00014EED">
        <w:rPr>
          <w:color w:val="000000"/>
          <w:spacing w:val="2"/>
          <w:lang w:val="en-GB" w:eastAsia="lv-LV"/>
        </w:rPr>
        <w:t xml:space="preserve">, registration No. of the educational institution </w:t>
      </w:r>
      <w:r w:rsidRPr="00014EED">
        <w:rPr>
          <w:color w:val="000000"/>
          <w:lang w:val="en-GB" w:eastAsia="lv-LV"/>
        </w:rPr>
        <w:t xml:space="preserve">3343802833, legal address 26 Kr.Valdemara Street, Riga, LV-1010, represented by </w:t>
      </w:r>
      <w:r w:rsidRPr="00014EED">
        <w:rPr>
          <w:b/>
          <w:color w:val="000000"/>
          <w:lang w:val="en-GB" w:eastAsia="lv-LV"/>
        </w:rPr>
        <w:t>the acting rector Normunds Gūtmanis</w:t>
      </w:r>
      <w:r w:rsidRPr="00014EED">
        <w:rPr>
          <w:color w:val="000000"/>
          <w:lang w:val="en-GB" w:eastAsia="lv-LV"/>
        </w:rPr>
        <w:t xml:space="preserve"> (hereinafter referred to as the </w:t>
      </w:r>
      <w:r w:rsidRPr="00014EED">
        <w:rPr>
          <w:b/>
          <w:color w:val="000000"/>
          <w:lang w:val="en-GB" w:eastAsia="lv-LV"/>
        </w:rPr>
        <w:t>University College</w:t>
      </w:r>
      <w:r w:rsidRPr="00014EED">
        <w:rPr>
          <w:color w:val="000000"/>
          <w:lang w:val="en-GB" w:eastAsia="lv-LV"/>
        </w:rPr>
        <w:t>), as the party of the first part, and ______________________________________,</w:t>
      </w:r>
      <w:r w:rsidRPr="00014EED">
        <w:rPr>
          <w:i/>
          <w:iCs/>
          <w:color w:val="000000"/>
          <w:lang w:val="en-GB" w:eastAsia="lv-LV"/>
        </w:rPr>
        <w:t xml:space="preserve"> </w:t>
      </w:r>
      <w:r w:rsidRPr="00014EED">
        <w:rPr>
          <w:color w:val="000000"/>
          <w:lang w:val="en-GB" w:eastAsia="lv-LV"/>
        </w:rPr>
        <w:t>registration No.______________________,</w:t>
      </w:r>
      <w:r w:rsidRPr="00014EED">
        <w:rPr>
          <w:i/>
          <w:iCs/>
          <w:color w:val="000000"/>
          <w:lang w:val="en-GB" w:eastAsia="lv-LV"/>
        </w:rPr>
        <w:t xml:space="preserve"> </w:t>
      </w:r>
    </w:p>
    <w:p w:rsidR="00F2464B" w:rsidRPr="00014EED" w:rsidRDefault="00F2464B" w:rsidP="00F2464B">
      <w:pPr>
        <w:ind w:left="62"/>
        <w:jc w:val="both"/>
        <w:rPr>
          <w:lang w:val="en-GB" w:eastAsia="ru-RU"/>
        </w:rPr>
      </w:pPr>
      <w:r w:rsidRPr="00014EED">
        <w:rPr>
          <w:i/>
          <w:iCs/>
          <w:lang w:val="en-GB" w:eastAsia="ru-RU"/>
        </w:rPr>
        <w:t xml:space="preserve">             </w:t>
      </w:r>
      <w:r w:rsidRPr="00014EED">
        <w:rPr>
          <w:lang w:val="en-GB" w:eastAsia="ru-RU"/>
        </w:rPr>
        <w:t xml:space="preserve">            </w:t>
      </w:r>
      <w:r w:rsidRPr="00014EED">
        <w:rPr>
          <w:lang w:val="en-GB" w:eastAsia="ru-RU"/>
        </w:rPr>
        <w:tab/>
      </w:r>
      <w:r w:rsidRPr="00014EED">
        <w:rPr>
          <w:lang w:val="en-GB" w:eastAsia="ru-RU"/>
        </w:rPr>
        <w:tab/>
      </w:r>
      <w:r w:rsidRPr="00014EED">
        <w:rPr>
          <w:lang w:val="en-GB" w:eastAsia="ru-RU"/>
        </w:rPr>
        <w:tab/>
        <w:t xml:space="preserve"> (</w:t>
      </w:r>
      <w:r w:rsidRPr="00014EED">
        <w:rPr>
          <w:i/>
          <w:lang w:val="en-GB" w:eastAsia="ru-RU"/>
        </w:rPr>
        <w:t>company / institution name</w:t>
      </w:r>
      <w:r w:rsidRPr="00014EED">
        <w:rPr>
          <w:lang w:val="en-GB" w:eastAsia="ru-RU"/>
        </w:rPr>
        <w:t>)</w:t>
      </w:r>
    </w:p>
    <w:p w:rsidR="00F2464B" w:rsidRPr="00014EED" w:rsidRDefault="00F2464B" w:rsidP="00F2464B">
      <w:pPr>
        <w:ind w:left="62"/>
        <w:jc w:val="both"/>
        <w:rPr>
          <w:lang w:val="en-GB" w:eastAsia="ru-RU"/>
        </w:rPr>
      </w:pPr>
      <w:r w:rsidRPr="00014EED">
        <w:rPr>
          <w:color w:val="000000"/>
          <w:lang w:val="en-GB" w:eastAsia="lv-LV"/>
        </w:rPr>
        <w:t xml:space="preserve">legal address </w:t>
      </w:r>
      <w:r w:rsidRPr="00014EED">
        <w:rPr>
          <w:lang w:val="en-GB" w:eastAsia="ru-RU"/>
        </w:rPr>
        <w:t xml:space="preserve">_____________________________________________________________, </w:t>
      </w:r>
    </w:p>
    <w:p w:rsidR="00F2464B" w:rsidRPr="00014EED" w:rsidRDefault="00F2464B" w:rsidP="00F2464B">
      <w:pPr>
        <w:ind w:left="62"/>
        <w:jc w:val="both"/>
        <w:rPr>
          <w:lang w:val="en-GB" w:eastAsia="ru-RU"/>
        </w:rPr>
      </w:pPr>
    </w:p>
    <w:p w:rsidR="00F2464B" w:rsidRPr="00014EED" w:rsidRDefault="00F2464B" w:rsidP="00F2464B">
      <w:pPr>
        <w:ind w:left="62"/>
        <w:jc w:val="both"/>
        <w:rPr>
          <w:lang w:val="en-GB" w:eastAsia="ru-RU"/>
        </w:rPr>
      </w:pPr>
      <w:r w:rsidRPr="00014EED">
        <w:rPr>
          <w:color w:val="000000"/>
          <w:lang w:val="en-GB" w:eastAsia="lv-LV"/>
        </w:rPr>
        <w:t>represented by</w:t>
      </w:r>
      <w:r w:rsidRPr="00014EED">
        <w:rPr>
          <w:lang w:val="en-GB" w:eastAsia="ru-RU"/>
        </w:rPr>
        <w:t xml:space="preserve"> ________________________________________________________________, </w:t>
      </w:r>
    </w:p>
    <w:p w:rsidR="00F2464B" w:rsidRPr="00014EED" w:rsidRDefault="00F2464B" w:rsidP="00F2464B">
      <w:pPr>
        <w:jc w:val="both"/>
        <w:rPr>
          <w:i/>
          <w:lang w:val="en-GB" w:eastAsia="ru-RU"/>
        </w:rPr>
      </w:pPr>
      <w:r w:rsidRPr="00014EED">
        <w:rPr>
          <w:lang w:val="en-GB" w:eastAsia="ru-RU"/>
        </w:rPr>
        <w:t xml:space="preserve">                   </w:t>
      </w:r>
      <w:r w:rsidRPr="00014EED">
        <w:rPr>
          <w:lang w:val="en-GB" w:eastAsia="ru-RU"/>
        </w:rPr>
        <w:tab/>
      </w:r>
      <w:r w:rsidRPr="00014EED">
        <w:rPr>
          <w:lang w:val="en-GB" w:eastAsia="ru-RU"/>
        </w:rPr>
        <w:tab/>
      </w:r>
      <w:r w:rsidRPr="00014EED">
        <w:rPr>
          <w:lang w:val="en-GB" w:eastAsia="ru-RU"/>
        </w:rPr>
        <w:tab/>
      </w:r>
      <w:r w:rsidRPr="00014EED">
        <w:rPr>
          <w:lang w:val="en-GB" w:eastAsia="ru-RU"/>
        </w:rPr>
        <w:tab/>
        <w:t xml:space="preserve">   </w:t>
      </w:r>
      <w:r w:rsidRPr="00014EED">
        <w:rPr>
          <w:i/>
          <w:lang w:val="en-GB" w:eastAsia="ru-RU"/>
        </w:rPr>
        <w:t>(position, name, surname)</w:t>
      </w:r>
    </w:p>
    <w:p w:rsidR="00F2464B" w:rsidRPr="00014EED" w:rsidRDefault="00F2464B" w:rsidP="00F2464B">
      <w:pPr>
        <w:ind w:left="62"/>
        <w:jc w:val="both"/>
        <w:rPr>
          <w:lang w:val="en-GB" w:eastAsia="ru-RU"/>
        </w:rPr>
      </w:pPr>
      <w:r w:rsidRPr="00014EED">
        <w:rPr>
          <w:lang w:val="en-GB" w:eastAsia="ru-RU"/>
        </w:rPr>
        <w:t>(</w:t>
      </w:r>
      <w:r w:rsidRPr="00014EED">
        <w:rPr>
          <w:color w:val="000000"/>
          <w:lang w:val="en-GB" w:eastAsia="lv-LV"/>
        </w:rPr>
        <w:t xml:space="preserve">hereinafter referred to as the </w:t>
      </w:r>
      <w:r w:rsidRPr="00014EED">
        <w:rPr>
          <w:b/>
          <w:color w:val="000000"/>
          <w:lang w:val="en-GB" w:eastAsia="lv-LV"/>
        </w:rPr>
        <w:t>Institution</w:t>
      </w:r>
      <w:r w:rsidRPr="00014EED">
        <w:rPr>
          <w:color w:val="000000"/>
          <w:lang w:val="en-GB" w:eastAsia="lv-LV"/>
        </w:rPr>
        <w:t xml:space="preserve">), as the party of the second part, both collectively referred to as the </w:t>
      </w:r>
      <w:r w:rsidRPr="00014EED">
        <w:rPr>
          <w:b/>
          <w:color w:val="000000"/>
          <w:lang w:val="en-GB" w:eastAsia="lv-LV"/>
        </w:rPr>
        <w:t>PARTIES</w:t>
      </w:r>
      <w:r w:rsidRPr="00014EED">
        <w:rPr>
          <w:color w:val="000000"/>
          <w:lang w:val="en-GB" w:eastAsia="lv-LV"/>
        </w:rPr>
        <w:t xml:space="preserve">, enter into the following agreement. </w:t>
      </w:r>
      <w:r w:rsidRPr="00014EED">
        <w:rPr>
          <w:lang w:val="en-GB" w:eastAsia="ru-RU"/>
        </w:rPr>
        <w:t> </w:t>
      </w:r>
    </w:p>
    <w:p w:rsidR="00F2464B" w:rsidRPr="00014EED" w:rsidRDefault="00F2464B" w:rsidP="00F2464B">
      <w:pPr>
        <w:spacing w:before="100" w:beforeAutospacing="1"/>
        <w:jc w:val="center"/>
        <w:rPr>
          <w:lang w:val="en-GB" w:eastAsia="ru-RU"/>
        </w:rPr>
      </w:pPr>
      <w:r w:rsidRPr="00014EED">
        <w:rPr>
          <w:b/>
          <w:bCs/>
          <w:lang w:val="en-GB" w:eastAsia="ru-RU"/>
        </w:rPr>
        <w:t xml:space="preserve">1. Scope of Agreement </w:t>
      </w:r>
    </w:p>
    <w:p w:rsidR="00F2464B" w:rsidRPr="00014EED" w:rsidRDefault="00F2464B" w:rsidP="00F2464B">
      <w:pPr>
        <w:ind w:left="360"/>
        <w:jc w:val="center"/>
        <w:rPr>
          <w:lang w:val="en-GB" w:eastAsia="ru-RU"/>
        </w:rPr>
      </w:pPr>
    </w:p>
    <w:p w:rsidR="00F2464B" w:rsidRPr="00014EED" w:rsidRDefault="00F2464B" w:rsidP="00F2464B">
      <w:pPr>
        <w:ind w:left="360"/>
        <w:jc w:val="both"/>
        <w:rPr>
          <w:bCs/>
          <w:lang w:val="en-GB" w:eastAsia="ru-RU"/>
        </w:rPr>
      </w:pPr>
      <w:r w:rsidRPr="00014EED">
        <w:rPr>
          <w:lang w:val="en-GB" w:eastAsia="ru-RU"/>
        </w:rPr>
        <w:t xml:space="preserve">1. To ensure the places of practice for the students of the study programme “Business Administration”/ “Personnel Management” </w:t>
      </w:r>
      <w:r w:rsidRPr="00014EED">
        <w:rPr>
          <w:rStyle w:val="hps"/>
          <w:lang w:val="en-GB"/>
        </w:rPr>
        <w:t xml:space="preserve">of the University College. </w:t>
      </w:r>
    </w:p>
    <w:p w:rsidR="00F2464B" w:rsidRPr="00014EED" w:rsidRDefault="00F2464B" w:rsidP="00F2464B">
      <w:pPr>
        <w:ind w:left="360"/>
        <w:jc w:val="center"/>
        <w:rPr>
          <w:bCs/>
          <w:lang w:val="en-GB" w:eastAsia="ru-RU"/>
        </w:rPr>
      </w:pPr>
    </w:p>
    <w:p w:rsidR="00F2464B" w:rsidRPr="00014EED" w:rsidRDefault="00F2464B" w:rsidP="00F2464B">
      <w:pPr>
        <w:numPr>
          <w:ilvl w:val="0"/>
          <w:numId w:val="43"/>
        </w:numPr>
        <w:jc w:val="center"/>
        <w:rPr>
          <w:b/>
          <w:bCs/>
          <w:lang w:val="en-GB" w:eastAsia="ru-RU"/>
        </w:rPr>
      </w:pPr>
      <w:r w:rsidRPr="00014EED">
        <w:rPr>
          <w:b/>
          <w:bCs/>
          <w:lang w:val="en-GB" w:eastAsia="ru-RU"/>
        </w:rPr>
        <w:t xml:space="preserve">Rights and Obligations of the Parties </w:t>
      </w:r>
    </w:p>
    <w:p w:rsidR="00F2464B" w:rsidRPr="00014EED" w:rsidRDefault="00F2464B" w:rsidP="00F2464B">
      <w:pPr>
        <w:ind w:left="720"/>
        <w:rPr>
          <w:b/>
          <w:bCs/>
          <w:lang w:val="en-GB" w:eastAsia="ru-RU"/>
        </w:rPr>
      </w:pPr>
    </w:p>
    <w:p w:rsidR="00F2464B" w:rsidRPr="00014EED" w:rsidRDefault="00F2464B" w:rsidP="00F2464B">
      <w:pPr>
        <w:numPr>
          <w:ilvl w:val="1"/>
          <w:numId w:val="43"/>
        </w:numPr>
        <w:jc w:val="both"/>
        <w:rPr>
          <w:lang w:val="en-GB" w:eastAsia="ru-RU"/>
        </w:rPr>
      </w:pPr>
      <w:r w:rsidRPr="00014EED">
        <w:rPr>
          <w:b/>
          <w:bCs/>
          <w:lang w:val="en-GB" w:eastAsia="ru-RU"/>
        </w:rPr>
        <w:t>The University College obliges:</w:t>
      </w:r>
      <w:r w:rsidRPr="00014EED">
        <w:rPr>
          <w:lang w:val="en-GB" w:eastAsia="ru-RU"/>
        </w:rPr>
        <w:t xml:space="preserve"> </w:t>
      </w:r>
    </w:p>
    <w:p w:rsidR="00F2464B" w:rsidRPr="00014EED" w:rsidRDefault="00F2464B" w:rsidP="00F2464B">
      <w:pPr>
        <w:numPr>
          <w:ilvl w:val="2"/>
          <w:numId w:val="43"/>
        </w:numPr>
        <w:jc w:val="both"/>
        <w:rPr>
          <w:lang w:val="en-GB" w:eastAsia="ru-RU"/>
        </w:rPr>
      </w:pPr>
      <w:r w:rsidRPr="00014EED">
        <w:rPr>
          <w:lang w:val="en-GB" w:eastAsia="ru-RU"/>
        </w:rPr>
        <w:t xml:space="preserve">to timely agree the time of practice and the number of students sent to practice with the Institution; </w:t>
      </w:r>
    </w:p>
    <w:p w:rsidR="00F2464B" w:rsidRPr="00014EED" w:rsidRDefault="00F2464B" w:rsidP="00F2464B">
      <w:pPr>
        <w:numPr>
          <w:ilvl w:val="2"/>
          <w:numId w:val="43"/>
        </w:numPr>
        <w:spacing w:before="100" w:beforeAutospacing="1" w:after="100" w:afterAutospacing="1"/>
        <w:jc w:val="both"/>
        <w:rPr>
          <w:lang w:val="en-GB" w:eastAsia="ru-RU"/>
        </w:rPr>
      </w:pPr>
      <w:r w:rsidRPr="00014EED">
        <w:rPr>
          <w:lang w:val="en-GB" w:eastAsia="ru-RU"/>
        </w:rPr>
        <w:t xml:space="preserve">to timely notify the Institution of the aims, objectives and contents of practice; </w:t>
      </w:r>
    </w:p>
    <w:p w:rsidR="00F2464B" w:rsidRPr="00014EED" w:rsidRDefault="00F2464B" w:rsidP="00F2464B">
      <w:pPr>
        <w:numPr>
          <w:ilvl w:val="2"/>
          <w:numId w:val="43"/>
        </w:numPr>
        <w:spacing w:before="100" w:beforeAutospacing="1" w:after="100" w:afterAutospacing="1"/>
        <w:jc w:val="both"/>
        <w:rPr>
          <w:lang w:val="en-GB" w:eastAsia="ru-RU"/>
        </w:rPr>
      </w:pPr>
      <w:r w:rsidRPr="00014EED">
        <w:rPr>
          <w:lang w:val="en-GB" w:eastAsia="ru-RU"/>
        </w:rPr>
        <w:t xml:space="preserve">to perform necessary preparatory work for implementation of practice which includes preparing and entering into the practice agreement; </w:t>
      </w:r>
    </w:p>
    <w:p w:rsidR="00F2464B" w:rsidRPr="00014EED" w:rsidRDefault="00F2464B" w:rsidP="00F2464B">
      <w:pPr>
        <w:numPr>
          <w:ilvl w:val="2"/>
          <w:numId w:val="43"/>
        </w:numPr>
        <w:spacing w:before="100" w:beforeAutospacing="1" w:after="100" w:afterAutospacing="1"/>
        <w:jc w:val="both"/>
        <w:rPr>
          <w:lang w:val="en-GB" w:eastAsia="ru-RU"/>
        </w:rPr>
      </w:pPr>
      <w:r w:rsidRPr="00014EED">
        <w:rPr>
          <w:lang w:val="en-GB" w:eastAsia="ru-RU"/>
        </w:rPr>
        <w:t xml:space="preserve">to ensure the practice manager for the students, i.e. the representative of the academic staff of the University College who will supervise the practice; </w:t>
      </w:r>
    </w:p>
    <w:p w:rsidR="00F2464B" w:rsidRPr="00014EED" w:rsidRDefault="00F2464B" w:rsidP="00F2464B">
      <w:pPr>
        <w:numPr>
          <w:ilvl w:val="2"/>
          <w:numId w:val="43"/>
        </w:numPr>
        <w:spacing w:before="100" w:beforeAutospacing="1" w:after="100" w:afterAutospacing="1"/>
        <w:jc w:val="both"/>
        <w:rPr>
          <w:lang w:val="en-GB" w:eastAsia="ru-RU"/>
        </w:rPr>
      </w:pPr>
      <w:r w:rsidRPr="00014EED">
        <w:rPr>
          <w:lang w:val="en-GB" w:eastAsia="ru-RU"/>
        </w:rPr>
        <w:t xml:space="preserve">to keep regular contacts with the practice manager (-s) and administration of the Institution, to solve problem situations related to the students’ practice.  </w:t>
      </w:r>
    </w:p>
    <w:p w:rsidR="00F2464B" w:rsidRPr="00014EED" w:rsidRDefault="00F2464B" w:rsidP="00F2464B">
      <w:pPr>
        <w:ind w:left="450"/>
        <w:jc w:val="both"/>
        <w:rPr>
          <w:b/>
          <w:bCs/>
          <w:lang w:val="en-GB" w:eastAsia="ru-RU"/>
        </w:rPr>
      </w:pPr>
      <w:r w:rsidRPr="00014EED">
        <w:rPr>
          <w:b/>
          <w:bCs/>
          <w:lang w:val="en-GB" w:eastAsia="ru-RU"/>
        </w:rPr>
        <w:t xml:space="preserve">2.2. The Institution obliges: </w:t>
      </w:r>
    </w:p>
    <w:p w:rsidR="00F2464B" w:rsidRPr="00014EED" w:rsidRDefault="00F2464B" w:rsidP="00F2464B">
      <w:pPr>
        <w:numPr>
          <w:ilvl w:val="2"/>
          <w:numId w:val="44"/>
        </w:numPr>
        <w:jc w:val="both"/>
        <w:rPr>
          <w:lang w:val="en-GB" w:eastAsia="ru-RU"/>
        </w:rPr>
      </w:pPr>
      <w:r w:rsidRPr="00014EED">
        <w:rPr>
          <w:lang w:val="en-GB" w:eastAsia="ru-RU"/>
        </w:rPr>
        <w:t xml:space="preserve">to ensure students’ opportunity to have as efficient training practice as possible in accordance with the aims and objectives of practice; </w:t>
      </w:r>
    </w:p>
    <w:p w:rsidR="00F2464B" w:rsidRPr="00014EED" w:rsidRDefault="00F2464B" w:rsidP="00F2464B">
      <w:pPr>
        <w:numPr>
          <w:ilvl w:val="2"/>
          <w:numId w:val="44"/>
        </w:numPr>
        <w:tabs>
          <w:tab w:val="left" w:pos="426"/>
        </w:tabs>
        <w:jc w:val="both"/>
        <w:rPr>
          <w:lang w:val="en-GB" w:eastAsia="ru-RU"/>
        </w:rPr>
      </w:pPr>
      <w:r w:rsidRPr="00014EED">
        <w:rPr>
          <w:lang w:val="en-GB" w:eastAsia="ru-RU"/>
        </w:rPr>
        <w:t xml:space="preserve">to provide the students of the University College with the opportunity of acquiring necessary practical knowledge and skills under supervision of the practice manager; </w:t>
      </w:r>
    </w:p>
    <w:p w:rsidR="00F2464B" w:rsidRPr="00014EED" w:rsidRDefault="00F2464B" w:rsidP="00F2464B">
      <w:pPr>
        <w:numPr>
          <w:ilvl w:val="2"/>
          <w:numId w:val="44"/>
        </w:numPr>
        <w:jc w:val="both"/>
        <w:rPr>
          <w:lang w:val="en-GB" w:eastAsia="ru-RU"/>
        </w:rPr>
      </w:pPr>
      <w:r w:rsidRPr="00014EED">
        <w:rPr>
          <w:lang w:val="en-GB" w:eastAsia="ru-RU"/>
        </w:rPr>
        <w:t xml:space="preserve">to ensure the practice manager for the students; one practice manager at the same time can supervise not more than five trainees;  </w:t>
      </w:r>
    </w:p>
    <w:p w:rsidR="00F2464B" w:rsidRPr="00014EED" w:rsidRDefault="00F2464B" w:rsidP="00F2464B">
      <w:pPr>
        <w:numPr>
          <w:ilvl w:val="2"/>
          <w:numId w:val="44"/>
        </w:numPr>
        <w:jc w:val="both"/>
        <w:rPr>
          <w:lang w:val="en-GB" w:eastAsia="ru-RU"/>
        </w:rPr>
      </w:pPr>
      <w:bookmarkStart w:id="210" w:name="OLE_LINK5"/>
      <w:bookmarkStart w:id="211" w:name="OLE_LINK6"/>
      <w:bookmarkEnd w:id="210"/>
      <w:bookmarkEnd w:id="211"/>
      <w:r w:rsidRPr="00014EED">
        <w:rPr>
          <w:lang w:val="en-GB" w:eastAsia="ru-RU"/>
        </w:rPr>
        <w:t xml:space="preserve">at the end of the practice to provide the University College with the student’s practice assessment (the reference of the practice manager). </w:t>
      </w:r>
    </w:p>
    <w:p w:rsidR="00F2464B" w:rsidRPr="00014EED" w:rsidRDefault="00F2464B" w:rsidP="00F2464B">
      <w:pPr>
        <w:ind w:left="1080"/>
        <w:jc w:val="both"/>
        <w:rPr>
          <w:lang w:val="en-GB" w:eastAsia="ru-RU"/>
        </w:rPr>
      </w:pPr>
    </w:p>
    <w:p w:rsidR="00F2464B" w:rsidRPr="00014EED" w:rsidRDefault="00F2464B" w:rsidP="00F2464B">
      <w:pPr>
        <w:jc w:val="center"/>
        <w:rPr>
          <w:b/>
          <w:bCs/>
          <w:lang w:val="en-GB" w:eastAsia="ru-RU"/>
        </w:rPr>
      </w:pPr>
      <w:r w:rsidRPr="00014EED">
        <w:rPr>
          <w:b/>
          <w:bCs/>
          <w:lang w:val="en-GB" w:eastAsia="ru-RU"/>
        </w:rPr>
        <w:t xml:space="preserve">3. Validity of Agreement  </w:t>
      </w:r>
    </w:p>
    <w:p w:rsidR="00F2464B" w:rsidRPr="00014EED" w:rsidRDefault="00F2464B" w:rsidP="00F2464B">
      <w:pPr>
        <w:jc w:val="center"/>
        <w:rPr>
          <w:b/>
          <w:bCs/>
          <w:lang w:val="en-GB" w:eastAsia="ru-RU"/>
        </w:rPr>
      </w:pPr>
    </w:p>
    <w:p w:rsidR="00F2464B" w:rsidRPr="00014EED" w:rsidRDefault="00F2464B" w:rsidP="00F2464B">
      <w:pPr>
        <w:numPr>
          <w:ilvl w:val="1"/>
          <w:numId w:val="45"/>
        </w:numPr>
        <w:tabs>
          <w:tab w:val="left" w:pos="1100"/>
        </w:tabs>
        <w:ind w:left="1100" w:hanging="660"/>
        <w:jc w:val="both"/>
        <w:rPr>
          <w:b/>
          <w:bCs/>
          <w:lang w:val="en-GB" w:eastAsia="ru-RU"/>
        </w:rPr>
      </w:pPr>
      <w:r w:rsidRPr="00014EED">
        <w:rPr>
          <w:lang w:val="en-GB" w:eastAsia="ru-RU"/>
        </w:rPr>
        <w:lastRenderedPageBreak/>
        <w:t xml:space="preserve">The Agreement has been concluded for an indefinite period of time and remains valid till the respective study programme of the University College ceases to exist. </w:t>
      </w:r>
    </w:p>
    <w:p w:rsidR="00F2464B" w:rsidRPr="00014EED" w:rsidRDefault="00F2464B" w:rsidP="00F2464B">
      <w:pPr>
        <w:numPr>
          <w:ilvl w:val="1"/>
          <w:numId w:val="45"/>
        </w:numPr>
        <w:tabs>
          <w:tab w:val="left" w:pos="1100"/>
        </w:tabs>
        <w:ind w:left="1100" w:hanging="660"/>
        <w:jc w:val="both"/>
        <w:rPr>
          <w:b/>
          <w:bCs/>
          <w:lang w:val="en-GB" w:eastAsia="ru-RU"/>
        </w:rPr>
      </w:pPr>
      <w:r w:rsidRPr="00014EED">
        <w:rPr>
          <w:lang w:val="en-GB" w:eastAsia="ru-RU"/>
        </w:rPr>
        <w:t xml:space="preserve">The Agreement can also be terminated before the occurrence of the conditions mentioned therein, by timely agreement of the </w:t>
      </w:r>
      <w:r w:rsidRPr="00014EED">
        <w:rPr>
          <w:b/>
          <w:lang w:val="en-GB" w:eastAsia="ru-RU"/>
        </w:rPr>
        <w:t>PARTIES</w:t>
      </w:r>
      <w:r w:rsidRPr="00014EED">
        <w:rPr>
          <w:lang w:val="en-GB" w:eastAsia="ru-RU"/>
        </w:rPr>
        <w:t xml:space="preserve">. </w:t>
      </w:r>
    </w:p>
    <w:p w:rsidR="00F2464B" w:rsidRPr="00014EED" w:rsidRDefault="00F2464B" w:rsidP="00F2464B">
      <w:pPr>
        <w:numPr>
          <w:ilvl w:val="1"/>
          <w:numId w:val="45"/>
        </w:numPr>
        <w:tabs>
          <w:tab w:val="left" w:pos="1100"/>
        </w:tabs>
        <w:ind w:left="1100" w:hanging="660"/>
        <w:jc w:val="both"/>
        <w:rPr>
          <w:b/>
          <w:bCs/>
          <w:lang w:val="en-GB" w:eastAsia="ru-RU"/>
        </w:rPr>
      </w:pPr>
      <w:r w:rsidRPr="00014EED">
        <w:rPr>
          <w:lang w:val="en-GB" w:eastAsia="ru-RU"/>
        </w:rPr>
        <w:t xml:space="preserve">If any of the </w:t>
      </w:r>
      <w:r w:rsidRPr="00014EED">
        <w:rPr>
          <w:b/>
          <w:lang w:val="en-GB" w:eastAsia="ru-RU"/>
        </w:rPr>
        <w:t>PARTIES</w:t>
      </w:r>
      <w:r w:rsidRPr="00014EED">
        <w:rPr>
          <w:lang w:val="en-GB" w:eastAsia="ru-RU"/>
        </w:rPr>
        <w:t xml:space="preserve"> wants to terminate the Agreement it must notify the other Party of the unilateral termination of the Agreement at least two months in advance. </w:t>
      </w:r>
    </w:p>
    <w:p w:rsidR="00F2464B" w:rsidRPr="00014EED" w:rsidRDefault="00F2464B" w:rsidP="00F2464B">
      <w:pPr>
        <w:ind w:left="540"/>
        <w:jc w:val="both"/>
        <w:rPr>
          <w:b/>
          <w:bCs/>
          <w:lang w:val="en-GB" w:eastAsia="ru-RU"/>
        </w:rPr>
      </w:pPr>
    </w:p>
    <w:p w:rsidR="00F2464B" w:rsidRPr="00014EED" w:rsidRDefault="00F2464B" w:rsidP="00F2464B">
      <w:pPr>
        <w:numPr>
          <w:ilvl w:val="0"/>
          <w:numId w:val="46"/>
        </w:numPr>
        <w:jc w:val="center"/>
        <w:rPr>
          <w:b/>
          <w:bCs/>
          <w:lang w:val="en-GB" w:eastAsia="ru-RU"/>
        </w:rPr>
      </w:pPr>
      <w:r w:rsidRPr="00014EED">
        <w:rPr>
          <w:b/>
          <w:bCs/>
          <w:lang w:val="en-GB" w:eastAsia="ru-RU"/>
        </w:rPr>
        <w:t xml:space="preserve">Liability of the Parties </w:t>
      </w:r>
    </w:p>
    <w:p w:rsidR="00F2464B" w:rsidRPr="00014EED" w:rsidRDefault="00F2464B" w:rsidP="00F2464B">
      <w:pPr>
        <w:rPr>
          <w:b/>
          <w:bCs/>
          <w:lang w:val="en-GB" w:eastAsia="ru-RU"/>
        </w:rPr>
      </w:pPr>
    </w:p>
    <w:p w:rsidR="00F2464B" w:rsidRPr="00014EED" w:rsidRDefault="00F2464B" w:rsidP="00F2464B">
      <w:pPr>
        <w:numPr>
          <w:ilvl w:val="1"/>
          <w:numId w:val="47"/>
        </w:numPr>
        <w:tabs>
          <w:tab w:val="num" w:pos="1134"/>
        </w:tabs>
        <w:ind w:hanging="54"/>
        <w:jc w:val="both"/>
        <w:rPr>
          <w:bCs/>
          <w:lang w:val="en-GB" w:eastAsia="ru-RU"/>
        </w:rPr>
      </w:pPr>
      <w:r w:rsidRPr="00014EED">
        <w:rPr>
          <w:b/>
          <w:lang w:val="en-GB" w:eastAsia="ru-RU"/>
        </w:rPr>
        <w:t xml:space="preserve">The PARTIES </w:t>
      </w:r>
      <w:r w:rsidRPr="00014EED">
        <w:rPr>
          <w:lang w:val="en-GB" w:eastAsia="ru-RU"/>
        </w:rPr>
        <w:t xml:space="preserve">cannot unilaterally refuse to fulfil their obligations. </w:t>
      </w:r>
    </w:p>
    <w:p w:rsidR="00F2464B" w:rsidRPr="00014EED" w:rsidRDefault="00F2464B" w:rsidP="00F2464B">
      <w:pPr>
        <w:numPr>
          <w:ilvl w:val="1"/>
          <w:numId w:val="47"/>
        </w:numPr>
        <w:tabs>
          <w:tab w:val="num" w:pos="1134"/>
        </w:tabs>
        <w:ind w:left="1134" w:hanging="708"/>
        <w:jc w:val="both"/>
        <w:rPr>
          <w:bCs/>
          <w:lang w:val="en-GB" w:eastAsia="ru-RU"/>
        </w:rPr>
      </w:pPr>
      <w:r w:rsidRPr="00014EED">
        <w:rPr>
          <w:lang w:val="en-GB" w:eastAsia="ru-RU"/>
        </w:rPr>
        <w:t xml:space="preserve">Every </w:t>
      </w:r>
      <w:r w:rsidRPr="00014EED">
        <w:rPr>
          <w:b/>
          <w:lang w:val="en-GB" w:eastAsia="ru-RU"/>
        </w:rPr>
        <w:t>PARTY</w:t>
      </w:r>
      <w:r w:rsidRPr="00014EED">
        <w:rPr>
          <w:lang w:val="en-GB" w:eastAsia="ru-RU"/>
        </w:rPr>
        <w:t xml:space="preserve"> can demand the other party to fulfil its obligations in good faith.</w:t>
      </w:r>
    </w:p>
    <w:p w:rsidR="00F2464B" w:rsidRPr="00014EED" w:rsidRDefault="00F2464B" w:rsidP="00F2464B">
      <w:pPr>
        <w:numPr>
          <w:ilvl w:val="1"/>
          <w:numId w:val="47"/>
        </w:numPr>
        <w:tabs>
          <w:tab w:val="num" w:pos="1134"/>
        </w:tabs>
        <w:ind w:hanging="54"/>
        <w:jc w:val="both"/>
        <w:rPr>
          <w:b/>
          <w:bCs/>
          <w:lang w:val="en-GB" w:eastAsia="ru-RU"/>
        </w:rPr>
      </w:pPr>
      <w:r w:rsidRPr="00014EED">
        <w:rPr>
          <w:lang w:val="en-GB" w:eastAsia="ru-RU"/>
        </w:rPr>
        <w:t xml:space="preserve">Every </w:t>
      </w:r>
      <w:r w:rsidRPr="00014EED">
        <w:rPr>
          <w:b/>
          <w:lang w:val="en-GB" w:eastAsia="ru-RU"/>
        </w:rPr>
        <w:t>PARTY</w:t>
      </w:r>
      <w:r w:rsidRPr="00014EED">
        <w:rPr>
          <w:lang w:val="en-GB" w:eastAsia="ru-RU"/>
        </w:rPr>
        <w:t xml:space="preserve"> shall assume liability for violation of the terms and conditions of this Agreement in accordance with the legislation of the Republic of Latvia. </w:t>
      </w:r>
    </w:p>
    <w:p w:rsidR="00F2464B" w:rsidRPr="00014EED" w:rsidRDefault="00F2464B" w:rsidP="00F2464B">
      <w:pPr>
        <w:tabs>
          <w:tab w:val="left" w:pos="1110"/>
        </w:tabs>
        <w:spacing w:after="120"/>
        <w:ind w:firstLine="440"/>
        <w:rPr>
          <w:b/>
          <w:bCs/>
          <w:lang w:val="en-GB" w:eastAsia="x-none"/>
        </w:rPr>
      </w:pPr>
      <w:r w:rsidRPr="00014EED">
        <w:rPr>
          <w:b/>
          <w:bCs/>
          <w:lang w:val="en-GB" w:eastAsia="x-none"/>
        </w:rPr>
        <w:tab/>
      </w:r>
    </w:p>
    <w:p w:rsidR="00F2464B" w:rsidRPr="00014EED" w:rsidRDefault="00F2464B" w:rsidP="00F2464B">
      <w:pPr>
        <w:spacing w:after="120"/>
        <w:ind w:firstLine="440"/>
        <w:jc w:val="center"/>
        <w:rPr>
          <w:b/>
          <w:bCs/>
          <w:lang w:val="en-GB" w:eastAsia="x-none"/>
        </w:rPr>
      </w:pPr>
      <w:r w:rsidRPr="00014EED">
        <w:rPr>
          <w:b/>
          <w:bCs/>
          <w:lang w:val="en-GB" w:eastAsia="x-none"/>
        </w:rPr>
        <w:t xml:space="preserve">5. Dispute Resolution </w:t>
      </w:r>
    </w:p>
    <w:p w:rsidR="00F2464B" w:rsidRPr="00014EED" w:rsidRDefault="00F2464B" w:rsidP="00F2464B">
      <w:pPr>
        <w:numPr>
          <w:ilvl w:val="1"/>
          <w:numId w:val="48"/>
        </w:numPr>
        <w:tabs>
          <w:tab w:val="left" w:pos="880"/>
        </w:tabs>
        <w:ind w:left="880" w:hanging="440"/>
        <w:jc w:val="both"/>
        <w:rPr>
          <w:lang w:val="en-GB" w:eastAsia="x-none"/>
        </w:rPr>
      </w:pPr>
      <w:r w:rsidRPr="00014EED">
        <w:rPr>
          <w:lang w:val="en-GB" w:eastAsia="x-none"/>
        </w:rPr>
        <w:t xml:space="preserve">The </w:t>
      </w:r>
      <w:r w:rsidRPr="00014EED">
        <w:rPr>
          <w:b/>
          <w:lang w:val="en-GB" w:eastAsia="x-none"/>
        </w:rPr>
        <w:t>PARTIES</w:t>
      </w:r>
      <w:r w:rsidRPr="00014EED">
        <w:rPr>
          <w:lang w:val="en-GB" w:eastAsia="x-none"/>
        </w:rPr>
        <w:t xml:space="preserve"> shall settle all the disputes resulting from the execution of the terms and conditions of the Agreement in negotiations.</w:t>
      </w:r>
    </w:p>
    <w:p w:rsidR="00F2464B" w:rsidRPr="00014EED" w:rsidRDefault="00F2464B" w:rsidP="00F2464B">
      <w:pPr>
        <w:numPr>
          <w:ilvl w:val="1"/>
          <w:numId w:val="48"/>
        </w:numPr>
        <w:tabs>
          <w:tab w:val="left" w:pos="880"/>
        </w:tabs>
        <w:ind w:left="880" w:hanging="440"/>
        <w:jc w:val="both"/>
        <w:rPr>
          <w:lang w:val="en-GB" w:eastAsia="x-none"/>
        </w:rPr>
      </w:pPr>
      <w:r w:rsidRPr="00014EED">
        <w:rPr>
          <w:lang w:val="en-GB" w:eastAsia="x-none"/>
        </w:rPr>
        <w:t xml:space="preserve">Disputes which cannot be solved in negotiations shall be settled in the court in accordance with the procedure established by the Civil Procedure Law. </w:t>
      </w:r>
    </w:p>
    <w:p w:rsidR="00F2464B" w:rsidRPr="00014EED" w:rsidRDefault="00F2464B" w:rsidP="00F2464B">
      <w:pPr>
        <w:tabs>
          <w:tab w:val="left" w:pos="880"/>
        </w:tabs>
        <w:spacing w:after="120"/>
        <w:ind w:left="880" w:hanging="440"/>
        <w:rPr>
          <w:lang w:val="en-GB" w:eastAsia="x-none"/>
        </w:rPr>
      </w:pPr>
    </w:p>
    <w:p w:rsidR="00F2464B" w:rsidRPr="00014EED" w:rsidRDefault="00F2464B" w:rsidP="00F2464B">
      <w:pPr>
        <w:tabs>
          <w:tab w:val="left" w:pos="880"/>
        </w:tabs>
        <w:spacing w:after="120"/>
        <w:ind w:left="880" w:hanging="440"/>
        <w:jc w:val="center"/>
        <w:rPr>
          <w:b/>
          <w:bCs/>
          <w:lang w:val="en-GB" w:eastAsia="x-none"/>
        </w:rPr>
      </w:pPr>
      <w:r w:rsidRPr="00014EED">
        <w:rPr>
          <w:b/>
          <w:bCs/>
          <w:lang w:val="en-GB" w:eastAsia="x-none"/>
        </w:rPr>
        <w:t xml:space="preserve">6. Other Provisions </w:t>
      </w:r>
    </w:p>
    <w:p w:rsidR="00F2464B" w:rsidRPr="00014EED" w:rsidRDefault="00F2464B" w:rsidP="00F2464B">
      <w:pPr>
        <w:numPr>
          <w:ilvl w:val="1"/>
          <w:numId w:val="49"/>
        </w:numPr>
        <w:tabs>
          <w:tab w:val="left" w:pos="880"/>
        </w:tabs>
        <w:ind w:left="880" w:hanging="440"/>
        <w:jc w:val="both"/>
        <w:rPr>
          <w:lang w:val="en-GB" w:eastAsia="x-none"/>
        </w:rPr>
      </w:pPr>
      <w:r w:rsidRPr="00014EED">
        <w:rPr>
          <w:lang w:val="en-GB" w:eastAsia="x-none"/>
        </w:rPr>
        <w:t xml:space="preserve">This Agreement has been made in duplicate, every </w:t>
      </w:r>
      <w:r w:rsidRPr="00014EED">
        <w:rPr>
          <w:b/>
          <w:lang w:val="en-GB" w:eastAsia="x-none"/>
        </w:rPr>
        <w:t xml:space="preserve">PARTY </w:t>
      </w:r>
      <w:r w:rsidRPr="00014EED">
        <w:rPr>
          <w:lang w:val="en-GB" w:eastAsia="x-none"/>
        </w:rPr>
        <w:t xml:space="preserve">receives one copy, every copy has equal legal force. </w:t>
      </w:r>
    </w:p>
    <w:p w:rsidR="00F2464B" w:rsidRPr="00014EED" w:rsidRDefault="00F2464B" w:rsidP="00F2464B">
      <w:pPr>
        <w:numPr>
          <w:ilvl w:val="1"/>
          <w:numId w:val="49"/>
        </w:numPr>
        <w:tabs>
          <w:tab w:val="left" w:pos="880"/>
        </w:tabs>
        <w:ind w:left="880" w:hanging="440"/>
        <w:jc w:val="both"/>
        <w:rPr>
          <w:lang w:val="en-GB" w:eastAsia="x-none"/>
        </w:rPr>
      </w:pPr>
      <w:r w:rsidRPr="00014EED">
        <w:rPr>
          <w:lang w:val="en-GB" w:eastAsia="x-none"/>
        </w:rPr>
        <w:t>When signing this Agreement, the</w:t>
      </w:r>
      <w:r w:rsidRPr="00014EED">
        <w:rPr>
          <w:b/>
          <w:lang w:val="en-GB" w:eastAsia="x-none"/>
        </w:rPr>
        <w:t xml:space="preserve"> PARTIES </w:t>
      </w:r>
      <w:r w:rsidRPr="00014EED">
        <w:rPr>
          <w:lang w:val="en-GB" w:eastAsia="x-none"/>
        </w:rPr>
        <w:t xml:space="preserve">agree with all the terms and conditions thereof. </w:t>
      </w:r>
    </w:p>
    <w:p w:rsidR="00F2464B" w:rsidRPr="00014EED" w:rsidRDefault="00F2464B" w:rsidP="00F2464B">
      <w:pPr>
        <w:spacing w:after="120"/>
        <w:rPr>
          <w:lang w:val="en-GB" w:eastAsia="x-none"/>
        </w:rPr>
      </w:pPr>
    </w:p>
    <w:p w:rsidR="00F2464B" w:rsidRPr="00014EED" w:rsidRDefault="00F2464B" w:rsidP="00F2464B">
      <w:pPr>
        <w:spacing w:before="100" w:beforeAutospacing="1" w:after="100" w:afterAutospacing="1"/>
        <w:ind w:left="360"/>
        <w:jc w:val="center"/>
        <w:rPr>
          <w:b/>
          <w:bCs/>
          <w:lang w:val="en-GB" w:eastAsia="ru-RU"/>
        </w:rPr>
      </w:pPr>
      <w:r w:rsidRPr="00014EED">
        <w:rPr>
          <w:b/>
          <w:bCs/>
          <w:lang w:val="en-GB" w:eastAsia="ru-RU"/>
        </w:rPr>
        <w:t xml:space="preserve">Requisites of the Parties </w:t>
      </w:r>
    </w:p>
    <w:tbl>
      <w:tblPr>
        <w:tblW w:w="0" w:type="auto"/>
        <w:jc w:val="center"/>
        <w:tblLook w:val="00A0" w:firstRow="1" w:lastRow="0" w:firstColumn="1" w:lastColumn="0" w:noHBand="0" w:noVBand="0"/>
      </w:tblPr>
      <w:tblGrid>
        <w:gridCol w:w="4170"/>
        <w:gridCol w:w="4790"/>
      </w:tblGrid>
      <w:tr w:rsidR="00F2464B" w:rsidRPr="00014EED" w:rsidTr="009D7E85">
        <w:trPr>
          <w:trHeight w:val="179"/>
          <w:jc w:val="center"/>
        </w:trPr>
        <w:tc>
          <w:tcPr>
            <w:tcW w:w="4170" w:type="dxa"/>
          </w:tcPr>
          <w:p w:rsidR="00F2464B" w:rsidRPr="00014EED" w:rsidRDefault="00F2464B" w:rsidP="009D7E85">
            <w:pPr>
              <w:rPr>
                <w:lang w:val="en-GB" w:eastAsia="ru-RU"/>
              </w:rPr>
            </w:pPr>
            <w:r w:rsidRPr="00014EED">
              <w:rPr>
                <w:lang w:val="en-GB" w:eastAsia="ru-RU"/>
              </w:rPr>
              <w:t>LLC "European Distance University College"</w:t>
            </w:r>
          </w:p>
          <w:p w:rsidR="00F2464B" w:rsidRPr="00014EED" w:rsidRDefault="00F2464B" w:rsidP="009D7E85">
            <w:pPr>
              <w:rPr>
                <w:lang w:val="en-GB" w:eastAsia="ru-RU"/>
              </w:rPr>
            </w:pPr>
            <w:r w:rsidRPr="00014EED">
              <w:rPr>
                <w:lang w:val="en-GB" w:eastAsia="ru-RU"/>
              </w:rPr>
              <w:t xml:space="preserve">Reg. </w:t>
            </w:r>
            <w:r w:rsidRPr="00014EED">
              <w:rPr>
                <w:spacing w:val="2"/>
                <w:lang w:val="en-GB" w:eastAsia="ru-RU"/>
              </w:rPr>
              <w:t>No. </w:t>
            </w:r>
            <w:r w:rsidRPr="00014EED">
              <w:rPr>
                <w:color w:val="000000"/>
                <w:lang w:val="en-GB" w:eastAsia="ru-RU"/>
              </w:rPr>
              <w:t>40003648413</w:t>
            </w:r>
          </w:p>
          <w:p w:rsidR="00F2464B" w:rsidRPr="00014EED" w:rsidRDefault="00F2464B" w:rsidP="009D7E85">
            <w:pPr>
              <w:autoSpaceDE w:val="0"/>
              <w:autoSpaceDN w:val="0"/>
              <w:adjustRightInd w:val="0"/>
              <w:rPr>
                <w:color w:val="000000"/>
                <w:lang w:val="en-GB" w:eastAsia="lv-LV"/>
              </w:rPr>
            </w:pPr>
            <w:r w:rsidRPr="00014EED">
              <w:rPr>
                <w:color w:val="000000"/>
                <w:lang w:val="en-GB" w:eastAsia="lv-LV"/>
              </w:rPr>
              <w:t>26 Kr.Valdemara Street, Riga</w:t>
            </w:r>
          </w:p>
          <w:p w:rsidR="00F2464B" w:rsidRPr="00014EED" w:rsidRDefault="00F2464B" w:rsidP="009D7E85">
            <w:pPr>
              <w:rPr>
                <w:lang w:val="en-GB" w:eastAsia="ru-RU"/>
              </w:rPr>
            </w:pPr>
          </w:p>
          <w:p w:rsidR="00F2464B" w:rsidRPr="00014EED" w:rsidRDefault="00F2464B" w:rsidP="009D7E85">
            <w:pPr>
              <w:rPr>
                <w:lang w:val="en-GB" w:eastAsia="ru-RU"/>
              </w:rPr>
            </w:pPr>
            <w:r w:rsidRPr="00014EED">
              <w:rPr>
                <w:lang w:val="en-GB" w:eastAsia="ru-RU"/>
              </w:rPr>
              <w:t>Acting Rector ____________________</w:t>
            </w:r>
            <w:r w:rsidRPr="00014EED">
              <w:rPr>
                <w:b/>
                <w:lang w:val="en-GB" w:eastAsia="ru-RU"/>
              </w:rPr>
              <w:t>E.Liepa</w:t>
            </w:r>
          </w:p>
          <w:p w:rsidR="00F2464B" w:rsidRPr="00014EED" w:rsidRDefault="00F2464B" w:rsidP="009D7E85">
            <w:pPr>
              <w:rPr>
                <w:lang w:val="en-GB" w:eastAsia="ru-RU"/>
              </w:rPr>
            </w:pPr>
            <w:r w:rsidRPr="00014EED">
              <w:rPr>
                <w:lang w:val="en-GB" w:eastAsia="ru-RU"/>
              </w:rPr>
              <w:t xml:space="preserve">                                                  (signature)                                                                             Place of the Seal </w:t>
            </w:r>
          </w:p>
          <w:p w:rsidR="00F2464B" w:rsidRPr="00014EED" w:rsidRDefault="00F2464B" w:rsidP="009D7E85">
            <w:pPr>
              <w:jc w:val="both"/>
              <w:rPr>
                <w:lang w:val="en-GB" w:eastAsia="ru-RU"/>
              </w:rPr>
            </w:pPr>
          </w:p>
          <w:p w:rsidR="00F2464B" w:rsidRPr="00014EED" w:rsidRDefault="00F2464B" w:rsidP="009D7E85">
            <w:pPr>
              <w:jc w:val="both"/>
              <w:rPr>
                <w:lang w:val="en-GB" w:eastAsia="ru-RU"/>
              </w:rPr>
            </w:pPr>
          </w:p>
          <w:p w:rsidR="00F2464B" w:rsidRPr="00014EED" w:rsidRDefault="00F2464B" w:rsidP="009D7E85">
            <w:pPr>
              <w:jc w:val="both"/>
              <w:rPr>
                <w:lang w:val="en-GB" w:eastAsia="ru-RU"/>
              </w:rPr>
            </w:pPr>
          </w:p>
          <w:p w:rsidR="00F2464B" w:rsidRPr="00014EED" w:rsidRDefault="00F2464B" w:rsidP="009D7E85">
            <w:pPr>
              <w:jc w:val="both"/>
              <w:rPr>
                <w:lang w:val="en-GB" w:eastAsia="ru-RU"/>
              </w:rPr>
            </w:pPr>
          </w:p>
        </w:tc>
        <w:tc>
          <w:tcPr>
            <w:tcW w:w="4170" w:type="dxa"/>
          </w:tcPr>
          <w:p w:rsidR="00F2464B" w:rsidRPr="00014EED" w:rsidRDefault="00F2464B" w:rsidP="009D7E85">
            <w:pPr>
              <w:tabs>
                <w:tab w:val="left" w:pos="3837"/>
              </w:tabs>
              <w:rPr>
                <w:lang w:val="en-GB" w:eastAsia="ru-RU"/>
              </w:rPr>
            </w:pPr>
            <w:r w:rsidRPr="00014EED">
              <w:rPr>
                <w:lang w:val="en-GB" w:eastAsia="ru-RU"/>
              </w:rPr>
              <w:t>Company____________________________</w:t>
            </w:r>
          </w:p>
          <w:p w:rsidR="00F2464B" w:rsidRPr="00014EED" w:rsidRDefault="00F2464B" w:rsidP="009D7E85">
            <w:pPr>
              <w:tabs>
                <w:tab w:val="left" w:pos="3837"/>
              </w:tabs>
              <w:rPr>
                <w:lang w:val="en-GB" w:eastAsia="ru-RU"/>
              </w:rPr>
            </w:pPr>
            <w:r w:rsidRPr="00014EED">
              <w:rPr>
                <w:lang w:val="en-GB" w:eastAsia="ru-RU"/>
              </w:rPr>
              <w:t>Reg. No._______________________________</w:t>
            </w:r>
          </w:p>
          <w:p w:rsidR="00F2464B" w:rsidRPr="00014EED" w:rsidRDefault="00F2464B" w:rsidP="009D7E85">
            <w:pPr>
              <w:tabs>
                <w:tab w:val="left" w:pos="3837"/>
              </w:tabs>
              <w:rPr>
                <w:lang w:val="en-GB" w:eastAsia="ru-RU"/>
              </w:rPr>
            </w:pPr>
            <w:r w:rsidRPr="00014EED">
              <w:rPr>
                <w:lang w:val="en-GB" w:eastAsia="ru-RU"/>
              </w:rPr>
              <w:t>Address:_______________________________</w:t>
            </w:r>
          </w:p>
          <w:p w:rsidR="00F2464B" w:rsidRPr="00014EED" w:rsidRDefault="00F2464B" w:rsidP="009D7E85">
            <w:pPr>
              <w:tabs>
                <w:tab w:val="left" w:pos="3837"/>
              </w:tabs>
              <w:rPr>
                <w:lang w:val="en-GB" w:eastAsia="ru-RU"/>
              </w:rPr>
            </w:pPr>
          </w:p>
          <w:p w:rsidR="00F2464B" w:rsidRPr="00014EED" w:rsidRDefault="00F2464B" w:rsidP="009D7E85">
            <w:pPr>
              <w:tabs>
                <w:tab w:val="left" w:pos="3837"/>
              </w:tabs>
              <w:rPr>
                <w:lang w:val="en-GB" w:eastAsia="ru-RU"/>
              </w:rPr>
            </w:pPr>
            <w:r w:rsidRPr="00014EED">
              <w:rPr>
                <w:lang w:val="en-GB" w:eastAsia="ru-RU"/>
              </w:rPr>
              <w:t>_____________________________________</w:t>
            </w:r>
          </w:p>
          <w:p w:rsidR="00F2464B" w:rsidRPr="00014EED" w:rsidRDefault="00F2464B" w:rsidP="009D7E85">
            <w:pPr>
              <w:tabs>
                <w:tab w:val="left" w:pos="3837"/>
              </w:tabs>
              <w:spacing w:line="360" w:lineRule="auto"/>
              <w:rPr>
                <w:lang w:val="en-GB" w:eastAsia="ru-RU"/>
              </w:rPr>
            </w:pPr>
            <w:r w:rsidRPr="00014EED">
              <w:rPr>
                <w:lang w:val="en-GB" w:eastAsia="ru-RU"/>
              </w:rPr>
              <w:t xml:space="preserve">                                                         (position)</w:t>
            </w:r>
          </w:p>
          <w:p w:rsidR="00F2464B" w:rsidRPr="00014EED" w:rsidRDefault="00F2464B" w:rsidP="009D7E85">
            <w:pPr>
              <w:tabs>
                <w:tab w:val="left" w:pos="3837"/>
              </w:tabs>
              <w:rPr>
                <w:lang w:val="en-GB" w:eastAsia="ru-RU"/>
              </w:rPr>
            </w:pPr>
            <w:r w:rsidRPr="00014EED">
              <w:rPr>
                <w:lang w:val="en-GB" w:eastAsia="ru-RU"/>
              </w:rPr>
              <w:t>_____________________________________</w:t>
            </w:r>
          </w:p>
          <w:p w:rsidR="00F2464B" w:rsidRPr="00014EED" w:rsidRDefault="00F2464B" w:rsidP="009D7E85">
            <w:pPr>
              <w:tabs>
                <w:tab w:val="left" w:pos="3837"/>
              </w:tabs>
              <w:rPr>
                <w:lang w:val="en-GB" w:eastAsia="ru-RU"/>
              </w:rPr>
            </w:pPr>
            <w:r w:rsidRPr="00014EED">
              <w:rPr>
                <w:lang w:val="en-GB" w:eastAsia="ru-RU"/>
              </w:rPr>
              <w:t xml:space="preserve">                    (name, surname, signature)</w:t>
            </w:r>
          </w:p>
          <w:p w:rsidR="00F2464B" w:rsidRPr="00014EED" w:rsidRDefault="00F2464B" w:rsidP="009D7E85">
            <w:pPr>
              <w:tabs>
                <w:tab w:val="left" w:pos="3837"/>
              </w:tabs>
              <w:rPr>
                <w:lang w:val="en-GB" w:eastAsia="ru-RU"/>
              </w:rPr>
            </w:pPr>
            <w:r w:rsidRPr="00014EED">
              <w:rPr>
                <w:lang w:val="en-GB" w:eastAsia="ru-RU"/>
              </w:rPr>
              <w:t xml:space="preserve">Place of the Seal </w:t>
            </w:r>
          </w:p>
          <w:p w:rsidR="00F2464B" w:rsidRPr="00014EED" w:rsidRDefault="00F2464B" w:rsidP="009D7E85">
            <w:pPr>
              <w:tabs>
                <w:tab w:val="left" w:pos="3837"/>
              </w:tabs>
              <w:rPr>
                <w:lang w:val="en-GB" w:eastAsia="ru-RU"/>
              </w:rPr>
            </w:pPr>
          </w:p>
          <w:p w:rsidR="00F2464B" w:rsidRPr="00014EED" w:rsidRDefault="00F2464B" w:rsidP="009D7E85">
            <w:pPr>
              <w:tabs>
                <w:tab w:val="left" w:pos="3837"/>
              </w:tabs>
              <w:rPr>
                <w:lang w:val="en-GB" w:eastAsia="ru-RU"/>
              </w:rPr>
            </w:pPr>
          </w:p>
          <w:p w:rsidR="00F2464B" w:rsidRPr="00014EED" w:rsidRDefault="00F2464B" w:rsidP="009D7E85">
            <w:pPr>
              <w:tabs>
                <w:tab w:val="left" w:pos="3837"/>
              </w:tabs>
              <w:rPr>
                <w:lang w:val="en-GB" w:eastAsia="ru-RU"/>
              </w:rPr>
            </w:pPr>
          </w:p>
        </w:tc>
      </w:tr>
    </w:tbl>
    <w:p w:rsidR="000306F2" w:rsidRPr="000306F2" w:rsidRDefault="000306F2" w:rsidP="000306F2">
      <w:pPr>
        <w:jc w:val="right"/>
        <w:rPr>
          <w:highlight w:val="yellow"/>
          <w:lang w:eastAsia="ru-RU"/>
        </w:rPr>
      </w:pPr>
      <w:r w:rsidRPr="000306F2">
        <w:rPr>
          <w:highlight w:val="yellow"/>
          <w:lang w:eastAsia="ru-RU"/>
        </w:rPr>
        <w:br w:type="page"/>
      </w:r>
      <w:r>
        <w:lastRenderedPageBreak/>
        <w:t>Annex 3 (</w:t>
      </w:r>
      <w:r>
        <w:rPr>
          <w:lang w:val="en-GB"/>
        </w:rPr>
        <w:t>Work Placement Procedure)</w:t>
      </w:r>
    </w:p>
    <w:p w:rsidR="000306F2" w:rsidRPr="000306F2" w:rsidRDefault="000306F2" w:rsidP="000306F2">
      <w:pPr>
        <w:jc w:val="right"/>
        <w:rPr>
          <w:highlight w:val="yellow"/>
          <w:lang w:eastAsia="ru-RU"/>
        </w:rPr>
      </w:pPr>
    </w:p>
    <w:p w:rsidR="00F2464B" w:rsidRPr="00014EED" w:rsidRDefault="00F2464B" w:rsidP="00F2464B">
      <w:pPr>
        <w:jc w:val="center"/>
        <w:rPr>
          <w:b/>
          <w:lang w:val="en-GB" w:eastAsia="ru-RU"/>
        </w:rPr>
      </w:pPr>
      <w:r w:rsidRPr="00014EED">
        <w:rPr>
          <w:b/>
          <w:lang w:val="en-GB" w:eastAsia="ru-RU"/>
        </w:rPr>
        <w:t xml:space="preserve">EUROPEAN DISTANCE UNIVERSITY COLLEGE </w:t>
      </w:r>
    </w:p>
    <w:p w:rsidR="00F2464B" w:rsidRPr="00014EED" w:rsidRDefault="00F2464B" w:rsidP="00F2464B">
      <w:pPr>
        <w:pBdr>
          <w:bottom w:val="single" w:sz="4" w:space="1" w:color="auto"/>
          <w:between w:val="single" w:sz="4" w:space="1" w:color="auto"/>
        </w:pBdr>
        <w:rPr>
          <w:b/>
          <w:u w:val="thick"/>
          <w:lang w:val="en-GB" w:eastAsia="ru-RU"/>
        </w:rPr>
      </w:pPr>
    </w:p>
    <w:p w:rsidR="00F2464B" w:rsidRPr="00014EED" w:rsidRDefault="00F2464B" w:rsidP="00F2464B">
      <w:pPr>
        <w:spacing w:line="360" w:lineRule="auto"/>
        <w:rPr>
          <w:b/>
          <w:bCs/>
          <w:lang w:val="en-GB" w:eastAsia="ru-RU"/>
        </w:rPr>
      </w:pPr>
      <w:r>
        <w:rPr>
          <w:b/>
          <w:bCs/>
          <w:caps/>
          <w:lang w:val="en-GB" w:eastAsia="ru-RU"/>
        </w:rPr>
        <w:t xml:space="preserve">                                   </w:t>
      </w:r>
      <w:r w:rsidRPr="00014EED">
        <w:rPr>
          <w:b/>
          <w:bCs/>
          <w:caps/>
          <w:lang w:val="en-GB" w:eastAsia="ru-RU"/>
        </w:rPr>
        <w:t xml:space="preserve">REFERENCE OF THE PRACTICE MANAGER </w:t>
      </w:r>
    </w:p>
    <w:p w:rsidR="00F2464B" w:rsidRPr="00014EED" w:rsidRDefault="00F2464B" w:rsidP="00F2464B">
      <w:pPr>
        <w:rPr>
          <w:lang w:val="en-GB" w:eastAsia="ru-RU"/>
        </w:rPr>
      </w:pPr>
    </w:p>
    <w:p w:rsidR="00F2464B" w:rsidRPr="00014EED" w:rsidRDefault="00F2464B" w:rsidP="00F2464B">
      <w:pPr>
        <w:rPr>
          <w:b/>
          <w:bCs/>
          <w:lang w:val="en-GB" w:eastAsia="ru-RU"/>
        </w:rPr>
      </w:pPr>
      <w:r w:rsidRPr="00014EED">
        <w:rPr>
          <w:bCs/>
          <w:lang w:val="en-GB" w:eastAsia="ru-RU"/>
        </w:rPr>
        <w:t xml:space="preserve">The trainee </w:t>
      </w:r>
      <w:r w:rsidRPr="00014EED">
        <w:rPr>
          <w:lang w:val="en-GB" w:eastAsia="ru-RU"/>
        </w:rPr>
        <w:t>____________________________________________________________________</w:t>
      </w:r>
    </w:p>
    <w:p w:rsidR="00F2464B" w:rsidRPr="00014EED" w:rsidRDefault="00F2464B" w:rsidP="00F2464B">
      <w:pPr>
        <w:rPr>
          <w:lang w:val="en-GB" w:eastAsia="ru-RU"/>
        </w:rPr>
      </w:pPr>
      <w:r w:rsidRPr="00014EED">
        <w:rPr>
          <w:lang w:val="en-GB" w:eastAsia="ru-RU"/>
        </w:rPr>
        <w:t xml:space="preserve">                                                                         (name, surname, identity number) </w:t>
      </w:r>
    </w:p>
    <w:p w:rsidR="00F2464B" w:rsidRPr="00014EED" w:rsidRDefault="00F2464B" w:rsidP="00F2464B">
      <w:pPr>
        <w:rPr>
          <w:lang w:val="en-GB" w:eastAsia="ru-RU"/>
        </w:rPr>
      </w:pPr>
      <w:r w:rsidRPr="00014EED">
        <w:rPr>
          <w:lang w:val="en-GB" w:eastAsia="ru-RU"/>
        </w:rPr>
        <w:t>performed practice tasks in _______________________________________________________</w:t>
      </w:r>
    </w:p>
    <w:p w:rsidR="00F2464B" w:rsidRPr="00014EED" w:rsidRDefault="00F2464B" w:rsidP="00F2464B">
      <w:pPr>
        <w:rPr>
          <w:lang w:val="en-GB" w:eastAsia="ru-RU"/>
        </w:rPr>
      </w:pPr>
      <w:r w:rsidRPr="00014EED">
        <w:rPr>
          <w:lang w:val="en-GB" w:eastAsia="ru-RU"/>
        </w:rPr>
        <w:t xml:space="preserve">                                                                         (name of the institution)</w:t>
      </w:r>
    </w:p>
    <w:p w:rsidR="00F2464B" w:rsidRPr="00014EED" w:rsidRDefault="00F2464B" w:rsidP="00F2464B">
      <w:pPr>
        <w:rPr>
          <w:lang w:val="en-GB" w:eastAsia="ru-RU"/>
        </w:rPr>
      </w:pPr>
    </w:p>
    <w:p w:rsidR="00F2464B" w:rsidRPr="00014EED" w:rsidRDefault="00F2464B" w:rsidP="00F2464B">
      <w:pPr>
        <w:rPr>
          <w:lang w:val="en-GB" w:eastAsia="ru-RU"/>
        </w:rPr>
      </w:pPr>
      <w:r w:rsidRPr="00014EED">
        <w:rPr>
          <w:lang w:val="en-GB" w:eastAsia="ru-RU"/>
        </w:rPr>
        <w:t>in the period from ___________________________ to _________________________________</w:t>
      </w:r>
    </w:p>
    <w:p w:rsidR="00F2464B" w:rsidRPr="00014EED" w:rsidRDefault="00F2464B" w:rsidP="00F2464B">
      <w:pPr>
        <w:rPr>
          <w:lang w:val="en-GB" w:eastAsia="ru-RU"/>
        </w:rPr>
      </w:pPr>
      <w:r w:rsidRPr="00014EED">
        <w:rPr>
          <w:lang w:val="en-GB" w:eastAsia="ru-RU"/>
        </w:rPr>
        <w:t xml:space="preserve">                                                                         </w:t>
      </w:r>
    </w:p>
    <w:p w:rsidR="00F2464B" w:rsidRPr="00014EED" w:rsidRDefault="00F2464B" w:rsidP="00F2464B">
      <w:pPr>
        <w:spacing w:line="360" w:lineRule="auto"/>
        <w:rPr>
          <w:lang w:val="en-GB" w:eastAsia="ru-RU"/>
        </w:rPr>
      </w:pPr>
    </w:p>
    <w:p w:rsidR="00F2464B" w:rsidRPr="00014EED" w:rsidRDefault="00F2464B" w:rsidP="00F2464B">
      <w:pPr>
        <w:spacing w:line="360" w:lineRule="auto"/>
        <w:rPr>
          <w:b/>
          <w:bCs/>
          <w:lang w:val="en-GB" w:eastAsia="ru-RU"/>
        </w:rPr>
      </w:pPr>
      <w:r w:rsidRPr="00014EED">
        <w:rPr>
          <w:lang w:val="en-GB" w:eastAsia="ru-RU"/>
        </w:rPr>
        <w:t>1.</w:t>
      </w:r>
      <w:r w:rsidRPr="00014EED">
        <w:rPr>
          <w:bCs/>
          <w:lang w:val="en-GB" w:eastAsia="ru-RU"/>
        </w:rPr>
        <w:t xml:space="preserve"> The trainee has acquired / improved the following knowledge</w:t>
      </w:r>
      <w:r w:rsidRPr="00014EED">
        <w:rPr>
          <w:lang w:val="en-GB" w:eastAsia="ru-RU"/>
        </w:rPr>
        <w:t>: _______________________________________________________________________________________________________________________________________________________________________________________________________</w:t>
      </w:r>
      <w:r>
        <w:rPr>
          <w:lang w:val="en-GB" w:eastAsia="ru-RU"/>
        </w:rPr>
        <w:t>__________________________</w:t>
      </w:r>
    </w:p>
    <w:p w:rsidR="00F2464B" w:rsidRPr="00014EED" w:rsidRDefault="00F2464B" w:rsidP="00F2464B">
      <w:pPr>
        <w:rPr>
          <w:lang w:val="en-GB" w:eastAsia="ru-RU"/>
        </w:rPr>
      </w:pPr>
    </w:p>
    <w:p w:rsidR="00F2464B" w:rsidRPr="00014EED" w:rsidRDefault="00F2464B" w:rsidP="00F2464B">
      <w:pPr>
        <w:spacing w:line="360" w:lineRule="auto"/>
        <w:rPr>
          <w:b/>
          <w:bCs/>
          <w:lang w:val="en-GB" w:eastAsia="ru-RU"/>
        </w:rPr>
      </w:pPr>
      <w:r w:rsidRPr="00014EED">
        <w:rPr>
          <w:lang w:val="en-GB" w:eastAsia="ru-RU"/>
        </w:rPr>
        <w:t xml:space="preserve">2. </w:t>
      </w:r>
      <w:r w:rsidRPr="00014EED">
        <w:rPr>
          <w:bCs/>
          <w:lang w:val="en-GB" w:eastAsia="ru-RU"/>
        </w:rPr>
        <w:t xml:space="preserve">The trainee has acquired / improved the following </w:t>
      </w:r>
      <w:r w:rsidRPr="00014EED">
        <w:rPr>
          <w:lang w:val="en-GB" w:eastAsia="ru-RU"/>
        </w:rPr>
        <w:t>skills: _________________________________________________________________________________________________________________________________________________________________________________________________________________________________</w:t>
      </w:r>
    </w:p>
    <w:p w:rsidR="00F2464B" w:rsidRPr="00014EED" w:rsidRDefault="00F2464B" w:rsidP="00F2464B">
      <w:pPr>
        <w:rPr>
          <w:lang w:val="en-GB" w:eastAsia="ru-RU"/>
        </w:rPr>
      </w:pPr>
    </w:p>
    <w:p w:rsidR="00F2464B" w:rsidRPr="00014EED" w:rsidRDefault="00F2464B" w:rsidP="00F2464B">
      <w:pPr>
        <w:spacing w:line="360" w:lineRule="auto"/>
        <w:rPr>
          <w:b/>
          <w:bCs/>
          <w:lang w:val="en-GB" w:eastAsia="ru-RU"/>
        </w:rPr>
      </w:pPr>
      <w:r w:rsidRPr="00014EED">
        <w:rPr>
          <w:lang w:val="en-GB" w:eastAsia="ru-RU"/>
        </w:rPr>
        <w:t xml:space="preserve">3. </w:t>
      </w:r>
      <w:r w:rsidRPr="00014EED">
        <w:rPr>
          <w:bCs/>
          <w:lang w:val="en-GB" w:eastAsia="ru-RU"/>
        </w:rPr>
        <w:t xml:space="preserve">The trainee has acquired / improved the following </w:t>
      </w:r>
      <w:r w:rsidRPr="00014EED">
        <w:rPr>
          <w:lang w:val="en-GB" w:eastAsia="ru-RU"/>
        </w:rPr>
        <w:t>competences: _________________________________________________________________________________________________________________________________________________________________________________________________________________________________</w:t>
      </w:r>
    </w:p>
    <w:p w:rsidR="00F2464B" w:rsidRPr="00014EED" w:rsidRDefault="00F2464B" w:rsidP="00F2464B">
      <w:pPr>
        <w:rPr>
          <w:lang w:val="en-GB" w:eastAsia="ru-RU"/>
        </w:rPr>
      </w:pPr>
    </w:p>
    <w:p w:rsidR="00F2464B" w:rsidRPr="00014EED" w:rsidRDefault="00F2464B" w:rsidP="00F2464B">
      <w:pPr>
        <w:spacing w:line="360" w:lineRule="auto"/>
        <w:rPr>
          <w:lang w:val="en-GB" w:eastAsia="ru-RU"/>
        </w:rPr>
      </w:pPr>
      <w:r w:rsidRPr="00014EED">
        <w:rPr>
          <w:lang w:val="en-GB" w:eastAsia="ru-RU"/>
        </w:rPr>
        <w:t xml:space="preserve">4. Overall assessment of the tasks performed during the practice </w:t>
      </w:r>
      <w:r>
        <w:rPr>
          <w:lang w:val="en-GB" w:eastAsia="ru-RU"/>
        </w:rPr>
        <w:t>(1-10 points) ____________</w:t>
      </w:r>
    </w:p>
    <w:p w:rsidR="00F2464B" w:rsidRPr="00014EED" w:rsidRDefault="00F2464B" w:rsidP="00F2464B">
      <w:pPr>
        <w:rPr>
          <w:lang w:val="en-GB" w:eastAsia="ru-RU"/>
        </w:rPr>
      </w:pPr>
    </w:p>
    <w:p w:rsidR="00F2464B" w:rsidRPr="00014EED" w:rsidRDefault="00F2464B" w:rsidP="00F2464B">
      <w:pPr>
        <w:rPr>
          <w:lang w:val="en-GB" w:eastAsia="ru-RU"/>
        </w:rPr>
      </w:pPr>
      <w:r w:rsidRPr="00014EED">
        <w:rPr>
          <w:lang w:val="en-GB" w:eastAsia="ru-RU"/>
        </w:rPr>
        <w:t xml:space="preserve">___ ____ 20___ </w:t>
      </w:r>
    </w:p>
    <w:p w:rsidR="00F2464B" w:rsidRPr="00014EED" w:rsidRDefault="00F2464B" w:rsidP="00F2464B">
      <w:pPr>
        <w:rPr>
          <w:lang w:val="en-GB" w:eastAsia="ru-RU"/>
        </w:rPr>
      </w:pPr>
    </w:p>
    <w:p w:rsidR="00F2464B" w:rsidRPr="00014EED" w:rsidRDefault="00F2464B" w:rsidP="00F2464B">
      <w:pPr>
        <w:rPr>
          <w:lang w:val="en-GB" w:eastAsia="ru-RU"/>
        </w:rPr>
      </w:pPr>
    </w:p>
    <w:p w:rsidR="00F2464B" w:rsidRPr="00014EED" w:rsidRDefault="00F2464B" w:rsidP="00F2464B">
      <w:pPr>
        <w:spacing w:line="360" w:lineRule="auto"/>
        <w:rPr>
          <w:b/>
          <w:bCs/>
          <w:lang w:val="en-GB" w:eastAsia="ru-RU"/>
        </w:rPr>
      </w:pPr>
      <w:r w:rsidRPr="00014EED">
        <w:rPr>
          <w:b/>
          <w:lang w:val="en-GB" w:eastAsia="ru-RU"/>
        </w:rPr>
        <w:t xml:space="preserve">Practice Manager </w:t>
      </w:r>
      <w:r w:rsidRPr="00014EED">
        <w:rPr>
          <w:lang w:val="en-GB" w:eastAsia="ru-RU"/>
        </w:rPr>
        <w:t>____________________________________________________________</w:t>
      </w:r>
    </w:p>
    <w:p w:rsidR="00F2464B" w:rsidRPr="00014EED" w:rsidRDefault="00F2464B" w:rsidP="00F2464B">
      <w:pPr>
        <w:jc w:val="center"/>
        <w:rPr>
          <w:lang w:val="en-GB" w:eastAsia="ru-RU"/>
        </w:rPr>
      </w:pPr>
      <w:r w:rsidRPr="00014EED">
        <w:rPr>
          <w:lang w:val="en-GB" w:eastAsia="ru-RU"/>
        </w:rPr>
        <w:t xml:space="preserve"> (signature, name, surname, position held)</w:t>
      </w:r>
    </w:p>
    <w:p w:rsidR="00F2464B" w:rsidRPr="00014EED" w:rsidRDefault="00F2464B" w:rsidP="00F2464B">
      <w:pPr>
        <w:rPr>
          <w:lang w:val="en-GB" w:eastAsia="ru-RU"/>
        </w:rPr>
      </w:pPr>
    </w:p>
    <w:p w:rsidR="00F2464B" w:rsidRPr="00014EED" w:rsidRDefault="00F2464B" w:rsidP="00F2464B">
      <w:pPr>
        <w:rPr>
          <w:lang w:val="en-GB" w:eastAsia="ru-RU"/>
        </w:rPr>
      </w:pPr>
      <w:r w:rsidRPr="00014EED">
        <w:rPr>
          <w:lang w:val="en-GB" w:eastAsia="ru-RU"/>
        </w:rPr>
        <w:t xml:space="preserve">Place of the Seal </w:t>
      </w:r>
    </w:p>
    <w:p w:rsidR="000306F2" w:rsidRPr="000306F2" w:rsidRDefault="000306F2" w:rsidP="000306F2">
      <w:pPr>
        <w:jc w:val="right"/>
        <w:rPr>
          <w:highlight w:val="yellow"/>
          <w:lang w:eastAsia="ru-RU"/>
        </w:rPr>
      </w:pPr>
      <w:r w:rsidRPr="000306F2">
        <w:rPr>
          <w:highlight w:val="yellow"/>
          <w:lang w:eastAsia="ru-RU"/>
        </w:rPr>
        <w:br w:type="page"/>
      </w:r>
      <w:r>
        <w:lastRenderedPageBreak/>
        <w:t>Annex 4 (</w:t>
      </w:r>
      <w:r>
        <w:rPr>
          <w:lang w:val="en-GB"/>
        </w:rPr>
        <w:t>Work Placement Procedure)</w:t>
      </w:r>
    </w:p>
    <w:p w:rsidR="000306F2" w:rsidRPr="000306F2" w:rsidRDefault="000306F2" w:rsidP="000306F2">
      <w:pPr>
        <w:jc w:val="right"/>
        <w:rPr>
          <w:sz w:val="22"/>
          <w:highlight w:val="yellow"/>
          <w:lang w:eastAsia="ru-RU"/>
        </w:rPr>
      </w:pPr>
    </w:p>
    <w:p w:rsidR="00F2464B" w:rsidRPr="00014EED" w:rsidRDefault="00F2464B" w:rsidP="00F2464B">
      <w:pPr>
        <w:jc w:val="center"/>
        <w:rPr>
          <w:b/>
          <w:lang w:eastAsia="ru-RU"/>
        </w:rPr>
      </w:pPr>
      <w:r w:rsidRPr="00014EED">
        <w:rPr>
          <w:b/>
          <w:lang w:eastAsia="ru-RU"/>
        </w:rPr>
        <w:t xml:space="preserve">EUROPEAN DISTANCE UNIVERSITY </w:t>
      </w:r>
    </w:p>
    <w:p w:rsidR="00F2464B" w:rsidRPr="00014EED" w:rsidRDefault="00F2464B" w:rsidP="00F2464B">
      <w:pPr>
        <w:jc w:val="center"/>
        <w:rPr>
          <w:b/>
          <w:lang w:eastAsia="ru-RU"/>
        </w:rPr>
      </w:pPr>
    </w:p>
    <w:p w:rsidR="00F2464B" w:rsidRPr="00014EED" w:rsidRDefault="00F2464B" w:rsidP="00F2464B">
      <w:pPr>
        <w:jc w:val="center"/>
        <w:rPr>
          <w:b/>
          <w:lang w:eastAsia="ru-RU"/>
        </w:rPr>
      </w:pPr>
    </w:p>
    <w:p w:rsidR="00F2464B" w:rsidRPr="00014EED" w:rsidRDefault="00F2464B" w:rsidP="00F2464B">
      <w:pPr>
        <w:jc w:val="center"/>
        <w:rPr>
          <w:b/>
          <w:lang w:eastAsia="ru-RU"/>
        </w:rPr>
      </w:pPr>
    </w:p>
    <w:p w:rsidR="00F2464B" w:rsidRPr="00014EED" w:rsidRDefault="00F2464B" w:rsidP="00F2464B">
      <w:pPr>
        <w:jc w:val="center"/>
        <w:rPr>
          <w:lang w:eastAsia="ru-RU"/>
        </w:rPr>
      </w:pPr>
      <w:r w:rsidRPr="00014EED">
        <w:rPr>
          <w:lang w:eastAsia="ru-RU"/>
        </w:rPr>
        <w:t xml:space="preserve">Professional Study Program </w:t>
      </w:r>
    </w:p>
    <w:p w:rsidR="00F2464B" w:rsidRPr="00014EED" w:rsidRDefault="00F2464B" w:rsidP="00F2464B">
      <w:pPr>
        <w:jc w:val="center"/>
        <w:rPr>
          <w:lang w:eastAsia="ru-RU"/>
        </w:rPr>
      </w:pPr>
      <w:r w:rsidRPr="00014EED">
        <w:rPr>
          <w:lang w:eastAsia="ru-RU"/>
        </w:rPr>
        <w:t>„Business Management”/„Human Resource Management”</w:t>
      </w: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b/>
          <w:i/>
          <w:lang w:eastAsia="ru-RU"/>
        </w:rPr>
      </w:pPr>
      <w:r w:rsidRPr="00014EED">
        <w:rPr>
          <w:b/>
          <w:i/>
          <w:lang w:eastAsia="ru-RU"/>
        </w:rPr>
        <w:t>REPORT ON PRACTICAL TRAINING</w:t>
      </w:r>
    </w:p>
    <w:p w:rsidR="00F2464B" w:rsidRPr="00014EED" w:rsidRDefault="00F2464B" w:rsidP="00F2464B">
      <w:pPr>
        <w:jc w:val="center"/>
        <w:rPr>
          <w:b/>
          <w:lang w:eastAsia="ru-RU"/>
        </w:rPr>
      </w:pPr>
    </w:p>
    <w:p w:rsidR="00F2464B" w:rsidRPr="00014EED" w:rsidRDefault="00F2464B" w:rsidP="00F2464B">
      <w:pPr>
        <w:jc w:val="center"/>
        <w:rPr>
          <w:b/>
          <w:i/>
          <w:lang w:eastAsia="ru-RU"/>
        </w:rPr>
      </w:pPr>
      <w:r w:rsidRPr="00014EED">
        <w:rPr>
          <w:b/>
          <w:i/>
          <w:lang w:eastAsia="ru-RU"/>
        </w:rPr>
        <w:t>LLC „Zelta disks”</w:t>
      </w:r>
    </w:p>
    <w:p w:rsidR="00F2464B" w:rsidRPr="00014EED" w:rsidRDefault="00F2464B" w:rsidP="00F2464B">
      <w:pPr>
        <w:jc w:val="center"/>
        <w:rPr>
          <w:b/>
          <w:lang w:eastAsia="ru-RU"/>
        </w:rPr>
      </w:pPr>
    </w:p>
    <w:p w:rsidR="00F2464B" w:rsidRPr="00014EED" w:rsidRDefault="00F2464B" w:rsidP="00F2464B">
      <w:pPr>
        <w:jc w:val="center"/>
        <w:rPr>
          <w:b/>
          <w:lang w:eastAsia="ru-RU"/>
        </w:rPr>
      </w:pPr>
    </w:p>
    <w:p w:rsidR="00F2464B" w:rsidRPr="00014EED" w:rsidRDefault="00F2464B" w:rsidP="00F2464B">
      <w:pPr>
        <w:spacing w:line="360" w:lineRule="auto"/>
        <w:ind w:left="1080" w:hanging="1080"/>
        <w:jc w:val="center"/>
        <w:rPr>
          <w:lang w:eastAsia="ru-RU"/>
        </w:rPr>
      </w:pPr>
    </w:p>
    <w:p w:rsidR="00F2464B" w:rsidRPr="00014EED" w:rsidRDefault="00F2464B" w:rsidP="00F2464B">
      <w:pPr>
        <w:jc w:val="center"/>
        <w:rPr>
          <w:b/>
          <w:lang w:eastAsia="ru-RU"/>
        </w:rPr>
      </w:pPr>
    </w:p>
    <w:p w:rsidR="00F2464B" w:rsidRPr="00014EED" w:rsidRDefault="00F2464B" w:rsidP="00F2464B">
      <w:pPr>
        <w:jc w:val="center"/>
        <w:rPr>
          <w:b/>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center"/>
        <w:rPr>
          <w:lang w:eastAsia="ru-RU"/>
        </w:rPr>
      </w:pPr>
    </w:p>
    <w:p w:rsidR="00F2464B" w:rsidRPr="00014EED" w:rsidRDefault="00F2464B" w:rsidP="00F2464B">
      <w:pPr>
        <w:jc w:val="right"/>
        <w:rPr>
          <w:lang w:eastAsia="ru-RU"/>
        </w:rPr>
      </w:pPr>
    </w:p>
    <w:p w:rsidR="00F2464B" w:rsidRPr="00014EED" w:rsidRDefault="00F2464B" w:rsidP="00F2464B">
      <w:pPr>
        <w:jc w:val="right"/>
        <w:rPr>
          <w:b/>
          <w:lang w:eastAsia="ru-RU"/>
        </w:rPr>
      </w:pPr>
    </w:p>
    <w:p w:rsidR="00F2464B" w:rsidRPr="00014EED" w:rsidRDefault="00F2464B" w:rsidP="00F2464B">
      <w:pPr>
        <w:ind w:left="4680" w:hanging="900"/>
        <w:jc w:val="right"/>
        <w:rPr>
          <w:b/>
          <w:lang w:eastAsia="ru-RU"/>
        </w:rPr>
      </w:pPr>
      <w:r w:rsidRPr="00014EED">
        <w:rPr>
          <w:b/>
          <w:lang w:eastAsia="ru-RU"/>
        </w:rPr>
        <w:t>________ group student</w:t>
      </w:r>
    </w:p>
    <w:p w:rsidR="00F2464B" w:rsidRPr="00014EED" w:rsidRDefault="00F2464B" w:rsidP="00F2464B">
      <w:pPr>
        <w:jc w:val="right"/>
        <w:rPr>
          <w:b/>
          <w:lang w:eastAsia="ru-RU"/>
        </w:rPr>
      </w:pPr>
      <w:r w:rsidRPr="00014EED">
        <w:rPr>
          <w:b/>
          <w:lang w:eastAsia="ru-RU"/>
        </w:rPr>
        <w:t>Name  Surname</w:t>
      </w:r>
    </w:p>
    <w:p w:rsidR="00F2464B" w:rsidRPr="00014EED" w:rsidRDefault="00F2464B" w:rsidP="00F2464B">
      <w:pPr>
        <w:jc w:val="right"/>
        <w:rPr>
          <w:b/>
          <w:lang w:eastAsia="ru-RU"/>
        </w:rPr>
      </w:pPr>
    </w:p>
    <w:p w:rsidR="00F2464B" w:rsidRPr="00014EED" w:rsidRDefault="00F2464B" w:rsidP="00F2464B">
      <w:pPr>
        <w:jc w:val="right"/>
        <w:rPr>
          <w:b/>
          <w:lang w:eastAsia="ru-RU"/>
        </w:rPr>
      </w:pPr>
      <w:r w:rsidRPr="00014EED">
        <w:rPr>
          <w:b/>
          <w:lang w:eastAsia="ru-RU"/>
        </w:rPr>
        <w:t>Institution of Practice Supervisor:</w:t>
      </w:r>
    </w:p>
    <w:p w:rsidR="00F2464B" w:rsidRPr="00014EED" w:rsidRDefault="00F2464B" w:rsidP="00F2464B">
      <w:pPr>
        <w:jc w:val="right"/>
        <w:rPr>
          <w:b/>
          <w:lang w:eastAsia="ru-RU"/>
        </w:rPr>
      </w:pPr>
      <w:r w:rsidRPr="00014EED">
        <w:rPr>
          <w:b/>
          <w:lang w:eastAsia="ru-RU"/>
        </w:rPr>
        <w:t>Name  Surname</w:t>
      </w:r>
    </w:p>
    <w:p w:rsidR="00F2464B" w:rsidRPr="00014EED" w:rsidRDefault="00F2464B" w:rsidP="00F2464B">
      <w:pPr>
        <w:jc w:val="right"/>
        <w:rPr>
          <w:b/>
          <w:lang w:eastAsia="ru-RU"/>
        </w:rPr>
      </w:pPr>
    </w:p>
    <w:p w:rsidR="00F2464B" w:rsidRPr="00014EED" w:rsidRDefault="00F2464B" w:rsidP="00F2464B">
      <w:pPr>
        <w:jc w:val="right"/>
        <w:rPr>
          <w:b/>
          <w:lang w:eastAsia="ru-RU"/>
        </w:rPr>
      </w:pPr>
      <w:r w:rsidRPr="00014EED">
        <w:rPr>
          <w:b/>
          <w:lang w:eastAsia="ru-RU"/>
        </w:rPr>
        <w:t>Higher School of Practice Supervisor:</w:t>
      </w:r>
    </w:p>
    <w:p w:rsidR="00F2464B" w:rsidRPr="00014EED" w:rsidRDefault="00F2464B" w:rsidP="00F2464B">
      <w:pPr>
        <w:jc w:val="right"/>
        <w:rPr>
          <w:b/>
          <w:lang w:eastAsia="ru-RU"/>
        </w:rPr>
      </w:pPr>
      <w:r w:rsidRPr="00014EED">
        <w:rPr>
          <w:b/>
          <w:lang w:eastAsia="ru-RU"/>
        </w:rPr>
        <w:t>Dr.oec. Gunta Grīnberga – Zālīte</w:t>
      </w:r>
    </w:p>
    <w:p w:rsidR="00F2464B" w:rsidRPr="00014EED" w:rsidRDefault="00F2464B" w:rsidP="00F2464B">
      <w:pPr>
        <w:jc w:val="right"/>
        <w:rPr>
          <w:b/>
          <w:lang w:eastAsia="ru-RU"/>
        </w:rPr>
      </w:pPr>
    </w:p>
    <w:p w:rsidR="00F2464B" w:rsidRPr="00014EED" w:rsidRDefault="00F2464B" w:rsidP="00F2464B">
      <w:pPr>
        <w:ind w:left="5760"/>
        <w:jc w:val="right"/>
        <w:rPr>
          <w:b/>
          <w:lang w:eastAsia="ru-RU"/>
        </w:rPr>
      </w:pPr>
    </w:p>
    <w:p w:rsidR="00F2464B" w:rsidRPr="00014EED" w:rsidRDefault="00F2464B" w:rsidP="00F2464B">
      <w:pPr>
        <w:ind w:left="5760"/>
        <w:jc w:val="right"/>
        <w:rPr>
          <w:b/>
          <w:lang w:eastAsia="ru-RU"/>
        </w:rPr>
      </w:pPr>
    </w:p>
    <w:p w:rsidR="00F2464B" w:rsidRPr="00014EED" w:rsidRDefault="00F2464B" w:rsidP="00F2464B">
      <w:pPr>
        <w:ind w:left="5760"/>
        <w:jc w:val="right"/>
        <w:rPr>
          <w:b/>
          <w:lang w:eastAsia="ru-RU"/>
        </w:rPr>
      </w:pPr>
    </w:p>
    <w:p w:rsidR="00F2464B" w:rsidRPr="00014EED" w:rsidRDefault="00F2464B" w:rsidP="00F2464B">
      <w:pPr>
        <w:ind w:left="5760"/>
        <w:jc w:val="right"/>
        <w:rPr>
          <w:b/>
          <w:lang w:eastAsia="ru-RU"/>
        </w:rPr>
      </w:pPr>
    </w:p>
    <w:p w:rsidR="00F2464B" w:rsidRPr="00014EED" w:rsidRDefault="00F2464B" w:rsidP="00F2464B">
      <w:pPr>
        <w:jc w:val="right"/>
        <w:rPr>
          <w:b/>
          <w:lang w:eastAsia="ru-RU"/>
        </w:rPr>
      </w:pPr>
    </w:p>
    <w:p w:rsidR="00A84CAB" w:rsidRDefault="00F2464B" w:rsidP="00F2464B">
      <w:pPr>
        <w:spacing w:line="360" w:lineRule="auto"/>
        <w:jc w:val="center"/>
        <w:rPr>
          <w:b/>
          <w:lang w:val="en-GB"/>
        </w:rPr>
      </w:pPr>
      <w:r w:rsidRPr="00014EED">
        <w:rPr>
          <w:b/>
          <w:lang w:eastAsia="ru-RU"/>
        </w:rPr>
        <w:t>201</w:t>
      </w:r>
      <w:r w:rsidRPr="00014EED">
        <w:rPr>
          <w:b/>
          <w:lang w:val="lv-LV" w:eastAsia="ru-RU"/>
        </w:rPr>
        <w:t>5</w:t>
      </w:r>
      <w:r w:rsidRPr="00014EED">
        <w:rPr>
          <w:bCs/>
          <w:lang w:val="lv-LV" w:eastAsia="ru-RU"/>
        </w:rPr>
        <w:t xml:space="preserve"> </w:t>
      </w:r>
      <w:r w:rsidRPr="00014EED">
        <w:br w:type="page"/>
      </w:r>
    </w:p>
    <w:p w:rsidR="00406A29" w:rsidRDefault="00406A29" w:rsidP="00A84CAB"/>
    <w:p w:rsidR="00221A40" w:rsidRPr="00585862" w:rsidRDefault="00A84CAB" w:rsidP="003C7CF2">
      <w:pPr>
        <w:pStyle w:val="Pielikums"/>
      </w:pPr>
      <w:bookmarkStart w:id="212" w:name="_Toc427490350"/>
      <w:bookmarkStart w:id="213" w:name="_Toc428187908"/>
      <w:r>
        <w:t>Diploma and Diploma Supplement sample</w:t>
      </w:r>
      <w:bookmarkEnd w:id="212"/>
      <w:bookmarkEnd w:id="213"/>
    </w:p>
    <w:p w:rsidR="000500D9" w:rsidRDefault="000500D9" w:rsidP="000500D9">
      <w:pPr>
        <w:ind w:right="561"/>
        <w:jc w:val="center"/>
        <w:rPr>
          <w:b/>
          <w:sz w:val="32"/>
          <w:szCs w:val="32"/>
          <w:lang w:val="lv-LV"/>
        </w:rPr>
        <w:sectPr w:rsidR="000500D9" w:rsidSect="007E0AEF">
          <w:footerReference w:type="even" r:id="rId103"/>
          <w:footerReference w:type="default" r:id="rId104"/>
          <w:pgSz w:w="11907" w:h="16840" w:code="9"/>
          <w:pgMar w:top="1134" w:right="1134" w:bottom="1418" w:left="1701" w:header="720" w:footer="720" w:gutter="0"/>
          <w:pgNumType w:start="2"/>
          <w:cols w:space="720"/>
        </w:sectPr>
      </w:pPr>
    </w:p>
    <w:tbl>
      <w:tblPr>
        <w:tblW w:w="14992" w:type="dxa"/>
        <w:tblLook w:val="0000" w:firstRow="0" w:lastRow="0" w:firstColumn="0" w:lastColumn="0" w:noHBand="0" w:noVBand="0"/>
      </w:tblPr>
      <w:tblGrid>
        <w:gridCol w:w="7479"/>
        <w:gridCol w:w="7513"/>
      </w:tblGrid>
      <w:tr w:rsidR="000500D9" w:rsidRPr="007E440E" w:rsidTr="000500D9">
        <w:trPr>
          <w:trHeight w:val="8787"/>
        </w:trPr>
        <w:tc>
          <w:tcPr>
            <w:tcW w:w="7479" w:type="dxa"/>
          </w:tcPr>
          <w:p w:rsidR="000500D9" w:rsidRDefault="000500D9" w:rsidP="000500D9">
            <w:pPr>
              <w:ind w:right="561"/>
              <w:jc w:val="center"/>
              <w:rPr>
                <w:b/>
                <w:sz w:val="32"/>
                <w:szCs w:val="32"/>
                <w:lang w:val="lv-LV"/>
              </w:rPr>
            </w:pPr>
          </w:p>
          <w:p w:rsidR="000500D9" w:rsidRPr="00580BB4" w:rsidRDefault="000500D9" w:rsidP="000500D9">
            <w:pPr>
              <w:ind w:right="561"/>
              <w:jc w:val="center"/>
              <w:rPr>
                <w:b/>
                <w:sz w:val="32"/>
                <w:szCs w:val="32"/>
                <w:lang w:val="lv-LV"/>
              </w:rPr>
            </w:pPr>
            <w:r w:rsidRPr="00580BB4">
              <w:rPr>
                <w:b/>
                <w:sz w:val="32"/>
                <w:szCs w:val="32"/>
                <w:lang w:val="lv-LV"/>
              </w:rPr>
              <w:t>EIROPAS TĀLMĀCĪBAS AUGSTSKOLA</w:t>
            </w: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pStyle w:val="naisvisr"/>
              <w:spacing w:before="0" w:after="0"/>
              <w:rPr>
                <w:bCs w:val="0"/>
                <w:sz w:val="32"/>
                <w:szCs w:val="32"/>
              </w:rPr>
            </w:pPr>
            <w:r w:rsidRPr="00580BB4">
              <w:rPr>
                <w:bCs w:val="0"/>
                <w:sz w:val="32"/>
                <w:szCs w:val="32"/>
              </w:rPr>
              <w:t>PROFESIONĀLĀ BAKALAURA</w:t>
            </w:r>
          </w:p>
          <w:p w:rsidR="000500D9" w:rsidRPr="00580BB4" w:rsidRDefault="000500D9" w:rsidP="000500D9">
            <w:pPr>
              <w:pStyle w:val="naisvisr"/>
              <w:spacing w:before="0" w:after="0"/>
              <w:rPr>
                <w:bCs w:val="0"/>
                <w:sz w:val="32"/>
                <w:szCs w:val="32"/>
              </w:rPr>
            </w:pPr>
            <w:r w:rsidRPr="00580BB4">
              <w:rPr>
                <w:bCs w:val="0"/>
                <w:sz w:val="32"/>
                <w:szCs w:val="32"/>
              </w:rPr>
              <w:t>DIPLOMS</w:t>
            </w: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sz w:val="28"/>
                <w:szCs w:val="28"/>
                <w:lang w:val="lv-LV"/>
              </w:rPr>
            </w:pPr>
            <w:r w:rsidRPr="00580BB4">
              <w:rPr>
                <w:sz w:val="28"/>
                <w:szCs w:val="28"/>
                <w:lang w:val="lv-LV"/>
              </w:rPr>
              <w:t>Sērija PD &lt;X&gt;</w:t>
            </w:r>
          </w:p>
          <w:p w:rsidR="000500D9" w:rsidRPr="00580BB4" w:rsidRDefault="000500D9" w:rsidP="000500D9">
            <w:pPr>
              <w:ind w:right="561"/>
              <w:jc w:val="center"/>
              <w:rPr>
                <w:lang w:val="lv-LV"/>
              </w:rPr>
            </w:pPr>
            <w:r>
              <w:rPr>
                <w:sz w:val="28"/>
                <w:szCs w:val="28"/>
                <w:lang w:val="lv-LV"/>
              </w:rPr>
              <w:t>Nr. &lt;0000&gt;</w:t>
            </w:r>
          </w:p>
        </w:tc>
        <w:tc>
          <w:tcPr>
            <w:tcW w:w="7513" w:type="dxa"/>
          </w:tcPr>
          <w:p w:rsidR="000500D9" w:rsidRPr="00580BB4" w:rsidRDefault="000500D9" w:rsidP="000500D9">
            <w:pPr>
              <w:pStyle w:val="BodyText"/>
              <w:tabs>
                <w:tab w:val="left" w:pos="4326"/>
              </w:tabs>
              <w:spacing w:after="0"/>
              <w:ind w:left="845" w:right="-102"/>
              <w:jc w:val="center"/>
              <w:rPr>
                <w:lang w:val="lv-LV" w:eastAsia="lv-LV"/>
              </w:rPr>
            </w:pPr>
          </w:p>
          <w:p w:rsidR="000500D9" w:rsidRPr="00580BB4" w:rsidRDefault="000500D9" w:rsidP="000500D9">
            <w:pPr>
              <w:pStyle w:val="BodyText"/>
              <w:tabs>
                <w:tab w:val="left" w:pos="4326"/>
              </w:tabs>
              <w:spacing w:after="0" w:line="360" w:lineRule="auto"/>
              <w:ind w:left="843" w:right="-102"/>
              <w:jc w:val="center"/>
              <w:rPr>
                <w:caps/>
                <w:lang w:val="lv-LV" w:eastAsia="lv-LV"/>
              </w:rPr>
            </w:pPr>
            <w:r w:rsidRPr="00580BB4">
              <w:rPr>
                <w:lang w:val="lv-LV" w:eastAsia="lv-LV"/>
              </w:rPr>
              <w:t>Ar valsts pārbaudījuma komisijas</w:t>
            </w:r>
          </w:p>
          <w:p w:rsidR="000500D9" w:rsidRPr="00580BB4" w:rsidRDefault="000500D9" w:rsidP="000500D9">
            <w:pPr>
              <w:pStyle w:val="BodyText"/>
              <w:tabs>
                <w:tab w:val="left" w:pos="4326"/>
              </w:tabs>
              <w:spacing w:after="0" w:line="360" w:lineRule="auto"/>
              <w:ind w:left="843" w:right="-102"/>
              <w:jc w:val="center"/>
              <w:rPr>
                <w:caps/>
                <w:lang w:val="lv-LV" w:eastAsia="lv-LV"/>
              </w:rPr>
            </w:pPr>
            <w:r w:rsidRPr="00580BB4">
              <w:rPr>
                <w:caps/>
                <w:lang w:val="lv-LV" w:eastAsia="lv-LV"/>
              </w:rPr>
              <w:t xml:space="preserve">20XX. </w:t>
            </w:r>
            <w:r w:rsidRPr="00580BB4">
              <w:rPr>
                <w:lang w:val="lv-LV" w:eastAsia="lv-LV"/>
              </w:rPr>
              <w:t>gada XX. jūlija</w:t>
            </w:r>
            <w:r w:rsidRPr="00580BB4">
              <w:rPr>
                <w:caps/>
                <w:lang w:val="lv-LV" w:eastAsia="lv-LV"/>
              </w:rPr>
              <w:t xml:space="preserve"> </w:t>
            </w:r>
            <w:r w:rsidRPr="00580BB4">
              <w:rPr>
                <w:lang w:val="lv-LV" w:eastAsia="lv-LV"/>
              </w:rPr>
              <w:t>lēmumu Nr. 2-4.7.2.2.</w:t>
            </w:r>
          </w:p>
          <w:p w:rsidR="000500D9" w:rsidRPr="00580BB4" w:rsidRDefault="000500D9" w:rsidP="000500D9">
            <w:pPr>
              <w:pStyle w:val="BodyText"/>
              <w:tabs>
                <w:tab w:val="left" w:pos="4326"/>
              </w:tabs>
              <w:spacing w:after="0"/>
              <w:ind w:left="843" w:right="-102"/>
              <w:jc w:val="center"/>
              <w:rPr>
                <w:caps/>
                <w:lang w:val="lv-LV" w:eastAsia="lv-LV"/>
              </w:rPr>
            </w:pPr>
          </w:p>
          <w:p w:rsidR="000500D9" w:rsidRPr="00580BB4" w:rsidRDefault="000500D9" w:rsidP="000500D9">
            <w:pPr>
              <w:autoSpaceDE w:val="0"/>
              <w:autoSpaceDN w:val="0"/>
              <w:adjustRightInd w:val="0"/>
              <w:ind w:left="843"/>
              <w:jc w:val="center"/>
              <w:rPr>
                <w:b/>
                <w:bCs/>
                <w:sz w:val="32"/>
                <w:szCs w:val="32"/>
                <w:lang w:val="lv-LV"/>
              </w:rPr>
            </w:pPr>
            <w:r w:rsidRPr="00580BB4">
              <w:rPr>
                <w:b/>
                <w:bCs/>
                <w:sz w:val="32"/>
                <w:szCs w:val="32"/>
                <w:lang w:val="lv-LV"/>
              </w:rPr>
              <w:t>Vita Ozola</w:t>
            </w:r>
          </w:p>
          <w:p w:rsidR="000500D9" w:rsidRPr="00580BB4" w:rsidRDefault="000500D9" w:rsidP="000500D9">
            <w:pPr>
              <w:pStyle w:val="xl94"/>
              <w:pBdr>
                <w:left w:val="none" w:sz="0" w:space="0" w:color="auto"/>
                <w:bottom w:val="none" w:sz="0" w:space="0" w:color="auto"/>
                <w:right w:val="none" w:sz="0" w:space="0" w:color="auto"/>
              </w:pBdr>
              <w:spacing w:before="0" w:beforeAutospacing="0" w:after="0" w:afterAutospacing="0"/>
              <w:ind w:left="843" w:right="-102"/>
              <w:rPr>
                <w:rFonts w:eastAsia="Times New Roman"/>
                <w:lang w:val="lv-LV"/>
              </w:rPr>
            </w:pPr>
            <w:r w:rsidRPr="00580BB4">
              <w:rPr>
                <w:rFonts w:eastAsia="Times New Roman"/>
                <w:lang w:val="lv-LV"/>
              </w:rPr>
              <w:t>personas kods 000000-00000</w:t>
            </w:r>
          </w:p>
          <w:p w:rsidR="000500D9" w:rsidRPr="00580BB4" w:rsidRDefault="000500D9" w:rsidP="000500D9">
            <w:pPr>
              <w:pStyle w:val="BodyText"/>
              <w:tabs>
                <w:tab w:val="left" w:pos="4326"/>
              </w:tabs>
              <w:spacing w:after="0"/>
              <w:ind w:left="843" w:right="-102"/>
              <w:jc w:val="center"/>
              <w:rPr>
                <w:caps/>
                <w:lang w:val="lv-LV" w:eastAsia="lv-LV"/>
              </w:rPr>
            </w:pPr>
          </w:p>
          <w:p w:rsidR="000500D9" w:rsidRPr="00580BB4" w:rsidRDefault="000500D9" w:rsidP="000500D9">
            <w:pPr>
              <w:pStyle w:val="BodyText"/>
              <w:tabs>
                <w:tab w:val="left" w:pos="4326"/>
              </w:tabs>
              <w:spacing w:after="0"/>
              <w:ind w:left="845" w:right="-102"/>
              <w:jc w:val="center"/>
              <w:rPr>
                <w:caps/>
                <w:lang w:val="lv-LV" w:eastAsia="lv-LV"/>
              </w:rPr>
            </w:pPr>
            <w:r w:rsidRPr="00580BB4">
              <w:rPr>
                <w:lang w:val="lv-LV" w:eastAsia="lv-LV"/>
              </w:rPr>
              <w:t>ieguvusi</w:t>
            </w:r>
          </w:p>
          <w:p w:rsidR="000500D9" w:rsidRPr="00580BB4" w:rsidRDefault="000500D9" w:rsidP="000500D9">
            <w:pPr>
              <w:pStyle w:val="BodyText"/>
              <w:tabs>
                <w:tab w:val="left" w:pos="4326"/>
              </w:tabs>
              <w:spacing w:after="0"/>
              <w:ind w:left="845" w:right="-102"/>
              <w:jc w:val="center"/>
              <w:rPr>
                <w:caps/>
                <w:lang w:val="lv-LV" w:eastAsia="lv-LV"/>
              </w:rPr>
            </w:pPr>
          </w:p>
          <w:p w:rsidR="000500D9" w:rsidRDefault="000500D9" w:rsidP="000500D9">
            <w:pPr>
              <w:autoSpaceDE w:val="0"/>
              <w:autoSpaceDN w:val="0"/>
              <w:adjustRightInd w:val="0"/>
              <w:ind w:left="843"/>
              <w:jc w:val="center"/>
              <w:rPr>
                <w:b/>
                <w:bCs/>
                <w:lang w:val="lv-LV"/>
              </w:rPr>
            </w:pPr>
            <w:r w:rsidRPr="00936ADD">
              <w:rPr>
                <w:b/>
                <w:bCs/>
                <w:lang w:val="lv-LV"/>
              </w:rPr>
              <w:t xml:space="preserve">PROFESIONĀLĀ BAKALAURA </w:t>
            </w:r>
            <w:r>
              <w:rPr>
                <w:b/>
                <w:bCs/>
                <w:lang w:val="lv-LV"/>
              </w:rPr>
              <w:t>GRĀDU</w:t>
            </w:r>
          </w:p>
          <w:p w:rsidR="000500D9" w:rsidRPr="00580BB4" w:rsidRDefault="000500D9" w:rsidP="000500D9">
            <w:pPr>
              <w:autoSpaceDE w:val="0"/>
              <w:autoSpaceDN w:val="0"/>
              <w:adjustRightInd w:val="0"/>
              <w:ind w:left="843"/>
              <w:jc w:val="center"/>
              <w:rPr>
                <w:lang w:val="lv-LV"/>
              </w:rPr>
            </w:pPr>
            <w:r w:rsidRPr="00936ADD">
              <w:rPr>
                <w:b/>
                <w:bCs/>
                <w:lang w:val="lv-LV"/>
              </w:rPr>
              <w:t xml:space="preserve">VADĪBZINĀTNĒ </w:t>
            </w:r>
          </w:p>
          <w:p w:rsidR="000500D9" w:rsidRPr="00580BB4" w:rsidRDefault="000500D9" w:rsidP="000500D9">
            <w:pPr>
              <w:autoSpaceDE w:val="0"/>
              <w:autoSpaceDN w:val="0"/>
              <w:adjustRightInd w:val="0"/>
              <w:spacing w:line="360" w:lineRule="auto"/>
              <w:ind w:left="843"/>
              <w:jc w:val="center"/>
              <w:rPr>
                <w:lang w:val="lv-LV"/>
              </w:rPr>
            </w:pPr>
            <w:r w:rsidRPr="00580BB4">
              <w:rPr>
                <w:lang w:val="lv-LV"/>
              </w:rPr>
              <w:t>un</w:t>
            </w:r>
          </w:p>
          <w:p w:rsidR="000500D9" w:rsidRDefault="000500D9" w:rsidP="000500D9">
            <w:pPr>
              <w:autoSpaceDE w:val="0"/>
              <w:autoSpaceDN w:val="0"/>
              <w:adjustRightInd w:val="0"/>
              <w:spacing w:line="276" w:lineRule="auto"/>
              <w:ind w:left="843"/>
              <w:jc w:val="center"/>
              <w:rPr>
                <w:b/>
                <w:bCs/>
                <w:lang w:val="lv-LV"/>
              </w:rPr>
            </w:pPr>
            <w:r w:rsidRPr="00936ADD">
              <w:rPr>
                <w:b/>
                <w:bCs/>
                <w:lang w:val="lv-LV"/>
              </w:rPr>
              <w:t>UZŅĒMUMA VADĪTĀJA KVALIFIKĀCIJ</w:t>
            </w:r>
            <w:r>
              <w:rPr>
                <w:b/>
                <w:bCs/>
                <w:lang w:val="lv-LV"/>
              </w:rPr>
              <w:t>U</w:t>
            </w:r>
            <w:r w:rsidRPr="00936ADD">
              <w:rPr>
                <w:b/>
                <w:bCs/>
                <w:lang w:val="lv-LV"/>
              </w:rPr>
              <w:t xml:space="preserve"> </w:t>
            </w:r>
          </w:p>
          <w:p w:rsidR="000500D9" w:rsidRPr="00580BB4" w:rsidRDefault="000500D9" w:rsidP="000500D9">
            <w:pPr>
              <w:autoSpaceDE w:val="0"/>
              <w:autoSpaceDN w:val="0"/>
              <w:adjustRightInd w:val="0"/>
              <w:spacing w:line="276" w:lineRule="auto"/>
              <w:ind w:left="843"/>
              <w:jc w:val="center"/>
              <w:rPr>
                <w:lang w:val="lv-LV"/>
              </w:rPr>
            </w:pPr>
            <w:r w:rsidRPr="00580BB4">
              <w:rPr>
                <w:lang w:val="lv-LV"/>
              </w:rPr>
              <w:t>Ieg</w:t>
            </w:r>
            <w:r w:rsidRPr="00580BB4">
              <w:rPr>
                <w:rFonts w:ascii="TimesNewRoman" w:eastAsia="TimesNewRoman" w:cs="TimesNewRoman"/>
                <w:lang w:val="lv-LV"/>
              </w:rPr>
              <w:t>ū</w:t>
            </w:r>
            <w:r w:rsidRPr="00580BB4">
              <w:rPr>
                <w:lang w:val="lv-LV"/>
              </w:rPr>
              <w:t>t</w:t>
            </w:r>
            <w:r w:rsidRPr="00580BB4">
              <w:rPr>
                <w:rFonts w:ascii="TimesNewRoman" w:eastAsia="TimesNewRoman" w:cs="TimesNewRoman"/>
                <w:lang w:val="lv-LV"/>
              </w:rPr>
              <w:t>ā</w:t>
            </w:r>
            <w:r w:rsidRPr="00580BB4">
              <w:rPr>
                <w:rFonts w:ascii="TimesNewRoman" w:eastAsia="TimesNewRoman" w:cs="TimesNewRoman"/>
                <w:lang w:val="lv-LV"/>
              </w:rPr>
              <w:t xml:space="preserve"> </w:t>
            </w:r>
            <w:r w:rsidRPr="00580BB4">
              <w:rPr>
                <w:lang w:val="lv-LV"/>
              </w:rPr>
              <w:t>kvalifik</w:t>
            </w:r>
            <w:r w:rsidRPr="00580BB4">
              <w:rPr>
                <w:rFonts w:ascii="TimesNewRoman" w:eastAsia="TimesNewRoman" w:cs="TimesNewRoman"/>
                <w:lang w:val="lv-LV"/>
              </w:rPr>
              <w:t>ā</w:t>
            </w:r>
            <w:r w:rsidRPr="00580BB4">
              <w:rPr>
                <w:lang w:val="lv-LV"/>
              </w:rPr>
              <w:t>cija atbilst piektajam profesion</w:t>
            </w:r>
            <w:r w:rsidRPr="00580BB4">
              <w:rPr>
                <w:rFonts w:ascii="TimesNewRoman" w:eastAsia="TimesNewRoman" w:cs="TimesNewRoman"/>
                <w:lang w:val="lv-LV"/>
              </w:rPr>
              <w:t>ā</w:t>
            </w:r>
            <w:r w:rsidRPr="00580BB4">
              <w:rPr>
                <w:lang w:val="lv-LV"/>
              </w:rPr>
              <w:t>lās</w:t>
            </w:r>
          </w:p>
          <w:p w:rsidR="000500D9" w:rsidRPr="00580BB4" w:rsidRDefault="000500D9" w:rsidP="000500D9">
            <w:pPr>
              <w:autoSpaceDE w:val="0"/>
              <w:autoSpaceDN w:val="0"/>
              <w:adjustRightInd w:val="0"/>
              <w:spacing w:line="276" w:lineRule="auto"/>
              <w:ind w:left="843"/>
              <w:jc w:val="center"/>
              <w:rPr>
                <w:lang w:val="lv-LV"/>
              </w:rPr>
            </w:pPr>
            <w:r w:rsidRPr="00580BB4">
              <w:rPr>
                <w:lang w:val="lv-LV"/>
              </w:rPr>
              <w:t xml:space="preserve"> kvalifik</w:t>
            </w:r>
            <w:r w:rsidRPr="00580BB4">
              <w:rPr>
                <w:rFonts w:ascii="TimesNewRoman" w:eastAsia="TimesNewRoman" w:cs="TimesNewRoman"/>
                <w:lang w:val="lv-LV"/>
              </w:rPr>
              <w:t>ā</w:t>
            </w:r>
            <w:r w:rsidRPr="00580BB4">
              <w:rPr>
                <w:lang w:val="lv-LV"/>
              </w:rPr>
              <w:t>cijas l</w:t>
            </w:r>
            <w:r w:rsidRPr="00580BB4">
              <w:rPr>
                <w:rFonts w:ascii="TimesNewRoman" w:eastAsia="TimesNewRoman" w:cs="TimesNewRoman"/>
                <w:lang w:val="lv-LV"/>
              </w:rPr>
              <w:t>ī</w:t>
            </w:r>
            <w:r w:rsidRPr="00580BB4">
              <w:rPr>
                <w:lang w:val="lv-LV"/>
              </w:rPr>
              <w:t>menim</w:t>
            </w:r>
          </w:p>
          <w:p w:rsidR="000500D9" w:rsidRPr="00580BB4" w:rsidRDefault="000500D9" w:rsidP="000500D9">
            <w:pPr>
              <w:pStyle w:val="BodyText"/>
              <w:tabs>
                <w:tab w:val="left" w:pos="4326"/>
              </w:tabs>
              <w:spacing w:after="0" w:line="360" w:lineRule="auto"/>
              <w:ind w:left="845" w:right="-102"/>
              <w:jc w:val="center"/>
              <w:rPr>
                <w:sz w:val="12"/>
                <w:szCs w:val="12"/>
                <w:lang w:val="lv-LV" w:eastAsia="lv-LV"/>
              </w:rPr>
            </w:pPr>
          </w:p>
          <w:p w:rsidR="000500D9" w:rsidRPr="00580BB4" w:rsidRDefault="000500D9" w:rsidP="000500D9">
            <w:pPr>
              <w:pStyle w:val="BodyText"/>
              <w:tabs>
                <w:tab w:val="left" w:pos="4326"/>
              </w:tabs>
              <w:spacing w:after="0"/>
              <w:ind w:left="843" w:right="-102"/>
              <w:rPr>
                <w:lang w:val="lv-LV" w:eastAsia="lv-LV"/>
              </w:rPr>
            </w:pPr>
          </w:p>
          <w:p w:rsidR="000500D9" w:rsidRPr="00580BB4" w:rsidRDefault="000500D9" w:rsidP="000500D9">
            <w:pPr>
              <w:pStyle w:val="BodyText"/>
              <w:tabs>
                <w:tab w:val="left" w:pos="4326"/>
              </w:tabs>
              <w:spacing w:after="0"/>
              <w:ind w:left="843" w:right="-102"/>
              <w:rPr>
                <w:caps/>
                <w:lang w:val="lv-LV" w:eastAsia="lv-LV"/>
              </w:rPr>
            </w:pPr>
            <w:r w:rsidRPr="00580BB4">
              <w:rPr>
                <w:lang w:val="lv-LV" w:eastAsia="lv-LV"/>
              </w:rPr>
              <w:t>Z. v.</w:t>
            </w: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2992"/>
                <w:tab w:val="left" w:pos="4326"/>
                <w:tab w:val="left" w:pos="5775"/>
              </w:tabs>
              <w:spacing w:after="0"/>
              <w:ind w:left="843" w:right="-102"/>
              <w:rPr>
                <w:caps/>
                <w:lang w:val="lv-LV" w:eastAsia="lv-LV"/>
              </w:rPr>
            </w:pPr>
            <w:r>
              <w:rPr>
                <w:lang w:val="lv-LV" w:eastAsia="lv-LV"/>
              </w:rPr>
              <w:t xml:space="preserve">Rektors </w:t>
            </w:r>
            <w:r>
              <w:rPr>
                <w:lang w:val="lv-LV" w:eastAsia="lv-LV"/>
              </w:rPr>
              <w:tab/>
              <w:t xml:space="preserve">        </w:t>
            </w:r>
            <w:r w:rsidRPr="00580BB4">
              <w:rPr>
                <w:lang w:val="lv-LV" w:eastAsia="lv-LV"/>
              </w:rPr>
              <w:t xml:space="preserve">                               </w:t>
            </w:r>
            <w:r>
              <w:rPr>
                <w:lang w:val="lv-LV" w:eastAsia="lv-LV"/>
              </w:rPr>
              <w:t>Normunds Gūtmanis</w:t>
            </w:r>
          </w:p>
          <w:p w:rsidR="000500D9" w:rsidRPr="00580BB4" w:rsidRDefault="000500D9" w:rsidP="000500D9">
            <w:pPr>
              <w:pStyle w:val="BodyText"/>
              <w:tabs>
                <w:tab w:val="left" w:pos="4326"/>
              </w:tabs>
              <w:spacing w:after="0"/>
              <w:ind w:left="843" w:right="-102"/>
              <w:rPr>
                <w:caps/>
                <w:lang w:val="lv-LV" w:eastAsia="lv-LV"/>
              </w:rPr>
            </w:pPr>
          </w:p>
          <w:p w:rsidR="000500D9" w:rsidRPr="00580BB4" w:rsidRDefault="000500D9" w:rsidP="000500D9">
            <w:pPr>
              <w:pStyle w:val="BodyText"/>
              <w:tabs>
                <w:tab w:val="left" w:pos="4326"/>
              </w:tabs>
              <w:spacing w:after="0"/>
              <w:ind w:left="843" w:right="-102"/>
              <w:rPr>
                <w:caps/>
                <w:lang w:val="lv-LV" w:eastAsia="lv-LV"/>
              </w:rPr>
            </w:pPr>
          </w:p>
          <w:p w:rsidR="000500D9" w:rsidRPr="00580BB4" w:rsidRDefault="000500D9" w:rsidP="000500D9">
            <w:pPr>
              <w:pStyle w:val="BodyText"/>
              <w:tabs>
                <w:tab w:val="left" w:pos="2992"/>
                <w:tab w:val="left" w:pos="4326"/>
              </w:tabs>
              <w:spacing w:after="0"/>
              <w:ind w:left="843" w:right="-102"/>
              <w:rPr>
                <w:szCs w:val="22"/>
                <w:lang w:val="lv-LV" w:eastAsia="lv-LV"/>
              </w:rPr>
            </w:pPr>
            <w:r w:rsidRPr="00580BB4">
              <w:rPr>
                <w:szCs w:val="22"/>
                <w:lang w:val="lv-LV" w:eastAsia="lv-LV"/>
              </w:rPr>
              <w:t xml:space="preserve">Valsts </w:t>
            </w:r>
            <w:r w:rsidRPr="00580BB4">
              <w:rPr>
                <w:lang w:val="lv-LV" w:eastAsia="lv-LV"/>
              </w:rPr>
              <w:t>pārbaudījuma</w:t>
            </w:r>
          </w:p>
          <w:p w:rsidR="000500D9" w:rsidRPr="00580BB4" w:rsidRDefault="000500D9" w:rsidP="000500D9">
            <w:pPr>
              <w:pStyle w:val="xl24"/>
              <w:tabs>
                <w:tab w:val="left" w:pos="3047"/>
              </w:tabs>
              <w:spacing w:before="0" w:beforeAutospacing="0" w:after="0" w:afterAutospacing="0"/>
              <w:ind w:left="845" w:right="-102"/>
              <w:rPr>
                <w:rFonts w:eastAsia="Times New Roman"/>
                <w:sz w:val="22"/>
                <w:szCs w:val="22"/>
                <w:lang w:val="lv-LV"/>
              </w:rPr>
            </w:pPr>
            <w:r w:rsidRPr="00580BB4">
              <w:rPr>
                <w:szCs w:val="22"/>
                <w:lang w:val="lv-LV"/>
              </w:rPr>
              <w:t>komisijas priekšsēdētājs</w:t>
            </w:r>
            <w:r w:rsidRPr="00580BB4">
              <w:rPr>
                <w:lang w:val="lv-LV"/>
              </w:rPr>
              <w:t xml:space="preserve">                                            Jānis Aļļis</w:t>
            </w:r>
          </w:p>
          <w:p w:rsidR="000500D9" w:rsidRPr="00580BB4" w:rsidRDefault="000500D9" w:rsidP="000500D9">
            <w:pPr>
              <w:pStyle w:val="xl24"/>
              <w:tabs>
                <w:tab w:val="left" w:pos="3047"/>
              </w:tabs>
              <w:spacing w:before="0" w:beforeAutospacing="0" w:after="0" w:afterAutospacing="0"/>
              <w:ind w:left="843" w:right="-102"/>
              <w:rPr>
                <w:rFonts w:eastAsia="Times New Roman"/>
                <w:sz w:val="22"/>
                <w:szCs w:val="22"/>
                <w:lang w:val="lv-LV"/>
              </w:rPr>
            </w:pPr>
          </w:p>
          <w:p w:rsidR="000500D9" w:rsidRPr="00580BB4" w:rsidRDefault="000500D9" w:rsidP="000500D9">
            <w:pPr>
              <w:pStyle w:val="xl24"/>
              <w:tabs>
                <w:tab w:val="left" w:pos="3047"/>
              </w:tabs>
              <w:spacing w:before="0" w:beforeAutospacing="0" w:after="0" w:afterAutospacing="0"/>
              <w:ind w:left="845" w:right="-102"/>
              <w:rPr>
                <w:rFonts w:eastAsia="Times New Roman"/>
                <w:sz w:val="22"/>
                <w:szCs w:val="22"/>
                <w:lang w:val="lv-LV"/>
              </w:rPr>
            </w:pPr>
            <w:r w:rsidRPr="00580BB4">
              <w:rPr>
                <w:rFonts w:eastAsia="Times New Roman"/>
                <w:sz w:val="22"/>
                <w:szCs w:val="22"/>
                <w:lang w:val="lv-LV"/>
              </w:rPr>
              <w:t xml:space="preserve">Rīgā, </w:t>
            </w:r>
            <w:r>
              <w:rPr>
                <w:rFonts w:eastAsia="Times New Roman"/>
                <w:sz w:val="22"/>
                <w:szCs w:val="22"/>
                <w:lang w:val="lv-LV"/>
              </w:rPr>
              <w:t>0000</w:t>
            </w:r>
            <w:r w:rsidRPr="00580BB4">
              <w:rPr>
                <w:rFonts w:eastAsia="Times New Roman"/>
                <w:sz w:val="22"/>
                <w:szCs w:val="22"/>
                <w:lang w:val="lv-LV"/>
              </w:rPr>
              <w:t xml:space="preserve">. gada </w:t>
            </w:r>
            <w:r>
              <w:rPr>
                <w:rFonts w:eastAsia="Times New Roman"/>
                <w:sz w:val="22"/>
                <w:szCs w:val="22"/>
                <w:lang w:val="lv-LV"/>
              </w:rPr>
              <w:t>00</w:t>
            </w:r>
            <w:r w:rsidRPr="00580BB4">
              <w:rPr>
                <w:rFonts w:eastAsia="Times New Roman"/>
                <w:sz w:val="22"/>
                <w:szCs w:val="22"/>
                <w:lang w:val="lv-LV"/>
              </w:rPr>
              <w:t>. jūlijā</w:t>
            </w:r>
          </w:p>
          <w:p w:rsidR="000500D9" w:rsidRPr="00580BB4" w:rsidRDefault="000500D9" w:rsidP="000500D9">
            <w:pPr>
              <w:pStyle w:val="xl24"/>
              <w:tabs>
                <w:tab w:val="left" w:pos="3047"/>
              </w:tabs>
              <w:spacing w:before="0" w:beforeAutospacing="0" w:after="0" w:afterAutospacing="0"/>
              <w:ind w:left="845" w:right="-102"/>
              <w:rPr>
                <w:rFonts w:eastAsia="Times New Roman"/>
                <w:sz w:val="22"/>
                <w:szCs w:val="22"/>
                <w:lang w:val="lv-LV"/>
              </w:rPr>
            </w:pPr>
            <w:r w:rsidRPr="00580BB4">
              <w:rPr>
                <w:sz w:val="22"/>
                <w:szCs w:val="22"/>
                <w:lang w:val="lv-LV"/>
              </w:rPr>
              <w:t>Reģistrācijas Nr. 00</w:t>
            </w:r>
          </w:p>
        </w:tc>
      </w:tr>
    </w:tbl>
    <w:p w:rsidR="000500D9" w:rsidRDefault="000500D9" w:rsidP="000500D9">
      <w:pPr>
        <w:rPr>
          <w:lang w:val="lv-LV"/>
        </w:rPr>
        <w:sectPr w:rsidR="000500D9" w:rsidSect="000500D9">
          <w:pgSz w:w="16840" w:h="11907" w:orient="landscape" w:code="9"/>
          <w:pgMar w:top="1134" w:right="1418" w:bottom="1701" w:left="1134" w:header="720" w:footer="720" w:gutter="0"/>
          <w:pgNumType w:start="2"/>
          <w:cols w:space="720"/>
        </w:sectPr>
      </w:pPr>
    </w:p>
    <w:p w:rsidR="000500D9" w:rsidRDefault="000500D9" w:rsidP="000500D9">
      <w:pPr>
        <w:jc w:val="center"/>
        <w:rPr>
          <w:b/>
        </w:rPr>
      </w:pPr>
      <w:r>
        <w:rPr>
          <w:b/>
          <w:noProof/>
          <w:lang w:val="lv-LV" w:eastAsia="lv-LV"/>
        </w:rPr>
        <w:lastRenderedPageBreak/>
        <w:drawing>
          <wp:inline distT="0" distB="0" distL="0" distR="0">
            <wp:extent cx="2371725" cy="552450"/>
            <wp:effectExtent l="0" t="0" r="9525"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05">
                      <a:extLst>
                        <a:ext uri="{28A0092B-C50C-407E-A947-70E740481C1C}">
                          <a14:useLocalDpi xmlns:a14="http://schemas.microsoft.com/office/drawing/2010/main" val="0"/>
                        </a:ext>
                      </a:extLst>
                    </a:blip>
                    <a:stretch>
                      <a:fillRect/>
                    </a:stretch>
                  </pic:blipFill>
                  <pic:spPr>
                    <a:xfrm>
                      <a:off x="0" y="0"/>
                      <a:ext cx="2371725" cy="552450"/>
                    </a:xfrm>
                    <a:prstGeom prst="rect">
                      <a:avLst/>
                    </a:prstGeom>
                  </pic:spPr>
                </pic:pic>
              </a:graphicData>
            </a:graphic>
          </wp:inline>
        </w:drawing>
      </w:r>
    </w:p>
    <w:p w:rsidR="000500D9" w:rsidRDefault="000500D9" w:rsidP="000500D9">
      <w:pPr>
        <w:jc w:val="center"/>
        <w:rPr>
          <w:b/>
        </w:rPr>
      </w:pPr>
      <w:r w:rsidRPr="005A71B2">
        <w:rPr>
          <w:b/>
        </w:rPr>
        <w:t>DIPLOMA SUPPLEMENT</w:t>
      </w:r>
    </w:p>
    <w:p w:rsidR="000500D9" w:rsidRPr="005A71B2" w:rsidRDefault="000500D9" w:rsidP="000500D9">
      <w:pPr>
        <w:jc w:val="center"/>
        <w:rPr>
          <w:b/>
        </w:rPr>
      </w:pPr>
      <w:r w:rsidRPr="00E027EF">
        <w:t>Diploma serial</w:t>
      </w:r>
      <w:r>
        <w:rPr>
          <w:b/>
        </w:rPr>
        <w:t xml:space="preserve"> </w:t>
      </w:r>
      <w:r>
        <w:t>&lt;XX&gt;&lt;X&gt; Nr.&lt;0000&gt;</w:t>
      </w:r>
    </w:p>
    <w:p w:rsidR="000500D9" w:rsidRPr="005A71B2" w:rsidRDefault="000500D9" w:rsidP="000500D9">
      <w:pPr>
        <w:pBdr>
          <w:top w:val="double" w:sz="4" w:space="1" w:color="auto"/>
          <w:left w:val="double" w:sz="4" w:space="4" w:color="auto"/>
          <w:bottom w:val="double" w:sz="4" w:space="1" w:color="auto"/>
          <w:right w:val="double" w:sz="4" w:space="4" w:color="auto"/>
        </w:pBdr>
        <w:jc w:val="both"/>
        <w:rPr>
          <w:i/>
        </w:rPr>
      </w:pPr>
      <w:r w:rsidRPr="005A71B2">
        <w:rPr>
          <w:i/>
        </w:rPr>
        <w:t>This Diploma Supplement follows the model developed by the European Commission, Council of Europe and the United Nations Educational, Scientific and Cultural Organization (UNESCO/CEPES). The purpose of the supplement is to provide sufficient independent data and ensure academic and professional recognition of qualifications (diplomas, degrees, certificates etc.). It is designed to provide a description of the nature, level, context and status of the studies that were pursued and successfully completed by the individual named on the original qualification to which this supplement is appended. It should be free from any value judgements, equivalence statements or suggestions about recognition. Information in all eight sections should be provided. Where information is not provided, the reason should be explained.</w:t>
      </w:r>
    </w:p>
    <w:p w:rsidR="000500D9" w:rsidRPr="005A71B2" w:rsidRDefault="000500D9" w:rsidP="000500D9">
      <w:pPr>
        <w:jc w:val="both"/>
      </w:pPr>
      <w:r w:rsidRPr="005A71B2">
        <w:t>1. INFORMATION IDENTIFYING THE HOLDER OF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527"/>
      </w:tblGrid>
      <w:tr w:rsidR="000500D9" w:rsidRPr="005A71B2" w:rsidTr="000500D9">
        <w:tc>
          <w:tcPr>
            <w:tcW w:w="4785" w:type="dxa"/>
          </w:tcPr>
          <w:p w:rsidR="000500D9" w:rsidRPr="005A71B2" w:rsidRDefault="000500D9" w:rsidP="000500D9">
            <w:pPr>
              <w:jc w:val="both"/>
            </w:pPr>
            <w:r w:rsidRPr="005A71B2">
              <w:t>1.1 family name</w:t>
            </w:r>
            <w:r>
              <w:t>:</w:t>
            </w:r>
          </w:p>
        </w:tc>
        <w:tc>
          <w:tcPr>
            <w:tcW w:w="4786" w:type="dxa"/>
            <w:vAlign w:val="center"/>
          </w:tcPr>
          <w:p w:rsidR="000500D9" w:rsidRPr="005A71B2" w:rsidRDefault="000500D9" w:rsidP="000500D9">
            <w:r w:rsidRPr="005A71B2">
              <w:t>Ozola</w:t>
            </w:r>
          </w:p>
        </w:tc>
      </w:tr>
      <w:tr w:rsidR="000500D9" w:rsidRPr="005A71B2" w:rsidTr="000500D9">
        <w:tc>
          <w:tcPr>
            <w:tcW w:w="4785" w:type="dxa"/>
          </w:tcPr>
          <w:p w:rsidR="000500D9" w:rsidRPr="005A71B2" w:rsidRDefault="000500D9" w:rsidP="000500D9">
            <w:pPr>
              <w:jc w:val="both"/>
            </w:pPr>
            <w:r w:rsidRPr="005A71B2">
              <w:t>1.2 given name</w:t>
            </w:r>
            <w:r>
              <w:t>:</w:t>
            </w:r>
          </w:p>
        </w:tc>
        <w:tc>
          <w:tcPr>
            <w:tcW w:w="4786" w:type="dxa"/>
            <w:vAlign w:val="center"/>
          </w:tcPr>
          <w:p w:rsidR="000500D9" w:rsidRPr="005A71B2" w:rsidRDefault="000500D9" w:rsidP="000500D9">
            <w:r w:rsidRPr="005A71B2">
              <w:t>Vita</w:t>
            </w:r>
          </w:p>
        </w:tc>
      </w:tr>
      <w:tr w:rsidR="000500D9" w:rsidRPr="005A71B2" w:rsidTr="000500D9">
        <w:tc>
          <w:tcPr>
            <w:tcW w:w="4785" w:type="dxa"/>
          </w:tcPr>
          <w:p w:rsidR="000500D9" w:rsidRPr="005A71B2" w:rsidRDefault="000500D9" w:rsidP="000500D9">
            <w:pPr>
              <w:jc w:val="both"/>
            </w:pPr>
            <w:r w:rsidRPr="005A71B2">
              <w:t>1.3 date of birth</w:t>
            </w:r>
            <w:r>
              <w:t>:</w:t>
            </w:r>
          </w:p>
        </w:tc>
        <w:tc>
          <w:tcPr>
            <w:tcW w:w="4786" w:type="dxa"/>
            <w:vAlign w:val="center"/>
          </w:tcPr>
          <w:p w:rsidR="000500D9" w:rsidRPr="005A71B2" w:rsidRDefault="000500D9" w:rsidP="000500D9">
            <w:r w:rsidRPr="005A71B2">
              <w:t>dd.mm.yy.</w:t>
            </w:r>
          </w:p>
        </w:tc>
      </w:tr>
      <w:tr w:rsidR="000500D9" w:rsidRPr="005A71B2" w:rsidTr="000500D9">
        <w:tc>
          <w:tcPr>
            <w:tcW w:w="4785" w:type="dxa"/>
          </w:tcPr>
          <w:p w:rsidR="000500D9" w:rsidRPr="005A71B2" w:rsidRDefault="000500D9" w:rsidP="000500D9">
            <w:pPr>
              <w:jc w:val="both"/>
            </w:pPr>
            <w:r w:rsidRPr="005A71B2">
              <w:t>1.4 student identification number or personal identification number</w:t>
            </w:r>
            <w:r>
              <w:t>:</w:t>
            </w:r>
          </w:p>
        </w:tc>
        <w:tc>
          <w:tcPr>
            <w:tcW w:w="4786" w:type="dxa"/>
            <w:vAlign w:val="center"/>
          </w:tcPr>
          <w:p w:rsidR="000500D9" w:rsidRPr="005A71B2" w:rsidRDefault="000500D9" w:rsidP="000500D9">
            <w:r w:rsidRPr="005A71B2">
              <w:t>000000-00000</w:t>
            </w:r>
          </w:p>
        </w:tc>
      </w:tr>
    </w:tbl>
    <w:p w:rsidR="000500D9" w:rsidRPr="005A71B2" w:rsidRDefault="000500D9" w:rsidP="000500D9">
      <w:pPr>
        <w:jc w:val="both"/>
      </w:pPr>
    </w:p>
    <w:p w:rsidR="000500D9" w:rsidRPr="005A71B2" w:rsidRDefault="000500D9" w:rsidP="000500D9">
      <w:pPr>
        <w:jc w:val="both"/>
      </w:pPr>
      <w:r w:rsidRPr="005A71B2">
        <w:t>2. INFORMATION IDENTIFYING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4"/>
        <w:gridCol w:w="4488"/>
      </w:tblGrid>
      <w:tr w:rsidR="000500D9" w:rsidRPr="005A71B2" w:rsidTr="000500D9">
        <w:tc>
          <w:tcPr>
            <w:tcW w:w="4785" w:type="dxa"/>
          </w:tcPr>
          <w:p w:rsidR="000500D9" w:rsidRPr="005A71B2" w:rsidRDefault="000500D9" w:rsidP="000500D9">
            <w:pPr>
              <w:jc w:val="both"/>
            </w:pPr>
            <w:r w:rsidRPr="005A71B2">
              <w:t>2.1 name of qualif</w:t>
            </w:r>
            <w:r>
              <w:t>ication (in original language):</w:t>
            </w:r>
          </w:p>
        </w:tc>
        <w:tc>
          <w:tcPr>
            <w:tcW w:w="4786" w:type="dxa"/>
            <w:vAlign w:val="center"/>
          </w:tcPr>
          <w:p w:rsidR="000500D9" w:rsidRPr="00DE40B9" w:rsidRDefault="000500D9" w:rsidP="000500D9">
            <w:pPr>
              <w:rPr>
                <w:lang w:val="en-GB"/>
              </w:rPr>
            </w:pPr>
            <w:r w:rsidRPr="00DE40B9">
              <w:rPr>
                <w:lang w:val="en-GB"/>
              </w:rPr>
              <w:t>Professional Bachelor’s Degree in Management and Qualification of a Business Manager</w:t>
            </w:r>
          </w:p>
        </w:tc>
      </w:tr>
      <w:tr w:rsidR="000500D9" w:rsidRPr="005A71B2" w:rsidTr="000500D9">
        <w:tc>
          <w:tcPr>
            <w:tcW w:w="4785" w:type="dxa"/>
          </w:tcPr>
          <w:p w:rsidR="000500D9" w:rsidRPr="005A71B2" w:rsidRDefault="000500D9" w:rsidP="000500D9">
            <w:pPr>
              <w:jc w:val="both"/>
            </w:pPr>
            <w:r w:rsidRPr="005A71B2">
              <w:t xml:space="preserve">2.2 main field(s) </w:t>
            </w:r>
            <w:r>
              <w:t>of study for the qualification:</w:t>
            </w:r>
          </w:p>
        </w:tc>
        <w:tc>
          <w:tcPr>
            <w:tcW w:w="4786" w:type="dxa"/>
            <w:vAlign w:val="center"/>
          </w:tcPr>
          <w:p w:rsidR="000500D9" w:rsidRPr="00DE40B9" w:rsidRDefault="000500D9" w:rsidP="000500D9">
            <w:pPr>
              <w:rPr>
                <w:lang w:val="en-GB"/>
              </w:rPr>
            </w:pPr>
            <w:r w:rsidRPr="00DE40B9">
              <w:rPr>
                <w:lang w:val="en-GB"/>
              </w:rPr>
              <w:t xml:space="preserve">Management </w:t>
            </w:r>
          </w:p>
        </w:tc>
      </w:tr>
      <w:tr w:rsidR="000500D9" w:rsidRPr="005A71B2" w:rsidTr="000500D9">
        <w:tc>
          <w:tcPr>
            <w:tcW w:w="4785" w:type="dxa"/>
          </w:tcPr>
          <w:p w:rsidR="000500D9" w:rsidRPr="005A71B2" w:rsidRDefault="000500D9" w:rsidP="000500D9">
            <w:pPr>
              <w:jc w:val="both"/>
            </w:pPr>
            <w:r w:rsidRPr="005A71B2">
              <w:t>2.3 name (in original language) and status of awarding institution (in case of a joint d</w:t>
            </w:r>
            <w:r>
              <w:t>iploma – in original language):</w:t>
            </w:r>
          </w:p>
        </w:tc>
        <w:tc>
          <w:tcPr>
            <w:tcW w:w="4786" w:type="dxa"/>
          </w:tcPr>
          <w:p w:rsidR="000500D9" w:rsidRPr="005A71B2" w:rsidRDefault="000500D9" w:rsidP="000500D9">
            <w:pPr>
              <w:jc w:val="both"/>
            </w:pPr>
            <w:r w:rsidRPr="005A71B2">
              <w:t>Eiropas Tālmācības augstskola, state accredited dd.mm.yy.</w:t>
            </w:r>
            <w:r>
              <w:t>, University founded by juridical person</w:t>
            </w:r>
          </w:p>
        </w:tc>
      </w:tr>
      <w:tr w:rsidR="000500D9" w:rsidRPr="005A71B2" w:rsidTr="000500D9">
        <w:tc>
          <w:tcPr>
            <w:tcW w:w="4785" w:type="dxa"/>
          </w:tcPr>
          <w:p w:rsidR="000500D9" w:rsidRPr="005A71B2" w:rsidRDefault="000500D9" w:rsidP="000500D9">
            <w:pPr>
              <w:jc w:val="both"/>
            </w:pPr>
            <w:r w:rsidRPr="005A71B2">
              <w:t>2.4 name (in original language) and status of institution administering studies in Latvian (in original language)</w:t>
            </w:r>
            <w:r>
              <w:t>:</w:t>
            </w:r>
          </w:p>
        </w:tc>
        <w:tc>
          <w:tcPr>
            <w:tcW w:w="4786" w:type="dxa"/>
          </w:tcPr>
          <w:p w:rsidR="000500D9" w:rsidRPr="005A71B2" w:rsidRDefault="000500D9" w:rsidP="000500D9">
            <w:pPr>
              <w:jc w:val="both"/>
            </w:pPr>
            <w:r w:rsidRPr="005A71B2">
              <w:t>See 2.3.</w:t>
            </w:r>
          </w:p>
        </w:tc>
      </w:tr>
      <w:tr w:rsidR="000500D9" w:rsidRPr="005A71B2" w:rsidTr="000500D9">
        <w:tc>
          <w:tcPr>
            <w:tcW w:w="4785" w:type="dxa"/>
          </w:tcPr>
          <w:p w:rsidR="000500D9" w:rsidRPr="005A71B2" w:rsidRDefault="000500D9" w:rsidP="000500D9">
            <w:pPr>
              <w:jc w:val="both"/>
            </w:pPr>
            <w:r w:rsidRPr="005A71B2">
              <w:t>2.5 language</w:t>
            </w:r>
            <w:r>
              <w:t>(s) of instruction/examination:</w:t>
            </w:r>
          </w:p>
        </w:tc>
        <w:tc>
          <w:tcPr>
            <w:tcW w:w="4786" w:type="dxa"/>
          </w:tcPr>
          <w:p w:rsidR="000500D9" w:rsidRPr="005A71B2" w:rsidRDefault="000500D9" w:rsidP="000500D9">
            <w:pPr>
              <w:jc w:val="both"/>
            </w:pPr>
            <w:r w:rsidRPr="005A71B2">
              <w:t>Latvian</w:t>
            </w:r>
          </w:p>
        </w:tc>
      </w:tr>
    </w:tbl>
    <w:p w:rsidR="000500D9" w:rsidRPr="005A71B2" w:rsidRDefault="000500D9" w:rsidP="000500D9">
      <w:pPr>
        <w:jc w:val="both"/>
      </w:pPr>
    </w:p>
    <w:p w:rsidR="000500D9" w:rsidRPr="005A71B2" w:rsidRDefault="000500D9" w:rsidP="000500D9">
      <w:pPr>
        <w:jc w:val="both"/>
      </w:pPr>
      <w:r w:rsidRPr="005A71B2">
        <w:t>3. INFORMATION ON THE LEVEL OF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531"/>
      </w:tblGrid>
      <w:tr w:rsidR="000500D9" w:rsidRPr="005A71B2" w:rsidTr="000500D9">
        <w:tc>
          <w:tcPr>
            <w:tcW w:w="4785" w:type="dxa"/>
          </w:tcPr>
          <w:p w:rsidR="000500D9" w:rsidRPr="005A71B2" w:rsidRDefault="000500D9" w:rsidP="000500D9">
            <w:pPr>
              <w:jc w:val="both"/>
            </w:pPr>
            <w:r>
              <w:t>3.1 level of qualification:</w:t>
            </w:r>
          </w:p>
        </w:tc>
        <w:tc>
          <w:tcPr>
            <w:tcW w:w="4786" w:type="dxa"/>
          </w:tcPr>
          <w:p w:rsidR="000500D9" w:rsidRPr="005A71B2" w:rsidRDefault="000500D9" w:rsidP="000500D9">
            <w:pPr>
              <w:jc w:val="both"/>
            </w:pPr>
            <w:r>
              <w:t>Fifth-level higher professional education diploma, see p. 6.1.</w:t>
            </w:r>
          </w:p>
        </w:tc>
      </w:tr>
      <w:tr w:rsidR="000500D9" w:rsidRPr="005A71B2" w:rsidTr="000500D9">
        <w:tc>
          <w:tcPr>
            <w:tcW w:w="4785" w:type="dxa"/>
          </w:tcPr>
          <w:p w:rsidR="000500D9" w:rsidRPr="005A71B2" w:rsidRDefault="000500D9" w:rsidP="000500D9">
            <w:pPr>
              <w:jc w:val="both"/>
            </w:pPr>
            <w:r w:rsidRPr="005A71B2">
              <w:t>3.2 official length of programme (years and credits), start and end date of th</w:t>
            </w:r>
            <w:r>
              <w:t>e acquisition of the programme:</w:t>
            </w:r>
          </w:p>
        </w:tc>
        <w:tc>
          <w:tcPr>
            <w:tcW w:w="4786" w:type="dxa"/>
          </w:tcPr>
          <w:p w:rsidR="000500D9" w:rsidRPr="005A71B2" w:rsidRDefault="000500D9" w:rsidP="000500D9">
            <w:pPr>
              <w:jc w:val="both"/>
            </w:pPr>
            <w:r>
              <w:t>4 years full-time studies, 160 Latvian credit points, 240 ECTS credit points</w:t>
            </w:r>
          </w:p>
        </w:tc>
      </w:tr>
      <w:tr w:rsidR="000500D9" w:rsidRPr="005A71B2" w:rsidTr="000500D9">
        <w:tc>
          <w:tcPr>
            <w:tcW w:w="4785" w:type="dxa"/>
          </w:tcPr>
          <w:p w:rsidR="000500D9" w:rsidRPr="005A71B2" w:rsidRDefault="000500D9" w:rsidP="000500D9">
            <w:pPr>
              <w:jc w:val="both"/>
            </w:pPr>
            <w:r>
              <w:t>3.3 admission requirements:</w:t>
            </w:r>
          </w:p>
        </w:tc>
        <w:tc>
          <w:tcPr>
            <w:tcW w:w="4786" w:type="dxa"/>
          </w:tcPr>
          <w:p w:rsidR="000500D9" w:rsidRPr="005A71B2" w:rsidRDefault="000500D9" w:rsidP="000500D9">
            <w:pPr>
              <w:jc w:val="both"/>
            </w:pPr>
            <w:r w:rsidRPr="00052DFD">
              <w:t>General secondary education or 9-year basic education plus 4-year secondary vocational education</w:t>
            </w:r>
          </w:p>
        </w:tc>
      </w:tr>
    </w:tbl>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r w:rsidRPr="005A71B2">
        <w:t>4. INFORMATION ON THE CONTENTS AND RESULTS GAINED:</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4505"/>
      </w:tblGrid>
      <w:tr w:rsidR="000500D9" w:rsidRPr="005A71B2" w:rsidTr="000500D9">
        <w:tc>
          <w:tcPr>
            <w:tcW w:w="4785" w:type="dxa"/>
          </w:tcPr>
          <w:p w:rsidR="000500D9" w:rsidRPr="005A71B2" w:rsidRDefault="000500D9" w:rsidP="000500D9">
            <w:pPr>
              <w:jc w:val="both"/>
            </w:pPr>
            <w:r w:rsidRPr="005A71B2">
              <w:t>4.1 mode of study</w:t>
            </w:r>
            <w:r>
              <w:t>:</w:t>
            </w:r>
          </w:p>
        </w:tc>
        <w:tc>
          <w:tcPr>
            <w:tcW w:w="4786" w:type="dxa"/>
          </w:tcPr>
          <w:p w:rsidR="000500D9" w:rsidRPr="005A71B2" w:rsidRDefault="000500D9" w:rsidP="000500D9">
            <w:pPr>
              <w:jc w:val="both"/>
            </w:pPr>
            <w:r>
              <w:t>Full-time</w:t>
            </w:r>
          </w:p>
        </w:tc>
      </w:tr>
      <w:tr w:rsidR="000500D9" w:rsidRPr="005A71B2" w:rsidTr="000500D9">
        <w:tc>
          <w:tcPr>
            <w:tcW w:w="4785" w:type="dxa"/>
          </w:tcPr>
          <w:p w:rsidR="000500D9" w:rsidRPr="005A71B2" w:rsidRDefault="000500D9" w:rsidP="000500D9">
            <w:pPr>
              <w:jc w:val="both"/>
            </w:pPr>
            <w:r>
              <w:t>4.2 programme requirements:</w:t>
            </w:r>
          </w:p>
        </w:tc>
        <w:tc>
          <w:tcPr>
            <w:tcW w:w="4786" w:type="dxa"/>
          </w:tcPr>
          <w:p w:rsidR="000500D9" w:rsidRPr="005A71B2" w:rsidRDefault="000500D9" w:rsidP="000500D9">
            <w:pPr>
              <w:jc w:val="both"/>
            </w:pPr>
          </w:p>
        </w:tc>
      </w:tr>
      <w:tr w:rsidR="000500D9" w:rsidRPr="005A71B2" w:rsidTr="000500D9">
        <w:tc>
          <w:tcPr>
            <w:tcW w:w="9571" w:type="dxa"/>
            <w:gridSpan w:val="2"/>
          </w:tcPr>
          <w:p w:rsidR="000500D9" w:rsidRPr="00DE40B9" w:rsidRDefault="000500D9" w:rsidP="00385629">
            <w:pPr>
              <w:pStyle w:val="ListParagraph"/>
              <w:numPr>
                <w:ilvl w:val="0"/>
                <w:numId w:val="42"/>
              </w:numPr>
              <w:spacing w:after="0" w:line="240" w:lineRule="auto"/>
              <w:contextualSpacing/>
              <w:jc w:val="both"/>
              <w:rPr>
                <w:rFonts w:ascii="Times New Roman" w:hAnsi="Times New Roman" w:cs="Times New Roman"/>
                <w:sz w:val="24"/>
                <w:szCs w:val="24"/>
                <w:lang w:val="en-GB"/>
              </w:rPr>
            </w:pPr>
            <w:r w:rsidRPr="00DE40B9">
              <w:rPr>
                <w:rFonts w:ascii="Times New Roman" w:hAnsi="Times New Roman" w:cs="Times New Roman"/>
                <w:sz w:val="24"/>
                <w:szCs w:val="24"/>
                <w:lang w:val="en-GB"/>
              </w:rPr>
              <w:t xml:space="preserve">To complete theoretical courses in the field of business which are necessary for a business manager and test the knowledge in practice in order to be able to organize the work and management of a company and its departments; </w:t>
            </w:r>
          </w:p>
          <w:p w:rsidR="000500D9" w:rsidRPr="00DE40B9" w:rsidRDefault="000500D9" w:rsidP="00385629">
            <w:pPr>
              <w:pStyle w:val="ListParagraph"/>
              <w:numPr>
                <w:ilvl w:val="0"/>
                <w:numId w:val="42"/>
              </w:numPr>
              <w:spacing w:after="0" w:line="240" w:lineRule="auto"/>
              <w:contextualSpacing/>
              <w:jc w:val="both"/>
              <w:rPr>
                <w:rFonts w:ascii="Times New Roman" w:hAnsi="Times New Roman" w:cs="Times New Roman"/>
                <w:sz w:val="24"/>
                <w:szCs w:val="24"/>
                <w:lang w:val="en-GB"/>
              </w:rPr>
            </w:pPr>
            <w:r w:rsidRPr="00DE40B9">
              <w:rPr>
                <w:rFonts w:ascii="Times New Roman" w:hAnsi="Times New Roman" w:cs="Times New Roman"/>
                <w:sz w:val="24"/>
                <w:szCs w:val="24"/>
                <w:lang w:val="en-GB"/>
              </w:rPr>
              <w:t>To gain knowledge and skills in order to be able to develop a company’s business strategy, mission and objectives for the benefit of the state, the owners and the society. To plan and forecast a company’s effective operation in accordance with the set objectives, the economic environment and the labour market situation;</w:t>
            </w:r>
          </w:p>
          <w:p w:rsidR="000500D9" w:rsidRPr="00DE40B9" w:rsidRDefault="000500D9" w:rsidP="00385629">
            <w:pPr>
              <w:pStyle w:val="ListParagraph"/>
              <w:numPr>
                <w:ilvl w:val="0"/>
                <w:numId w:val="42"/>
              </w:numPr>
              <w:spacing w:after="0" w:line="240" w:lineRule="auto"/>
              <w:contextualSpacing/>
              <w:jc w:val="both"/>
              <w:rPr>
                <w:rFonts w:ascii="Times New Roman" w:hAnsi="Times New Roman" w:cs="Times New Roman"/>
                <w:sz w:val="24"/>
                <w:szCs w:val="24"/>
                <w:lang w:val="en-GB"/>
              </w:rPr>
            </w:pPr>
            <w:r w:rsidRPr="00DE40B9">
              <w:rPr>
                <w:rFonts w:ascii="Times New Roman" w:hAnsi="Times New Roman" w:cs="Times New Roman"/>
                <w:sz w:val="24"/>
                <w:szCs w:val="24"/>
                <w:lang w:val="en-GB"/>
              </w:rPr>
              <w:t>To gain experience which is needed to understand the correlations of a company’s operations, as well as to analyze the current processes in the economic environment and make decisions according to the changing circumstances;</w:t>
            </w:r>
          </w:p>
          <w:p w:rsidR="000500D9" w:rsidRPr="00B452FD" w:rsidRDefault="000500D9" w:rsidP="00385629">
            <w:pPr>
              <w:pStyle w:val="ListParagraph"/>
              <w:numPr>
                <w:ilvl w:val="0"/>
                <w:numId w:val="42"/>
              </w:numPr>
              <w:spacing w:after="0" w:line="240" w:lineRule="auto"/>
              <w:contextualSpacing/>
              <w:jc w:val="both"/>
              <w:rPr>
                <w:rFonts w:ascii="Times New Roman" w:hAnsi="Times New Roman" w:cs="Times New Roman"/>
                <w:sz w:val="24"/>
                <w:szCs w:val="24"/>
                <w:lang w:val="en-US"/>
              </w:rPr>
            </w:pPr>
            <w:r w:rsidRPr="00DE40B9">
              <w:rPr>
                <w:rFonts w:ascii="Times New Roman" w:hAnsi="Times New Roman" w:cs="Times New Roman"/>
                <w:sz w:val="24"/>
                <w:szCs w:val="24"/>
                <w:lang w:val="en-GB"/>
              </w:rPr>
              <w:t>Independent research in management (at least 26 weeks or 26 credits) and presentation of the results in the Term Paper and Bachelor’s Paper.</w:t>
            </w:r>
          </w:p>
        </w:tc>
      </w:tr>
    </w:tbl>
    <w:p w:rsidR="000500D9" w:rsidRPr="005A71B2" w:rsidRDefault="000500D9" w:rsidP="000500D9">
      <w:pPr>
        <w:jc w:val="both"/>
      </w:pPr>
    </w:p>
    <w:p w:rsidR="000500D9" w:rsidRPr="005A71B2" w:rsidRDefault="000500D9" w:rsidP="000500D9">
      <w:pPr>
        <w:jc w:val="both"/>
      </w:pPr>
      <w:r w:rsidRPr="005A71B2">
        <w:t>4.3 programme details (e.g. modules or units studied) and the individual grades/marks/credits obtained;</w:t>
      </w:r>
    </w:p>
    <w:tbl>
      <w:tblPr>
        <w:tblStyle w:val="TableGrid"/>
        <w:tblW w:w="9464" w:type="dxa"/>
        <w:tblLook w:val="04A0" w:firstRow="1" w:lastRow="0" w:firstColumn="1" w:lastColumn="0" w:noHBand="0" w:noVBand="1"/>
      </w:tblPr>
      <w:tblGrid>
        <w:gridCol w:w="675"/>
        <w:gridCol w:w="4820"/>
        <w:gridCol w:w="993"/>
        <w:gridCol w:w="1275"/>
        <w:gridCol w:w="1701"/>
      </w:tblGrid>
      <w:tr w:rsidR="000500D9" w:rsidTr="000500D9">
        <w:tc>
          <w:tcPr>
            <w:tcW w:w="675" w:type="dxa"/>
          </w:tcPr>
          <w:p w:rsidR="000500D9" w:rsidRDefault="000500D9" w:rsidP="000500D9">
            <w:pPr>
              <w:jc w:val="both"/>
            </w:pPr>
            <w:r w:rsidRPr="00FA01D5">
              <w:t>Nr.</w:t>
            </w:r>
          </w:p>
        </w:tc>
        <w:tc>
          <w:tcPr>
            <w:tcW w:w="4820" w:type="dxa"/>
          </w:tcPr>
          <w:p w:rsidR="000500D9" w:rsidRDefault="000500D9" w:rsidP="000500D9">
            <w:pPr>
              <w:jc w:val="both"/>
            </w:pPr>
            <w:r w:rsidRPr="00FA01D5">
              <w:t>Name of study course</w:t>
            </w:r>
          </w:p>
        </w:tc>
        <w:tc>
          <w:tcPr>
            <w:tcW w:w="993" w:type="dxa"/>
          </w:tcPr>
          <w:p w:rsidR="000500D9" w:rsidRDefault="000500D9" w:rsidP="000500D9">
            <w:pPr>
              <w:jc w:val="both"/>
            </w:pPr>
            <w:r w:rsidRPr="00FA01D5">
              <w:t>CP</w:t>
            </w:r>
          </w:p>
        </w:tc>
        <w:tc>
          <w:tcPr>
            <w:tcW w:w="1275" w:type="dxa"/>
          </w:tcPr>
          <w:p w:rsidR="000500D9" w:rsidRDefault="000500D9" w:rsidP="000500D9">
            <w:pPr>
              <w:jc w:val="both"/>
            </w:pPr>
            <w:r w:rsidRPr="00FA01D5">
              <w:t>ECTS CP</w:t>
            </w:r>
          </w:p>
        </w:tc>
        <w:tc>
          <w:tcPr>
            <w:tcW w:w="1701" w:type="dxa"/>
          </w:tcPr>
          <w:p w:rsidR="000500D9" w:rsidRDefault="000500D9" w:rsidP="000500D9">
            <w:pPr>
              <w:jc w:val="both"/>
            </w:pPr>
            <w:r w:rsidRPr="00FA01D5">
              <w:t>Evaluation</w:t>
            </w:r>
          </w:p>
        </w:tc>
      </w:tr>
      <w:tr w:rsidR="000500D9" w:rsidTr="000500D9">
        <w:tc>
          <w:tcPr>
            <w:tcW w:w="9464" w:type="dxa"/>
            <w:gridSpan w:val="5"/>
          </w:tcPr>
          <w:p w:rsidR="000500D9" w:rsidRDefault="000500D9" w:rsidP="000500D9">
            <w:pPr>
              <w:jc w:val="both"/>
            </w:pPr>
            <w:r>
              <w:t>G</w:t>
            </w:r>
            <w:r w:rsidRPr="00FA01D5">
              <w:t>eneral education</w:t>
            </w:r>
            <w:r>
              <w:t xml:space="preserve"> curses</w:t>
            </w:r>
          </w:p>
        </w:tc>
      </w:tr>
      <w:tr w:rsidR="000500D9" w:rsidTr="000500D9">
        <w:tc>
          <w:tcPr>
            <w:tcW w:w="675" w:type="dxa"/>
          </w:tcPr>
          <w:p w:rsidR="000500D9" w:rsidRDefault="000500D9" w:rsidP="000500D9">
            <w:pPr>
              <w:jc w:val="both"/>
            </w:pPr>
          </w:p>
        </w:tc>
        <w:tc>
          <w:tcPr>
            <w:tcW w:w="4820" w:type="dxa"/>
          </w:tcPr>
          <w:p w:rsidR="000500D9" w:rsidRPr="00FA01D5" w:rsidRDefault="000500D9" w:rsidP="000500D9">
            <w:pPr>
              <w:jc w:val="right"/>
            </w:pPr>
            <w:r w:rsidRPr="00FA01D5">
              <w:t>Total</w:t>
            </w:r>
          </w:p>
        </w:tc>
        <w:tc>
          <w:tcPr>
            <w:tcW w:w="993" w:type="dxa"/>
            <w:vAlign w:val="center"/>
          </w:tcPr>
          <w:p w:rsidR="000500D9" w:rsidRDefault="000500D9" w:rsidP="000500D9">
            <w:pPr>
              <w:jc w:val="center"/>
            </w:pPr>
            <w:r>
              <w:t>20</w:t>
            </w:r>
          </w:p>
        </w:tc>
        <w:tc>
          <w:tcPr>
            <w:tcW w:w="1275" w:type="dxa"/>
            <w:vAlign w:val="center"/>
          </w:tcPr>
          <w:p w:rsidR="000500D9" w:rsidRDefault="000500D9" w:rsidP="000500D9">
            <w:pPr>
              <w:jc w:val="center"/>
            </w:pPr>
            <w:r>
              <w:t>30</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Basic theoretical courses and information technology courses</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36</w:t>
            </w:r>
          </w:p>
        </w:tc>
        <w:tc>
          <w:tcPr>
            <w:tcW w:w="1275" w:type="dxa"/>
            <w:vAlign w:val="center"/>
          </w:tcPr>
          <w:p w:rsidR="000500D9" w:rsidRDefault="000500D9" w:rsidP="000500D9">
            <w:pPr>
              <w:jc w:val="center"/>
            </w:pPr>
            <w:r>
              <w:t>54</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Courses of professional specialization</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60</w:t>
            </w:r>
          </w:p>
        </w:tc>
        <w:tc>
          <w:tcPr>
            <w:tcW w:w="1275" w:type="dxa"/>
            <w:vAlign w:val="center"/>
          </w:tcPr>
          <w:p w:rsidR="000500D9" w:rsidRDefault="000500D9" w:rsidP="000500D9">
            <w:pPr>
              <w:jc w:val="center"/>
            </w:pPr>
            <w:r>
              <w:t>90</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Optional courses</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6</w:t>
            </w:r>
          </w:p>
        </w:tc>
        <w:tc>
          <w:tcPr>
            <w:tcW w:w="1275" w:type="dxa"/>
            <w:vAlign w:val="center"/>
          </w:tcPr>
          <w:p w:rsidR="000500D9" w:rsidRDefault="000500D9" w:rsidP="000500D9">
            <w:pPr>
              <w:jc w:val="center"/>
            </w:pPr>
            <w:r>
              <w:t>9</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Practice</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26</w:t>
            </w:r>
          </w:p>
        </w:tc>
        <w:tc>
          <w:tcPr>
            <w:tcW w:w="1275" w:type="dxa"/>
            <w:vAlign w:val="center"/>
          </w:tcPr>
          <w:p w:rsidR="000500D9" w:rsidRDefault="000500D9" w:rsidP="000500D9">
            <w:pPr>
              <w:jc w:val="center"/>
            </w:pPr>
            <w:r>
              <w:t>39</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Qualification examination and bachelor’s assessment “…”</w:t>
            </w:r>
          </w:p>
        </w:tc>
      </w:tr>
      <w:tr w:rsidR="000500D9" w:rsidTr="000500D9">
        <w:tc>
          <w:tcPr>
            <w:tcW w:w="675" w:type="dxa"/>
          </w:tcPr>
          <w:p w:rsidR="000500D9" w:rsidRDefault="000500D9" w:rsidP="000500D9">
            <w:pPr>
              <w:jc w:val="both"/>
            </w:pPr>
          </w:p>
        </w:tc>
        <w:tc>
          <w:tcPr>
            <w:tcW w:w="4820" w:type="dxa"/>
          </w:tcPr>
          <w:p w:rsidR="000500D9" w:rsidRDefault="000500D9" w:rsidP="000500D9">
            <w:pPr>
              <w:jc w:val="both"/>
            </w:pPr>
          </w:p>
        </w:tc>
        <w:tc>
          <w:tcPr>
            <w:tcW w:w="993" w:type="dxa"/>
            <w:vAlign w:val="center"/>
          </w:tcPr>
          <w:p w:rsidR="000500D9" w:rsidRDefault="000500D9" w:rsidP="000500D9">
            <w:pPr>
              <w:jc w:val="center"/>
            </w:pPr>
            <w:r>
              <w:t>12</w:t>
            </w:r>
          </w:p>
        </w:tc>
        <w:tc>
          <w:tcPr>
            <w:tcW w:w="1275" w:type="dxa"/>
            <w:vAlign w:val="center"/>
          </w:tcPr>
          <w:p w:rsidR="000500D9" w:rsidRDefault="000500D9" w:rsidP="000500D9">
            <w:pPr>
              <w:jc w:val="center"/>
            </w:pPr>
            <w:r>
              <w:t>18</w:t>
            </w:r>
          </w:p>
        </w:tc>
        <w:tc>
          <w:tcPr>
            <w:tcW w:w="1701" w:type="dxa"/>
          </w:tcPr>
          <w:p w:rsidR="000500D9" w:rsidRDefault="000500D9" w:rsidP="000500D9">
            <w:pPr>
              <w:jc w:val="both"/>
            </w:pPr>
          </w:p>
        </w:tc>
      </w:tr>
      <w:tr w:rsidR="000500D9" w:rsidTr="000500D9">
        <w:tc>
          <w:tcPr>
            <w:tcW w:w="5495" w:type="dxa"/>
            <w:gridSpan w:val="2"/>
          </w:tcPr>
          <w:p w:rsidR="000500D9" w:rsidRPr="00FA01D5" w:rsidRDefault="000500D9" w:rsidP="000500D9">
            <w:pPr>
              <w:jc w:val="right"/>
              <w:rPr>
                <w:b/>
              </w:rPr>
            </w:pPr>
            <w:r w:rsidRPr="00FA01D5">
              <w:rPr>
                <w:b/>
              </w:rPr>
              <w:t>Total</w:t>
            </w:r>
          </w:p>
        </w:tc>
        <w:tc>
          <w:tcPr>
            <w:tcW w:w="993" w:type="dxa"/>
            <w:vAlign w:val="center"/>
          </w:tcPr>
          <w:p w:rsidR="000500D9" w:rsidRPr="00FA01D5" w:rsidRDefault="000500D9" w:rsidP="000500D9">
            <w:pPr>
              <w:jc w:val="center"/>
              <w:rPr>
                <w:b/>
              </w:rPr>
            </w:pPr>
            <w:r w:rsidRPr="00FA01D5">
              <w:rPr>
                <w:b/>
              </w:rPr>
              <w:t>160</w:t>
            </w:r>
          </w:p>
        </w:tc>
        <w:tc>
          <w:tcPr>
            <w:tcW w:w="1275" w:type="dxa"/>
            <w:vAlign w:val="center"/>
          </w:tcPr>
          <w:p w:rsidR="000500D9" w:rsidRPr="00FA01D5" w:rsidRDefault="000500D9" w:rsidP="000500D9">
            <w:pPr>
              <w:jc w:val="center"/>
              <w:rPr>
                <w:b/>
              </w:rPr>
            </w:pPr>
            <w:r w:rsidRPr="00FA01D5">
              <w:rPr>
                <w:b/>
              </w:rPr>
              <w:t>240</w:t>
            </w:r>
          </w:p>
        </w:tc>
        <w:tc>
          <w:tcPr>
            <w:tcW w:w="1701" w:type="dxa"/>
          </w:tcPr>
          <w:p w:rsidR="000500D9" w:rsidRDefault="000500D9" w:rsidP="000500D9">
            <w:pPr>
              <w:jc w:val="both"/>
            </w:pPr>
          </w:p>
        </w:tc>
      </w:tr>
    </w:tbl>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41"/>
      </w:tblGrid>
      <w:tr w:rsidR="000500D9" w:rsidRPr="005A71B2" w:rsidTr="000500D9">
        <w:tc>
          <w:tcPr>
            <w:tcW w:w="4785" w:type="dxa"/>
          </w:tcPr>
          <w:p w:rsidR="000500D9" w:rsidRPr="005A71B2" w:rsidRDefault="000500D9" w:rsidP="000500D9">
            <w:pPr>
              <w:jc w:val="both"/>
            </w:pPr>
            <w:r w:rsidRPr="005A71B2">
              <w:t>4.4 grading scheme and, if available, grade distribution guidance</w:t>
            </w:r>
            <w:r>
              <w:t>:</w:t>
            </w:r>
          </w:p>
        </w:tc>
        <w:tc>
          <w:tcPr>
            <w:tcW w:w="4786" w:type="dxa"/>
          </w:tcPr>
          <w:p w:rsidR="000500D9" w:rsidRPr="005A71B2" w:rsidRDefault="000500D9" w:rsidP="000500D9">
            <w:pPr>
              <w:jc w:val="both"/>
            </w:pPr>
            <w:r w:rsidRPr="00FA01D5">
              <w:t>Examinations: 10 - with distinction, 9 - excellent, 8 - very good, 7 - good, 6 - almost good, 5 - satisfactory, 4-almost satisfactory, 3-1 - not satisfactory</w:t>
            </w:r>
          </w:p>
        </w:tc>
      </w:tr>
      <w:tr w:rsidR="000500D9" w:rsidRPr="005A71B2" w:rsidTr="000500D9">
        <w:tc>
          <w:tcPr>
            <w:tcW w:w="4785" w:type="dxa"/>
          </w:tcPr>
          <w:p w:rsidR="000500D9" w:rsidRPr="005A71B2" w:rsidRDefault="000500D9" w:rsidP="000500D9">
            <w:pPr>
              <w:jc w:val="both"/>
            </w:pPr>
          </w:p>
        </w:tc>
        <w:tc>
          <w:tcPr>
            <w:tcW w:w="4786" w:type="dxa"/>
          </w:tcPr>
          <w:p w:rsidR="000500D9" w:rsidRPr="00FA01D5" w:rsidRDefault="000500D9" w:rsidP="000500D9">
            <w:pPr>
              <w:jc w:val="both"/>
            </w:pPr>
            <w:r w:rsidRPr="00FA01D5">
              <w:t>Tests (with mark): pass (10); pass (9); pass (8); pass (7); pass (6); pass (5); pass (4); not pass (3-1)</w:t>
            </w:r>
          </w:p>
        </w:tc>
      </w:tr>
      <w:tr w:rsidR="000500D9" w:rsidRPr="005A71B2" w:rsidTr="000500D9">
        <w:tc>
          <w:tcPr>
            <w:tcW w:w="4785" w:type="dxa"/>
          </w:tcPr>
          <w:p w:rsidR="000500D9" w:rsidRPr="005A71B2" w:rsidRDefault="000500D9" w:rsidP="000500D9">
            <w:pPr>
              <w:jc w:val="both"/>
            </w:pPr>
          </w:p>
        </w:tc>
        <w:tc>
          <w:tcPr>
            <w:tcW w:w="4786" w:type="dxa"/>
          </w:tcPr>
          <w:p w:rsidR="000500D9" w:rsidRPr="00FA01D5" w:rsidRDefault="000500D9" w:rsidP="000500D9">
            <w:pPr>
              <w:jc w:val="both"/>
            </w:pPr>
            <w:r w:rsidRPr="00FA01D5">
              <w:t>Tests (without mark): pass; not pass</w:t>
            </w:r>
          </w:p>
        </w:tc>
      </w:tr>
      <w:tr w:rsidR="000500D9" w:rsidRPr="005A71B2" w:rsidTr="000500D9">
        <w:tc>
          <w:tcPr>
            <w:tcW w:w="4785" w:type="dxa"/>
          </w:tcPr>
          <w:p w:rsidR="000500D9" w:rsidRPr="005A71B2" w:rsidRDefault="000500D9" w:rsidP="000500D9">
            <w:pPr>
              <w:jc w:val="both"/>
            </w:pPr>
            <w:r w:rsidRPr="005A71B2">
              <w:t>4.5 overall classification of the qualification (in original language)</w:t>
            </w:r>
            <w:r>
              <w:t>:</w:t>
            </w:r>
          </w:p>
        </w:tc>
        <w:tc>
          <w:tcPr>
            <w:tcW w:w="4786" w:type="dxa"/>
          </w:tcPr>
          <w:p w:rsidR="000500D9" w:rsidRPr="005A71B2" w:rsidRDefault="000500D9" w:rsidP="000500D9">
            <w:pPr>
              <w:jc w:val="both"/>
            </w:pPr>
            <w:r>
              <w:t>nav</w:t>
            </w:r>
          </w:p>
        </w:tc>
      </w:tr>
    </w:tbl>
    <w:p w:rsidR="000500D9" w:rsidRPr="005A71B2" w:rsidRDefault="000500D9" w:rsidP="000500D9">
      <w:pPr>
        <w:jc w:val="both"/>
      </w:pPr>
    </w:p>
    <w:p w:rsidR="000500D9" w:rsidRPr="005A71B2" w:rsidRDefault="000500D9" w:rsidP="000500D9">
      <w:pPr>
        <w:jc w:val="both"/>
      </w:pPr>
      <w:r w:rsidRPr="005A71B2">
        <w:t>5. INFORMATION ON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8"/>
      </w:tblGrid>
      <w:tr w:rsidR="000500D9" w:rsidRPr="005A71B2" w:rsidTr="000500D9">
        <w:tc>
          <w:tcPr>
            <w:tcW w:w="4785" w:type="dxa"/>
          </w:tcPr>
          <w:p w:rsidR="000500D9" w:rsidRPr="005A71B2" w:rsidRDefault="000500D9" w:rsidP="000500D9">
            <w:pPr>
              <w:jc w:val="both"/>
            </w:pPr>
            <w:r w:rsidRPr="005A71B2">
              <w:t>5.1 access to further study</w:t>
            </w:r>
            <w:r>
              <w:t>:</w:t>
            </w:r>
          </w:p>
        </w:tc>
        <w:tc>
          <w:tcPr>
            <w:tcW w:w="4786" w:type="dxa"/>
          </w:tcPr>
          <w:p w:rsidR="000500D9" w:rsidRPr="005A71B2" w:rsidRDefault="000500D9" w:rsidP="000500D9">
            <w:pPr>
              <w:jc w:val="both"/>
            </w:pPr>
            <w:r>
              <w:t>Access to Master programmes and to professional programmes designed for studies after award of bachelor degree</w:t>
            </w:r>
          </w:p>
        </w:tc>
      </w:tr>
      <w:tr w:rsidR="000500D9" w:rsidRPr="005A71B2" w:rsidTr="000500D9">
        <w:tc>
          <w:tcPr>
            <w:tcW w:w="4785" w:type="dxa"/>
          </w:tcPr>
          <w:p w:rsidR="000500D9" w:rsidRPr="005A71B2" w:rsidRDefault="000500D9" w:rsidP="000500D9">
            <w:pPr>
              <w:jc w:val="both"/>
            </w:pPr>
            <w:r w:rsidRPr="005A71B2">
              <w:t>5.2 professional status (if applicable)</w:t>
            </w:r>
            <w:r>
              <w:t>:</w:t>
            </w:r>
          </w:p>
        </w:tc>
        <w:tc>
          <w:tcPr>
            <w:tcW w:w="4786" w:type="dxa"/>
          </w:tcPr>
          <w:p w:rsidR="000500D9" w:rsidRPr="005A71B2" w:rsidRDefault="000500D9" w:rsidP="000500D9">
            <w:pPr>
              <w:jc w:val="both"/>
            </w:pPr>
            <w:r>
              <w:t xml:space="preserve">Level 5 of professional qualification  </w:t>
            </w:r>
            <w:r w:rsidRPr="00DE40B9">
              <w:rPr>
                <w:lang w:val="en-GB"/>
              </w:rPr>
              <w:t>gives the right to work as a business manager</w:t>
            </w:r>
          </w:p>
        </w:tc>
      </w:tr>
    </w:tbl>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r w:rsidRPr="005A71B2">
        <w:t>6. ADDITIONAL INFORMATION AND SOURCES.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4577"/>
      </w:tblGrid>
      <w:tr w:rsidR="000500D9" w:rsidRPr="005A71B2" w:rsidTr="000500D9">
        <w:tc>
          <w:tcPr>
            <w:tcW w:w="4785" w:type="dxa"/>
          </w:tcPr>
          <w:p w:rsidR="000500D9" w:rsidRPr="005A71B2" w:rsidRDefault="000500D9" w:rsidP="000500D9">
            <w:pPr>
              <w:jc w:val="both"/>
            </w:pPr>
            <w:r>
              <w:t>6.1. additional information:</w:t>
            </w:r>
          </w:p>
        </w:tc>
        <w:tc>
          <w:tcPr>
            <w:tcW w:w="4786" w:type="dxa"/>
          </w:tcPr>
          <w:p w:rsidR="000500D9" w:rsidRPr="005A71B2" w:rsidRDefault="000500D9" w:rsidP="000500D9">
            <w:pPr>
              <w:jc w:val="both"/>
            </w:pPr>
            <w:r w:rsidRPr="008C3BBA">
              <w:t>European distance university second level professional Bachelor’s study programme “</w:t>
            </w:r>
            <w:r w:rsidRPr="008C3BBA">
              <w:rPr>
                <w:lang w:val="en-GB"/>
              </w:rPr>
              <w:t>Management</w:t>
            </w:r>
            <w:r w:rsidRPr="008C3BBA">
              <w:t>” is accredited till 17.12.2015</w:t>
            </w:r>
          </w:p>
        </w:tc>
      </w:tr>
      <w:tr w:rsidR="000500D9" w:rsidRPr="005A71B2" w:rsidTr="000500D9">
        <w:tc>
          <w:tcPr>
            <w:tcW w:w="4785" w:type="dxa"/>
          </w:tcPr>
          <w:p w:rsidR="000500D9" w:rsidRPr="005A71B2" w:rsidRDefault="000500D9" w:rsidP="000500D9">
            <w:pPr>
              <w:jc w:val="both"/>
            </w:pPr>
            <w:r>
              <w:t>6.2. further information sources:</w:t>
            </w:r>
          </w:p>
        </w:tc>
        <w:tc>
          <w:tcPr>
            <w:tcW w:w="4786" w:type="dxa"/>
          </w:tcPr>
          <w:p w:rsidR="000500D9" w:rsidRPr="005A71B2" w:rsidRDefault="000500D9" w:rsidP="000500D9">
            <w:pPr>
              <w:jc w:val="both"/>
            </w:pPr>
            <w:r w:rsidRPr="00F35721">
              <w:t>Kr.Valdemara Str. 26, Riga, LV-1010, Latvia. Phone +</w:t>
            </w:r>
            <w:r w:rsidRPr="00DE40B9">
              <w:t xml:space="preserve">371 20200700, </w:t>
            </w:r>
            <w:r w:rsidRPr="00F35721">
              <w:t>e-mail: ic@universitymail.eu; www.</w:t>
            </w:r>
            <w:r>
              <w:t>augstskola</w:t>
            </w:r>
            <w:r w:rsidRPr="00F35721">
              <w:t>.</w:t>
            </w:r>
            <w:r>
              <w:t>com</w:t>
            </w:r>
          </w:p>
        </w:tc>
      </w:tr>
    </w:tbl>
    <w:p w:rsidR="000500D9" w:rsidRPr="005A71B2" w:rsidRDefault="000500D9" w:rsidP="000500D9">
      <w:pPr>
        <w:jc w:val="both"/>
      </w:pPr>
    </w:p>
    <w:p w:rsidR="000500D9" w:rsidRPr="005A71B2" w:rsidRDefault="000500D9" w:rsidP="000500D9">
      <w:pPr>
        <w:jc w:val="both"/>
      </w:pPr>
      <w:r w:rsidRPr="005A71B2">
        <w:t>7. CERTIFICATION OF THE SUPPLEMENT:</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6"/>
        <w:gridCol w:w="2944"/>
        <w:gridCol w:w="4532"/>
      </w:tblGrid>
      <w:tr w:rsidR="000500D9" w:rsidRPr="005A71B2" w:rsidTr="000500D9">
        <w:tc>
          <w:tcPr>
            <w:tcW w:w="4785" w:type="dxa"/>
            <w:gridSpan w:val="2"/>
          </w:tcPr>
          <w:p w:rsidR="000500D9" w:rsidRPr="005A71B2" w:rsidRDefault="000500D9" w:rsidP="000500D9">
            <w:pPr>
              <w:jc w:val="both"/>
            </w:pPr>
            <w:r w:rsidRPr="005A71B2">
              <w:t>7.1 date</w:t>
            </w:r>
            <w:r>
              <w:t>:</w:t>
            </w:r>
          </w:p>
        </w:tc>
        <w:tc>
          <w:tcPr>
            <w:tcW w:w="4786" w:type="dxa"/>
          </w:tcPr>
          <w:p w:rsidR="000500D9" w:rsidRPr="005A71B2" w:rsidRDefault="000500D9" w:rsidP="000500D9">
            <w:pPr>
              <w:jc w:val="both"/>
            </w:pPr>
            <w:r>
              <w:t>dd.mm.yy.</w:t>
            </w:r>
          </w:p>
        </w:tc>
      </w:tr>
      <w:tr w:rsidR="000500D9" w:rsidRPr="005A71B2" w:rsidTr="000500D9">
        <w:tc>
          <w:tcPr>
            <w:tcW w:w="1630" w:type="dxa"/>
          </w:tcPr>
          <w:p w:rsidR="000500D9" w:rsidRPr="00E93049" w:rsidRDefault="000500D9" w:rsidP="000500D9">
            <w:pPr>
              <w:jc w:val="both"/>
            </w:pPr>
            <w:r>
              <w:t>7.2 signature:</w:t>
            </w:r>
          </w:p>
        </w:tc>
        <w:tc>
          <w:tcPr>
            <w:tcW w:w="3155" w:type="dxa"/>
            <w:tcBorders>
              <w:bottom w:val="single" w:sz="4" w:space="0" w:color="auto"/>
            </w:tcBorders>
          </w:tcPr>
          <w:p w:rsidR="000500D9" w:rsidRPr="00E93049" w:rsidRDefault="000500D9" w:rsidP="000500D9">
            <w:pPr>
              <w:jc w:val="both"/>
            </w:pPr>
          </w:p>
        </w:tc>
        <w:tc>
          <w:tcPr>
            <w:tcW w:w="4786" w:type="dxa"/>
          </w:tcPr>
          <w:p w:rsidR="000500D9" w:rsidRPr="005A71B2" w:rsidRDefault="000500D9" w:rsidP="000500D9">
            <w:pPr>
              <w:jc w:val="both"/>
            </w:pPr>
            <w:r>
              <w:t>Normunds Gutmanis</w:t>
            </w:r>
          </w:p>
        </w:tc>
      </w:tr>
      <w:tr w:rsidR="000500D9" w:rsidRPr="005A71B2" w:rsidTr="000500D9">
        <w:tc>
          <w:tcPr>
            <w:tcW w:w="4785" w:type="dxa"/>
            <w:gridSpan w:val="2"/>
          </w:tcPr>
          <w:p w:rsidR="000500D9" w:rsidRPr="005A71B2" w:rsidRDefault="000500D9" w:rsidP="000500D9">
            <w:pPr>
              <w:jc w:val="both"/>
            </w:pPr>
            <w:r w:rsidRPr="005A71B2">
              <w:t xml:space="preserve">7.3 </w:t>
            </w:r>
            <w:r>
              <w:t>capacity:</w:t>
            </w:r>
          </w:p>
        </w:tc>
        <w:tc>
          <w:tcPr>
            <w:tcW w:w="4786" w:type="dxa"/>
          </w:tcPr>
          <w:p w:rsidR="000500D9" w:rsidRPr="005A71B2" w:rsidRDefault="000500D9" w:rsidP="000500D9">
            <w:pPr>
              <w:jc w:val="both"/>
            </w:pPr>
          </w:p>
        </w:tc>
      </w:tr>
      <w:tr w:rsidR="000500D9" w:rsidRPr="005A71B2" w:rsidTr="000500D9">
        <w:tc>
          <w:tcPr>
            <w:tcW w:w="4785" w:type="dxa"/>
            <w:gridSpan w:val="2"/>
          </w:tcPr>
          <w:p w:rsidR="000500D9" w:rsidRPr="005A71B2" w:rsidRDefault="000500D9" w:rsidP="000500D9">
            <w:pPr>
              <w:jc w:val="both"/>
            </w:pPr>
            <w:r>
              <w:t>7.4 official stamp:</w:t>
            </w:r>
          </w:p>
        </w:tc>
        <w:tc>
          <w:tcPr>
            <w:tcW w:w="4786" w:type="dxa"/>
          </w:tcPr>
          <w:p w:rsidR="000500D9" w:rsidRPr="005A71B2" w:rsidRDefault="000500D9" w:rsidP="000500D9">
            <w:pPr>
              <w:jc w:val="both"/>
            </w:pPr>
          </w:p>
        </w:tc>
      </w:tr>
    </w:tbl>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r w:rsidRPr="005A71B2">
        <w:t>8. INFORMATION ON THE NATIONAL HIGHER EDUCATION SYSTEM.</w:t>
      </w:r>
    </w:p>
    <w:p w:rsidR="000500D9" w:rsidRPr="00F51239" w:rsidRDefault="000500D9" w:rsidP="000500D9">
      <w:pPr>
        <w:ind w:firstLine="720"/>
        <w:jc w:val="both"/>
        <w:rPr>
          <w:lang w:eastAsia="lv-LV"/>
        </w:rPr>
      </w:pPr>
      <w:r w:rsidRPr="00F51239">
        <w:rPr>
          <w:lang w:eastAsia="lv-LV"/>
        </w:rPr>
        <w:t>Certificate of general secondary education and diploma of vocational secondary education gives the right to continue education at higher education level. However, the universities/colleges are free to set specific admission requirements, e.g. additional subjects that had to be taken at the secondary school level to quality for admission to a particular programme.</w:t>
      </w:r>
    </w:p>
    <w:p w:rsidR="000500D9" w:rsidRPr="00F51239" w:rsidRDefault="000500D9" w:rsidP="000500D9">
      <w:pPr>
        <w:jc w:val="center"/>
        <w:rPr>
          <w:lang w:eastAsia="lv-LV"/>
        </w:rPr>
      </w:pPr>
      <w:r>
        <w:rPr>
          <w:noProof/>
          <w:lang w:val="lv-LV" w:eastAsia="lv-LV"/>
        </w:rPr>
        <w:drawing>
          <wp:inline distT="0" distB="0" distL="0" distR="0">
            <wp:extent cx="5667375" cy="4011295"/>
            <wp:effectExtent l="0" t="0" r="9525" b="8255"/>
            <wp:docPr id="255" name="Picture 255" descr="http://www.likumi.lv/wwwraksti/2013/075/BILDES/N_202/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ikumi.lv/wwwraksti/2013/075/BILDES/N_202/IMAGE002.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667375" cy="4011295"/>
                    </a:xfrm>
                    <a:prstGeom prst="rect">
                      <a:avLst/>
                    </a:prstGeom>
                    <a:noFill/>
                    <a:ln>
                      <a:noFill/>
                    </a:ln>
                  </pic:spPr>
                </pic:pic>
              </a:graphicData>
            </a:graphic>
          </wp:inline>
        </w:drawing>
      </w:r>
    </w:p>
    <w:p w:rsidR="000500D9" w:rsidRPr="00F51239" w:rsidRDefault="000500D9" w:rsidP="000500D9">
      <w:pPr>
        <w:ind w:firstLine="720"/>
        <w:jc w:val="both"/>
        <w:rPr>
          <w:lang w:eastAsia="lv-LV"/>
        </w:rPr>
      </w:pPr>
      <w:r w:rsidRPr="00F51239">
        <w:rPr>
          <w:lang w:eastAsia="lv-LV"/>
        </w:rPr>
        <w:t>According to the Latvian legislation, higher education programmes are placed in the Latvian Qualifications Framework (henceforth – LQF) and comply with eight levels of the European Qualifications Framework (henceforth – EQF).</w:t>
      </w:r>
    </w:p>
    <w:p w:rsidR="000500D9" w:rsidRPr="00F51239" w:rsidRDefault="000500D9" w:rsidP="000500D9">
      <w:pPr>
        <w:jc w:val="center"/>
        <w:rPr>
          <w:b/>
          <w:bCs/>
          <w:lang w:eastAsia="lv-LV"/>
        </w:rPr>
      </w:pPr>
      <w:r w:rsidRPr="00F51239">
        <w:rPr>
          <w:b/>
          <w:bCs/>
          <w:lang w:eastAsia="lv-LV"/>
        </w:rPr>
        <w:t>The Placement of Higher Education Certifying Education Documents in the LQF and EQF</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7965"/>
        <w:gridCol w:w="1091"/>
      </w:tblGrid>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lastRenderedPageBreak/>
              <w:t>Education documents certifying higher 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LQF and EQF level</w:t>
            </w:r>
          </w:p>
        </w:tc>
      </w:tr>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Diploma of first level professional higher 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5</w:t>
            </w:r>
          </w:p>
        </w:tc>
      </w:tr>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 xml:space="preserve">Bachelor’s diploma </w:t>
            </w:r>
          </w:p>
          <w:p w:rsidR="000500D9" w:rsidRPr="00F51239" w:rsidRDefault="000500D9" w:rsidP="000500D9">
            <w:pPr>
              <w:rPr>
                <w:lang w:eastAsia="lv-LV"/>
              </w:rPr>
            </w:pPr>
            <w:r w:rsidRPr="00F51239">
              <w:rPr>
                <w:lang w:eastAsia="lv-LV"/>
              </w:rPr>
              <w:t>Professional Bachelor’s diploma</w:t>
            </w:r>
          </w:p>
          <w:p w:rsidR="000500D9" w:rsidRPr="00F51239" w:rsidRDefault="000500D9" w:rsidP="000500D9">
            <w:pPr>
              <w:rPr>
                <w:lang w:eastAsia="lv-LV"/>
              </w:rPr>
            </w:pPr>
            <w:r w:rsidRPr="00F51239">
              <w:rPr>
                <w:lang w:eastAsia="lv-LV"/>
              </w:rPr>
              <w:t>Diploma of professional higher education, diploma of higher professional qualification (second level professional higher education, the length of full-time studies – at least 4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6</w:t>
            </w:r>
          </w:p>
        </w:tc>
      </w:tr>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 xml:space="preserve">Master’s diploma </w:t>
            </w:r>
          </w:p>
          <w:p w:rsidR="000500D9" w:rsidRPr="00F51239" w:rsidRDefault="000500D9" w:rsidP="000500D9">
            <w:pPr>
              <w:rPr>
                <w:lang w:eastAsia="lv-LV"/>
              </w:rPr>
            </w:pPr>
            <w:r w:rsidRPr="00F51239">
              <w:rPr>
                <w:lang w:eastAsia="lv-LV"/>
              </w:rPr>
              <w:t>Professional Master’s diploma</w:t>
            </w:r>
          </w:p>
          <w:p w:rsidR="000500D9" w:rsidRPr="00F51239" w:rsidRDefault="000500D9" w:rsidP="000500D9">
            <w:pPr>
              <w:rPr>
                <w:lang w:eastAsia="lv-LV"/>
              </w:rPr>
            </w:pPr>
            <w:r w:rsidRPr="00F51239">
              <w:rPr>
                <w:lang w:eastAsia="lv-LV"/>
              </w:rPr>
              <w:t>Diploma of professional higher education, diploma of higher education, diploma of higher professional qualification (second level professional higher education, the total length of full-time studies – at least 5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7</w:t>
            </w:r>
          </w:p>
        </w:tc>
      </w:tr>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Doctor’s diploma</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8</w:t>
            </w:r>
          </w:p>
        </w:tc>
      </w:tr>
    </w:tbl>
    <w:p w:rsidR="000500D9" w:rsidRPr="00F51239" w:rsidRDefault="000500D9" w:rsidP="000500D9">
      <w:pPr>
        <w:ind w:firstLine="720"/>
        <w:jc w:val="both"/>
        <w:rPr>
          <w:lang w:eastAsia="lv-LV"/>
        </w:rPr>
      </w:pPr>
      <w:r w:rsidRPr="00F51239">
        <w:rPr>
          <w:lang w:eastAsia="lv-LV"/>
        </w:rPr>
        <w:t xml:space="preserve">Higher education system comprises both academic higher education and professional higher education. </w:t>
      </w:r>
      <w:r w:rsidRPr="00F51239">
        <w:rPr>
          <w:i/>
          <w:iCs/>
          <w:lang w:eastAsia="lv-LV"/>
        </w:rPr>
        <w:t>Bakalaurs</w:t>
      </w:r>
      <w:r w:rsidRPr="00F51239">
        <w:rPr>
          <w:lang w:eastAsia="lv-LV"/>
        </w:rPr>
        <w:t xml:space="preserve"> (Bachelor's) and </w:t>
      </w:r>
      <w:r w:rsidRPr="00F51239">
        <w:rPr>
          <w:i/>
          <w:iCs/>
          <w:lang w:eastAsia="lv-LV"/>
        </w:rPr>
        <w:t>maģistrs</w:t>
      </w:r>
      <w:r w:rsidRPr="00F51239">
        <w:rPr>
          <w:lang w:eastAsia="lv-LV"/>
        </w:rPr>
        <w:t xml:space="preserve"> (Master's) degrees are awarded both in academic and professional higher education programmes.</w:t>
      </w:r>
    </w:p>
    <w:p w:rsidR="000500D9" w:rsidRPr="00F51239" w:rsidRDefault="000500D9" w:rsidP="000500D9">
      <w:pPr>
        <w:ind w:firstLine="720"/>
        <w:jc w:val="both"/>
        <w:rPr>
          <w:lang w:eastAsia="lv-LV"/>
        </w:rPr>
      </w:pPr>
      <w:r w:rsidRPr="00F51239">
        <w:rPr>
          <w:lang w:eastAsia="lv-LV"/>
        </w:rPr>
        <w:t xml:space="preserve">The objectives of the </w:t>
      </w:r>
      <w:r w:rsidRPr="00F51239">
        <w:rPr>
          <w:b/>
          <w:bCs/>
          <w:lang w:eastAsia="lv-LV"/>
        </w:rPr>
        <w:t>academic higher education</w:t>
      </w:r>
      <w:r w:rsidRPr="00F51239">
        <w:rPr>
          <w:lang w:eastAsia="lv-LV"/>
        </w:rPr>
        <w:t xml:space="preserve"> </w:t>
      </w:r>
      <w:r w:rsidRPr="00F51239">
        <w:rPr>
          <w:b/>
          <w:bCs/>
          <w:lang w:eastAsia="lv-LV"/>
        </w:rPr>
        <w:t>(HE)</w:t>
      </w:r>
      <w:r w:rsidRPr="00F51239">
        <w:rPr>
          <w:lang w:eastAsia="lv-LV"/>
        </w:rPr>
        <w:t xml:space="preserve"> are to prepare graduates for an independent research work, as well as to provide theoretical background for professional activities.</w:t>
      </w:r>
    </w:p>
    <w:p w:rsidR="000500D9" w:rsidRPr="00F51239" w:rsidRDefault="000500D9" w:rsidP="000500D9">
      <w:pPr>
        <w:ind w:firstLine="720"/>
        <w:jc w:val="both"/>
        <w:rPr>
          <w:lang w:eastAsia="lv-LV"/>
        </w:rPr>
      </w:pPr>
      <w:r w:rsidRPr="00F51239">
        <w:rPr>
          <w:lang w:eastAsia="lv-LV"/>
        </w:rPr>
        <w:t xml:space="preserve">Academic programmes leading to a </w:t>
      </w:r>
      <w:r w:rsidRPr="00F51239">
        <w:rPr>
          <w:i/>
          <w:iCs/>
          <w:lang w:eastAsia="lv-LV"/>
        </w:rPr>
        <w:t>bakalaurs (Bachelor's) degree</w:t>
      </w:r>
      <w:r w:rsidRPr="00F51239">
        <w:rPr>
          <w:lang w:eastAsia="lv-LV"/>
        </w:rPr>
        <w:t xml:space="preserve"> comprise 120–160 credit points (henceforth – CP)</w:t>
      </w:r>
      <w:r w:rsidRPr="00F51239">
        <w:rPr>
          <w:vertAlign w:val="superscript"/>
          <w:lang w:eastAsia="lv-LV"/>
        </w:rPr>
        <w:footnoteReference w:id="6"/>
      </w:r>
      <w:r w:rsidRPr="00F51239">
        <w:rPr>
          <w:lang w:eastAsia="lv-LV"/>
        </w:rPr>
        <w:t xml:space="preserve"> (160–240 ECTS). The duration of full-time studies is 6–8 semesters (3–4 years).</w:t>
      </w:r>
    </w:p>
    <w:p w:rsidR="000500D9" w:rsidRPr="00F51239" w:rsidRDefault="000500D9" w:rsidP="000500D9">
      <w:pPr>
        <w:ind w:firstLine="720"/>
        <w:jc w:val="both"/>
        <w:rPr>
          <w:lang w:eastAsia="lv-LV"/>
        </w:rPr>
      </w:pPr>
      <w:r w:rsidRPr="00F51239">
        <w:rPr>
          <w:lang w:eastAsia="lv-LV"/>
        </w:rPr>
        <w:t xml:space="preserve">Academic programmes leading to </w:t>
      </w:r>
      <w:r w:rsidRPr="00F51239">
        <w:rPr>
          <w:i/>
          <w:iCs/>
          <w:lang w:eastAsia="lv-LV"/>
        </w:rPr>
        <w:t>maģistrs (Master's) degree</w:t>
      </w:r>
      <w:r w:rsidRPr="00F51239">
        <w:rPr>
          <w:lang w:eastAsia="lv-LV"/>
        </w:rPr>
        <w:t xml:space="preserve"> comprise 40–80 CP (60–120 ECTS). The duration of full-time studies is 2–4 semesters (1–2 years).</w:t>
      </w:r>
    </w:p>
    <w:p w:rsidR="000500D9" w:rsidRPr="00F51239" w:rsidRDefault="000500D9" w:rsidP="000500D9">
      <w:pPr>
        <w:ind w:firstLine="720"/>
        <w:jc w:val="both"/>
        <w:rPr>
          <w:lang w:eastAsia="lv-LV"/>
        </w:rPr>
      </w:pPr>
      <w:r w:rsidRPr="00F51239">
        <w:rPr>
          <w:lang w:eastAsia="lv-LV"/>
        </w:rPr>
        <w:t>Total duration of full-time Bachelor's and Master's studies is at least 5 years.</w:t>
      </w:r>
    </w:p>
    <w:p w:rsidR="000500D9" w:rsidRPr="00F51239" w:rsidRDefault="000500D9" w:rsidP="000500D9">
      <w:pPr>
        <w:ind w:firstLine="720"/>
        <w:jc w:val="both"/>
        <w:rPr>
          <w:lang w:eastAsia="lv-LV"/>
        </w:rPr>
      </w:pPr>
      <w:r w:rsidRPr="00F51239">
        <w:rPr>
          <w:lang w:eastAsia="lv-LV"/>
        </w:rPr>
        <w:t>Academic education programmes are implemented according to the state standard of the academic education.</w:t>
      </w:r>
    </w:p>
    <w:p w:rsidR="000500D9" w:rsidRPr="00F51239" w:rsidRDefault="000500D9" w:rsidP="000500D9">
      <w:pPr>
        <w:ind w:firstLine="720"/>
        <w:jc w:val="both"/>
        <w:rPr>
          <w:lang w:eastAsia="lv-LV"/>
        </w:rPr>
      </w:pPr>
      <w:r w:rsidRPr="00F51239">
        <w:rPr>
          <w:lang w:eastAsia="lv-LV"/>
        </w:rPr>
        <w:t xml:space="preserve">The objectives of the </w:t>
      </w:r>
      <w:r w:rsidRPr="00F51239">
        <w:rPr>
          <w:b/>
          <w:bCs/>
          <w:lang w:eastAsia="lv-LV"/>
        </w:rPr>
        <w:t>professional HE</w:t>
      </w:r>
      <w:r w:rsidRPr="00F51239">
        <w:rPr>
          <w:lang w:eastAsia="lv-LV"/>
        </w:rPr>
        <w:t xml:space="preserve"> are to provide in-depth knowledge in a particular field, preparing graduates for design or improvement of systems, products and technologies, as well as to prepare them for creative, research and teaching activities in this field.</w:t>
      </w:r>
    </w:p>
    <w:p w:rsidR="000500D9" w:rsidRPr="00F51239" w:rsidRDefault="000500D9" w:rsidP="000500D9">
      <w:pPr>
        <w:ind w:firstLine="720"/>
        <w:jc w:val="both"/>
        <w:rPr>
          <w:lang w:eastAsia="lv-LV"/>
        </w:rPr>
      </w:pPr>
      <w:r w:rsidRPr="00F51239">
        <w:rPr>
          <w:lang w:eastAsia="lv-LV"/>
        </w:rPr>
        <w:t xml:space="preserve">Professional HE programmes leading to a </w:t>
      </w:r>
      <w:r w:rsidRPr="00F51239">
        <w:rPr>
          <w:i/>
          <w:iCs/>
          <w:lang w:eastAsia="lv-LV"/>
        </w:rPr>
        <w:t>professional</w:t>
      </w:r>
      <w:r w:rsidRPr="00F51239">
        <w:rPr>
          <w:lang w:eastAsia="lv-LV"/>
        </w:rPr>
        <w:t xml:space="preserve"> </w:t>
      </w:r>
      <w:r w:rsidRPr="00F51239">
        <w:rPr>
          <w:i/>
          <w:iCs/>
          <w:lang w:eastAsia="lv-LV"/>
        </w:rPr>
        <w:t>bakalaurs (Bachelor's) degree</w:t>
      </w:r>
      <w:r w:rsidRPr="00F51239">
        <w:rPr>
          <w:lang w:eastAsia="lv-LV"/>
        </w:rPr>
        <w:t xml:space="preserve"> are designed to ensure a professional competence, they comprise at least 160 CP (240 ECTS) including practical placement of ≤ 26 CP (39 ECTS). The duration of full-time studies is at least 8 semesters (4 years).</w:t>
      </w:r>
    </w:p>
    <w:p w:rsidR="000500D9" w:rsidRPr="00F51239" w:rsidRDefault="000500D9" w:rsidP="000500D9">
      <w:pPr>
        <w:ind w:firstLine="720"/>
        <w:jc w:val="both"/>
        <w:rPr>
          <w:lang w:eastAsia="lv-LV"/>
        </w:rPr>
      </w:pPr>
      <w:r w:rsidRPr="00F51239">
        <w:rPr>
          <w:lang w:eastAsia="lv-LV"/>
        </w:rPr>
        <w:t xml:space="preserve">Professional HE programmes leading to a </w:t>
      </w:r>
      <w:r w:rsidRPr="00F51239">
        <w:rPr>
          <w:i/>
          <w:iCs/>
          <w:lang w:eastAsia="lv-LV"/>
        </w:rPr>
        <w:t>professional</w:t>
      </w:r>
      <w:r w:rsidRPr="00F51239">
        <w:rPr>
          <w:lang w:eastAsia="lv-LV"/>
        </w:rPr>
        <w:t xml:space="preserv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w:t>
      </w:r>
      <w:r w:rsidRPr="00F51239">
        <w:rPr>
          <w:i/>
          <w:iCs/>
          <w:lang w:eastAsia="lv-LV"/>
        </w:rPr>
        <w:t>degree</w:t>
      </w:r>
      <w:r w:rsidRPr="00F51239">
        <w:rPr>
          <w:lang w:eastAsia="lv-LV"/>
        </w:rPr>
        <w:t xml:space="preserve"> comprise no less than 40 CP (60 ECTS) including practical placements of ≤ 6 CP (9 ECTS). The duration of full-time studies is at least 2 semesters (1 year).</w:t>
      </w:r>
    </w:p>
    <w:p w:rsidR="000500D9" w:rsidRPr="00F51239" w:rsidRDefault="000500D9" w:rsidP="000500D9">
      <w:pPr>
        <w:ind w:firstLine="720"/>
        <w:jc w:val="both"/>
        <w:rPr>
          <w:lang w:eastAsia="lv-LV"/>
        </w:rPr>
      </w:pPr>
      <w:r w:rsidRPr="00F51239">
        <w:rPr>
          <w:lang w:eastAsia="lv-LV"/>
        </w:rPr>
        <w:t>Total duration of full-time Bachelor's and Master's studies is at least 5 years.</w:t>
      </w:r>
    </w:p>
    <w:p w:rsidR="000500D9" w:rsidRPr="00F51239" w:rsidRDefault="000500D9" w:rsidP="000500D9">
      <w:pPr>
        <w:ind w:firstLine="720"/>
        <w:jc w:val="both"/>
        <w:rPr>
          <w:lang w:eastAsia="lv-LV"/>
        </w:rPr>
      </w:pPr>
      <w:r w:rsidRPr="00F51239">
        <w:rPr>
          <w:lang w:eastAsia="lv-LV"/>
        </w:rPr>
        <w:t xml:space="preserve">Graduates of both types of </w:t>
      </w:r>
      <w:r w:rsidRPr="00F51239">
        <w:rPr>
          <w:i/>
          <w:iCs/>
          <w:lang w:eastAsia="lv-LV"/>
        </w:rPr>
        <w:t>bakalaurs (Bachelor's)</w:t>
      </w:r>
      <w:r w:rsidRPr="00F51239">
        <w:rPr>
          <w:lang w:eastAsia="lv-LV"/>
        </w:rPr>
        <w:t xml:space="preserve"> degree have access to Master's studies, graduates of the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degree – to doctoral studies.</w:t>
      </w:r>
    </w:p>
    <w:p w:rsidR="000500D9" w:rsidRPr="00F51239" w:rsidRDefault="000500D9" w:rsidP="000500D9">
      <w:pPr>
        <w:ind w:firstLine="720"/>
        <w:jc w:val="both"/>
        <w:rPr>
          <w:lang w:eastAsia="lv-LV"/>
        </w:rPr>
      </w:pPr>
      <w:r w:rsidRPr="00F51239">
        <w:rPr>
          <w:lang w:eastAsia="lv-LV"/>
        </w:rPr>
        <w:t xml:space="preserve">Degrees obtained in medicine, dentistry and pharmacy professional studies (5 and 6 years of studies) are referenced to the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degree and the graduates can continue their studies in doctoral level programmes.</w:t>
      </w:r>
    </w:p>
    <w:p w:rsidR="000500D9" w:rsidRPr="00F51239" w:rsidRDefault="000500D9" w:rsidP="000500D9">
      <w:pPr>
        <w:ind w:firstLine="720"/>
        <w:jc w:val="both"/>
        <w:rPr>
          <w:lang w:eastAsia="lv-LV"/>
        </w:rPr>
      </w:pPr>
      <w:r w:rsidRPr="00F51239">
        <w:rPr>
          <w:lang w:eastAsia="lv-LV"/>
        </w:rPr>
        <w:lastRenderedPageBreak/>
        <w:t>In the professional HE there are other types of programmes apart from Bachelor's and Master's study programmes.</w:t>
      </w:r>
    </w:p>
    <w:p w:rsidR="000500D9" w:rsidRPr="00F51239" w:rsidRDefault="000500D9" w:rsidP="000500D9">
      <w:pPr>
        <w:ind w:firstLine="720"/>
        <w:jc w:val="both"/>
        <w:rPr>
          <w:lang w:eastAsia="lv-LV"/>
        </w:rPr>
      </w:pPr>
      <w:r w:rsidRPr="00F51239">
        <w:rPr>
          <w:lang w:eastAsia="lv-LV"/>
        </w:rPr>
        <w:t xml:space="preserve">• </w:t>
      </w:r>
      <w:r w:rsidRPr="00F51239">
        <w:rPr>
          <w:i/>
          <w:iCs/>
          <w:lang w:eastAsia="lv-LV"/>
        </w:rPr>
        <w:t>First level professional HE</w:t>
      </w:r>
      <w:r w:rsidRPr="00F51239">
        <w:rPr>
          <w:lang w:eastAsia="lv-LV"/>
        </w:rPr>
        <w:t xml:space="preserve"> </w:t>
      </w:r>
      <w:r w:rsidRPr="00F51239">
        <w:rPr>
          <w:i/>
          <w:iCs/>
          <w:lang w:eastAsia="lv-LV"/>
        </w:rPr>
        <w:t>(college) study programmes</w:t>
      </w:r>
      <w:r w:rsidRPr="00F51239">
        <w:rPr>
          <w:lang w:eastAsia="lv-LV"/>
        </w:rPr>
        <w:t xml:space="preserve"> that lead to the 4th level professional qualification (LQF level 5). Programmes comprise 80–120 CP (120–180 ECTS), and these programmes are mainly targeted at labour market, yet the graduates can continue their studies in second level professional HE programmes.</w:t>
      </w:r>
    </w:p>
    <w:p w:rsidR="000500D9" w:rsidRPr="00F51239" w:rsidRDefault="000500D9" w:rsidP="000500D9">
      <w:pPr>
        <w:ind w:firstLine="720"/>
        <w:jc w:val="both"/>
        <w:rPr>
          <w:lang w:eastAsia="lv-LV"/>
        </w:rPr>
      </w:pPr>
      <w:r w:rsidRPr="00F51239">
        <w:rPr>
          <w:lang w:eastAsia="lv-LV"/>
        </w:rPr>
        <w:t xml:space="preserve">• </w:t>
      </w:r>
      <w:r w:rsidRPr="00F51239">
        <w:rPr>
          <w:i/>
          <w:iCs/>
          <w:lang w:eastAsia="lv-LV"/>
        </w:rPr>
        <w:t>Second level professional HE</w:t>
      </w:r>
      <w:r w:rsidRPr="00F51239">
        <w:rPr>
          <w:lang w:eastAsia="lv-LV"/>
        </w:rPr>
        <w:t xml:space="preserve"> </w:t>
      </w:r>
      <w:r w:rsidRPr="00F51239">
        <w:rPr>
          <w:i/>
          <w:iCs/>
          <w:lang w:eastAsia="lv-LV"/>
        </w:rPr>
        <w:t>study programmes</w:t>
      </w:r>
      <w:r w:rsidRPr="00F51239">
        <w:rPr>
          <w:lang w:eastAsia="lv-LV"/>
        </w:rPr>
        <w:t xml:space="preserve"> that lead to the 5th level professional qualification (LQF level 6–7). These programmes can comprise either at least 40 CP (60 ECTS) for holders of </w:t>
      </w:r>
      <w:r w:rsidRPr="00F51239">
        <w:rPr>
          <w:i/>
          <w:iCs/>
          <w:lang w:eastAsia="lv-LV"/>
        </w:rPr>
        <w:t>bakalaurs</w:t>
      </w:r>
      <w:r w:rsidRPr="00F51239">
        <w:rPr>
          <w:lang w:eastAsia="lv-LV"/>
        </w:rPr>
        <w:t xml:space="preserve"> (Bachelor's) degree or at least 160 CP (240 ECTS) for secondary school leavers. In both cases programmes should include a practical placement and graduation examinations. If study programme comprises 160 CP (240 ECTS) and the compulsory part of a </w:t>
      </w:r>
      <w:r w:rsidRPr="00F51239">
        <w:rPr>
          <w:i/>
          <w:iCs/>
          <w:lang w:eastAsia="lv-LV"/>
        </w:rPr>
        <w:t>bakalaurs</w:t>
      </w:r>
      <w:r w:rsidRPr="00F51239">
        <w:rPr>
          <w:lang w:eastAsia="lv-LV"/>
        </w:rPr>
        <w:t xml:space="preserve"> (Bachelor's) programme, graduates obtain access to Master's studies.</w:t>
      </w:r>
    </w:p>
    <w:p w:rsidR="000500D9" w:rsidRPr="00F51239" w:rsidRDefault="000500D9" w:rsidP="000500D9">
      <w:pPr>
        <w:ind w:firstLine="720"/>
        <w:jc w:val="both"/>
        <w:rPr>
          <w:lang w:eastAsia="lv-LV"/>
        </w:rPr>
      </w:pPr>
      <w:r w:rsidRPr="00F51239">
        <w:rPr>
          <w:b/>
          <w:bCs/>
          <w:lang w:eastAsia="lv-LV"/>
        </w:rPr>
        <w:t>Doctoral studies.</w:t>
      </w:r>
      <w:r w:rsidRPr="00F51239">
        <w:rPr>
          <w:lang w:eastAsia="lv-LV"/>
        </w:rPr>
        <w:t xml:space="preserve"> Since January 1, 2000 a single type of doctoral degree – </w:t>
      </w:r>
      <w:r w:rsidRPr="00F51239">
        <w:rPr>
          <w:i/>
          <w:iCs/>
          <w:lang w:eastAsia="lv-LV"/>
        </w:rPr>
        <w:t>doktors</w:t>
      </w:r>
      <w:r w:rsidRPr="00F51239">
        <w:rPr>
          <w:lang w:eastAsia="lv-LV"/>
        </w:rPr>
        <w:t xml:space="preserve"> – is awarded in Latvia. The degree of </w:t>
      </w:r>
      <w:r w:rsidRPr="00F51239">
        <w:rPr>
          <w:i/>
          <w:iCs/>
          <w:lang w:eastAsia="lv-LV"/>
        </w:rPr>
        <w:t>maģistrs</w:t>
      </w:r>
      <w:r w:rsidRPr="00F51239">
        <w:rPr>
          <w:lang w:eastAsia="lv-LV"/>
        </w:rPr>
        <w:t xml:space="preserve"> (</w:t>
      </w:r>
      <w:r w:rsidRPr="00F51239">
        <w:rPr>
          <w:i/>
          <w:iCs/>
          <w:lang w:eastAsia="lv-LV"/>
        </w:rPr>
        <w:t>Master's degree)</w:t>
      </w:r>
      <w:r w:rsidRPr="00F51239">
        <w:rPr>
          <w:lang w:eastAsia="lv-LV"/>
        </w:rPr>
        <w:t xml:space="preserve"> is required for admission to doctoral studies.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is awarded after public defence of doctoral thesis and successfully passed exams in the chosen scientific branch or sub-branch. The doctoral thesis has to include original results of the research and new cognitions in the scientific discipline and may be a result of three to four years of doctoral studies at a higher education institution or an equivalent amount of independent research. The doctoral thesis may be a dissertation, a set of scientific publications or a monograph. The rights to award the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are delegated by decision of the Cabinet of Ministers to promotion councils established at the universities. The procedure for awarding the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is controlled by the Commission of the Scientific Qualification.</w:t>
      </w:r>
    </w:p>
    <w:p w:rsidR="000500D9" w:rsidRPr="00F51239" w:rsidRDefault="000500D9" w:rsidP="000500D9">
      <w:pPr>
        <w:ind w:firstLine="720"/>
        <w:jc w:val="both"/>
        <w:rPr>
          <w:lang w:eastAsia="lv-LV"/>
        </w:rPr>
      </w:pPr>
      <w:r w:rsidRPr="00F51239">
        <w:rPr>
          <w:b/>
          <w:bCs/>
          <w:lang w:eastAsia="lv-LV"/>
        </w:rPr>
        <w:t>Grading system</w:t>
      </w:r>
      <w:r w:rsidRPr="00F51239">
        <w:rPr>
          <w:lang w:eastAsia="lv-LV"/>
        </w:rPr>
        <w:t>. Degree of achieved study results is assessed by 10-point degree system or PASS/FAIL.</w:t>
      </w:r>
    </w:p>
    <w:p w:rsidR="000500D9" w:rsidRPr="00F51239" w:rsidRDefault="000500D9" w:rsidP="000500D9">
      <w:pPr>
        <w:jc w:val="center"/>
        <w:rPr>
          <w:b/>
          <w:bCs/>
          <w:lang w:eastAsia="lv-LV"/>
        </w:rPr>
      </w:pPr>
      <w:r w:rsidRPr="00F51239">
        <w:rPr>
          <w:b/>
          <w:bCs/>
          <w:lang w:eastAsia="lv-LV"/>
        </w:rPr>
        <w:t>10-point Degree System</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059"/>
        <w:gridCol w:w="750"/>
        <w:gridCol w:w="3945"/>
        <w:gridCol w:w="2302"/>
      </w:tblGrid>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Achievement level</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Grade</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Meaning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Approx. ECTS grade</w:t>
            </w:r>
          </w:p>
        </w:tc>
      </w:tr>
      <w:tr w:rsidR="000500D9" w:rsidRPr="00F51239" w:rsidTr="000500D9">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very 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izcili (with distinction)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w:t>
            </w:r>
          </w:p>
        </w:tc>
      </w:tr>
      <w:tr w:rsidR="000500D9" w:rsidRPr="00F51239" w:rsidTr="000500D9">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teicami (excellent)</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w:t>
            </w:r>
          </w:p>
        </w:tc>
      </w:tr>
      <w:tr w:rsidR="000500D9" w:rsidRPr="00F51239" w:rsidTr="000500D9">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ļoti labi (very good)</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B</w:t>
            </w:r>
          </w:p>
        </w:tc>
      </w:tr>
      <w:tr w:rsidR="000500D9" w:rsidRPr="00F51239" w:rsidTr="000500D9">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labi (good)</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C</w:t>
            </w:r>
          </w:p>
        </w:tc>
      </w:tr>
      <w:tr w:rsidR="000500D9" w:rsidRPr="00F51239" w:rsidTr="000500D9">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medium</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gandrīz labi (almost good)</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D</w:t>
            </w:r>
          </w:p>
        </w:tc>
      </w:tr>
      <w:tr w:rsidR="000500D9" w:rsidRPr="00F51239" w:rsidTr="000500D9">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viduvēji (satisfactory)</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E</w:t>
            </w:r>
          </w:p>
        </w:tc>
      </w:tr>
      <w:tr w:rsidR="000500D9" w:rsidRPr="00F51239" w:rsidTr="000500D9">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gandrīz viduvēji (almost satisfactory)</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E/FX</w:t>
            </w:r>
          </w:p>
        </w:tc>
      </w:tr>
      <w:tr w:rsidR="000500D9" w:rsidRPr="00F51239" w:rsidTr="000500D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low</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negatīvs vērtējums (unsatisfactory)</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Fail</w:t>
            </w:r>
          </w:p>
        </w:tc>
      </w:tr>
    </w:tbl>
    <w:p w:rsidR="000500D9" w:rsidRPr="00F51239" w:rsidRDefault="000500D9" w:rsidP="000500D9">
      <w:pPr>
        <w:ind w:firstLine="720"/>
        <w:jc w:val="both"/>
        <w:rPr>
          <w:lang w:eastAsia="lv-LV"/>
        </w:rPr>
      </w:pPr>
      <w:r w:rsidRPr="00F51239">
        <w:rPr>
          <w:b/>
          <w:bCs/>
          <w:lang w:eastAsia="lv-LV"/>
        </w:rPr>
        <w:t>Quality assurance</w:t>
      </w:r>
      <w:r w:rsidRPr="00F51239">
        <w:rPr>
          <w:lang w:eastAsia="lv-LV"/>
        </w:rPr>
        <w:t>. According to the Latvian legislation, state-recognized degrees/diplomas may be awarded upon the completion of an accredited programme in an accredited HE institution holding a state-approved Satversme (by-law) or college statute. Decisions on programme accreditation are taken by the Study Accreditation Commission, while those on the institutional accreditation – by the Higher Education Council.</w:t>
      </w:r>
    </w:p>
    <w:p w:rsidR="000500D9" w:rsidRPr="00F51239" w:rsidRDefault="000500D9" w:rsidP="000500D9">
      <w:pPr>
        <w:ind w:firstLine="720"/>
        <w:jc w:val="both"/>
        <w:rPr>
          <w:lang w:eastAsia="lv-LV"/>
        </w:rPr>
      </w:pPr>
      <w:r w:rsidRPr="00F51239">
        <w:rPr>
          <w:lang w:eastAsia="lv-LV"/>
        </w:rPr>
        <w:t>More information:</w:t>
      </w:r>
    </w:p>
    <w:p w:rsidR="000500D9" w:rsidRPr="00F51239" w:rsidRDefault="000500D9" w:rsidP="000500D9">
      <w:pPr>
        <w:ind w:firstLine="720"/>
        <w:jc w:val="both"/>
        <w:rPr>
          <w:lang w:eastAsia="lv-LV"/>
        </w:rPr>
      </w:pPr>
      <w:r w:rsidRPr="00F51239">
        <w:rPr>
          <w:lang w:eastAsia="lv-LV"/>
        </w:rPr>
        <w:t>1. On educational system – http://www.izm.gov.lv;</w:t>
      </w:r>
    </w:p>
    <w:p w:rsidR="000500D9" w:rsidRPr="00F51239" w:rsidRDefault="000500D9" w:rsidP="000500D9">
      <w:pPr>
        <w:ind w:firstLine="720"/>
        <w:jc w:val="both"/>
        <w:rPr>
          <w:lang w:eastAsia="lv-LV"/>
        </w:rPr>
      </w:pPr>
      <w:r w:rsidRPr="00F51239">
        <w:rPr>
          <w:lang w:eastAsia="lv-LV"/>
        </w:rPr>
        <w:t>2. On recognition diplomas – http://www.aic.lv;</w:t>
      </w:r>
    </w:p>
    <w:p w:rsidR="000500D9" w:rsidRPr="00F51239" w:rsidRDefault="000500D9" w:rsidP="000500D9">
      <w:pPr>
        <w:ind w:firstLine="720"/>
        <w:jc w:val="both"/>
        <w:rPr>
          <w:lang w:eastAsia="lv-LV"/>
        </w:rPr>
      </w:pPr>
      <w:r w:rsidRPr="00F51239">
        <w:rPr>
          <w:lang w:eastAsia="lv-LV"/>
        </w:rPr>
        <w:t>3. On status of programmes/institutions – http://www.aiknc.lv</w:t>
      </w:r>
    </w:p>
    <w:p w:rsidR="000500D9" w:rsidRPr="00F51239" w:rsidRDefault="000500D9" w:rsidP="000500D9">
      <w:pPr>
        <w:ind w:firstLine="720"/>
        <w:jc w:val="both"/>
        <w:rPr>
          <w:lang w:eastAsia="lv-LV"/>
        </w:rPr>
      </w:pPr>
      <w:r w:rsidRPr="00F51239">
        <w:rPr>
          <w:lang w:eastAsia="lv-LV"/>
        </w:rPr>
        <w:t>4. On study possibilities in Latvia – http://studyinlatvia.lv</w:t>
      </w:r>
    </w:p>
    <w:p w:rsidR="000500D9" w:rsidRPr="00F51239" w:rsidRDefault="000500D9" w:rsidP="000500D9">
      <w:pPr>
        <w:ind w:firstLine="720"/>
        <w:jc w:val="both"/>
        <w:rPr>
          <w:lang w:eastAsia="lv-LV"/>
        </w:rPr>
      </w:pPr>
      <w:r w:rsidRPr="00F51239">
        <w:rPr>
          <w:lang w:eastAsia="lv-LV"/>
        </w:rPr>
        <w:t>5. On European education systems and policies – www.eurydice.org</w:t>
      </w:r>
    </w:p>
    <w:p w:rsidR="000500D9" w:rsidRPr="00F51239" w:rsidRDefault="000500D9" w:rsidP="000500D9">
      <w:pPr>
        <w:rPr>
          <w:lang w:eastAsia="ru-RU"/>
        </w:rPr>
      </w:pPr>
    </w:p>
    <w:p w:rsidR="000500D9" w:rsidRDefault="000500D9" w:rsidP="000500D9">
      <w:pPr>
        <w:ind w:right="561"/>
        <w:jc w:val="center"/>
        <w:rPr>
          <w:b/>
          <w:sz w:val="32"/>
          <w:szCs w:val="32"/>
          <w:lang w:val="lv-LV"/>
        </w:rPr>
        <w:sectPr w:rsidR="000500D9" w:rsidSect="007E0AEF">
          <w:pgSz w:w="11907" w:h="16840" w:code="9"/>
          <w:pgMar w:top="1134" w:right="1134" w:bottom="1418" w:left="1701" w:header="720" w:footer="720" w:gutter="0"/>
          <w:pgNumType w:start="2"/>
          <w:cols w:space="720"/>
        </w:sectPr>
      </w:pPr>
    </w:p>
    <w:tbl>
      <w:tblPr>
        <w:tblW w:w="14992" w:type="dxa"/>
        <w:tblLook w:val="0000" w:firstRow="0" w:lastRow="0" w:firstColumn="0" w:lastColumn="0" w:noHBand="0" w:noVBand="0"/>
      </w:tblPr>
      <w:tblGrid>
        <w:gridCol w:w="7479"/>
        <w:gridCol w:w="7513"/>
      </w:tblGrid>
      <w:tr w:rsidR="000500D9" w:rsidRPr="007E440E" w:rsidTr="000500D9">
        <w:trPr>
          <w:trHeight w:val="8645"/>
        </w:trPr>
        <w:tc>
          <w:tcPr>
            <w:tcW w:w="7479" w:type="dxa"/>
          </w:tcPr>
          <w:p w:rsidR="000500D9" w:rsidRPr="00580BB4" w:rsidRDefault="000500D9" w:rsidP="000500D9">
            <w:pPr>
              <w:ind w:right="561"/>
              <w:jc w:val="center"/>
              <w:rPr>
                <w:b/>
                <w:sz w:val="32"/>
                <w:szCs w:val="32"/>
                <w:lang w:val="lv-LV"/>
              </w:rPr>
            </w:pPr>
            <w:r w:rsidRPr="00580BB4">
              <w:rPr>
                <w:b/>
                <w:sz w:val="32"/>
                <w:szCs w:val="32"/>
                <w:lang w:val="lv-LV"/>
              </w:rPr>
              <w:lastRenderedPageBreak/>
              <w:t>EIROPAS TĀLMĀCĪBAS AUGSTSKOLA</w:t>
            </w: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Default="000500D9" w:rsidP="000500D9">
            <w:pPr>
              <w:ind w:right="561"/>
              <w:jc w:val="center"/>
              <w:rPr>
                <w:lang w:val="lv-LV"/>
              </w:rPr>
            </w:pPr>
          </w:p>
          <w:p w:rsidR="000500D9" w:rsidRDefault="000500D9" w:rsidP="000500D9">
            <w:pPr>
              <w:ind w:right="561"/>
              <w:jc w:val="center"/>
              <w:rPr>
                <w:lang w:val="lv-LV"/>
              </w:rPr>
            </w:pPr>
          </w:p>
          <w:p w:rsidR="000500D9"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pStyle w:val="naisvisr"/>
              <w:spacing w:before="0" w:after="0"/>
              <w:rPr>
                <w:bCs w:val="0"/>
                <w:sz w:val="32"/>
                <w:szCs w:val="32"/>
              </w:rPr>
            </w:pPr>
            <w:r w:rsidRPr="00580BB4">
              <w:rPr>
                <w:bCs w:val="0"/>
                <w:sz w:val="32"/>
                <w:szCs w:val="32"/>
              </w:rPr>
              <w:t>PROFESIONĀLĀ BAKALAURA</w:t>
            </w:r>
          </w:p>
          <w:p w:rsidR="000500D9" w:rsidRPr="00580BB4" w:rsidRDefault="000500D9" w:rsidP="000500D9">
            <w:pPr>
              <w:pStyle w:val="naisvisr"/>
              <w:spacing w:before="0" w:after="0"/>
              <w:rPr>
                <w:bCs w:val="0"/>
                <w:sz w:val="32"/>
                <w:szCs w:val="32"/>
              </w:rPr>
            </w:pPr>
            <w:r w:rsidRPr="00580BB4">
              <w:rPr>
                <w:bCs w:val="0"/>
                <w:sz w:val="32"/>
                <w:szCs w:val="32"/>
              </w:rPr>
              <w:t>DIPLOMS</w:t>
            </w: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lang w:val="lv-LV"/>
              </w:rPr>
            </w:pPr>
          </w:p>
          <w:p w:rsidR="000500D9" w:rsidRPr="00580BB4" w:rsidRDefault="000500D9" w:rsidP="000500D9">
            <w:pPr>
              <w:ind w:right="561"/>
              <w:jc w:val="center"/>
              <w:rPr>
                <w:sz w:val="28"/>
                <w:szCs w:val="28"/>
                <w:lang w:val="lv-LV"/>
              </w:rPr>
            </w:pPr>
            <w:r w:rsidRPr="00580BB4">
              <w:rPr>
                <w:sz w:val="28"/>
                <w:szCs w:val="28"/>
                <w:lang w:val="lv-LV"/>
              </w:rPr>
              <w:t>Sērija PD &lt;X&gt;</w:t>
            </w:r>
          </w:p>
          <w:p w:rsidR="000500D9" w:rsidRPr="00580BB4" w:rsidRDefault="000500D9" w:rsidP="000500D9">
            <w:pPr>
              <w:ind w:right="561"/>
              <w:jc w:val="center"/>
              <w:rPr>
                <w:lang w:val="lv-LV"/>
              </w:rPr>
            </w:pPr>
            <w:r w:rsidRPr="00580BB4">
              <w:rPr>
                <w:sz w:val="28"/>
                <w:szCs w:val="28"/>
                <w:lang w:val="lv-LV"/>
              </w:rPr>
              <w:t xml:space="preserve">Nr. &lt;0000&gt; </w:t>
            </w:r>
          </w:p>
        </w:tc>
        <w:tc>
          <w:tcPr>
            <w:tcW w:w="7513" w:type="dxa"/>
          </w:tcPr>
          <w:p w:rsidR="000500D9" w:rsidRPr="00580BB4" w:rsidRDefault="000500D9" w:rsidP="000500D9">
            <w:pPr>
              <w:pStyle w:val="BodyText"/>
              <w:tabs>
                <w:tab w:val="left" w:pos="4326"/>
              </w:tabs>
              <w:spacing w:after="0" w:line="360" w:lineRule="auto"/>
              <w:ind w:left="843" w:right="-102"/>
              <w:jc w:val="center"/>
              <w:rPr>
                <w:caps/>
                <w:lang w:val="lv-LV" w:eastAsia="lv-LV"/>
              </w:rPr>
            </w:pPr>
            <w:r w:rsidRPr="00580BB4">
              <w:rPr>
                <w:lang w:val="lv-LV" w:eastAsia="lv-LV"/>
              </w:rPr>
              <w:t>Ar valsts pārbaudījuma komisijas</w:t>
            </w:r>
          </w:p>
          <w:p w:rsidR="000500D9" w:rsidRPr="00580BB4" w:rsidRDefault="000500D9" w:rsidP="000500D9">
            <w:pPr>
              <w:pStyle w:val="BodyText"/>
              <w:tabs>
                <w:tab w:val="left" w:pos="4326"/>
              </w:tabs>
              <w:spacing w:after="0" w:line="360" w:lineRule="auto"/>
              <w:ind w:left="843" w:right="-102"/>
              <w:jc w:val="center"/>
              <w:rPr>
                <w:caps/>
                <w:lang w:val="lv-LV" w:eastAsia="lv-LV"/>
              </w:rPr>
            </w:pPr>
            <w:r w:rsidRPr="00580BB4">
              <w:rPr>
                <w:caps/>
                <w:lang w:val="lv-LV" w:eastAsia="lv-LV"/>
              </w:rPr>
              <w:t xml:space="preserve">20XX. </w:t>
            </w:r>
            <w:r w:rsidRPr="00580BB4">
              <w:rPr>
                <w:lang w:val="lv-LV" w:eastAsia="lv-LV"/>
              </w:rPr>
              <w:t>gada XX. jūlija</w:t>
            </w:r>
            <w:r w:rsidRPr="00580BB4">
              <w:rPr>
                <w:caps/>
                <w:lang w:val="lv-LV" w:eastAsia="lv-LV"/>
              </w:rPr>
              <w:t xml:space="preserve"> </w:t>
            </w:r>
            <w:r>
              <w:rPr>
                <w:lang w:val="lv-LV" w:eastAsia="lv-LV"/>
              </w:rPr>
              <w:t>lēmumu Nr. 2-4.7.2.5</w:t>
            </w:r>
            <w:r w:rsidRPr="00580BB4">
              <w:rPr>
                <w:lang w:val="lv-LV" w:eastAsia="lv-LV"/>
              </w:rPr>
              <w:t>.</w:t>
            </w:r>
          </w:p>
          <w:p w:rsidR="000500D9" w:rsidRPr="00580BB4" w:rsidRDefault="000500D9" w:rsidP="000500D9">
            <w:pPr>
              <w:pStyle w:val="BodyText"/>
              <w:tabs>
                <w:tab w:val="left" w:pos="4326"/>
              </w:tabs>
              <w:spacing w:after="0"/>
              <w:ind w:left="843" w:right="-102"/>
              <w:jc w:val="center"/>
              <w:rPr>
                <w:caps/>
                <w:lang w:val="lv-LV" w:eastAsia="lv-LV"/>
              </w:rPr>
            </w:pPr>
          </w:p>
          <w:p w:rsidR="000500D9" w:rsidRPr="00580BB4" w:rsidRDefault="000500D9" w:rsidP="000500D9">
            <w:pPr>
              <w:autoSpaceDE w:val="0"/>
              <w:autoSpaceDN w:val="0"/>
              <w:adjustRightInd w:val="0"/>
              <w:ind w:left="843"/>
              <w:jc w:val="center"/>
              <w:rPr>
                <w:b/>
                <w:bCs/>
                <w:sz w:val="32"/>
                <w:szCs w:val="32"/>
                <w:lang w:val="lv-LV"/>
              </w:rPr>
            </w:pPr>
            <w:r w:rsidRPr="00580BB4">
              <w:rPr>
                <w:b/>
                <w:bCs/>
                <w:sz w:val="32"/>
                <w:szCs w:val="32"/>
                <w:lang w:val="lv-LV"/>
              </w:rPr>
              <w:t>Vita Ozola</w:t>
            </w:r>
          </w:p>
          <w:p w:rsidR="000500D9" w:rsidRPr="00580BB4" w:rsidRDefault="000500D9" w:rsidP="000500D9">
            <w:pPr>
              <w:pStyle w:val="xl94"/>
              <w:pBdr>
                <w:left w:val="none" w:sz="0" w:space="0" w:color="auto"/>
                <w:bottom w:val="none" w:sz="0" w:space="0" w:color="auto"/>
                <w:right w:val="none" w:sz="0" w:space="0" w:color="auto"/>
              </w:pBdr>
              <w:spacing w:before="0" w:beforeAutospacing="0" w:after="0" w:afterAutospacing="0"/>
              <w:ind w:left="843" w:right="-102"/>
              <w:rPr>
                <w:rFonts w:eastAsia="Times New Roman"/>
                <w:lang w:val="lv-LV"/>
              </w:rPr>
            </w:pPr>
            <w:r w:rsidRPr="00580BB4">
              <w:rPr>
                <w:rFonts w:eastAsia="Times New Roman"/>
                <w:lang w:val="lv-LV"/>
              </w:rPr>
              <w:t>personas kods 000000-00000</w:t>
            </w:r>
          </w:p>
          <w:p w:rsidR="000500D9" w:rsidRPr="00580BB4" w:rsidRDefault="000500D9" w:rsidP="000500D9">
            <w:pPr>
              <w:pStyle w:val="BodyText"/>
              <w:tabs>
                <w:tab w:val="left" w:pos="4326"/>
              </w:tabs>
              <w:spacing w:after="0"/>
              <w:ind w:left="843" w:right="-102"/>
              <w:jc w:val="center"/>
              <w:rPr>
                <w:caps/>
                <w:lang w:val="lv-LV" w:eastAsia="lv-LV"/>
              </w:rPr>
            </w:pPr>
          </w:p>
          <w:p w:rsidR="000500D9" w:rsidRPr="00580BB4" w:rsidRDefault="000500D9" w:rsidP="000500D9">
            <w:pPr>
              <w:pStyle w:val="BodyText"/>
              <w:tabs>
                <w:tab w:val="left" w:pos="4326"/>
              </w:tabs>
              <w:spacing w:after="0"/>
              <w:ind w:left="845" w:right="-102"/>
              <w:jc w:val="center"/>
              <w:rPr>
                <w:caps/>
                <w:lang w:val="lv-LV" w:eastAsia="lv-LV"/>
              </w:rPr>
            </w:pPr>
            <w:r w:rsidRPr="00580BB4">
              <w:rPr>
                <w:lang w:val="lv-LV" w:eastAsia="lv-LV"/>
              </w:rPr>
              <w:t>ieguvusi</w:t>
            </w:r>
          </w:p>
          <w:p w:rsidR="000500D9" w:rsidRPr="00580BB4" w:rsidRDefault="000500D9" w:rsidP="000500D9">
            <w:pPr>
              <w:pStyle w:val="BodyText"/>
              <w:tabs>
                <w:tab w:val="left" w:pos="4326"/>
              </w:tabs>
              <w:spacing w:after="0"/>
              <w:ind w:left="845" w:right="-102"/>
              <w:jc w:val="center"/>
              <w:rPr>
                <w:caps/>
                <w:lang w:val="lv-LV" w:eastAsia="lv-LV"/>
              </w:rPr>
            </w:pPr>
          </w:p>
          <w:p w:rsidR="000500D9" w:rsidRDefault="000500D9" w:rsidP="000500D9">
            <w:pPr>
              <w:autoSpaceDE w:val="0"/>
              <w:autoSpaceDN w:val="0"/>
              <w:adjustRightInd w:val="0"/>
              <w:ind w:left="843"/>
              <w:jc w:val="center"/>
              <w:rPr>
                <w:b/>
                <w:bCs/>
                <w:lang w:val="lv-LV"/>
              </w:rPr>
            </w:pPr>
            <w:r w:rsidRPr="00DC38F7">
              <w:rPr>
                <w:b/>
                <w:bCs/>
                <w:lang w:val="lv-LV"/>
              </w:rPr>
              <w:t>PROFESIONĀLĀ BAKALAURA GRĀD</w:t>
            </w:r>
            <w:r>
              <w:rPr>
                <w:b/>
                <w:bCs/>
                <w:lang w:val="lv-LV"/>
              </w:rPr>
              <w:t>U</w:t>
            </w:r>
            <w:r w:rsidRPr="00DC38F7">
              <w:rPr>
                <w:b/>
                <w:bCs/>
                <w:lang w:val="lv-LV"/>
              </w:rPr>
              <w:t xml:space="preserve"> </w:t>
            </w:r>
          </w:p>
          <w:p w:rsidR="000500D9" w:rsidRDefault="000500D9" w:rsidP="000500D9">
            <w:pPr>
              <w:autoSpaceDE w:val="0"/>
              <w:autoSpaceDN w:val="0"/>
              <w:adjustRightInd w:val="0"/>
              <w:ind w:left="843"/>
              <w:jc w:val="center"/>
              <w:rPr>
                <w:b/>
                <w:bCs/>
                <w:lang w:val="lv-LV"/>
              </w:rPr>
            </w:pPr>
            <w:r w:rsidRPr="00DC38F7">
              <w:rPr>
                <w:b/>
                <w:bCs/>
                <w:lang w:val="lv-LV"/>
              </w:rPr>
              <w:t>VADĪBZINĀTNĒ</w:t>
            </w:r>
          </w:p>
          <w:p w:rsidR="000500D9" w:rsidRPr="00580BB4" w:rsidRDefault="000500D9" w:rsidP="000500D9">
            <w:pPr>
              <w:autoSpaceDE w:val="0"/>
              <w:autoSpaceDN w:val="0"/>
              <w:adjustRightInd w:val="0"/>
              <w:ind w:left="843"/>
              <w:jc w:val="center"/>
              <w:rPr>
                <w:lang w:val="lv-LV"/>
              </w:rPr>
            </w:pPr>
          </w:p>
          <w:p w:rsidR="000500D9" w:rsidRPr="00580BB4" w:rsidRDefault="000500D9" w:rsidP="000500D9">
            <w:pPr>
              <w:autoSpaceDE w:val="0"/>
              <w:autoSpaceDN w:val="0"/>
              <w:adjustRightInd w:val="0"/>
              <w:ind w:left="843"/>
              <w:jc w:val="center"/>
              <w:rPr>
                <w:lang w:val="lv-LV"/>
              </w:rPr>
            </w:pPr>
            <w:r w:rsidRPr="00580BB4">
              <w:rPr>
                <w:lang w:val="lv-LV"/>
              </w:rPr>
              <w:t>un</w:t>
            </w:r>
          </w:p>
          <w:p w:rsidR="000500D9" w:rsidRPr="00580BB4" w:rsidRDefault="000500D9" w:rsidP="000500D9">
            <w:pPr>
              <w:autoSpaceDE w:val="0"/>
              <w:autoSpaceDN w:val="0"/>
              <w:adjustRightInd w:val="0"/>
              <w:jc w:val="center"/>
              <w:rPr>
                <w:lang w:val="lv-LV"/>
              </w:rPr>
            </w:pPr>
          </w:p>
          <w:p w:rsidR="000500D9" w:rsidRDefault="000500D9" w:rsidP="000500D9">
            <w:pPr>
              <w:autoSpaceDE w:val="0"/>
              <w:autoSpaceDN w:val="0"/>
              <w:adjustRightInd w:val="0"/>
              <w:spacing w:line="276" w:lineRule="auto"/>
              <w:ind w:left="843"/>
              <w:jc w:val="center"/>
              <w:rPr>
                <w:b/>
                <w:bCs/>
                <w:lang w:val="lv-LV"/>
              </w:rPr>
            </w:pPr>
            <w:r w:rsidRPr="00DC38F7">
              <w:rPr>
                <w:b/>
                <w:bCs/>
                <w:lang w:val="lv-LV"/>
              </w:rPr>
              <w:t>PERSONĀLA VADĪTĀJA KVALIFIKĀCIJ</w:t>
            </w:r>
            <w:r>
              <w:rPr>
                <w:b/>
                <w:bCs/>
                <w:lang w:val="lv-LV"/>
              </w:rPr>
              <w:t>U</w:t>
            </w:r>
            <w:r w:rsidRPr="00DC38F7">
              <w:rPr>
                <w:b/>
                <w:bCs/>
                <w:lang w:val="lv-LV"/>
              </w:rPr>
              <w:t xml:space="preserve"> </w:t>
            </w:r>
          </w:p>
          <w:p w:rsidR="000500D9" w:rsidRPr="00580BB4" w:rsidRDefault="000500D9" w:rsidP="000500D9">
            <w:pPr>
              <w:autoSpaceDE w:val="0"/>
              <w:autoSpaceDN w:val="0"/>
              <w:adjustRightInd w:val="0"/>
              <w:spacing w:line="276" w:lineRule="auto"/>
              <w:ind w:left="843"/>
              <w:jc w:val="center"/>
              <w:rPr>
                <w:lang w:val="lv-LV"/>
              </w:rPr>
            </w:pPr>
          </w:p>
          <w:p w:rsidR="000500D9" w:rsidRPr="00580BB4" w:rsidRDefault="000500D9" w:rsidP="000500D9">
            <w:pPr>
              <w:autoSpaceDE w:val="0"/>
              <w:autoSpaceDN w:val="0"/>
              <w:adjustRightInd w:val="0"/>
              <w:spacing w:line="276" w:lineRule="auto"/>
              <w:ind w:left="843"/>
              <w:jc w:val="center"/>
              <w:rPr>
                <w:lang w:val="lv-LV"/>
              </w:rPr>
            </w:pPr>
            <w:r w:rsidRPr="00580BB4">
              <w:rPr>
                <w:lang w:val="lv-LV"/>
              </w:rPr>
              <w:t>Ieg</w:t>
            </w:r>
            <w:r w:rsidRPr="00580BB4">
              <w:rPr>
                <w:rFonts w:ascii="TimesNewRoman" w:eastAsia="TimesNewRoman" w:cs="TimesNewRoman"/>
                <w:lang w:val="lv-LV"/>
              </w:rPr>
              <w:t>ū</w:t>
            </w:r>
            <w:r w:rsidRPr="00580BB4">
              <w:rPr>
                <w:lang w:val="lv-LV"/>
              </w:rPr>
              <w:t>t</w:t>
            </w:r>
            <w:r w:rsidRPr="00580BB4">
              <w:rPr>
                <w:rFonts w:ascii="TimesNewRoman" w:eastAsia="TimesNewRoman" w:cs="TimesNewRoman"/>
                <w:lang w:val="lv-LV"/>
              </w:rPr>
              <w:t>ā</w:t>
            </w:r>
            <w:r w:rsidRPr="00580BB4">
              <w:rPr>
                <w:rFonts w:ascii="TimesNewRoman" w:eastAsia="TimesNewRoman" w:cs="TimesNewRoman"/>
                <w:lang w:val="lv-LV"/>
              </w:rPr>
              <w:t xml:space="preserve"> </w:t>
            </w:r>
            <w:r w:rsidRPr="00580BB4">
              <w:rPr>
                <w:lang w:val="lv-LV"/>
              </w:rPr>
              <w:t>kvalifik</w:t>
            </w:r>
            <w:r w:rsidRPr="00580BB4">
              <w:rPr>
                <w:rFonts w:ascii="TimesNewRoman" w:eastAsia="TimesNewRoman" w:cs="TimesNewRoman"/>
                <w:lang w:val="lv-LV"/>
              </w:rPr>
              <w:t>ā</w:t>
            </w:r>
            <w:r w:rsidRPr="00580BB4">
              <w:rPr>
                <w:lang w:val="lv-LV"/>
              </w:rPr>
              <w:t>cija atbilst piektajam profesion</w:t>
            </w:r>
            <w:r w:rsidRPr="00580BB4">
              <w:rPr>
                <w:rFonts w:ascii="TimesNewRoman" w:eastAsia="TimesNewRoman" w:cs="TimesNewRoman"/>
                <w:lang w:val="lv-LV"/>
              </w:rPr>
              <w:t>ā</w:t>
            </w:r>
            <w:r w:rsidRPr="00580BB4">
              <w:rPr>
                <w:lang w:val="lv-LV"/>
              </w:rPr>
              <w:t>lās</w:t>
            </w:r>
          </w:p>
          <w:p w:rsidR="000500D9" w:rsidRPr="00580BB4" w:rsidRDefault="000500D9" w:rsidP="000500D9">
            <w:pPr>
              <w:autoSpaceDE w:val="0"/>
              <w:autoSpaceDN w:val="0"/>
              <w:adjustRightInd w:val="0"/>
              <w:spacing w:line="276" w:lineRule="auto"/>
              <w:ind w:left="843"/>
              <w:jc w:val="center"/>
              <w:rPr>
                <w:lang w:val="lv-LV"/>
              </w:rPr>
            </w:pPr>
            <w:r w:rsidRPr="00580BB4">
              <w:rPr>
                <w:lang w:val="lv-LV"/>
              </w:rPr>
              <w:t xml:space="preserve"> kvalifik</w:t>
            </w:r>
            <w:r w:rsidRPr="00580BB4">
              <w:rPr>
                <w:rFonts w:ascii="TimesNewRoman" w:eastAsia="TimesNewRoman" w:cs="TimesNewRoman"/>
                <w:lang w:val="lv-LV"/>
              </w:rPr>
              <w:t>ā</w:t>
            </w:r>
            <w:r w:rsidRPr="00580BB4">
              <w:rPr>
                <w:lang w:val="lv-LV"/>
              </w:rPr>
              <w:t>cijas l</w:t>
            </w:r>
            <w:r w:rsidRPr="00580BB4">
              <w:rPr>
                <w:rFonts w:ascii="TimesNewRoman" w:eastAsia="TimesNewRoman" w:cs="TimesNewRoman"/>
                <w:lang w:val="lv-LV"/>
              </w:rPr>
              <w:t>ī</w:t>
            </w:r>
            <w:r w:rsidRPr="00580BB4">
              <w:rPr>
                <w:lang w:val="lv-LV"/>
              </w:rPr>
              <w:t>menim</w:t>
            </w:r>
          </w:p>
          <w:p w:rsidR="000500D9" w:rsidRPr="00580BB4" w:rsidRDefault="000500D9" w:rsidP="000500D9">
            <w:pPr>
              <w:pStyle w:val="BodyText"/>
              <w:tabs>
                <w:tab w:val="left" w:pos="4326"/>
              </w:tabs>
              <w:spacing w:after="0" w:line="360" w:lineRule="auto"/>
              <w:ind w:left="845" w:right="-102"/>
              <w:jc w:val="center"/>
              <w:rPr>
                <w:sz w:val="12"/>
                <w:szCs w:val="12"/>
                <w:lang w:val="lv-LV" w:eastAsia="lv-LV"/>
              </w:rPr>
            </w:pPr>
          </w:p>
          <w:p w:rsidR="000500D9" w:rsidRPr="00580BB4" w:rsidRDefault="000500D9" w:rsidP="000500D9">
            <w:pPr>
              <w:pStyle w:val="BodyText"/>
              <w:tabs>
                <w:tab w:val="left" w:pos="4326"/>
              </w:tabs>
              <w:spacing w:after="0"/>
              <w:ind w:left="843" w:right="-102"/>
              <w:rPr>
                <w:lang w:val="lv-LV" w:eastAsia="lv-LV"/>
              </w:rPr>
            </w:pPr>
          </w:p>
          <w:p w:rsidR="000500D9" w:rsidRPr="00580BB4" w:rsidRDefault="000500D9" w:rsidP="000500D9">
            <w:pPr>
              <w:pStyle w:val="BodyText"/>
              <w:tabs>
                <w:tab w:val="left" w:pos="4326"/>
              </w:tabs>
              <w:spacing w:after="0"/>
              <w:ind w:left="843" w:right="-102"/>
              <w:rPr>
                <w:caps/>
                <w:lang w:val="lv-LV" w:eastAsia="lv-LV"/>
              </w:rPr>
            </w:pPr>
            <w:r w:rsidRPr="00580BB4">
              <w:rPr>
                <w:lang w:val="lv-LV" w:eastAsia="lv-LV"/>
              </w:rPr>
              <w:t>Z. v.</w:t>
            </w: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4326"/>
              </w:tabs>
              <w:spacing w:after="0"/>
              <w:ind w:left="843" w:right="-102"/>
              <w:rPr>
                <w:caps/>
                <w:highlight w:val="cyan"/>
                <w:lang w:val="lv-LV" w:eastAsia="lv-LV"/>
              </w:rPr>
            </w:pPr>
          </w:p>
          <w:p w:rsidR="000500D9" w:rsidRPr="00580BB4" w:rsidRDefault="000500D9" w:rsidP="000500D9">
            <w:pPr>
              <w:pStyle w:val="BodyText"/>
              <w:tabs>
                <w:tab w:val="left" w:pos="2992"/>
                <w:tab w:val="left" w:pos="4326"/>
                <w:tab w:val="left" w:pos="5775"/>
              </w:tabs>
              <w:spacing w:after="0"/>
              <w:ind w:left="843" w:right="-102"/>
              <w:rPr>
                <w:caps/>
                <w:lang w:val="lv-LV" w:eastAsia="lv-LV"/>
              </w:rPr>
            </w:pPr>
            <w:r>
              <w:rPr>
                <w:lang w:val="lv-LV" w:eastAsia="lv-LV"/>
              </w:rPr>
              <w:t>Rektors</w:t>
            </w:r>
            <w:r>
              <w:rPr>
                <w:lang w:val="lv-LV" w:eastAsia="lv-LV"/>
              </w:rPr>
              <w:tab/>
              <w:t xml:space="preserve">        </w:t>
            </w:r>
            <w:r w:rsidRPr="00580BB4">
              <w:rPr>
                <w:lang w:val="lv-LV" w:eastAsia="lv-LV"/>
              </w:rPr>
              <w:t xml:space="preserve">                               </w:t>
            </w:r>
            <w:r>
              <w:rPr>
                <w:lang w:val="lv-LV" w:eastAsia="lv-LV"/>
              </w:rPr>
              <w:t>Normunds Gūtmanis</w:t>
            </w:r>
          </w:p>
          <w:p w:rsidR="000500D9" w:rsidRPr="00580BB4" w:rsidRDefault="000500D9" w:rsidP="000500D9">
            <w:pPr>
              <w:pStyle w:val="BodyText"/>
              <w:tabs>
                <w:tab w:val="left" w:pos="4326"/>
              </w:tabs>
              <w:spacing w:after="0"/>
              <w:ind w:left="843" w:right="-102"/>
              <w:rPr>
                <w:caps/>
                <w:lang w:val="lv-LV" w:eastAsia="lv-LV"/>
              </w:rPr>
            </w:pPr>
          </w:p>
          <w:p w:rsidR="000500D9" w:rsidRPr="00580BB4" w:rsidRDefault="000500D9" w:rsidP="000500D9">
            <w:pPr>
              <w:pStyle w:val="BodyText"/>
              <w:tabs>
                <w:tab w:val="left" w:pos="2992"/>
                <w:tab w:val="left" w:pos="4326"/>
              </w:tabs>
              <w:spacing w:after="0"/>
              <w:ind w:left="843" w:right="-102"/>
              <w:rPr>
                <w:szCs w:val="22"/>
                <w:lang w:val="lv-LV" w:eastAsia="lv-LV"/>
              </w:rPr>
            </w:pPr>
            <w:r w:rsidRPr="00580BB4">
              <w:rPr>
                <w:szCs w:val="22"/>
                <w:lang w:val="lv-LV" w:eastAsia="lv-LV"/>
              </w:rPr>
              <w:t xml:space="preserve">Valsts </w:t>
            </w:r>
            <w:r w:rsidRPr="00580BB4">
              <w:rPr>
                <w:lang w:val="lv-LV" w:eastAsia="lv-LV"/>
              </w:rPr>
              <w:t>pārbaudījuma</w:t>
            </w:r>
          </w:p>
          <w:p w:rsidR="000500D9" w:rsidRPr="00580BB4" w:rsidRDefault="000500D9" w:rsidP="000500D9">
            <w:pPr>
              <w:pStyle w:val="xl24"/>
              <w:tabs>
                <w:tab w:val="left" w:pos="3047"/>
              </w:tabs>
              <w:spacing w:before="0" w:beforeAutospacing="0" w:after="0" w:afterAutospacing="0"/>
              <w:ind w:left="845" w:right="-102"/>
              <w:rPr>
                <w:rFonts w:eastAsia="Times New Roman"/>
                <w:sz w:val="22"/>
                <w:szCs w:val="22"/>
                <w:lang w:val="lv-LV"/>
              </w:rPr>
            </w:pPr>
            <w:r w:rsidRPr="00580BB4">
              <w:rPr>
                <w:szCs w:val="22"/>
                <w:lang w:val="lv-LV"/>
              </w:rPr>
              <w:t>komisijas priekšsēdētājs</w:t>
            </w:r>
            <w:r w:rsidRPr="00580BB4">
              <w:rPr>
                <w:lang w:val="lv-LV"/>
              </w:rPr>
              <w:t xml:space="preserve">                                            Jānis Aļļis</w:t>
            </w:r>
          </w:p>
          <w:p w:rsidR="000500D9" w:rsidRPr="00580BB4" w:rsidRDefault="000500D9" w:rsidP="000500D9">
            <w:pPr>
              <w:pStyle w:val="xl24"/>
              <w:tabs>
                <w:tab w:val="left" w:pos="3047"/>
              </w:tabs>
              <w:spacing w:before="0" w:beforeAutospacing="0" w:after="0" w:afterAutospacing="0"/>
              <w:ind w:left="843" w:right="-102"/>
              <w:rPr>
                <w:rFonts w:eastAsia="Times New Roman"/>
                <w:sz w:val="22"/>
                <w:szCs w:val="22"/>
                <w:lang w:val="lv-LV"/>
              </w:rPr>
            </w:pPr>
          </w:p>
          <w:p w:rsidR="000500D9" w:rsidRPr="00580BB4" w:rsidRDefault="000500D9" w:rsidP="000500D9">
            <w:pPr>
              <w:pStyle w:val="xl24"/>
              <w:tabs>
                <w:tab w:val="left" w:pos="3047"/>
              </w:tabs>
              <w:spacing w:before="0" w:beforeAutospacing="0" w:after="0" w:afterAutospacing="0"/>
              <w:ind w:left="845" w:right="-102"/>
              <w:rPr>
                <w:rFonts w:eastAsia="Times New Roman"/>
                <w:sz w:val="22"/>
                <w:szCs w:val="22"/>
                <w:lang w:val="lv-LV"/>
              </w:rPr>
            </w:pPr>
            <w:r w:rsidRPr="00580BB4">
              <w:rPr>
                <w:rFonts w:eastAsia="Times New Roman"/>
                <w:sz w:val="22"/>
                <w:szCs w:val="22"/>
                <w:lang w:val="lv-LV"/>
              </w:rPr>
              <w:t xml:space="preserve">Rīgā, </w:t>
            </w:r>
            <w:r>
              <w:rPr>
                <w:rFonts w:eastAsia="Times New Roman"/>
                <w:sz w:val="22"/>
                <w:szCs w:val="22"/>
                <w:lang w:val="lv-LV"/>
              </w:rPr>
              <w:t>0000</w:t>
            </w:r>
            <w:r w:rsidRPr="00580BB4">
              <w:rPr>
                <w:rFonts w:eastAsia="Times New Roman"/>
                <w:sz w:val="22"/>
                <w:szCs w:val="22"/>
                <w:lang w:val="lv-LV"/>
              </w:rPr>
              <w:t xml:space="preserve">. gada </w:t>
            </w:r>
            <w:r>
              <w:rPr>
                <w:rFonts w:eastAsia="Times New Roman"/>
                <w:sz w:val="22"/>
                <w:szCs w:val="22"/>
                <w:lang w:val="lv-LV"/>
              </w:rPr>
              <w:t>00</w:t>
            </w:r>
            <w:r w:rsidRPr="00580BB4">
              <w:rPr>
                <w:rFonts w:eastAsia="Times New Roman"/>
                <w:sz w:val="22"/>
                <w:szCs w:val="22"/>
                <w:lang w:val="lv-LV"/>
              </w:rPr>
              <w:t>. jūlijā</w:t>
            </w:r>
          </w:p>
          <w:p w:rsidR="000500D9" w:rsidRPr="00580BB4" w:rsidRDefault="000500D9" w:rsidP="000500D9">
            <w:pPr>
              <w:pStyle w:val="xl24"/>
              <w:tabs>
                <w:tab w:val="left" w:pos="3047"/>
              </w:tabs>
              <w:spacing w:before="0" w:beforeAutospacing="0" w:after="0" w:afterAutospacing="0"/>
              <w:ind w:left="845" w:right="-102"/>
              <w:rPr>
                <w:rFonts w:eastAsia="Times New Roman"/>
                <w:sz w:val="22"/>
                <w:szCs w:val="22"/>
                <w:lang w:val="lv-LV"/>
              </w:rPr>
            </w:pPr>
            <w:r w:rsidRPr="00580BB4">
              <w:rPr>
                <w:sz w:val="22"/>
                <w:szCs w:val="22"/>
                <w:lang w:val="lv-LV"/>
              </w:rPr>
              <w:t>Reģistrācijas Nr. 00</w:t>
            </w:r>
          </w:p>
        </w:tc>
      </w:tr>
    </w:tbl>
    <w:p w:rsidR="000500D9" w:rsidRDefault="000500D9" w:rsidP="000500D9">
      <w:pPr>
        <w:rPr>
          <w:lang w:val="lv-LV"/>
        </w:rPr>
        <w:sectPr w:rsidR="000500D9" w:rsidSect="000500D9">
          <w:pgSz w:w="16840" w:h="11907" w:orient="landscape" w:code="9"/>
          <w:pgMar w:top="1134" w:right="1418" w:bottom="1701" w:left="1134" w:header="720" w:footer="720" w:gutter="0"/>
          <w:pgNumType w:start="2"/>
          <w:cols w:space="720"/>
        </w:sectPr>
      </w:pPr>
    </w:p>
    <w:p w:rsidR="000500D9" w:rsidRDefault="000500D9" w:rsidP="000500D9">
      <w:pPr>
        <w:jc w:val="center"/>
        <w:rPr>
          <w:b/>
        </w:rPr>
      </w:pPr>
      <w:r>
        <w:rPr>
          <w:b/>
          <w:noProof/>
          <w:lang w:val="lv-LV" w:eastAsia="lv-LV"/>
        </w:rPr>
        <w:lastRenderedPageBreak/>
        <w:drawing>
          <wp:inline distT="0" distB="0" distL="0" distR="0">
            <wp:extent cx="2371725" cy="55245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05">
                      <a:extLst>
                        <a:ext uri="{28A0092B-C50C-407E-A947-70E740481C1C}">
                          <a14:useLocalDpi xmlns:a14="http://schemas.microsoft.com/office/drawing/2010/main" val="0"/>
                        </a:ext>
                      </a:extLst>
                    </a:blip>
                    <a:stretch>
                      <a:fillRect/>
                    </a:stretch>
                  </pic:blipFill>
                  <pic:spPr>
                    <a:xfrm>
                      <a:off x="0" y="0"/>
                      <a:ext cx="2371725" cy="552450"/>
                    </a:xfrm>
                    <a:prstGeom prst="rect">
                      <a:avLst/>
                    </a:prstGeom>
                  </pic:spPr>
                </pic:pic>
              </a:graphicData>
            </a:graphic>
          </wp:inline>
        </w:drawing>
      </w:r>
    </w:p>
    <w:p w:rsidR="000500D9" w:rsidRDefault="000500D9" w:rsidP="000500D9">
      <w:pPr>
        <w:jc w:val="center"/>
        <w:rPr>
          <w:b/>
        </w:rPr>
      </w:pPr>
      <w:r w:rsidRPr="005A71B2">
        <w:rPr>
          <w:b/>
        </w:rPr>
        <w:t>DIPLOMA SUPPLEMENT</w:t>
      </w:r>
    </w:p>
    <w:p w:rsidR="000500D9" w:rsidRPr="005A71B2" w:rsidRDefault="000500D9" w:rsidP="000500D9">
      <w:pPr>
        <w:jc w:val="center"/>
        <w:rPr>
          <w:b/>
        </w:rPr>
      </w:pPr>
      <w:r w:rsidRPr="00E027EF">
        <w:t>Diploma serial</w:t>
      </w:r>
      <w:r>
        <w:rPr>
          <w:b/>
        </w:rPr>
        <w:t xml:space="preserve"> </w:t>
      </w:r>
      <w:r>
        <w:t>&lt;XX&gt;&lt;X&gt; Nr.&lt;0000&gt;</w:t>
      </w:r>
    </w:p>
    <w:p w:rsidR="000500D9" w:rsidRPr="005A71B2" w:rsidRDefault="000500D9" w:rsidP="000500D9">
      <w:pPr>
        <w:pBdr>
          <w:top w:val="double" w:sz="4" w:space="1" w:color="auto"/>
          <w:left w:val="double" w:sz="4" w:space="4" w:color="auto"/>
          <w:bottom w:val="double" w:sz="4" w:space="1" w:color="auto"/>
          <w:right w:val="double" w:sz="4" w:space="4" w:color="auto"/>
        </w:pBdr>
        <w:jc w:val="both"/>
        <w:rPr>
          <w:i/>
        </w:rPr>
      </w:pPr>
      <w:r w:rsidRPr="005A71B2">
        <w:rPr>
          <w:i/>
        </w:rPr>
        <w:t>This Diploma Supplement follows the model developed by the European Commission, Council of Europe and the United Nations Educational, Scientific and Cultural Organization (UNESCO/CEPES). The purpose of the supplement is to provide sufficient independent data and ensure academic and professional recognition of qualifications (diplomas, degrees, certificates etc.). It is designed to provide a description of the nature, level, context and status of the studies that were pursued and successfully completed by the individual named on the original qualification to which this supplement is appended. It should be free from any value judgements, equivalence statements or suggestions about recognition. Information in all eight sections should be provided. Where information is not provided, the reason should be explained.</w:t>
      </w:r>
    </w:p>
    <w:p w:rsidR="000500D9" w:rsidRPr="005A71B2" w:rsidRDefault="000500D9" w:rsidP="000500D9">
      <w:pPr>
        <w:jc w:val="both"/>
      </w:pPr>
      <w:r w:rsidRPr="005A71B2">
        <w:t>1. INFORMATION IDENTIFYING THE HOLDER OF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4"/>
        <w:gridCol w:w="4527"/>
      </w:tblGrid>
      <w:tr w:rsidR="000500D9" w:rsidRPr="005A71B2" w:rsidTr="000500D9">
        <w:tc>
          <w:tcPr>
            <w:tcW w:w="4785" w:type="dxa"/>
          </w:tcPr>
          <w:p w:rsidR="000500D9" w:rsidRPr="005A71B2" w:rsidRDefault="000500D9" w:rsidP="000500D9">
            <w:pPr>
              <w:jc w:val="both"/>
            </w:pPr>
            <w:r w:rsidRPr="005A71B2">
              <w:t>1.1 family name</w:t>
            </w:r>
            <w:r>
              <w:t>:</w:t>
            </w:r>
          </w:p>
        </w:tc>
        <w:tc>
          <w:tcPr>
            <w:tcW w:w="4786" w:type="dxa"/>
            <w:vAlign w:val="center"/>
          </w:tcPr>
          <w:p w:rsidR="000500D9" w:rsidRPr="005A71B2" w:rsidRDefault="000500D9" w:rsidP="000500D9">
            <w:r w:rsidRPr="005A71B2">
              <w:t>Ozola</w:t>
            </w:r>
          </w:p>
        </w:tc>
      </w:tr>
      <w:tr w:rsidR="000500D9" w:rsidRPr="005A71B2" w:rsidTr="000500D9">
        <w:tc>
          <w:tcPr>
            <w:tcW w:w="4785" w:type="dxa"/>
          </w:tcPr>
          <w:p w:rsidR="000500D9" w:rsidRPr="005A71B2" w:rsidRDefault="000500D9" w:rsidP="000500D9">
            <w:pPr>
              <w:jc w:val="both"/>
            </w:pPr>
            <w:r w:rsidRPr="005A71B2">
              <w:t>1.2 given name</w:t>
            </w:r>
            <w:r>
              <w:t>:</w:t>
            </w:r>
          </w:p>
        </w:tc>
        <w:tc>
          <w:tcPr>
            <w:tcW w:w="4786" w:type="dxa"/>
            <w:vAlign w:val="center"/>
          </w:tcPr>
          <w:p w:rsidR="000500D9" w:rsidRPr="005A71B2" w:rsidRDefault="000500D9" w:rsidP="000500D9">
            <w:r w:rsidRPr="005A71B2">
              <w:t>Vita</w:t>
            </w:r>
          </w:p>
        </w:tc>
      </w:tr>
      <w:tr w:rsidR="000500D9" w:rsidRPr="005A71B2" w:rsidTr="000500D9">
        <w:tc>
          <w:tcPr>
            <w:tcW w:w="4785" w:type="dxa"/>
          </w:tcPr>
          <w:p w:rsidR="000500D9" w:rsidRPr="005A71B2" w:rsidRDefault="000500D9" w:rsidP="000500D9">
            <w:pPr>
              <w:jc w:val="both"/>
            </w:pPr>
            <w:r w:rsidRPr="005A71B2">
              <w:t>1.3 date of birth</w:t>
            </w:r>
            <w:r>
              <w:t>:</w:t>
            </w:r>
          </w:p>
        </w:tc>
        <w:tc>
          <w:tcPr>
            <w:tcW w:w="4786" w:type="dxa"/>
            <w:vAlign w:val="center"/>
          </w:tcPr>
          <w:p w:rsidR="000500D9" w:rsidRPr="005A71B2" w:rsidRDefault="000500D9" w:rsidP="000500D9">
            <w:r w:rsidRPr="005A71B2">
              <w:t>dd.mm.yy.</w:t>
            </w:r>
          </w:p>
        </w:tc>
      </w:tr>
      <w:tr w:rsidR="000500D9" w:rsidRPr="005A71B2" w:rsidTr="000500D9">
        <w:tc>
          <w:tcPr>
            <w:tcW w:w="4785" w:type="dxa"/>
          </w:tcPr>
          <w:p w:rsidR="000500D9" w:rsidRPr="005A71B2" w:rsidRDefault="000500D9" w:rsidP="000500D9">
            <w:pPr>
              <w:jc w:val="both"/>
            </w:pPr>
            <w:r w:rsidRPr="005A71B2">
              <w:t>1.4 student identification number or personal identification number</w:t>
            </w:r>
            <w:r>
              <w:t>:</w:t>
            </w:r>
          </w:p>
        </w:tc>
        <w:tc>
          <w:tcPr>
            <w:tcW w:w="4786" w:type="dxa"/>
            <w:vAlign w:val="center"/>
          </w:tcPr>
          <w:p w:rsidR="000500D9" w:rsidRPr="005A71B2" w:rsidRDefault="000500D9" w:rsidP="000500D9">
            <w:r w:rsidRPr="005A71B2">
              <w:t>000000-00000</w:t>
            </w:r>
          </w:p>
        </w:tc>
      </w:tr>
    </w:tbl>
    <w:p w:rsidR="000500D9" w:rsidRPr="005A71B2" w:rsidRDefault="000500D9" w:rsidP="000500D9">
      <w:pPr>
        <w:jc w:val="both"/>
      </w:pPr>
    </w:p>
    <w:p w:rsidR="000500D9" w:rsidRPr="005A71B2" w:rsidRDefault="000500D9" w:rsidP="000500D9">
      <w:pPr>
        <w:jc w:val="both"/>
      </w:pPr>
      <w:r w:rsidRPr="005A71B2">
        <w:t>2. INFORMATION IDENTIFYING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7"/>
        <w:gridCol w:w="4494"/>
      </w:tblGrid>
      <w:tr w:rsidR="000500D9" w:rsidRPr="005A71B2" w:rsidTr="000500D9">
        <w:tc>
          <w:tcPr>
            <w:tcW w:w="4785" w:type="dxa"/>
          </w:tcPr>
          <w:p w:rsidR="000500D9" w:rsidRPr="005A71B2" w:rsidRDefault="000500D9" w:rsidP="000500D9">
            <w:pPr>
              <w:jc w:val="both"/>
            </w:pPr>
            <w:r w:rsidRPr="005A71B2">
              <w:t>2.1 name of qualif</w:t>
            </w:r>
            <w:r>
              <w:t>ication (in original language):</w:t>
            </w:r>
          </w:p>
        </w:tc>
        <w:tc>
          <w:tcPr>
            <w:tcW w:w="4786" w:type="dxa"/>
          </w:tcPr>
          <w:p w:rsidR="000500D9" w:rsidRPr="005A71B2" w:rsidRDefault="000500D9" w:rsidP="000500D9">
            <w:pPr>
              <w:jc w:val="both"/>
            </w:pPr>
            <w:r w:rsidRPr="00B54505">
              <w:t>Professional Bachelor's degree in Business Administration and Human Resource  Manager qualification</w:t>
            </w:r>
          </w:p>
        </w:tc>
      </w:tr>
      <w:tr w:rsidR="000500D9" w:rsidRPr="005A71B2" w:rsidTr="000500D9">
        <w:tc>
          <w:tcPr>
            <w:tcW w:w="4785" w:type="dxa"/>
          </w:tcPr>
          <w:p w:rsidR="000500D9" w:rsidRPr="005A71B2" w:rsidRDefault="000500D9" w:rsidP="000500D9">
            <w:pPr>
              <w:jc w:val="both"/>
            </w:pPr>
            <w:r w:rsidRPr="005A71B2">
              <w:t xml:space="preserve">2.2 main field(s) </w:t>
            </w:r>
            <w:r>
              <w:t>of study for the qualification:</w:t>
            </w:r>
          </w:p>
        </w:tc>
        <w:tc>
          <w:tcPr>
            <w:tcW w:w="4786" w:type="dxa"/>
          </w:tcPr>
          <w:p w:rsidR="000500D9" w:rsidRPr="005A71B2" w:rsidRDefault="000500D9" w:rsidP="000500D9">
            <w:pPr>
              <w:jc w:val="both"/>
            </w:pPr>
            <w:r w:rsidRPr="00B54505">
              <w:t>Human Resource Management</w:t>
            </w:r>
          </w:p>
        </w:tc>
      </w:tr>
      <w:tr w:rsidR="000500D9" w:rsidRPr="005A71B2" w:rsidTr="000500D9">
        <w:tc>
          <w:tcPr>
            <w:tcW w:w="4785" w:type="dxa"/>
          </w:tcPr>
          <w:p w:rsidR="000500D9" w:rsidRPr="005A71B2" w:rsidRDefault="000500D9" w:rsidP="000500D9">
            <w:pPr>
              <w:jc w:val="both"/>
            </w:pPr>
            <w:r w:rsidRPr="005A71B2">
              <w:t>2.3 name (in original language) and status of awarding institution (in case of a joint d</w:t>
            </w:r>
            <w:r>
              <w:t>iploma – in original language):</w:t>
            </w:r>
          </w:p>
        </w:tc>
        <w:tc>
          <w:tcPr>
            <w:tcW w:w="4786" w:type="dxa"/>
          </w:tcPr>
          <w:p w:rsidR="000500D9" w:rsidRPr="005A71B2" w:rsidRDefault="000500D9" w:rsidP="000500D9">
            <w:pPr>
              <w:jc w:val="both"/>
            </w:pPr>
            <w:r w:rsidRPr="005A71B2">
              <w:t>Eiropas Tālmācības augstskola, state accredited dd.mm.yy.</w:t>
            </w:r>
            <w:r>
              <w:t>, University founded by juridical person</w:t>
            </w:r>
          </w:p>
        </w:tc>
      </w:tr>
      <w:tr w:rsidR="000500D9" w:rsidRPr="005A71B2" w:rsidTr="000500D9">
        <w:tc>
          <w:tcPr>
            <w:tcW w:w="4785" w:type="dxa"/>
          </w:tcPr>
          <w:p w:rsidR="000500D9" w:rsidRPr="005A71B2" w:rsidRDefault="000500D9" w:rsidP="000500D9">
            <w:pPr>
              <w:jc w:val="both"/>
            </w:pPr>
            <w:r w:rsidRPr="005A71B2">
              <w:t>2.4 name (in original language) and status of institution administering studies in Latvian (in original language)</w:t>
            </w:r>
            <w:r>
              <w:t>:</w:t>
            </w:r>
          </w:p>
        </w:tc>
        <w:tc>
          <w:tcPr>
            <w:tcW w:w="4786" w:type="dxa"/>
          </w:tcPr>
          <w:p w:rsidR="000500D9" w:rsidRPr="005A71B2" w:rsidRDefault="000500D9" w:rsidP="000500D9">
            <w:pPr>
              <w:jc w:val="both"/>
            </w:pPr>
            <w:r w:rsidRPr="005A71B2">
              <w:t>See 2.3.</w:t>
            </w:r>
          </w:p>
        </w:tc>
      </w:tr>
      <w:tr w:rsidR="000500D9" w:rsidRPr="005A71B2" w:rsidTr="000500D9">
        <w:tc>
          <w:tcPr>
            <w:tcW w:w="4785" w:type="dxa"/>
          </w:tcPr>
          <w:p w:rsidR="000500D9" w:rsidRPr="005A71B2" w:rsidRDefault="000500D9" w:rsidP="000500D9">
            <w:pPr>
              <w:jc w:val="both"/>
            </w:pPr>
            <w:r w:rsidRPr="005A71B2">
              <w:t>2.5 language</w:t>
            </w:r>
            <w:r>
              <w:t>(s) of instruction/examination:</w:t>
            </w:r>
          </w:p>
        </w:tc>
        <w:tc>
          <w:tcPr>
            <w:tcW w:w="4786" w:type="dxa"/>
          </w:tcPr>
          <w:p w:rsidR="000500D9" w:rsidRPr="005A71B2" w:rsidRDefault="000500D9" w:rsidP="000500D9">
            <w:pPr>
              <w:jc w:val="both"/>
            </w:pPr>
            <w:r w:rsidRPr="005A71B2">
              <w:t>Latvian</w:t>
            </w:r>
          </w:p>
        </w:tc>
      </w:tr>
    </w:tbl>
    <w:p w:rsidR="000500D9" w:rsidRPr="005A71B2" w:rsidRDefault="000500D9" w:rsidP="000500D9">
      <w:pPr>
        <w:jc w:val="both"/>
      </w:pPr>
    </w:p>
    <w:p w:rsidR="000500D9" w:rsidRPr="005A71B2" w:rsidRDefault="000500D9" w:rsidP="000500D9">
      <w:pPr>
        <w:jc w:val="both"/>
      </w:pPr>
      <w:r w:rsidRPr="005A71B2">
        <w:t>3. INFORMATION ON THE LEVEL OF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530"/>
      </w:tblGrid>
      <w:tr w:rsidR="000500D9" w:rsidRPr="005A71B2" w:rsidTr="000500D9">
        <w:tc>
          <w:tcPr>
            <w:tcW w:w="4785" w:type="dxa"/>
          </w:tcPr>
          <w:p w:rsidR="000500D9" w:rsidRPr="005A71B2" w:rsidRDefault="000500D9" w:rsidP="000500D9">
            <w:pPr>
              <w:jc w:val="both"/>
            </w:pPr>
            <w:r>
              <w:t>3.1 level of qualification:</w:t>
            </w:r>
          </w:p>
        </w:tc>
        <w:tc>
          <w:tcPr>
            <w:tcW w:w="4786" w:type="dxa"/>
          </w:tcPr>
          <w:p w:rsidR="000500D9" w:rsidRPr="005A71B2" w:rsidRDefault="000500D9" w:rsidP="000500D9">
            <w:pPr>
              <w:jc w:val="both"/>
            </w:pPr>
            <w:r>
              <w:t>Fifth-level higher professional education diploma, see p. 6.1.</w:t>
            </w:r>
          </w:p>
        </w:tc>
      </w:tr>
      <w:tr w:rsidR="000500D9" w:rsidRPr="005A71B2" w:rsidTr="000500D9">
        <w:tc>
          <w:tcPr>
            <w:tcW w:w="4785" w:type="dxa"/>
          </w:tcPr>
          <w:p w:rsidR="000500D9" w:rsidRPr="005A71B2" w:rsidRDefault="000500D9" w:rsidP="000500D9">
            <w:pPr>
              <w:jc w:val="both"/>
            </w:pPr>
            <w:r w:rsidRPr="005A71B2">
              <w:t>3.2 official length of programme (years and credits), start and end date of th</w:t>
            </w:r>
            <w:r>
              <w:t>e acquisition of the programme:</w:t>
            </w:r>
          </w:p>
        </w:tc>
        <w:tc>
          <w:tcPr>
            <w:tcW w:w="4786" w:type="dxa"/>
          </w:tcPr>
          <w:p w:rsidR="000500D9" w:rsidRPr="005A71B2" w:rsidRDefault="000500D9" w:rsidP="000500D9">
            <w:pPr>
              <w:jc w:val="both"/>
            </w:pPr>
            <w:r>
              <w:t>4 years full-time studies, 160 Latvian credit points, 240 ECTS credit points</w:t>
            </w:r>
          </w:p>
        </w:tc>
      </w:tr>
      <w:tr w:rsidR="000500D9" w:rsidRPr="005A71B2" w:rsidTr="000500D9">
        <w:tc>
          <w:tcPr>
            <w:tcW w:w="4785" w:type="dxa"/>
          </w:tcPr>
          <w:p w:rsidR="000500D9" w:rsidRPr="005A71B2" w:rsidRDefault="000500D9" w:rsidP="000500D9">
            <w:pPr>
              <w:jc w:val="both"/>
            </w:pPr>
            <w:r>
              <w:t>3.3 admission requirements:</w:t>
            </w:r>
          </w:p>
        </w:tc>
        <w:tc>
          <w:tcPr>
            <w:tcW w:w="4786" w:type="dxa"/>
          </w:tcPr>
          <w:p w:rsidR="000500D9" w:rsidRPr="005A71B2" w:rsidRDefault="000500D9" w:rsidP="000500D9">
            <w:pPr>
              <w:jc w:val="both"/>
            </w:pPr>
            <w:r w:rsidRPr="00052DFD">
              <w:t>General secondary education or 9-year basic education plus 4-year secondary vocational education</w:t>
            </w:r>
          </w:p>
        </w:tc>
      </w:tr>
    </w:tbl>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r w:rsidRPr="005A71B2">
        <w:t>4. INFORMATION ON THE CONTENTS AND RESULTS GAINED:</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8"/>
        <w:gridCol w:w="4503"/>
      </w:tblGrid>
      <w:tr w:rsidR="000500D9" w:rsidRPr="005A71B2" w:rsidTr="000500D9">
        <w:tc>
          <w:tcPr>
            <w:tcW w:w="4785" w:type="dxa"/>
          </w:tcPr>
          <w:p w:rsidR="000500D9" w:rsidRPr="005A71B2" w:rsidRDefault="000500D9" w:rsidP="000500D9">
            <w:pPr>
              <w:jc w:val="both"/>
            </w:pPr>
            <w:r w:rsidRPr="005A71B2">
              <w:lastRenderedPageBreak/>
              <w:t>4.1 mode of study</w:t>
            </w:r>
            <w:r>
              <w:t>:</w:t>
            </w:r>
          </w:p>
        </w:tc>
        <w:tc>
          <w:tcPr>
            <w:tcW w:w="4786" w:type="dxa"/>
          </w:tcPr>
          <w:p w:rsidR="000500D9" w:rsidRPr="005A71B2" w:rsidRDefault="000500D9" w:rsidP="000500D9">
            <w:pPr>
              <w:jc w:val="both"/>
            </w:pPr>
            <w:r>
              <w:t>Full-time</w:t>
            </w:r>
          </w:p>
        </w:tc>
      </w:tr>
      <w:tr w:rsidR="000500D9" w:rsidRPr="005A71B2" w:rsidTr="000500D9">
        <w:tc>
          <w:tcPr>
            <w:tcW w:w="4785" w:type="dxa"/>
          </w:tcPr>
          <w:p w:rsidR="000500D9" w:rsidRPr="005A71B2" w:rsidRDefault="000500D9" w:rsidP="000500D9">
            <w:pPr>
              <w:jc w:val="both"/>
            </w:pPr>
            <w:r>
              <w:t>4.2 programme requirements:</w:t>
            </w:r>
          </w:p>
        </w:tc>
        <w:tc>
          <w:tcPr>
            <w:tcW w:w="4786" w:type="dxa"/>
          </w:tcPr>
          <w:p w:rsidR="000500D9" w:rsidRPr="005A71B2" w:rsidRDefault="000500D9" w:rsidP="000500D9">
            <w:pPr>
              <w:jc w:val="both"/>
            </w:pPr>
          </w:p>
        </w:tc>
      </w:tr>
      <w:tr w:rsidR="000500D9" w:rsidRPr="005A71B2" w:rsidTr="000500D9">
        <w:tc>
          <w:tcPr>
            <w:tcW w:w="9571" w:type="dxa"/>
            <w:gridSpan w:val="2"/>
          </w:tcPr>
          <w:p w:rsidR="000500D9" w:rsidRPr="00B54505" w:rsidRDefault="000500D9" w:rsidP="00385629">
            <w:pPr>
              <w:pStyle w:val="ListParagraph"/>
              <w:numPr>
                <w:ilvl w:val="0"/>
                <w:numId w:val="42"/>
              </w:numPr>
              <w:spacing w:after="0" w:line="240" w:lineRule="auto"/>
              <w:contextualSpacing/>
              <w:rPr>
                <w:rFonts w:ascii="Times New Roman" w:hAnsi="Times New Roman" w:cs="Times New Roman"/>
                <w:sz w:val="24"/>
                <w:szCs w:val="24"/>
                <w:lang w:val="en-US"/>
              </w:rPr>
            </w:pPr>
            <w:r w:rsidRPr="00B54505">
              <w:rPr>
                <w:rFonts w:ascii="Times New Roman" w:hAnsi="Times New Roman" w:cs="Times New Roman"/>
                <w:sz w:val="24"/>
                <w:szCs w:val="24"/>
                <w:lang w:val="en-US"/>
              </w:rPr>
              <w:t>Mastering theoretical courses in human resource management, management sciences, internal and external communication as well as general education courses;</w:t>
            </w:r>
          </w:p>
          <w:p w:rsidR="000500D9" w:rsidRPr="00B54505" w:rsidRDefault="000500D9" w:rsidP="00385629">
            <w:pPr>
              <w:pStyle w:val="ListParagraph"/>
              <w:numPr>
                <w:ilvl w:val="0"/>
                <w:numId w:val="42"/>
              </w:numPr>
              <w:spacing w:after="0" w:line="240" w:lineRule="auto"/>
              <w:contextualSpacing/>
              <w:rPr>
                <w:rFonts w:ascii="Times New Roman" w:hAnsi="Times New Roman" w:cs="Times New Roman"/>
                <w:sz w:val="24"/>
                <w:szCs w:val="24"/>
                <w:lang w:val="en-US"/>
              </w:rPr>
            </w:pPr>
            <w:r w:rsidRPr="00B54505">
              <w:rPr>
                <w:rFonts w:ascii="Times New Roman" w:hAnsi="Times New Roman" w:cs="Times New Roman"/>
                <w:sz w:val="24"/>
                <w:szCs w:val="24"/>
                <w:lang w:val="en-US"/>
              </w:rPr>
              <w:t>Acquisition of  knowledge and skills to be able to ensure the company's human resource management functions, to plan the company’s personnel budget, personnel resources and the necessary expertise of the personnel  as well as the division of responsibilities;</w:t>
            </w:r>
          </w:p>
          <w:p w:rsidR="000500D9" w:rsidRPr="00B54505" w:rsidRDefault="000500D9" w:rsidP="00385629">
            <w:pPr>
              <w:pStyle w:val="ListParagraph"/>
              <w:numPr>
                <w:ilvl w:val="0"/>
                <w:numId w:val="42"/>
              </w:numPr>
              <w:spacing w:after="0" w:line="240" w:lineRule="auto"/>
              <w:contextualSpacing/>
              <w:rPr>
                <w:rFonts w:ascii="Times New Roman" w:hAnsi="Times New Roman" w:cs="Times New Roman"/>
                <w:sz w:val="24"/>
                <w:szCs w:val="24"/>
                <w:lang w:val="en-US"/>
              </w:rPr>
            </w:pPr>
            <w:r w:rsidRPr="00B54505">
              <w:rPr>
                <w:rFonts w:ascii="Times New Roman" w:hAnsi="Times New Roman" w:cs="Times New Roman"/>
                <w:sz w:val="24"/>
                <w:szCs w:val="24"/>
                <w:lang w:val="en-US"/>
              </w:rPr>
              <w:t>Acquiring  the experience necessary to understand the processes that  take place in the labor market and make decisions according to changes in the situation;</w:t>
            </w:r>
          </w:p>
          <w:p w:rsidR="000500D9" w:rsidRPr="00B54505" w:rsidRDefault="000500D9" w:rsidP="00385629">
            <w:pPr>
              <w:pStyle w:val="ListParagraph"/>
              <w:numPr>
                <w:ilvl w:val="0"/>
                <w:numId w:val="42"/>
              </w:numPr>
              <w:spacing w:after="0" w:line="240" w:lineRule="auto"/>
              <w:contextualSpacing/>
              <w:rPr>
                <w:rFonts w:cs="Times New Roman"/>
                <w:lang w:val="en-US"/>
              </w:rPr>
            </w:pPr>
            <w:r w:rsidRPr="00B54505">
              <w:rPr>
                <w:rFonts w:ascii="Times New Roman" w:hAnsi="Times New Roman" w:cs="Times New Roman"/>
                <w:sz w:val="24"/>
                <w:szCs w:val="24"/>
                <w:lang w:val="en-US"/>
              </w:rPr>
              <w:t>Independent research in the field of  human resource management (at least 26 weeks or 26 credits) and summary of the results in the term paper and in the  bachelor’s thesis.</w:t>
            </w:r>
          </w:p>
        </w:tc>
      </w:tr>
    </w:tbl>
    <w:p w:rsidR="000500D9" w:rsidRPr="005A71B2" w:rsidRDefault="000500D9" w:rsidP="000500D9">
      <w:pPr>
        <w:jc w:val="both"/>
      </w:pPr>
    </w:p>
    <w:p w:rsidR="000500D9" w:rsidRPr="005A71B2" w:rsidRDefault="000500D9" w:rsidP="000500D9">
      <w:pPr>
        <w:jc w:val="both"/>
      </w:pPr>
      <w:r w:rsidRPr="005A71B2">
        <w:t>4.3 programme details (e.g. modules or units studied) and the individual grades/marks/credits obtained;</w:t>
      </w:r>
    </w:p>
    <w:tbl>
      <w:tblPr>
        <w:tblStyle w:val="TableGrid"/>
        <w:tblW w:w="9464" w:type="dxa"/>
        <w:tblLook w:val="04A0" w:firstRow="1" w:lastRow="0" w:firstColumn="1" w:lastColumn="0" w:noHBand="0" w:noVBand="1"/>
      </w:tblPr>
      <w:tblGrid>
        <w:gridCol w:w="675"/>
        <w:gridCol w:w="4820"/>
        <w:gridCol w:w="993"/>
        <w:gridCol w:w="1275"/>
        <w:gridCol w:w="1701"/>
      </w:tblGrid>
      <w:tr w:rsidR="000500D9" w:rsidTr="000500D9">
        <w:tc>
          <w:tcPr>
            <w:tcW w:w="675" w:type="dxa"/>
          </w:tcPr>
          <w:p w:rsidR="000500D9" w:rsidRDefault="000500D9" w:rsidP="000500D9">
            <w:pPr>
              <w:jc w:val="both"/>
            </w:pPr>
            <w:r w:rsidRPr="00FA01D5">
              <w:t>Nr.</w:t>
            </w:r>
          </w:p>
        </w:tc>
        <w:tc>
          <w:tcPr>
            <w:tcW w:w="4820" w:type="dxa"/>
          </w:tcPr>
          <w:p w:rsidR="000500D9" w:rsidRDefault="000500D9" w:rsidP="000500D9">
            <w:pPr>
              <w:jc w:val="both"/>
            </w:pPr>
            <w:r w:rsidRPr="00FA01D5">
              <w:t>Name of study course</w:t>
            </w:r>
          </w:p>
        </w:tc>
        <w:tc>
          <w:tcPr>
            <w:tcW w:w="993" w:type="dxa"/>
          </w:tcPr>
          <w:p w:rsidR="000500D9" w:rsidRDefault="000500D9" w:rsidP="000500D9">
            <w:pPr>
              <w:jc w:val="both"/>
            </w:pPr>
            <w:r w:rsidRPr="00FA01D5">
              <w:t>CP</w:t>
            </w:r>
          </w:p>
        </w:tc>
        <w:tc>
          <w:tcPr>
            <w:tcW w:w="1275" w:type="dxa"/>
          </w:tcPr>
          <w:p w:rsidR="000500D9" w:rsidRDefault="000500D9" w:rsidP="000500D9">
            <w:pPr>
              <w:jc w:val="both"/>
            </w:pPr>
            <w:r w:rsidRPr="00FA01D5">
              <w:t>ECTS CP</w:t>
            </w:r>
          </w:p>
        </w:tc>
        <w:tc>
          <w:tcPr>
            <w:tcW w:w="1701" w:type="dxa"/>
          </w:tcPr>
          <w:p w:rsidR="000500D9" w:rsidRDefault="000500D9" w:rsidP="000500D9">
            <w:pPr>
              <w:jc w:val="both"/>
            </w:pPr>
            <w:r w:rsidRPr="00FA01D5">
              <w:t>Evaluation</w:t>
            </w:r>
          </w:p>
        </w:tc>
      </w:tr>
      <w:tr w:rsidR="000500D9" w:rsidTr="000500D9">
        <w:tc>
          <w:tcPr>
            <w:tcW w:w="9464" w:type="dxa"/>
            <w:gridSpan w:val="5"/>
          </w:tcPr>
          <w:p w:rsidR="000500D9" w:rsidRDefault="000500D9" w:rsidP="000500D9">
            <w:pPr>
              <w:jc w:val="both"/>
            </w:pPr>
            <w:r>
              <w:t>G</w:t>
            </w:r>
            <w:r w:rsidRPr="00FA01D5">
              <w:t>eneral education</w:t>
            </w:r>
            <w:r>
              <w:t xml:space="preserve"> curses</w:t>
            </w:r>
          </w:p>
        </w:tc>
      </w:tr>
      <w:tr w:rsidR="000500D9" w:rsidTr="000500D9">
        <w:tc>
          <w:tcPr>
            <w:tcW w:w="675" w:type="dxa"/>
          </w:tcPr>
          <w:p w:rsidR="000500D9" w:rsidRDefault="000500D9" w:rsidP="000500D9">
            <w:pPr>
              <w:jc w:val="both"/>
            </w:pPr>
          </w:p>
        </w:tc>
        <w:tc>
          <w:tcPr>
            <w:tcW w:w="4820" w:type="dxa"/>
          </w:tcPr>
          <w:p w:rsidR="000500D9" w:rsidRPr="00FA01D5" w:rsidRDefault="000500D9" w:rsidP="000500D9">
            <w:pPr>
              <w:jc w:val="right"/>
            </w:pPr>
            <w:r w:rsidRPr="00FA01D5">
              <w:t>Total</w:t>
            </w:r>
          </w:p>
        </w:tc>
        <w:tc>
          <w:tcPr>
            <w:tcW w:w="993" w:type="dxa"/>
            <w:vAlign w:val="center"/>
          </w:tcPr>
          <w:p w:rsidR="000500D9" w:rsidRDefault="000500D9" w:rsidP="000500D9">
            <w:pPr>
              <w:jc w:val="center"/>
            </w:pPr>
            <w:r>
              <w:t>20</w:t>
            </w:r>
          </w:p>
        </w:tc>
        <w:tc>
          <w:tcPr>
            <w:tcW w:w="1275" w:type="dxa"/>
            <w:vAlign w:val="center"/>
          </w:tcPr>
          <w:p w:rsidR="000500D9" w:rsidRDefault="000500D9" w:rsidP="000500D9">
            <w:pPr>
              <w:jc w:val="center"/>
            </w:pPr>
            <w:r>
              <w:t>30</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Basic theoretical courses and information technology courses</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36</w:t>
            </w:r>
          </w:p>
        </w:tc>
        <w:tc>
          <w:tcPr>
            <w:tcW w:w="1275" w:type="dxa"/>
            <w:vAlign w:val="center"/>
          </w:tcPr>
          <w:p w:rsidR="000500D9" w:rsidRDefault="000500D9" w:rsidP="000500D9">
            <w:pPr>
              <w:jc w:val="center"/>
            </w:pPr>
            <w:r>
              <w:t>54</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Courses of professional specialization</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60</w:t>
            </w:r>
          </w:p>
        </w:tc>
        <w:tc>
          <w:tcPr>
            <w:tcW w:w="1275" w:type="dxa"/>
            <w:vAlign w:val="center"/>
          </w:tcPr>
          <w:p w:rsidR="000500D9" w:rsidRDefault="000500D9" w:rsidP="000500D9">
            <w:pPr>
              <w:jc w:val="center"/>
            </w:pPr>
            <w:r>
              <w:t>90</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Optional courses</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6</w:t>
            </w:r>
          </w:p>
        </w:tc>
        <w:tc>
          <w:tcPr>
            <w:tcW w:w="1275" w:type="dxa"/>
            <w:vAlign w:val="center"/>
          </w:tcPr>
          <w:p w:rsidR="000500D9" w:rsidRDefault="000500D9" w:rsidP="000500D9">
            <w:pPr>
              <w:jc w:val="center"/>
            </w:pPr>
            <w:r>
              <w:t>9</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Practice</w:t>
            </w:r>
          </w:p>
        </w:tc>
      </w:tr>
      <w:tr w:rsidR="000500D9" w:rsidTr="000500D9">
        <w:tc>
          <w:tcPr>
            <w:tcW w:w="675" w:type="dxa"/>
          </w:tcPr>
          <w:p w:rsidR="000500D9" w:rsidRDefault="000500D9" w:rsidP="000500D9">
            <w:pPr>
              <w:jc w:val="both"/>
            </w:pPr>
          </w:p>
        </w:tc>
        <w:tc>
          <w:tcPr>
            <w:tcW w:w="4820" w:type="dxa"/>
          </w:tcPr>
          <w:p w:rsidR="000500D9" w:rsidRDefault="000500D9" w:rsidP="000500D9">
            <w:pPr>
              <w:jc w:val="right"/>
            </w:pPr>
            <w:r w:rsidRPr="00FA01D5">
              <w:t>Total</w:t>
            </w:r>
          </w:p>
        </w:tc>
        <w:tc>
          <w:tcPr>
            <w:tcW w:w="993" w:type="dxa"/>
            <w:vAlign w:val="center"/>
          </w:tcPr>
          <w:p w:rsidR="000500D9" w:rsidRDefault="000500D9" w:rsidP="000500D9">
            <w:pPr>
              <w:jc w:val="center"/>
            </w:pPr>
            <w:r>
              <w:t>26</w:t>
            </w:r>
          </w:p>
        </w:tc>
        <w:tc>
          <w:tcPr>
            <w:tcW w:w="1275" w:type="dxa"/>
            <w:vAlign w:val="center"/>
          </w:tcPr>
          <w:p w:rsidR="000500D9" w:rsidRDefault="000500D9" w:rsidP="000500D9">
            <w:pPr>
              <w:jc w:val="center"/>
            </w:pPr>
            <w:r>
              <w:t>39</w:t>
            </w:r>
          </w:p>
        </w:tc>
        <w:tc>
          <w:tcPr>
            <w:tcW w:w="1701" w:type="dxa"/>
          </w:tcPr>
          <w:p w:rsidR="000500D9" w:rsidRDefault="000500D9" w:rsidP="000500D9">
            <w:pPr>
              <w:jc w:val="both"/>
            </w:pPr>
          </w:p>
        </w:tc>
      </w:tr>
      <w:tr w:rsidR="000500D9" w:rsidTr="000500D9">
        <w:tc>
          <w:tcPr>
            <w:tcW w:w="9464" w:type="dxa"/>
            <w:gridSpan w:val="5"/>
          </w:tcPr>
          <w:p w:rsidR="000500D9" w:rsidRDefault="000500D9" w:rsidP="000500D9">
            <w:pPr>
              <w:jc w:val="both"/>
            </w:pPr>
            <w:r>
              <w:t>Qualification examination and bachelor’s assessment “…”</w:t>
            </w:r>
          </w:p>
        </w:tc>
      </w:tr>
      <w:tr w:rsidR="000500D9" w:rsidTr="000500D9">
        <w:tc>
          <w:tcPr>
            <w:tcW w:w="675" w:type="dxa"/>
          </w:tcPr>
          <w:p w:rsidR="000500D9" w:rsidRDefault="000500D9" w:rsidP="000500D9">
            <w:pPr>
              <w:jc w:val="both"/>
            </w:pPr>
          </w:p>
        </w:tc>
        <w:tc>
          <w:tcPr>
            <w:tcW w:w="4820" w:type="dxa"/>
          </w:tcPr>
          <w:p w:rsidR="000500D9" w:rsidRDefault="000500D9" w:rsidP="000500D9">
            <w:pPr>
              <w:jc w:val="both"/>
            </w:pPr>
          </w:p>
        </w:tc>
        <w:tc>
          <w:tcPr>
            <w:tcW w:w="993" w:type="dxa"/>
            <w:vAlign w:val="center"/>
          </w:tcPr>
          <w:p w:rsidR="000500D9" w:rsidRDefault="000500D9" w:rsidP="000500D9">
            <w:pPr>
              <w:jc w:val="center"/>
            </w:pPr>
            <w:r>
              <w:t>12</w:t>
            </w:r>
          </w:p>
        </w:tc>
        <w:tc>
          <w:tcPr>
            <w:tcW w:w="1275" w:type="dxa"/>
            <w:vAlign w:val="center"/>
          </w:tcPr>
          <w:p w:rsidR="000500D9" w:rsidRDefault="000500D9" w:rsidP="000500D9">
            <w:pPr>
              <w:jc w:val="center"/>
            </w:pPr>
            <w:r>
              <w:t>18</w:t>
            </w:r>
          </w:p>
        </w:tc>
        <w:tc>
          <w:tcPr>
            <w:tcW w:w="1701" w:type="dxa"/>
          </w:tcPr>
          <w:p w:rsidR="000500D9" w:rsidRDefault="000500D9" w:rsidP="000500D9">
            <w:pPr>
              <w:jc w:val="both"/>
            </w:pPr>
          </w:p>
        </w:tc>
      </w:tr>
      <w:tr w:rsidR="000500D9" w:rsidTr="000500D9">
        <w:tc>
          <w:tcPr>
            <w:tcW w:w="5495" w:type="dxa"/>
            <w:gridSpan w:val="2"/>
          </w:tcPr>
          <w:p w:rsidR="000500D9" w:rsidRPr="00FA01D5" w:rsidRDefault="000500D9" w:rsidP="000500D9">
            <w:pPr>
              <w:jc w:val="right"/>
              <w:rPr>
                <w:b/>
              </w:rPr>
            </w:pPr>
            <w:r w:rsidRPr="00FA01D5">
              <w:rPr>
                <w:b/>
              </w:rPr>
              <w:t>Total</w:t>
            </w:r>
          </w:p>
        </w:tc>
        <w:tc>
          <w:tcPr>
            <w:tcW w:w="993" w:type="dxa"/>
            <w:vAlign w:val="center"/>
          </w:tcPr>
          <w:p w:rsidR="000500D9" w:rsidRPr="00FA01D5" w:rsidRDefault="000500D9" w:rsidP="000500D9">
            <w:pPr>
              <w:jc w:val="center"/>
              <w:rPr>
                <w:b/>
              </w:rPr>
            </w:pPr>
            <w:r w:rsidRPr="00FA01D5">
              <w:rPr>
                <w:b/>
              </w:rPr>
              <w:t>160</w:t>
            </w:r>
          </w:p>
        </w:tc>
        <w:tc>
          <w:tcPr>
            <w:tcW w:w="1275" w:type="dxa"/>
            <w:vAlign w:val="center"/>
          </w:tcPr>
          <w:p w:rsidR="000500D9" w:rsidRPr="00FA01D5" w:rsidRDefault="000500D9" w:rsidP="000500D9">
            <w:pPr>
              <w:jc w:val="center"/>
              <w:rPr>
                <w:b/>
              </w:rPr>
            </w:pPr>
            <w:r w:rsidRPr="00FA01D5">
              <w:rPr>
                <w:b/>
              </w:rPr>
              <w:t>240</w:t>
            </w:r>
          </w:p>
        </w:tc>
        <w:tc>
          <w:tcPr>
            <w:tcW w:w="1701" w:type="dxa"/>
          </w:tcPr>
          <w:p w:rsidR="000500D9" w:rsidRDefault="000500D9" w:rsidP="000500D9">
            <w:pPr>
              <w:jc w:val="both"/>
            </w:pPr>
          </w:p>
        </w:tc>
      </w:tr>
    </w:tbl>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41"/>
      </w:tblGrid>
      <w:tr w:rsidR="000500D9" w:rsidRPr="005A71B2" w:rsidTr="000500D9">
        <w:tc>
          <w:tcPr>
            <w:tcW w:w="4785" w:type="dxa"/>
          </w:tcPr>
          <w:p w:rsidR="000500D9" w:rsidRPr="005A71B2" w:rsidRDefault="000500D9" w:rsidP="000500D9">
            <w:pPr>
              <w:jc w:val="both"/>
            </w:pPr>
            <w:r w:rsidRPr="005A71B2">
              <w:t>4.4 grading scheme and, if available, grade distribution guidance</w:t>
            </w:r>
            <w:r>
              <w:t>:</w:t>
            </w:r>
          </w:p>
        </w:tc>
        <w:tc>
          <w:tcPr>
            <w:tcW w:w="4786" w:type="dxa"/>
          </w:tcPr>
          <w:p w:rsidR="000500D9" w:rsidRPr="005A71B2" w:rsidRDefault="000500D9" w:rsidP="000500D9">
            <w:pPr>
              <w:jc w:val="both"/>
            </w:pPr>
            <w:r w:rsidRPr="00FA01D5">
              <w:t>Examinations: 10 - with distinction, 9 - excellent, 8 - very good, 7 - good, 6 - almost good, 5 - satisfactory, 4-almost satisfactory, 3-1 - not satisfactory</w:t>
            </w:r>
          </w:p>
        </w:tc>
      </w:tr>
      <w:tr w:rsidR="000500D9" w:rsidRPr="005A71B2" w:rsidTr="000500D9">
        <w:tc>
          <w:tcPr>
            <w:tcW w:w="4785" w:type="dxa"/>
          </w:tcPr>
          <w:p w:rsidR="000500D9" w:rsidRPr="005A71B2" w:rsidRDefault="000500D9" w:rsidP="000500D9">
            <w:pPr>
              <w:jc w:val="both"/>
            </w:pPr>
          </w:p>
        </w:tc>
        <w:tc>
          <w:tcPr>
            <w:tcW w:w="4786" w:type="dxa"/>
          </w:tcPr>
          <w:p w:rsidR="000500D9" w:rsidRPr="00FA01D5" w:rsidRDefault="000500D9" w:rsidP="000500D9">
            <w:pPr>
              <w:jc w:val="both"/>
            </w:pPr>
            <w:r w:rsidRPr="00FA01D5">
              <w:t>Tests (with mark): pass (10); pass (9); pass (8); pass (7); pass (6); pass (5); pass (4); not pass (3-1)</w:t>
            </w:r>
          </w:p>
        </w:tc>
      </w:tr>
      <w:tr w:rsidR="000500D9" w:rsidRPr="005A71B2" w:rsidTr="000500D9">
        <w:tc>
          <w:tcPr>
            <w:tcW w:w="4785" w:type="dxa"/>
          </w:tcPr>
          <w:p w:rsidR="000500D9" w:rsidRPr="005A71B2" w:rsidRDefault="000500D9" w:rsidP="000500D9">
            <w:pPr>
              <w:jc w:val="both"/>
            </w:pPr>
          </w:p>
        </w:tc>
        <w:tc>
          <w:tcPr>
            <w:tcW w:w="4786" w:type="dxa"/>
          </w:tcPr>
          <w:p w:rsidR="000500D9" w:rsidRPr="00FA01D5" w:rsidRDefault="000500D9" w:rsidP="000500D9">
            <w:pPr>
              <w:jc w:val="both"/>
            </w:pPr>
            <w:r w:rsidRPr="00FA01D5">
              <w:t>Tests (without mark): pass; not pass</w:t>
            </w:r>
          </w:p>
        </w:tc>
      </w:tr>
      <w:tr w:rsidR="000500D9" w:rsidRPr="005A71B2" w:rsidTr="000500D9">
        <w:tc>
          <w:tcPr>
            <w:tcW w:w="4785" w:type="dxa"/>
          </w:tcPr>
          <w:p w:rsidR="000500D9" w:rsidRPr="005A71B2" w:rsidRDefault="000500D9" w:rsidP="000500D9">
            <w:pPr>
              <w:jc w:val="both"/>
            </w:pPr>
            <w:r w:rsidRPr="005A71B2">
              <w:t>4.5 overall classification of the qualification (in original language)</w:t>
            </w:r>
            <w:r>
              <w:t>:</w:t>
            </w:r>
          </w:p>
        </w:tc>
        <w:tc>
          <w:tcPr>
            <w:tcW w:w="4786" w:type="dxa"/>
          </w:tcPr>
          <w:p w:rsidR="000500D9" w:rsidRPr="005A71B2" w:rsidRDefault="000500D9" w:rsidP="000500D9">
            <w:pPr>
              <w:jc w:val="both"/>
            </w:pPr>
            <w:r>
              <w:t>nav</w:t>
            </w:r>
          </w:p>
        </w:tc>
      </w:tr>
    </w:tbl>
    <w:p w:rsidR="000500D9" w:rsidRPr="005A71B2" w:rsidRDefault="000500D9" w:rsidP="000500D9">
      <w:pPr>
        <w:jc w:val="both"/>
      </w:pPr>
    </w:p>
    <w:p w:rsidR="000500D9" w:rsidRPr="005A71B2" w:rsidRDefault="000500D9" w:rsidP="000500D9">
      <w:pPr>
        <w:jc w:val="both"/>
      </w:pPr>
      <w:r w:rsidRPr="005A71B2">
        <w:t>5. INFORMATION ON THE QUALIFICATION:</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41"/>
      </w:tblGrid>
      <w:tr w:rsidR="000500D9" w:rsidRPr="005A71B2" w:rsidTr="000500D9">
        <w:tc>
          <w:tcPr>
            <w:tcW w:w="4785" w:type="dxa"/>
          </w:tcPr>
          <w:p w:rsidR="000500D9" w:rsidRPr="005A71B2" w:rsidRDefault="000500D9" w:rsidP="000500D9">
            <w:pPr>
              <w:jc w:val="both"/>
            </w:pPr>
            <w:r w:rsidRPr="005A71B2">
              <w:t>5.1 access to further study</w:t>
            </w:r>
            <w:r>
              <w:t>:</w:t>
            </w:r>
          </w:p>
        </w:tc>
        <w:tc>
          <w:tcPr>
            <w:tcW w:w="4786" w:type="dxa"/>
          </w:tcPr>
          <w:p w:rsidR="000500D9" w:rsidRPr="005A71B2" w:rsidRDefault="000500D9" w:rsidP="000500D9">
            <w:pPr>
              <w:jc w:val="both"/>
            </w:pPr>
            <w:r>
              <w:t>Access to Master programmes and to professional programmes designed for studies after award of bachelor degree</w:t>
            </w:r>
          </w:p>
        </w:tc>
      </w:tr>
      <w:tr w:rsidR="000500D9" w:rsidRPr="005A71B2" w:rsidTr="000500D9">
        <w:tc>
          <w:tcPr>
            <w:tcW w:w="4785" w:type="dxa"/>
          </w:tcPr>
          <w:p w:rsidR="000500D9" w:rsidRPr="005A71B2" w:rsidRDefault="000500D9" w:rsidP="000500D9">
            <w:pPr>
              <w:jc w:val="both"/>
            </w:pPr>
            <w:r w:rsidRPr="005A71B2">
              <w:t>5.2 professional status (if applicable)</w:t>
            </w:r>
            <w:r>
              <w:t>:</w:t>
            </w:r>
          </w:p>
        </w:tc>
        <w:tc>
          <w:tcPr>
            <w:tcW w:w="4786" w:type="dxa"/>
          </w:tcPr>
          <w:p w:rsidR="000500D9" w:rsidRPr="005A71B2" w:rsidRDefault="000500D9" w:rsidP="000500D9">
            <w:pPr>
              <w:jc w:val="both"/>
            </w:pPr>
            <w:r>
              <w:t xml:space="preserve">Level 5 of </w:t>
            </w:r>
            <w:r w:rsidRPr="00B54505">
              <w:t xml:space="preserve">professional qualification gives  the right to work in the Human Resource  Manager specialization  </w:t>
            </w:r>
          </w:p>
        </w:tc>
      </w:tr>
    </w:tbl>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r w:rsidRPr="005A71B2">
        <w:lastRenderedPageBreak/>
        <w:t>6. ADDITIONAL INFORMATION AND SOURCES.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4576"/>
      </w:tblGrid>
      <w:tr w:rsidR="000500D9" w:rsidRPr="005A71B2" w:rsidTr="000500D9">
        <w:tc>
          <w:tcPr>
            <w:tcW w:w="4785" w:type="dxa"/>
          </w:tcPr>
          <w:p w:rsidR="000500D9" w:rsidRPr="005A71B2" w:rsidRDefault="000500D9" w:rsidP="000500D9">
            <w:pPr>
              <w:jc w:val="both"/>
            </w:pPr>
            <w:r>
              <w:t>6.1. additional information:</w:t>
            </w:r>
          </w:p>
        </w:tc>
        <w:tc>
          <w:tcPr>
            <w:tcW w:w="4786" w:type="dxa"/>
          </w:tcPr>
          <w:p w:rsidR="000500D9" w:rsidRPr="005A71B2" w:rsidRDefault="000500D9" w:rsidP="000500D9">
            <w:pPr>
              <w:jc w:val="both"/>
            </w:pPr>
            <w:r w:rsidRPr="008C3BBA">
              <w:t>European distance university second level professional Bachelor’s study programme “</w:t>
            </w:r>
            <w:r w:rsidRPr="00EC757B">
              <w:rPr>
                <w:lang w:val="en-GB"/>
              </w:rPr>
              <w:t>Human Resource Management</w:t>
            </w:r>
            <w:r w:rsidRPr="008C3BBA">
              <w:t>” is accredited till 17.12.2015</w:t>
            </w:r>
          </w:p>
        </w:tc>
      </w:tr>
      <w:tr w:rsidR="000500D9" w:rsidRPr="005A71B2" w:rsidTr="000500D9">
        <w:tc>
          <w:tcPr>
            <w:tcW w:w="4785" w:type="dxa"/>
          </w:tcPr>
          <w:p w:rsidR="000500D9" w:rsidRPr="005A71B2" w:rsidRDefault="000500D9" w:rsidP="000500D9">
            <w:pPr>
              <w:jc w:val="both"/>
            </w:pPr>
            <w:r>
              <w:t>6.2. further information sources:</w:t>
            </w:r>
          </w:p>
        </w:tc>
        <w:tc>
          <w:tcPr>
            <w:tcW w:w="4786" w:type="dxa"/>
          </w:tcPr>
          <w:p w:rsidR="000500D9" w:rsidRPr="005A71B2" w:rsidRDefault="000500D9" w:rsidP="000500D9">
            <w:pPr>
              <w:jc w:val="both"/>
            </w:pPr>
            <w:r w:rsidRPr="00F35721">
              <w:t xml:space="preserve">Kr.Valdemara Str. 26, Riga, LV-1010, Latvia. Phone </w:t>
            </w:r>
            <w:r w:rsidRPr="00EC757B">
              <w:t xml:space="preserve">+371 20200700, </w:t>
            </w:r>
            <w:r w:rsidRPr="00F35721">
              <w:t>e-mail: ic@universitymail.eu; www.</w:t>
            </w:r>
            <w:r>
              <w:t>augstskola</w:t>
            </w:r>
            <w:r w:rsidRPr="00F35721">
              <w:t>.</w:t>
            </w:r>
            <w:r>
              <w:t>com</w:t>
            </w:r>
          </w:p>
        </w:tc>
      </w:tr>
    </w:tbl>
    <w:p w:rsidR="000500D9" w:rsidRPr="005A71B2" w:rsidRDefault="000500D9" w:rsidP="000500D9">
      <w:pPr>
        <w:jc w:val="both"/>
      </w:pPr>
    </w:p>
    <w:p w:rsidR="000500D9" w:rsidRPr="005A71B2" w:rsidRDefault="000500D9" w:rsidP="000500D9">
      <w:pPr>
        <w:jc w:val="both"/>
      </w:pPr>
      <w:r w:rsidRPr="005A71B2">
        <w:t>7. CERTIFICATION OF THE SUPPLEMENT:</w:t>
      </w:r>
    </w:p>
    <w:p w:rsidR="000500D9" w:rsidRPr="005A71B2" w:rsidRDefault="000500D9" w:rsidP="000500D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6"/>
        <w:gridCol w:w="2944"/>
        <w:gridCol w:w="4531"/>
      </w:tblGrid>
      <w:tr w:rsidR="000500D9" w:rsidRPr="005A71B2" w:rsidTr="000500D9">
        <w:tc>
          <w:tcPr>
            <w:tcW w:w="4785" w:type="dxa"/>
            <w:gridSpan w:val="2"/>
          </w:tcPr>
          <w:p w:rsidR="000500D9" w:rsidRPr="005A71B2" w:rsidRDefault="000500D9" w:rsidP="000500D9">
            <w:pPr>
              <w:jc w:val="both"/>
            </w:pPr>
            <w:r w:rsidRPr="005A71B2">
              <w:t>7.1 date</w:t>
            </w:r>
            <w:r>
              <w:t>:</w:t>
            </w:r>
          </w:p>
        </w:tc>
        <w:tc>
          <w:tcPr>
            <w:tcW w:w="4786" w:type="dxa"/>
          </w:tcPr>
          <w:p w:rsidR="000500D9" w:rsidRPr="005A71B2" w:rsidRDefault="000500D9" w:rsidP="000500D9">
            <w:pPr>
              <w:jc w:val="both"/>
            </w:pPr>
            <w:r>
              <w:t>dd.mm.yy.</w:t>
            </w:r>
          </w:p>
        </w:tc>
      </w:tr>
      <w:tr w:rsidR="000500D9" w:rsidRPr="005A71B2" w:rsidTr="000500D9">
        <w:tc>
          <w:tcPr>
            <w:tcW w:w="1630" w:type="dxa"/>
          </w:tcPr>
          <w:p w:rsidR="000500D9" w:rsidRPr="00E93049" w:rsidRDefault="000500D9" w:rsidP="000500D9">
            <w:pPr>
              <w:jc w:val="both"/>
            </w:pPr>
            <w:r>
              <w:t>7.2 signature:</w:t>
            </w:r>
          </w:p>
        </w:tc>
        <w:tc>
          <w:tcPr>
            <w:tcW w:w="3155" w:type="dxa"/>
            <w:tcBorders>
              <w:bottom w:val="single" w:sz="4" w:space="0" w:color="auto"/>
            </w:tcBorders>
          </w:tcPr>
          <w:p w:rsidR="000500D9" w:rsidRPr="00E93049" w:rsidRDefault="000500D9" w:rsidP="000500D9">
            <w:pPr>
              <w:jc w:val="both"/>
            </w:pPr>
          </w:p>
        </w:tc>
        <w:tc>
          <w:tcPr>
            <w:tcW w:w="4786" w:type="dxa"/>
          </w:tcPr>
          <w:p w:rsidR="000500D9" w:rsidRPr="005A71B2" w:rsidRDefault="000500D9" w:rsidP="000500D9">
            <w:pPr>
              <w:jc w:val="both"/>
            </w:pPr>
            <w:r>
              <w:t>Normunds Gutmanis</w:t>
            </w:r>
          </w:p>
        </w:tc>
      </w:tr>
      <w:tr w:rsidR="000500D9" w:rsidRPr="005A71B2" w:rsidTr="000500D9">
        <w:tc>
          <w:tcPr>
            <w:tcW w:w="4785" w:type="dxa"/>
            <w:gridSpan w:val="2"/>
          </w:tcPr>
          <w:p w:rsidR="000500D9" w:rsidRPr="005A71B2" w:rsidRDefault="000500D9" w:rsidP="000500D9">
            <w:pPr>
              <w:jc w:val="both"/>
            </w:pPr>
            <w:r w:rsidRPr="005A71B2">
              <w:t xml:space="preserve">7.3 </w:t>
            </w:r>
            <w:r>
              <w:t>capacity:</w:t>
            </w:r>
          </w:p>
        </w:tc>
        <w:tc>
          <w:tcPr>
            <w:tcW w:w="4786" w:type="dxa"/>
          </w:tcPr>
          <w:p w:rsidR="000500D9" w:rsidRPr="005A71B2" w:rsidRDefault="000500D9" w:rsidP="000500D9">
            <w:pPr>
              <w:jc w:val="both"/>
            </w:pPr>
          </w:p>
        </w:tc>
      </w:tr>
      <w:tr w:rsidR="000500D9" w:rsidRPr="005A71B2" w:rsidTr="000500D9">
        <w:tc>
          <w:tcPr>
            <w:tcW w:w="4785" w:type="dxa"/>
            <w:gridSpan w:val="2"/>
          </w:tcPr>
          <w:p w:rsidR="000500D9" w:rsidRPr="005A71B2" w:rsidRDefault="000500D9" w:rsidP="000500D9">
            <w:pPr>
              <w:jc w:val="both"/>
            </w:pPr>
            <w:r>
              <w:t>7.4 official stamp:</w:t>
            </w:r>
          </w:p>
        </w:tc>
        <w:tc>
          <w:tcPr>
            <w:tcW w:w="4786" w:type="dxa"/>
          </w:tcPr>
          <w:p w:rsidR="000500D9" w:rsidRPr="005A71B2" w:rsidRDefault="000500D9" w:rsidP="000500D9">
            <w:pPr>
              <w:jc w:val="both"/>
            </w:pPr>
          </w:p>
        </w:tc>
      </w:tr>
    </w:tbl>
    <w:p w:rsidR="000500D9" w:rsidRPr="005A71B2" w:rsidRDefault="000500D9" w:rsidP="000500D9">
      <w:pPr>
        <w:jc w:val="both"/>
      </w:pPr>
    </w:p>
    <w:p w:rsidR="000500D9" w:rsidRPr="005A71B2" w:rsidRDefault="000500D9" w:rsidP="000500D9">
      <w:pPr>
        <w:jc w:val="both"/>
      </w:pPr>
    </w:p>
    <w:p w:rsidR="000500D9" w:rsidRPr="005A71B2" w:rsidRDefault="000500D9" w:rsidP="000500D9">
      <w:pPr>
        <w:jc w:val="both"/>
      </w:pPr>
      <w:r w:rsidRPr="005A71B2">
        <w:t>8. INFORMATION ON THE NATIONAL HIGHER EDUCATION SYSTEM.</w:t>
      </w:r>
    </w:p>
    <w:p w:rsidR="000500D9" w:rsidRPr="00F51239" w:rsidRDefault="000500D9" w:rsidP="000500D9">
      <w:pPr>
        <w:ind w:firstLine="720"/>
        <w:jc w:val="both"/>
        <w:rPr>
          <w:lang w:eastAsia="lv-LV"/>
        </w:rPr>
      </w:pPr>
      <w:r w:rsidRPr="00F51239">
        <w:rPr>
          <w:lang w:eastAsia="lv-LV"/>
        </w:rPr>
        <w:t>Certificate of general secondary education and diploma of vocational secondary education gives the right to continue education at higher education level. However, the universities/colleges are free to set specific admission requirements, e.g. additional subjects that had to be taken at the secondary school level to quality for admission to a particular programme.</w:t>
      </w:r>
    </w:p>
    <w:p w:rsidR="000500D9" w:rsidRPr="00F51239" w:rsidRDefault="000500D9" w:rsidP="000500D9">
      <w:pPr>
        <w:jc w:val="center"/>
        <w:rPr>
          <w:lang w:eastAsia="lv-LV"/>
        </w:rPr>
      </w:pPr>
      <w:r>
        <w:rPr>
          <w:noProof/>
          <w:lang w:val="lv-LV" w:eastAsia="lv-LV"/>
        </w:rPr>
        <w:drawing>
          <wp:inline distT="0" distB="0" distL="0" distR="0" wp14:anchorId="76F93869" wp14:editId="51F607C2">
            <wp:extent cx="5667375" cy="4011295"/>
            <wp:effectExtent l="0" t="0" r="9525" b="8255"/>
            <wp:docPr id="65" name="Picture 65" descr="http://www.likumi.lv/wwwraksti/2013/075/BILDES/N_202/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ikumi.lv/wwwraksti/2013/075/BILDES/N_202/IMAGE002.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667375" cy="4011295"/>
                    </a:xfrm>
                    <a:prstGeom prst="rect">
                      <a:avLst/>
                    </a:prstGeom>
                    <a:noFill/>
                    <a:ln>
                      <a:noFill/>
                    </a:ln>
                  </pic:spPr>
                </pic:pic>
              </a:graphicData>
            </a:graphic>
          </wp:inline>
        </w:drawing>
      </w:r>
    </w:p>
    <w:p w:rsidR="000500D9" w:rsidRPr="00F51239" w:rsidRDefault="000500D9" w:rsidP="000500D9">
      <w:pPr>
        <w:ind w:firstLine="720"/>
        <w:jc w:val="both"/>
        <w:rPr>
          <w:lang w:eastAsia="lv-LV"/>
        </w:rPr>
      </w:pPr>
      <w:r w:rsidRPr="00F51239">
        <w:rPr>
          <w:lang w:eastAsia="lv-LV"/>
        </w:rPr>
        <w:t>According to the Latvian legislation, higher education programmes are placed in the Latvian Qualifications Framework (henceforth – LQF) and comply with eight levels of the European Qualifications Framework (henceforth – EQF).</w:t>
      </w:r>
    </w:p>
    <w:p w:rsidR="000500D9" w:rsidRPr="00F51239" w:rsidRDefault="000500D9" w:rsidP="000500D9">
      <w:pPr>
        <w:jc w:val="center"/>
        <w:rPr>
          <w:b/>
          <w:bCs/>
          <w:lang w:eastAsia="lv-LV"/>
        </w:rPr>
      </w:pPr>
      <w:r w:rsidRPr="00F51239">
        <w:rPr>
          <w:b/>
          <w:bCs/>
          <w:lang w:eastAsia="lv-LV"/>
        </w:rPr>
        <w:t>The Placement of Higher Education Certifying Education Documents in the LQF and EQF</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left w:w="30" w:type="dxa"/>
          <w:right w:w="30" w:type="dxa"/>
        </w:tblCellMar>
        <w:tblLook w:val="04A0" w:firstRow="1" w:lastRow="0" w:firstColumn="1" w:lastColumn="0" w:noHBand="0" w:noVBand="1"/>
      </w:tblPr>
      <w:tblGrid>
        <w:gridCol w:w="7788"/>
        <w:gridCol w:w="1267"/>
      </w:tblGrid>
      <w:tr w:rsidR="000500D9" w:rsidRPr="00F51239" w:rsidTr="000306F2">
        <w:trPr>
          <w:tblCellSpacing w:w="15" w:type="dxa"/>
        </w:trPr>
        <w:tc>
          <w:tcPr>
            <w:tcW w:w="7744" w:type="dxa"/>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Education documents certifying higher education</w:t>
            </w:r>
          </w:p>
        </w:tc>
        <w:tc>
          <w:tcPr>
            <w:tcW w:w="1222" w:type="dxa"/>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LQF and EQF level</w:t>
            </w:r>
          </w:p>
        </w:tc>
      </w:tr>
      <w:tr w:rsidR="000500D9" w:rsidRPr="00F51239" w:rsidTr="000306F2">
        <w:trPr>
          <w:trHeight w:val="117"/>
          <w:tblCellSpacing w:w="15" w:type="dxa"/>
        </w:trPr>
        <w:tc>
          <w:tcPr>
            <w:tcW w:w="7744" w:type="dxa"/>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lastRenderedPageBreak/>
              <w:t>Diploma of first level professional higher education</w:t>
            </w:r>
          </w:p>
        </w:tc>
        <w:tc>
          <w:tcPr>
            <w:tcW w:w="1222" w:type="dxa"/>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5</w:t>
            </w:r>
          </w:p>
        </w:tc>
      </w:tr>
      <w:tr w:rsidR="000500D9" w:rsidRPr="00F51239" w:rsidTr="000306F2">
        <w:trPr>
          <w:tblCellSpacing w:w="15" w:type="dxa"/>
        </w:trPr>
        <w:tc>
          <w:tcPr>
            <w:tcW w:w="7744" w:type="dxa"/>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 xml:space="preserve">Bachelor’s diploma </w:t>
            </w:r>
          </w:p>
          <w:p w:rsidR="000500D9" w:rsidRPr="00F51239" w:rsidRDefault="000500D9" w:rsidP="000500D9">
            <w:pPr>
              <w:rPr>
                <w:lang w:eastAsia="lv-LV"/>
              </w:rPr>
            </w:pPr>
            <w:r w:rsidRPr="00F51239">
              <w:rPr>
                <w:lang w:eastAsia="lv-LV"/>
              </w:rPr>
              <w:t>Professional Bachelor’s diploma</w:t>
            </w:r>
          </w:p>
          <w:p w:rsidR="000500D9" w:rsidRPr="00F51239" w:rsidRDefault="000500D9" w:rsidP="000500D9">
            <w:pPr>
              <w:rPr>
                <w:lang w:eastAsia="lv-LV"/>
              </w:rPr>
            </w:pPr>
            <w:r w:rsidRPr="00F51239">
              <w:rPr>
                <w:lang w:eastAsia="lv-LV"/>
              </w:rPr>
              <w:t>Diploma of professional higher education, diploma of higher professional qualification (second level professional higher education, the length of full-time studies – at least 4 years)</w:t>
            </w:r>
          </w:p>
        </w:tc>
        <w:tc>
          <w:tcPr>
            <w:tcW w:w="1222" w:type="dxa"/>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6</w:t>
            </w:r>
          </w:p>
        </w:tc>
      </w:tr>
      <w:tr w:rsidR="000500D9" w:rsidRPr="00F51239" w:rsidTr="000306F2">
        <w:trPr>
          <w:tblCellSpacing w:w="15" w:type="dxa"/>
        </w:trPr>
        <w:tc>
          <w:tcPr>
            <w:tcW w:w="7744" w:type="dxa"/>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 xml:space="preserve">Master’s diploma </w:t>
            </w:r>
          </w:p>
          <w:p w:rsidR="000500D9" w:rsidRPr="00F51239" w:rsidRDefault="000500D9" w:rsidP="000500D9">
            <w:pPr>
              <w:rPr>
                <w:lang w:eastAsia="lv-LV"/>
              </w:rPr>
            </w:pPr>
            <w:r w:rsidRPr="00F51239">
              <w:rPr>
                <w:lang w:eastAsia="lv-LV"/>
              </w:rPr>
              <w:t>Professional Master’s diploma</w:t>
            </w:r>
          </w:p>
          <w:p w:rsidR="000500D9" w:rsidRPr="00F51239" w:rsidRDefault="000500D9" w:rsidP="000500D9">
            <w:pPr>
              <w:rPr>
                <w:lang w:eastAsia="lv-LV"/>
              </w:rPr>
            </w:pPr>
            <w:r w:rsidRPr="00F51239">
              <w:rPr>
                <w:lang w:eastAsia="lv-LV"/>
              </w:rPr>
              <w:t>Diploma of professional higher education, diploma of higher education, diploma of higher professional qualification (second level professional higher education, the total length of full-time studies – at least 5 years)</w:t>
            </w:r>
          </w:p>
        </w:tc>
        <w:tc>
          <w:tcPr>
            <w:tcW w:w="1222" w:type="dxa"/>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7</w:t>
            </w:r>
          </w:p>
        </w:tc>
      </w:tr>
      <w:tr w:rsidR="000500D9" w:rsidRPr="00F51239" w:rsidTr="000306F2">
        <w:trPr>
          <w:tblCellSpacing w:w="15" w:type="dxa"/>
        </w:trPr>
        <w:tc>
          <w:tcPr>
            <w:tcW w:w="7744" w:type="dxa"/>
            <w:tcBorders>
              <w:top w:val="outset" w:sz="6" w:space="0" w:color="auto"/>
              <w:left w:val="outset" w:sz="6" w:space="0" w:color="auto"/>
              <w:bottom w:val="outset" w:sz="6" w:space="0" w:color="auto"/>
              <w:right w:val="outset" w:sz="6" w:space="0" w:color="auto"/>
            </w:tcBorders>
            <w:hideMark/>
          </w:tcPr>
          <w:p w:rsidR="000500D9" w:rsidRPr="00F51239" w:rsidRDefault="000500D9" w:rsidP="000500D9">
            <w:pPr>
              <w:rPr>
                <w:lang w:eastAsia="lv-LV"/>
              </w:rPr>
            </w:pPr>
            <w:r w:rsidRPr="00F51239">
              <w:rPr>
                <w:lang w:eastAsia="lv-LV"/>
              </w:rPr>
              <w:t>Doctor’s diploma</w:t>
            </w:r>
          </w:p>
        </w:tc>
        <w:tc>
          <w:tcPr>
            <w:tcW w:w="1222" w:type="dxa"/>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8</w:t>
            </w:r>
          </w:p>
        </w:tc>
      </w:tr>
    </w:tbl>
    <w:p w:rsidR="000500D9" w:rsidRPr="00F51239" w:rsidRDefault="000500D9" w:rsidP="000500D9">
      <w:pPr>
        <w:ind w:firstLine="720"/>
        <w:jc w:val="both"/>
        <w:rPr>
          <w:lang w:eastAsia="lv-LV"/>
        </w:rPr>
      </w:pPr>
      <w:r w:rsidRPr="00F51239">
        <w:rPr>
          <w:lang w:eastAsia="lv-LV"/>
        </w:rPr>
        <w:t xml:space="preserve">Higher education system comprises both academic higher education and professional higher education. </w:t>
      </w:r>
      <w:r w:rsidRPr="00F51239">
        <w:rPr>
          <w:i/>
          <w:iCs/>
          <w:lang w:eastAsia="lv-LV"/>
        </w:rPr>
        <w:t>Bakalaurs</w:t>
      </w:r>
      <w:r w:rsidRPr="00F51239">
        <w:rPr>
          <w:lang w:eastAsia="lv-LV"/>
        </w:rPr>
        <w:t xml:space="preserve"> (Bachelor's) and </w:t>
      </w:r>
      <w:r w:rsidRPr="00F51239">
        <w:rPr>
          <w:i/>
          <w:iCs/>
          <w:lang w:eastAsia="lv-LV"/>
        </w:rPr>
        <w:t>maģistrs</w:t>
      </w:r>
      <w:r w:rsidRPr="00F51239">
        <w:rPr>
          <w:lang w:eastAsia="lv-LV"/>
        </w:rPr>
        <w:t xml:space="preserve"> (Master's) degrees are awarded both in academic and professional higher education programmes.</w:t>
      </w:r>
    </w:p>
    <w:p w:rsidR="000500D9" w:rsidRPr="00F51239" w:rsidRDefault="000500D9" w:rsidP="000500D9">
      <w:pPr>
        <w:ind w:firstLine="720"/>
        <w:jc w:val="both"/>
        <w:rPr>
          <w:lang w:eastAsia="lv-LV"/>
        </w:rPr>
      </w:pPr>
      <w:r w:rsidRPr="00F51239">
        <w:rPr>
          <w:lang w:eastAsia="lv-LV"/>
        </w:rPr>
        <w:t xml:space="preserve">The objectives of the </w:t>
      </w:r>
      <w:r w:rsidRPr="00F51239">
        <w:rPr>
          <w:b/>
          <w:bCs/>
          <w:lang w:eastAsia="lv-LV"/>
        </w:rPr>
        <w:t>academic higher education</w:t>
      </w:r>
      <w:r w:rsidRPr="00F51239">
        <w:rPr>
          <w:lang w:eastAsia="lv-LV"/>
        </w:rPr>
        <w:t xml:space="preserve"> </w:t>
      </w:r>
      <w:r w:rsidRPr="00F51239">
        <w:rPr>
          <w:b/>
          <w:bCs/>
          <w:lang w:eastAsia="lv-LV"/>
        </w:rPr>
        <w:t>(HE)</w:t>
      </w:r>
      <w:r w:rsidRPr="00F51239">
        <w:rPr>
          <w:lang w:eastAsia="lv-LV"/>
        </w:rPr>
        <w:t xml:space="preserve"> are to prepare graduates for an independent research work, as well as to provide theoretical background for professional activities.</w:t>
      </w:r>
    </w:p>
    <w:p w:rsidR="000500D9" w:rsidRPr="00F51239" w:rsidRDefault="000500D9" w:rsidP="000500D9">
      <w:pPr>
        <w:ind w:firstLine="720"/>
        <w:jc w:val="both"/>
        <w:rPr>
          <w:lang w:eastAsia="lv-LV"/>
        </w:rPr>
      </w:pPr>
      <w:r w:rsidRPr="00F51239">
        <w:rPr>
          <w:lang w:eastAsia="lv-LV"/>
        </w:rPr>
        <w:t xml:space="preserve">Academic programmes leading to a </w:t>
      </w:r>
      <w:r w:rsidRPr="00F51239">
        <w:rPr>
          <w:i/>
          <w:iCs/>
          <w:lang w:eastAsia="lv-LV"/>
        </w:rPr>
        <w:t>bakalaurs (Bachelor's) degree</w:t>
      </w:r>
      <w:r w:rsidRPr="00F51239">
        <w:rPr>
          <w:lang w:eastAsia="lv-LV"/>
        </w:rPr>
        <w:t xml:space="preserve"> comprise 120–160 credit points (henceforth – CP)</w:t>
      </w:r>
      <w:r w:rsidRPr="00F51239">
        <w:rPr>
          <w:vertAlign w:val="superscript"/>
          <w:lang w:eastAsia="lv-LV"/>
        </w:rPr>
        <w:footnoteReference w:id="7"/>
      </w:r>
      <w:r w:rsidRPr="00F51239">
        <w:rPr>
          <w:lang w:eastAsia="lv-LV"/>
        </w:rPr>
        <w:t xml:space="preserve"> (160–240 ECTS). The duration of full-time studies is 6–8 semesters (3–4 years).</w:t>
      </w:r>
    </w:p>
    <w:p w:rsidR="000500D9" w:rsidRPr="00F51239" w:rsidRDefault="000500D9" w:rsidP="000500D9">
      <w:pPr>
        <w:ind w:firstLine="720"/>
        <w:jc w:val="both"/>
        <w:rPr>
          <w:lang w:eastAsia="lv-LV"/>
        </w:rPr>
      </w:pPr>
      <w:r w:rsidRPr="00F51239">
        <w:rPr>
          <w:lang w:eastAsia="lv-LV"/>
        </w:rPr>
        <w:t xml:space="preserve">Academic programmes leading to </w:t>
      </w:r>
      <w:r w:rsidRPr="00F51239">
        <w:rPr>
          <w:i/>
          <w:iCs/>
          <w:lang w:eastAsia="lv-LV"/>
        </w:rPr>
        <w:t>maģistrs (Master's) degree</w:t>
      </w:r>
      <w:r w:rsidRPr="00F51239">
        <w:rPr>
          <w:lang w:eastAsia="lv-LV"/>
        </w:rPr>
        <w:t xml:space="preserve"> comprise 40–80 CP (60–120 ECTS). The duration of full-time studies is 2–4 semesters (1–2 years).</w:t>
      </w:r>
    </w:p>
    <w:p w:rsidR="000500D9" w:rsidRPr="00F51239" w:rsidRDefault="000500D9" w:rsidP="000500D9">
      <w:pPr>
        <w:ind w:firstLine="720"/>
        <w:jc w:val="both"/>
        <w:rPr>
          <w:lang w:eastAsia="lv-LV"/>
        </w:rPr>
      </w:pPr>
      <w:r w:rsidRPr="00F51239">
        <w:rPr>
          <w:lang w:eastAsia="lv-LV"/>
        </w:rPr>
        <w:t>Total duration of full-time Bachelor's and Master's studies is at least 5 years.</w:t>
      </w:r>
    </w:p>
    <w:p w:rsidR="000500D9" w:rsidRPr="00F51239" w:rsidRDefault="000500D9" w:rsidP="000500D9">
      <w:pPr>
        <w:ind w:firstLine="720"/>
        <w:jc w:val="both"/>
        <w:rPr>
          <w:lang w:eastAsia="lv-LV"/>
        </w:rPr>
      </w:pPr>
      <w:r w:rsidRPr="00F51239">
        <w:rPr>
          <w:lang w:eastAsia="lv-LV"/>
        </w:rPr>
        <w:t>Academic education programmes are implemented according to the state standard of the academic education.</w:t>
      </w:r>
    </w:p>
    <w:p w:rsidR="000500D9" w:rsidRPr="00F51239" w:rsidRDefault="000500D9" w:rsidP="000500D9">
      <w:pPr>
        <w:ind w:firstLine="720"/>
        <w:jc w:val="both"/>
        <w:rPr>
          <w:lang w:eastAsia="lv-LV"/>
        </w:rPr>
      </w:pPr>
      <w:r w:rsidRPr="00F51239">
        <w:rPr>
          <w:lang w:eastAsia="lv-LV"/>
        </w:rPr>
        <w:t xml:space="preserve">The objectives of the </w:t>
      </w:r>
      <w:r w:rsidRPr="00F51239">
        <w:rPr>
          <w:b/>
          <w:bCs/>
          <w:lang w:eastAsia="lv-LV"/>
        </w:rPr>
        <w:t>professional HE</w:t>
      </w:r>
      <w:r w:rsidRPr="00F51239">
        <w:rPr>
          <w:lang w:eastAsia="lv-LV"/>
        </w:rPr>
        <w:t xml:space="preserve"> are to provide in-depth knowledge in a particular field, preparing graduates for design or improvement of systems, products and technologies, as well as to prepare them for creative, research and teaching activities in this field.</w:t>
      </w:r>
    </w:p>
    <w:p w:rsidR="000500D9" w:rsidRPr="00F51239" w:rsidRDefault="000500D9" w:rsidP="000500D9">
      <w:pPr>
        <w:ind w:firstLine="720"/>
        <w:jc w:val="both"/>
        <w:rPr>
          <w:lang w:eastAsia="lv-LV"/>
        </w:rPr>
      </w:pPr>
      <w:r w:rsidRPr="00F51239">
        <w:rPr>
          <w:lang w:eastAsia="lv-LV"/>
        </w:rPr>
        <w:t xml:space="preserve">Professional HE programmes leading to a </w:t>
      </w:r>
      <w:r w:rsidRPr="00F51239">
        <w:rPr>
          <w:i/>
          <w:iCs/>
          <w:lang w:eastAsia="lv-LV"/>
        </w:rPr>
        <w:t>professional</w:t>
      </w:r>
      <w:r w:rsidRPr="00F51239">
        <w:rPr>
          <w:lang w:eastAsia="lv-LV"/>
        </w:rPr>
        <w:t xml:space="preserve"> </w:t>
      </w:r>
      <w:r w:rsidRPr="00F51239">
        <w:rPr>
          <w:i/>
          <w:iCs/>
          <w:lang w:eastAsia="lv-LV"/>
        </w:rPr>
        <w:t>bakalaurs (Bachelor's) degree</w:t>
      </w:r>
      <w:r w:rsidRPr="00F51239">
        <w:rPr>
          <w:lang w:eastAsia="lv-LV"/>
        </w:rPr>
        <w:t xml:space="preserve"> are designed to ensure a professional competence, they comprise at least 160 CP (240 ECTS) including practical placement of ≤ 26 CP (39 ECTS). The duration of full-time studies is at least 8 semesters (4 years).</w:t>
      </w:r>
    </w:p>
    <w:p w:rsidR="000500D9" w:rsidRPr="00F51239" w:rsidRDefault="000500D9" w:rsidP="000500D9">
      <w:pPr>
        <w:ind w:firstLine="720"/>
        <w:jc w:val="both"/>
        <w:rPr>
          <w:lang w:eastAsia="lv-LV"/>
        </w:rPr>
      </w:pPr>
      <w:r w:rsidRPr="00F51239">
        <w:rPr>
          <w:lang w:eastAsia="lv-LV"/>
        </w:rPr>
        <w:t xml:space="preserve">Professional HE programmes leading to a </w:t>
      </w:r>
      <w:r w:rsidRPr="00F51239">
        <w:rPr>
          <w:i/>
          <w:iCs/>
          <w:lang w:eastAsia="lv-LV"/>
        </w:rPr>
        <w:t>professional</w:t>
      </w:r>
      <w:r w:rsidRPr="00F51239">
        <w:rPr>
          <w:lang w:eastAsia="lv-LV"/>
        </w:rPr>
        <w:t xml:space="preserv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w:t>
      </w:r>
      <w:r w:rsidRPr="00F51239">
        <w:rPr>
          <w:i/>
          <w:iCs/>
          <w:lang w:eastAsia="lv-LV"/>
        </w:rPr>
        <w:t>degree</w:t>
      </w:r>
      <w:r w:rsidRPr="00F51239">
        <w:rPr>
          <w:lang w:eastAsia="lv-LV"/>
        </w:rPr>
        <w:t xml:space="preserve"> comprise no less than 40 CP (60 ECTS) including practical placements of ≤ 6 CP (9 ECTS). The duration of full-time studies is at least 2 semesters (1 year).</w:t>
      </w:r>
    </w:p>
    <w:p w:rsidR="000500D9" w:rsidRPr="00F51239" w:rsidRDefault="000500D9" w:rsidP="000500D9">
      <w:pPr>
        <w:ind w:firstLine="720"/>
        <w:jc w:val="both"/>
        <w:rPr>
          <w:lang w:eastAsia="lv-LV"/>
        </w:rPr>
      </w:pPr>
      <w:r w:rsidRPr="00F51239">
        <w:rPr>
          <w:lang w:eastAsia="lv-LV"/>
        </w:rPr>
        <w:t>Total duration of full-time Bachelor's and Master's studies is at least 5 years.</w:t>
      </w:r>
    </w:p>
    <w:p w:rsidR="000500D9" w:rsidRPr="00F51239" w:rsidRDefault="000500D9" w:rsidP="000500D9">
      <w:pPr>
        <w:ind w:firstLine="720"/>
        <w:jc w:val="both"/>
        <w:rPr>
          <w:lang w:eastAsia="lv-LV"/>
        </w:rPr>
      </w:pPr>
      <w:r w:rsidRPr="00F51239">
        <w:rPr>
          <w:lang w:eastAsia="lv-LV"/>
        </w:rPr>
        <w:t xml:space="preserve">Graduates of both types of </w:t>
      </w:r>
      <w:r w:rsidRPr="00F51239">
        <w:rPr>
          <w:i/>
          <w:iCs/>
          <w:lang w:eastAsia="lv-LV"/>
        </w:rPr>
        <w:t>bakalaurs (Bachelor's)</w:t>
      </w:r>
      <w:r w:rsidRPr="00F51239">
        <w:rPr>
          <w:lang w:eastAsia="lv-LV"/>
        </w:rPr>
        <w:t xml:space="preserve"> degree have access to Master's studies, graduates of the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degree – to doctoral studies.</w:t>
      </w:r>
    </w:p>
    <w:p w:rsidR="000500D9" w:rsidRPr="00F51239" w:rsidRDefault="000500D9" w:rsidP="000500D9">
      <w:pPr>
        <w:ind w:firstLine="720"/>
        <w:jc w:val="both"/>
        <w:rPr>
          <w:lang w:eastAsia="lv-LV"/>
        </w:rPr>
      </w:pPr>
      <w:r w:rsidRPr="00F51239">
        <w:rPr>
          <w:lang w:eastAsia="lv-LV"/>
        </w:rPr>
        <w:t xml:space="preserve">Degrees obtained in medicine, dentistry and pharmacy professional studies (5 and 6 years of studies) are referenced to the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degree and the graduates can continue their studies in doctoral level programmes.</w:t>
      </w:r>
    </w:p>
    <w:p w:rsidR="000500D9" w:rsidRPr="00F51239" w:rsidRDefault="000500D9" w:rsidP="000500D9">
      <w:pPr>
        <w:ind w:firstLine="720"/>
        <w:jc w:val="both"/>
        <w:rPr>
          <w:lang w:eastAsia="lv-LV"/>
        </w:rPr>
      </w:pPr>
      <w:r w:rsidRPr="00F51239">
        <w:rPr>
          <w:lang w:eastAsia="lv-LV"/>
        </w:rPr>
        <w:t>In the professional HE there are other types of programmes apart from Bachelor's and Master's study programmes.</w:t>
      </w:r>
    </w:p>
    <w:p w:rsidR="000500D9" w:rsidRPr="00F51239" w:rsidRDefault="000500D9" w:rsidP="000500D9">
      <w:pPr>
        <w:ind w:firstLine="720"/>
        <w:jc w:val="both"/>
        <w:rPr>
          <w:lang w:eastAsia="lv-LV"/>
        </w:rPr>
      </w:pPr>
      <w:r w:rsidRPr="00F51239">
        <w:rPr>
          <w:lang w:eastAsia="lv-LV"/>
        </w:rPr>
        <w:t xml:space="preserve">• </w:t>
      </w:r>
      <w:r w:rsidRPr="00F51239">
        <w:rPr>
          <w:i/>
          <w:iCs/>
          <w:lang w:eastAsia="lv-LV"/>
        </w:rPr>
        <w:t>First level professional HE</w:t>
      </w:r>
      <w:r w:rsidRPr="00F51239">
        <w:rPr>
          <w:lang w:eastAsia="lv-LV"/>
        </w:rPr>
        <w:t xml:space="preserve"> </w:t>
      </w:r>
      <w:r w:rsidRPr="00F51239">
        <w:rPr>
          <w:i/>
          <w:iCs/>
          <w:lang w:eastAsia="lv-LV"/>
        </w:rPr>
        <w:t>(college) study programmes</w:t>
      </w:r>
      <w:r w:rsidRPr="00F51239">
        <w:rPr>
          <w:lang w:eastAsia="lv-LV"/>
        </w:rPr>
        <w:t xml:space="preserve"> that lead to the 4th level professional qualification (LQF level 5). Programmes comprise 80–120 CP (120–180 ECTS), and these programmes are mainly targeted at labour market, yet the graduates can continue their studies in second level professional HE programmes.</w:t>
      </w:r>
    </w:p>
    <w:p w:rsidR="000500D9" w:rsidRPr="00F51239" w:rsidRDefault="000500D9" w:rsidP="000500D9">
      <w:pPr>
        <w:ind w:firstLine="720"/>
        <w:jc w:val="both"/>
        <w:rPr>
          <w:lang w:eastAsia="lv-LV"/>
        </w:rPr>
      </w:pPr>
      <w:r w:rsidRPr="00F51239">
        <w:rPr>
          <w:lang w:eastAsia="lv-LV"/>
        </w:rPr>
        <w:lastRenderedPageBreak/>
        <w:t xml:space="preserve">• </w:t>
      </w:r>
      <w:r w:rsidRPr="00F51239">
        <w:rPr>
          <w:i/>
          <w:iCs/>
          <w:lang w:eastAsia="lv-LV"/>
        </w:rPr>
        <w:t>Second level professional HE</w:t>
      </w:r>
      <w:r w:rsidRPr="00F51239">
        <w:rPr>
          <w:lang w:eastAsia="lv-LV"/>
        </w:rPr>
        <w:t xml:space="preserve"> </w:t>
      </w:r>
      <w:r w:rsidRPr="00F51239">
        <w:rPr>
          <w:i/>
          <w:iCs/>
          <w:lang w:eastAsia="lv-LV"/>
        </w:rPr>
        <w:t>study programmes</w:t>
      </w:r>
      <w:r w:rsidRPr="00F51239">
        <w:rPr>
          <w:lang w:eastAsia="lv-LV"/>
        </w:rPr>
        <w:t xml:space="preserve"> that lead to the 5th level professional qualification (LQF level 6–7). These programmes can comprise either at least 40 CP (60 ECTS) for holders of </w:t>
      </w:r>
      <w:r w:rsidRPr="00F51239">
        <w:rPr>
          <w:i/>
          <w:iCs/>
          <w:lang w:eastAsia="lv-LV"/>
        </w:rPr>
        <w:t>bakalaurs</w:t>
      </w:r>
      <w:r w:rsidRPr="00F51239">
        <w:rPr>
          <w:lang w:eastAsia="lv-LV"/>
        </w:rPr>
        <w:t xml:space="preserve"> (Bachelor's) degree or at least 160 CP (240 ECTS) for secondary school leavers. In both cases programmes should include a practical placement and graduation examinations. If study programme comprises 160 CP (240 ECTS) and the compulsory part of a </w:t>
      </w:r>
      <w:r w:rsidRPr="00F51239">
        <w:rPr>
          <w:i/>
          <w:iCs/>
          <w:lang w:eastAsia="lv-LV"/>
        </w:rPr>
        <w:t>bakalaurs</w:t>
      </w:r>
      <w:r w:rsidRPr="00F51239">
        <w:rPr>
          <w:lang w:eastAsia="lv-LV"/>
        </w:rPr>
        <w:t xml:space="preserve"> (Bachelor's) programme, graduates obtain access to Master's studies.</w:t>
      </w:r>
    </w:p>
    <w:p w:rsidR="000500D9" w:rsidRPr="00F51239" w:rsidRDefault="000500D9" w:rsidP="000500D9">
      <w:pPr>
        <w:ind w:firstLine="720"/>
        <w:jc w:val="both"/>
        <w:rPr>
          <w:lang w:eastAsia="lv-LV"/>
        </w:rPr>
      </w:pPr>
      <w:r w:rsidRPr="00F51239">
        <w:rPr>
          <w:b/>
          <w:bCs/>
          <w:lang w:eastAsia="lv-LV"/>
        </w:rPr>
        <w:t>Doctoral studies.</w:t>
      </w:r>
      <w:r w:rsidRPr="00F51239">
        <w:rPr>
          <w:lang w:eastAsia="lv-LV"/>
        </w:rPr>
        <w:t xml:space="preserve"> Since January 1, 2000 a single type of doctoral degree – </w:t>
      </w:r>
      <w:r w:rsidRPr="00F51239">
        <w:rPr>
          <w:i/>
          <w:iCs/>
          <w:lang w:eastAsia="lv-LV"/>
        </w:rPr>
        <w:t>doktors</w:t>
      </w:r>
      <w:r w:rsidRPr="00F51239">
        <w:rPr>
          <w:lang w:eastAsia="lv-LV"/>
        </w:rPr>
        <w:t xml:space="preserve"> – is awarded in Latvia. The degree of </w:t>
      </w:r>
      <w:r w:rsidRPr="00F51239">
        <w:rPr>
          <w:i/>
          <w:iCs/>
          <w:lang w:eastAsia="lv-LV"/>
        </w:rPr>
        <w:t>maģistrs</w:t>
      </w:r>
      <w:r w:rsidRPr="00F51239">
        <w:rPr>
          <w:lang w:eastAsia="lv-LV"/>
        </w:rPr>
        <w:t xml:space="preserve"> (</w:t>
      </w:r>
      <w:r w:rsidRPr="00F51239">
        <w:rPr>
          <w:i/>
          <w:iCs/>
          <w:lang w:eastAsia="lv-LV"/>
        </w:rPr>
        <w:t>Master's degree)</w:t>
      </w:r>
      <w:r w:rsidRPr="00F51239">
        <w:rPr>
          <w:lang w:eastAsia="lv-LV"/>
        </w:rPr>
        <w:t xml:space="preserve"> is required for admission to doctoral studies.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is awarded after public defence of doctoral thesis and successfully passed exams in the chosen scientific branch or sub-branch. The doctoral thesis has to include original results of the research and new cognitions in the scientific discipline and may be a result of three to four years of doctoral studies at a higher education institution or an equivalent amount of independent research. The doctoral thesis may be a dissertation, a set of scientific publications or a monograph. The rights to award the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are delegated by decision of the Cabinet of Ministers to promotion councils established at the universities. The procedure for awarding the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is controlled by the Commission of the Scientific Qualification.</w:t>
      </w:r>
    </w:p>
    <w:p w:rsidR="000500D9" w:rsidRPr="00F51239" w:rsidRDefault="000500D9" w:rsidP="000500D9">
      <w:pPr>
        <w:ind w:firstLine="720"/>
        <w:jc w:val="both"/>
        <w:rPr>
          <w:lang w:eastAsia="lv-LV"/>
        </w:rPr>
      </w:pPr>
      <w:r w:rsidRPr="00F51239">
        <w:rPr>
          <w:b/>
          <w:bCs/>
          <w:lang w:eastAsia="lv-LV"/>
        </w:rPr>
        <w:t>Grading system</w:t>
      </w:r>
      <w:r w:rsidRPr="00F51239">
        <w:rPr>
          <w:lang w:eastAsia="lv-LV"/>
        </w:rPr>
        <w:t>. Degree of achieved study results is assessed by 10-point degree system or PASS/FAIL.</w:t>
      </w:r>
    </w:p>
    <w:p w:rsidR="000500D9" w:rsidRPr="00F51239" w:rsidRDefault="000500D9" w:rsidP="000500D9">
      <w:pPr>
        <w:jc w:val="center"/>
        <w:rPr>
          <w:b/>
          <w:bCs/>
          <w:lang w:eastAsia="lv-LV"/>
        </w:rPr>
      </w:pPr>
      <w:r w:rsidRPr="00F51239">
        <w:rPr>
          <w:b/>
          <w:bCs/>
          <w:lang w:eastAsia="lv-LV"/>
        </w:rPr>
        <w:t>10-point Degree System</w:t>
      </w:r>
    </w:p>
    <w:tbl>
      <w:tblPr>
        <w:tblW w:w="5000" w:type="pct"/>
        <w:tblCellSpacing w:w="15" w:type="dxa"/>
        <w:tblBorders>
          <w:top w:val="outset" w:sz="6" w:space="0" w:color="auto"/>
          <w:left w:val="outset" w:sz="6" w:space="0" w:color="auto"/>
          <w:bottom w:val="outset" w:sz="6" w:space="0" w:color="auto"/>
          <w:right w:val="outset" w:sz="6" w:space="0" w:color="auto"/>
        </w:tblBorders>
        <w:tblCellMar>
          <w:left w:w="30" w:type="dxa"/>
          <w:bottom w:w="30" w:type="dxa"/>
          <w:right w:w="30" w:type="dxa"/>
        </w:tblCellMar>
        <w:tblLook w:val="04A0" w:firstRow="1" w:lastRow="0" w:firstColumn="1" w:lastColumn="0" w:noHBand="0" w:noVBand="1"/>
      </w:tblPr>
      <w:tblGrid>
        <w:gridCol w:w="2061"/>
        <w:gridCol w:w="749"/>
        <w:gridCol w:w="3944"/>
        <w:gridCol w:w="2301"/>
      </w:tblGrid>
      <w:tr w:rsidR="000500D9" w:rsidRPr="00F51239" w:rsidTr="000500D9">
        <w:trPr>
          <w:trHeight w:val="17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Achievement level</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Grade</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Meaning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Approx. ECTS grade</w:t>
            </w:r>
          </w:p>
        </w:tc>
      </w:tr>
      <w:tr w:rsidR="000500D9" w:rsidRPr="00F51239" w:rsidTr="000500D9">
        <w:trPr>
          <w:trHeight w:val="170"/>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very 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izcili (with distinction)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w:t>
            </w:r>
          </w:p>
        </w:tc>
      </w:tr>
      <w:tr w:rsidR="000500D9" w:rsidRPr="00F51239" w:rsidTr="000500D9">
        <w:trPr>
          <w:trHeight w:val="17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teicami (excellent)</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A</w:t>
            </w:r>
          </w:p>
        </w:tc>
      </w:tr>
      <w:tr w:rsidR="000500D9" w:rsidRPr="00F51239" w:rsidTr="000500D9">
        <w:trPr>
          <w:trHeight w:val="170"/>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ļoti labi (very good)</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B</w:t>
            </w:r>
          </w:p>
        </w:tc>
      </w:tr>
      <w:tr w:rsidR="000500D9" w:rsidRPr="00F51239" w:rsidTr="000500D9">
        <w:trPr>
          <w:trHeight w:val="17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labi (good)</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C</w:t>
            </w:r>
          </w:p>
        </w:tc>
      </w:tr>
      <w:tr w:rsidR="000500D9" w:rsidRPr="00F51239" w:rsidTr="000500D9">
        <w:trPr>
          <w:trHeight w:val="170"/>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medium</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gandrīz labi (almost good)</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D</w:t>
            </w:r>
          </w:p>
        </w:tc>
      </w:tr>
      <w:tr w:rsidR="000500D9" w:rsidRPr="00F51239" w:rsidTr="000500D9">
        <w:trPr>
          <w:trHeight w:val="17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viduvēji (satisfactory)</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E</w:t>
            </w:r>
          </w:p>
        </w:tc>
      </w:tr>
      <w:tr w:rsidR="000500D9" w:rsidRPr="00F51239" w:rsidTr="000500D9">
        <w:trPr>
          <w:trHeight w:val="170"/>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gandrīz viduvēji (almost satisfactory)</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E/FX</w:t>
            </w:r>
          </w:p>
        </w:tc>
      </w:tr>
      <w:tr w:rsidR="000500D9" w:rsidRPr="00F51239" w:rsidTr="000500D9">
        <w:trPr>
          <w:trHeight w:val="170"/>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low</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rPr>
                <w:lang w:eastAsia="lv-LV"/>
              </w:rPr>
            </w:pPr>
            <w:r w:rsidRPr="00F51239">
              <w:rPr>
                <w:lang w:eastAsia="lv-LV"/>
              </w:rPr>
              <w:t>negatīvs vērtējums (unsatisfactory)</w:t>
            </w:r>
          </w:p>
        </w:tc>
        <w:tc>
          <w:tcPr>
            <w:tcW w:w="0" w:type="auto"/>
            <w:tcBorders>
              <w:top w:val="outset" w:sz="6" w:space="0" w:color="auto"/>
              <w:left w:val="outset" w:sz="6" w:space="0" w:color="auto"/>
              <w:bottom w:val="outset" w:sz="6" w:space="0" w:color="auto"/>
              <w:right w:val="outset" w:sz="6" w:space="0" w:color="auto"/>
            </w:tcBorders>
            <w:vAlign w:val="center"/>
            <w:hideMark/>
          </w:tcPr>
          <w:p w:rsidR="000500D9" w:rsidRPr="00F51239" w:rsidRDefault="000500D9" w:rsidP="000500D9">
            <w:pPr>
              <w:jc w:val="center"/>
              <w:rPr>
                <w:lang w:eastAsia="lv-LV"/>
              </w:rPr>
            </w:pPr>
            <w:r w:rsidRPr="00F51239">
              <w:rPr>
                <w:lang w:eastAsia="lv-LV"/>
              </w:rPr>
              <w:t>Fail</w:t>
            </w:r>
          </w:p>
        </w:tc>
      </w:tr>
    </w:tbl>
    <w:p w:rsidR="000500D9" w:rsidRPr="00F51239" w:rsidRDefault="000500D9" w:rsidP="000500D9">
      <w:pPr>
        <w:ind w:firstLine="720"/>
        <w:jc w:val="both"/>
        <w:rPr>
          <w:lang w:eastAsia="lv-LV"/>
        </w:rPr>
      </w:pPr>
      <w:r w:rsidRPr="00F51239">
        <w:rPr>
          <w:b/>
          <w:bCs/>
          <w:lang w:eastAsia="lv-LV"/>
        </w:rPr>
        <w:t>Quality assurance</w:t>
      </w:r>
      <w:r w:rsidRPr="00F51239">
        <w:rPr>
          <w:lang w:eastAsia="lv-LV"/>
        </w:rPr>
        <w:t>. According to the Latvian legislation, state-recognized degrees/diplomas may be awarded upon the completion of an accredited programme in an accredited HE institution holding a state-approved Satversme (by-law) or college statute. Decisions on programme accreditation are taken by the Study Accreditation Commission, while those on the institutional accreditation – by the Higher Education Council.</w:t>
      </w:r>
    </w:p>
    <w:p w:rsidR="000500D9" w:rsidRPr="00F51239" w:rsidRDefault="000500D9" w:rsidP="000500D9">
      <w:pPr>
        <w:ind w:firstLine="720"/>
        <w:jc w:val="both"/>
        <w:rPr>
          <w:lang w:eastAsia="lv-LV"/>
        </w:rPr>
      </w:pPr>
      <w:r w:rsidRPr="00F51239">
        <w:rPr>
          <w:lang w:eastAsia="lv-LV"/>
        </w:rPr>
        <w:t>More information:</w:t>
      </w:r>
    </w:p>
    <w:p w:rsidR="000500D9" w:rsidRPr="00F51239" w:rsidRDefault="000500D9" w:rsidP="000500D9">
      <w:pPr>
        <w:ind w:firstLine="720"/>
        <w:jc w:val="both"/>
        <w:rPr>
          <w:lang w:eastAsia="lv-LV"/>
        </w:rPr>
      </w:pPr>
      <w:r w:rsidRPr="00F51239">
        <w:rPr>
          <w:lang w:eastAsia="lv-LV"/>
        </w:rPr>
        <w:t>1. On educational system – http://www.izm.gov.lv;</w:t>
      </w:r>
    </w:p>
    <w:p w:rsidR="000500D9" w:rsidRPr="00F51239" w:rsidRDefault="000500D9" w:rsidP="000500D9">
      <w:pPr>
        <w:ind w:firstLine="720"/>
        <w:jc w:val="both"/>
        <w:rPr>
          <w:lang w:eastAsia="lv-LV"/>
        </w:rPr>
      </w:pPr>
      <w:r w:rsidRPr="00F51239">
        <w:rPr>
          <w:lang w:eastAsia="lv-LV"/>
        </w:rPr>
        <w:t>2. On recognition diplomas – http://www.aic.lv;</w:t>
      </w:r>
    </w:p>
    <w:p w:rsidR="000500D9" w:rsidRPr="00F51239" w:rsidRDefault="000500D9" w:rsidP="000500D9">
      <w:pPr>
        <w:ind w:firstLine="720"/>
        <w:jc w:val="both"/>
        <w:rPr>
          <w:lang w:eastAsia="lv-LV"/>
        </w:rPr>
      </w:pPr>
      <w:r w:rsidRPr="00F51239">
        <w:rPr>
          <w:lang w:eastAsia="lv-LV"/>
        </w:rPr>
        <w:t>3. On status of programmes/institutions – http://www.aiknc.lv</w:t>
      </w:r>
    </w:p>
    <w:p w:rsidR="000500D9" w:rsidRPr="00F51239" w:rsidRDefault="000500D9" w:rsidP="000500D9">
      <w:pPr>
        <w:ind w:firstLine="720"/>
        <w:jc w:val="both"/>
        <w:rPr>
          <w:lang w:eastAsia="lv-LV"/>
        </w:rPr>
      </w:pPr>
      <w:r w:rsidRPr="00F51239">
        <w:rPr>
          <w:lang w:eastAsia="lv-LV"/>
        </w:rPr>
        <w:t>4. On study possibilities in Latvia – http://studyinlatvia.lv</w:t>
      </w:r>
    </w:p>
    <w:p w:rsidR="005413D4" w:rsidRPr="000500D9" w:rsidRDefault="000500D9" w:rsidP="000500D9">
      <w:pPr>
        <w:ind w:firstLine="720"/>
        <w:jc w:val="both"/>
        <w:rPr>
          <w:lang w:eastAsia="lv-LV"/>
        </w:rPr>
      </w:pPr>
      <w:r w:rsidRPr="00F51239">
        <w:rPr>
          <w:lang w:eastAsia="lv-LV"/>
        </w:rPr>
        <w:t>5. On European education systems and policies – www.eurydice.org</w:t>
      </w:r>
    </w:p>
    <w:p w:rsidR="00CB7A7D" w:rsidRDefault="00BD73C3" w:rsidP="002C4A97">
      <w:pPr>
        <w:pStyle w:val="Pielikums"/>
      </w:pPr>
      <w:r>
        <w:br w:type="page"/>
      </w:r>
      <w:bookmarkStart w:id="214" w:name="_Toc427490351"/>
      <w:bookmarkStart w:id="215" w:name="_Toc428187909"/>
      <w:r w:rsidR="00CB7A7D">
        <w:lastRenderedPageBreak/>
        <w:t>CVs of the academic staff involved in the implementation of the field of study as regards their scientific research and creative work</w:t>
      </w:r>
      <w:bookmarkEnd w:id="214"/>
      <w:bookmarkEnd w:id="215"/>
    </w:p>
    <w:tbl>
      <w:tblPr>
        <w:tblW w:w="9355" w:type="dxa"/>
        <w:tblLayout w:type="fixed"/>
        <w:tblCellMar>
          <w:left w:w="57" w:type="dxa"/>
          <w:right w:w="28" w:type="dxa"/>
        </w:tblCellMar>
        <w:tblLook w:val="0000" w:firstRow="0" w:lastRow="0" w:firstColumn="0" w:lastColumn="0" w:noHBand="0" w:noVBand="0"/>
      </w:tblPr>
      <w:tblGrid>
        <w:gridCol w:w="2785"/>
        <w:gridCol w:w="153"/>
        <w:gridCol w:w="1864"/>
        <w:gridCol w:w="1076"/>
        <w:gridCol w:w="1091"/>
        <w:gridCol w:w="1076"/>
        <w:gridCol w:w="1310"/>
      </w:tblGrid>
      <w:tr w:rsidR="00172252" w:rsidRPr="00AF4B92" w:rsidTr="00164186">
        <w:trPr>
          <w:cantSplit/>
          <w:trHeight w:val="595"/>
        </w:trPr>
        <w:tc>
          <w:tcPr>
            <w:tcW w:w="2785" w:type="dxa"/>
            <w:tcBorders>
              <w:right w:val="single" w:sz="2" w:space="0" w:color="000000"/>
            </w:tcBorders>
          </w:tcPr>
          <w:p w:rsidR="00172252" w:rsidRPr="00AF4B92" w:rsidRDefault="00172252" w:rsidP="00164186">
            <w:pPr>
              <w:pStyle w:val="CVTitle"/>
              <w:rPr>
                <w:rFonts w:cs="Times New Roman"/>
                <w:sz w:val="22"/>
                <w:szCs w:val="22"/>
              </w:rPr>
            </w:pPr>
            <w:r w:rsidRPr="00AF4B92">
              <w:rPr>
                <w:rFonts w:cs="Times New Roman"/>
                <w:sz w:val="22"/>
                <w:szCs w:val="22"/>
              </w:rPr>
              <w:t xml:space="preserve">Europass </w:t>
            </w:r>
          </w:p>
          <w:p w:rsidR="00172252" w:rsidRPr="00AF4B92" w:rsidRDefault="00172252" w:rsidP="00164186">
            <w:pPr>
              <w:pStyle w:val="CVTitle"/>
              <w:rPr>
                <w:rFonts w:cs="Times New Roman"/>
                <w:sz w:val="22"/>
                <w:szCs w:val="22"/>
              </w:rPr>
            </w:pPr>
            <w:r w:rsidRPr="00AF4B92">
              <w:rPr>
                <w:rFonts w:cs="Times New Roman"/>
                <w:sz w:val="22"/>
                <w:szCs w:val="22"/>
              </w:rPr>
              <w:t xml:space="preserve">Curriculum Vitae </w:t>
            </w:r>
          </w:p>
        </w:tc>
        <w:tc>
          <w:tcPr>
            <w:tcW w:w="6570" w:type="dxa"/>
            <w:gridSpan w:val="6"/>
          </w:tcPr>
          <w:p w:rsidR="00172252" w:rsidRPr="00AF4B92" w:rsidRDefault="00172252" w:rsidP="00164186">
            <w:pPr>
              <w:pStyle w:val="CVNormal"/>
              <w:ind w:left="0"/>
              <w:jc w:val="right"/>
              <w:rPr>
                <w:rFonts w:cs="Times New Roman"/>
                <w:sz w:val="22"/>
                <w:szCs w:val="22"/>
              </w:rPr>
            </w:pPr>
            <w:r w:rsidRPr="00AF4B92">
              <w:rPr>
                <w:rFonts w:cs="Times New Roman"/>
                <w:noProof/>
                <w:sz w:val="22"/>
                <w:szCs w:val="22"/>
                <w:lang w:eastAsia="lv-LV" w:bidi="ar-SA"/>
              </w:rPr>
              <w:drawing>
                <wp:inline distT="0" distB="0" distL="0" distR="0" wp14:anchorId="64C57E5B" wp14:editId="078D48D2">
                  <wp:extent cx="831215" cy="462915"/>
                  <wp:effectExtent l="0" t="0" r="6985"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blipFill dpi="0" rotWithShape="0">
                            <a:blip/>
                            <a:srcRect/>
                            <a:stretch>
                              <a:fillRect/>
                            </a:stretch>
                          </a:blipFill>
                          <a:ln>
                            <a:noFill/>
                          </a:ln>
                        </pic:spPr>
                      </pic:pic>
                    </a:graphicData>
                  </a:graphic>
                </wp:inline>
              </w:drawing>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1"/>
              <w:spacing w:before="0"/>
              <w:rPr>
                <w:rFonts w:cs="Times New Roman"/>
                <w:sz w:val="22"/>
                <w:szCs w:val="22"/>
              </w:rPr>
            </w:pPr>
            <w:r w:rsidRPr="00AF4B92">
              <w:rPr>
                <w:rFonts w:cs="Times New Roman"/>
                <w:sz w:val="22"/>
                <w:szCs w:val="22"/>
              </w:rPr>
              <w:t>Personal information</w:t>
            </w:r>
          </w:p>
        </w:tc>
        <w:tc>
          <w:tcPr>
            <w:tcW w:w="6570" w:type="dxa"/>
            <w:gridSpan w:val="6"/>
          </w:tcPr>
          <w:p w:rsidR="00172252" w:rsidRPr="00AF4B92" w:rsidRDefault="00172252" w:rsidP="00164186">
            <w:pPr>
              <w:pStyle w:val="CVNormal"/>
              <w:rPr>
                <w:rFonts w:cs="Times New Roman"/>
                <w:sz w:val="22"/>
                <w:szCs w:val="22"/>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2-FirstLine"/>
              <w:spacing w:before="0"/>
              <w:rPr>
                <w:rFonts w:cs="Times New Roman"/>
                <w:szCs w:val="22"/>
              </w:rPr>
            </w:pPr>
            <w:r w:rsidRPr="00AF4B92">
              <w:rPr>
                <w:rFonts w:cs="Times New Roman"/>
                <w:szCs w:val="22"/>
              </w:rPr>
              <w:t xml:space="preserve"> Surname / Name</w:t>
            </w:r>
          </w:p>
        </w:tc>
        <w:tc>
          <w:tcPr>
            <w:tcW w:w="6570" w:type="dxa"/>
            <w:gridSpan w:val="6"/>
          </w:tcPr>
          <w:p w:rsidR="00172252" w:rsidRPr="00AF4B92" w:rsidRDefault="00172252" w:rsidP="00164186">
            <w:pPr>
              <w:pStyle w:val="CVMajor-FirstLine"/>
              <w:spacing w:before="0"/>
              <w:rPr>
                <w:rFonts w:cs="Times New Roman"/>
                <w:sz w:val="22"/>
                <w:szCs w:val="22"/>
              </w:rPr>
            </w:pPr>
            <w:r w:rsidRPr="00AF4B92">
              <w:rPr>
                <w:rFonts w:cs="Times New Roman"/>
                <w:sz w:val="22"/>
                <w:szCs w:val="22"/>
              </w:rPr>
              <w:t>Antane Marija</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Address</w:t>
            </w:r>
          </w:p>
        </w:tc>
        <w:tc>
          <w:tcPr>
            <w:tcW w:w="6570" w:type="dxa"/>
            <w:gridSpan w:val="6"/>
          </w:tcPr>
          <w:p w:rsidR="00172252" w:rsidRPr="00AF4B92" w:rsidRDefault="00172252" w:rsidP="00164186">
            <w:pPr>
              <w:pStyle w:val="CVNormal"/>
              <w:rPr>
                <w:rFonts w:cs="Times New Roman"/>
                <w:sz w:val="22"/>
                <w:szCs w:val="22"/>
              </w:rPr>
            </w:pPr>
            <w:r w:rsidRPr="00AF4B92">
              <w:rPr>
                <w:rFonts w:cs="Times New Roman"/>
                <w:sz w:val="22"/>
                <w:szCs w:val="22"/>
              </w:rPr>
              <w:t>Stabu iela 50-16, Riga, LV 1011, Latvia</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Phone</w:t>
            </w:r>
          </w:p>
        </w:tc>
        <w:tc>
          <w:tcPr>
            <w:tcW w:w="3093" w:type="dxa"/>
            <w:gridSpan w:val="3"/>
          </w:tcPr>
          <w:p w:rsidR="00172252" w:rsidRPr="00AF4B92" w:rsidRDefault="00172252" w:rsidP="00164186">
            <w:pPr>
              <w:pStyle w:val="CVNormal"/>
              <w:rPr>
                <w:rFonts w:cs="Times New Roman"/>
                <w:sz w:val="22"/>
                <w:szCs w:val="22"/>
              </w:rPr>
            </w:pPr>
            <w:r w:rsidRPr="00AF4B92">
              <w:rPr>
                <w:rFonts w:cs="Times New Roman"/>
                <w:sz w:val="22"/>
                <w:szCs w:val="22"/>
              </w:rPr>
              <w:t>29435206</w:t>
            </w:r>
          </w:p>
        </w:tc>
        <w:tc>
          <w:tcPr>
            <w:tcW w:w="2167" w:type="dxa"/>
            <w:gridSpan w:val="2"/>
          </w:tcPr>
          <w:p w:rsidR="00172252" w:rsidRPr="00AF4B92" w:rsidRDefault="00172252" w:rsidP="00164186">
            <w:pPr>
              <w:pStyle w:val="CVHeading3"/>
              <w:jc w:val="left"/>
              <w:rPr>
                <w:rFonts w:cs="Times New Roman"/>
                <w:sz w:val="22"/>
                <w:szCs w:val="22"/>
              </w:rPr>
            </w:pPr>
          </w:p>
        </w:tc>
        <w:tc>
          <w:tcPr>
            <w:tcW w:w="1310" w:type="dxa"/>
          </w:tcPr>
          <w:p w:rsidR="00172252" w:rsidRPr="00AF4B92" w:rsidRDefault="00172252" w:rsidP="00164186">
            <w:pPr>
              <w:pStyle w:val="CVNormal"/>
              <w:rPr>
                <w:rFonts w:cs="Times New Roman"/>
                <w:sz w:val="22"/>
                <w:szCs w:val="22"/>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E-Mail</w:t>
            </w:r>
          </w:p>
        </w:tc>
        <w:tc>
          <w:tcPr>
            <w:tcW w:w="6570" w:type="dxa"/>
            <w:gridSpan w:val="6"/>
          </w:tcPr>
          <w:p w:rsidR="00172252" w:rsidRPr="00AF4B92" w:rsidRDefault="00172252" w:rsidP="00164186">
            <w:pPr>
              <w:pStyle w:val="CVNormal"/>
              <w:rPr>
                <w:rFonts w:cs="Times New Roman"/>
                <w:sz w:val="22"/>
                <w:szCs w:val="22"/>
              </w:rPr>
            </w:pPr>
            <w:r w:rsidRPr="00AF4B92">
              <w:rPr>
                <w:rFonts w:cs="Times New Roman"/>
                <w:sz w:val="22"/>
                <w:szCs w:val="22"/>
              </w:rPr>
              <w:t>Marija.antane@gmail.com</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Date of birth</w:t>
            </w:r>
          </w:p>
        </w:tc>
        <w:tc>
          <w:tcPr>
            <w:tcW w:w="6570" w:type="dxa"/>
            <w:gridSpan w:val="6"/>
            <w:vAlign w:val="center"/>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14.09.1952.</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r w:rsidRPr="00AF4B92">
              <w:rPr>
                <w:rFonts w:cs="Times New Roman"/>
                <w:sz w:val="22"/>
                <w:szCs w:val="22"/>
              </w:rPr>
              <w:t>Work experience</w:t>
            </w:r>
          </w:p>
        </w:tc>
        <w:tc>
          <w:tcPr>
            <w:tcW w:w="6570" w:type="dxa"/>
            <w:gridSpan w:val="6"/>
          </w:tcPr>
          <w:p w:rsidR="00172252" w:rsidRPr="00AF4B92" w:rsidRDefault="00172252" w:rsidP="00164186">
            <w:pPr>
              <w:tabs>
                <w:tab w:val="left" w:pos="5325"/>
              </w:tabs>
              <w:rPr>
                <w:sz w:val="22"/>
                <w:szCs w:val="22"/>
                <w:lang w:eastAsia="ar-SA"/>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vAlign w:val="center"/>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2012 – till now</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Position held</w:t>
            </w:r>
          </w:p>
        </w:tc>
        <w:tc>
          <w:tcPr>
            <w:tcW w:w="6570" w:type="dxa"/>
            <w:gridSpan w:val="6"/>
          </w:tcPr>
          <w:p w:rsidR="00172252" w:rsidRPr="00AF4B92" w:rsidRDefault="00172252" w:rsidP="00164186">
            <w:pPr>
              <w:rPr>
                <w:sz w:val="22"/>
                <w:szCs w:val="22"/>
              </w:rPr>
            </w:pPr>
            <w:r w:rsidRPr="00AF4B92">
              <w:rPr>
                <w:sz w:val="22"/>
                <w:szCs w:val="22"/>
              </w:rPr>
              <w:t xml:space="preserve">   </w:t>
            </w:r>
            <w:r w:rsidRPr="00AF4B92">
              <w:rPr>
                <w:rStyle w:val="hps"/>
                <w:sz w:val="22"/>
                <w:szCs w:val="22"/>
                <w:lang w:val="en"/>
              </w:rPr>
              <w:t>Visiting Lecturer</w:t>
            </w:r>
            <w:r w:rsidRPr="00AF4B92">
              <w:rPr>
                <w:rStyle w:val="shorttext"/>
                <w:sz w:val="22"/>
                <w:szCs w:val="22"/>
                <w:lang w:val="en"/>
              </w:rPr>
              <w:t xml:space="preserve">, Travel Program </w:t>
            </w:r>
            <w:r w:rsidRPr="00AF4B92">
              <w:rPr>
                <w:rStyle w:val="hps"/>
                <w:sz w:val="22"/>
                <w:szCs w:val="22"/>
                <w:lang w:val="en"/>
              </w:rPr>
              <w:t>Consultant</w:t>
            </w:r>
            <w:r w:rsidRPr="00AF4B92">
              <w:rPr>
                <w:rStyle w:val="shorttext"/>
                <w:sz w:val="22"/>
                <w:szCs w:val="22"/>
                <w:lang w:val="en"/>
              </w:rPr>
              <w:t xml:space="preserve"> </w:t>
            </w:r>
          </w:p>
          <w:p w:rsidR="00172252" w:rsidRPr="00AF4B92" w:rsidRDefault="00172252" w:rsidP="00164186">
            <w:pPr>
              <w:pStyle w:val="CVNormal"/>
              <w:rPr>
                <w:rFonts w:cs="Times New Roman"/>
                <w:sz w:val="22"/>
                <w:szCs w:val="22"/>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Main duties</w:t>
            </w:r>
          </w:p>
        </w:tc>
        <w:tc>
          <w:tcPr>
            <w:tcW w:w="6570" w:type="dxa"/>
            <w:gridSpan w:val="6"/>
          </w:tcPr>
          <w:p w:rsidR="00172252" w:rsidRPr="00AF4B92" w:rsidRDefault="00172252" w:rsidP="00164186">
            <w:pPr>
              <w:rPr>
                <w:sz w:val="22"/>
                <w:szCs w:val="22"/>
              </w:rPr>
            </w:pPr>
            <w:r w:rsidRPr="00AF4B92">
              <w:rPr>
                <w:sz w:val="22"/>
                <w:szCs w:val="22"/>
                <w:lang w:val="en-GB"/>
              </w:rPr>
              <w:t xml:space="preserve">  </w:t>
            </w:r>
            <w:r w:rsidRPr="00AF4B92">
              <w:rPr>
                <w:sz w:val="22"/>
                <w:szCs w:val="22"/>
              </w:rPr>
              <w:t>Give lectures, conduct classes, compile and update the program,</w:t>
            </w:r>
          </w:p>
          <w:p w:rsidR="00172252" w:rsidRPr="00AF4B92" w:rsidRDefault="00172252" w:rsidP="00164186">
            <w:pPr>
              <w:rPr>
                <w:sz w:val="22"/>
                <w:szCs w:val="22"/>
              </w:rPr>
            </w:pPr>
            <w:r w:rsidRPr="00AF4B92">
              <w:rPr>
                <w:sz w:val="22"/>
                <w:szCs w:val="22"/>
              </w:rPr>
              <w:t xml:space="preserve">  ensure consultations for students.</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Company/institution</w:t>
            </w:r>
          </w:p>
        </w:tc>
        <w:tc>
          <w:tcPr>
            <w:tcW w:w="6570" w:type="dxa"/>
            <w:gridSpan w:val="6"/>
          </w:tcPr>
          <w:p w:rsidR="00172252" w:rsidRPr="00AF4B92" w:rsidRDefault="00172252" w:rsidP="00164186">
            <w:pPr>
              <w:pStyle w:val="CVNormal"/>
              <w:rPr>
                <w:rFonts w:cs="Times New Roman"/>
                <w:sz w:val="22"/>
                <w:szCs w:val="22"/>
              </w:rPr>
            </w:pPr>
            <w:r w:rsidRPr="00AF4B92">
              <w:rPr>
                <w:rFonts w:cs="Times New Roman"/>
                <w:sz w:val="22"/>
                <w:szCs w:val="22"/>
              </w:rPr>
              <w:t>LBK -</w:t>
            </w:r>
            <w:r w:rsidRPr="00AF4B92">
              <w:rPr>
                <w:rFonts w:cs="Times New Roman"/>
                <w:sz w:val="22"/>
                <w:szCs w:val="22"/>
                <w:lang w:val="en"/>
              </w:rPr>
              <w:t xml:space="preserve"> </w:t>
            </w:r>
            <w:r w:rsidRPr="00AF4B92">
              <w:rPr>
                <w:rStyle w:val="hps"/>
                <w:rFonts w:cs="Times New Roman"/>
                <w:sz w:val="22"/>
                <w:szCs w:val="22"/>
                <w:lang w:val="en"/>
              </w:rPr>
              <w:t>Latvian Business</w:t>
            </w:r>
            <w:r w:rsidRPr="00AF4B92">
              <w:rPr>
                <w:rStyle w:val="shorttext"/>
                <w:rFonts w:cs="Times New Roman"/>
                <w:sz w:val="22"/>
                <w:szCs w:val="22"/>
                <w:lang w:val="en"/>
              </w:rPr>
              <w:t xml:space="preserve"> </w:t>
            </w:r>
            <w:r w:rsidRPr="00AF4B92">
              <w:rPr>
                <w:rStyle w:val="hps"/>
                <w:rFonts w:cs="Times New Roman"/>
                <w:sz w:val="22"/>
                <w:szCs w:val="22"/>
                <w:lang w:val="en"/>
              </w:rPr>
              <w:t>College</w:t>
            </w:r>
            <w:r w:rsidRPr="00AF4B92">
              <w:rPr>
                <w:rFonts w:cs="Times New Roman"/>
                <w:sz w:val="22"/>
                <w:szCs w:val="22"/>
              </w:rPr>
              <w:t xml:space="preserve">, </w:t>
            </w:r>
            <w:r w:rsidRPr="00AF4B92">
              <w:rPr>
                <w:rStyle w:val="hps"/>
                <w:rFonts w:cs="Times New Roman"/>
                <w:sz w:val="22"/>
                <w:szCs w:val="22"/>
                <w:lang w:val="en"/>
              </w:rPr>
              <w:t>European</w:t>
            </w:r>
            <w:r w:rsidRPr="00AF4B92">
              <w:rPr>
                <w:rStyle w:val="shorttext"/>
                <w:rFonts w:cs="Times New Roman"/>
                <w:sz w:val="22"/>
                <w:szCs w:val="22"/>
                <w:lang w:val="en"/>
              </w:rPr>
              <w:t xml:space="preserve"> </w:t>
            </w:r>
            <w:r w:rsidRPr="00AF4B92">
              <w:rPr>
                <w:rStyle w:val="hps"/>
                <w:rFonts w:cs="Times New Roman"/>
                <w:sz w:val="22"/>
                <w:szCs w:val="22"/>
                <w:lang w:val="en"/>
              </w:rPr>
              <w:t>School of</w:t>
            </w:r>
            <w:r w:rsidRPr="00AF4B92">
              <w:rPr>
                <w:rStyle w:val="shorttext"/>
                <w:rFonts w:cs="Times New Roman"/>
                <w:sz w:val="22"/>
                <w:szCs w:val="22"/>
                <w:lang w:val="en"/>
              </w:rPr>
              <w:t xml:space="preserve"> </w:t>
            </w:r>
            <w:r w:rsidRPr="00AF4B92">
              <w:rPr>
                <w:rStyle w:val="hps"/>
                <w:rFonts w:cs="Times New Roman"/>
                <w:sz w:val="22"/>
                <w:szCs w:val="22"/>
                <w:lang w:val="en"/>
              </w:rPr>
              <w:t>Distance Education</w:t>
            </w:r>
          </w:p>
          <w:p w:rsidR="00172252" w:rsidRPr="00AF4B92" w:rsidRDefault="00172252" w:rsidP="00164186">
            <w:pPr>
              <w:pStyle w:val="CVNormal"/>
              <w:rPr>
                <w:rFonts w:cs="Times New Roman"/>
                <w:sz w:val="22"/>
                <w:szCs w:val="22"/>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FirstLine"/>
              <w:spacing w:before="0"/>
              <w:rPr>
                <w:rFonts w:cs="Times New Roman"/>
                <w:sz w:val="22"/>
                <w:szCs w:val="22"/>
              </w:rPr>
            </w:pPr>
            <w:r w:rsidRPr="00AF4B92">
              <w:rPr>
                <w:rFonts w:cs="Times New Roman"/>
                <w:noProof/>
                <w:sz w:val="22"/>
                <w:szCs w:val="22"/>
                <w:lang w:eastAsia="lv-LV" w:bidi="ar-SA"/>
              </w:rPr>
              <mc:AlternateContent>
                <mc:Choice Requires="wps">
                  <w:drawing>
                    <wp:anchor distT="4294967295" distB="4294967295" distL="114300" distR="114300" simplePos="0" relativeHeight="251683840" behindDoc="0" locked="0" layoutInCell="1" allowOverlap="1" wp14:anchorId="522F5902" wp14:editId="7D768ED2">
                      <wp:simplePos x="0" y="0"/>
                      <wp:positionH relativeFrom="column">
                        <wp:posOffset>-80010</wp:posOffset>
                      </wp:positionH>
                      <wp:positionV relativeFrom="paragraph">
                        <wp:posOffset>-29846</wp:posOffset>
                      </wp:positionV>
                      <wp:extent cx="5981700" cy="0"/>
                      <wp:effectExtent l="0" t="0" r="19050" b="19050"/>
                      <wp:wrapNone/>
                      <wp:docPr id="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1099C7" id="_x0000_t32" coordsize="21600,21600" o:spt="32" o:oned="t" path="m,l21600,21600e" filled="f">
                      <v:path arrowok="t" fillok="f" o:connecttype="none"/>
                      <o:lock v:ext="edit" shapetype="t"/>
                    </v:shapetype>
                    <v:shape id="Straight Arrow Connector 2" o:spid="_x0000_s1026" type="#_x0000_t32" style="position:absolute;margin-left:-6.3pt;margin-top:-2.35pt;width:471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3NJAIAAEo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"/>
                  </w:pict>
                </mc:Fallback>
              </mc:AlternateContent>
            </w:r>
            <w:r w:rsidRPr="00AF4B92">
              <w:rPr>
                <w:rFonts w:cs="Times New Roman"/>
                <w:sz w:val="22"/>
                <w:szCs w:val="22"/>
              </w:rPr>
              <w:t>Period</w:t>
            </w:r>
          </w:p>
        </w:tc>
        <w:tc>
          <w:tcPr>
            <w:tcW w:w="6570" w:type="dxa"/>
            <w:gridSpan w:val="6"/>
            <w:vAlign w:val="center"/>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1998.- 2012.</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Position held</w:t>
            </w:r>
          </w:p>
        </w:tc>
        <w:tc>
          <w:tcPr>
            <w:tcW w:w="6570" w:type="dxa"/>
            <w:gridSpan w:val="6"/>
          </w:tcPr>
          <w:p w:rsidR="00172252" w:rsidRPr="00AF4B92" w:rsidRDefault="00172252" w:rsidP="00164186">
            <w:pPr>
              <w:rPr>
                <w:sz w:val="22"/>
                <w:szCs w:val="22"/>
              </w:rPr>
            </w:pPr>
            <w:r w:rsidRPr="00AF4B92">
              <w:rPr>
                <w:sz w:val="22"/>
                <w:szCs w:val="22"/>
              </w:rPr>
              <w:t xml:space="preserve">  </w:t>
            </w:r>
            <w:r w:rsidRPr="00AF4B92">
              <w:rPr>
                <w:sz w:val="22"/>
                <w:szCs w:val="22"/>
                <w:lang w:val="en-GB"/>
              </w:rPr>
              <w:t>Department of Languages - Lecturer</w:t>
            </w:r>
          </w:p>
          <w:p w:rsidR="00172252" w:rsidRPr="00AF4B92" w:rsidRDefault="00172252" w:rsidP="00164186">
            <w:pPr>
              <w:pStyle w:val="CVNormal"/>
              <w:rPr>
                <w:rFonts w:cs="Times New Roman"/>
                <w:sz w:val="22"/>
                <w:szCs w:val="22"/>
              </w:rPr>
            </w:pPr>
          </w:p>
        </w:tc>
      </w:tr>
      <w:tr w:rsidR="00172252" w:rsidRPr="00AF4B92" w:rsidTr="00164186">
        <w:trPr>
          <w:cantSplit/>
          <w:trHeight w:val="418"/>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Main duties</w:t>
            </w:r>
          </w:p>
        </w:tc>
        <w:tc>
          <w:tcPr>
            <w:tcW w:w="6570" w:type="dxa"/>
            <w:gridSpan w:val="6"/>
          </w:tcPr>
          <w:p w:rsidR="00172252" w:rsidRPr="00AF4B92" w:rsidRDefault="00172252" w:rsidP="00164186">
            <w:pPr>
              <w:rPr>
                <w:sz w:val="22"/>
                <w:szCs w:val="22"/>
              </w:rPr>
            </w:pPr>
            <w:r w:rsidRPr="00AF4B92">
              <w:rPr>
                <w:sz w:val="22"/>
                <w:szCs w:val="22"/>
              </w:rPr>
              <w:t xml:space="preserve">  Give lectures, conduct classes, compile and update the program,</w:t>
            </w:r>
          </w:p>
          <w:p w:rsidR="00172252" w:rsidRPr="00AF4B92" w:rsidRDefault="00172252" w:rsidP="00164186">
            <w:pPr>
              <w:pStyle w:val="CVNormal"/>
              <w:ind w:left="0"/>
              <w:rPr>
                <w:rFonts w:cs="Times New Roman"/>
                <w:sz w:val="22"/>
                <w:szCs w:val="22"/>
              </w:rPr>
            </w:pPr>
            <w:r w:rsidRPr="00AF4B92">
              <w:rPr>
                <w:rFonts w:cs="Times New Roman"/>
                <w:sz w:val="22"/>
                <w:szCs w:val="22"/>
                <w:lang w:val="en-US"/>
              </w:rPr>
              <w:t xml:space="preserve">  ensure consultations for students.</w:t>
            </w:r>
          </w:p>
        </w:tc>
      </w:tr>
      <w:tr w:rsidR="00172252" w:rsidRPr="00AF4B92" w:rsidTr="00164186">
        <w:trPr>
          <w:cantSplit/>
          <w:trHeight w:val="145"/>
        </w:trPr>
        <w:tc>
          <w:tcPr>
            <w:tcW w:w="2785" w:type="dxa"/>
            <w:tcBorders>
              <w:bottom w:val="single" w:sz="4" w:space="0" w:color="auto"/>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 xml:space="preserve">Company/institution </w:t>
            </w:r>
          </w:p>
        </w:tc>
        <w:tc>
          <w:tcPr>
            <w:tcW w:w="6570" w:type="dxa"/>
            <w:gridSpan w:val="6"/>
            <w:tcBorders>
              <w:left w:val="single" w:sz="2" w:space="0" w:color="000000"/>
              <w:bottom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lang w:val="en-GB"/>
              </w:rPr>
              <w:t>School of Business Administration Turiba</w:t>
            </w:r>
          </w:p>
        </w:tc>
      </w:tr>
      <w:tr w:rsidR="00172252" w:rsidRPr="00AF4B92" w:rsidTr="00164186">
        <w:trPr>
          <w:cantSplit/>
          <w:trHeight w:val="145"/>
        </w:trPr>
        <w:tc>
          <w:tcPr>
            <w:tcW w:w="2785" w:type="dxa"/>
            <w:tcBorders>
              <w:top w:val="single" w:sz="4" w:space="0" w:color="auto"/>
              <w:right w:val="single" w:sz="2" w:space="0" w:color="000000"/>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1997.-1998.</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Position held</w:t>
            </w:r>
          </w:p>
        </w:tc>
        <w:tc>
          <w:tcPr>
            <w:tcW w:w="6570" w:type="dxa"/>
            <w:gridSpan w:val="6"/>
          </w:tcPr>
          <w:p w:rsidR="00172252" w:rsidRPr="00AF4B92" w:rsidRDefault="00172252" w:rsidP="00164186">
            <w:pPr>
              <w:rPr>
                <w:sz w:val="22"/>
                <w:szCs w:val="22"/>
              </w:rPr>
            </w:pPr>
            <w:r w:rsidRPr="00AF4B92">
              <w:rPr>
                <w:sz w:val="22"/>
                <w:szCs w:val="22"/>
              </w:rPr>
              <w:t xml:space="preserve">  </w:t>
            </w:r>
            <w:r w:rsidRPr="00AF4B92">
              <w:rPr>
                <w:sz w:val="22"/>
                <w:szCs w:val="22"/>
                <w:lang w:val="en-GB"/>
              </w:rPr>
              <w:t>Lecturer</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Main duties</w:t>
            </w:r>
          </w:p>
        </w:tc>
        <w:tc>
          <w:tcPr>
            <w:tcW w:w="6570" w:type="dxa"/>
            <w:gridSpan w:val="6"/>
          </w:tcPr>
          <w:p w:rsidR="00172252" w:rsidRPr="00AF4B92" w:rsidRDefault="00172252" w:rsidP="00164186">
            <w:pPr>
              <w:rPr>
                <w:sz w:val="22"/>
                <w:szCs w:val="22"/>
              </w:rPr>
            </w:pPr>
            <w:r w:rsidRPr="00AF4B92">
              <w:rPr>
                <w:sz w:val="22"/>
                <w:szCs w:val="22"/>
              </w:rPr>
              <w:t xml:space="preserve">  Give lectures, conduct classes, compile and update the program,</w:t>
            </w:r>
          </w:p>
          <w:p w:rsidR="00172252" w:rsidRPr="00AF4B92" w:rsidRDefault="00172252" w:rsidP="00164186">
            <w:pPr>
              <w:pStyle w:val="CVNormal"/>
              <w:ind w:left="0"/>
              <w:rPr>
                <w:rFonts w:cs="Times New Roman"/>
                <w:sz w:val="22"/>
                <w:szCs w:val="22"/>
              </w:rPr>
            </w:pPr>
            <w:r w:rsidRPr="00AF4B92">
              <w:rPr>
                <w:rFonts w:cs="Times New Roman"/>
                <w:sz w:val="22"/>
                <w:szCs w:val="22"/>
                <w:lang w:val="en-US"/>
              </w:rPr>
              <w:t xml:space="preserve">  ensure consultations for students.</w:t>
            </w:r>
          </w:p>
        </w:tc>
      </w:tr>
      <w:tr w:rsidR="00172252" w:rsidRPr="00AF4B92" w:rsidTr="00164186">
        <w:trPr>
          <w:cantSplit/>
          <w:trHeight w:val="145"/>
        </w:trPr>
        <w:tc>
          <w:tcPr>
            <w:tcW w:w="2785" w:type="dxa"/>
            <w:tcBorders>
              <w:bottom w:val="single" w:sz="4" w:space="0" w:color="auto"/>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Company/institution</w:t>
            </w:r>
          </w:p>
        </w:tc>
        <w:tc>
          <w:tcPr>
            <w:tcW w:w="6570" w:type="dxa"/>
            <w:gridSpan w:val="6"/>
            <w:tcBorders>
              <w:left w:val="single" w:sz="2" w:space="0" w:color="000000"/>
              <w:bottom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lang w:val="en-GB"/>
              </w:rPr>
              <w:t>School of International Tourism</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1995.-1998.</w:t>
            </w:r>
          </w:p>
        </w:tc>
      </w:tr>
      <w:tr w:rsidR="00172252" w:rsidRPr="00AF4B92" w:rsidTr="00164186">
        <w:trPr>
          <w:cantSplit/>
          <w:trHeight w:val="145"/>
        </w:trPr>
        <w:tc>
          <w:tcPr>
            <w:tcW w:w="2785" w:type="dxa"/>
            <w:tcBorders>
              <w:right w:val="single" w:sz="4" w:space="0" w:color="auto"/>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Position held</w:t>
            </w:r>
          </w:p>
        </w:tc>
        <w:tc>
          <w:tcPr>
            <w:tcW w:w="6570" w:type="dxa"/>
            <w:gridSpan w:val="6"/>
            <w:tcBorders>
              <w:left w:val="single" w:sz="4" w:space="0" w:color="auto"/>
            </w:tcBorders>
          </w:tcPr>
          <w:p w:rsidR="00172252" w:rsidRPr="00AF4B92" w:rsidRDefault="00172252" w:rsidP="00164186">
            <w:pPr>
              <w:rPr>
                <w:sz w:val="22"/>
                <w:szCs w:val="22"/>
              </w:rPr>
            </w:pPr>
            <w:r w:rsidRPr="00AF4B92">
              <w:rPr>
                <w:sz w:val="22"/>
                <w:szCs w:val="22"/>
              </w:rPr>
              <w:t xml:space="preserve">   Head of union</w:t>
            </w:r>
          </w:p>
        </w:tc>
      </w:tr>
      <w:tr w:rsidR="00172252" w:rsidRPr="00AF4B92" w:rsidTr="00164186">
        <w:trPr>
          <w:cantSplit/>
          <w:trHeight w:val="145"/>
        </w:trPr>
        <w:tc>
          <w:tcPr>
            <w:tcW w:w="2785" w:type="dxa"/>
            <w:tcBorders>
              <w:bottom w:val="single" w:sz="4" w:space="0" w:color="auto"/>
              <w:right w:val="single" w:sz="4" w:space="0" w:color="auto"/>
            </w:tcBorders>
          </w:tcPr>
          <w:p w:rsidR="00172252" w:rsidRPr="00AF4B92" w:rsidRDefault="00172252" w:rsidP="00164186">
            <w:pPr>
              <w:pStyle w:val="CVHeading3"/>
              <w:rPr>
                <w:rFonts w:cs="Times New Roman"/>
                <w:sz w:val="22"/>
                <w:szCs w:val="22"/>
              </w:rPr>
            </w:pPr>
            <w:r w:rsidRPr="00AF4B92">
              <w:rPr>
                <w:rFonts w:cs="Times New Roman"/>
                <w:sz w:val="22"/>
                <w:szCs w:val="22"/>
              </w:rPr>
              <w:t>Main duties</w:t>
            </w:r>
          </w:p>
          <w:p w:rsidR="00172252" w:rsidRPr="00AF4B92" w:rsidRDefault="00172252" w:rsidP="00164186">
            <w:pPr>
              <w:pStyle w:val="CVHeading3"/>
              <w:rPr>
                <w:rFonts w:cs="Times New Roman"/>
                <w:sz w:val="22"/>
                <w:szCs w:val="22"/>
              </w:rPr>
            </w:pPr>
          </w:p>
          <w:p w:rsidR="00172252" w:rsidRPr="00AF4B92" w:rsidRDefault="00172252" w:rsidP="00164186">
            <w:pPr>
              <w:pStyle w:val="CVHeading3"/>
              <w:rPr>
                <w:rFonts w:cs="Times New Roman"/>
                <w:sz w:val="22"/>
                <w:szCs w:val="22"/>
              </w:rPr>
            </w:pPr>
          </w:p>
          <w:p w:rsidR="00172252" w:rsidRPr="00AF4B92" w:rsidRDefault="00172252" w:rsidP="00164186">
            <w:pPr>
              <w:pStyle w:val="CVHeading3"/>
              <w:rPr>
                <w:rFonts w:cs="Times New Roman"/>
                <w:sz w:val="22"/>
                <w:szCs w:val="22"/>
              </w:rPr>
            </w:pPr>
            <w:r w:rsidRPr="00AF4B92">
              <w:rPr>
                <w:rFonts w:cs="Times New Roman"/>
                <w:bCs/>
                <w:sz w:val="22"/>
                <w:szCs w:val="22"/>
                <w:lang w:val="en-GB"/>
              </w:rPr>
              <w:t>Company/institution</w:t>
            </w:r>
            <w:r w:rsidRPr="00AF4B92">
              <w:rPr>
                <w:rFonts w:cs="Times New Roman"/>
                <w:sz w:val="22"/>
                <w:szCs w:val="22"/>
              </w:rPr>
              <w:t xml:space="preserve"> </w:t>
            </w:r>
          </w:p>
        </w:tc>
        <w:tc>
          <w:tcPr>
            <w:tcW w:w="6570" w:type="dxa"/>
            <w:gridSpan w:val="6"/>
            <w:tcBorders>
              <w:left w:val="single" w:sz="4" w:space="0" w:color="auto"/>
              <w:bottom w:val="single" w:sz="4" w:space="0" w:color="auto"/>
            </w:tcBorders>
          </w:tcPr>
          <w:p w:rsidR="00172252" w:rsidRPr="00AF4B92" w:rsidRDefault="00172252" w:rsidP="00164186">
            <w:pPr>
              <w:pStyle w:val="CVNormal"/>
              <w:rPr>
                <w:rFonts w:cs="Times New Roman"/>
                <w:sz w:val="22"/>
                <w:szCs w:val="22"/>
                <w:lang w:val="en"/>
              </w:rPr>
            </w:pPr>
            <w:r w:rsidRPr="00AF4B92">
              <w:rPr>
                <w:rStyle w:val="hps"/>
                <w:rFonts w:cs="Times New Roman"/>
                <w:sz w:val="22"/>
                <w:szCs w:val="22"/>
                <w:lang w:val="en"/>
              </w:rPr>
              <w:t>Manage and</w:t>
            </w:r>
            <w:r w:rsidRPr="00AF4B92">
              <w:rPr>
                <w:rFonts w:cs="Times New Roman"/>
                <w:sz w:val="22"/>
                <w:szCs w:val="22"/>
                <w:lang w:val="en"/>
              </w:rPr>
              <w:t xml:space="preserve"> </w:t>
            </w:r>
            <w:r w:rsidRPr="00AF4B92">
              <w:rPr>
                <w:rStyle w:val="hps"/>
                <w:rFonts w:cs="Times New Roman"/>
                <w:sz w:val="22"/>
                <w:szCs w:val="22"/>
                <w:lang w:val="en"/>
              </w:rPr>
              <w:t>organize</w:t>
            </w:r>
            <w:r w:rsidRPr="00AF4B92">
              <w:rPr>
                <w:rFonts w:cs="Times New Roman"/>
                <w:sz w:val="22"/>
                <w:szCs w:val="22"/>
                <w:lang w:val="en"/>
              </w:rPr>
              <w:t xml:space="preserve"> </w:t>
            </w:r>
            <w:r w:rsidRPr="00AF4B92">
              <w:rPr>
                <w:rStyle w:val="hps"/>
                <w:rFonts w:cs="Times New Roman"/>
                <w:sz w:val="22"/>
                <w:szCs w:val="22"/>
                <w:lang w:val="en"/>
              </w:rPr>
              <w:t>seminars for</w:t>
            </w:r>
            <w:r w:rsidRPr="00AF4B92">
              <w:rPr>
                <w:rFonts w:cs="Times New Roman"/>
                <w:sz w:val="22"/>
                <w:szCs w:val="22"/>
                <w:lang w:val="en"/>
              </w:rPr>
              <w:t xml:space="preserve"> </w:t>
            </w:r>
            <w:r w:rsidRPr="00AF4B92">
              <w:rPr>
                <w:rStyle w:val="hps"/>
                <w:rFonts w:cs="Times New Roman"/>
                <w:sz w:val="22"/>
                <w:szCs w:val="22"/>
                <w:lang w:val="en"/>
              </w:rPr>
              <w:t>district</w:t>
            </w:r>
            <w:r w:rsidRPr="00AF4B92">
              <w:rPr>
                <w:rFonts w:cs="Times New Roman"/>
                <w:sz w:val="22"/>
                <w:szCs w:val="22"/>
                <w:lang w:val="en"/>
              </w:rPr>
              <w:t xml:space="preserve"> </w:t>
            </w:r>
            <w:r w:rsidRPr="00AF4B92">
              <w:rPr>
                <w:rStyle w:val="hps"/>
                <w:rFonts w:cs="Times New Roman"/>
                <w:sz w:val="22"/>
                <w:szCs w:val="22"/>
                <w:lang w:val="en"/>
              </w:rPr>
              <w:t>teachers</w:t>
            </w:r>
            <w:r w:rsidRPr="00AF4B92">
              <w:rPr>
                <w:rFonts w:cs="Times New Roman"/>
                <w:sz w:val="22"/>
                <w:szCs w:val="22"/>
                <w:lang w:val="en"/>
              </w:rPr>
              <w:t xml:space="preserve"> </w:t>
            </w:r>
            <w:r w:rsidRPr="00AF4B92">
              <w:rPr>
                <w:rStyle w:val="hps"/>
                <w:rFonts w:cs="Times New Roman"/>
                <w:sz w:val="22"/>
                <w:szCs w:val="22"/>
                <w:lang w:val="en"/>
              </w:rPr>
              <w:t>to develop</w:t>
            </w:r>
            <w:r w:rsidRPr="00AF4B92">
              <w:rPr>
                <w:rFonts w:cs="Times New Roman"/>
                <w:sz w:val="22"/>
                <w:szCs w:val="22"/>
                <w:lang w:val="en"/>
              </w:rPr>
              <w:t xml:space="preserve"> </w:t>
            </w:r>
            <w:r w:rsidRPr="00AF4B92">
              <w:rPr>
                <w:rStyle w:val="hps"/>
                <w:rFonts w:cs="Times New Roman"/>
                <w:sz w:val="22"/>
                <w:szCs w:val="22"/>
                <w:lang w:val="en"/>
              </w:rPr>
              <w:t>methodological recommendations</w:t>
            </w:r>
            <w:r w:rsidRPr="00AF4B92">
              <w:rPr>
                <w:rFonts w:cs="Times New Roman"/>
                <w:sz w:val="22"/>
                <w:szCs w:val="22"/>
                <w:lang w:val="en"/>
              </w:rPr>
              <w:t xml:space="preserve">, </w:t>
            </w:r>
            <w:r w:rsidRPr="00AF4B92">
              <w:rPr>
                <w:rStyle w:val="hps"/>
                <w:rFonts w:cs="Times New Roman"/>
                <w:sz w:val="22"/>
                <w:szCs w:val="22"/>
                <w:lang w:val="en"/>
              </w:rPr>
              <w:t>organize and manage</w:t>
            </w:r>
            <w:r w:rsidRPr="00AF4B92">
              <w:rPr>
                <w:rFonts w:cs="Times New Roman"/>
                <w:sz w:val="22"/>
                <w:szCs w:val="22"/>
                <w:lang w:val="en"/>
              </w:rPr>
              <w:t xml:space="preserve"> </w:t>
            </w:r>
            <w:r w:rsidRPr="00AF4B92">
              <w:rPr>
                <w:rStyle w:val="hps"/>
                <w:rFonts w:cs="Times New Roman"/>
                <w:sz w:val="22"/>
                <w:szCs w:val="22"/>
                <w:lang w:val="en"/>
              </w:rPr>
              <w:t>student</w:t>
            </w:r>
            <w:r w:rsidRPr="00AF4B92">
              <w:rPr>
                <w:rFonts w:cs="Times New Roman"/>
                <w:sz w:val="22"/>
                <w:szCs w:val="22"/>
                <w:lang w:val="en"/>
              </w:rPr>
              <w:t xml:space="preserve"> </w:t>
            </w:r>
            <w:r w:rsidRPr="00AF4B92">
              <w:rPr>
                <w:rStyle w:val="hps"/>
                <w:rFonts w:cs="Times New Roman"/>
                <w:sz w:val="22"/>
                <w:szCs w:val="22"/>
                <w:lang w:val="en"/>
              </w:rPr>
              <w:t>Olympiads</w:t>
            </w:r>
            <w:r w:rsidRPr="00AF4B92">
              <w:rPr>
                <w:rFonts w:cs="Times New Roman"/>
                <w:sz w:val="22"/>
                <w:szCs w:val="22"/>
                <w:lang w:val="en"/>
              </w:rPr>
              <w:t>.</w:t>
            </w:r>
          </w:p>
          <w:p w:rsidR="00172252" w:rsidRPr="00AF4B92" w:rsidRDefault="00172252" w:rsidP="00164186">
            <w:pPr>
              <w:rPr>
                <w:sz w:val="22"/>
                <w:szCs w:val="22"/>
                <w:lang w:val="en-GB"/>
              </w:rPr>
            </w:pPr>
            <w:r w:rsidRPr="00AF4B92">
              <w:rPr>
                <w:sz w:val="22"/>
                <w:szCs w:val="22"/>
                <w:lang w:eastAsia="ar-SA"/>
              </w:rPr>
              <w:t xml:space="preserve">  </w:t>
            </w:r>
            <w:r w:rsidRPr="00AF4B92">
              <w:rPr>
                <w:sz w:val="22"/>
                <w:szCs w:val="22"/>
                <w:lang w:val="en-GB"/>
              </w:rPr>
              <w:t>Head of German teachers’ methodological union of Ogre Region</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1989.-1998.</w:t>
            </w:r>
          </w:p>
        </w:tc>
      </w:tr>
      <w:tr w:rsidR="00172252" w:rsidRPr="00AF4B92" w:rsidTr="00164186">
        <w:trPr>
          <w:cantSplit/>
          <w:trHeight w:val="145"/>
        </w:trPr>
        <w:tc>
          <w:tcPr>
            <w:tcW w:w="2785" w:type="dxa"/>
            <w:tcBorders>
              <w:right w:val="single" w:sz="4" w:space="0" w:color="auto"/>
            </w:tcBorders>
          </w:tcPr>
          <w:p w:rsidR="00172252" w:rsidRPr="00AF4B92" w:rsidRDefault="00172252" w:rsidP="00164186">
            <w:pPr>
              <w:pStyle w:val="CVHeading3"/>
              <w:rPr>
                <w:rFonts w:cs="Times New Roman"/>
                <w:sz w:val="22"/>
                <w:szCs w:val="22"/>
              </w:rPr>
            </w:pPr>
            <w:r w:rsidRPr="00AF4B92">
              <w:rPr>
                <w:rFonts w:cs="Times New Roman"/>
                <w:sz w:val="22"/>
                <w:szCs w:val="22"/>
              </w:rPr>
              <w:t>Position held</w:t>
            </w:r>
          </w:p>
        </w:tc>
        <w:tc>
          <w:tcPr>
            <w:tcW w:w="6570" w:type="dxa"/>
            <w:gridSpan w:val="6"/>
            <w:tcBorders>
              <w:left w:val="single" w:sz="4" w:space="0" w:color="auto"/>
            </w:tcBorders>
          </w:tcPr>
          <w:p w:rsidR="00172252" w:rsidRPr="00AF4B92" w:rsidRDefault="00172252" w:rsidP="00164186">
            <w:pPr>
              <w:rPr>
                <w:sz w:val="22"/>
                <w:szCs w:val="22"/>
              </w:rPr>
            </w:pPr>
            <w:r w:rsidRPr="00AF4B92">
              <w:rPr>
                <w:sz w:val="22"/>
                <w:szCs w:val="22"/>
              </w:rPr>
              <w:t xml:space="preserve">  </w:t>
            </w:r>
            <w:r w:rsidRPr="00AF4B92">
              <w:rPr>
                <w:rStyle w:val="hps"/>
                <w:sz w:val="22"/>
                <w:szCs w:val="22"/>
                <w:lang w:val="en"/>
              </w:rPr>
              <w:t>German and Russian</w:t>
            </w:r>
            <w:r w:rsidRPr="00AF4B92">
              <w:rPr>
                <w:rStyle w:val="shorttext"/>
                <w:sz w:val="22"/>
                <w:szCs w:val="22"/>
                <w:lang w:val="en"/>
              </w:rPr>
              <w:t xml:space="preserve"> </w:t>
            </w:r>
            <w:r w:rsidRPr="00AF4B92">
              <w:rPr>
                <w:rStyle w:val="hps"/>
                <w:sz w:val="22"/>
                <w:szCs w:val="22"/>
                <w:lang w:val="en"/>
              </w:rPr>
              <w:t>language teacher</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Main duties</w:t>
            </w:r>
          </w:p>
        </w:tc>
        <w:tc>
          <w:tcPr>
            <w:tcW w:w="6570" w:type="dxa"/>
            <w:gridSpan w:val="6"/>
          </w:tcPr>
          <w:p w:rsidR="00172252" w:rsidRPr="00AF4B92" w:rsidRDefault="00172252" w:rsidP="00164186">
            <w:pPr>
              <w:pStyle w:val="CVNormal"/>
              <w:rPr>
                <w:rFonts w:cs="Times New Roman"/>
                <w:sz w:val="22"/>
                <w:szCs w:val="22"/>
              </w:rPr>
            </w:pPr>
            <w:r w:rsidRPr="00AF4B92">
              <w:rPr>
                <w:rFonts w:cs="Times New Roman"/>
                <w:sz w:val="22"/>
                <w:szCs w:val="22"/>
              </w:rPr>
              <w:t>German and Russian language teacher, prepare students to study Olympiads.</w:t>
            </w:r>
          </w:p>
        </w:tc>
      </w:tr>
      <w:tr w:rsidR="00172252" w:rsidRPr="00AF4B92" w:rsidTr="00164186">
        <w:trPr>
          <w:cantSplit/>
          <w:trHeight w:val="145"/>
        </w:trPr>
        <w:tc>
          <w:tcPr>
            <w:tcW w:w="2785" w:type="dxa"/>
            <w:tcBorders>
              <w:bottom w:val="single" w:sz="4" w:space="0" w:color="auto"/>
              <w:right w:val="single" w:sz="4" w:space="0" w:color="auto"/>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Company/institution</w:t>
            </w:r>
          </w:p>
        </w:tc>
        <w:tc>
          <w:tcPr>
            <w:tcW w:w="6570" w:type="dxa"/>
            <w:gridSpan w:val="6"/>
            <w:tcBorders>
              <w:left w:val="single" w:sz="4" w:space="0" w:color="auto"/>
              <w:bottom w:val="single" w:sz="4" w:space="0" w:color="auto"/>
            </w:tcBorders>
          </w:tcPr>
          <w:p w:rsidR="00172252" w:rsidRPr="00AF4B92" w:rsidRDefault="00172252" w:rsidP="00164186">
            <w:pPr>
              <w:rPr>
                <w:sz w:val="22"/>
                <w:szCs w:val="22"/>
                <w:lang w:val="en-GB"/>
              </w:rPr>
            </w:pPr>
            <w:r w:rsidRPr="00AF4B92">
              <w:rPr>
                <w:sz w:val="22"/>
                <w:szCs w:val="22"/>
                <w:lang w:val="en-GB"/>
              </w:rPr>
              <w:t>Jumpravas Secondary School</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ind w:left="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1981.-1983.</w:t>
            </w:r>
          </w:p>
        </w:tc>
      </w:tr>
      <w:tr w:rsidR="00172252" w:rsidRPr="00AF4B92" w:rsidTr="00164186">
        <w:trPr>
          <w:cantSplit/>
          <w:trHeight w:val="278"/>
        </w:trPr>
        <w:tc>
          <w:tcPr>
            <w:tcW w:w="2785" w:type="dxa"/>
            <w:tcBorders>
              <w:right w:val="single" w:sz="4" w:space="0" w:color="auto"/>
            </w:tcBorders>
          </w:tcPr>
          <w:p w:rsidR="00172252" w:rsidRPr="00AF4B92" w:rsidRDefault="00172252" w:rsidP="00164186">
            <w:pPr>
              <w:pStyle w:val="CVHeading3"/>
              <w:rPr>
                <w:rFonts w:cs="Times New Roman"/>
                <w:sz w:val="22"/>
                <w:szCs w:val="22"/>
              </w:rPr>
            </w:pPr>
            <w:r w:rsidRPr="00AF4B92">
              <w:rPr>
                <w:rFonts w:cs="Times New Roman"/>
                <w:sz w:val="22"/>
                <w:szCs w:val="22"/>
              </w:rPr>
              <w:t>Position held</w:t>
            </w:r>
          </w:p>
        </w:tc>
        <w:tc>
          <w:tcPr>
            <w:tcW w:w="6570" w:type="dxa"/>
            <w:gridSpan w:val="6"/>
            <w:tcBorders>
              <w:left w:val="single" w:sz="4" w:space="0" w:color="auto"/>
            </w:tcBorders>
          </w:tcPr>
          <w:p w:rsidR="00172252" w:rsidRPr="00AF4B92" w:rsidRDefault="00172252" w:rsidP="00164186">
            <w:pPr>
              <w:rPr>
                <w:sz w:val="22"/>
                <w:szCs w:val="22"/>
              </w:rPr>
            </w:pPr>
            <w:r w:rsidRPr="00AF4B92">
              <w:rPr>
                <w:sz w:val="22"/>
                <w:szCs w:val="22"/>
              </w:rPr>
              <w:t xml:space="preserve">   </w:t>
            </w:r>
            <w:r w:rsidRPr="00AF4B92">
              <w:rPr>
                <w:sz w:val="22"/>
                <w:szCs w:val="22"/>
                <w:lang w:val="en-GB"/>
              </w:rPr>
              <w:t>Deputy director for extracurricular activities</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rPr>
              <w:t>Main duties</w:t>
            </w:r>
          </w:p>
        </w:tc>
        <w:tc>
          <w:tcPr>
            <w:tcW w:w="6570" w:type="dxa"/>
            <w:gridSpan w:val="6"/>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Extracurricular work organization, event organization,consulting the   class teachers</w:t>
            </w:r>
          </w:p>
        </w:tc>
      </w:tr>
      <w:tr w:rsidR="00172252" w:rsidRPr="00AF4B92" w:rsidTr="00164186">
        <w:trPr>
          <w:cantSplit/>
          <w:trHeight w:val="145"/>
        </w:trPr>
        <w:tc>
          <w:tcPr>
            <w:tcW w:w="2785" w:type="dxa"/>
            <w:tcBorders>
              <w:bottom w:val="single" w:sz="4" w:space="0" w:color="auto"/>
              <w:right w:val="single" w:sz="4" w:space="0" w:color="auto"/>
            </w:tcBorders>
          </w:tcPr>
          <w:p w:rsidR="00172252" w:rsidRPr="00AF4B92" w:rsidRDefault="00172252" w:rsidP="00164186">
            <w:pPr>
              <w:pStyle w:val="CVHeading3"/>
              <w:rPr>
                <w:rFonts w:cs="Times New Roman"/>
                <w:sz w:val="22"/>
                <w:szCs w:val="22"/>
              </w:rPr>
            </w:pPr>
            <w:r w:rsidRPr="00AF4B92">
              <w:rPr>
                <w:rFonts w:cs="Times New Roman"/>
                <w:bCs/>
                <w:sz w:val="22"/>
                <w:szCs w:val="22"/>
                <w:lang w:val="en-GB"/>
              </w:rPr>
              <w:t>Company/institution</w:t>
            </w:r>
          </w:p>
        </w:tc>
        <w:tc>
          <w:tcPr>
            <w:tcW w:w="6570" w:type="dxa"/>
            <w:gridSpan w:val="6"/>
            <w:tcBorders>
              <w:left w:val="single" w:sz="4" w:space="0" w:color="auto"/>
              <w:bottom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lang w:val="en-GB"/>
              </w:rPr>
              <w:t>Aizkraukles secondary school No.2</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ind w:left="0"/>
              <w:jc w:val="left"/>
              <w:rPr>
                <w:rFonts w:cs="Times New Roman"/>
                <w:sz w:val="22"/>
                <w:szCs w:val="22"/>
              </w:rPr>
            </w:pPr>
          </w:p>
          <w:p w:rsidR="00172252" w:rsidRPr="00AF4B92" w:rsidRDefault="00172252" w:rsidP="00164186">
            <w:pPr>
              <w:pStyle w:val="CVHeading3"/>
              <w:rPr>
                <w:rFonts w:cs="Times New Roman"/>
                <w:b/>
                <w:sz w:val="22"/>
                <w:szCs w:val="22"/>
              </w:rPr>
            </w:pPr>
            <w:r w:rsidRPr="00AF4B92">
              <w:rPr>
                <w:rFonts w:cs="Times New Roman"/>
                <w:b/>
                <w:sz w:val="22"/>
                <w:szCs w:val="22"/>
              </w:rPr>
              <w:t>Education</w:t>
            </w:r>
          </w:p>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r w:rsidRPr="00AF4B92">
              <w:rPr>
                <w:rFonts w:cs="Times New Roman"/>
                <w:sz w:val="22"/>
                <w:szCs w:val="22"/>
              </w:rPr>
              <w:t>2012.</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r w:rsidRPr="00AF4B92">
              <w:rPr>
                <w:rFonts w:cs="Times New Roman"/>
                <w:sz w:val="22"/>
                <w:szCs w:val="22"/>
              </w:rPr>
              <w:t xml:space="preserve"> </w:t>
            </w:r>
          </w:p>
        </w:tc>
        <w:tc>
          <w:tcPr>
            <w:tcW w:w="6570" w:type="dxa"/>
            <w:gridSpan w:val="6"/>
          </w:tcPr>
          <w:p w:rsidR="00172252" w:rsidRPr="00AF4B92" w:rsidRDefault="00172252" w:rsidP="00164186">
            <w:pPr>
              <w:pStyle w:val="CVNormal"/>
              <w:rPr>
                <w:rFonts w:cs="Times New Roman"/>
                <w:sz w:val="22"/>
                <w:szCs w:val="22"/>
              </w:rPr>
            </w:pPr>
            <w:r w:rsidRPr="00AF4B92">
              <w:rPr>
                <w:rFonts w:cs="Times New Roman"/>
                <w:sz w:val="22"/>
                <w:szCs w:val="22"/>
              </w:rPr>
              <w:t>Academic Information Centre's decision (LU Faculty of Foreign Languages in 1978 acquired education equivalent to a master's degree in Philology) Master of Philology / Mag.phil /.</w:t>
            </w:r>
          </w:p>
        </w:tc>
      </w:tr>
      <w:tr w:rsidR="00172252" w:rsidRPr="00AF4B92" w:rsidTr="00164186">
        <w:trPr>
          <w:cantSplit/>
          <w:trHeight w:val="145"/>
        </w:trPr>
        <w:tc>
          <w:tcPr>
            <w:tcW w:w="2785" w:type="dxa"/>
            <w:tcBorders>
              <w:bottom w:val="single" w:sz="4" w:space="0" w:color="auto"/>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Academic Information Center</w:t>
            </w:r>
          </w:p>
        </w:tc>
      </w:tr>
      <w:tr w:rsidR="00172252" w:rsidRPr="00AF4B92" w:rsidTr="00164186">
        <w:trPr>
          <w:cantSplit/>
          <w:trHeight w:val="145"/>
        </w:trPr>
        <w:tc>
          <w:tcPr>
            <w:tcW w:w="2785" w:type="dxa"/>
            <w:tcBorders>
              <w:right w:val="single" w:sz="4" w:space="0" w:color="auto"/>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lastRenderedPageBreak/>
              <w:t>Period</w:t>
            </w:r>
          </w:p>
        </w:tc>
        <w:tc>
          <w:tcPr>
            <w:tcW w:w="6570" w:type="dxa"/>
            <w:gridSpan w:val="6"/>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1998.-2001.</w:t>
            </w:r>
          </w:p>
        </w:tc>
      </w:tr>
      <w:tr w:rsidR="00172252" w:rsidRPr="00AF4B92" w:rsidTr="00164186">
        <w:trPr>
          <w:cantSplit/>
          <w:trHeight w:val="145"/>
        </w:trPr>
        <w:tc>
          <w:tcPr>
            <w:tcW w:w="2785" w:type="dxa"/>
            <w:tcBorders>
              <w:right w:val="single" w:sz="4" w:space="0" w:color="auto"/>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  Discontinued</w:t>
            </w:r>
          </w:p>
          <w:p w:rsidR="00172252" w:rsidRPr="00AF4B92" w:rsidRDefault="00172252" w:rsidP="00164186">
            <w:pPr>
              <w:pStyle w:val="CVNormal"/>
              <w:rPr>
                <w:rFonts w:cs="Times New Roman"/>
                <w:sz w:val="22"/>
                <w:szCs w:val="22"/>
              </w:rPr>
            </w:pPr>
          </w:p>
        </w:tc>
      </w:tr>
      <w:tr w:rsidR="00172252" w:rsidRPr="00AF4B92" w:rsidTr="00164186">
        <w:trPr>
          <w:cantSplit/>
          <w:trHeight w:val="145"/>
        </w:trPr>
        <w:tc>
          <w:tcPr>
            <w:tcW w:w="2785" w:type="dxa"/>
            <w:tcBorders>
              <w:bottom w:val="single" w:sz="4" w:space="0" w:color="auto"/>
              <w:right w:val="single" w:sz="4" w:space="0" w:color="auto"/>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Establishment</w:t>
            </w:r>
          </w:p>
        </w:tc>
        <w:tc>
          <w:tcPr>
            <w:tcW w:w="6570" w:type="dxa"/>
            <w:gridSpan w:val="6"/>
            <w:tcBorders>
              <w:left w:val="single" w:sz="4" w:space="0" w:color="auto"/>
              <w:bottom w:val="single" w:sz="4" w:space="0" w:color="auto"/>
            </w:tcBorders>
          </w:tcPr>
          <w:p w:rsidR="00172252" w:rsidRPr="00AF4B92" w:rsidRDefault="00172252" w:rsidP="00164186">
            <w:pPr>
              <w:rPr>
                <w:sz w:val="22"/>
                <w:szCs w:val="22"/>
                <w:lang w:val="en-GB"/>
              </w:rPr>
            </w:pPr>
            <w:r w:rsidRPr="00AF4B92">
              <w:rPr>
                <w:sz w:val="22"/>
                <w:szCs w:val="22"/>
                <w:lang w:val="en-GB"/>
              </w:rPr>
              <w:t xml:space="preserve"> University of Latvia  Institute of Pedagogy and Psychology</w:t>
            </w:r>
          </w:p>
          <w:p w:rsidR="00172252" w:rsidRPr="00AF4B92" w:rsidRDefault="00172252" w:rsidP="00164186">
            <w:pPr>
              <w:rPr>
                <w:sz w:val="22"/>
                <w:szCs w:val="22"/>
                <w:lang w:val="en-GB"/>
              </w:rPr>
            </w:pPr>
            <w:r w:rsidRPr="00AF4B92">
              <w:rPr>
                <w:sz w:val="22"/>
                <w:szCs w:val="22"/>
                <w:lang w:val="en-GB"/>
              </w:rPr>
              <w:t xml:space="preserve"> Phd. studies (dissertation topic “Profesionālā saskarsme”)</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1994.-1995.</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Pr>
          <w:p w:rsidR="00172252" w:rsidRPr="00AF4B92" w:rsidRDefault="00172252" w:rsidP="00164186">
            <w:pPr>
              <w:rPr>
                <w:sz w:val="22"/>
                <w:szCs w:val="22"/>
                <w:lang w:val="en-GB"/>
              </w:rPr>
            </w:pPr>
            <w:r w:rsidRPr="00AF4B92">
              <w:rPr>
                <w:sz w:val="22"/>
                <w:szCs w:val="22"/>
                <w:lang w:val="en-GB"/>
              </w:rPr>
              <w:t xml:space="preserve">  Head of Department of International Relations</w:t>
            </w:r>
          </w:p>
          <w:p w:rsidR="00172252" w:rsidRPr="00AF4B92" w:rsidRDefault="00172252" w:rsidP="00164186">
            <w:pPr>
              <w:pStyle w:val="CVNormal"/>
              <w:rPr>
                <w:rFonts w:cs="Times New Roman"/>
                <w:sz w:val="22"/>
                <w:szCs w:val="22"/>
                <w:lang w:val="en-GB"/>
              </w:rPr>
            </w:pPr>
          </w:p>
        </w:tc>
      </w:tr>
      <w:tr w:rsidR="00172252" w:rsidRPr="00AF4B92" w:rsidTr="00164186">
        <w:trPr>
          <w:cantSplit/>
          <w:trHeight w:val="145"/>
        </w:trPr>
        <w:tc>
          <w:tcPr>
            <w:tcW w:w="2785" w:type="dxa"/>
            <w:tcBorders>
              <w:bottom w:val="single" w:sz="4" w:space="0" w:color="auto"/>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172252" w:rsidRPr="00AF4B92" w:rsidRDefault="00172252" w:rsidP="00164186">
            <w:pPr>
              <w:rPr>
                <w:sz w:val="22"/>
                <w:szCs w:val="22"/>
                <w:lang w:val="en-GB"/>
              </w:rPr>
            </w:pPr>
            <w:r w:rsidRPr="00AF4B92">
              <w:rPr>
                <w:sz w:val="22"/>
                <w:szCs w:val="22"/>
                <w:lang w:val="en-GB"/>
              </w:rPr>
              <w:t xml:space="preserve">  University of Latvia International Relations Institute</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1996.-1997.</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Pr>
          <w:p w:rsidR="00172252" w:rsidRPr="00AF4B92" w:rsidRDefault="00172252" w:rsidP="00164186">
            <w:pPr>
              <w:rPr>
                <w:sz w:val="22"/>
                <w:szCs w:val="22"/>
                <w:lang w:val="en-GB"/>
              </w:rPr>
            </w:pPr>
            <w:r w:rsidRPr="00AF4B92">
              <w:rPr>
                <w:sz w:val="22"/>
                <w:szCs w:val="22"/>
                <w:lang w:val="en-GB"/>
              </w:rPr>
              <w:t xml:space="preserve">  Master’s degree in Pedagogy (Mag.paed.)</w:t>
            </w:r>
          </w:p>
        </w:tc>
      </w:tr>
      <w:tr w:rsidR="00172252" w:rsidRPr="00AF4B92" w:rsidTr="00164186">
        <w:trPr>
          <w:cantSplit/>
          <w:trHeight w:val="145"/>
        </w:trPr>
        <w:tc>
          <w:tcPr>
            <w:tcW w:w="2785" w:type="dxa"/>
            <w:tcBorders>
              <w:bottom w:val="single" w:sz="4" w:space="0" w:color="auto"/>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172252" w:rsidRPr="00AF4B92" w:rsidRDefault="00172252" w:rsidP="00164186">
            <w:pPr>
              <w:rPr>
                <w:sz w:val="22"/>
                <w:szCs w:val="22"/>
                <w:lang w:val="en-GB"/>
              </w:rPr>
            </w:pPr>
            <w:r w:rsidRPr="00AF4B92">
              <w:rPr>
                <w:sz w:val="22"/>
                <w:szCs w:val="22"/>
                <w:lang w:val="en-GB"/>
              </w:rPr>
              <w:t xml:space="preserve">  University of Latvia Institute of Pedagogy and Psychology</w:t>
            </w:r>
          </w:p>
        </w:tc>
      </w:tr>
      <w:tr w:rsidR="00172252" w:rsidRPr="00AF4B92" w:rsidTr="00164186">
        <w:trPr>
          <w:cantSplit/>
          <w:trHeight w:val="145"/>
        </w:trPr>
        <w:tc>
          <w:tcPr>
            <w:tcW w:w="2785" w:type="dxa"/>
            <w:tcBorders>
              <w:top w:val="single" w:sz="4" w:space="0" w:color="auto"/>
              <w:right w:val="single" w:sz="4" w:space="0" w:color="auto"/>
            </w:tcBorders>
          </w:tcPr>
          <w:p w:rsidR="00172252" w:rsidRPr="00AF4B92" w:rsidRDefault="00172252" w:rsidP="00164186">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1971.-1978.</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Pr>
          <w:p w:rsidR="00172252" w:rsidRPr="00AF4B92" w:rsidRDefault="00172252" w:rsidP="00164186">
            <w:pPr>
              <w:rPr>
                <w:sz w:val="22"/>
                <w:szCs w:val="22"/>
                <w:lang w:val="en-GB"/>
              </w:rPr>
            </w:pPr>
            <w:r w:rsidRPr="00AF4B92">
              <w:rPr>
                <w:sz w:val="22"/>
                <w:szCs w:val="22"/>
                <w:lang w:val="en-GB"/>
              </w:rPr>
              <w:t xml:space="preserve">  Philologist, German language teacher</w:t>
            </w:r>
          </w:p>
        </w:tc>
      </w:tr>
      <w:tr w:rsidR="00172252" w:rsidRPr="00AF4B92" w:rsidTr="00164186">
        <w:trPr>
          <w:cantSplit/>
          <w:trHeight w:val="145"/>
        </w:trPr>
        <w:tc>
          <w:tcPr>
            <w:tcW w:w="2785" w:type="dxa"/>
            <w:tcBorders>
              <w:bottom w:val="single" w:sz="4" w:space="0" w:color="auto"/>
              <w:right w:val="single" w:sz="2" w:space="0" w:color="000000"/>
            </w:tcBorders>
          </w:tcPr>
          <w:p w:rsidR="00172252" w:rsidRPr="00AF4B92" w:rsidRDefault="00172252" w:rsidP="00164186">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172252" w:rsidRPr="00AF4B92" w:rsidRDefault="00172252" w:rsidP="00164186">
            <w:pPr>
              <w:rPr>
                <w:sz w:val="22"/>
                <w:szCs w:val="22"/>
                <w:lang w:val="en-GB"/>
              </w:rPr>
            </w:pPr>
            <w:r w:rsidRPr="00AF4B92">
              <w:rPr>
                <w:sz w:val="22"/>
                <w:szCs w:val="22"/>
                <w:lang w:val="en-GB"/>
              </w:rPr>
              <w:t>University of Latvia  Faculty of Foreign Languages</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2-FirstLine"/>
              <w:spacing w:before="0"/>
              <w:ind w:left="0"/>
              <w:rPr>
                <w:rFonts w:cs="Times New Roman"/>
                <w:b/>
                <w:szCs w:val="22"/>
              </w:rPr>
            </w:pPr>
            <w:r w:rsidRPr="00AF4B92">
              <w:rPr>
                <w:rFonts w:cs="Times New Roman"/>
                <w:b/>
                <w:szCs w:val="22"/>
                <w:lang w:val="en-GB"/>
              </w:rPr>
              <w:t>Languages:</w:t>
            </w:r>
          </w:p>
        </w:tc>
        <w:tc>
          <w:tcPr>
            <w:tcW w:w="6570" w:type="dxa"/>
            <w:gridSpan w:val="6"/>
          </w:tcPr>
          <w:p w:rsidR="00172252" w:rsidRPr="00AF4B92" w:rsidRDefault="00172252" w:rsidP="00164186">
            <w:pPr>
              <w:pStyle w:val="CVMedium-FirstLine"/>
              <w:spacing w:before="0"/>
              <w:ind w:left="0"/>
              <w:rPr>
                <w:rFonts w:cs="Times New Roman"/>
                <w:szCs w:val="22"/>
                <w:lang w:eastAsia="ar-SA"/>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2-FirstLine"/>
              <w:spacing w:before="0"/>
              <w:ind w:left="0"/>
              <w:rPr>
                <w:rFonts w:cs="Times New Roman"/>
                <w:szCs w:val="22"/>
              </w:rPr>
            </w:pPr>
            <w:r w:rsidRPr="00AF4B92">
              <w:rPr>
                <w:rFonts w:cs="Times New Roman"/>
                <w:szCs w:val="22"/>
              </w:rPr>
              <w:t>Mother tongue</w:t>
            </w:r>
          </w:p>
          <w:p w:rsidR="00172252" w:rsidRPr="00AF4B92" w:rsidRDefault="00172252" w:rsidP="00164186">
            <w:pPr>
              <w:pStyle w:val="CVHeading2-FirstLine"/>
              <w:spacing w:before="0"/>
              <w:ind w:left="0"/>
              <w:rPr>
                <w:rFonts w:cs="Times New Roman"/>
                <w:b/>
                <w:szCs w:val="22"/>
                <w:lang w:val="en-GB"/>
              </w:rPr>
            </w:pPr>
            <w:r w:rsidRPr="00AF4B92">
              <w:rPr>
                <w:rFonts w:cs="Times New Roman"/>
                <w:szCs w:val="22"/>
              </w:rPr>
              <w:t xml:space="preserve"> Other languages</w:t>
            </w:r>
          </w:p>
        </w:tc>
        <w:tc>
          <w:tcPr>
            <w:tcW w:w="6570" w:type="dxa"/>
            <w:gridSpan w:val="6"/>
          </w:tcPr>
          <w:p w:rsidR="00172252" w:rsidRPr="00AF4B92" w:rsidRDefault="00172252" w:rsidP="00164186">
            <w:pPr>
              <w:pStyle w:val="CVHeading2-FirstLine"/>
              <w:spacing w:before="0"/>
              <w:ind w:left="0"/>
              <w:jc w:val="left"/>
              <w:rPr>
                <w:rFonts w:cs="Times New Roman"/>
                <w:b/>
                <w:szCs w:val="22"/>
              </w:rPr>
            </w:pPr>
            <w:r w:rsidRPr="00AF4B92">
              <w:rPr>
                <w:rFonts w:cs="Times New Roman"/>
                <w:szCs w:val="22"/>
              </w:rPr>
              <w:t>Latvian</w:t>
            </w:r>
            <w:r w:rsidRPr="00AF4B92">
              <w:rPr>
                <w:rFonts w:cs="Times New Roman"/>
                <w:b/>
                <w:szCs w:val="22"/>
              </w:rPr>
              <w:t xml:space="preserve"> </w:t>
            </w:r>
          </w:p>
          <w:p w:rsidR="00172252" w:rsidRPr="00AF4B92" w:rsidRDefault="00172252" w:rsidP="00164186">
            <w:pPr>
              <w:pStyle w:val="CVMedium-FirstLine"/>
              <w:spacing w:before="0"/>
              <w:ind w:left="0"/>
              <w:rPr>
                <w:rFonts w:cs="Times New Roman"/>
                <w:szCs w:val="22"/>
              </w:rPr>
            </w:pP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2"/>
              <w:rPr>
                <w:rFonts w:ascii="Times New Roman" w:hAnsi="Times New Roman"/>
                <w:szCs w:val="22"/>
              </w:rPr>
            </w:pPr>
          </w:p>
        </w:tc>
        <w:tc>
          <w:tcPr>
            <w:tcW w:w="153" w:type="dxa"/>
          </w:tcPr>
          <w:p w:rsidR="00172252" w:rsidRPr="00AF4B92" w:rsidRDefault="00172252" w:rsidP="00164186">
            <w:pPr>
              <w:pStyle w:val="CVNormal"/>
              <w:rPr>
                <w:rFonts w:cs="Times New Roman"/>
                <w:sz w:val="22"/>
                <w:szCs w:val="22"/>
              </w:rPr>
            </w:pPr>
          </w:p>
        </w:tc>
        <w:tc>
          <w:tcPr>
            <w:tcW w:w="1864" w:type="dxa"/>
            <w:tcBorders>
              <w:top w:val="single" w:sz="2" w:space="0" w:color="000000"/>
              <w:left w:val="single" w:sz="2" w:space="0" w:color="000000"/>
              <w:bottom w:val="single" w:sz="2" w:space="0" w:color="000000"/>
            </w:tcBorders>
          </w:tcPr>
          <w:p w:rsidR="00172252" w:rsidRPr="00AF4B92" w:rsidRDefault="00172252" w:rsidP="00164186">
            <w:pPr>
              <w:pStyle w:val="LevelAssessment-Heading1"/>
              <w:rPr>
                <w:rFonts w:ascii="Times New Roman" w:hAnsi="Times New Roman"/>
                <w:b w:val="0"/>
                <w:szCs w:val="22"/>
              </w:rPr>
            </w:pPr>
            <w:r w:rsidRPr="00AF4B92">
              <w:rPr>
                <w:rFonts w:ascii="Times New Roman" w:hAnsi="Times New Roman"/>
                <w:b w:val="0"/>
                <w:szCs w:val="22"/>
              </w:rPr>
              <w:t>Understanding</w:t>
            </w:r>
          </w:p>
        </w:tc>
        <w:tc>
          <w:tcPr>
            <w:tcW w:w="2167" w:type="dxa"/>
            <w:gridSpan w:val="2"/>
            <w:tcBorders>
              <w:top w:val="single" w:sz="2" w:space="0" w:color="000000"/>
              <w:left w:val="single" w:sz="2" w:space="0" w:color="000000"/>
              <w:bottom w:val="single" w:sz="2" w:space="0" w:color="000000"/>
            </w:tcBorders>
          </w:tcPr>
          <w:p w:rsidR="00172252" w:rsidRPr="00AF4B92" w:rsidRDefault="00172252" w:rsidP="00164186">
            <w:pPr>
              <w:pStyle w:val="LevelAssessment-Heading1"/>
              <w:rPr>
                <w:rFonts w:ascii="Times New Roman" w:hAnsi="Times New Roman"/>
                <w:b w:val="0"/>
                <w:szCs w:val="22"/>
              </w:rPr>
            </w:pPr>
            <w:r w:rsidRPr="00AF4B92">
              <w:rPr>
                <w:rFonts w:ascii="Times New Roman" w:hAnsi="Times New Roman"/>
                <w:b w:val="0"/>
                <w:szCs w:val="22"/>
                <w:lang w:val="en-GB"/>
              </w:rPr>
              <w:t>Speaking skills</w:t>
            </w:r>
          </w:p>
        </w:tc>
        <w:tc>
          <w:tcPr>
            <w:tcW w:w="2386" w:type="dxa"/>
            <w:gridSpan w:val="2"/>
            <w:tcBorders>
              <w:top w:val="single" w:sz="2" w:space="0" w:color="000000"/>
              <w:left w:val="single" w:sz="2" w:space="0" w:color="000000"/>
              <w:bottom w:val="single" w:sz="2" w:space="0" w:color="000000"/>
              <w:right w:val="single" w:sz="2" w:space="0" w:color="000000"/>
            </w:tcBorders>
          </w:tcPr>
          <w:p w:rsidR="00172252" w:rsidRPr="00AF4B92" w:rsidRDefault="00172252" w:rsidP="00164186">
            <w:pPr>
              <w:pStyle w:val="LevelAssessment-Heading1"/>
              <w:rPr>
                <w:rFonts w:ascii="Times New Roman" w:hAnsi="Times New Roman"/>
                <w:b w:val="0"/>
                <w:szCs w:val="22"/>
              </w:rPr>
            </w:pPr>
            <w:r w:rsidRPr="00AF4B92">
              <w:rPr>
                <w:rFonts w:ascii="Times New Roman" w:hAnsi="Times New Roman"/>
                <w:b w:val="0"/>
                <w:szCs w:val="22"/>
                <w:lang w:val="en-GB"/>
              </w:rPr>
              <w:t>Writing skills</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Language"/>
              <w:rPr>
                <w:rFonts w:cs="Times New Roman"/>
                <w:b w:val="0"/>
                <w:i/>
                <w:szCs w:val="22"/>
              </w:rPr>
            </w:pPr>
            <w:r w:rsidRPr="00AF4B92">
              <w:rPr>
                <w:rFonts w:cs="Times New Roman"/>
                <w:b w:val="0"/>
                <w:i/>
                <w:szCs w:val="22"/>
              </w:rPr>
              <w:t>Russian language</w:t>
            </w:r>
          </w:p>
        </w:tc>
        <w:tc>
          <w:tcPr>
            <w:tcW w:w="153" w:type="dxa"/>
          </w:tcPr>
          <w:p w:rsidR="00172252" w:rsidRPr="00AF4B92" w:rsidRDefault="00172252" w:rsidP="00164186">
            <w:pPr>
              <w:pStyle w:val="CVNormal"/>
              <w:rPr>
                <w:rFonts w:cs="Times New Roman"/>
                <w:sz w:val="22"/>
                <w:szCs w:val="22"/>
              </w:rPr>
            </w:pPr>
          </w:p>
        </w:tc>
        <w:tc>
          <w:tcPr>
            <w:tcW w:w="1864" w:type="dxa"/>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167" w:type="dxa"/>
            <w:gridSpan w:val="2"/>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386" w:type="dxa"/>
            <w:gridSpan w:val="2"/>
            <w:tcBorders>
              <w:left w:val="single" w:sz="2" w:space="0" w:color="000000"/>
              <w:bottom w:val="single" w:sz="2" w:space="0" w:color="000000"/>
              <w:right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excellent</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Language"/>
              <w:rPr>
                <w:rFonts w:cs="Times New Roman"/>
                <w:b w:val="0"/>
                <w:i/>
                <w:szCs w:val="22"/>
              </w:rPr>
            </w:pPr>
            <w:r w:rsidRPr="00AF4B92">
              <w:rPr>
                <w:rFonts w:cs="Times New Roman"/>
                <w:b w:val="0"/>
                <w:i/>
                <w:szCs w:val="22"/>
              </w:rPr>
              <w:t>English language</w:t>
            </w:r>
          </w:p>
        </w:tc>
        <w:tc>
          <w:tcPr>
            <w:tcW w:w="153" w:type="dxa"/>
          </w:tcPr>
          <w:p w:rsidR="00172252" w:rsidRPr="00AF4B92" w:rsidRDefault="00172252" w:rsidP="00164186">
            <w:pPr>
              <w:pStyle w:val="CVNormal"/>
              <w:rPr>
                <w:rFonts w:cs="Times New Roman"/>
                <w:sz w:val="22"/>
                <w:szCs w:val="22"/>
              </w:rPr>
            </w:pPr>
          </w:p>
        </w:tc>
        <w:tc>
          <w:tcPr>
            <w:tcW w:w="1864" w:type="dxa"/>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good</w:t>
            </w:r>
          </w:p>
        </w:tc>
        <w:tc>
          <w:tcPr>
            <w:tcW w:w="2167" w:type="dxa"/>
            <w:gridSpan w:val="2"/>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average</w:t>
            </w:r>
          </w:p>
        </w:tc>
        <w:tc>
          <w:tcPr>
            <w:tcW w:w="2386" w:type="dxa"/>
            <w:gridSpan w:val="2"/>
            <w:tcBorders>
              <w:left w:val="single" w:sz="2" w:space="0" w:color="000000"/>
              <w:bottom w:val="single" w:sz="2" w:space="0" w:color="000000"/>
              <w:right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average</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Language"/>
              <w:rPr>
                <w:rFonts w:cs="Times New Roman"/>
                <w:b w:val="0"/>
                <w:i/>
                <w:szCs w:val="22"/>
              </w:rPr>
            </w:pPr>
            <w:r w:rsidRPr="00AF4B92">
              <w:rPr>
                <w:rFonts w:cs="Times New Roman"/>
                <w:b w:val="0"/>
                <w:i/>
                <w:szCs w:val="22"/>
              </w:rPr>
              <w:t>German language</w:t>
            </w:r>
          </w:p>
        </w:tc>
        <w:tc>
          <w:tcPr>
            <w:tcW w:w="153" w:type="dxa"/>
          </w:tcPr>
          <w:p w:rsidR="00172252" w:rsidRPr="00AF4B92" w:rsidRDefault="00172252" w:rsidP="00164186">
            <w:pPr>
              <w:pStyle w:val="CVNormal"/>
              <w:rPr>
                <w:rFonts w:cs="Times New Roman"/>
                <w:sz w:val="22"/>
                <w:szCs w:val="22"/>
              </w:rPr>
            </w:pPr>
          </w:p>
        </w:tc>
        <w:tc>
          <w:tcPr>
            <w:tcW w:w="1864" w:type="dxa"/>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167" w:type="dxa"/>
            <w:gridSpan w:val="2"/>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386" w:type="dxa"/>
            <w:gridSpan w:val="2"/>
            <w:tcBorders>
              <w:left w:val="single" w:sz="2" w:space="0" w:color="000000"/>
              <w:bottom w:val="single" w:sz="2" w:space="0" w:color="000000"/>
              <w:right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excellent</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Level"/>
              <w:rPr>
                <w:rFonts w:ascii="Times New Roman" w:hAnsi="Times New Roman"/>
                <w:sz w:val="22"/>
                <w:szCs w:val="22"/>
              </w:rPr>
            </w:pPr>
            <w:r w:rsidRPr="00AF4B92">
              <w:rPr>
                <w:rFonts w:ascii="Times New Roman" w:hAnsi="Times New Roman"/>
                <w:sz w:val="22"/>
                <w:szCs w:val="22"/>
              </w:rPr>
              <w:t xml:space="preserve"> French language</w:t>
            </w:r>
          </w:p>
        </w:tc>
        <w:tc>
          <w:tcPr>
            <w:tcW w:w="153" w:type="dxa"/>
          </w:tcPr>
          <w:p w:rsidR="00172252" w:rsidRPr="00AF4B92" w:rsidRDefault="00172252" w:rsidP="00164186">
            <w:pPr>
              <w:pStyle w:val="CVNormal"/>
              <w:rPr>
                <w:rFonts w:cs="Times New Roman"/>
                <w:sz w:val="22"/>
                <w:szCs w:val="22"/>
              </w:rPr>
            </w:pPr>
          </w:p>
        </w:tc>
        <w:tc>
          <w:tcPr>
            <w:tcW w:w="1864" w:type="dxa"/>
            <w:tcBorders>
              <w:left w:val="single" w:sz="2" w:space="0" w:color="000000"/>
              <w:bottom w:val="single" w:sz="2" w:space="0" w:color="000000"/>
            </w:tcBorders>
          </w:tcPr>
          <w:p w:rsidR="00172252" w:rsidRPr="00AF4B92" w:rsidRDefault="00172252" w:rsidP="00164186">
            <w:pPr>
              <w:pStyle w:val="LevelAssessment-Heading2"/>
              <w:rPr>
                <w:rFonts w:ascii="Times New Roman" w:hAnsi="Times New Roman"/>
                <w:i/>
                <w:sz w:val="22"/>
                <w:szCs w:val="22"/>
              </w:rPr>
            </w:pPr>
            <w:r w:rsidRPr="00AF4B92">
              <w:rPr>
                <w:rFonts w:ascii="Times New Roman" w:hAnsi="Times New Roman"/>
                <w:i/>
                <w:sz w:val="22"/>
                <w:szCs w:val="22"/>
              </w:rPr>
              <w:t>excellent</w:t>
            </w:r>
          </w:p>
        </w:tc>
        <w:tc>
          <w:tcPr>
            <w:tcW w:w="2167" w:type="dxa"/>
            <w:gridSpan w:val="2"/>
            <w:tcBorders>
              <w:left w:val="single" w:sz="2" w:space="0" w:color="000000"/>
              <w:bottom w:val="single" w:sz="2" w:space="0" w:color="000000"/>
            </w:tcBorders>
          </w:tcPr>
          <w:p w:rsidR="00172252" w:rsidRPr="00AF4B92" w:rsidRDefault="00172252" w:rsidP="00164186">
            <w:pPr>
              <w:pStyle w:val="LevelAssessment-Heading2"/>
              <w:rPr>
                <w:rFonts w:ascii="Times New Roman" w:hAnsi="Times New Roman"/>
                <w:i/>
                <w:sz w:val="22"/>
                <w:szCs w:val="22"/>
              </w:rPr>
            </w:pPr>
            <w:r w:rsidRPr="00AF4B92">
              <w:rPr>
                <w:rFonts w:ascii="Times New Roman" w:hAnsi="Times New Roman"/>
                <w:i/>
                <w:sz w:val="22"/>
                <w:szCs w:val="22"/>
              </w:rPr>
              <w:t>excellent</w:t>
            </w:r>
          </w:p>
        </w:tc>
        <w:tc>
          <w:tcPr>
            <w:tcW w:w="2386" w:type="dxa"/>
            <w:gridSpan w:val="2"/>
            <w:tcBorders>
              <w:left w:val="single" w:sz="2" w:space="0" w:color="000000"/>
              <w:bottom w:val="single" w:sz="2" w:space="0" w:color="000000"/>
              <w:right w:val="single" w:sz="2" w:space="0" w:color="000000"/>
            </w:tcBorders>
          </w:tcPr>
          <w:p w:rsidR="00172252" w:rsidRPr="00AF4B92" w:rsidRDefault="00172252" w:rsidP="00164186">
            <w:pPr>
              <w:pStyle w:val="LevelAssessment-Heading2"/>
              <w:rPr>
                <w:rFonts w:ascii="Times New Roman" w:hAnsi="Times New Roman"/>
                <w:i/>
                <w:sz w:val="22"/>
                <w:szCs w:val="22"/>
              </w:rPr>
            </w:pPr>
            <w:r w:rsidRPr="00AF4B92">
              <w:rPr>
                <w:rFonts w:ascii="Times New Roman" w:hAnsi="Times New Roman"/>
                <w:i/>
                <w:sz w:val="22"/>
                <w:szCs w:val="22"/>
              </w:rPr>
              <w:t>excellent</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HeadingLanguage"/>
              <w:rPr>
                <w:rFonts w:cs="Times New Roman"/>
                <w:b w:val="0"/>
                <w:i/>
                <w:szCs w:val="22"/>
              </w:rPr>
            </w:pPr>
            <w:r w:rsidRPr="00AF4B92">
              <w:rPr>
                <w:rFonts w:cs="Times New Roman"/>
                <w:b w:val="0"/>
                <w:i/>
                <w:szCs w:val="22"/>
              </w:rPr>
              <w:t>Spanish language</w:t>
            </w:r>
          </w:p>
        </w:tc>
        <w:tc>
          <w:tcPr>
            <w:tcW w:w="153" w:type="dxa"/>
          </w:tcPr>
          <w:p w:rsidR="00172252" w:rsidRPr="00AF4B92" w:rsidRDefault="00172252" w:rsidP="00164186">
            <w:pPr>
              <w:pStyle w:val="CVNormal"/>
              <w:rPr>
                <w:rFonts w:cs="Times New Roman"/>
                <w:sz w:val="22"/>
                <w:szCs w:val="22"/>
              </w:rPr>
            </w:pPr>
          </w:p>
        </w:tc>
        <w:tc>
          <w:tcPr>
            <w:tcW w:w="1864" w:type="dxa"/>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good</w:t>
            </w:r>
          </w:p>
        </w:tc>
        <w:tc>
          <w:tcPr>
            <w:tcW w:w="2167" w:type="dxa"/>
            <w:gridSpan w:val="2"/>
            <w:tcBorders>
              <w:left w:val="single" w:sz="2" w:space="0" w:color="000000"/>
              <w:bottom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good</w:t>
            </w:r>
          </w:p>
        </w:tc>
        <w:tc>
          <w:tcPr>
            <w:tcW w:w="2386" w:type="dxa"/>
            <w:gridSpan w:val="2"/>
            <w:tcBorders>
              <w:left w:val="single" w:sz="2" w:space="0" w:color="000000"/>
              <w:bottom w:val="single" w:sz="2" w:space="0" w:color="000000"/>
              <w:right w:val="single" w:sz="2" w:space="0" w:color="000000"/>
            </w:tcBorders>
          </w:tcPr>
          <w:p w:rsidR="00172252" w:rsidRPr="00AF4B92" w:rsidRDefault="00172252" w:rsidP="00164186">
            <w:pPr>
              <w:pStyle w:val="LevelAssessment-Description"/>
              <w:rPr>
                <w:rFonts w:ascii="Times New Roman" w:hAnsi="Times New Roman"/>
                <w:i/>
                <w:sz w:val="22"/>
                <w:szCs w:val="22"/>
              </w:rPr>
            </w:pPr>
            <w:r w:rsidRPr="00AF4B92">
              <w:rPr>
                <w:rFonts w:ascii="Times New Roman" w:hAnsi="Times New Roman"/>
                <w:i/>
                <w:sz w:val="22"/>
                <w:szCs w:val="22"/>
              </w:rPr>
              <w:t>good</w:t>
            </w:r>
          </w:p>
        </w:tc>
      </w:tr>
      <w:tr w:rsidR="00172252" w:rsidRPr="00AF4B92" w:rsidTr="00164186">
        <w:trPr>
          <w:cantSplit/>
          <w:trHeight w:val="145"/>
        </w:trPr>
        <w:tc>
          <w:tcPr>
            <w:tcW w:w="2785" w:type="dxa"/>
            <w:tcBorders>
              <w:right w:val="single" w:sz="2" w:space="0" w:color="000000"/>
            </w:tcBorders>
          </w:tcPr>
          <w:p w:rsidR="00172252" w:rsidRPr="00AF4B92" w:rsidRDefault="00172252" w:rsidP="00164186">
            <w:pPr>
              <w:pStyle w:val="CVSpacer"/>
              <w:jc w:val="right"/>
              <w:rPr>
                <w:rFonts w:cs="Times New Roman"/>
                <w:sz w:val="22"/>
                <w:szCs w:val="22"/>
              </w:rPr>
            </w:pPr>
            <w:r w:rsidRPr="00AF4B92">
              <w:rPr>
                <w:rFonts w:cs="Times New Roman"/>
                <w:sz w:val="22"/>
                <w:szCs w:val="22"/>
              </w:rPr>
              <w:t xml:space="preserve">Computer skills </w:t>
            </w:r>
          </w:p>
        </w:tc>
        <w:tc>
          <w:tcPr>
            <w:tcW w:w="6570" w:type="dxa"/>
            <w:gridSpan w:val="6"/>
          </w:tcPr>
          <w:p w:rsidR="00172252" w:rsidRPr="00AF4B92" w:rsidRDefault="00172252" w:rsidP="00164186">
            <w:pPr>
              <w:pStyle w:val="CVSpacer"/>
              <w:rPr>
                <w:rFonts w:cs="Times New Roman"/>
                <w:sz w:val="22"/>
                <w:szCs w:val="22"/>
              </w:rPr>
            </w:pPr>
            <w:r w:rsidRPr="00AF4B92">
              <w:rPr>
                <w:rFonts w:cs="Times New Roman"/>
                <w:sz w:val="22"/>
                <w:szCs w:val="22"/>
              </w:rPr>
              <w:t>MS Word, Excel, Power Point</w:t>
            </w:r>
          </w:p>
        </w:tc>
      </w:tr>
      <w:tr w:rsidR="00172252" w:rsidRPr="00AF4B92" w:rsidTr="00164186">
        <w:tc>
          <w:tcPr>
            <w:tcW w:w="2785" w:type="dxa"/>
            <w:tcBorders>
              <w:bottom w:val="single" w:sz="4" w:space="0" w:color="auto"/>
              <w:right w:val="single" w:sz="2" w:space="0" w:color="000000"/>
            </w:tcBorders>
          </w:tcPr>
          <w:p w:rsidR="00172252" w:rsidRPr="00AF4B92" w:rsidRDefault="00172252" w:rsidP="00164186">
            <w:pPr>
              <w:pStyle w:val="CVHeading2-FirstLine"/>
              <w:spacing w:before="0"/>
              <w:rPr>
                <w:rFonts w:cs="Times New Roman"/>
                <w:szCs w:val="22"/>
              </w:rPr>
            </w:pPr>
            <w:r w:rsidRPr="00AF4B92">
              <w:rPr>
                <w:rFonts w:cs="Times New Roman"/>
                <w:szCs w:val="22"/>
              </w:rPr>
              <w:t>Driving Licence</w:t>
            </w:r>
          </w:p>
        </w:tc>
        <w:tc>
          <w:tcPr>
            <w:tcW w:w="6570" w:type="dxa"/>
            <w:gridSpan w:val="6"/>
            <w:tcBorders>
              <w:left w:val="single" w:sz="2" w:space="0" w:color="000000"/>
              <w:bottom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B category driving licence</w:t>
            </w:r>
          </w:p>
        </w:tc>
      </w:tr>
      <w:tr w:rsidR="00172252" w:rsidRPr="00AF4B92" w:rsidTr="00164186">
        <w:tc>
          <w:tcPr>
            <w:tcW w:w="2785" w:type="dxa"/>
            <w:tcBorders>
              <w:top w:val="single" w:sz="4" w:space="0" w:color="auto"/>
              <w:right w:val="single" w:sz="2" w:space="0" w:color="000000"/>
            </w:tcBorders>
          </w:tcPr>
          <w:p w:rsidR="00172252" w:rsidRPr="00AF4B92" w:rsidRDefault="00172252" w:rsidP="00164186">
            <w:pPr>
              <w:pStyle w:val="CVHeading1"/>
              <w:spacing w:before="0"/>
              <w:rPr>
                <w:rFonts w:cs="Times New Roman"/>
                <w:color w:val="000000"/>
                <w:sz w:val="22"/>
                <w:szCs w:val="22"/>
              </w:rPr>
            </w:pPr>
          </w:p>
        </w:tc>
        <w:tc>
          <w:tcPr>
            <w:tcW w:w="6570" w:type="dxa"/>
            <w:gridSpan w:val="6"/>
            <w:tcBorders>
              <w:top w:val="single" w:sz="4" w:space="0" w:color="auto"/>
            </w:tcBorders>
          </w:tcPr>
          <w:p w:rsidR="00172252" w:rsidRPr="00AF4B92" w:rsidRDefault="00172252" w:rsidP="00164186">
            <w:pPr>
              <w:pStyle w:val="CVNormal"/>
              <w:rPr>
                <w:rFonts w:cs="Times New Roman"/>
                <w:sz w:val="22"/>
                <w:szCs w:val="22"/>
              </w:rPr>
            </w:pPr>
          </w:p>
        </w:tc>
      </w:tr>
      <w:tr w:rsidR="00172252" w:rsidRPr="00AF4B92" w:rsidTr="00164186">
        <w:tc>
          <w:tcPr>
            <w:tcW w:w="2785" w:type="dxa"/>
            <w:tcBorders>
              <w:right w:val="single" w:sz="2" w:space="0" w:color="000000"/>
            </w:tcBorders>
          </w:tcPr>
          <w:p w:rsidR="00172252" w:rsidRPr="00AF4B92" w:rsidRDefault="00172252" w:rsidP="00164186">
            <w:pPr>
              <w:snapToGrid w:val="0"/>
              <w:jc w:val="center"/>
              <w:rPr>
                <w:b/>
                <w:sz w:val="22"/>
                <w:szCs w:val="22"/>
              </w:rPr>
            </w:pPr>
            <w:r w:rsidRPr="00AF4B92">
              <w:rPr>
                <w:b/>
                <w:sz w:val="22"/>
                <w:szCs w:val="22"/>
              </w:rPr>
              <w:t>Scientific research, projects</w:t>
            </w:r>
          </w:p>
          <w:p w:rsidR="00172252" w:rsidRPr="00AF4B92" w:rsidRDefault="00172252" w:rsidP="00164186">
            <w:pPr>
              <w:pStyle w:val="CVHeading1"/>
              <w:spacing w:before="0"/>
              <w:rPr>
                <w:rFonts w:cs="Times New Roman"/>
                <w:sz w:val="22"/>
                <w:szCs w:val="22"/>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val="en-GB"/>
              </w:rPr>
            </w:pPr>
          </w:p>
          <w:p w:rsidR="00172252" w:rsidRPr="00AF4B92" w:rsidRDefault="00172252" w:rsidP="00164186">
            <w:pPr>
              <w:rPr>
                <w:b/>
                <w:sz w:val="22"/>
                <w:szCs w:val="22"/>
                <w:lang w:val="en-GB"/>
              </w:rPr>
            </w:pPr>
            <w:r w:rsidRPr="00AF4B92">
              <w:rPr>
                <w:b/>
                <w:sz w:val="22"/>
                <w:szCs w:val="22"/>
                <w:lang w:val="en-GB"/>
              </w:rPr>
              <w:t>Participant in International projects:</w:t>
            </w:r>
          </w:p>
          <w:p w:rsidR="00172252" w:rsidRPr="00AF4B92" w:rsidRDefault="00172252" w:rsidP="00164186">
            <w:pPr>
              <w:rPr>
                <w:sz w:val="22"/>
                <w:szCs w:val="22"/>
                <w:lang w:eastAsia="ar-SA"/>
              </w:rPr>
            </w:pPr>
          </w:p>
          <w:p w:rsidR="00172252" w:rsidRPr="00AF4B92" w:rsidRDefault="00172252" w:rsidP="00164186">
            <w:pPr>
              <w:rPr>
                <w:sz w:val="22"/>
                <w:szCs w:val="22"/>
                <w:lang w:val="en-GB"/>
              </w:rPr>
            </w:pPr>
            <w:r w:rsidRPr="00AF4B92">
              <w:rPr>
                <w:b/>
                <w:sz w:val="22"/>
                <w:szCs w:val="22"/>
                <w:lang w:val="en-GB"/>
              </w:rPr>
              <w:br/>
              <w:t>Participation in conferences</w:t>
            </w:r>
          </w:p>
          <w:p w:rsidR="00172252" w:rsidRPr="00AF4B92" w:rsidRDefault="00172252" w:rsidP="00164186">
            <w:pPr>
              <w:rPr>
                <w:sz w:val="22"/>
                <w:szCs w:val="22"/>
                <w:lang w:eastAsia="ar-SA"/>
              </w:rPr>
            </w:pPr>
          </w:p>
        </w:tc>
        <w:tc>
          <w:tcPr>
            <w:tcW w:w="6570" w:type="dxa"/>
            <w:gridSpan w:val="6"/>
          </w:tcPr>
          <w:p w:rsidR="00172252" w:rsidRPr="00AF4B92" w:rsidRDefault="00172252" w:rsidP="00164186">
            <w:pPr>
              <w:rPr>
                <w:sz w:val="22"/>
                <w:szCs w:val="22"/>
              </w:rPr>
            </w:pPr>
            <w:r w:rsidRPr="00AF4B92">
              <w:rPr>
                <w:sz w:val="22"/>
                <w:szCs w:val="22"/>
              </w:rPr>
              <w:t>Scientific research activity:</w:t>
            </w:r>
          </w:p>
          <w:p w:rsidR="00172252" w:rsidRPr="00AF4B92" w:rsidRDefault="00172252" w:rsidP="00164186">
            <w:pPr>
              <w:rPr>
                <w:sz w:val="22"/>
                <w:szCs w:val="22"/>
                <w:lang w:val="en-GB"/>
              </w:rPr>
            </w:pPr>
            <w:r w:rsidRPr="00AF4B92">
              <w:rPr>
                <w:sz w:val="22"/>
                <w:szCs w:val="22"/>
                <w:lang w:val="en-GB"/>
              </w:rPr>
              <w:t xml:space="preserve">  The role of foreign languages in project work and studies regarding </w:t>
            </w:r>
          </w:p>
          <w:p w:rsidR="00172252" w:rsidRPr="00AF4B92" w:rsidRDefault="00172252" w:rsidP="00164186">
            <w:pPr>
              <w:rPr>
                <w:sz w:val="22"/>
                <w:szCs w:val="22"/>
                <w:lang w:val="en-GB"/>
              </w:rPr>
            </w:pPr>
            <w:r w:rsidRPr="00AF4B92">
              <w:rPr>
                <w:sz w:val="22"/>
                <w:szCs w:val="22"/>
                <w:lang w:val="en-GB"/>
              </w:rPr>
              <w:t xml:space="preserve">  state (Landeskunde);</w:t>
            </w:r>
          </w:p>
          <w:p w:rsidR="00172252" w:rsidRPr="00AF4B92" w:rsidRDefault="00172252" w:rsidP="00164186">
            <w:pPr>
              <w:rPr>
                <w:sz w:val="22"/>
                <w:szCs w:val="22"/>
                <w:lang w:val="en-GB"/>
              </w:rPr>
            </w:pPr>
            <w:r w:rsidRPr="00AF4B92">
              <w:rPr>
                <w:sz w:val="22"/>
                <w:szCs w:val="22"/>
                <w:lang w:val="en-GB"/>
              </w:rPr>
              <w:t xml:space="preserve">  Foreign language teaching for adults</w:t>
            </w:r>
          </w:p>
          <w:p w:rsidR="00172252" w:rsidRPr="00AF4B92" w:rsidRDefault="00172252" w:rsidP="00164186">
            <w:pPr>
              <w:rPr>
                <w:sz w:val="22"/>
                <w:szCs w:val="22"/>
                <w:lang w:val="en-GB"/>
              </w:rPr>
            </w:pPr>
            <w:r w:rsidRPr="00AF4B92">
              <w:rPr>
                <w:sz w:val="22"/>
                <w:szCs w:val="22"/>
                <w:lang w:val="en-GB"/>
              </w:rPr>
              <w:t xml:space="preserve">  Developing tourism education</w:t>
            </w:r>
          </w:p>
          <w:p w:rsidR="00172252" w:rsidRPr="00AF4B92" w:rsidRDefault="00172252" w:rsidP="00164186">
            <w:pPr>
              <w:pStyle w:val="CVNormal"/>
              <w:ind w:left="0"/>
              <w:rPr>
                <w:rFonts w:cs="Times New Roman"/>
                <w:sz w:val="22"/>
                <w:szCs w:val="22"/>
                <w:lang w:val="en-GB"/>
              </w:rPr>
            </w:pP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Lecturer/participant as BAT representative in EU Leonardo da Vinci project “Eiropas ceļojumu un tūrisma koordinators”, in cooperation with German enterprise “Comhard” Ltd. </w:t>
            </w:r>
          </w:p>
          <w:p w:rsidR="00172252" w:rsidRPr="00AF4B92" w:rsidRDefault="00172252" w:rsidP="00164186">
            <w:pPr>
              <w:pStyle w:val="CVNormal"/>
              <w:ind w:left="0"/>
              <w:rPr>
                <w:rFonts w:cs="Times New Roman"/>
                <w:sz w:val="22"/>
                <w:szCs w:val="22"/>
              </w:rPr>
            </w:pPr>
          </w:p>
          <w:p w:rsidR="00172252" w:rsidRPr="00AF4B92" w:rsidRDefault="00172252" w:rsidP="00164186">
            <w:pPr>
              <w:rPr>
                <w:sz w:val="22"/>
                <w:szCs w:val="22"/>
              </w:rPr>
            </w:pPr>
            <w:r w:rsidRPr="00AF4B92">
              <w:rPr>
                <w:sz w:val="22"/>
                <w:szCs w:val="22"/>
              </w:rPr>
              <w:t>9-10th December 2014 The National Academy of Tourism „International tourism conference” in St.Petersburg.</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4-5th May 2014 The Russian International Academy for Tourism „ International tourism conference” in Pskov.</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2013 9-10th October report „Tūrisma un tūrisma izglītības aktualitātes Latvijā” Baltic Academy of Tourism and Entrepreneurship organized by the international scientific practical conference on the modernization of tourism education (St. Petersburg, Russia).</w:t>
            </w:r>
          </w:p>
          <w:p w:rsidR="00172252" w:rsidRPr="00AF4B92" w:rsidRDefault="00172252" w:rsidP="00164186">
            <w:pPr>
              <w:rPr>
                <w:sz w:val="22"/>
                <w:szCs w:val="22"/>
              </w:rPr>
            </w:pPr>
          </w:p>
          <w:p w:rsidR="00172252" w:rsidRPr="00AF4B92" w:rsidRDefault="00172252" w:rsidP="00164186">
            <w:pPr>
              <w:tabs>
                <w:tab w:val="num" w:pos="426"/>
              </w:tabs>
              <w:rPr>
                <w:sz w:val="22"/>
                <w:szCs w:val="22"/>
                <w:lang w:val="de-DE"/>
              </w:rPr>
            </w:pPr>
            <w:r w:rsidRPr="00AF4B92">
              <w:rPr>
                <w:sz w:val="22"/>
                <w:szCs w:val="22"/>
                <w:lang w:val="de-DE"/>
              </w:rPr>
              <w:t>2011.14.04. Research paper “Die Rolle der Motivation beim Erwerb der Fachfremdsprache im Bereich des Tourismus” Daugavpils University 53.th International scientific conference.</w:t>
            </w:r>
          </w:p>
          <w:p w:rsidR="00172252" w:rsidRPr="00AF4B92" w:rsidRDefault="00172252" w:rsidP="00164186">
            <w:pPr>
              <w:tabs>
                <w:tab w:val="num" w:pos="426"/>
              </w:tabs>
              <w:rPr>
                <w:sz w:val="22"/>
                <w:szCs w:val="22"/>
                <w:lang w:val="de-DE"/>
              </w:rPr>
            </w:pPr>
          </w:p>
          <w:p w:rsidR="00172252" w:rsidRPr="00AF4B92" w:rsidRDefault="00172252" w:rsidP="00164186">
            <w:pPr>
              <w:tabs>
                <w:tab w:val="num" w:pos="426"/>
              </w:tabs>
              <w:rPr>
                <w:sz w:val="22"/>
                <w:szCs w:val="22"/>
              </w:rPr>
            </w:pPr>
            <w:r w:rsidRPr="00AF4B92">
              <w:rPr>
                <w:sz w:val="22"/>
                <w:szCs w:val="22"/>
              </w:rPr>
              <w:t xml:space="preserve">2010 Report “Valodu apguves motivācijas veicināšana profesionālās vācu valodas apguvē” in the 7th International scientific methodological </w:t>
            </w:r>
            <w:r w:rsidRPr="00AF4B92">
              <w:rPr>
                <w:sz w:val="22"/>
                <w:szCs w:val="22"/>
              </w:rPr>
              <w:lastRenderedPageBreak/>
              <w:t>conference “Valodu apguve: problēmas un perspektīva”. University of Liepāja.</w:t>
            </w:r>
          </w:p>
          <w:p w:rsidR="00172252" w:rsidRPr="00AF4B92" w:rsidRDefault="00172252" w:rsidP="00164186">
            <w:pPr>
              <w:tabs>
                <w:tab w:val="num" w:pos="426"/>
              </w:tabs>
              <w:rPr>
                <w:sz w:val="22"/>
                <w:szCs w:val="22"/>
              </w:rPr>
            </w:pPr>
          </w:p>
          <w:p w:rsidR="00172252" w:rsidRPr="00AF4B92" w:rsidRDefault="00172252" w:rsidP="00164186">
            <w:pPr>
              <w:pStyle w:val="BodyText"/>
              <w:spacing w:after="0"/>
              <w:rPr>
                <w:sz w:val="22"/>
                <w:szCs w:val="22"/>
              </w:rPr>
            </w:pPr>
            <w:r w:rsidRPr="00AF4B92">
              <w:rPr>
                <w:sz w:val="22"/>
                <w:szCs w:val="22"/>
              </w:rPr>
              <w:t xml:space="preserve">2009 Research paper “Projektunterricht im Bereich Landeskunde” Daugavpils University 50th International conference. 15. -18.04.2009. </w:t>
            </w:r>
          </w:p>
          <w:p w:rsidR="00172252" w:rsidRPr="00AF4B92" w:rsidRDefault="00172252" w:rsidP="00164186">
            <w:pPr>
              <w:pStyle w:val="BodyText"/>
              <w:spacing w:after="0"/>
              <w:rPr>
                <w:sz w:val="22"/>
                <w:szCs w:val="22"/>
              </w:rPr>
            </w:pPr>
            <w:r w:rsidRPr="00AF4B92">
              <w:rPr>
                <w:sz w:val="22"/>
                <w:szCs w:val="22"/>
              </w:rPr>
              <w:t>2008 Research paper Vācu valodas pasniedzēju starptautiskajos kursos Lībekā, Germany</w:t>
            </w:r>
          </w:p>
          <w:p w:rsidR="00172252" w:rsidRPr="00AF4B92" w:rsidRDefault="00172252" w:rsidP="00164186">
            <w:pPr>
              <w:pStyle w:val="BodyText"/>
              <w:spacing w:after="0"/>
              <w:rPr>
                <w:sz w:val="22"/>
                <w:szCs w:val="22"/>
                <w:lang w:val="en-GB"/>
              </w:rPr>
            </w:pPr>
            <w:r w:rsidRPr="00AF4B92">
              <w:rPr>
                <w:sz w:val="22"/>
                <w:szCs w:val="22"/>
              </w:rPr>
              <w:t xml:space="preserve">2008 Research paper “Projektu loma lietišķajā vācu valodā” International scientific conference “Sabiedrība, integrācija, izglītība” Rēzeknē, Rēzeknes Augstskolā. </w:t>
            </w:r>
            <w:r w:rsidRPr="00AF4B92">
              <w:rPr>
                <w:sz w:val="22"/>
                <w:szCs w:val="22"/>
                <w:lang w:val="en-GB"/>
              </w:rPr>
              <w:t>22.-23.2008.</w:t>
            </w:r>
          </w:p>
          <w:p w:rsidR="00172252" w:rsidRPr="00AF4B92" w:rsidRDefault="00172252" w:rsidP="00164186">
            <w:pPr>
              <w:rPr>
                <w:sz w:val="22"/>
                <w:szCs w:val="22"/>
                <w:lang w:val="en-GB"/>
              </w:rPr>
            </w:pPr>
            <w:r w:rsidRPr="00AF4B92">
              <w:rPr>
                <w:sz w:val="22"/>
                <w:szCs w:val="22"/>
                <w:lang w:val="en-GB"/>
              </w:rPr>
              <w:t>2007 Research paper ”The Role of Project Work in Teaching German for Special Purposes at the International Tourism  Faculty” // Publicēts kppsavilkums. Abstract Book of the 7th Conference on Baltic Studies in Europe “The Baltic Region between Germany and Russia. Dependence and Independence in Past and Present” Nordost - Institut  Luneburg, Germany . 08.-10.06.2007.</w:t>
            </w:r>
          </w:p>
          <w:p w:rsidR="00172252" w:rsidRPr="00AF4B92" w:rsidRDefault="00172252" w:rsidP="00164186">
            <w:pPr>
              <w:rPr>
                <w:sz w:val="22"/>
                <w:szCs w:val="22"/>
                <w:lang w:val="en-GB"/>
              </w:rPr>
            </w:pPr>
          </w:p>
          <w:p w:rsidR="00172252" w:rsidRPr="00AF4B92" w:rsidRDefault="00172252" w:rsidP="00164186">
            <w:pPr>
              <w:rPr>
                <w:sz w:val="22"/>
                <w:szCs w:val="22"/>
                <w:lang w:val="en-GB"/>
              </w:rPr>
            </w:pPr>
            <w:r w:rsidRPr="00AF4B92">
              <w:rPr>
                <w:sz w:val="22"/>
                <w:szCs w:val="22"/>
                <w:lang w:val="en-GB"/>
              </w:rPr>
              <w:t>2004 Research paper “Projektu loma studentu iztēles un kreativitātes attīstīšanā”.IX International Creativity conference “Kreativitātes izpēte un atraisīšana”. RPIVA, Rīga.</w:t>
            </w:r>
          </w:p>
          <w:p w:rsidR="00172252" w:rsidRPr="00AF4B92" w:rsidRDefault="00172252" w:rsidP="00164186">
            <w:pPr>
              <w:rPr>
                <w:sz w:val="22"/>
                <w:szCs w:val="22"/>
                <w:lang w:val="en-GB"/>
              </w:rPr>
            </w:pPr>
          </w:p>
          <w:p w:rsidR="00172252" w:rsidRPr="00AF4B92" w:rsidRDefault="00172252" w:rsidP="00164186">
            <w:pPr>
              <w:pStyle w:val="BodyText2"/>
              <w:spacing w:after="0" w:line="240" w:lineRule="auto"/>
              <w:rPr>
                <w:sz w:val="22"/>
                <w:szCs w:val="22"/>
                <w:lang w:val="en-GB"/>
              </w:rPr>
            </w:pPr>
            <w:r w:rsidRPr="00AF4B92">
              <w:rPr>
                <w:sz w:val="22"/>
                <w:szCs w:val="22"/>
                <w:lang w:val="en-GB"/>
              </w:rPr>
              <w:t xml:space="preserve">2004 Research paper “Tūrisma attīstības iespējas Latvijā” 109. </w:t>
            </w:r>
            <w:r w:rsidRPr="00AF4B92">
              <w:rPr>
                <w:sz w:val="22"/>
                <w:szCs w:val="22"/>
                <w:lang w:val="de-DE"/>
              </w:rPr>
              <w:t xml:space="preserve">Eiropas skolotāju seminārā “Europa – Lehrer – Seminars” Strasburg, France. </w:t>
            </w:r>
            <w:r w:rsidRPr="00AF4B92">
              <w:rPr>
                <w:sz w:val="22"/>
                <w:szCs w:val="22"/>
                <w:lang w:val="en-GB"/>
              </w:rPr>
              <w:t>14.-19.10.2004.</w:t>
            </w:r>
          </w:p>
          <w:p w:rsidR="00172252" w:rsidRPr="00AF4B92" w:rsidRDefault="00172252" w:rsidP="00164186">
            <w:pPr>
              <w:pStyle w:val="CVNormal"/>
              <w:ind w:left="0"/>
              <w:rPr>
                <w:rFonts w:cs="Times New Roman"/>
                <w:sz w:val="22"/>
                <w:szCs w:val="22"/>
              </w:rPr>
            </w:pPr>
          </w:p>
        </w:tc>
      </w:tr>
      <w:tr w:rsidR="00172252" w:rsidRPr="00AF4B92" w:rsidTr="00164186">
        <w:tc>
          <w:tcPr>
            <w:tcW w:w="2785" w:type="dxa"/>
            <w:tcBorders>
              <w:right w:val="single" w:sz="2" w:space="0" w:color="000000"/>
            </w:tcBorders>
          </w:tcPr>
          <w:p w:rsidR="00172252" w:rsidRPr="00AF4B92" w:rsidRDefault="00172252" w:rsidP="00164186">
            <w:pPr>
              <w:jc w:val="center"/>
              <w:rPr>
                <w:b/>
                <w:sz w:val="22"/>
                <w:szCs w:val="22"/>
                <w:lang w:val="en-GB"/>
              </w:rPr>
            </w:pPr>
            <w:r w:rsidRPr="00AF4B92">
              <w:rPr>
                <w:b/>
                <w:sz w:val="22"/>
                <w:szCs w:val="22"/>
                <w:lang w:val="en-GB"/>
              </w:rPr>
              <w:lastRenderedPageBreak/>
              <w:t xml:space="preserve">      Study courses (subjects)</w:t>
            </w: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pStyle w:val="CVHeading1"/>
              <w:spacing w:before="0"/>
              <w:rPr>
                <w:rFonts w:cs="Times New Roman"/>
                <w:sz w:val="22"/>
                <w:szCs w:val="22"/>
              </w:rPr>
            </w:pPr>
          </w:p>
          <w:p w:rsidR="00172252" w:rsidRPr="00AF4B92" w:rsidRDefault="00172252" w:rsidP="00164186">
            <w:pPr>
              <w:jc w:val="center"/>
              <w:rPr>
                <w:b/>
                <w:sz w:val="22"/>
                <w:szCs w:val="22"/>
                <w:lang w:val="en-GB"/>
              </w:rPr>
            </w:pPr>
            <w:r w:rsidRPr="00AF4B92">
              <w:rPr>
                <w:b/>
                <w:sz w:val="22"/>
                <w:szCs w:val="22"/>
                <w:lang w:val="en-GB"/>
              </w:rPr>
              <w:t xml:space="preserve">         Methodological work</w:t>
            </w:r>
          </w:p>
          <w:p w:rsidR="00172252" w:rsidRPr="00AF4B92" w:rsidRDefault="00172252" w:rsidP="00164186">
            <w:pPr>
              <w:pStyle w:val="CVHeading1"/>
              <w:spacing w:before="0"/>
              <w:rPr>
                <w:rFonts w:cs="Times New Roman"/>
                <w:sz w:val="22"/>
                <w:szCs w:val="22"/>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pStyle w:val="BodyText"/>
              <w:spacing w:after="0"/>
              <w:rPr>
                <w:sz w:val="22"/>
                <w:szCs w:val="22"/>
                <w:u w:val="single"/>
                <w:lang w:val="en-GB"/>
              </w:rPr>
            </w:pPr>
            <w:r w:rsidRPr="00AF4B92">
              <w:rPr>
                <w:sz w:val="22"/>
                <w:szCs w:val="22"/>
                <w:lang w:val="en-GB"/>
              </w:rPr>
              <w:t xml:space="preserve">         </w:t>
            </w:r>
            <w:r w:rsidRPr="00AF4B92">
              <w:rPr>
                <w:sz w:val="22"/>
                <w:szCs w:val="22"/>
                <w:u w:val="single"/>
                <w:lang w:val="en-GB"/>
              </w:rPr>
              <w:t>Scientific publications:</w:t>
            </w:r>
          </w:p>
          <w:p w:rsidR="00172252" w:rsidRPr="00AF4B92" w:rsidRDefault="00172252" w:rsidP="00164186">
            <w:pPr>
              <w:rPr>
                <w:sz w:val="22"/>
                <w:szCs w:val="22"/>
                <w:lang w:eastAsia="ar-SA"/>
              </w:rPr>
            </w:pPr>
          </w:p>
        </w:tc>
        <w:tc>
          <w:tcPr>
            <w:tcW w:w="6570" w:type="dxa"/>
            <w:gridSpan w:val="6"/>
            <w:tcBorders>
              <w:bottom w:val="single" w:sz="4" w:space="0" w:color="auto"/>
            </w:tcBorders>
          </w:tcPr>
          <w:p w:rsidR="00172252" w:rsidRPr="00AF4B92" w:rsidRDefault="00172252" w:rsidP="00164186">
            <w:pPr>
              <w:rPr>
                <w:sz w:val="22"/>
                <w:szCs w:val="22"/>
                <w:lang w:val="en-GB"/>
              </w:rPr>
            </w:pPr>
            <w:r w:rsidRPr="00AF4B92">
              <w:rPr>
                <w:sz w:val="22"/>
                <w:szCs w:val="22"/>
                <w:lang w:val="en-GB"/>
              </w:rPr>
              <w:lastRenderedPageBreak/>
              <w:t xml:space="preserve">  Foreign languages (German) for special purposes, </w:t>
            </w:r>
          </w:p>
          <w:p w:rsidR="00172252" w:rsidRPr="00AF4B92" w:rsidRDefault="00172252" w:rsidP="00164186">
            <w:pPr>
              <w:rPr>
                <w:sz w:val="22"/>
                <w:szCs w:val="22"/>
                <w:lang w:val="en-GB"/>
              </w:rPr>
            </w:pPr>
            <w:r w:rsidRPr="00AF4B92">
              <w:rPr>
                <w:sz w:val="22"/>
                <w:szCs w:val="22"/>
                <w:lang w:val="en-GB"/>
              </w:rPr>
              <w:t xml:space="preserve">  Professional terminology (German, French, Russian), </w:t>
            </w:r>
          </w:p>
          <w:p w:rsidR="00172252" w:rsidRPr="00AF4B92" w:rsidRDefault="00172252" w:rsidP="00164186">
            <w:pPr>
              <w:rPr>
                <w:sz w:val="22"/>
                <w:szCs w:val="22"/>
                <w:lang w:val="en-GB"/>
              </w:rPr>
            </w:pPr>
            <w:r w:rsidRPr="00AF4B92">
              <w:rPr>
                <w:sz w:val="22"/>
                <w:szCs w:val="22"/>
                <w:lang w:val="en-GB"/>
              </w:rPr>
              <w:t xml:space="preserve">  Intercultural communication, </w:t>
            </w:r>
          </w:p>
          <w:p w:rsidR="00172252" w:rsidRPr="00AF4B92" w:rsidRDefault="00172252" w:rsidP="00164186">
            <w:pPr>
              <w:rPr>
                <w:sz w:val="22"/>
                <w:szCs w:val="22"/>
                <w:lang w:val="en-GB"/>
              </w:rPr>
            </w:pPr>
            <w:r w:rsidRPr="00AF4B92">
              <w:rPr>
                <w:sz w:val="22"/>
                <w:szCs w:val="22"/>
                <w:lang w:val="en-GB"/>
              </w:rPr>
              <w:t xml:space="preserve">  Communication and Culture, </w:t>
            </w:r>
          </w:p>
          <w:p w:rsidR="00172252" w:rsidRPr="00AF4B92" w:rsidRDefault="00172252" w:rsidP="00164186">
            <w:pPr>
              <w:rPr>
                <w:sz w:val="22"/>
                <w:szCs w:val="22"/>
                <w:lang w:val="en-GB"/>
              </w:rPr>
            </w:pPr>
            <w:r w:rsidRPr="00AF4B92">
              <w:rPr>
                <w:sz w:val="22"/>
                <w:szCs w:val="22"/>
                <w:lang w:val="en-GB"/>
              </w:rPr>
              <w:t xml:space="preserve">  Intercultural interaction, </w:t>
            </w:r>
          </w:p>
          <w:p w:rsidR="00172252" w:rsidRPr="00AF4B92" w:rsidRDefault="00172252" w:rsidP="00164186">
            <w:pPr>
              <w:rPr>
                <w:b/>
                <w:sz w:val="22"/>
                <w:szCs w:val="22"/>
              </w:rPr>
            </w:pPr>
            <w:r w:rsidRPr="00AF4B92">
              <w:rPr>
                <w:sz w:val="22"/>
                <w:szCs w:val="22"/>
                <w:lang w:val="en-GB"/>
              </w:rPr>
              <w:t xml:space="preserve">  Business etiquette</w:t>
            </w:r>
          </w:p>
          <w:p w:rsidR="00172252" w:rsidRPr="00AF4B92" w:rsidRDefault="00172252" w:rsidP="00164186">
            <w:pPr>
              <w:rPr>
                <w:sz w:val="22"/>
                <w:szCs w:val="22"/>
              </w:rPr>
            </w:pPr>
            <w:r w:rsidRPr="00AF4B92">
              <w:rPr>
                <w:b/>
                <w:sz w:val="22"/>
                <w:szCs w:val="22"/>
              </w:rPr>
              <w:t xml:space="preserve"> </w:t>
            </w:r>
            <w:r w:rsidRPr="00AF4B92">
              <w:rPr>
                <w:sz w:val="22"/>
                <w:szCs w:val="22"/>
              </w:rPr>
              <w:t xml:space="preserve"> Hotel management</w:t>
            </w:r>
          </w:p>
          <w:p w:rsidR="00172252" w:rsidRPr="00AF4B92" w:rsidRDefault="00172252" w:rsidP="00164186">
            <w:pPr>
              <w:rPr>
                <w:sz w:val="22"/>
                <w:szCs w:val="22"/>
              </w:rPr>
            </w:pPr>
            <w:r w:rsidRPr="00AF4B92">
              <w:rPr>
                <w:sz w:val="22"/>
                <w:szCs w:val="22"/>
              </w:rPr>
              <w:t xml:space="preserve">  World market forces and tourism management</w:t>
            </w:r>
          </w:p>
          <w:p w:rsidR="00172252" w:rsidRPr="00AF4B92" w:rsidRDefault="00172252" w:rsidP="00164186">
            <w:pPr>
              <w:rPr>
                <w:sz w:val="22"/>
                <w:szCs w:val="22"/>
              </w:rPr>
            </w:pPr>
            <w:r w:rsidRPr="00AF4B92">
              <w:rPr>
                <w:sz w:val="22"/>
                <w:szCs w:val="22"/>
              </w:rPr>
              <w:t xml:space="preserve">  Forms of tourism</w:t>
            </w:r>
          </w:p>
          <w:p w:rsidR="00172252" w:rsidRPr="00AF4B92" w:rsidRDefault="00172252" w:rsidP="00164186">
            <w:pPr>
              <w:rPr>
                <w:sz w:val="22"/>
                <w:szCs w:val="22"/>
              </w:rPr>
            </w:pPr>
            <w:r w:rsidRPr="00AF4B92">
              <w:rPr>
                <w:sz w:val="22"/>
                <w:szCs w:val="22"/>
              </w:rPr>
              <w:t xml:space="preserve">  Tourism economics</w:t>
            </w:r>
          </w:p>
          <w:p w:rsidR="00172252" w:rsidRPr="00AF4B92" w:rsidRDefault="00172252" w:rsidP="00164186">
            <w:pPr>
              <w:rPr>
                <w:sz w:val="22"/>
                <w:szCs w:val="22"/>
              </w:rPr>
            </w:pPr>
            <w:r w:rsidRPr="00AF4B92">
              <w:rPr>
                <w:sz w:val="22"/>
                <w:szCs w:val="22"/>
              </w:rPr>
              <w:t xml:space="preserve">  Tourism geography</w:t>
            </w:r>
          </w:p>
          <w:p w:rsidR="00172252" w:rsidRPr="00AF4B92" w:rsidRDefault="00172252" w:rsidP="00164186">
            <w:pPr>
              <w:rPr>
                <w:sz w:val="22"/>
                <w:szCs w:val="22"/>
              </w:rPr>
            </w:pPr>
            <w:r w:rsidRPr="00AF4B92">
              <w:rPr>
                <w:sz w:val="22"/>
                <w:szCs w:val="22"/>
              </w:rPr>
              <w:t xml:space="preserve">  Travel organization</w:t>
            </w:r>
          </w:p>
          <w:p w:rsidR="00172252" w:rsidRPr="00AF4B92" w:rsidRDefault="00172252" w:rsidP="00164186">
            <w:pPr>
              <w:rPr>
                <w:sz w:val="22"/>
                <w:szCs w:val="22"/>
              </w:rPr>
            </w:pPr>
            <w:r w:rsidRPr="00AF4B92">
              <w:rPr>
                <w:sz w:val="22"/>
                <w:szCs w:val="22"/>
              </w:rPr>
              <w:t xml:space="preserve">  Excursion management</w:t>
            </w:r>
          </w:p>
          <w:p w:rsidR="00172252" w:rsidRPr="00AF4B92" w:rsidRDefault="00172252" w:rsidP="00164186">
            <w:pPr>
              <w:rPr>
                <w:b/>
                <w:sz w:val="22"/>
                <w:szCs w:val="22"/>
              </w:rPr>
            </w:pPr>
          </w:p>
          <w:p w:rsidR="00172252" w:rsidRPr="00AF4B92" w:rsidRDefault="00172252" w:rsidP="00164186">
            <w:pPr>
              <w:rPr>
                <w:b/>
                <w:sz w:val="22"/>
                <w:szCs w:val="22"/>
              </w:rPr>
            </w:pPr>
          </w:p>
          <w:p w:rsidR="00172252" w:rsidRPr="00AF4B92" w:rsidRDefault="00172252" w:rsidP="00164186">
            <w:pPr>
              <w:rPr>
                <w:b/>
                <w:sz w:val="22"/>
                <w:szCs w:val="22"/>
              </w:rPr>
            </w:pP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8 – 12</w:t>
            </w:r>
            <w:r w:rsidRPr="00AF4B92">
              <w:rPr>
                <w:rFonts w:cs="Times New Roman"/>
                <w:sz w:val="22"/>
                <w:szCs w:val="22"/>
                <w:vertAlign w:val="superscript"/>
                <w:lang w:val="en-GB"/>
              </w:rPr>
              <w:t>th</w:t>
            </w:r>
            <w:r w:rsidRPr="00AF4B92">
              <w:rPr>
                <w:rFonts w:cs="Times New Roman"/>
                <w:sz w:val="22"/>
                <w:szCs w:val="22"/>
                <w:lang w:val="en-GB"/>
              </w:rPr>
              <w:t xml:space="preserve"> December, 2014 Baltic Tourism and Business Academy in St.Petersburg. Lectures in Tourism for local students.</w:t>
            </w:r>
          </w:p>
          <w:p w:rsidR="00172252" w:rsidRPr="00AF4B92" w:rsidRDefault="00172252" w:rsidP="00164186">
            <w:pPr>
              <w:rPr>
                <w:b/>
                <w:sz w:val="22"/>
                <w:szCs w:val="22"/>
              </w:rPr>
            </w:pPr>
          </w:p>
          <w:p w:rsidR="00172252" w:rsidRPr="00AF4B92" w:rsidRDefault="00172252" w:rsidP="00164186">
            <w:pPr>
              <w:rPr>
                <w:sz w:val="22"/>
                <w:szCs w:val="22"/>
                <w:lang w:val="en-GB"/>
              </w:rPr>
            </w:pPr>
            <w:r w:rsidRPr="00AF4B92">
              <w:rPr>
                <w:sz w:val="22"/>
                <w:szCs w:val="22"/>
                <w:lang w:val="en-GB"/>
              </w:rPr>
              <w:t>Study courses designed</w:t>
            </w:r>
          </w:p>
          <w:p w:rsidR="00172252" w:rsidRPr="00AF4B92" w:rsidRDefault="00172252" w:rsidP="00164186">
            <w:pPr>
              <w:rPr>
                <w:sz w:val="22"/>
                <w:szCs w:val="22"/>
                <w:lang w:val="en-GB"/>
              </w:rPr>
            </w:pPr>
            <w:r w:rsidRPr="00AF4B92">
              <w:rPr>
                <w:sz w:val="22"/>
                <w:szCs w:val="22"/>
                <w:lang w:val="en-GB"/>
              </w:rPr>
              <w:t xml:space="preserve">  2013  Rural tourism ETA</w:t>
            </w:r>
          </w:p>
          <w:p w:rsidR="00172252" w:rsidRPr="00AF4B92" w:rsidRDefault="00172252" w:rsidP="00164186">
            <w:pPr>
              <w:rPr>
                <w:sz w:val="22"/>
                <w:szCs w:val="22"/>
                <w:lang w:val="en-GB"/>
              </w:rPr>
            </w:pPr>
            <w:r w:rsidRPr="00AF4B92">
              <w:rPr>
                <w:sz w:val="22"/>
                <w:szCs w:val="22"/>
                <w:lang w:val="en-GB"/>
              </w:rPr>
              <w:t xml:space="preserve">  2013  Excursion management ETA</w:t>
            </w:r>
          </w:p>
          <w:p w:rsidR="00172252" w:rsidRPr="00AF4B92" w:rsidRDefault="00172252" w:rsidP="00164186">
            <w:pPr>
              <w:rPr>
                <w:sz w:val="22"/>
                <w:szCs w:val="22"/>
                <w:lang w:val="en-GB"/>
              </w:rPr>
            </w:pPr>
            <w:r w:rsidRPr="00AF4B92">
              <w:rPr>
                <w:sz w:val="22"/>
                <w:szCs w:val="22"/>
                <w:lang w:val="en-GB"/>
              </w:rPr>
              <w:t xml:space="preserve">  2012  World market forces and tourism management EIHSEBA</w:t>
            </w:r>
          </w:p>
          <w:p w:rsidR="00172252" w:rsidRPr="00AF4B92" w:rsidRDefault="00172252" w:rsidP="00164186">
            <w:pPr>
              <w:rPr>
                <w:sz w:val="22"/>
                <w:szCs w:val="22"/>
                <w:lang w:val="en-GB"/>
              </w:rPr>
            </w:pPr>
            <w:r w:rsidRPr="00AF4B92">
              <w:rPr>
                <w:sz w:val="22"/>
                <w:szCs w:val="22"/>
                <w:lang w:val="en-GB"/>
              </w:rPr>
              <w:t xml:space="preserve">  2011  Travel organization LBK</w:t>
            </w:r>
          </w:p>
          <w:p w:rsidR="00172252" w:rsidRPr="00AF4B92" w:rsidRDefault="00172252" w:rsidP="00164186">
            <w:pPr>
              <w:rPr>
                <w:sz w:val="22"/>
                <w:szCs w:val="22"/>
                <w:lang w:val="en-GB"/>
              </w:rPr>
            </w:pPr>
            <w:r w:rsidRPr="00AF4B92">
              <w:rPr>
                <w:sz w:val="22"/>
                <w:szCs w:val="22"/>
                <w:lang w:val="en-GB"/>
              </w:rPr>
              <w:t xml:space="preserve">  2011  Professional Terminology (Russian)  4 CP 2</w:t>
            </w:r>
            <w:r w:rsidRPr="00AF4B92">
              <w:rPr>
                <w:sz w:val="22"/>
                <w:szCs w:val="22"/>
                <w:vertAlign w:val="superscript"/>
                <w:lang w:val="en-GB"/>
              </w:rPr>
              <w:t>nd</w:t>
            </w:r>
            <w:r w:rsidRPr="00AF4B92">
              <w:rPr>
                <w:sz w:val="22"/>
                <w:szCs w:val="22"/>
                <w:lang w:val="en-GB"/>
              </w:rPr>
              <w:t xml:space="preserve"> level higher professional bachelor study programme “Public Relationship and Public Communication”</w:t>
            </w:r>
          </w:p>
          <w:p w:rsidR="00172252" w:rsidRPr="00AF4B92" w:rsidRDefault="00172252" w:rsidP="00B2523D">
            <w:pPr>
              <w:numPr>
                <w:ilvl w:val="1"/>
                <w:numId w:val="69"/>
              </w:numPr>
              <w:tabs>
                <w:tab w:val="clear" w:pos="1800"/>
              </w:tabs>
              <w:ind w:left="709" w:hanging="567"/>
              <w:rPr>
                <w:sz w:val="22"/>
                <w:szCs w:val="22"/>
                <w:lang w:val="en-GB"/>
              </w:rPr>
            </w:pPr>
            <w:r w:rsidRPr="00AF4B92">
              <w:rPr>
                <w:sz w:val="22"/>
                <w:szCs w:val="22"/>
                <w:lang w:val="en-GB"/>
              </w:rPr>
              <w:t>Intercultural communication</w:t>
            </w:r>
          </w:p>
          <w:p w:rsidR="00172252" w:rsidRPr="00AF4B92" w:rsidRDefault="00172252" w:rsidP="00B2523D">
            <w:pPr>
              <w:numPr>
                <w:ilvl w:val="0"/>
                <w:numId w:val="70"/>
              </w:numPr>
              <w:tabs>
                <w:tab w:val="clear" w:pos="1800"/>
              </w:tabs>
              <w:ind w:left="709" w:hanging="567"/>
              <w:rPr>
                <w:sz w:val="22"/>
                <w:szCs w:val="22"/>
                <w:lang w:val="en-GB"/>
              </w:rPr>
            </w:pPr>
            <w:r w:rsidRPr="00AF4B92">
              <w:rPr>
                <w:sz w:val="22"/>
                <w:szCs w:val="22"/>
                <w:lang w:val="en-GB"/>
              </w:rPr>
              <w:t>Intercultural interaction</w:t>
            </w:r>
          </w:p>
          <w:p w:rsidR="00172252" w:rsidRPr="00AF4B92" w:rsidRDefault="00172252" w:rsidP="00B2523D">
            <w:pPr>
              <w:numPr>
                <w:ilvl w:val="0"/>
                <w:numId w:val="71"/>
              </w:numPr>
              <w:tabs>
                <w:tab w:val="clear" w:pos="1800"/>
              </w:tabs>
              <w:ind w:left="709" w:hanging="567"/>
              <w:rPr>
                <w:sz w:val="22"/>
                <w:szCs w:val="22"/>
                <w:lang w:val="en-GB"/>
              </w:rPr>
            </w:pPr>
            <w:r w:rsidRPr="00AF4B92">
              <w:rPr>
                <w:sz w:val="22"/>
                <w:szCs w:val="22"/>
                <w:lang w:val="en-GB"/>
              </w:rPr>
              <w:t>Communication and culture</w:t>
            </w:r>
          </w:p>
          <w:p w:rsidR="00172252" w:rsidRPr="00AF4B92" w:rsidRDefault="00172252" w:rsidP="00B2523D">
            <w:pPr>
              <w:numPr>
                <w:ilvl w:val="0"/>
                <w:numId w:val="72"/>
              </w:numPr>
              <w:tabs>
                <w:tab w:val="clear" w:pos="1500"/>
              </w:tabs>
              <w:ind w:left="709" w:hanging="567"/>
              <w:rPr>
                <w:sz w:val="22"/>
                <w:szCs w:val="22"/>
                <w:lang w:val="en-GB"/>
              </w:rPr>
            </w:pPr>
            <w:r w:rsidRPr="00AF4B92">
              <w:rPr>
                <w:sz w:val="22"/>
                <w:szCs w:val="22"/>
                <w:lang w:val="en-GB"/>
              </w:rPr>
              <w:lastRenderedPageBreak/>
              <w:t>Professional Terminology (French) 4CP BAT, 2</w:t>
            </w:r>
            <w:r w:rsidRPr="00AF4B92">
              <w:rPr>
                <w:sz w:val="22"/>
                <w:szCs w:val="22"/>
                <w:vertAlign w:val="superscript"/>
                <w:lang w:val="en-GB"/>
              </w:rPr>
              <w:t>nd</w:t>
            </w:r>
            <w:r w:rsidRPr="00AF4B92">
              <w:rPr>
                <w:sz w:val="22"/>
                <w:szCs w:val="22"/>
                <w:lang w:val="en-GB"/>
              </w:rPr>
              <w:t xml:space="preserve"> level higher professional bachelor study programme “ Business and Recreation Events Management”  </w:t>
            </w:r>
          </w:p>
          <w:p w:rsidR="00172252" w:rsidRPr="00AF4B92" w:rsidRDefault="00172252" w:rsidP="00B2523D">
            <w:pPr>
              <w:numPr>
                <w:ilvl w:val="0"/>
                <w:numId w:val="73"/>
              </w:numPr>
              <w:tabs>
                <w:tab w:val="clear" w:pos="1440"/>
              </w:tabs>
              <w:ind w:left="709" w:hanging="567"/>
              <w:rPr>
                <w:sz w:val="22"/>
                <w:szCs w:val="22"/>
                <w:lang w:val="en-GB"/>
              </w:rPr>
            </w:pPr>
            <w:r w:rsidRPr="00AF4B92">
              <w:rPr>
                <w:sz w:val="22"/>
                <w:szCs w:val="22"/>
                <w:lang w:val="en-GB"/>
              </w:rPr>
              <w:t>Professional Terminology (French) 4CP BAT,2</w:t>
            </w:r>
            <w:r w:rsidRPr="00AF4B92">
              <w:rPr>
                <w:sz w:val="22"/>
                <w:szCs w:val="22"/>
                <w:vertAlign w:val="superscript"/>
                <w:lang w:val="en-GB"/>
              </w:rPr>
              <w:t>nd</w:t>
            </w:r>
            <w:r w:rsidRPr="00AF4B92">
              <w:rPr>
                <w:sz w:val="22"/>
                <w:szCs w:val="22"/>
                <w:lang w:val="en-GB"/>
              </w:rPr>
              <w:t xml:space="preserve"> level higher professional bachelor study programme “ Tourism and Hospitality Management”</w:t>
            </w:r>
          </w:p>
          <w:p w:rsidR="00172252" w:rsidRPr="00AF4B92" w:rsidRDefault="00172252" w:rsidP="00B2523D">
            <w:pPr>
              <w:numPr>
                <w:ilvl w:val="0"/>
                <w:numId w:val="74"/>
              </w:numPr>
              <w:tabs>
                <w:tab w:val="clear" w:pos="1800"/>
              </w:tabs>
              <w:ind w:left="709" w:hanging="567"/>
              <w:rPr>
                <w:sz w:val="22"/>
                <w:szCs w:val="22"/>
                <w:lang w:val="en-GB"/>
              </w:rPr>
            </w:pPr>
            <w:r w:rsidRPr="00AF4B92">
              <w:rPr>
                <w:sz w:val="22"/>
                <w:szCs w:val="22"/>
                <w:lang w:val="en-GB"/>
              </w:rPr>
              <w:t>German language programme for A1, A2, B1, B2 levels, BAT Lifelong learning department</w:t>
            </w:r>
          </w:p>
          <w:p w:rsidR="00172252" w:rsidRPr="00AF4B92" w:rsidRDefault="00172252" w:rsidP="00B2523D">
            <w:pPr>
              <w:numPr>
                <w:ilvl w:val="0"/>
                <w:numId w:val="75"/>
              </w:numPr>
              <w:tabs>
                <w:tab w:val="clear" w:pos="1800"/>
              </w:tabs>
              <w:ind w:left="709" w:hanging="567"/>
              <w:rPr>
                <w:sz w:val="22"/>
                <w:szCs w:val="22"/>
                <w:lang w:val="en-GB"/>
              </w:rPr>
            </w:pPr>
            <w:r w:rsidRPr="00AF4B92">
              <w:rPr>
                <w:sz w:val="22"/>
                <w:szCs w:val="22"/>
                <w:lang w:val="en-GB"/>
              </w:rPr>
              <w:t>French language programme for A1, A2, B1, B2 levels, BAT Lifelong learning department</w:t>
            </w:r>
          </w:p>
          <w:p w:rsidR="00172252" w:rsidRPr="00AF4B92" w:rsidRDefault="00172252" w:rsidP="00164186">
            <w:pPr>
              <w:rPr>
                <w:b/>
                <w:sz w:val="22"/>
                <w:szCs w:val="22"/>
              </w:rPr>
            </w:pPr>
          </w:p>
          <w:p w:rsidR="00172252" w:rsidRPr="00AF4B92" w:rsidRDefault="00172252" w:rsidP="00164186">
            <w:pPr>
              <w:rPr>
                <w:b/>
                <w:bCs/>
                <w:sz w:val="22"/>
                <w:szCs w:val="22"/>
              </w:rPr>
            </w:pPr>
            <w:r w:rsidRPr="00AF4B92">
              <w:rPr>
                <w:b/>
                <w:sz w:val="22"/>
                <w:szCs w:val="22"/>
                <w:lang w:val="de-DE"/>
              </w:rPr>
              <w:t>Number of publications</w:t>
            </w:r>
            <w:r w:rsidRPr="00AF4B92">
              <w:rPr>
                <w:sz w:val="22"/>
                <w:szCs w:val="22"/>
                <w:lang w:val="de-DE"/>
              </w:rPr>
              <w:t xml:space="preserve"> </w:t>
            </w:r>
            <w:r w:rsidRPr="00AF4B92">
              <w:rPr>
                <w:b/>
                <w:bCs/>
                <w:sz w:val="22"/>
                <w:szCs w:val="22"/>
              </w:rPr>
              <w:t>–9</w:t>
            </w:r>
          </w:p>
          <w:p w:rsidR="00172252" w:rsidRPr="00AF4B92" w:rsidRDefault="00172252" w:rsidP="00164186">
            <w:pPr>
              <w:tabs>
                <w:tab w:val="num" w:pos="426"/>
              </w:tabs>
              <w:rPr>
                <w:sz w:val="22"/>
                <w:szCs w:val="22"/>
                <w:u w:val="single"/>
              </w:rPr>
            </w:pPr>
            <w:r w:rsidRPr="00AF4B92">
              <w:rPr>
                <w:sz w:val="22"/>
                <w:szCs w:val="22"/>
                <w:u w:val="single"/>
              </w:rPr>
              <w:t>2012</w:t>
            </w:r>
            <w:r w:rsidRPr="00AF4B92">
              <w:rPr>
                <w:sz w:val="22"/>
                <w:szCs w:val="22"/>
              </w:rPr>
              <w:t xml:space="preserve"> “Die Rolle der Motivation beim Erwerb der Fachfremdsprache im Bereich des Tourismus” Daugavpils University  53rd international </w:t>
            </w:r>
          </w:p>
          <w:p w:rsidR="00172252" w:rsidRPr="00AF4B92" w:rsidRDefault="00172252" w:rsidP="00164186">
            <w:pPr>
              <w:tabs>
                <w:tab w:val="num" w:pos="426"/>
              </w:tabs>
              <w:rPr>
                <w:sz w:val="22"/>
                <w:szCs w:val="22"/>
              </w:rPr>
            </w:pPr>
            <w:r w:rsidRPr="00AF4B92">
              <w:rPr>
                <w:sz w:val="22"/>
                <w:szCs w:val="22"/>
              </w:rPr>
              <w:t>scientific conference`s scientific papers.</w:t>
            </w:r>
          </w:p>
          <w:p w:rsidR="00172252" w:rsidRPr="00AF4B92" w:rsidRDefault="00172252" w:rsidP="00164186">
            <w:pPr>
              <w:rPr>
                <w:sz w:val="22"/>
                <w:szCs w:val="22"/>
              </w:rPr>
            </w:pPr>
          </w:p>
          <w:p w:rsidR="00172252" w:rsidRPr="00AF4B92" w:rsidRDefault="00172252" w:rsidP="00164186">
            <w:pPr>
              <w:pStyle w:val="BodyText"/>
              <w:spacing w:after="0"/>
              <w:rPr>
                <w:sz w:val="22"/>
                <w:szCs w:val="22"/>
                <w:u w:val="single"/>
                <w:lang w:val="de-DE"/>
              </w:rPr>
            </w:pPr>
            <w:r w:rsidRPr="00AF4B92">
              <w:rPr>
                <w:sz w:val="22"/>
                <w:szCs w:val="22"/>
                <w:lang w:val="de-DE"/>
              </w:rPr>
              <w:t>2011 Motivation beim Erwerb der Fachsprache Deutsch im Bereich des Tourismus. //  Proceedings of the 7.th International scientific metod. conference in Liepāja ''Valodu apguve, problēmas un perspektīva'' Volume, 2011.</w:t>
            </w:r>
          </w:p>
          <w:p w:rsidR="00172252" w:rsidRPr="00AF4B92" w:rsidRDefault="00172252" w:rsidP="00164186">
            <w:pPr>
              <w:tabs>
                <w:tab w:val="num" w:pos="426"/>
              </w:tabs>
              <w:rPr>
                <w:sz w:val="22"/>
                <w:szCs w:val="22"/>
              </w:rPr>
            </w:pPr>
            <w:r w:rsidRPr="00AF4B92">
              <w:rPr>
                <w:sz w:val="22"/>
                <w:szCs w:val="22"/>
                <w:lang w:val="de-DE"/>
              </w:rPr>
              <w:t xml:space="preserve">2010 Projektunterricht als ein Wichtiger Bestandteil des Fremdsprachlichen und Landeskundlichen Lernens. // Proceedings of the 51st scientific conference. Volume 1. Daugavpils Universitātes Akadēmiskais Apgāds “Saule”, s.230-235. </w:t>
            </w:r>
            <w:r w:rsidRPr="00AF4B92">
              <w:rPr>
                <w:sz w:val="22"/>
                <w:szCs w:val="22"/>
              </w:rPr>
              <w:t>ISBN 978-9984-14-480-1.</w:t>
            </w:r>
          </w:p>
          <w:p w:rsidR="00172252" w:rsidRPr="00AF4B92" w:rsidRDefault="00172252" w:rsidP="00164186">
            <w:pPr>
              <w:pStyle w:val="BodyText"/>
              <w:spacing w:after="0"/>
              <w:rPr>
                <w:sz w:val="22"/>
                <w:szCs w:val="22"/>
              </w:rPr>
            </w:pPr>
          </w:p>
        </w:tc>
      </w:tr>
      <w:tr w:rsidR="00172252" w:rsidRPr="00AF4B92" w:rsidTr="00164186">
        <w:tc>
          <w:tcPr>
            <w:tcW w:w="2785" w:type="dxa"/>
            <w:tcBorders>
              <w:right w:val="single" w:sz="4" w:space="0" w:color="auto"/>
            </w:tcBorders>
          </w:tcPr>
          <w:p w:rsidR="00172252" w:rsidRPr="00AF4B92" w:rsidRDefault="00172252" w:rsidP="00164186">
            <w:pPr>
              <w:pStyle w:val="CVHeading1"/>
              <w:spacing w:before="0"/>
              <w:rPr>
                <w:rFonts w:cs="Times New Roman"/>
                <w:sz w:val="22"/>
                <w:szCs w:val="22"/>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bCs/>
                <w:sz w:val="22"/>
                <w:szCs w:val="22"/>
                <w:u w:val="single"/>
                <w:lang w:val="en-GB"/>
              </w:rPr>
            </w:pPr>
            <w:r w:rsidRPr="00AF4B92">
              <w:rPr>
                <w:bCs/>
                <w:sz w:val="22"/>
                <w:szCs w:val="22"/>
                <w:lang w:val="en-GB"/>
              </w:rPr>
              <w:t xml:space="preserve">                          </w:t>
            </w:r>
            <w:r w:rsidRPr="00AF4B92">
              <w:rPr>
                <w:bCs/>
                <w:sz w:val="22"/>
                <w:szCs w:val="22"/>
                <w:u w:val="single"/>
                <w:lang w:val="en-GB"/>
              </w:rPr>
              <w:t>Other articles:</w:t>
            </w: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b/>
                <w:sz w:val="22"/>
                <w:szCs w:val="22"/>
                <w:lang w:val="en-GB"/>
              </w:rPr>
            </w:pPr>
            <w:r w:rsidRPr="00AF4B92">
              <w:rPr>
                <w:b/>
                <w:sz w:val="22"/>
                <w:szCs w:val="22"/>
                <w:lang w:val="en-GB"/>
              </w:rPr>
              <w:t xml:space="preserve">Most significant publications </w:t>
            </w: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jc w:val="center"/>
              <w:rPr>
                <w:sz w:val="22"/>
                <w:szCs w:val="22"/>
                <w:lang w:val="en-GB"/>
              </w:rPr>
            </w:pPr>
            <w:r w:rsidRPr="00AF4B92">
              <w:rPr>
                <w:b/>
                <w:sz w:val="22"/>
                <w:szCs w:val="22"/>
                <w:lang w:val="en-GB"/>
              </w:rPr>
              <w:lastRenderedPageBreak/>
              <w:t>Further education and professional development</w:t>
            </w: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p w:rsidR="00172252" w:rsidRPr="00AF4B92" w:rsidRDefault="00172252" w:rsidP="00164186">
            <w:pPr>
              <w:rPr>
                <w:sz w:val="22"/>
                <w:szCs w:val="22"/>
                <w:lang w:eastAsia="ar-SA"/>
              </w:rPr>
            </w:pPr>
          </w:p>
        </w:tc>
        <w:tc>
          <w:tcPr>
            <w:tcW w:w="6570" w:type="dxa"/>
            <w:gridSpan w:val="6"/>
            <w:tcBorders>
              <w:top w:val="single" w:sz="4" w:space="0" w:color="auto"/>
              <w:left w:val="single" w:sz="4" w:space="0" w:color="auto"/>
              <w:bottom w:val="single" w:sz="4" w:space="0" w:color="auto"/>
              <w:right w:val="single" w:sz="4" w:space="0" w:color="auto"/>
            </w:tcBorders>
          </w:tcPr>
          <w:p w:rsidR="00172252" w:rsidRPr="00AF4B92" w:rsidRDefault="00172252" w:rsidP="00164186">
            <w:pPr>
              <w:tabs>
                <w:tab w:val="left" w:pos="3027"/>
              </w:tabs>
              <w:ind w:left="192"/>
              <w:rPr>
                <w:sz w:val="22"/>
                <w:szCs w:val="22"/>
                <w:lang w:val="en-GB"/>
              </w:rPr>
            </w:pPr>
            <w:r w:rsidRPr="00AF4B92">
              <w:rPr>
                <w:sz w:val="22"/>
                <w:szCs w:val="22"/>
                <w:lang w:val="en-GB"/>
              </w:rPr>
              <w:lastRenderedPageBreak/>
              <w:t>2009 Nov. Publication “Projektunterricht im Bereich Landeskunde”</w:t>
            </w:r>
          </w:p>
          <w:p w:rsidR="00172252" w:rsidRPr="00AF4B92" w:rsidRDefault="00172252" w:rsidP="00164186">
            <w:pPr>
              <w:pStyle w:val="BodyText"/>
              <w:tabs>
                <w:tab w:val="left" w:pos="3027"/>
              </w:tabs>
              <w:spacing w:after="0"/>
              <w:ind w:left="192"/>
              <w:rPr>
                <w:rFonts w:eastAsia="Calibri"/>
                <w:sz w:val="22"/>
                <w:szCs w:val="22"/>
                <w:lang w:val="en-GB"/>
              </w:rPr>
            </w:pPr>
            <w:r w:rsidRPr="00AF4B92">
              <w:rPr>
                <w:rFonts w:eastAsia="Calibri"/>
                <w:sz w:val="22"/>
                <w:szCs w:val="22"/>
                <w:lang w:val="en-GB"/>
              </w:rPr>
              <w:t>Daugavpils University 51st International scientific conference proceedings. (submitted for publishing).</w:t>
            </w:r>
          </w:p>
          <w:p w:rsidR="00172252" w:rsidRPr="00AF4B92" w:rsidRDefault="00172252" w:rsidP="00164186">
            <w:pPr>
              <w:tabs>
                <w:tab w:val="left" w:pos="3027"/>
              </w:tabs>
              <w:ind w:left="192"/>
              <w:rPr>
                <w:sz w:val="22"/>
                <w:szCs w:val="22"/>
                <w:lang w:val="en-GB"/>
              </w:rPr>
            </w:pPr>
            <w:r w:rsidRPr="00AF4B92">
              <w:rPr>
                <w:sz w:val="22"/>
                <w:szCs w:val="22"/>
                <w:lang w:val="en-GB"/>
              </w:rPr>
              <w:t>2008 Publication “Projektu loma lietišķajā vācu valodā” International scientific conference “Sabiedrība, integrācija, izglītība” proceedings. Rēzekne: Rēzeknes Augstskola, 2008. 18.-24. p.</w:t>
            </w:r>
          </w:p>
          <w:p w:rsidR="00172252" w:rsidRPr="00AF4B92" w:rsidRDefault="00172252" w:rsidP="00164186">
            <w:pPr>
              <w:tabs>
                <w:tab w:val="left" w:pos="3027"/>
              </w:tabs>
              <w:ind w:left="192"/>
              <w:rPr>
                <w:sz w:val="22"/>
                <w:szCs w:val="22"/>
                <w:lang w:val="en-GB"/>
              </w:rPr>
            </w:pPr>
          </w:p>
          <w:p w:rsidR="00172252" w:rsidRPr="00AF4B92" w:rsidRDefault="00172252" w:rsidP="00164186">
            <w:pPr>
              <w:tabs>
                <w:tab w:val="left" w:pos="3027"/>
              </w:tabs>
              <w:ind w:left="192"/>
              <w:rPr>
                <w:sz w:val="22"/>
                <w:szCs w:val="22"/>
                <w:lang w:val="en-GB"/>
              </w:rPr>
            </w:pPr>
            <w:r w:rsidRPr="00AF4B92">
              <w:rPr>
                <w:sz w:val="22"/>
                <w:szCs w:val="22"/>
                <w:lang w:val="en-GB"/>
              </w:rPr>
              <w:t>2007 Summary of research paper ”The Role of Project Work in Teaching German for Special Purposes at the International Tourism  Faculty””  International conference Lineburgā (Germany) proceedings 08.-10.06.2007</w:t>
            </w:r>
          </w:p>
          <w:p w:rsidR="00172252" w:rsidRPr="00AF4B92" w:rsidRDefault="00172252" w:rsidP="00164186">
            <w:pPr>
              <w:tabs>
                <w:tab w:val="left" w:pos="3027"/>
              </w:tabs>
              <w:ind w:left="192"/>
              <w:rPr>
                <w:sz w:val="22"/>
                <w:szCs w:val="22"/>
                <w:lang w:val="en-GB"/>
              </w:rPr>
            </w:pPr>
          </w:p>
          <w:p w:rsidR="00172252" w:rsidRPr="00AF4B92" w:rsidRDefault="00172252" w:rsidP="00164186">
            <w:pPr>
              <w:tabs>
                <w:tab w:val="left" w:pos="3027"/>
              </w:tabs>
              <w:ind w:left="192"/>
              <w:rPr>
                <w:sz w:val="22"/>
                <w:szCs w:val="22"/>
                <w:lang w:val="en-GB"/>
              </w:rPr>
            </w:pPr>
            <w:r w:rsidRPr="00AF4B92">
              <w:rPr>
                <w:sz w:val="22"/>
                <w:szCs w:val="22"/>
                <w:lang w:val="en-GB"/>
              </w:rPr>
              <w:t>2006 Publication “Projektu loma studenu iztēles un kreativitātes attīstīšanā lietišķajā vācu valodā” // Zinātnisko rakstu krājums “Radoša personība IV”. Rīga: Publishing house “Kreativitātes centrs”. 234. – 239. p.</w:t>
            </w:r>
          </w:p>
          <w:p w:rsidR="00172252" w:rsidRPr="00AF4B92" w:rsidRDefault="00172252" w:rsidP="00164186">
            <w:pPr>
              <w:tabs>
                <w:tab w:val="left" w:pos="3027"/>
              </w:tabs>
              <w:autoSpaceDE w:val="0"/>
              <w:autoSpaceDN w:val="0"/>
              <w:adjustRightInd w:val="0"/>
              <w:ind w:left="192"/>
              <w:rPr>
                <w:sz w:val="22"/>
                <w:szCs w:val="22"/>
                <w:lang w:val="en-GB"/>
              </w:rPr>
            </w:pPr>
          </w:p>
          <w:p w:rsidR="00172252" w:rsidRPr="00AF4B92" w:rsidRDefault="00172252" w:rsidP="00164186">
            <w:pPr>
              <w:tabs>
                <w:tab w:val="left" w:pos="3027"/>
              </w:tabs>
              <w:ind w:left="192"/>
              <w:rPr>
                <w:sz w:val="22"/>
                <w:szCs w:val="22"/>
                <w:lang w:val="en-GB"/>
              </w:rPr>
            </w:pPr>
            <w:r w:rsidRPr="00AF4B92">
              <w:rPr>
                <w:sz w:val="22"/>
                <w:szCs w:val="22"/>
                <w:lang w:val="en-GB"/>
              </w:rPr>
              <w:t xml:space="preserve">2010 Valodu katedras pasniedzēja viesojas Sanktpēterburgā. Uploaded on BAT webpage. </w:t>
            </w:r>
            <w:hyperlink r:id="rId108" w:history="1">
              <w:r w:rsidRPr="00AF4B92">
                <w:rPr>
                  <w:sz w:val="22"/>
                  <w:szCs w:val="22"/>
                </w:rPr>
                <w:t>http://www.turiba.lv/lat/dzive_turiba/aktualitates/valodu_katedras_pasniedzeja_vi</w:t>
              </w:r>
            </w:hyperlink>
            <w:r w:rsidRPr="00AF4B92">
              <w:rPr>
                <w:sz w:val="22"/>
                <w:szCs w:val="22"/>
                <w:lang w:val="en-GB"/>
              </w:rPr>
              <w:t xml:space="preserve">   Uploaded on 17th May, 2010. </w:t>
            </w:r>
          </w:p>
          <w:p w:rsidR="00172252" w:rsidRPr="00AF4B92" w:rsidRDefault="00172252" w:rsidP="00164186">
            <w:pPr>
              <w:tabs>
                <w:tab w:val="left" w:pos="3027"/>
              </w:tabs>
              <w:ind w:left="192"/>
              <w:rPr>
                <w:sz w:val="22"/>
                <w:szCs w:val="22"/>
                <w:lang w:val="en-GB"/>
              </w:rPr>
            </w:pPr>
          </w:p>
          <w:p w:rsidR="00172252" w:rsidRPr="00AF4B92" w:rsidRDefault="00172252" w:rsidP="00164186">
            <w:pPr>
              <w:tabs>
                <w:tab w:val="left" w:pos="426"/>
                <w:tab w:val="left" w:pos="3027"/>
              </w:tabs>
              <w:ind w:left="192"/>
              <w:rPr>
                <w:sz w:val="22"/>
                <w:szCs w:val="22"/>
                <w:lang w:val="en-GB"/>
              </w:rPr>
            </w:pPr>
            <w:r w:rsidRPr="00AF4B92">
              <w:rPr>
                <w:sz w:val="22"/>
                <w:szCs w:val="22"/>
                <w:lang w:val="en-GB"/>
              </w:rPr>
              <w:t>2007 Article „Baltijas reģions starp Vāciju un Krieviju. Atkarība un neatkarība pagātnē un tagadnē” Lineburgā (Germany) BAT webpage. www.turiba.lv Published on 15th June 2007.</w:t>
            </w:r>
          </w:p>
          <w:p w:rsidR="00172252" w:rsidRPr="00AF4B92" w:rsidRDefault="00172252" w:rsidP="00164186">
            <w:pPr>
              <w:tabs>
                <w:tab w:val="left" w:pos="3027"/>
              </w:tabs>
              <w:autoSpaceDE w:val="0"/>
              <w:autoSpaceDN w:val="0"/>
              <w:adjustRightInd w:val="0"/>
              <w:ind w:left="192"/>
              <w:rPr>
                <w:sz w:val="22"/>
                <w:szCs w:val="22"/>
                <w:lang w:val="en-GB"/>
              </w:rPr>
            </w:pPr>
          </w:p>
          <w:p w:rsidR="00172252" w:rsidRPr="00AF4B92" w:rsidRDefault="00172252" w:rsidP="00164186">
            <w:pPr>
              <w:tabs>
                <w:tab w:val="left" w:pos="3027"/>
              </w:tabs>
              <w:ind w:left="192"/>
              <w:rPr>
                <w:sz w:val="22"/>
                <w:szCs w:val="22"/>
                <w:lang w:val="en-GB"/>
              </w:rPr>
            </w:pPr>
          </w:p>
          <w:p w:rsidR="00172252" w:rsidRPr="00AF4B92" w:rsidRDefault="00172252" w:rsidP="00164186">
            <w:pPr>
              <w:pStyle w:val="BodyText"/>
              <w:tabs>
                <w:tab w:val="left" w:pos="3027"/>
              </w:tabs>
              <w:spacing w:after="0"/>
              <w:ind w:left="192"/>
              <w:rPr>
                <w:rFonts w:eastAsia="Calibri"/>
                <w:sz w:val="22"/>
                <w:szCs w:val="22"/>
                <w:lang w:val="en-GB"/>
              </w:rPr>
            </w:pPr>
            <w:r w:rsidRPr="00AF4B92">
              <w:rPr>
                <w:rFonts w:eastAsia="Calibri"/>
                <w:sz w:val="22"/>
                <w:szCs w:val="22"/>
                <w:lang w:val="en-GB"/>
              </w:rPr>
              <w:t>2008 Research paper “Projektu loma lietišķajā vācu valodā” International scientific conference “Sabiedrība, integrācija, izglītība” Rēzeknē, Rēzeknes Augstskolā. 22.-23.2008.</w:t>
            </w:r>
          </w:p>
          <w:p w:rsidR="00172252" w:rsidRPr="00AF4B92" w:rsidRDefault="00172252" w:rsidP="00164186">
            <w:pPr>
              <w:tabs>
                <w:tab w:val="left" w:pos="3027"/>
              </w:tabs>
              <w:ind w:left="192"/>
              <w:rPr>
                <w:sz w:val="22"/>
                <w:szCs w:val="22"/>
                <w:lang w:val="en-GB"/>
              </w:rPr>
            </w:pPr>
          </w:p>
          <w:p w:rsidR="00172252" w:rsidRPr="00AF4B92" w:rsidRDefault="00172252" w:rsidP="00164186">
            <w:pPr>
              <w:tabs>
                <w:tab w:val="left" w:pos="3027"/>
              </w:tabs>
              <w:ind w:left="192"/>
              <w:rPr>
                <w:sz w:val="22"/>
                <w:szCs w:val="22"/>
                <w:lang w:val="en-GB"/>
              </w:rPr>
            </w:pPr>
            <w:r w:rsidRPr="00AF4B92">
              <w:rPr>
                <w:sz w:val="22"/>
                <w:szCs w:val="22"/>
                <w:lang w:val="en-GB"/>
              </w:rPr>
              <w:lastRenderedPageBreak/>
              <w:t>2004 Research paper “Projektu loma studentu iztēles un kreativitātes attīstīšanā”.IX International Creativity conference “Kreativitātes izpēte un atraisīšana”. RPIVA, Rīga.</w:t>
            </w:r>
          </w:p>
          <w:p w:rsidR="00172252" w:rsidRPr="00AF4B92" w:rsidRDefault="00172252" w:rsidP="00164186">
            <w:pPr>
              <w:tabs>
                <w:tab w:val="left" w:pos="3027"/>
              </w:tabs>
              <w:ind w:left="192"/>
              <w:rPr>
                <w:sz w:val="22"/>
                <w:szCs w:val="22"/>
                <w:lang w:val="en-GB"/>
              </w:rPr>
            </w:pPr>
          </w:p>
          <w:p w:rsidR="00172252" w:rsidRPr="00AF4B92" w:rsidRDefault="00172252" w:rsidP="00164186">
            <w:pPr>
              <w:tabs>
                <w:tab w:val="num" w:pos="426"/>
                <w:tab w:val="left" w:pos="3027"/>
              </w:tabs>
              <w:ind w:left="192"/>
              <w:rPr>
                <w:sz w:val="22"/>
                <w:szCs w:val="22"/>
                <w:lang w:val="en-GB"/>
              </w:rPr>
            </w:pPr>
          </w:p>
          <w:p w:rsidR="00172252" w:rsidRPr="00AF4B92" w:rsidRDefault="00172252" w:rsidP="00164186">
            <w:pPr>
              <w:tabs>
                <w:tab w:val="num" w:pos="426"/>
                <w:tab w:val="left" w:pos="3027"/>
              </w:tabs>
              <w:ind w:left="192"/>
              <w:rPr>
                <w:sz w:val="22"/>
                <w:szCs w:val="22"/>
                <w:lang w:val="en-GB"/>
              </w:rPr>
            </w:pPr>
            <w:r w:rsidRPr="00AF4B92">
              <w:rPr>
                <w:sz w:val="22"/>
                <w:szCs w:val="22"/>
                <w:lang w:val="en-GB"/>
              </w:rPr>
              <w:t xml:space="preserve">April 26-30, 2010 givin lectures in Applied Linguistics (German), pedagogy, foreign language teaching methodology: </w:t>
            </w:r>
          </w:p>
          <w:p w:rsidR="00172252" w:rsidRPr="00AF4B92" w:rsidRDefault="00172252" w:rsidP="00164186">
            <w:pPr>
              <w:tabs>
                <w:tab w:val="left" w:pos="3027"/>
              </w:tabs>
              <w:ind w:left="192"/>
              <w:rPr>
                <w:sz w:val="22"/>
                <w:szCs w:val="22"/>
                <w:lang w:val="en-GB"/>
              </w:rPr>
            </w:pPr>
            <w:r w:rsidRPr="00AF4B92">
              <w:rPr>
                <w:sz w:val="22"/>
                <w:szCs w:val="22"/>
                <w:lang w:val="en-GB"/>
              </w:rPr>
              <w:t xml:space="preserve">in St.Petersburgh State University, for the students of the Faculty of International Relations, </w:t>
            </w:r>
          </w:p>
          <w:p w:rsidR="00172252" w:rsidRPr="00AF4B92" w:rsidRDefault="00172252" w:rsidP="00164186">
            <w:pPr>
              <w:tabs>
                <w:tab w:val="left" w:pos="3027"/>
              </w:tabs>
              <w:ind w:left="192"/>
              <w:rPr>
                <w:sz w:val="22"/>
                <w:szCs w:val="22"/>
                <w:lang w:val="en-GB"/>
              </w:rPr>
            </w:pPr>
            <w:r w:rsidRPr="00AF4B92">
              <w:rPr>
                <w:sz w:val="22"/>
                <w:szCs w:val="22"/>
                <w:lang w:val="en-GB"/>
              </w:rPr>
              <w:t xml:space="preserve">in St.Petersburgh Engineering Economic University, for the students of the Faculty of Economics and management, the specialization of Tourism and Hospitality, </w:t>
            </w:r>
          </w:p>
          <w:p w:rsidR="00172252" w:rsidRPr="00AF4B92" w:rsidRDefault="00172252" w:rsidP="00164186">
            <w:pPr>
              <w:tabs>
                <w:tab w:val="left" w:pos="3027"/>
              </w:tabs>
              <w:ind w:left="192"/>
              <w:rPr>
                <w:sz w:val="22"/>
                <w:szCs w:val="22"/>
                <w:lang w:val="en-GB"/>
              </w:rPr>
            </w:pPr>
            <w:r w:rsidRPr="00AF4B92">
              <w:rPr>
                <w:sz w:val="22"/>
                <w:szCs w:val="22"/>
                <w:lang w:val="en-GB"/>
              </w:rPr>
              <w:t xml:space="preserve">in St.Petersburgh Baltic Tourism and Business Academy students. </w:t>
            </w:r>
          </w:p>
          <w:p w:rsidR="00172252" w:rsidRPr="00AF4B92" w:rsidRDefault="00172252" w:rsidP="00164186">
            <w:pPr>
              <w:tabs>
                <w:tab w:val="left" w:pos="3027"/>
              </w:tabs>
              <w:ind w:left="192"/>
              <w:rPr>
                <w:sz w:val="22"/>
                <w:szCs w:val="22"/>
                <w:lang w:val="en-GB"/>
              </w:rPr>
            </w:pPr>
            <w:r w:rsidRPr="00AF4B92">
              <w:rPr>
                <w:sz w:val="22"/>
                <w:szCs w:val="22"/>
                <w:lang w:val="en-GB"/>
              </w:rPr>
              <w:t>2009 LU International methodological seminar “Eiropas Savienības juridiskā terminoloģija”</w:t>
            </w:r>
          </w:p>
          <w:p w:rsidR="00172252" w:rsidRPr="00AF4B92" w:rsidRDefault="00172252" w:rsidP="00164186">
            <w:pPr>
              <w:tabs>
                <w:tab w:val="left" w:pos="3027"/>
              </w:tabs>
              <w:ind w:left="192"/>
              <w:rPr>
                <w:sz w:val="22"/>
                <w:szCs w:val="22"/>
                <w:lang w:val="en-GB"/>
              </w:rPr>
            </w:pPr>
            <w:r w:rsidRPr="00AF4B92">
              <w:rPr>
                <w:sz w:val="22"/>
                <w:szCs w:val="22"/>
                <w:lang w:val="en-GB"/>
              </w:rPr>
              <w:t>2009 LU concluding conference on European language days</w:t>
            </w:r>
          </w:p>
          <w:p w:rsidR="00172252" w:rsidRPr="00AF4B92" w:rsidRDefault="00172252" w:rsidP="00164186">
            <w:pPr>
              <w:tabs>
                <w:tab w:val="left" w:pos="3027"/>
              </w:tabs>
              <w:ind w:left="192"/>
              <w:rPr>
                <w:sz w:val="22"/>
                <w:szCs w:val="22"/>
                <w:lang w:val="en-GB"/>
              </w:rPr>
            </w:pPr>
            <w:r w:rsidRPr="00AF4B92">
              <w:rPr>
                <w:sz w:val="22"/>
                <w:szCs w:val="22"/>
                <w:lang w:val="en-GB"/>
              </w:rPr>
              <w:t xml:space="preserve">2008 Spanish language courses BAT PIC </w:t>
            </w:r>
          </w:p>
          <w:p w:rsidR="00172252" w:rsidRPr="00AF4B92" w:rsidRDefault="00172252" w:rsidP="00164186">
            <w:pPr>
              <w:tabs>
                <w:tab w:val="left" w:pos="3027"/>
              </w:tabs>
              <w:ind w:left="192"/>
              <w:rPr>
                <w:sz w:val="22"/>
                <w:szCs w:val="22"/>
                <w:lang w:val="en-GB"/>
              </w:rPr>
            </w:pPr>
            <w:r w:rsidRPr="00AF4B92">
              <w:rPr>
                <w:sz w:val="22"/>
                <w:szCs w:val="22"/>
                <w:lang w:val="en-GB"/>
              </w:rPr>
              <w:t>2008 International courses for German language teachers Lubeck, Germany “Landeskunde”</w:t>
            </w:r>
          </w:p>
          <w:p w:rsidR="00172252" w:rsidRPr="00AF4B92" w:rsidRDefault="00172252" w:rsidP="00164186">
            <w:pPr>
              <w:tabs>
                <w:tab w:val="left" w:pos="3027"/>
              </w:tabs>
              <w:ind w:left="192"/>
              <w:rPr>
                <w:sz w:val="22"/>
                <w:szCs w:val="22"/>
                <w:lang w:val="en-GB"/>
              </w:rPr>
            </w:pPr>
            <w:r w:rsidRPr="00AF4B92">
              <w:rPr>
                <w:sz w:val="22"/>
                <w:szCs w:val="22"/>
                <w:lang w:val="en-GB"/>
              </w:rPr>
              <w:t xml:space="preserve">2007 Participation in German Language teachers’ annual meeting </w:t>
            </w:r>
          </w:p>
          <w:p w:rsidR="00172252" w:rsidRPr="00AF4B92" w:rsidRDefault="00172252" w:rsidP="00164186">
            <w:pPr>
              <w:tabs>
                <w:tab w:val="left" w:pos="3027"/>
              </w:tabs>
              <w:ind w:left="192"/>
              <w:rPr>
                <w:sz w:val="22"/>
                <w:szCs w:val="22"/>
                <w:lang w:val="en-GB"/>
              </w:rPr>
            </w:pPr>
            <w:r w:rsidRPr="00AF4B92">
              <w:rPr>
                <w:sz w:val="22"/>
                <w:szCs w:val="22"/>
                <w:lang w:val="en-GB"/>
              </w:rPr>
              <w:t>2006 LVAVA courses on teaching methodology for teaching Latvian as a second language</w:t>
            </w:r>
          </w:p>
          <w:p w:rsidR="00172252" w:rsidRPr="00AF4B92" w:rsidRDefault="00172252" w:rsidP="00164186">
            <w:pPr>
              <w:tabs>
                <w:tab w:val="left" w:pos="3027"/>
              </w:tabs>
              <w:ind w:left="192"/>
              <w:rPr>
                <w:sz w:val="22"/>
                <w:szCs w:val="22"/>
                <w:lang w:val="en-GB"/>
              </w:rPr>
            </w:pPr>
            <w:r w:rsidRPr="00AF4B92">
              <w:rPr>
                <w:sz w:val="22"/>
                <w:szCs w:val="22"/>
                <w:lang w:val="en-GB"/>
              </w:rPr>
              <w:t>2005/2006 Methodological courses “Augstskolu mācību spēku pedagoģiskā pilnveide/inovācija augstskolu izglītības sistēmā/izglītības darba vadība” . Certificate No.0896, 14.02.2006.</w:t>
            </w:r>
          </w:p>
          <w:p w:rsidR="00172252" w:rsidRPr="00AF4B92" w:rsidRDefault="00172252" w:rsidP="00164186">
            <w:pPr>
              <w:tabs>
                <w:tab w:val="left" w:pos="3027"/>
              </w:tabs>
              <w:ind w:left="192"/>
              <w:rPr>
                <w:sz w:val="22"/>
                <w:szCs w:val="22"/>
                <w:lang w:val="en-GB"/>
              </w:rPr>
            </w:pPr>
            <w:r w:rsidRPr="00AF4B92">
              <w:rPr>
                <w:sz w:val="22"/>
                <w:szCs w:val="22"/>
                <w:lang w:val="en-GB"/>
              </w:rPr>
              <w:t>2000-2004 French language courses at the French Cultural Academy</w:t>
            </w:r>
          </w:p>
          <w:p w:rsidR="00172252" w:rsidRPr="00AF4B92" w:rsidRDefault="00172252" w:rsidP="00164186">
            <w:pPr>
              <w:tabs>
                <w:tab w:val="left" w:pos="3027"/>
              </w:tabs>
              <w:ind w:left="192"/>
              <w:rPr>
                <w:sz w:val="22"/>
                <w:szCs w:val="22"/>
                <w:lang w:val="en-GB"/>
              </w:rPr>
            </w:pPr>
            <w:r w:rsidRPr="00AF4B92">
              <w:rPr>
                <w:sz w:val="22"/>
                <w:szCs w:val="22"/>
                <w:lang w:val="en-GB"/>
              </w:rPr>
              <w:t>2002 Internship (Visiting and conducting lectures) German language for foreigners at Lesing gymnasium Uelzen (Germany)</w:t>
            </w:r>
          </w:p>
          <w:p w:rsidR="00172252" w:rsidRPr="00AF4B92" w:rsidRDefault="00172252" w:rsidP="00164186">
            <w:pPr>
              <w:tabs>
                <w:tab w:val="left" w:pos="3027"/>
              </w:tabs>
              <w:ind w:left="192"/>
              <w:rPr>
                <w:sz w:val="22"/>
                <w:szCs w:val="22"/>
                <w:lang w:val="en-GB"/>
              </w:rPr>
            </w:pPr>
            <w:r w:rsidRPr="00AF4B92">
              <w:rPr>
                <w:sz w:val="22"/>
                <w:szCs w:val="22"/>
                <w:lang w:val="en-GB"/>
              </w:rPr>
              <w:t>2001 Participated in seminar, Faculty of pedagogy Kārļa University Minstere (Germany)</w:t>
            </w:r>
          </w:p>
          <w:p w:rsidR="00172252" w:rsidRPr="00AF4B92" w:rsidRDefault="00172252" w:rsidP="00164186">
            <w:pPr>
              <w:tabs>
                <w:tab w:val="left" w:pos="3027"/>
              </w:tabs>
              <w:ind w:left="192"/>
              <w:rPr>
                <w:sz w:val="22"/>
                <w:szCs w:val="22"/>
                <w:lang w:val="en-GB"/>
              </w:rPr>
            </w:pPr>
            <w:r w:rsidRPr="00AF4B92">
              <w:rPr>
                <w:sz w:val="22"/>
                <w:szCs w:val="22"/>
                <w:lang w:val="en-GB"/>
              </w:rPr>
              <w:t>1998 Seminar – courses for German language teachers Bremen (Germany)</w:t>
            </w:r>
          </w:p>
          <w:p w:rsidR="00172252" w:rsidRPr="00AF4B92" w:rsidRDefault="00172252" w:rsidP="00164186">
            <w:pPr>
              <w:tabs>
                <w:tab w:val="left" w:pos="3027"/>
              </w:tabs>
              <w:ind w:left="192"/>
              <w:rPr>
                <w:sz w:val="22"/>
                <w:szCs w:val="22"/>
                <w:lang w:val="en-GB"/>
              </w:rPr>
            </w:pPr>
            <w:r w:rsidRPr="00AF4B92">
              <w:rPr>
                <w:sz w:val="22"/>
                <w:szCs w:val="22"/>
                <w:lang w:val="en-GB"/>
              </w:rPr>
              <w:t>1997 International Research seminar – conference “Fremdsprachenerwerb -Fremdsprachenvermittlung”</w:t>
            </w:r>
          </w:p>
          <w:p w:rsidR="00172252" w:rsidRPr="00AF4B92" w:rsidRDefault="00172252" w:rsidP="00164186">
            <w:pPr>
              <w:tabs>
                <w:tab w:val="left" w:pos="3027"/>
              </w:tabs>
              <w:ind w:left="192"/>
              <w:rPr>
                <w:sz w:val="22"/>
                <w:szCs w:val="22"/>
                <w:lang w:val="en-GB"/>
              </w:rPr>
            </w:pPr>
            <w:r w:rsidRPr="00AF4B92">
              <w:rPr>
                <w:sz w:val="22"/>
                <w:szCs w:val="22"/>
                <w:lang w:val="en-GB"/>
              </w:rPr>
              <w:t>1996 Courses for German teachers, Linneburg, Germany</w:t>
            </w:r>
          </w:p>
          <w:p w:rsidR="00172252" w:rsidRPr="00AF4B92" w:rsidRDefault="00172252" w:rsidP="00164186">
            <w:pPr>
              <w:tabs>
                <w:tab w:val="left" w:pos="3027"/>
              </w:tabs>
              <w:ind w:left="192"/>
              <w:rPr>
                <w:sz w:val="22"/>
                <w:szCs w:val="22"/>
                <w:lang w:val="en-GB"/>
              </w:rPr>
            </w:pPr>
          </w:p>
        </w:tc>
      </w:tr>
      <w:tr w:rsidR="00172252" w:rsidRPr="00AF4B92" w:rsidTr="00164186">
        <w:tc>
          <w:tcPr>
            <w:tcW w:w="2785" w:type="dxa"/>
            <w:tcBorders>
              <w:right w:val="single" w:sz="4" w:space="0" w:color="auto"/>
            </w:tcBorders>
          </w:tcPr>
          <w:p w:rsidR="00172252" w:rsidRPr="00AF4B92" w:rsidRDefault="00172252" w:rsidP="00164186">
            <w:pPr>
              <w:pStyle w:val="CVHeading1"/>
              <w:spacing w:before="0"/>
              <w:rPr>
                <w:rFonts w:cs="Times New Roman"/>
                <w:sz w:val="22"/>
                <w:szCs w:val="22"/>
              </w:rPr>
            </w:pPr>
            <w:r w:rsidRPr="00AF4B92">
              <w:rPr>
                <w:rFonts w:cs="Times New Roman"/>
                <w:sz w:val="22"/>
                <w:szCs w:val="22"/>
                <w:lang w:val="en-GB"/>
              </w:rPr>
              <w:lastRenderedPageBreak/>
              <w:t xml:space="preserve">Participation in academic       and associations, elected professional positions                                                            </w:t>
            </w:r>
          </w:p>
        </w:tc>
        <w:tc>
          <w:tcPr>
            <w:tcW w:w="6570" w:type="dxa"/>
            <w:gridSpan w:val="6"/>
            <w:tcBorders>
              <w:top w:val="single" w:sz="4" w:space="0" w:color="auto"/>
              <w:left w:val="single" w:sz="4" w:space="0" w:color="auto"/>
              <w:bottom w:val="single" w:sz="4" w:space="0" w:color="auto"/>
              <w:right w:val="single" w:sz="4" w:space="0" w:color="auto"/>
            </w:tcBorders>
          </w:tcPr>
          <w:p w:rsidR="00172252" w:rsidRPr="00AF4B92" w:rsidRDefault="00172252" w:rsidP="00164186">
            <w:pPr>
              <w:ind w:left="192"/>
              <w:rPr>
                <w:sz w:val="22"/>
                <w:szCs w:val="22"/>
                <w:lang w:val="en-GB"/>
              </w:rPr>
            </w:pPr>
            <w:r w:rsidRPr="00AF4B92">
              <w:rPr>
                <w:sz w:val="22"/>
                <w:szCs w:val="22"/>
                <w:lang w:val="en-GB"/>
              </w:rPr>
              <w:t>Board member of Latvian Guides Association;</w:t>
            </w:r>
          </w:p>
          <w:p w:rsidR="00172252" w:rsidRPr="00AF4B92" w:rsidRDefault="00172252" w:rsidP="00164186">
            <w:pPr>
              <w:ind w:left="192"/>
              <w:rPr>
                <w:sz w:val="22"/>
                <w:szCs w:val="22"/>
                <w:lang w:val="en-GB"/>
              </w:rPr>
            </w:pPr>
            <w:r w:rsidRPr="00AF4B92">
              <w:rPr>
                <w:sz w:val="22"/>
                <w:szCs w:val="22"/>
                <w:lang w:val="en-GB"/>
              </w:rPr>
              <w:t>Organising excursions for German, French and Russian tourists;</w:t>
            </w:r>
          </w:p>
          <w:p w:rsidR="00172252" w:rsidRPr="00AF4B92" w:rsidRDefault="00172252" w:rsidP="00164186">
            <w:pPr>
              <w:ind w:left="192"/>
              <w:rPr>
                <w:sz w:val="22"/>
                <w:szCs w:val="22"/>
                <w:lang w:val="en-GB"/>
              </w:rPr>
            </w:pPr>
            <w:r w:rsidRPr="00AF4B92">
              <w:rPr>
                <w:sz w:val="22"/>
                <w:szCs w:val="22"/>
                <w:lang w:val="en-GB"/>
              </w:rPr>
              <w:t>Participation in clean up activities at German soldiers’ cemetery in Latvia</w:t>
            </w:r>
          </w:p>
          <w:p w:rsidR="00172252" w:rsidRPr="00AF4B92" w:rsidRDefault="00172252" w:rsidP="00164186">
            <w:pPr>
              <w:ind w:left="192"/>
              <w:rPr>
                <w:sz w:val="22"/>
                <w:szCs w:val="22"/>
                <w:lang w:val="en-GB"/>
              </w:rPr>
            </w:pPr>
            <w:r w:rsidRPr="00AF4B92">
              <w:rPr>
                <w:sz w:val="22"/>
                <w:szCs w:val="22"/>
                <w:lang w:val="en-GB"/>
              </w:rPr>
              <w:t>Participation in International Tourism trade fair “Balttour”</w:t>
            </w:r>
          </w:p>
          <w:p w:rsidR="00172252" w:rsidRPr="00AF4B92" w:rsidRDefault="00172252" w:rsidP="00164186">
            <w:pPr>
              <w:tabs>
                <w:tab w:val="left" w:pos="3027"/>
              </w:tabs>
              <w:ind w:left="192"/>
              <w:rPr>
                <w:sz w:val="22"/>
                <w:szCs w:val="22"/>
                <w:lang w:val="en-GB"/>
              </w:rPr>
            </w:pPr>
            <w:r w:rsidRPr="00AF4B92">
              <w:rPr>
                <w:sz w:val="22"/>
                <w:szCs w:val="22"/>
                <w:lang w:val="en-GB"/>
              </w:rPr>
              <w:t>Participation in German and Swiss culture societies</w:t>
            </w:r>
          </w:p>
        </w:tc>
      </w:tr>
    </w:tbl>
    <w:p w:rsidR="00172252" w:rsidRPr="00AF4B92" w:rsidRDefault="00172252" w:rsidP="00172252">
      <w:pPr>
        <w:rPr>
          <w:sz w:val="22"/>
          <w:szCs w:val="22"/>
        </w:rPr>
      </w:pPr>
      <w:r w:rsidRPr="00AF4B92">
        <w:rPr>
          <w:sz w:val="22"/>
          <w:szCs w:val="22"/>
          <w:lang w:val="lv-LV"/>
        </w:rPr>
        <w:t>11.06.2015.</w:t>
      </w:r>
    </w:p>
    <w:p w:rsidR="00172252" w:rsidRPr="00AF4B92" w:rsidRDefault="00172252" w:rsidP="00172252">
      <w:pPr>
        <w:jc w:val="center"/>
        <w:rPr>
          <w:b/>
          <w:sz w:val="22"/>
          <w:szCs w:val="22"/>
          <w:lang w:val="en-GB"/>
        </w:rPr>
      </w:pPr>
      <w:r w:rsidRPr="00AF4B92">
        <w:rPr>
          <w:sz w:val="22"/>
          <w:szCs w:val="22"/>
        </w:rPr>
        <w:br w:type="page"/>
      </w:r>
      <w:r w:rsidRPr="00AF4B92">
        <w:rPr>
          <w:b/>
          <w:sz w:val="22"/>
          <w:szCs w:val="22"/>
          <w:lang w:val="en-GB"/>
        </w:rPr>
        <w:lastRenderedPageBreak/>
        <w:t>Dr. iur.  Alexander Baikov</w:t>
      </w:r>
    </w:p>
    <w:p w:rsidR="00172252" w:rsidRPr="00AF4B92" w:rsidRDefault="00172252" w:rsidP="00172252">
      <w:pPr>
        <w:jc w:val="center"/>
        <w:rPr>
          <w:b/>
          <w:sz w:val="22"/>
          <w:szCs w:val="22"/>
        </w:rPr>
      </w:pPr>
      <w:r w:rsidRPr="00AF4B92">
        <w:rPr>
          <w:b/>
          <w:sz w:val="22"/>
          <w:szCs w:val="22"/>
          <w:lang w:val="en-GB"/>
        </w:rPr>
        <w:t xml:space="preserve"> </w:t>
      </w:r>
      <w:r w:rsidRPr="00AF4B92">
        <w:rPr>
          <w:b/>
          <w:sz w:val="22"/>
          <w:szCs w:val="22"/>
        </w:rPr>
        <w:t>(curriculum vitae)</w:t>
      </w:r>
    </w:p>
    <w:p w:rsidR="00172252" w:rsidRPr="00AF4B92" w:rsidRDefault="00172252" w:rsidP="00172252">
      <w:pPr>
        <w:jc w:val="center"/>
        <w:rPr>
          <w:b/>
          <w:sz w:val="22"/>
          <w:szCs w:val="22"/>
        </w:rPr>
      </w:pPr>
    </w:p>
    <w:tbl>
      <w:tblPr>
        <w:tblW w:w="5000" w:type="pct"/>
        <w:tblLook w:val="04A0" w:firstRow="1" w:lastRow="0" w:firstColumn="1" w:lastColumn="0" w:noHBand="0" w:noVBand="1"/>
      </w:tblPr>
      <w:tblGrid>
        <w:gridCol w:w="1701"/>
        <w:gridCol w:w="1419"/>
        <w:gridCol w:w="5497"/>
        <w:gridCol w:w="454"/>
      </w:tblGrid>
      <w:tr w:rsidR="00172252" w:rsidRPr="00AF4B92" w:rsidTr="00164186">
        <w:trPr>
          <w:gridAfter w:val="1"/>
          <w:wAfter w:w="250" w:type="pct"/>
        </w:trPr>
        <w:tc>
          <w:tcPr>
            <w:tcW w:w="938" w:type="pct"/>
          </w:tcPr>
          <w:p w:rsidR="00172252" w:rsidRPr="00AF4B92" w:rsidRDefault="00172252" w:rsidP="00164186">
            <w:pPr>
              <w:rPr>
                <w:b/>
                <w:sz w:val="22"/>
                <w:szCs w:val="22"/>
              </w:rPr>
            </w:pPr>
            <w:r w:rsidRPr="00AF4B92">
              <w:rPr>
                <w:b/>
                <w:sz w:val="22"/>
                <w:szCs w:val="22"/>
              </w:rPr>
              <w:t>Date of birth:</w:t>
            </w:r>
          </w:p>
        </w:tc>
        <w:tc>
          <w:tcPr>
            <w:tcW w:w="3812" w:type="pct"/>
            <w:gridSpan w:val="2"/>
          </w:tcPr>
          <w:p w:rsidR="00172252" w:rsidRPr="00AF4B92" w:rsidRDefault="00172252" w:rsidP="00164186">
            <w:pPr>
              <w:rPr>
                <w:b/>
                <w:sz w:val="22"/>
                <w:szCs w:val="22"/>
              </w:rPr>
            </w:pPr>
            <w:r w:rsidRPr="00AF4B92">
              <w:rPr>
                <w:b/>
                <w:sz w:val="22"/>
                <w:szCs w:val="22"/>
              </w:rPr>
              <w:t>1951</w:t>
            </w:r>
          </w:p>
        </w:tc>
      </w:tr>
      <w:tr w:rsidR="00172252" w:rsidRPr="00AF4B92" w:rsidTr="00164186">
        <w:trPr>
          <w:gridAfter w:val="1"/>
          <w:wAfter w:w="250" w:type="pct"/>
        </w:trPr>
        <w:tc>
          <w:tcPr>
            <w:tcW w:w="938" w:type="pct"/>
          </w:tcPr>
          <w:p w:rsidR="00172252" w:rsidRPr="00AF4B92" w:rsidRDefault="00172252" w:rsidP="00164186">
            <w:pPr>
              <w:rPr>
                <w:b/>
                <w:sz w:val="22"/>
                <w:szCs w:val="22"/>
              </w:rPr>
            </w:pPr>
          </w:p>
        </w:tc>
        <w:tc>
          <w:tcPr>
            <w:tcW w:w="3812" w:type="pct"/>
            <w:gridSpan w:val="2"/>
          </w:tcPr>
          <w:p w:rsidR="00172252" w:rsidRPr="00AF4B92" w:rsidRDefault="00172252" w:rsidP="00164186">
            <w:pPr>
              <w:rPr>
                <w:b/>
                <w:sz w:val="22"/>
                <w:szCs w:val="22"/>
              </w:rPr>
            </w:pPr>
          </w:p>
        </w:tc>
      </w:tr>
      <w:tr w:rsidR="00172252" w:rsidRPr="00AF4B92" w:rsidTr="00164186">
        <w:trPr>
          <w:trHeight w:val="935"/>
        </w:trPr>
        <w:tc>
          <w:tcPr>
            <w:tcW w:w="938" w:type="pct"/>
          </w:tcPr>
          <w:p w:rsidR="00172252" w:rsidRPr="00AF4B92" w:rsidRDefault="00172252" w:rsidP="00164186">
            <w:pPr>
              <w:rPr>
                <w:b/>
                <w:sz w:val="22"/>
                <w:szCs w:val="22"/>
              </w:rPr>
            </w:pPr>
            <w:r w:rsidRPr="00AF4B92">
              <w:rPr>
                <w:b/>
                <w:sz w:val="22"/>
                <w:szCs w:val="22"/>
              </w:rPr>
              <w:t>Education:</w:t>
            </w:r>
          </w:p>
          <w:p w:rsidR="00172252" w:rsidRPr="00AF4B92" w:rsidRDefault="00172252" w:rsidP="00164186">
            <w:pPr>
              <w:rPr>
                <w:sz w:val="22"/>
                <w:szCs w:val="22"/>
              </w:rPr>
            </w:pPr>
          </w:p>
          <w:p w:rsidR="00172252" w:rsidRPr="00AF4B92" w:rsidRDefault="00172252" w:rsidP="00164186">
            <w:pPr>
              <w:rPr>
                <w:sz w:val="22"/>
                <w:szCs w:val="22"/>
              </w:rPr>
            </w:pPr>
          </w:p>
        </w:tc>
        <w:tc>
          <w:tcPr>
            <w:tcW w:w="782" w:type="pct"/>
          </w:tcPr>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1981 – 1985 </w:t>
            </w:r>
          </w:p>
          <w:p w:rsidR="00172252" w:rsidRPr="00AF4B92" w:rsidRDefault="00172252" w:rsidP="00164186">
            <w:pPr>
              <w:rPr>
                <w:sz w:val="22"/>
                <w:szCs w:val="22"/>
              </w:rPr>
            </w:pPr>
            <w:r w:rsidRPr="00AF4B92">
              <w:rPr>
                <w:sz w:val="22"/>
                <w:szCs w:val="22"/>
              </w:rPr>
              <w:t>1974 – 1980</w:t>
            </w:r>
          </w:p>
          <w:p w:rsidR="00172252" w:rsidRPr="00AF4B92" w:rsidRDefault="00172252" w:rsidP="00164186">
            <w:pPr>
              <w:rPr>
                <w:sz w:val="22"/>
                <w:szCs w:val="22"/>
              </w:rPr>
            </w:pPr>
            <w:r w:rsidRPr="00AF4B92">
              <w:rPr>
                <w:sz w:val="22"/>
                <w:szCs w:val="22"/>
              </w:rPr>
              <w:t>1966 – 1971</w:t>
            </w:r>
          </w:p>
          <w:p w:rsidR="00172252" w:rsidRPr="00AF4B92" w:rsidRDefault="00172252" w:rsidP="00164186">
            <w:pPr>
              <w:rPr>
                <w:sz w:val="22"/>
                <w:szCs w:val="22"/>
              </w:rPr>
            </w:pPr>
            <w:r w:rsidRPr="00AF4B92">
              <w:rPr>
                <w:sz w:val="22"/>
                <w:szCs w:val="22"/>
              </w:rPr>
              <w:t>1958 – 1966</w:t>
            </w:r>
          </w:p>
        </w:tc>
        <w:tc>
          <w:tcPr>
            <w:tcW w:w="3281" w:type="pct"/>
            <w:gridSpan w:val="2"/>
            <w:vAlign w:val="center"/>
          </w:tcPr>
          <w:p w:rsidR="00172252" w:rsidRPr="00AF4B92" w:rsidRDefault="00172252" w:rsidP="00164186">
            <w:pPr>
              <w:rPr>
                <w:sz w:val="22"/>
                <w:szCs w:val="22"/>
                <w:lang w:val="en-GB"/>
              </w:rPr>
            </w:pPr>
          </w:p>
          <w:p w:rsidR="00172252" w:rsidRPr="00AF4B92" w:rsidRDefault="00172252" w:rsidP="00164186">
            <w:pPr>
              <w:rPr>
                <w:sz w:val="22"/>
                <w:szCs w:val="22"/>
                <w:lang w:val="en-GB"/>
              </w:rPr>
            </w:pPr>
            <w:r w:rsidRPr="00AF4B92">
              <w:rPr>
                <w:sz w:val="22"/>
                <w:szCs w:val="22"/>
                <w:lang w:val="en-GB"/>
              </w:rPr>
              <w:t>Moscow State University, post-graduate course, the degree of legal science candidate in civil law</w:t>
            </w:r>
          </w:p>
          <w:p w:rsidR="00172252" w:rsidRPr="00AF4B92" w:rsidRDefault="00172252" w:rsidP="00164186">
            <w:pPr>
              <w:rPr>
                <w:sz w:val="22"/>
                <w:szCs w:val="22"/>
                <w:lang w:val="en-GB"/>
              </w:rPr>
            </w:pPr>
            <w:r w:rsidRPr="00AF4B92">
              <w:rPr>
                <w:sz w:val="22"/>
                <w:szCs w:val="22"/>
                <w:lang w:val="en-GB"/>
              </w:rPr>
              <w:t>State University of Latvia, lawyer’s diploma with honours</w:t>
            </w:r>
          </w:p>
          <w:p w:rsidR="00172252" w:rsidRPr="00AF4B92" w:rsidRDefault="00172252" w:rsidP="00164186">
            <w:pPr>
              <w:rPr>
                <w:sz w:val="22"/>
                <w:szCs w:val="22"/>
                <w:lang w:val="en-GB"/>
              </w:rPr>
            </w:pPr>
            <w:r w:rsidRPr="00AF4B92">
              <w:rPr>
                <w:sz w:val="22"/>
                <w:szCs w:val="22"/>
                <w:lang w:val="en-GB"/>
              </w:rPr>
              <w:t xml:space="preserve">USSR Sea float ministry Riga sea school, diploma of universal ship’s engineer </w:t>
            </w:r>
          </w:p>
          <w:p w:rsidR="00172252" w:rsidRPr="00AF4B92" w:rsidRDefault="00172252" w:rsidP="00164186">
            <w:pPr>
              <w:rPr>
                <w:sz w:val="22"/>
                <w:szCs w:val="22"/>
              </w:rPr>
            </w:pPr>
            <w:r w:rsidRPr="00AF4B92">
              <w:rPr>
                <w:sz w:val="22"/>
                <w:szCs w:val="22"/>
              </w:rPr>
              <w:t>Riga Secondary school № 53</w:t>
            </w:r>
          </w:p>
        </w:tc>
      </w:tr>
    </w:tbl>
    <w:p w:rsidR="00172252" w:rsidRPr="00AF4B92" w:rsidRDefault="00172252" w:rsidP="00172252">
      <w:pPr>
        <w:rPr>
          <w:b/>
          <w:sz w:val="22"/>
          <w:szCs w:val="22"/>
          <w:lang w:val="en-GB"/>
        </w:rPr>
      </w:pPr>
      <w:r w:rsidRPr="00AF4B92">
        <w:rPr>
          <w:b/>
          <w:sz w:val="22"/>
          <w:szCs w:val="22"/>
          <w:lang w:val="en-GB"/>
        </w:rPr>
        <w:t>Academic titles and research degrees:</w:t>
      </w:r>
    </w:p>
    <w:tbl>
      <w:tblPr>
        <w:tblW w:w="5000" w:type="pct"/>
        <w:tblLook w:val="04A0" w:firstRow="1" w:lastRow="0" w:firstColumn="1" w:lastColumn="0" w:noHBand="0" w:noVBand="1"/>
      </w:tblPr>
      <w:tblGrid>
        <w:gridCol w:w="833"/>
        <w:gridCol w:w="8238"/>
      </w:tblGrid>
      <w:tr w:rsidR="00172252" w:rsidRPr="00AF4B92" w:rsidTr="00164186">
        <w:tc>
          <w:tcPr>
            <w:tcW w:w="459" w:type="pct"/>
          </w:tcPr>
          <w:p w:rsidR="00172252" w:rsidRPr="00AF4B92" w:rsidRDefault="00172252" w:rsidP="00164186">
            <w:pPr>
              <w:rPr>
                <w:sz w:val="22"/>
                <w:szCs w:val="22"/>
              </w:rPr>
            </w:pPr>
            <w:r w:rsidRPr="00AF4B92">
              <w:rPr>
                <w:sz w:val="22"/>
                <w:szCs w:val="22"/>
              </w:rPr>
              <w:t>2007</w:t>
            </w:r>
          </w:p>
          <w:p w:rsidR="00172252" w:rsidRPr="00AF4B92" w:rsidRDefault="00172252" w:rsidP="00164186">
            <w:pPr>
              <w:rPr>
                <w:sz w:val="22"/>
                <w:szCs w:val="22"/>
              </w:rPr>
            </w:pPr>
            <w:r w:rsidRPr="00AF4B92">
              <w:rPr>
                <w:sz w:val="22"/>
                <w:szCs w:val="22"/>
              </w:rPr>
              <w:t>2005.</w:t>
            </w:r>
          </w:p>
          <w:p w:rsidR="00172252" w:rsidRPr="00AF4B92" w:rsidRDefault="00172252" w:rsidP="00164186">
            <w:pPr>
              <w:rPr>
                <w:sz w:val="22"/>
                <w:szCs w:val="22"/>
              </w:rPr>
            </w:pPr>
            <w:r w:rsidRPr="00AF4B92">
              <w:rPr>
                <w:sz w:val="22"/>
                <w:szCs w:val="22"/>
              </w:rPr>
              <w:t>1993.</w:t>
            </w:r>
          </w:p>
          <w:p w:rsidR="00172252" w:rsidRPr="00AF4B92" w:rsidRDefault="00172252" w:rsidP="00164186">
            <w:pPr>
              <w:rPr>
                <w:sz w:val="22"/>
                <w:szCs w:val="22"/>
              </w:rPr>
            </w:pPr>
            <w:r w:rsidRPr="00AF4B92">
              <w:rPr>
                <w:sz w:val="22"/>
                <w:szCs w:val="22"/>
              </w:rPr>
              <w:t>1992.</w:t>
            </w:r>
          </w:p>
        </w:tc>
        <w:tc>
          <w:tcPr>
            <w:tcW w:w="4541" w:type="pct"/>
          </w:tcPr>
          <w:p w:rsidR="00172252" w:rsidRPr="00AF4B92" w:rsidRDefault="00172252" w:rsidP="00164186">
            <w:pPr>
              <w:rPr>
                <w:sz w:val="22"/>
                <w:szCs w:val="22"/>
                <w:lang w:val="en-GB"/>
              </w:rPr>
            </w:pPr>
            <w:r w:rsidRPr="00AF4B92">
              <w:rPr>
                <w:sz w:val="22"/>
                <w:szCs w:val="22"/>
                <w:lang w:val="en-GB"/>
              </w:rPr>
              <w:t>Asoc.professor  in legal sciences, civil law sub-sector, University of Latvia, UL professors’ committee</w:t>
            </w:r>
          </w:p>
          <w:p w:rsidR="00172252" w:rsidRPr="00AF4B92" w:rsidRDefault="00172252" w:rsidP="00164186">
            <w:pPr>
              <w:rPr>
                <w:sz w:val="22"/>
                <w:szCs w:val="22"/>
                <w:lang w:val="en-GB"/>
              </w:rPr>
            </w:pPr>
            <w:r w:rsidRPr="00AF4B92">
              <w:rPr>
                <w:sz w:val="22"/>
                <w:szCs w:val="22"/>
                <w:lang w:val="en-GB"/>
              </w:rPr>
              <w:t>Asoc.professor,  Senate of Baltic International Academy</w:t>
            </w:r>
          </w:p>
          <w:p w:rsidR="00172252" w:rsidRPr="00AF4B92" w:rsidRDefault="00172252" w:rsidP="00164186">
            <w:pPr>
              <w:rPr>
                <w:sz w:val="22"/>
                <w:szCs w:val="22"/>
                <w:lang w:val="en-GB"/>
              </w:rPr>
            </w:pPr>
            <w:r w:rsidRPr="00AF4B92">
              <w:rPr>
                <w:sz w:val="22"/>
                <w:szCs w:val="22"/>
                <w:lang w:val="en-GB"/>
              </w:rPr>
              <w:t>Doctor degree in legal sciences, University of Latvia, UL habilitation and doctorate committee</w:t>
            </w:r>
          </w:p>
          <w:p w:rsidR="00172252" w:rsidRPr="00AF4B92" w:rsidRDefault="00172252" w:rsidP="00164186">
            <w:pPr>
              <w:rPr>
                <w:sz w:val="22"/>
                <w:szCs w:val="22"/>
              </w:rPr>
            </w:pPr>
            <w:r w:rsidRPr="00AF4B92">
              <w:rPr>
                <w:sz w:val="22"/>
                <w:szCs w:val="22"/>
              </w:rPr>
              <w:t>Docent, docent diploma</w:t>
            </w:r>
          </w:p>
        </w:tc>
      </w:tr>
    </w:tbl>
    <w:p w:rsidR="00172252" w:rsidRPr="00AF4B92" w:rsidRDefault="00172252" w:rsidP="00172252">
      <w:pPr>
        <w:rPr>
          <w:b/>
          <w:sz w:val="22"/>
          <w:szCs w:val="22"/>
        </w:rPr>
      </w:pPr>
      <w:r w:rsidRPr="00AF4B92">
        <w:rPr>
          <w:b/>
          <w:sz w:val="22"/>
          <w:szCs w:val="22"/>
        </w:rPr>
        <w:t>Experience:</w:t>
      </w:r>
    </w:p>
    <w:tbl>
      <w:tblPr>
        <w:tblW w:w="5001" w:type="pct"/>
        <w:tblLook w:val="04A0" w:firstRow="1" w:lastRow="0" w:firstColumn="1" w:lastColumn="0" w:noHBand="0" w:noVBand="1"/>
      </w:tblPr>
      <w:tblGrid>
        <w:gridCol w:w="1702"/>
        <w:gridCol w:w="7371"/>
      </w:tblGrid>
      <w:tr w:rsidR="00172252" w:rsidRPr="00AF4B92" w:rsidTr="00164186">
        <w:tc>
          <w:tcPr>
            <w:tcW w:w="938" w:type="pct"/>
          </w:tcPr>
          <w:p w:rsidR="00172252" w:rsidRPr="00AF4B92" w:rsidRDefault="00172252" w:rsidP="00164186">
            <w:pPr>
              <w:rPr>
                <w:sz w:val="22"/>
                <w:szCs w:val="22"/>
                <w:lang w:val="en-GB"/>
              </w:rPr>
            </w:pPr>
            <w:r w:rsidRPr="00AF4B92">
              <w:rPr>
                <w:sz w:val="22"/>
                <w:szCs w:val="22"/>
                <w:lang w:val="en-GB"/>
              </w:rPr>
              <w:t xml:space="preserve">1980 - 1981 </w:t>
            </w:r>
          </w:p>
          <w:p w:rsidR="00172252" w:rsidRPr="00AF4B92" w:rsidRDefault="00172252" w:rsidP="00164186">
            <w:pPr>
              <w:rPr>
                <w:sz w:val="22"/>
                <w:szCs w:val="22"/>
                <w:lang w:val="en-GB"/>
              </w:rPr>
            </w:pPr>
            <w:r w:rsidRPr="00AF4B92">
              <w:rPr>
                <w:sz w:val="22"/>
                <w:szCs w:val="22"/>
                <w:lang w:val="en-GB"/>
              </w:rPr>
              <w:t xml:space="preserve">1984 – 1985  </w:t>
            </w:r>
          </w:p>
          <w:p w:rsidR="00172252" w:rsidRPr="00AF4B92" w:rsidRDefault="00172252" w:rsidP="00164186">
            <w:pPr>
              <w:rPr>
                <w:sz w:val="22"/>
                <w:szCs w:val="22"/>
                <w:lang w:val="en-GB"/>
              </w:rPr>
            </w:pPr>
            <w:r w:rsidRPr="00AF4B92">
              <w:rPr>
                <w:sz w:val="22"/>
                <w:szCs w:val="22"/>
                <w:lang w:val="en-GB"/>
              </w:rPr>
              <w:t xml:space="preserve">1985 – 1988  </w:t>
            </w:r>
          </w:p>
          <w:p w:rsidR="00172252" w:rsidRPr="00AF4B92" w:rsidRDefault="00172252" w:rsidP="00164186">
            <w:pPr>
              <w:rPr>
                <w:sz w:val="22"/>
                <w:szCs w:val="22"/>
                <w:lang w:val="en-GB"/>
              </w:rPr>
            </w:pPr>
            <w:r w:rsidRPr="00AF4B92">
              <w:rPr>
                <w:sz w:val="22"/>
                <w:szCs w:val="22"/>
                <w:lang w:val="en-GB"/>
              </w:rPr>
              <w:t xml:space="preserve">1988 – 1989 </w:t>
            </w:r>
          </w:p>
          <w:p w:rsidR="00172252" w:rsidRPr="00AF4B92" w:rsidRDefault="00172252" w:rsidP="00164186">
            <w:pPr>
              <w:rPr>
                <w:sz w:val="22"/>
                <w:szCs w:val="22"/>
                <w:lang w:val="en-GB"/>
              </w:rPr>
            </w:pPr>
            <w:r w:rsidRPr="00AF4B92">
              <w:rPr>
                <w:sz w:val="22"/>
                <w:szCs w:val="22"/>
                <w:lang w:val="en-GB"/>
              </w:rPr>
              <w:t xml:space="preserve">1989 – 1991 </w:t>
            </w:r>
          </w:p>
          <w:p w:rsidR="00172252" w:rsidRPr="00AF4B92" w:rsidRDefault="00172252" w:rsidP="00164186">
            <w:pPr>
              <w:rPr>
                <w:sz w:val="22"/>
                <w:szCs w:val="22"/>
                <w:lang w:val="en-GB"/>
              </w:rPr>
            </w:pPr>
            <w:r w:rsidRPr="00AF4B92">
              <w:rPr>
                <w:sz w:val="22"/>
                <w:szCs w:val="22"/>
                <w:lang w:val="en-GB"/>
              </w:rPr>
              <w:t xml:space="preserve">1991 – 1992 </w:t>
            </w:r>
          </w:p>
          <w:p w:rsidR="00172252" w:rsidRPr="00AF4B92" w:rsidRDefault="00172252" w:rsidP="00164186">
            <w:pPr>
              <w:rPr>
                <w:sz w:val="22"/>
                <w:szCs w:val="22"/>
                <w:lang w:val="en-GB"/>
              </w:rPr>
            </w:pPr>
            <w:r w:rsidRPr="00AF4B92">
              <w:rPr>
                <w:sz w:val="22"/>
                <w:szCs w:val="22"/>
                <w:lang w:val="en-GB"/>
              </w:rPr>
              <w:t>1992</w:t>
            </w:r>
          </w:p>
          <w:p w:rsidR="00172252" w:rsidRPr="00AF4B92" w:rsidRDefault="00172252" w:rsidP="00164186">
            <w:pPr>
              <w:rPr>
                <w:sz w:val="22"/>
                <w:szCs w:val="22"/>
                <w:lang w:val="en-GB"/>
              </w:rPr>
            </w:pPr>
            <w:r w:rsidRPr="00AF4B92">
              <w:rPr>
                <w:sz w:val="22"/>
                <w:szCs w:val="22"/>
                <w:lang w:val="en-GB"/>
              </w:rPr>
              <w:t xml:space="preserve">1992 – 1993 </w:t>
            </w:r>
          </w:p>
          <w:p w:rsidR="00172252" w:rsidRPr="00AF4B92" w:rsidRDefault="00172252" w:rsidP="00164186">
            <w:pPr>
              <w:rPr>
                <w:sz w:val="22"/>
                <w:szCs w:val="22"/>
                <w:lang w:val="en-GB"/>
              </w:rPr>
            </w:pPr>
            <w:r w:rsidRPr="00AF4B92">
              <w:rPr>
                <w:sz w:val="22"/>
                <w:szCs w:val="22"/>
                <w:lang w:val="en-GB"/>
              </w:rPr>
              <w:t xml:space="preserve">1993 – 1994 </w:t>
            </w:r>
          </w:p>
          <w:p w:rsidR="00172252" w:rsidRPr="00AF4B92" w:rsidRDefault="00172252" w:rsidP="00164186">
            <w:pPr>
              <w:rPr>
                <w:sz w:val="22"/>
                <w:szCs w:val="22"/>
                <w:lang w:val="en-GB"/>
              </w:rPr>
            </w:pPr>
            <w:r w:rsidRPr="00AF4B92">
              <w:rPr>
                <w:sz w:val="22"/>
                <w:szCs w:val="22"/>
                <w:lang w:val="en-GB"/>
              </w:rPr>
              <w:t xml:space="preserve">1994 – 1996 </w:t>
            </w:r>
          </w:p>
          <w:p w:rsidR="00172252" w:rsidRPr="00AF4B92" w:rsidRDefault="00172252" w:rsidP="00164186">
            <w:pPr>
              <w:rPr>
                <w:sz w:val="22"/>
                <w:szCs w:val="22"/>
                <w:lang w:val="en-GB"/>
              </w:rPr>
            </w:pPr>
            <w:r w:rsidRPr="00AF4B92">
              <w:rPr>
                <w:sz w:val="22"/>
                <w:szCs w:val="22"/>
                <w:lang w:val="en-GB"/>
              </w:rPr>
              <w:t xml:space="preserve">1995 – 1997 </w:t>
            </w:r>
          </w:p>
          <w:p w:rsidR="00172252" w:rsidRPr="00AF4B92" w:rsidRDefault="00172252" w:rsidP="00164186">
            <w:pPr>
              <w:rPr>
                <w:sz w:val="22"/>
                <w:szCs w:val="22"/>
                <w:lang w:val="en-GB"/>
              </w:rPr>
            </w:pPr>
            <w:r w:rsidRPr="00AF4B92">
              <w:rPr>
                <w:sz w:val="22"/>
                <w:szCs w:val="22"/>
                <w:lang w:val="en-GB"/>
              </w:rPr>
              <w:t xml:space="preserve">1995 – 1997 </w:t>
            </w:r>
          </w:p>
          <w:p w:rsidR="00172252" w:rsidRPr="00AF4B92" w:rsidRDefault="00172252" w:rsidP="00164186">
            <w:pPr>
              <w:rPr>
                <w:sz w:val="22"/>
                <w:szCs w:val="22"/>
                <w:lang w:val="en-GB"/>
              </w:rPr>
            </w:pPr>
            <w:r w:rsidRPr="00AF4B92">
              <w:rPr>
                <w:sz w:val="22"/>
                <w:szCs w:val="22"/>
                <w:lang w:val="en-GB"/>
              </w:rPr>
              <w:t xml:space="preserve">1997– 1998 </w:t>
            </w:r>
          </w:p>
          <w:p w:rsidR="00172252" w:rsidRPr="00AF4B92" w:rsidRDefault="00172252" w:rsidP="00164186">
            <w:pPr>
              <w:rPr>
                <w:sz w:val="22"/>
                <w:szCs w:val="22"/>
                <w:lang w:val="en-GB"/>
              </w:rPr>
            </w:pPr>
            <w:r w:rsidRPr="00AF4B92">
              <w:rPr>
                <w:sz w:val="22"/>
                <w:szCs w:val="22"/>
                <w:lang w:val="en-GB"/>
              </w:rPr>
              <w:t>1997 -  2005</w:t>
            </w:r>
          </w:p>
          <w:p w:rsidR="00172252" w:rsidRPr="00AF4B92" w:rsidRDefault="00172252" w:rsidP="00164186">
            <w:pPr>
              <w:rPr>
                <w:sz w:val="22"/>
                <w:szCs w:val="22"/>
                <w:lang w:val="en-GB"/>
              </w:rPr>
            </w:pPr>
            <w:r w:rsidRPr="00AF4B92">
              <w:rPr>
                <w:sz w:val="22"/>
                <w:szCs w:val="22"/>
                <w:lang w:val="en-GB"/>
              </w:rPr>
              <w:t xml:space="preserve">2005 – 2006 </w:t>
            </w:r>
          </w:p>
          <w:p w:rsidR="00172252" w:rsidRPr="00AF4B92" w:rsidRDefault="00172252" w:rsidP="00164186">
            <w:pPr>
              <w:rPr>
                <w:sz w:val="22"/>
                <w:szCs w:val="22"/>
                <w:lang w:val="en-GB"/>
              </w:rPr>
            </w:pPr>
            <w:r w:rsidRPr="00AF4B92">
              <w:rPr>
                <w:sz w:val="22"/>
                <w:szCs w:val="22"/>
                <w:lang w:val="en-GB"/>
              </w:rPr>
              <w:t>1998</w:t>
            </w:r>
          </w:p>
          <w:p w:rsidR="00172252" w:rsidRPr="00AF4B92" w:rsidRDefault="00172252" w:rsidP="00164186">
            <w:pPr>
              <w:rPr>
                <w:sz w:val="22"/>
                <w:szCs w:val="22"/>
                <w:lang w:val="en-GB"/>
              </w:rPr>
            </w:pPr>
            <w:r w:rsidRPr="00AF4B92">
              <w:rPr>
                <w:sz w:val="22"/>
                <w:szCs w:val="22"/>
                <w:lang w:val="en-GB"/>
              </w:rPr>
              <w:t xml:space="preserve">1998 -  2009 </w:t>
            </w:r>
          </w:p>
          <w:p w:rsidR="00172252" w:rsidRPr="00AF4B92" w:rsidRDefault="00172252" w:rsidP="00164186">
            <w:pPr>
              <w:rPr>
                <w:sz w:val="22"/>
                <w:szCs w:val="22"/>
                <w:lang w:val="en-GB"/>
              </w:rPr>
            </w:pPr>
            <w:r w:rsidRPr="00AF4B92">
              <w:rPr>
                <w:sz w:val="22"/>
                <w:szCs w:val="22"/>
                <w:lang w:val="en-GB"/>
              </w:rPr>
              <w:t>2008 – 2010</w:t>
            </w:r>
          </w:p>
          <w:p w:rsidR="00172252" w:rsidRPr="00AF4B92" w:rsidRDefault="00172252" w:rsidP="00164186">
            <w:pPr>
              <w:rPr>
                <w:sz w:val="22"/>
                <w:szCs w:val="22"/>
                <w:lang w:val="en-GB"/>
              </w:rPr>
            </w:pPr>
            <w:r w:rsidRPr="00AF4B92">
              <w:rPr>
                <w:sz w:val="22"/>
                <w:szCs w:val="22"/>
                <w:lang w:val="en-GB"/>
              </w:rPr>
              <w:t>2006 – 2007</w:t>
            </w:r>
          </w:p>
          <w:p w:rsidR="00172252" w:rsidRPr="00AF4B92" w:rsidRDefault="00172252" w:rsidP="00164186">
            <w:pPr>
              <w:rPr>
                <w:sz w:val="22"/>
                <w:szCs w:val="22"/>
                <w:lang w:val="en-GB"/>
              </w:rPr>
            </w:pPr>
            <w:r w:rsidRPr="00AF4B92">
              <w:rPr>
                <w:sz w:val="22"/>
                <w:szCs w:val="22"/>
                <w:lang w:val="en-GB"/>
              </w:rPr>
              <w:t xml:space="preserve">2007 -  till the present moment </w:t>
            </w:r>
          </w:p>
          <w:p w:rsidR="00172252" w:rsidRPr="00AF4B92" w:rsidRDefault="00172252" w:rsidP="00164186">
            <w:pPr>
              <w:rPr>
                <w:sz w:val="22"/>
                <w:szCs w:val="22"/>
                <w:lang w:val="en-GB"/>
              </w:rPr>
            </w:pPr>
            <w:r w:rsidRPr="00AF4B92">
              <w:rPr>
                <w:sz w:val="22"/>
                <w:szCs w:val="22"/>
                <w:lang w:val="en-GB"/>
              </w:rPr>
              <w:t xml:space="preserve">2007 -  till the present moment </w:t>
            </w:r>
          </w:p>
          <w:p w:rsidR="00172252" w:rsidRPr="00AF4B92" w:rsidRDefault="00172252" w:rsidP="00164186">
            <w:pPr>
              <w:rPr>
                <w:sz w:val="22"/>
                <w:szCs w:val="22"/>
                <w:lang w:val="en-GB"/>
              </w:rPr>
            </w:pPr>
            <w:r w:rsidRPr="00AF4B92">
              <w:rPr>
                <w:sz w:val="22"/>
                <w:szCs w:val="22"/>
                <w:lang w:val="en-GB"/>
              </w:rPr>
              <w:t xml:space="preserve">2008 -  till the present moment </w:t>
            </w:r>
          </w:p>
          <w:p w:rsidR="00172252" w:rsidRPr="00AF4B92" w:rsidRDefault="00172252" w:rsidP="00164186">
            <w:pPr>
              <w:rPr>
                <w:sz w:val="22"/>
                <w:szCs w:val="22"/>
                <w:lang w:val="en-GB"/>
              </w:rPr>
            </w:pPr>
            <w:r w:rsidRPr="00AF4B92">
              <w:rPr>
                <w:sz w:val="22"/>
                <w:szCs w:val="22"/>
                <w:lang w:val="en-GB"/>
              </w:rPr>
              <w:t>2012 -  till the present moment</w:t>
            </w:r>
          </w:p>
        </w:tc>
        <w:tc>
          <w:tcPr>
            <w:tcW w:w="4062" w:type="pct"/>
          </w:tcPr>
          <w:p w:rsidR="00172252" w:rsidRPr="00AF4B92" w:rsidRDefault="00172252" w:rsidP="00164186">
            <w:pPr>
              <w:rPr>
                <w:sz w:val="22"/>
                <w:szCs w:val="22"/>
                <w:lang w:val="en-GB"/>
              </w:rPr>
            </w:pPr>
            <w:r w:rsidRPr="00AF4B92">
              <w:rPr>
                <w:sz w:val="22"/>
                <w:szCs w:val="22"/>
                <w:lang w:val="en-GB"/>
              </w:rPr>
              <w:t>SUL senior methodologist of study-resource room.</w:t>
            </w:r>
          </w:p>
          <w:p w:rsidR="00172252" w:rsidRPr="00AF4B92" w:rsidRDefault="00172252" w:rsidP="00164186">
            <w:pPr>
              <w:rPr>
                <w:sz w:val="22"/>
                <w:szCs w:val="22"/>
                <w:lang w:val="en-GB"/>
              </w:rPr>
            </w:pPr>
            <w:r w:rsidRPr="00AF4B92">
              <w:rPr>
                <w:sz w:val="22"/>
                <w:szCs w:val="22"/>
                <w:lang w:val="en-GB"/>
              </w:rPr>
              <w:t>SUL Soviet Law department, lecturer.</w:t>
            </w:r>
          </w:p>
          <w:p w:rsidR="00172252" w:rsidRPr="00AF4B92" w:rsidRDefault="00172252" w:rsidP="00164186">
            <w:pPr>
              <w:rPr>
                <w:sz w:val="22"/>
                <w:szCs w:val="22"/>
                <w:lang w:val="en-GB"/>
              </w:rPr>
            </w:pPr>
            <w:r w:rsidRPr="00AF4B92">
              <w:rPr>
                <w:sz w:val="22"/>
                <w:szCs w:val="22"/>
                <w:lang w:val="en-GB"/>
              </w:rPr>
              <w:t>SUL Soviet Law department,  senior lecturer.</w:t>
            </w:r>
          </w:p>
          <w:p w:rsidR="00172252" w:rsidRPr="00AF4B92" w:rsidRDefault="00172252" w:rsidP="00164186">
            <w:pPr>
              <w:rPr>
                <w:sz w:val="22"/>
                <w:szCs w:val="22"/>
                <w:lang w:val="en-GB"/>
              </w:rPr>
            </w:pPr>
            <w:r w:rsidRPr="00AF4B92">
              <w:rPr>
                <w:sz w:val="22"/>
                <w:szCs w:val="22"/>
                <w:lang w:val="en-GB"/>
              </w:rPr>
              <w:t>SUL Soviet Law department,  docent.</w:t>
            </w:r>
          </w:p>
          <w:p w:rsidR="00172252" w:rsidRPr="00AF4B92" w:rsidRDefault="00172252" w:rsidP="00164186">
            <w:pPr>
              <w:rPr>
                <w:sz w:val="22"/>
                <w:szCs w:val="22"/>
                <w:lang w:val="en-GB"/>
              </w:rPr>
            </w:pPr>
            <w:r w:rsidRPr="00AF4B92">
              <w:rPr>
                <w:sz w:val="22"/>
                <w:szCs w:val="22"/>
                <w:lang w:val="en-GB"/>
              </w:rPr>
              <w:t xml:space="preserve">Minsk militia higher school, Faculty of Riga, the Head of the State Legal Science Department. </w:t>
            </w:r>
          </w:p>
          <w:p w:rsidR="00172252" w:rsidRPr="00AF4B92" w:rsidRDefault="00172252" w:rsidP="00164186">
            <w:pPr>
              <w:rPr>
                <w:sz w:val="22"/>
                <w:szCs w:val="22"/>
                <w:lang w:val="en-GB"/>
              </w:rPr>
            </w:pPr>
            <w:r w:rsidRPr="00AF4B92">
              <w:rPr>
                <w:sz w:val="22"/>
                <w:szCs w:val="22"/>
                <w:lang w:val="en-GB"/>
              </w:rPr>
              <w:t>LVU (Latvian State University), Faculty of Law, Department of Civil Rights, lecturer.</w:t>
            </w:r>
          </w:p>
          <w:p w:rsidR="00172252" w:rsidRPr="00AF4B92" w:rsidRDefault="00172252" w:rsidP="00164186">
            <w:pPr>
              <w:rPr>
                <w:sz w:val="22"/>
                <w:szCs w:val="22"/>
                <w:lang w:val="en-GB"/>
              </w:rPr>
            </w:pPr>
            <w:r w:rsidRPr="00AF4B92">
              <w:rPr>
                <w:sz w:val="22"/>
                <w:szCs w:val="22"/>
                <w:lang w:val="en-GB"/>
              </w:rPr>
              <w:t>Baltic Russian Institute, juridical programme manager, docent.</w:t>
            </w:r>
          </w:p>
          <w:p w:rsidR="00172252" w:rsidRPr="00AF4B92" w:rsidRDefault="00172252" w:rsidP="00164186">
            <w:pPr>
              <w:rPr>
                <w:sz w:val="22"/>
                <w:szCs w:val="22"/>
                <w:lang w:val="en-GB"/>
              </w:rPr>
            </w:pPr>
            <w:r w:rsidRPr="00AF4B92">
              <w:rPr>
                <w:sz w:val="22"/>
                <w:szCs w:val="22"/>
                <w:lang w:val="en-GB"/>
              </w:rPr>
              <w:t>“RCR” Ltd, lawyer.</w:t>
            </w:r>
          </w:p>
          <w:p w:rsidR="00172252" w:rsidRPr="00AF4B92" w:rsidRDefault="00172252" w:rsidP="00164186">
            <w:pPr>
              <w:rPr>
                <w:sz w:val="22"/>
                <w:szCs w:val="22"/>
                <w:lang w:val="en-GB"/>
              </w:rPr>
            </w:pPr>
            <w:r w:rsidRPr="00AF4B92">
              <w:rPr>
                <w:sz w:val="22"/>
                <w:szCs w:val="22"/>
                <w:lang w:val="en-GB"/>
              </w:rPr>
              <w:t>“Bonus Line” Ltd, lawyer.</w:t>
            </w:r>
          </w:p>
          <w:p w:rsidR="00172252" w:rsidRPr="00AF4B92" w:rsidRDefault="00172252" w:rsidP="00164186">
            <w:pPr>
              <w:rPr>
                <w:sz w:val="22"/>
                <w:szCs w:val="22"/>
                <w:lang w:val="en-GB"/>
              </w:rPr>
            </w:pPr>
            <w:r w:rsidRPr="00AF4B92">
              <w:rPr>
                <w:sz w:val="22"/>
                <w:szCs w:val="22"/>
                <w:lang w:val="en-GB"/>
              </w:rPr>
              <w:t>“Bonus Consulting” Ltd, director.</w:t>
            </w:r>
          </w:p>
          <w:p w:rsidR="00172252" w:rsidRPr="00AF4B92" w:rsidRDefault="00172252" w:rsidP="00164186">
            <w:pPr>
              <w:rPr>
                <w:sz w:val="22"/>
                <w:szCs w:val="22"/>
                <w:lang w:val="en-GB"/>
              </w:rPr>
            </w:pPr>
            <w:r w:rsidRPr="00AF4B92">
              <w:rPr>
                <w:sz w:val="22"/>
                <w:szCs w:val="22"/>
                <w:lang w:val="en-GB"/>
              </w:rPr>
              <w:t>Institute of Social Technology the Head of Law Department.</w:t>
            </w:r>
          </w:p>
          <w:p w:rsidR="00172252" w:rsidRPr="00AF4B92" w:rsidRDefault="00172252" w:rsidP="00164186">
            <w:pPr>
              <w:rPr>
                <w:sz w:val="22"/>
                <w:szCs w:val="22"/>
                <w:lang w:val="en-GB"/>
              </w:rPr>
            </w:pPr>
            <w:r w:rsidRPr="00AF4B92">
              <w:rPr>
                <w:sz w:val="22"/>
                <w:szCs w:val="22"/>
                <w:lang w:val="en-GB"/>
              </w:rPr>
              <w:t>Institute of Social Technology rector.</w:t>
            </w:r>
          </w:p>
          <w:p w:rsidR="00172252" w:rsidRPr="00AF4B92" w:rsidRDefault="00172252" w:rsidP="00164186">
            <w:pPr>
              <w:rPr>
                <w:sz w:val="22"/>
                <w:szCs w:val="22"/>
                <w:lang w:val="en-GB"/>
              </w:rPr>
            </w:pPr>
            <w:r w:rsidRPr="00AF4B92">
              <w:rPr>
                <w:rStyle w:val="example"/>
                <w:sz w:val="22"/>
                <w:szCs w:val="22"/>
                <w:lang w:val="en-GB"/>
              </w:rPr>
              <w:t>Joint-stock company</w:t>
            </w:r>
            <w:r w:rsidRPr="00AF4B92">
              <w:rPr>
                <w:sz w:val="22"/>
                <w:szCs w:val="22"/>
                <w:lang w:val="en-GB"/>
              </w:rPr>
              <w:t xml:space="preserve"> “Trastu Komerciāla Pārvālde”, lawyer and the head of juridical department.</w:t>
            </w:r>
          </w:p>
          <w:p w:rsidR="00172252" w:rsidRPr="00AF4B92" w:rsidRDefault="00172252" w:rsidP="00164186">
            <w:pPr>
              <w:rPr>
                <w:sz w:val="22"/>
                <w:szCs w:val="22"/>
                <w:lang w:val="en-GB"/>
              </w:rPr>
            </w:pPr>
            <w:r w:rsidRPr="00AF4B92">
              <w:rPr>
                <w:sz w:val="22"/>
                <w:szCs w:val="22"/>
                <w:lang w:val="en-GB"/>
              </w:rPr>
              <w:t>Baltic Russian Institute, lecturer.</w:t>
            </w:r>
          </w:p>
          <w:p w:rsidR="00172252" w:rsidRPr="00AF4B92" w:rsidRDefault="00172252" w:rsidP="00164186">
            <w:pPr>
              <w:rPr>
                <w:sz w:val="22"/>
                <w:szCs w:val="22"/>
                <w:lang w:val="en-GB"/>
              </w:rPr>
            </w:pPr>
            <w:r w:rsidRPr="00AF4B92">
              <w:rPr>
                <w:sz w:val="22"/>
                <w:szCs w:val="22"/>
                <w:lang w:val="en-GB"/>
              </w:rPr>
              <w:t>Baltic Russian Institute, as. professor.</w:t>
            </w:r>
          </w:p>
          <w:p w:rsidR="00172252" w:rsidRPr="00AF4B92" w:rsidRDefault="00172252" w:rsidP="00164186">
            <w:pPr>
              <w:rPr>
                <w:sz w:val="22"/>
                <w:szCs w:val="22"/>
                <w:lang w:val="en-GB"/>
              </w:rPr>
            </w:pPr>
            <w:r w:rsidRPr="00AF4B92">
              <w:rPr>
                <w:rStyle w:val="example"/>
                <w:sz w:val="22"/>
                <w:szCs w:val="22"/>
                <w:lang w:val="en-GB"/>
              </w:rPr>
              <w:t>Joint-stock company</w:t>
            </w:r>
            <w:r w:rsidRPr="00AF4B92">
              <w:rPr>
                <w:sz w:val="22"/>
                <w:szCs w:val="22"/>
                <w:lang w:val="en-GB"/>
              </w:rPr>
              <w:t xml:space="preserve"> “Baltijas Finānsu Partnieri”, lawyer.</w:t>
            </w:r>
          </w:p>
          <w:p w:rsidR="00172252" w:rsidRPr="00AF4B92" w:rsidRDefault="00172252" w:rsidP="00164186">
            <w:pPr>
              <w:rPr>
                <w:sz w:val="22"/>
                <w:szCs w:val="22"/>
                <w:lang w:val="en-GB"/>
              </w:rPr>
            </w:pPr>
            <w:r w:rsidRPr="00AF4B92">
              <w:rPr>
                <w:rStyle w:val="example"/>
                <w:sz w:val="22"/>
                <w:szCs w:val="22"/>
                <w:lang w:val="en-GB"/>
              </w:rPr>
              <w:t>Joint-stock company</w:t>
            </w:r>
            <w:r w:rsidRPr="00AF4B92">
              <w:rPr>
                <w:sz w:val="22"/>
                <w:szCs w:val="22"/>
                <w:lang w:val="en-GB"/>
              </w:rPr>
              <w:t xml:space="preserve"> “SEVERSTALAT”, the head of juridical department.</w:t>
            </w:r>
          </w:p>
          <w:p w:rsidR="00172252" w:rsidRPr="00AF4B92" w:rsidRDefault="00172252" w:rsidP="00164186">
            <w:pPr>
              <w:rPr>
                <w:sz w:val="22"/>
                <w:szCs w:val="22"/>
                <w:lang w:val="en-GB"/>
              </w:rPr>
            </w:pPr>
            <w:r w:rsidRPr="00AF4B92">
              <w:rPr>
                <w:sz w:val="22"/>
                <w:szCs w:val="22"/>
                <w:lang w:val="en-GB"/>
              </w:rPr>
              <w:t>“Armatūras servisa centrs” Ltd, Head of administration.</w:t>
            </w:r>
          </w:p>
          <w:p w:rsidR="00172252" w:rsidRPr="00AF4B92" w:rsidRDefault="00172252" w:rsidP="00164186">
            <w:pPr>
              <w:rPr>
                <w:sz w:val="22"/>
                <w:szCs w:val="22"/>
                <w:lang w:val="en-GB"/>
              </w:rPr>
            </w:pPr>
            <w:r w:rsidRPr="00AF4B92">
              <w:rPr>
                <w:sz w:val="22"/>
                <w:szCs w:val="22"/>
                <w:lang w:val="en-GB"/>
              </w:rPr>
              <w:t>Daugavpils University, lecturer.</w:t>
            </w:r>
          </w:p>
          <w:p w:rsidR="00172252" w:rsidRPr="00AF4B92" w:rsidRDefault="00172252" w:rsidP="00164186">
            <w:pPr>
              <w:rPr>
                <w:sz w:val="22"/>
                <w:szCs w:val="22"/>
                <w:lang w:val="en-GB"/>
              </w:rPr>
            </w:pPr>
            <w:r w:rsidRPr="00AF4B92">
              <w:rPr>
                <w:sz w:val="22"/>
                <w:szCs w:val="22"/>
                <w:lang w:val="en-GB"/>
              </w:rPr>
              <w:t>Daugavpils University, asoc.professor.</w:t>
            </w:r>
          </w:p>
          <w:p w:rsidR="00172252" w:rsidRPr="00AF4B92" w:rsidRDefault="00172252" w:rsidP="00164186">
            <w:pPr>
              <w:rPr>
                <w:sz w:val="22"/>
                <w:szCs w:val="22"/>
                <w:lang w:val="en-GB"/>
              </w:rPr>
            </w:pPr>
          </w:p>
          <w:p w:rsidR="00172252" w:rsidRPr="00AF4B92" w:rsidRDefault="00172252" w:rsidP="00164186">
            <w:pPr>
              <w:rPr>
                <w:sz w:val="22"/>
                <w:szCs w:val="22"/>
                <w:lang w:val="en-GB"/>
              </w:rPr>
            </w:pPr>
            <w:r w:rsidRPr="00AF4B92">
              <w:rPr>
                <w:sz w:val="22"/>
                <w:szCs w:val="22"/>
                <w:lang w:val="en-GB"/>
              </w:rPr>
              <w:t>Daugavpils University the Head of Law Department.</w:t>
            </w:r>
          </w:p>
          <w:p w:rsidR="00172252" w:rsidRPr="00AF4B92" w:rsidRDefault="00172252" w:rsidP="00164186">
            <w:pPr>
              <w:rPr>
                <w:sz w:val="22"/>
                <w:szCs w:val="22"/>
                <w:lang w:val="en-GB"/>
              </w:rPr>
            </w:pPr>
          </w:p>
          <w:p w:rsidR="00172252" w:rsidRPr="00AF4B92" w:rsidRDefault="00172252" w:rsidP="00164186">
            <w:pPr>
              <w:rPr>
                <w:sz w:val="22"/>
                <w:szCs w:val="22"/>
                <w:lang w:val="en-GB"/>
              </w:rPr>
            </w:pPr>
            <w:r w:rsidRPr="00AF4B92">
              <w:rPr>
                <w:sz w:val="22"/>
                <w:szCs w:val="22"/>
                <w:lang w:val="en-GB"/>
              </w:rPr>
              <w:t>Daugavpils University, director of the professional master programme “Law science”.</w:t>
            </w:r>
          </w:p>
          <w:p w:rsidR="00172252" w:rsidRPr="00AF4B92" w:rsidRDefault="00172252" w:rsidP="00164186">
            <w:pPr>
              <w:rPr>
                <w:sz w:val="22"/>
                <w:szCs w:val="22"/>
              </w:rPr>
            </w:pPr>
            <w:r w:rsidRPr="00AF4B92">
              <w:rPr>
                <w:sz w:val="22"/>
                <w:szCs w:val="22"/>
              </w:rPr>
              <w:t>EIHSEBA</w:t>
            </w:r>
          </w:p>
        </w:tc>
      </w:tr>
    </w:tbl>
    <w:p w:rsidR="00172252" w:rsidRPr="00AF4B92" w:rsidRDefault="00172252" w:rsidP="00172252">
      <w:pPr>
        <w:rPr>
          <w:b/>
          <w:sz w:val="22"/>
          <w:szCs w:val="22"/>
        </w:rPr>
      </w:pPr>
    </w:p>
    <w:tbl>
      <w:tblPr>
        <w:tblW w:w="5000" w:type="pct"/>
        <w:tblLook w:val="04A0" w:firstRow="1" w:lastRow="0" w:firstColumn="1" w:lastColumn="0" w:noHBand="0" w:noVBand="1"/>
      </w:tblPr>
      <w:tblGrid>
        <w:gridCol w:w="9071"/>
      </w:tblGrid>
      <w:tr w:rsidR="00172252" w:rsidRPr="00AF4B92" w:rsidTr="00164186">
        <w:tc>
          <w:tcPr>
            <w:tcW w:w="5000" w:type="pct"/>
          </w:tcPr>
          <w:p w:rsidR="00172252" w:rsidRPr="00AF4B92" w:rsidRDefault="00172252" w:rsidP="00B2523D">
            <w:pPr>
              <w:numPr>
                <w:ilvl w:val="0"/>
                <w:numId w:val="110"/>
              </w:numPr>
              <w:tabs>
                <w:tab w:val="num" w:pos="360"/>
              </w:tabs>
              <w:rPr>
                <w:sz w:val="22"/>
                <w:szCs w:val="22"/>
              </w:rPr>
            </w:pPr>
            <w:r w:rsidRPr="00AF4B92">
              <w:rPr>
                <w:sz w:val="22"/>
                <w:szCs w:val="22"/>
              </w:rPr>
              <w:t xml:space="preserve">Байков А. Принцип равенства в контексте обеспечения единства и дифференциации правового регулирования труда в ЕС и Латвии // Daugavpils Universitātes 51.starptautiskas zinātniskas konferences materiāli. Proceedings of The 51st International Scientific Conference of Daugavpils University /Volume 2. - Daugavpils Universitātes Akadēmiskais Apgāds „SAULE”, 2010. - c.40 – 60. – (1,637 a. lpp.) - [ISBN 978 –9984 – 14 – 481 - 8] </w:t>
            </w:r>
          </w:p>
          <w:p w:rsidR="00172252" w:rsidRPr="00AF4B92" w:rsidRDefault="00172252" w:rsidP="00B2523D">
            <w:pPr>
              <w:numPr>
                <w:ilvl w:val="0"/>
                <w:numId w:val="110"/>
              </w:numPr>
              <w:tabs>
                <w:tab w:val="num" w:pos="360"/>
              </w:tabs>
              <w:rPr>
                <w:sz w:val="22"/>
                <w:szCs w:val="22"/>
              </w:rPr>
            </w:pPr>
            <w:r w:rsidRPr="00AF4B92">
              <w:rPr>
                <w:sz w:val="22"/>
                <w:szCs w:val="22"/>
              </w:rPr>
              <w:t xml:space="preserve">Байков А. Социально-партнерские отношения в Латвии // Daugavpils Universitātes 52.starptautiskas zinātniskas konferences tēzes. Daugavpils, Latvija 2010.g. Abstracts of the 51st </w:t>
            </w:r>
            <w:r w:rsidRPr="00AF4B92">
              <w:rPr>
                <w:sz w:val="22"/>
                <w:szCs w:val="22"/>
              </w:rPr>
              <w:lastRenderedPageBreak/>
              <w:t>International Scientific Conference of Daugavpils University – Daugavpils Universitāte, 2010. - (0,10. a.lpp.) - [ISBN 978 –9984 – 14 – 482 – 8]</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 Рецензия на монографию В.А. Багирова «Правовой режим интеллектуальной собственности // Балтийский юридический журнал. 2010, № 1 (19). – с.106 - (0,1.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w:t>
            </w:r>
            <w:r w:rsidRPr="00AF4B92">
              <w:rPr>
                <w:sz w:val="22"/>
                <w:szCs w:val="22"/>
              </w:rPr>
              <w:t>ISSN</w:t>
            </w:r>
            <w:r w:rsidRPr="007E440E">
              <w:rPr>
                <w:sz w:val="22"/>
                <w:szCs w:val="22"/>
                <w:lang w:val="ru-RU"/>
              </w:rPr>
              <w:t xml:space="preserve"> 1691 – 0702]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Актуальные проблемы теории обязательственного права // Балтийский юридический журнал. </w:t>
            </w:r>
            <w:r w:rsidRPr="00AF4B92">
              <w:rPr>
                <w:sz w:val="22"/>
                <w:szCs w:val="22"/>
              </w:rPr>
              <w:t xml:space="preserve">2010, № 1 (19). – с.17 – 36 - (1,999. a.lpp.) – [ISSN 1691 – 0702]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ПРИМЕЧАНИЯ КАК НЕТИПИЧНОЕ СРЕДСТВО МЕХАНИЗМА ГРАЖДАНСКО-ПРАВОВОГО РЕГУЛИРОВАНИЯ // 17-я научно-практическая и учебно-методическая конференция «НАУКА И ТЕХНОЛОГИЯ – ШАГ В БУДУЩЕЕ». Рига, 22 – 23 апреля 2010 года. 17. </w:t>
            </w:r>
            <w:r w:rsidRPr="00AF4B92">
              <w:rPr>
                <w:sz w:val="22"/>
                <w:szCs w:val="22"/>
              </w:rPr>
              <w:t>zin</w:t>
            </w:r>
            <w:r w:rsidRPr="007E440E">
              <w:rPr>
                <w:sz w:val="22"/>
                <w:szCs w:val="22"/>
                <w:lang w:val="ru-RU"/>
              </w:rPr>
              <w:t>ā</w:t>
            </w:r>
            <w:r w:rsidRPr="00AF4B92">
              <w:rPr>
                <w:sz w:val="22"/>
                <w:szCs w:val="22"/>
              </w:rPr>
              <w:t>tniski</w:t>
            </w:r>
            <w:r w:rsidRPr="007E440E">
              <w:rPr>
                <w:sz w:val="22"/>
                <w:szCs w:val="22"/>
                <w:lang w:val="ru-RU"/>
              </w:rPr>
              <w:t xml:space="preserve"> </w:t>
            </w:r>
            <w:r w:rsidRPr="00AF4B92">
              <w:rPr>
                <w:sz w:val="22"/>
                <w:szCs w:val="22"/>
              </w:rPr>
              <w:t>praktisk</w:t>
            </w:r>
            <w:r w:rsidRPr="007E440E">
              <w:rPr>
                <w:sz w:val="22"/>
                <w:szCs w:val="22"/>
                <w:lang w:val="ru-RU"/>
              </w:rPr>
              <w:t xml:space="preserve">ā </w:t>
            </w:r>
            <w:r w:rsidRPr="00AF4B92">
              <w:rPr>
                <w:sz w:val="22"/>
                <w:szCs w:val="22"/>
              </w:rPr>
              <w:t>un</w:t>
            </w:r>
            <w:r w:rsidRPr="007E440E">
              <w:rPr>
                <w:sz w:val="22"/>
                <w:szCs w:val="22"/>
                <w:lang w:val="ru-RU"/>
              </w:rPr>
              <w:t xml:space="preserve"> </w:t>
            </w:r>
            <w:r w:rsidRPr="00AF4B92">
              <w:rPr>
                <w:sz w:val="22"/>
                <w:szCs w:val="22"/>
              </w:rPr>
              <w:t>m</w:t>
            </w:r>
            <w:r w:rsidRPr="007E440E">
              <w:rPr>
                <w:sz w:val="22"/>
                <w:szCs w:val="22"/>
                <w:lang w:val="ru-RU"/>
              </w:rPr>
              <w:t>ā</w:t>
            </w:r>
            <w:r w:rsidRPr="00AF4B92">
              <w:rPr>
                <w:sz w:val="22"/>
                <w:szCs w:val="22"/>
              </w:rPr>
              <w:t>c</w:t>
            </w:r>
            <w:r w:rsidRPr="007E440E">
              <w:rPr>
                <w:sz w:val="22"/>
                <w:szCs w:val="22"/>
                <w:lang w:val="ru-RU"/>
              </w:rPr>
              <w:t>ī</w:t>
            </w:r>
            <w:r w:rsidRPr="00AF4B92">
              <w:rPr>
                <w:sz w:val="22"/>
                <w:szCs w:val="22"/>
              </w:rPr>
              <w:t>bu</w:t>
            </w:r>
            <w:r w:rsidRPr="007E440E">
              <w:rPr>
                <w:sz w:val="22"/>
                <w:szCs w:val="22"/>
                <w:lang w:val="ru-RU"/>
              </w:rPr>
              <w:t xml:space="preserve"> </w:t>
            </w:r>
            <w:r w:rsidRPr="00AF4B92">
              <w:rPr>
                <w:sz w:val="22"/>
                <w:szCs w:val="22"/>
              </w:rPr>
              <w:t>metodisk</w:t>
            </w:r>
            <w:r w:rsidRPr="007E440E">
              <w:rPr>
                <w:sz w:val="22"/>
                <w:szCs w:val="22"/>
                <w:lang w:val="ru-RU"/>
              </w:rPr>
              <w:t xml:space="preserve">ā </w:t>
            </w:r>
            <w:r w:rsidRPr="00AF4B92">
              <w:rPr>
                <w:sz w:val="22"/>
                <w:szCs w:val="22"/>
              </w:rPr>
              <w:t>konference</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TNE</w:t>
            </w:r>
            <w:r w:rsidRPr="007E440E">
              <w:rPr>
                <w:sz w:val="22"/>
                <w:szCs w:val="22"/>
                <w:lang w:val="ru-RU"/>
              </w:rPr>
              <w:t xml:space="preserve"> </w:t>
            </w:r>
            <w:r w:rsidRPr="00AF4B92">
              <w:rPr>
                <w:sz w:val="22"/>
                <w:szCs w:val="22"/>
              </w:rPr>
              <w:t>UN</w:t>
            </w:r>
            <w:r w:rsidRPr="007E440E">
              <w:rPr>
                <w:sz w:val="22"/>
                <w:szCs w:val="22"/>
                <w:lang w:val="ru-RU"/>
              </w:rPr>
              <w:t xml:space="preserve"> </w:t>
            </w:r>
            <w:r w:rsidRPr="00AF4B92">
              <w:rPr>
                <w:sz w:val="22"/>
                <w:szCs w:val="22"/>
              </w:rPr>
              <w:t>TEHNOLO</w:t>
            </w:r>
            <w:r w:rsidRPr="007E440E">
              <w:rPr>
                <w:sz w:val="22"/>
                <w:szCs w:val="22"/>
                <w:lang w:val="ru-RU"/>
              </w:rPr>
              <w:t>Ģ</w:t>
            </w:r>
            <w:r w:rsidRPr="00AF4B92">
              <w:rPr>
                <w:sz w:val="22"/>
                <w:szCs w:val="22"/>
              </w:rPr>
              <w:t>IJA</w:t>
            </w:r>
            <w:r w:rsidRPr="007E440E">
              <w:rPr>
                <w:sz w:val="22"/>
                <w:szCs w:val="22"/>
                <w:lang w:val="ru-RU"/>
              </w:rPr>
              <w:t xml:space="preserve"> – </w:t>
            </w:r>
            <w:r w:rsidRPr="00AF4B92">
              <w:rPr>
                <w:sz w:val="22"/>
                <w:szCs w:val="22"/>
              </w:rPr>
              <w:t>SOLIS</w:t>
            </w:r>
            <w:r w:rsidRPr="007E440E">
              <w:rPr>
                <w:sz w:val="22"/>
                <w:szCs w:val="22"/>
                <w:lang w:val="ru-RU"/>
              </w:rPr>
              <w:t xml:space="preserve"> </w:t>
            </w:r>
            <w:r w:rsidRPr="00AF4B92">
              <w:rPr>
                <w:sz w:val="22"/>
                <w:szCs w:val="22"/>
              </w:rPr>
              <w:t>N</w:t>
            </w:r>
            <w:r w:rsidRPr="007E440E">
              <w:rPr>
                <w:sz w:val="22"/>
                <w:szCs w:val="22"/>
                <w:lang w:val="ru-RU"/>
              </w:rPr>
              <w:t>Ā</w:t>
            </w:r>
            <w:r w:rsidRPr="00AF4B92">
              <w:rPr>
                <w:sz w:val="22"/>
                <w:szCs w:val="22"/>
              </w:rPr>
              <w:t>KOTNE</w:t>
            </w:r>
            <w:r w:rsidRPr="007E440E">
              <w:rPr>
                <w:sz w:val="22"/>
                <w:szCs w:val="22"/>
                <w:lang w:val="ru-RU"/>
              </w:rPr>
              <w:t xml:space="preserve">”. </w:t>
            </w:r>
            <w:r w:rsidRPr="00AF4B92">
              <w:rPr>
                <w:sz w:val="22"/>
                <w:szCs w:val="22"/>
              </w:rPr>
              <w:t xml:space="preserve">2010. gada 22.-23. aprīlis, Rīga //Volume 5. Nr.2 - 2010 – c.135 – - (0,2. a.lpp.) - [ISSN 1691 –2853,- ISSN 1691 – 2861 (On line: www.tsi.lv)]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МЕХАНИЗМ ПРАВОВОГО РЕГУЛИРОВАНИЯ ЛИЗИНГА ПЕРСОНАЛА В ЛАТВИИ .// </w:t>
            </w:r>
            <w:r w:rsidRPr="00AF4B92">
              <w:rPr>
                <w:sz w:val="22"/>
                <w:szCs w:val="22"/>
              </w:rPr>
              <w:t xml:space="preserve">PARTNERSTWO I WSPOLPRASA A KRYZYS GOSPODARCZO-SPOLECZY W EUROPIE SRODKOWEJ I WSCHODNIEJ. Tom II . Pod redakcija Slawomira PARTYCKIEGO. – Wydawnictwo KUL, Lublin, 2010. – 74. – 80. lpp. (KATOLICKI UNIWERSYTET LUBELSKI JANA PAWLA II WYDZIAL NAUK Katedra Mikrostruktur polecznych i Wspolczesnych Teorii Socjologicznych Instytut Spoleczenstwa i Kultury Europy Wschodniej. Paanstwowa Szkola Wyzsza im.Papieza Jana Pawla II w Bialej Podlaskiej Instytut Socjlogii - (0.503 a.lpp.) – [ISSN 978-83-7702-016-6]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ЗАКОНОДАТЕЛЬСТВО О ТРУДЕ И НАУКА ТРУДОВОГО ПРАВА ЛАТВИИ: СОВРЕМЕННОЕ СОСТОЯНИЕ И ПЕРСПЕКТИВЫ РАЗВИТИЯ // - (0.513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xml:space="preserve">.)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Защита трудовых прав работников в Латвии в случаях коллективного увольнения работников, перехода предприятия к другому лицу и неплатежеспособности // Российский ежегодник трудового права. №5. 2009 / Под ред. д-ра юрид.наук Е.Б.Хохлова. – СПб.: ООО «Университетский издательский консорциум «Юридическая книга», 2010. – с.294 - 313 - (1.548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w:t>
            </w:r>
            <w:r w:rsidRPr="00AF4B92">
              <w:rPr>
                <w:sz w:val="22"/>
                <w:szCs w:val="22"/>
              </w:rPr>
              <w:t>ISSN</w:t>
            </w:r>
            <w:r w:rsidRPr="007E440E">
              <w:rPr>
                <w:sz w:val="22"/>
                <w:szCs w:val="22"/>
                <w:lang w:val="ru-RU"/>
              </w:rPr>
              <w:t xml:space="preserve"> 2077 -5644]</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Соотношение и взаимость права на труд, свободы труда и свободы трудового договора // </w:t>
            </w:r>
            <w:r w:rsidRPr="00AF4B92">
              <w:rPr>
                <w:sz w:val="22"/>
                <w:szCs w:val="22"/>
              </w:rPr>
              <w:t>Spoleczenstwo</w:t>
            </w:r>
            <w:r w:rsidRPr="007E440E">
              <w:rPr>
                <w:sz w:val="22"/>
                <w:szCs w:val="22"/>
                <w:lang w:val="ru-RU"/>
              </w:rPr>
              <w:t xml:space="preserve"> </w:t>
            </w:r>
            <w:r w:rsidRPr="00AF4B92">
              <w:rPr>
                <w:sz w:val="22"/>
                <w:szCs w:val="22"/>
              </w:rPr>
              <w:t>i</w:t>
            </w:r>
            <w:r w:rsidRPr="007E440E">
              <w:rPr>
                <w:sz w:val="22"/>
                <w:szCs w:val="22"/>
                <w:lang w:val="ru-RU"/>
              </w:rPr>
              <w:t xml:space="preserve"> </w:t>
            </w:r>
            <w:r w:rsidRPr="00AF4B92">
              <w:rPr>
                <w:sz w:val="22"/>
                <w:szCs w:val="22"/>
              </w:rPr>
              <w:t>ekonomia</w:t>
            </w:r>
            <w:r w:rsidRPr="007E440E">
              <w:rPr>
                <w:sz w:val="22"/>
                <w:szCs w:val="22"/>
                <w:lang w:val="ru-RU"/>
              </w:rPr>
              <w:t xml:space="preserve">. </w:t>
            </w:r>
            <w:r w:rsidRPr="00AF4B92">
              <w:rPr>
                <w:sz w:val="22"/>
                <w:szCs w:val="22"/>
              </w:rPr>
              <w:t>Dwudziestolecie</w:t>
            </w:r>
            <w:r w:rsidRPr="007E440E">
              <w:rPr>
                <w:sz w:val="22"/>
                <w:szCs w:val="22"/>
                <w:lang w:val="ru-RU"/>
              </w:rPr>
              <w:t xml:space="preserve"> </w:t>
            </w:r>
            <w:r w:rsidRPr="00AF4B92">
              <w:rPr>
                <w:sz w:val="22"/>
                <w:szCs w:val="22"/>
              </w:rPr>
              <w:t>przemian</w:t>
            </w:r>
            <w:r w:rsidRPr="007E440E">
              <w:rPr>
                <w:sz w:val="22"/>
                <w:szCs w:val="22"/>
                <w:lang w:val="ru-RU"/>
              </w:rPr>
              <w:t xml:space="preserve"> </w:t>
            </w:r>
            <w:r w:rsidRPr="00AF4B92">
              <w:rPr>
                <w:sz w:val="22"/>
                <w:szCs w:val="22"/>
              </w:rPr>
              <w:t>w</w:t>
            </w:r>
            <w:r w:rsidRPr="007E440E">
              <w:rPr>
                <w:sz w:val="22"/>
                <w:szCs w:val="22"/>
                <w:lang w:val="ru-RU"/>
              </w:rPr>
              <w:t xml:space="preserve"> </w:t>
            </w:r>
            <w:r w:rsidRPr="00AF4B92">
              <w:rPr>
                <w:sz w:val="22"/>
                <w:szCs w:val="22"/>
              </w:rPr>
              <w:t>panstwach</w:t>
            </w:r>
            <w:r w:rsidRPr="007E440E">
              <w:rPr>
                <w:sz w:val="22"/>
                <w:szCs w:val="22"/>
                <w:lang w:val="ru-RU"/>
              </w:rPr>
              <w:t xml:space="preserve"> </w:t>
            </w:r>
            <w:r w:rsidRPr="00AF4B92">
              <w:rPr>
                <w:sz w:val="22"/>
                <w:szCs w:val="22"/>
              </w:rPr>
              <w:t>baltyckich</w:t>
            </w:r>
            <w:r w:rsidRPr="007E440E">
              <w:rPr>
                <w:sz w:val="22"/>
                <w:szCs w:val="22"/>
                <w:lang w:val="ru-RU"/>
              </w:rPr>
              <w:t xml:space="preserve"> 1991 – 2010. </w:t>
            </w:r>
            <w:r w:rsidRPr="00AF4B92">
              <w:rPr>
                <w:sz w:val="22"/>
                <w:szCs w:val="22"/>
              </w:rPr>
              <w:t>Redakcja</w:t>
            </w:r>
            <w:r w:rsidRPr="007E440E">
              <w:rPr>
                <w:sz w:val="22"/>
                <w:szCs w:val="22"/>
                <w:lang w:val="ru-RU"/>
              </w:rPr>
              <w:t xml:space="preserve"> </w:t>
            </w:r>
            <w:r w:rsidRPr="00AF4B92">
              <w:rPr>
                <w:sz w:val="22"/>
                <w:szCs w:val="22"/>
              </w:rPr>
              <w:t>naukowa</w:t>
            </w:r>
            <w:r w:rsidRPr="007E440E">
              <w:rPr>
                <w:sz w:val="22"/>
                <w:szCs w:val="22"/>
                <w:lang w:val="ru-RU"/>
              </w:rPr>
              <w:t xml:space="preserve"> </w:t>
            </w:r>
            <w:r w:rsidRPr="00AF4B92">
              <w:rPr>
                <w:sz w:val="22"/>
                <w:szCs w:val="22"/>
              </w:rPr>
              <w:t>Ryszard</w:t>
            </w:r>
            <w:r w:rsidRPr="007E440E">
              <w:rPr>
                <w:sz w:val="22"/>
                <w:szCs w:val="22"/>
                <w:lang w:val="ru-RU"/>
              </w:rPr>
              <w:t xml:space="preserve"> </w:t>
            </w:r>
            <w:r w:rsidRPr="00AF4B92">
              <w:rPr>
                <w:sz w:val="22"/>
                <w:szCs w:val="22"/>
              </w:rPr>
              <w:t>Droba</w:t>
            </w:r>
            <w:r w:rsidRPr="007E440E">
              <w:rPr>
                <w:sz w:val="22"/>
                <w:szCs w:val="22"/>
                <w:lang w:val="ru-RU"/>
              </w:rPr>
              <w:t xml:space="preserve">, </w:t>
            </w:r>
            <w:r w:rsidRPr="00AF4B92">
              <w:rPr>
                <w:sz w:val="22"/>
                <w:szCs w:val="22"/>
              </w:rPr>
              <w:t>Jacek</w:t>
            </w:r>
            <w:r w:rsidRPr="007E440E">
              <w:rPr>
                <w:sz w:val="22"/>
                <w:szCs w:val="22"/>
                <w:lang w:val="ru-RU"/>
              </w:rPr>
              <w:t xml:space="preserve"> </w:t>
            </w:r>
            <w:r w:rsidRPr="00AF4B92">
              <w:rPr>
                <w:sz w:val="22"/>
                <w:szCs w:val="22"/>
              </w:rPr>
              <w:t>Zielinski</w:t>
            </w:r>
            <w:r w:rsidRPr="007E440E">
              <w:rPr>
                <w:sz w:val="22"/>
                <w:szCs w:val="22"/>
                <w:lang w:val="ru-RU"/>
              </w:rPr>
              <w:t xml:space="preserve">. – </w:t>
            </w:r>
            <w:r w:rsidRPr="00AF4B92">
              <w:rPr>
                <w:sz w:val="22"/>
                <w:szCs w:val="22"/>
              </w:rPr>
              <w:t>Wydawnictwo</w:t>
            </w:r>
            <w:r w:rsidRPr="007E440E">
              <w:rPr>
                <w:sz w:val="22"/>
                <w:szCs w:val="22"/>
                <w:lang w:val="ru-RU"/>
              </w:rPr>
              <w:t xml:space="preserve"> </w:t>
            </w:r>
            <w:r w:rsidRPr="00AF4B92">
              <w:rPr>
                <w:sz w:val="22"/>
                <w:szCs w:val="22"/>
              </w:rPr>
              <w:t>AP</w:t>
            </w:r>
            <w:r w:rsidRPr="007E440E">
              <w:rPr>
                <w:sz w:val="22"/>
                <w:szCs w:val="22"/>
                <w:lang w:val="ru-RU"/>
              </w:rPr>
              <w:t xml:space="preserve"> </w:t>
            </w:r>
            <w:r w:rsidRPr="00AF4B92">
              <w:rPr>
                <w:sz w:val="22"/>
                <w:szCs w:val="22"/>
              </w:rPr>
              <w:t>Akademii</w:t>
            </w:r>
            <w:r w:rsidRPr="007E440E">
              <w:rPr>
                <w:sz w:val="22"/>
                <w:szCs w:val="22"/>
                <w:lang w:val="ru-RU"/>
              </w:rPr>
              <w:t xml:space="preserve"> </w:t>
            </w:r>
            <w:r w:rsidRPr="00AF4B92">
              <w:rPr>
                <w:sz w:val="22"/>
                <w:szCs w:val="22"/>
              </w:rPr>
              <w:t>Podlaskiej</w:t>
            </w:r>
            <w:r w:rsidRPr="007E440E">
              <w:rPr>
                <w:sz w:val="22"/>
                <w:szCs w:val="22"/>
                <w:lang w:val="ru-RU"/>
              </w:rPr>
              <w:t xml:space="preserve">, </w:t>
            </w:r>
            <w:r w:rsidRPr="00AF4B92">
              <w:rPr>
                <w:sz w:val="22"/>
                <w:szCs w:val="22"/>
              </w:rPr>
              <w:t>Siedlce</w:t>
            </w:r>
            <w:r w:rsidRPr="007E440E">
              <w:rPr>
                <w:sz w:val="22"/>
                <w:szCs w:val="22"/>
                <w:lang w:val="ru-RU"/>
              </w:rPr>
              <w:t xml:space="preserve">. </w:t>
            </w:r>
            <w:r w:rsidRPr="00AF4B92">
              <w:rPr>
                <w:sz w:val="22"/>
                <w:szCs w:val="22"/>
              </w:rPr>
              <w:t xml:space="preserve">2010. – c.237 –250 - (0.903 a.lpp.) – [ISBN 978-83-7051-582-9] </w:t>
            </w:r>
          </w:p>
          <w:p w:rsidR="00172252" w:rsidRPr="00AF4B92" w:rsidRDefault="00172252" w:rsidP="00B2523D">
            <w:pPr>
              <w:numPr>
                <w:ilvl w:val="0"/>
                <w:numId w:val="110"/>
              </w:numPr>
              <w:tabs>
                <w:tab w:val="num" w:pos="360"/>
              </w:tabs>
              <w:rPr>
                <w:sz w:val="22"/>
                <w:szCs w:val="22"/>
              </w:rPr>
            </w:pPr>
            <w:r w:rsidRPr="00AF4B92">
              <w:rPr>
                <w:sz w:val="22"/>
                <w:szCs w:val="22"/>
              </w:rPr>
              <w:t>Baikovs A. Kolektīvo sarunu tiesiskais mehānisms Latvijā. Legal Mechanism of Collective Negotiations in Latvia // Latgales Tautsaimniecibas petijumi. Sociālo zinātņu zurnāls. Latgale National Economy research. Journal of Social Sciences. Nr. 1 (2), Rezekne: RA Izdevniecība, 2010. – 16. – 29.lpp. - (0.905 a.lpp.). – [ISSN 1691 – 5828]</w:t>
            </w:r>
          </w:p>
          <w:p w:rsidR="00172252" w:rsidRPr="00AF4B92" w:rsidRDefault="00172252" w:rsidP="00B2523D">
            <w:pPr>
              <w:numPr>
                <w:ilvl w:val="0"/>
                <w:numId w:val="110"/>
              </w:numPr>
              <w:tabs>
                <w:tab w:val="num" w:pos="360"/>
              </w:tabs>
              <w:rPr>
                <w:sz w:val="22"/>
                <w:szCs w:val="22"/>
              </w:rPr>
            </w:pPr>
            <w:r w:rsidRPr="00AF4B92">
              <w:rPr>
                <w:sz w:val="22"/>
                <w:szCs w:val="22"/>
              </w:rPr>
              <w:t xml:space="preserve">Baikovs A. Tiesiskā kultūra: normas un vērtības // 12. starptautiskā zinātniskā konference “Sabiedrība un kultūra”: Citādība un mazākuma intereses. 2009.gada 23. un 24. aprīlis. Liepājas Universitātes Sociālo zinātņu katedra un Vadībzinātņu katedra (Latvija) // Rakstu krājums "Sabiedrība un kultūra" nr. XII. – Liepāja. - 111 - 119.lpp. - (0,693. a.lpp.). – [ISSN 1407-6918] </w:t>
            </w:r>
          </w:p>
          <w:p w:rsidR="00172252" w:rsidRPr="00AF4B92" w:rsidRDefault="00172252" w:rsidP="00B2523D">
            <w:pPr>
              <w:numPr>
                <w:ilvl w:val="0"/>
                <w:numId w:val="110"/>
              </w:numPr>
              <w:tabs>
                <w:tab w:val="num" w:pos="360"/>
              </w:tabs>
              <w:rPr>
                <w:sz w:val="22"/>
                <w:szCs w:val="22"/>
              </w:rPr>
            </w:pPr>
            <w:r w:rsidRPr="00AF4B92">
              <w:rPr>
                <w:sz w:val="22"/>
                <w:szCs w:val="22"/>
              </w:rPr>
              <w:t>Байков А. Правовые проблемы регулирования инновационной деятельности // Reģionālās ekonomikas inovatīvās attīstības stratēģijas un mehānismu veidošana. Starptautiskās zinātniskās konferences materiāli 2009.gada 4. – 5. decembris. Formation of innovative development strategies and mechanisms of regional economy. International Scientific Conference materials the 4 th and 5 th december 2009. – Daugavpils: Daugavpils Universitātes Akadēmiskais apgāds “SAULE”, 2010. – c.287 – 307. - (1,15 a.lpp.) – [ISBN 978 – 9984 – 14 – 501 – 3]</w:t>
            </w:r>
          </w:p>
          <w:p w:rsidR="00172252" w:rsidRPr="00AF4B92" w:rsidRDefault="00172252" w:rsidP="00B2523D">
            <w:pPr>
              <w:numPr>
                <w:ilvl w:val="0"/>
                <w:numId w:val="110"/>
              </w:numPr>
              <w:tabs>
                <w:tab w:val="num" w:pos="360"/>
              </w:tabs>
              <w:rPr>
                <w:sz w:val="22"/>
                <w:szCs w:val="22"/>
              </w:rPr>
            </w:pPr>
            <w:r w:rsidRPr="00AF4B92">
              <w:rPr>
                <w:sz w:val="22"/>
                <w:szCs w:val="22"/>
              </w:rPr>
              <w:t>Байков А. Правовое регулирование долговых ценных бумаг: понятие, виды // Starptautiskās zinātniskās konferences “VALSTS UN TIESĪBU AKTUĀLĀS PROBLĒMAS” zinātnisko rakstu krājums. International Scientific Conferenceb “CURRENT PROBLEMS OF STATE AND LAW” List of Scientific Articles – Daugavpils: Daugavpils Universitates Aksdēmiskais apgāds “Saule”/ 2010. – 15. – 37.lpp. - (1.224 a.lpp.) – [ISBN 978-9984-14-505-1]</w:t>
            </w:r>
          </w:p>
          <w:p w:rsidR="00172252" w:rsidRPr="00AF4B92" w:rsidRDefault="00172252" w:rsidP="00B2523D">
            <w:pPr>
              <w:numPr>
                <w:ilvl w:val="0"/>
                <w:numId w:val="110"/>
              </w:numPr>
              <w:tabs>
                <w:tab w:val="num" w:pos="360"/>
              </w:tabs>
              <w:rPr>
                <w:sz w:val="22"/>
                <w:szCs w:val="22"/>
              </w:rPr>
            </w:pPr>
            <w:r w:rsidRPr="00AF4B92">
              <w:rPr>
                <w:sz w:val="22"/>
                <w:szCs w:val="22"/>
              </w:rPr>
              <w:t xml:space="preserve">Байков А. Договор лизинга как организационно-правовая форма сбыта продукции в маркетинге // Starptautiskās zinātniskās konferences “Starpreģionālas ekonomiskās integrācijas attīstības stratēģija ES apstākļos”, tēzēs. Abstracts of The International Scientific Conference “Strategies of the Interregional Economic Integration Development in the Context of the EU”– </w:t>
            </w:r>
            <w:r w:rsidRPr="00AF4B92">
              <w:rPr>
                <w:sz w:val="22"/>
                <w:szCs w:val="22"/>
              </w:rPr>
              <w:lastRenderedPageBreak/>
              <w:t>Daugavpils: Daugavpils Universitātes Akadēmiskais apgāds “SAULE”, 2010. – 46. –47.lpp. (0,1) - [ISBN 978-9984-14-508-2]</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А.Право на коллективные переговоры – основа социального партнерства // 18-я научно-практическая и учебно-методическая конференция «НАУКА И ТЕХНОЛОГИЯ – ШАГ В БУДУЩЕЕ». Рига, 10 – 11 декабря 2010 года. 18. </w:t>
            </w:r>
            <w:r w:rsidRPr="00AF4B92">
              <w:rPr>
                <w:sz w:val="22"/>
                <w:szCs w:val="22"/>
              </w:rPr>
              <w:t>zin</w:t>
            </w:r>
            <w:r w:rsidRPr="007E440E">
              <w:rPr>
                <w:sz w:val="22"/>
                <w:szCs w:val="22"/>
                <w:lang w:val="ru-RU"/>
              </w:rPr>
              <w:t>ā</w:t>
            </w:r>
            <w:r w:rsidRPr="00AF4B92">
              <w:rPr>
                <w:sz w:val="22"/>
                <w:szCs w:val="22"/>
              </w:rPr>
              <w:t>tniski</w:t>
            </w:r>
            <w:r w:rsidRPr="007E440E">
              <w:rPr>
                <w:sz w:val="22"/>
                <w:szCs w:val="22"/>
                <w:lang w:val="ru-RU"/>
              </w:rPr>
              <w:t xml:space="preserve"> </w:t>
            </w:r>
            <w:r w:rsidRPr="00AF4B92">
              <w:rPr>
                <w:sz w:val="22"/>
                <w:szCs w:val="22"/>
              </w:rPr>
              <w:t>praktisk</w:t>
            </w:r>
            <w:r w:rsidRPr="007E440E">
              <w:rPr>
                <w:sz w:val="22"/>
                <w:szCs w:val="22"/>
                <w:lang w:val="ru-RU"/>
              </w:rPr>
              <w:t xml:space="preserve">ā </w:t>
            </w:r>
            <w:r w:rsidRPr="00AF4B92">
              <w:rPr>
                <w:sz w:val="22"/>
                <w:szCs w:val="22"/>
              </w:rPr>
              <w:t>un</w:t>
            </w:r>
            <w:r w:rsidRPr="007E440E">
              <w:rPr>
                <w:sz w:val="22"/>
                <w:szCs w:val="22"/>
                <w:lang w:val="ru-RU"/>
              </w:rPr>
              <w:t xml:space="preserve"> </w:t>
            </w:r>
            <w:r w:rsidRPr="00AF4B92">
              <w:rPr>
                <w:sz w:val="22"/>
                <w:szCs w:val="22"/>
              </w:rPr>
              <w:t>m</w:t>
            </w:r>
            <w:r w:rsidRPr="007E440E">
              <w:rPr>
                <w:sz w:val="22"/>
                <w:szCs w:val="22"/>
                <w:lang w:val="ru-RU"/>
              </w:rPr>
              <w:t>ā</w:t>
            </w:r>
            <w:r w:rsidRPr="00AF4B92">
              <w:rPr>
                <w:sz w:val="22"/>
                <w:szCs w:val="22"/>
              </w:rPr>
              <w:t>c</w:t>
            </w:r>
            <w:r w:rsidRPr="007E440E">
              <w:rPr>
                <w:sz w:val="22"/>
                <w:szCs w:val="22"/>
                <w:lang w:val="ru-RU"/>
              </w:rPr>
              <w:t>ī</w:t>
            </w:r>
            <w:r w:rsidRPr="00AF4B92">
              <w:rPr>
                <w:sz w:val="22"/>
                <w:szCs w:val="22"/>
              </w:rPr>
              <w:t>bu</w:t>
            </w:r>
            <w:r w:rsidRPr="007E440E">
              <w:rPr>
                <w:sz w:val="22"/>
                <w:szCs w:val="22"/>
                <w:lang w:val="ru-RU"/>
              </w:rPr>
              <w:t xml:space="preserve"> </w:t>
            </w:r>
            <w:r w:rsidRPr="00AF4B92">
              <w:rPr>
                <w:sz w:val="22"/>
                <w:szCs w:val="22"/>
              </w:rPr>
              <w:t>metodisk</w:t>
            </w:r>
            <w:r w:rsidRPr="007E440E">
              <w:rPr>
                <w:sz w:val="22"/>
                <w:szCs w:val="22"/>
                <w:lang w:val="ru-RU"/>
              </w:rPr>
              <w:t xml:space="preserve">ā </w:t>
            </w:r>
            <w:r w:rsidRPr="00AF4B92">
              <w:rPr>
                <w:sz w:val="22"/>
                <w:szCs w:val="22"/>
              </w:rPr>
              <w:t>konference</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TNE</w:t>
            </w:r>
            <w:r w:rsidRPr="007E440E">
              <w:rPr>
                <w:sz w:val="22"/>
                <w:szCs w:val="22"/>
                <w:lang w:val="ru-RU"/>
              </w:rPr>
              <w:t xml:space="preserve"> </w:t>
            </w:r>
            <w:r w:rsidRPr="00AF4B92">
              <w:rPr>
                <w:sz w:val="22"/>
                <w:szCs w:val="22"/>
              </w:rPr>
              <w:t>UN</w:t>
            </w:r>
            <w:r w:rsidRPr="007E440E">
              <w:rPr>
                <w:sz w:val="22"/>
                <w:szCs w:val="22"/>
                <w:lang w:val="ru-RU"/>
              </w:rPr>
              <w:t xml:space="preserve"> </w:t>
            </w:r>
            <w:r w:rsidRPr="00AF4B92">
              <w:rPr>
                <w:sz w:val="22"/>
                <w:szCs w:val="22"/>
              </w:rPr>
              <w:t>TEHNOLO</w:t>
            </w:r>
            <w:r w:rsidRPr="007E440E">
              <w:rPr>
                <w:sz w:val="22"/>
                <w:szCs w:val="22"/>
                <w:lang w:val="ru-RU"/>
              </w:rPr>
              <w:t>Ģ</w:t>
            </w:r>
            <w:r w:rsidRPr="00AF4B92">
              <w:rPr>
                <w:sz w:val="22"/>
                <w:szCs w:val="22"/>
              </w:rPr>
              <w:t>IJA</w:t>
            </w:r>
            <w:r w:rsidRPr="007E440E">
              <w:rPr>
                <w:sz w:val="22"/>
                <w:szCs w:val="22"/>
                <w:lang w:val="ru-RU"/>
              </w:rPr>
              <w:t xml:space="preserve"> – </w:t>
            </w:r>
            <w:r w:rsidRPr="00AF4B92">
              <w:rPr>
                <w:sz w:val="22"/>
                <w:szCs w:val="22"/>
              </w:rPr>
              <w:t>SOLIS</w:t>
            </w:r>
            <w:r w:rsidRPr="007E440E">
              <w:rPr>
                <w:sz w:val="22"/>
                <w:szCs w:val="22"/>
                <w:lang w:val="ru-RU"/>
              </w:rPr>
              <w:t xml:space="preserve"> </w:t>
            </w:r>
            <w:r w:rsidRPr="00AF4B92">
              <w:rPr>
                <w:sz w:val="22"/>
                <w:szCs w:val="22"/>
              </w:rPr>
              <w:t>N</w:t>
            </w:r>
            <w:r w:rsidRPr="007E440E">
              <w:rPr>
                <w:sz w:val="22"/>
                <w:szCs w:val="22"/>
                <w:lang w:val="ru-RU"/>
              </w:rPr>
              <w:t>Ā</w:t>
            </w:r>
            <w:r w:rsidRPr="00AF4B92">
              <w:rPr>
                <w:sz w:val="22"/>
                <w:szCs w:val="22"/>
              </w:rPr>
              <w:t>KOTNE</w:t>
            </w:r>
            <w:r w:rsidRPr="007E440E">
              <w:rPr>
                <w:sz w:val="22"/>
                <w:szCs w:val="22"/>
                <w:lang w:val="ru-RU"/>
              </w:rPr>
              <w:t xml:space="preserve">”. </w:t>
            </w:r>
            <w:r w:rsidRPr="00AF4B92">
              <w:rPr>
                <w:sz w:val="22"/>
                <w:szCs w:val="22"/>
              </w:rPr>
              <w:t xml:space="preserve">2010. gada 10. -11. decembris, Rīga // RESEARCH and TEHNOLODOGY – STEP into the FUTURE. Volume 5. Nr.3 - 2010 – c.69 – 70 - (0,2. a.lpp.) - [ISSN 1691 –2853,- ISSN 1691 – 2861 (On line: www.tsi.lv)]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Правовой механизм социального партнерства в Латвии: теория, история, практика // Балтийский юридический журнал. </w:t>
            </w:r>
            <w:r w:rsidRPr="00AF4B92">
              <w:rPr>
                <w:sz w:val="22"/>
                <w:szCs w:val="22"/>
              </w:rPr>
              <w:t xml:space="preserve">2010, № 3/4 (21). – с.32 – 55 - (2,675. a. lpp.) – [ISSN 1691 – 0702] </w:t>
            </w:r>
          </w:p>
          <w:p w:rsidR="00172252" w:rsidRPr="00AF4B92" w:rsidRDefault="00172252" w:rsidP="00B2523D">
            <w:pPr>
              <w:numPr>
                <w:ilvl w:val="0"/>
                <w:numId w:val="110"/>
              </w:numPr>
              <w:tabs>
                <w:tab w:val="num" w:pos="360"/>
              </w:tabs>
              <w:rPr>
                <w:sz w:val="22"/>
                <w:szCs w:val="22"/>
              </w:rPr>
            </w:pPr>
            <w:r w:rsidRPr="00AF4B92">
              <w:rPr>
                <w:sz w:val="22"/>
                <w:szCs w:val="22"/>
              </w:rPr>
              <w:t>Байков А. Право на информацию – новый институт трудового права // Daugavpils Universitātes 53.starptautiskās zinātniskās konferences tēzes. Abstracts of the 53rd International Scientific Conference of Daugavpils University – Daugavpils: Daugavpils Universitāte, Akadēmiskais apgāds “SAULE”, 2011. – lpp. 120 – (0,10. a.lpp.) - [ISBN 978-9984-14-522-8]</w:t>
            </w:r>
          </w:p>
          <w:p w:rsidR="00172252" w:rsidRPr="00AF4B92" w:rsidRDefault="00172252" w:rsidP="00B2523D">
            <w:pPr>
              <w:numPr>
                <w:ilvl w:val="0"/>
                <w:numId w:val="110"/>
              </w:numPr>
              <w:tabs>
                <w:tab w:val="num" w:pos="360"/>
              </w:tabs>
              <w:rPr>
                <w:sz w:val="22"/>
                <w:szCs w:val="22"/>
              </w:rPr>
            </w:pPr>
            <w:r w:rsidRPr="00AF4B92">
              <w:rPr>
                <w:sz w:val="22"/>
                <w:szCs w:val="22"/>
              </w:rPr>
              <w:t>Байков А. Правовое обеспечение социального партнерства в Латвии // Daugavpils Universitātes 52.starptautiskās zinātniskās konferences materiāli. Proceedings of the 52rd International Scientific Conference of Daugavpils University – Daugavpils: Daugavpils Universitāte, 2011. – lpp. 914 -927– (0,95. a.lpp.) - [ISBN 978-9984-14- 521-1]</w:t>
            </w:r>
          </w:p>
          <w:p w:rsidR="00172252" w:rsidRPr="00AF4B92" w:rsidRDefault="00172252" w:rsidP="00B2523D">
            <w:pPr>
              <w:numPr>
                <w:ilvl w:val="0"/>
                <w:numId w:val="110"/>
              </w:numPr>
              <w:tabs>
                <w:tab w:val="num" w:pos="360"/>
              </w:tabs>
              <w:rPr>
                <w:sz w:val="22"/>
                <w:szCs w:val="22"/>
              </w:rPr>
            </w:pPr>
            <w:r w:rsidRPr="00AF4B92">
              <w:rPr>
                <w:sz w:val="22"/>
                <w:szCs w:val="22"/>
              </w:rPr>
              <w:t>Байков А. Право работников на информацию в сфере труда // Starptautisko un nacionālo tiesību attīstība mūsu dienās: starptautiskā zinātniski praktiskā konference, veltīta augstskolas 20 gadu jubilejai // Rakstu krājums. – Rīga: Sociālo tehnoloģiju augstskola, 2011. – 108. – 110. lpp. – (0,33. a.lpp.) - [ISBN 978-9984- 748-38-2]</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Коммерческая тайна: понятие и правовой режим // Балтийский юридический журнал. </w:t>
            </w:r>
            <w:r w:rsidRPr="00AF4B92">
              <w:rPr>
                <w:sz w:val="22"/>
                <w:szCs w:val="22"/>
              </w:rPr>
              <w:t xml:space="preserve">2011, № 1 (22). – с.45 - 59 - (1,487. a.lpp.) – [ISSN 1691 – 0702]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ПРАВО НА ЗАБАСТОВКУ В ЛАТВИИ // Международное, российское и зарубежное законодательство о труде и социальном обеспечении: современное состояние (сравнительный анализ). Материалы </w:t>
            </w:r>
            <w:r w:rsidRPr="00AF4B92">
              <w:rPr>
                <w:sz w:val="22"/>
                <w:szCs w:val="22"/>
              </w:rPr>
              <w:t>VII</w:t>
            </w:r>
            <w:r w:rsidRPr="007E440E">
              <w:rPr>
                <w:sz w:val="22"/>
                <w:szCs w:val="22"/>
                <w:lang w:val="ru-RU"/>
              </w:rPr>
              <w:t xml:space="preserve"> Международной научно-практической конференции. Под редакцией Президента Российской ассоциации трудового права и социального обеспечения, заведующего кафедрой трудового права и права социального обеспечения МГЮА им. О.Е. Кутафина, заслуженного деятеля науки РФ, доктора юридических наук, профессора, академика РАСН К.Н. Гусова. – М.: «Проспект», 2011. – с.362 – 368. - (0,512 п.л.) - [</w:t>
            </w:r>
            <w:r w:rsidRPr="00AF4B92">
              <w:rPr>
                <w:sz w:val="22"/>
                <w:szCs w:val="22"/>
              </w:rPr>
              <w:t>ISSN</w:t>
            </w:r>
            <w:r w:rsidRPr="007E440E">
              <w:rPr>
                <w:sz w:val="22"/>
                <w:szCs w:val="22"/>
                <w:lang w:val="ru-RU"/>
              </w:rPr>
              <w:t xml:space="preserve"> 978 – 5 – 392 – 02599 – 2]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М. Гибкое рабочее время как правовое средство индивидуализации режимов труда в ЕС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 xml:space="preserve">International magazine for decision </w:t>
            </w:r>
          </w:p>
          <w:p w:rsidR="00172252" w:rsidRPr="00AF4B92" w:rsidRDefault="00172252" w:rsidP="00164186">
            <w:pPr>
              <w:rPr>
                <w:sz w:val="22"/>
                <w:szCs w:val="22"/>
              </w:rPr>
            </w:pPr>
            <w:r w:rsidRPr="00AF4B92">
              <w:rPr>
                <w:sz w:val="22"/>
                <w:szCs w:val="22"/>
              </w:rPr>
              <w:t xml:space="preserve">makers. 14.06.2011. // http:// </w:t>
            </w:r>
            <w:hyperlink r:id="rId109" w:history="1">
              <w:r w:rsidRPr="00AF4B92">
                <w:rPr>
                  <w:sz w:val="22"/>
                  <w:szCs w:val="22"/>
                </w:rPr>
                <w:t>www.baltic-course.com/rus/opinion/</w:t>
              </w:r>
            </w:hyperlink>
            <w:r w:rsidRPr="00AF4B92">
              <w:rPr>
                <w:sz w:val="22"/>
                <w:szCs w:val="22"/>
              </w:rPr>
              <w:t>? doc=42428 (1.39 a.lpp.)</w:t>
            </w:r>
          </w:p>
          <w:p w:rsidR="00172252" w:rsidRPr="00AF4B92" w:rsidRDefault="00172252" w:rsidP="00B2523D">
            <w:pPr>
              <w:numPr>
                <w:ilvl w:val="0"/>
                <w:numId w:val="110"/>
              </w:numPr>
              <w:tabs>
                <w:tab w:val="num" w:pos="360"/>
              </w:tabs>
              <w:rPr>
                <w:sz w:val="22"/>
                <w:szCs w:val="22"/>
              </w:rPr>
            </w:pPr>
            <w:r w:rsidRPr="00AF4B92">
              <w:rPr>
                <w:sz w:val="22"/>
                <w:szCs w:val="22"/>
              </w:rPr>
              <w:t>Baikovs A., Ņikiforova I. Starptautiskā zinātniskā konference “Valsts un tiesību aktuālas problēmas” // Sociālo zinātņu vēstnesis. Social Sciences Bulletin. Вестник социальных наук. 2011. Nr. 1 (12). – 141 –160 lpp. - (1,527) – [ISSN 1691 – 1881]</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Проблемы функционирования правового механизма защиты коммерческой тайны на предприятии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International magazine for decision makers. 06.09.2011. // http: // www. balticcourse.com/rus/opinion/?doc= 45420&amp;underline=%D0%91% D0% B0%D0%B9%D0%BA%D0%BE%D0%B2 - (1.288 a.lpp.)</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К вопросу о свободе гражданско-правового договора // Журнал юриста и нотариуса «Де – Юре», 2011, №9, сентябрь. </w:t>
            </w:r>
            <w:r w:rsidRPr="00AF4B92">
              <w:rPr>
                <w:sz w:val="22"/>
                <w:szCs w:val="22"/>
              </w:rPr>
              <w:t>С.38 – 41 (Казахстан) – (0.41 a.lpp.)</w:t>
            </w:r>
          </w:p>
          <w:p w:rsidR="00172252" w:rsidRPr="00AF4B92" w:rsidRDefault="00172252" w:rsidP="00B2523D">
            <w:pPr>
              <w:numPr>
                <w:ilvl w:val="0"/>
                <w:numId w:val="110"/>
              </w:numPr>
              <w:tabs>
                <w:tab w:val="num" w:pos="360"/>
              </w:tabs>
              <w:rPr>
                <w:sz w:val="22"/>
                <w:szCs w:val="22"/>
              </w:rPr>
            </w:pPr>
            <w:r w:rsidRPr="00AF4B92">
              <w:rPr>
                <w:sz w:val="22"/>
                <w:szCs w:val="22"/>
              </w:rPr>
              <w:t xml:space="preserve">Baikovs A. Politiskā kultūra metodoloģiskās problēmas juridiskās zinātnes kontekstā // Sabiedrība un kultūra. Rakstu krājums, XIII.Sastād., atbildīgais redaktors Arturs Medvedckis. – Liepāja: LiePA, 2011. - 107 - 118.lpp. - (0,976. a.lpp.). – [ISSN 1407- 6918]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Особые юридические конструкции (аксиомы, презумпции, фикции и преференции) в гражданском праве Латвии // </w:t>
            </w:r>
            <w:r w:rsidRPr="00AF4B92">
              <w:rPr>
                <w:sz w:val="22"/>
                <w:szCs w:val="22"/>
              </w:rPr>
              <w:t>Administrat</w:t>
            </w:r>
            <w:r w:rsidRPr="007E440E">
              <w:rPr>
                <w:sz w:val="22"/>
                <w:szCs w:val="22"/>
                <w:lang w:val="ru-RU"/>
              </w:rPr>
              <w:t>ī</w:t>
            </w:r>
            <w:r w:rsidRPr="00AF4B92">
              <w:rPr>
                <w:sz w:val="22"/>
                <w:szCs w:val="22"/>
              </w:rPr>
              <w:t>va</w:t>
            </w:r>
            <w:r w:rsidRPr="007E440E">
              <w:rPr>
                <w:sz w:val="22"/>
                <w:szCs w:val="22"/>
                <w:lang w:val="ru-RU"/>
              </w:rPr>
              <w:t xml:space="preserve"> </w:t>
            </w:r>
            <w:r w:rsidRPr="00AF4B92">
              <w:rPr>
                <w:sz w:val="22"/>
                <w:szCs w:val="22"/>
              </w:rPr>
              <w:t>un</w:t>
            </w:r>
            <w:r w:rsidRPr="007E440E">
              <w:rPr>
                <w:sz w:val="22"/>
                <w:szCs w:val="22"/>
                <w:lang w:val="ru-RU"/>
              </w:rPr>
              <w:t xml:space="preserve"> </w:t>
            </w:r>
            <w:r w:rsidRPr="00AF4B92">
              <w:rPr>
                <w:sz w:val="22"/>
                <w:szCs w:val="22"/>
              </w:rPr>
              <w:t>krimin</w:t>
            </w:r>
            <w:r w:rsidRPr="007E440E">
              <w:rPr>
                <w:sz w:val="22"/>
                <w:szCs w:val="22"/>
                <w:lang w:val="ru-RU"/>
              </w:rPr>
              <w:t>ā</w:t>
            </w:r>
            <w:r w:rsidRPr="00AF4B92">
              <w:rPr>
                <w:sz w:val="22"/>
                <w:szCs w:val="22"/>
              </w:rPr>
              <w:t>l</w:t>
            </w:r>
            <w:r w:rsidRPr="007E440E">
              <w:rPr>
                <w:sz w:val="22"/>
                <w:szCs w:val="22"/>
                <w:lang w:val="ru-RU"/>
              </w:rPr>
              <w:t xml:space="preserve">ā </w:t>
            </w:r>
            <w:r w:rsidRPr="00AF4B92">
              <w:rPr>
                <w:sz w:val="22"/>
                <w:szCs w:val="22"/>
              </w:rPr>
              <w:t>just</w:t>
            </w:r>
            <w:r w:rsidRPr="007E440E">
              <w:rPr>
                <w:sz w:val="22"/>
                <w:szCs w:val="22"/>
                <w:lang w:val="ru-RU"/>
              </w:rPr>
              <w:t>ī</w:t>
            </w:r>
            <w:r w:rsidRPr="00AF4B92">
              <w:rPr>
                <w:sz w:val="22"/>
                <w:szCs w:val="22"/>
              </w:rPr>
              <w:t>cija</w:t>
            </w:r>
            <w:r w:rsidRPr="007E440E">
              <w:rPr>
                <w:sz w:val="22"/>
                <w:szCs w:val="22"/>
                <w:lang w:val="ru-RU"/>
              </w:rPr>
              <w:t xml:space="preserve">. </w:t>
            </w:r>
            <w:r w:rsidRPr="00AF4B92">
              <w:rPr>
                <w:sz w:val="22"/>
                <w:szCs w:val="22"/>
              </w:rPr>
              <w:t>2011, Nr.2/3 (55/56). – 172. – 181. lpp. - (1.17 a.lpp.) – [ISSN 1407-2971]</w:t>
            </w:r>
          </w:p>
          <w:p w:rsidR="00172252" w:rsidRPr="00AF4B92" w:rsidRDefault="00172252" w:rsidP="00B2523D">
            <w:pPr>
              <w:numPr>
                <w:ilvl w:val="0"/>
                <w:numId w:val="110"/>
              </w:numPr>
              <w:tabs>
                <w:tab w:val="num" w:pos="360"/>
              </w:tabs>
              <w:rPr>
                <w:sz w:val="22"/>
                <w:szCs w:val="22"/>
              </w:rPr>
            </w:pPr>
            <w:r w:rsidRPr="00AF4B92">
              <w:rPr>
                <w:sz w:val="22"/>
                <w:szCs w:val="22"/>
              </w:rPr>
              <w:t xml:space="preserve">Байков А.М. Проблемы унификации и гармонизации законодательства Латвии cо стандартами ЕС в контексте развития производственной демократии // Starptautiskās zinātniskās konferences “Eiropas integrācijas sociālā un ekonomiskā dimensija: problēmas, risinājumi. Perspektīvas. Tēzes. – Daugavpils universitātes </w:t>
            </w:r>
          </w:p>
          <w:p w:rsidR="00172252" w:rsidRPr="00AF4B92" w:rsidRDefault="00172252" w:rsidP="00164186">
            <w:pPr>
              <w:rPr>
                <w:sz w:val="22"/>
                <w:szCs w:val="22"/>
              </w:rPr>
            </w:pPr>
            <w:r w:rsidRPr="00AF4B92">
              <w:rPr>
                <w:sz w:val="22"/>
                <w:szCs w:val="22"/>
              </w:rPr>
              <w:t>akadēmiskais apgāds “Saule”, 2011. – 91. – 92. lpp. – [ISBN 978-9984-14-545-7] – (0,1a. lpp.)</w:t>
            </w:r>
          </w:p>
          <w:p w:rsidR="00172252" w:rsidRPr="00AF4B92" w:rsidRDefault="00172252" w:rsidP="00B2523D">
            <w:pPr>
              <w:numPr>
                <w:ilvl w:val="0"/>
                <w:numId w:val="110"/>
              </w:numPr>
              <w:tabs>
                <w:tab w:val="num" w:pos="360"/>
              </w:tabs>
              <w:rPr>
                <w:sz w:val="22"/>
                <w:szCs w:val="22"/>
              </w:rPr>
            </w:pPr>
            <w:r w:rsidRPr="00AF4B92">
              <w:rPr>
                <w:sz w:val="22"/>
                <w:szCs w:val="22"/>
              </w:rPr>
              <w:lastRenderedPageBreak/>
              <w:t>Байков А.М Правовое регулирование электронных сделок в ЕС и Латвии: проблемы теории и правоприменительной практики // Starptautiskās zinātniskās konferences “Eiropas integrācijas sociālā un ekonomiskā dimensija: problēmas, risinājumi. Perspektīvas. Tēzes. – Daugavpils universitātes akadēmiskais apgāds “Saule”, 2011. – 92. – 94. lpp. – [ISBN 978-9984-14-545-7] - (0,155 a. lpp.)</w:t>
            </w:r>
          </w:p>
          <w:p w:rsidR="00172252" w:rsidRPr="00AF4B92" w:rsidRDefault="00172252" w:rsidP="00B2523D">
            <w:pPr>
              <w:numPr>
                <w:ilvl w:val="0"/>
                <w:numId w:val="110"/>
              </w:numPr>
              <w:tabs>
                <w:tab w:val="num" w:pos="360"/>
              </w:tabs>
              <w:rPr>
                <w:sz w:val="22"/>
                <w:szCs w:val="22"/>
              </w:rPr>
            </w:pPr>
            <w:r w:rsidRPr="00AF4B92">
              <w:rPr>
                <w:sz w:val="22"/>
                <w:szCs w:val="22"/>
              </w:rPr>
              <w:t>Байков А. Договор лизинга как форма сбыта продукции в маркетинге: правовая природа и юридическая квалификация // Starpreģionālās ekonomiskās integrācijas attīstības stratēģija ES apstākļos. Starptautiskās zinātniskās konferences materiāli 2010. gada 3. –4. decembris. Strategies of interregional economic integration development in the context of the EU, International Scientific Conference materials the 3rd abd 4th decemder 2010. – 211. – 223. lpp. – Daugavpils universitātes akadēmiskais apgāds “Saule”, 2011. – 211. – 223. lpp. – [ISBN 978-9984-14-540-2] - (1,852 a .lpp.)</w:t>
            </w:r>
          </w:p>
          <w:p w:rsidR="00172252" w:rsidRPr="00AF4B92" w:rsidRDefault="00172252" w:rsidP="00B2523D">
            <w:pPr>
              <w:numPr>
                <w:ilvl w:val="0"/>
                <w:numId w:val="110"/>
              </w:numPr>
              <w:tabs>
                <w:tab w:val="num" w:pos="360"/>
              </w:tabs>
              <w:rPr>
                <w:sz w:val="22"/>
                <w:szCs w:val="22"/>
              </w:rPr>
            </w:pPr>
            <w:r w:rsidRPr="00AF4B92">
              <w:rPr>
                <w:sz w:val="22"/>
                <w:szCs w:val="22"/>
              </w:rPr>
              <w:t>.Байков А. Корпоративное правоотношение: понятие, структура, состояние // Starptautiskās zinātniskās konferences “Valsts un tiesību aktuālās problēmas” zinātnisko rakstu krājums. International Scientific Conference “Current Problems of Srare and Law. List of Scientific Articles –Daugavpils universitātes akadēmiskais apgāds “Saule”, 2011. – 156. – 170. lpp. – [ISBN 978-9984-14-543-3] - (1,424. a. lpp.)</w:t>
            </w:r>
          </w:p>
          <w:p w:rsidR="00172252" w:rsidRPr="00AF4B92" w:rsidRDefault="00172252" w:rsidP="00B2523D">
            <w:pPr>
              <w:numPr>
                <w:ilvl w:val="0"/>
                <w:numId w:val="110"/>
              </w:numPr>
              <w:tabs>
                <w:tab w:val="num" w:pos="360"/>
              </w:tabs>
              <w:rPr>
                <w:sz w:val="22"/>
                <w:szCs w:val="22"/>
              </w:rPr>
            </w:pPr>
            <w:r w:rsidRPr="00AF4B92">
              <w:rPr>
                <w:sz w:val="22"/>
                <w:szCs w:val="22"/>
              </w:rPr>
              <w:t>Байков А, Зелинский Я. Методологические проблемы теории политической культуры в свете юридической науки //.Starptautiskās zinātniskās konferences “Valsts un tiesību aktuālās problēmas” zinātnisko rakstu krājums. International Scientific Conference “Current Problems of Srare and Law. List of Scientific Articles –Daugavpils universitātes akadēmiskais apgāds “Saule”, 2011 – [ISBN 978-9984-14-543-3] - (1,304 a.lpp.)</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Телеработа как одна из разновидностей гибкой занятости в Латвии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 xml:space="preserve">International magazine for decision makers. 14.11.2011. // http:// </w:t>
            </w:r>
            <w:hyperlink r:id="rId110" w:history="1">
              <w:r w:rsidRPr="00AF4B92">
                <w:rPr>
                  <w:sz w:val="22"/>
                  <w:szCs w:val="22"/>
                </w:rPr>
                <w:t>www.baltic</w:t>
              </w:r>
            </w:hyperlink>
            <w:r w:rsidRPr="00AF4B92">
              <w:rPr>
                <w:sz w:val="22"/>
                <w:szCs w:val="22"/>
              </w:rPr>
              <w:t xml:space="preserve"> -course.</w:t>
            </w:r>
            <w:hyperlink w:history="1">
              <w:r w:rsidRPr="00AF4B92">
                <w:rPr>
                  <w:sz w:val="22"/>
                  <w:szCs w:val="22"/>
                </w:rPr>
                <w:t>com /rus/opinion/&amp;doc=48651</w:t>
              </w:r>
            </w:hyperlink>
            <w:r w:rsidRPr="00AF4B92">
              <w:rPr>
                <w:sz w:val="22"/>
                <w:szCs w:val="22"/>
              </w:rPr>
              <w:t xml:space="preserve"> - (1,719. a.lpp.)</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Проблемы правового регулирования нестандартных форм занятости в Латвии (лизинг персонала и телеработа) // Актуальные проблемы науки, практики и вероисповеданий на современном этапе: Сборник материалов ВОСЬМОЙ заочной международной научно- практической конференции «Актуальные проблемы науки, практики и вероисповеданий на современном этапе», состоявшейся 06 октября 2011 года (г. Красноярск, Россия) / Под ред. проф., академика РАЮН А.Н. Попова. </w:t>
            </w:r>
            <w:r w:rsidRPr="00AF4B92">
              <w:rPr>
                <w:sz w:val="22"/>
                <w:szCs w:val="22"/>
              </w:rPr>
              <w:t xml:space="preserve">Вып. 1. – Красноярск, 2011. – С.21 - 26. – [УДК – 300 – 399, ББК – Я4 94] – (0.448. a.lpp.)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Зелинский Я. Политическая и правовая культура: взаимодействие и взаимозависимость // Балтийский юридический журнал. </w:t>
            </w:r>
            <w:r w:rsidRPr="00AF4B92">
              <w:rPr>
                <w:sz w:val="22"/>
                <w:szCs w:val="22"/>
              </w:rPr>
              <w:t xml:space="preserve">2011, № 2 – 3. – С.3 – 24 – (2,19 a.lpp) – [ISSN 1691 – 0702] </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Проблемы правового регулирования рынка труда в Латвии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 xml:space="preserve">International magazine for decision makers. 08.12.2011. // http:// </w:t>
            </w:r>
            <w:hyperlink r:id="rId111" w:history="1">
              <w:r w:rsidRPr="00AF4B92">
                <w:rPr>
                  <w:sz w:val="22"/>
                  <w:szCs w:val="22"/>
                </w:rPr>
                <w:t>www.baltic-</w:t>
              </w:r>
            </w:hyperlink>
            <w:r w:rsidRPr="00AF4B92">
              <w:rPr>
                <w:sz w:val="22"/>
                <w:szCs w:val="22"/>
              </w:rPr>
              <w:t xml:space="preserve"> course.com/rus/kruglij_stol/?dddoc=49718 - (0,17 a.lpp)</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Наука гражданского права Латвии: история и современное состояние // Юрист. </w:t>
            </w:r>
            <w:r w:rsidRPr="00AF4B92">
              <w:rPr>
                <w:sz w:val="22"/>
                <w:szCs w:val="22"/>
              </w:rPr>
              <w:t xml:space="preserve">№12 (126), декабрь 2011. – С.76 – 80. – (0,965 a.lpp) – [ISSN 2075 – 7417] </w:t>
            </w:r>
          </w:p>
          <w:p w:rsidR="00172252" w:rsidRPr="00AF4B92" w:rsidRDefault="00172252" w:rsidP="00B2523D">
            <w:pPr>
              <w:numPr>
                <w:ilvl w:val="0"/>
                <w:numId w:val="110"/>
              </w:numPr>
              <w:tabs>
                <w:tab w:val="num" w:pos="360"/>
              </w:tabs>
              <w:rPr>
                <w:sz w:val="22"/>
                <w:szCs w:val="22"/>
              </w:rPr>
            </w:pPr>
            <w:r w:rsidRPr="00AF4B92">
              <w:rPr>
                <w:sz w:val="22"/>
                <w:szCs w:val="22"/>
              </w:rPr>
              <w:t>Baikovs A. Korporatīvo tiesisko attiecību jēdziens, juridiskā daba, veidi un īpatnības // Valsts Policijas koledžas 1. Starptautiska zinātniskas konferences materiāli. Proceedings of the I International Scientific conference of State Police College. – Riga, 2012. – 53. – 69. lpp. - (1,06. a.lpp.)</w:t>
            </w:r>
          </w:p>
          <w:p w:rsidR="00172252" w:rsidRPr="00AF4B92" w:rsidRDefault="00172252" w:rsidP="00B2523D">
            <w:pPr>
              <w:numPr>
                <w:ilvl w:val="0"/>
                <w:numId w:val="110"/>
              </w:numPr>
              <w:tabs>
                <w:tab w:val="num" w:pos="360"/>
              </w:tabs>
              <w:rPr>
                <w:sz w:val="22"/>
                <w:szCs w:val="22"/>
              </w:rPr>
            </w:pPr>
            <w:r w:rsidRPr="00AF4B92">
              <w:rPr>
                <w:sz w:val="22"/>
                <w:szCs w:val="22"/>
              </w:rPr>
              <w:t>Байков А. М. Cделки, противные добрым нравам в праве и законодательстве Латвии // http: // mspa7520.ru/poznavatelnoe – (0.35 a.lpp); baykov.- a.m. – cdelki. protivnye - dobry – (Красноярск)</w:t>
            </w:r>
          </w:p>
          <w:p w:rsidR="00172252" w:rsidRPr="00AF4B92" w:rsidRDefault="00172252" w:rsidP="00B2523D">
            <w:pPr>
              <w:numPr>
                <w:ilvl w:val="0"/>
                <w:numId w:val="110"/>
              </w:numPr>
              <w:tabs>
                <w:tab w:val="num" w:pos="360"/>
              </w:tabs>
              <w:rPr>
                <w:sz w:val="22"/>
                <w:szCs w:val="22"/>
              </w:rPr>
            </w:pPr>
            <w:r w:rsidRPr="00AF4B92">
              <w:rPr>
                <w:sz w:val="22"/>
                <w:szCs w:val="22"/>
              </w:rPr>
              <w:t>Baikovs A., Zariņš I. Juridiskās atbildības teoretiskās un praktiskās problēmas.Theoretical and Practical Problems of Legal Liability // XIII starptautiskā zinātniska konference „Ilgtspējīga uzņemējdarbība mainīgos ekonomiskos apstākļos” Rīga, 2012.gada 30. marts. XIII International Scientific Conference „Sustainable Business Under Changing Economic Conditions”. Riga. 30 March 2012. – Rīga: SIA „Biznesa augstskola Turība”, 2012. lpp. – (0.873 a.lpp.) – [ISSN 1691 - 6069]</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Правовое регулирование защиты прав потребителей в Латвии // Актуальные проблемы науки, практики и вероисповеданий на современном этапе: Сборник материалов ДЕВЯТОЙ заочной международной научно-практической конференции «Актуальные проблемы науки, практики и вероисповеданий на современном этапе», состоявшейся 08 </w:t>
            </w:r>
            <w:r w:rsidRPr="007E440E">
              <w:rPr>
                <w:sz w:val="22"/>
                <w:szCs w:val="22"/>
                <w:lang w:val="ru-RU"/>
              </w:rPr>
              <w:lastRenderedPageBreak/>
              <w:t xml:space="preserve">февраля 2012 года (г. Красноярск, Россия) / Под ред. проф., академика РАЮН А.Н. Попова. </w:t>
            </w:r>
            <w:r w:rsidRPr="00AF4B92">
              <w:rPr>
                <w:sz w:val="22"/>
                <w:szCs w:val="22"/>
              </w:rPr>
              <w:t xml:space="preserve">Вып. 1. – Красноярск, 2012. – С.54 - 60. – [УДК – 300 – 399, ББК – Я4 94] – (0.441 a.lpp) </w:t>
            </w:r>
          </w:p>
          <w:p w:rsidR="00172252" w:rsidRPr="00AF4B92" w:rsidRDefault="00172252" w:rsidP="00164186">
            <w:pPr>
              <w:rPr>
                <w:sz w:val="22"/>
                <w:szCs w:val="22"/>
              </w:rPr>
            </w:pPr>
            <w:r w:rsidRPr="00AF4B92">
              <w:rPr>
                <w:sz w:val="22"/>
                <w:szCs w:val="22"/>
              </w:rPr>
              <w:t xml:space="preserve">Actual problems of a science, practice and religions at the present stage: theCollection of marerials of the NINTH correspondence international scientifically – practical conference “Actual problems of a science, practice and religions at the present stage” taken place on February, 08th, 2012 (Krasnoyarsk, Russua) / Under edition of tne professor, academician РАЮН A.N. Popov. Release 1. – Krasnojask, 2012. - С.54 - 60. – [УДК – 300 – 399, ББК – Я4 94] – (0.441 a.lpp)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Правовой режим гибкого рабочего времени в Латвии // «Национальные и региональые экономики в ЕС: «Стратегия стран Балтийского моря </w:t>
            </w:r>
            <w:r w:rsidRPr="00AF4B92">
              <w:rPr>
                <w:sz w:val="22"/>
                <w:szCs w:val="22"/>
              </w:rPr>
              <w:t>Nordic</w:t>
            </w:r>
            <w:r w:rsidRPr="007E440E">
              <w:rPr>
                <w:sz w:val="22"/>
                <w:szCs w:val="22"/>
                <w:lang w:val="ru-RU"/>
              </w:rPr>
              <w:t>-</w:t>
            </w:r>
            <w:r w:rsidRPr="00AF4B92">
              <w:rPr>
                <w:sz w:val="22"/>
                <w:szCs w:val="22"/>
              </w:rPr>
              <w:t>Baltic</w:t>
            </w:r>
            <w:r w:rsidRPr="007E440E">
              <w:rPr>
                <w:sz w:val="22"/>
                <w:szCs w:val="22"/>
                <w:lang w:val="ru-RU"/>
              </w:rPr>
              <w:t xml:space="preserve">-8». </w:t>
            </w:r>
            <w:r w:rsidRPr="00AF4B92">
              <w:rPr>
                <w:sz w:val="22"/>
                <w:szCs w:val="22"/>
              </w:rPr>
              <w:t>II</w:t>
            </w:r>
            <w:r w:rsidRPr="007E440E">
              <w:rPr>
                <w:sz w:val="22"/>
                <w:szCs w:val="22"/>
                <w:lang w:val="ru-RU"/>
              </w:rPr>
              <w:t xml:space="preserve"> международная научно-практическая конференция. Сборник статей. Рига, 2011. - </w:t>
            </w:r>
            <w:r w:rsidRPr="00AF4B92">
              <w:rPr>
                <w:sz w:val="22"/>
                <w:szCs w:val="22"/>
              </w:rPr>
              <w:t>c</w:t>
            </w:r>
            <w:r w:rsidRPr="007E440E">
              <w:rPr>
                <w:sz w:val="22"/>
                <w:szCs w:val="22"/>
                <w:lang w:val="ru-RU"/>
              </w:rPr>
              <w:t xml:space="preserve">.343 – 358.- (1,22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xml:space="preserve">) – [УДК 33(4) (063) (082); </w:t>
            </w:r>
            <w:r w:rsidRPr="00AF4B92">
              <w:rPr>
                <w:sz w:val="22"/>
                <w:szCs w:val="22"/>
              </w:rPr>
              <w:t>IS</w:t>
            </w:r>
            <w:r w:rsidRPr="007E440E">
              <w:rPr>
                <w:sz w:val="22"/>
                <w:szCs w:val="22"/>
                <w:lang w:val="ru-RU"/>
              </w:rPr>
              <w:t>В</w:t>
            </w:r>
            <w:r w:rsidRPr="00AF4B92">
              <w:rPr>
                <w:sz w:val="22"/>
                <w:szCs w:val="22"/>
              </w:rPr>
              <w:t>N</w:t>
            </w:r>
            <w:r w:rsidRPr="007E440E">
              <w:rPr>
                <w:sz w:val="22"/>
                <w:szCs w:val="22"/>
                <w:lang w:val="ru-RU"/>
              </w:rPr>
              <w:t xml:space="preserve"> 978-9984-47-47-058-0] </w:t>
            </w:r>
          </w:p>
          <w:p w:rsidR="00172252" w:rsidRPr="00AF4B92" w:rsidRDefault="00172252" w:rsidP="00B2523D">
            <w:pPr>
              <w:numPr>
                <w:ilvl w:val="0"/>
                <w:numId w:val="110"/>
              </w:numPr>
              <w:tabs>
                <w:tab w:val="num" w:pos="360"/>
              </w:tabs>
              <w:rPr>
                <w:sz w:val="22"/>
                <w:szCs w:val="22"/>
              </w:rPr>
            </w:pPr>
            <w:r w:rsidRPr="00AF4B92">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[ISBN 978 – 9984 – 14 – 564 - 8] – (0,1 a.lpp.)</w:t>
            </w:r>
          </w:p>
          <w:p w:rsidR="00172252" w:rsidRPr="00AF4B92" w:rsidRDefault="00172252" w:rsidP="00B2523D">
            <w:pPr>
              <w:numPr>
                <w:ilvl w:val="0"/>
                <w:numId w:val="110"/>
              </w:numPr>
              <w:tabs>
                <w:tab w:val="num" w:pos="360"/>
              </w:tabs>
              <w:rPr>
                <w:sz w:val="22"/>
                <w:szCs w:val="22"/>
              </w:rPr>
            </w:pPr>
            <w:r w:rsidRPr="00AF4B92">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http: dukonference.lv/public/programme/Tezes_2012.pdf. – [ISBN 978 – 9984 – 14 – 564 - 8]</w:t>
            </w:r>
          </w:p>
          <w:p w:rsidR="00172252" w:rsidRPr="00AF4B92" w:rsidRDefault="00172252" w:rsidP="00B2523D">
            <w:pPr>
              <w:numPr>
                <w:ilvl w:val="0"/>
                <w:numId w:val="110"/>
              </w:numPr>
              <w:tabs>
                <w:tab w:val="num" w:pos="360"/>
              </w:tabs>
              <w:rPr>
                <w:sz w:val="22"/>
                <w:szCs w:val="22"/>
              </w:rPr>
            </w:pPr>
            <w:r w:rsidRPr="00AF4B92">
              <w:rPr>
                <w:sz w:val="22"/>
                <w:szCs w:val="22"/>
              </w:rPr>
              <w:t xml:space="preserve">Baikov A. Rozumienie i cechy papierow wartosciowego jako przedmiotu praw cywilnych // Administracja i spotectwo. Edukacja i Gospodarka. Redakcija naukowa TADEUSZ OKRASA, zeszyt 6, Warszawa Wyzsza Szkola Administracyjno- Spoleczney w Warszawie. 2011. – (1.903 a.lpp.) - 289 – 313. - [ISSN 2083 - 0831] </w:t>
            </w:r>
          </w:p>
          <w:p w:rsidR="00172252" w:rsidRPr="00AF4B92" w:rsidRDefault="00172252" w:rsidP="00B2523D">
            <w:pPr>
              <w:numPr>
                <w:ilvl w:val="0"/>
                <w:numId w:val="110"/>
              </w:numPr>
              <w:tabs>
                <w:tab w:val="num" w:pos="360"/>
              </w:tabs>
              <w:rPr>
                <w:sz w:val="22"/>
                <w:szCs w:val="22"/>
              </w:rPr>
            </w:pPr>
            <w:r w:rsidRPr="00AF4B92">
              <w:rPr>
                <w:sz w:val="22"/>
                <w:szCs w:val="22"/>
              </w:rPr>
              <w:t>Байков А. Право субъектов правового регулирования труда на информацию и его защита – новый институт трудового права Латвии = The Right of Labour Legal Regulation Subject to Information and its Protection – New Institution of Labour Law in Latvia // Daugavpils Universitātes 53. starptautiskās zinātniskās konferences materiāli. Proceedings of the 53rd International Scientific Conference of Daugavpils University – Daugavpils: Daugavpils Universitāte, 2012. – (0,873. a. lpp.) - [ISBN 978-9984-14-563-1]</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Трансформация парадигмы трудового права Латвии в Постиндустриальную эпоху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International</w:t>
            </w:r>
            <w:r w:rsidRPr="007E440E">
              <w:rPr>
                <w:sz w:val="22"/>
                <w:szCs w:val="22"/>
                <w:lang w:val="ru-RU"/>
              </w:rPr>
              <w:t xml:space="preserve"> </w:t>
            </w:r>
            <w:r w:rsidRPr="00AF4B92">
              <w:rPr>
                <w:sz w:val="22"/>
                <w:szCs w:val="22"/>
              </w:rPr>
              <w:t>magazine</w:t>
            </w:r>
            <w:r w:rsidRPr="007E440E">
              <w:rPr>
                <w:sz w:val="22"/>
                <w:szCs w:val="22"/>
                <w:lang w:val="ru-RU"/>
              </w:rPr>
              <w:t xml:space="preserve"> </w:t>
            </w:r>
            <w:r w:rsidRPr="00AF4B92">
              <w:rPr>
                <w:sz w:val="22"/>
                <w:szCs w:val="22"/>
              </w:rPr>
              <w:t>for</w:t>
            </w:r>
            <w:r w:rsidRPr="007E440E">
              <w:rPr>
                <w:sz w:val="22"/>
                <w:szCs w:val="22"/>
                <w:lang w:val="ru-RU"/>
              </w:rPr>
              <w:t xml:space="preserve"> </w:t>
            </w:r>
            <w:r w:rsidRPr="00AF4B92">
              <w:rPr>
                <w:sz w:val="22"/>
                <w:szCs w:val="22"/>
              </w:rPr>
              <w:t>decision</w:t>
            </w:r>
            <w:r w:rsidRPr="007E440E">
              <w:rPr>
                <w:sz w:val="22"/>
                <w:szCs w:val="22"/>
                <w:lang w:val="ru-RU"/>
              </w:rPr>
              <w:t xml:space="preserve"> </w:t>
            </w:r>
            <w:r w:rsidRPr="00AF4B92">
              <w:rPr>
                <w:sz w:val="22"/>
                <w:szCs w:val="22"/>
              </w:rPr>
              <w:t>makers</w:t>
            </w:r>
            <w:r w:rsidRPr="007E440E">
              <w:rPr>
                <w:sz w:val="22"/>
                <w:szCs w:val="22"/>
                <w:lang w:val="ru-RU"/>
              </w:rPr>
              <w:t>. 24.04.2012. //</w:t>
            </w:r>
            <w:r w:rsidRPr="00AF4B92">
              <w:rPr>
                <w:sz w:val="22"/>
                <w:szCs w:val="22"/>
              </w:rPr>
              <w:t>http</w:t>
            </w:r>
            <w:r w:rsidRPr="007E440E">
              <w:rPr>
                <w:sz w:val="22"/>
                <w:szCs w:val="22"/>
                <w:lang w:val="ru-RU"/>
              </w:rPr>
              <w:t>://</w:t>
            </w:r>
            <w:r w:rsidRPr="00AF4B92">
              <w:rPr>
                <w:sz w:val="22"/>
                <w:szCs w:val="22"/>
              </w:rPr>
              <w:t>www</w:t>
            </w:r>
            <w:r w:rsidRPr="007E440E">
              <w:rPr>
                <w:sz w:val="22"/>
                <w:szCs w:val="22"/>
                <w:lang w:val="ru-RU"/>
              </w:rPr>
              <w:t>.</w:t>
            </w:r>
            <w:r w:rsidRPr="00AF4B92">
              <w:rPr>
                <w:sz w:val="22"/>
                <w:szCs w:val="22"/>
              </w:rPr>
              <w:t>baltic</w:t>
            </w:r>
            <w:r w:rsidRPr="007E440E">
              <w:rPr>
                <w:sz w:val="22"/>
                <w:szCs w:val="22"/>
                <w:lang w:val="ru-RU"/>
              </w:rPr>
              <w:t>-</w:t>
            </w:r>
            <w:r w:rsidRPr="00AF4B92">
              <w:rPr>
                <w:sz w:val="22"/>
                <w:szCs w:val="22"/>
              </w:rPr>
              <w:t>course</w:t>
            </w:r>
            <w:r w:rsidRPr="007E440E">
              <w:rPr>
                <w:sz w:val="22"/>
                <w:szCs w:val="22"/>
                <w:lang w:val="ru-RU"/>
              </w:rPr>
              <w:t>.</w:t>
            </w:r>
            <w:r w:rsidRPr="00AF4B92">
              <w:rPr>
                <w:sz w:val="22"/>
                <w:szCs w:val="22"/>
              </w:rPr>
              <w:t>com</w:t>
            </w:r>
            <w:r w:rsidRPr="007E440E">
              <w:rPr>
                <w:sz w:val="22"/>
                <w:szCs w:val="22"/>
                <w:lang w:val="ru-RU"/>
              </w:rPr>
              <w:t>/</w:t>
            </w:r>
            <w:r w:rsidRPr="00AF4B92">
              <w:rPr>
                <w:sz w:val="22"/>
                <w:szCs w:val="22"/>
              </w:rPr>
              <w:t>rus</w:t>
            </w:r>
            <w:r w:rsidRPr="007E440E">
              <w:rPr>
                <w:sz w:val="22"/>
                <w:szCs w:val="22"/>
                <w:lang w:val="ru-RU"/>
              </w:rPr>
              <w:t>/</w:t>
            </w:r>
            <w:r w:rsidRPr="00AF4B92">
              <w:rPr>
                <w:sz w:val="22"/>
                <w:szCs w:val="22"/>
              </w:rPr>
              <w:t>kruglij</w:t>
            </w:r>
            <w:r w:rsidRPr="007E440E">
              <w:rPr>
                <w:sz w:val="22"/>
                <w:szCs w:val="22"/>
                <w:lang w:val="ru-RU"/>
              </w:rPr>
              <w:t xml:space="preserve"> </w:t>
            </w:r>
            <w:r w:rsidRPr="00AF4B92">
              <w:rPr>
                <w:sz w:val="22"/>
                <w:szCs w:val="22"/>
              </w:rPr>
              <w:t>stol</w:t>
            </w:r>
            <w:r w:rsidRPr="007E440E">
              <w:rPr>
                <w:sz w:val="22"/>
                <w:szCs w:val="22"/>
                <w:lang w:val="ru-RU"/>
              </w:rPr>
              <w:t>/?</w:t>
            </w:r>
            <w:r w:rsidRPr="00AF4B92">
              <w:rPr>
                <w:sz w:val="22"/>
                <w:szCs w:val="22"/>
              </w:rPr>
              <w:t>doc</w:t>
            </w:r>
            <w:r w:rsidRPr="007E440E">
              <w:rPr>
                <w:sz w:val="22"/>
                <w:szCs w:val="22"/>
                <w:lang w:val="ru-RU"/>
              </w:rPr>
              <w:t xml:space="preserve">=56417 - ( 1,215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(круглый стол-семинар «Закончился ли кризис в Балтийских странах: желаемое и действительное»)</w:t>
            </w:r>
          </w:p>
          <w:p w:rsidR="00172252" w:rsidRPr="00AF4B92" w:rsidRDefault="00172252" w:rsidP="00B2523D">
            <w:pPr>
              <w:numPr>
                <w:ilvl w:val="0"/>
                <w:numId w:val="110"/>
              </w:numPr>
              <w:tabs>
                <w:tab w:val="num" w:pos="360"/>
              </w:tabs>
              <w:rPr>
                <w:sz w:val="22"/>
                <w:szCs w:val="22"/>
              </w:rPr>
            </w:pPr>
            <w:r w:rsidRPr="00AF4B92">
              <w:rPr>
                <w:sz w:val="22"/>
                <w:szCs w:val="22"/>
              </w:rPr>
              <w:t>Baikovs A. Civiltiesību realizēšanas un aizsardzības termiņi // Administratīva un kriminālā justīcija. 2012, Nr.1. – 82. – 92. lpp. - (1.384 a.lpp.) – [ISSN 1407-2971]</w:t>
            </w:r>
          </w:p>
          <w:p w:rsidR="00172252" w:rsidRPr="00AF4B92" w:rsidRDefault="00172252" w:rsidP="00B2523D">
            <w:pPr>
              <w:numPr>
                <w:ilvl w:val="0"/>
                <w:numId w:val="110"/>
              </w:numPr>
              <w:tabs>
                <w:tab w:val="num" w:pos="360"/>
              </w:tabs>
              <w:rPr>
                <w:sz w:val="22"/>
                <w:szCs w:val="22"/>
              </w:rPr>
            </w:pPr>
            <w:r w:rsidRPr="00AF4B92">
              <w:rPr>
                <w:sz w:val="22"/>
                <w:szCs w:val="22"/>
              </w:rPr>
              <w:t>.Байков А.М. Доктрины юридического лица: опыт аналитического исследования // Zinātniski – praktiskās konferences „Uzņēmējdarbības ekonomiskie, juridiskie un tehnoloģiskie aspekti” rakstu krājums. Atbildīgais redaktors: Ph.D. Daina Vasiļevska. Rīga: Latvijas biznesa koledža, Augstskola EIHSEBA, 2012. – 88. – 103. lpp. - ( 1,483 a.lpp.) – [ISBN 978-9984-895-00-0]</w:t>
            </w:r>
          </w:p>
          <w:p w:rsidR="00172252" w:rsidRPr="00AF4B92" w:rsidRDefault="00172252" w:rsidP="00B2523D">
            <w:pPr>
              <w:numPr>
                <w:ilvl w:val="0"/>
                <w:numId w:val="110"/>
              </w:numPr>
              <w:tabs>
                <w:tab w:val="num" w:pos="360"/>
              </w:tabs>
              <w:rPr>
                <w:sz w:val="22"/>
                <w:szCs w:val="22"/>
              </w:rPr>
            </w:pPr>
            <w:r w:rsidRPr="00AF4B92">
              <w:rPr>
                <w:sz w:val="22"/>
                <w:szCs w:val="22"/>
              </w:rPr>
              <w:t xml:space="preserve">Байков А.М. Коллективный трудовой договор в Латвии // Zinātniski – praktiskās konferences „Uzņēmējdarbības ekonomiskie, juridiskie un tehnoloģiskie aspekti” rakstu krājums. Atbildīgais redaktors: Ph.D. Daina Vasiļevska. Rīga: Latvijas biznesa koledža, Augstskola EIHSEBA, 2012. – 123. – 138. lpp. - (1,51 a.lpp) – [ISBN 978-9984-895-00-0]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Международное коммерческое право. – Рига: </w:t>
            </w:r>
            <w:r w:rsidRPr="00AF4B92">
              <w:rPr>
                <w:sz w:val="22"/>
                <w:szCs w:val="22"/>
              </w:rPr>
              <w:t>SIA</w:t>
            </w:r>
            <w:r w:rsidRPr="007E440E">
              <w:rPr>
                <w:sz w:val="22"/>
                <w:szCs w:val="22"/>
                <w:lang w:val="ru-RU"/>
              </w:rPr>
              <w:t xml:space="preserve"> „</w:t>
            </w:r>
            <w:r w:rsidRPr="00AF4B92">
              <w:rPr>
                <w:sz w:val="22"/>
                <w:szCs w:val="22"/>
              </w:rPr>
              <w:t>JUMI</w:t>
            </w:r>
            <w:r w:rsidRPr="007E440E">
              <w:rPr>
                <w:sz w:val="22"/>
                <w:szCs w:val="22"/>
                <w:lang w:val="ru-RU"/>
              </w:rPr>
              <w:t xml:space="preserve">”, 2011. – 624 с. – (40,273. </w:t>
            </w:r>
            <w:r w:rsidRPr="00AF4B92">
              <w:rPr>
                <w:sz w:val="22"/>
                <w:szCs w:val="22"/>
              </w:rPr>
              <w:t>a</w:t>
            </w:r>
            <w:r w:rsidRPr="007E440E">
              <w:rPr>
                <w:sz w:val="22"/>
                <w:szCs w:val="22"/>
                <w:lang w:val="ru-RU"/>
              </w:rPr>
              <w:t xml:space="preserve">. </w:t>
            </w:r>
            <w:r w:rsidRPr="00AF4B92">
              <w:rPr>
                <w:sz w:val="22"/>
                <w:szCs w:val="22"/>
              </w:rPr>
              <w:t>lpp</w:t>
            </w:r>
            <w:r w:rsidRPr="007E440E">
              <w:rPr>
                <w:sz w:val="22"/>
                <w:szCs w:val="22"/>
                <w:lang w:val="ru-RU"/>
              </w:rPr>
              <w:t>.) – [</w:t>
            </w:r>
            <w:r w:rsidRPr="00AF4B92">
              <w:rPr>
                <w:sz w:val="22"/>
                <w:szCs w:val="22"/>
              </w:rPr>
              <w:t>ISBN</w:t>
            </w:r>
            <w:r w:rsidRPr="007E440E">
              <w:rPr>
                <w:sz w:val="22"/>
                <w:szCs w:val="22"/>
                <w:lang w:val="ru-RU"/>
              </w:rPr>
              <w:t xml:space="preserve"> 978-9984-30-206-5]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 Качество трудовой жизни в Латвии: опыт комплексного исследования // </w:t>
            </w:r>
            <w:r w:rsidRPr="00AF4B92">
              <w:rPr>
                <w:sz w:val="22"/>
                <w:szCs w:val="22"/>
              </w:rPr>
              <w:t>Sabiedr</w:t>
            </w:r>
            <w:r w:rsidRPr="007E440E">
              <w:rPr>
                <w:sz w:val="22"/>
                <w:szCs w:val="22"/>
                <w:lang w:val="ru-RU"/>
              </w:rPr>
              <w:t>ī</w:t>
            </w:r>
            <w:r w:rsidRPr="00AF4B92">
              <w:rPr>
                <w:sz w:val="22"/>
                <w:szCs w:val="22"/>
              </w:rPr>
              <w:t>ba</w:t>
            </w:r>
            <w:r w:rsidRPr="007E440E">
              <w:rPr>
                <w:sz w:val="22"/>
                <w:szCs w:val="22"/>
                <w:lang w:val="ru-RU"/>
              </w:rPr>
              <w:t xml:space="preserve"> </w:t>
            </w:r>
            <w:r w:rsidRPr="00AF4B92">
              <w:rPr>
                <w:sz w:val="22"/>
                <w:szCs w:val="22"/>
              </w:rPr>
              <w:t>un</w:t>
            </w:r>
            <w:r w:rsidRPr="007E440E">
              <w:rPr>
                <w:sz w:val="22"/>
                <w:szCs w:val="22"/>
                <w:lang w:val="ru-RU"/>
              </w:rPr>
              <w:t xml:space="preserve"> </w:t>
            </w:r>
            <w:r w:rsidRPr="00AF4B92">
              <w:rPr>
                <w:sz w:val="22"/>
                <w:szCs w:val="22"/>
              </w:rPr>
              <w:t>kult</w:t>
            </w:r>
            <w:r w:rsidRPr="007E440E">
              <w:rPr>
                <w:sz w:val="22"/>
                <w:szCs w:val="22"/>
                <w:lang w:val="ru-RU"/>
              </w:rPr>
              <w:t>ū</w:t>
            </w:r>
            <w:r w:rsidRPr="00AF4B92">
              <w:rPr>
                <w:sz w:val="22"/>
                <w:szCs w:val="22"/>
              </w:rPr>
              <w:t>ra</w:t>
            </w:r>
            <w:r w:rsidRPr="007E440E">
              <w:rPr>
                <w:sz w:val="22"/>
                <w:szCs w:val="22"/>
                <w:lang w:val="ru-RU"/>
              </w:rPr>
              <w:t xml:space="preserve">. </w:t>
            </w:r>
            <w:r w:rsidRPr="00AF4B92">
              <w:rPr>
                <w:sz w:val="22"/>
                <w:szCs w:val="22"/>
              </w:rPr>
              <w:t>Rakstu</w:t>
            </w:r>
            <w:r w:rsidRPr="007E440E">
              <w:rPr>
                <w:sz w:val="22"/>
                <w:szCs w:val="22"/>
                <w:lang w:val="ru-RU"/>
              </w:rPr>
              <w:t xml:space="preserve"> </w:t>
            </w:r>
            <w:r w:rsidRPr="00AF4B92">
              <w:rPr>
                <w:sz w:val="22"/>
                <w:szCs w:val="22"/>
              </w:rPr>
              <w:t>kr</w:t>
            </w:r>
            <w:r w:rsidRPr="007E440E">
              <w:rPr>
                <w:sz w:val="22"/>
                <w:szCs w:val="22"/>
                <w:lang w:val="ru-RU"/>
              </w:rPr>
              <w:t>ā</w:t>
            </w:r>
            <w:r w:rsidRPr="00AF4B92">
              <w:rPr>
                <w:sz w:val="22"/>
                <w:szCs w:val="22"/>
              </w:rPr>
              <w:t>jums</w:t>
            </w:r>
            <w:r w:rsidRPr="007E440E">
              <w:rPr>
                <w:sz w:val="22"/>
                <w:szCs w:val="22"/>
                <w:lang w:val="ru-RU"/>
              </w:rPr>
              <w:t xml:space="preserve">, </w:t>
            </w:r>
            <w:r w:rsidRPr="00AF4B92">
              <w:rPr>
                <w:sz w:val="22"/>
                <w:szCs w:val="22"/>
              </w:rPr>
              <w:t>XIV</w:t>
            </w:r>
            <w:r w:rsidRPr="007E440E">
              <w:rPr>
                <w:sz w:val="22"/>
                <w:szCs w:val="22"/>
                <w:lang w:val="ru-RU"/>
              </w:rPr>
              <w:t xml:space="preserve"> / </w:t>
            </w:r>
            <w:r w:rsidRPr="00AF4B92">
              <w:rPr>
                <w:sz w:val="22"/>
                <w:szCs w:val="22"/>
              </w:rPr>
              <w:t>Sast</w:t>
            </w:r>
            <w:r w:rsidRPr="007E440E">
              <w:rPr>
                <w:sz w:val="22"/>
                <w:szCs w:val="22"/>
                <w:lang w:val="ru-RU"/>
              </w:rPr>
              <w:t>ā</w:t>
            </w:r>
            <w:r w:rsidRPr="00AF4B92">
              <w:rPr>
                <w:sz w:val="22"/>
                <w:szCs w:val="22"/>
              </w:rPr>
              <w:t>d</w:t>
            </w:r>
            <w:r w:rsidRPr="007E440E">
              <w:rPr>
                <w:sz w:val="22"/>
                <w:szCs w:val="22"/>
                <w:lang w:val="ru-RU"/>
              </w:rPr>
              <w:t xml:space="preserve">., </w:t>
            </w:r>
            <w:r w:rsidRPr="00AF4B92">
              <w:rPr>
                <w:sz w:val="22"/>
                <w:szCs w:val="22"/>
              </w:rPr>
              <w:t>atbild</w:t>
            </w:r>
            <w:r w:rsidRPr="007E440E">
              <w:rPr>
                <w:sz w:val="22"/>
                <w:szCs w:val="22"/>
                <w:lang w:val="ru-RU"/>
              </w:rPr>
              <w:t>ī</w:t>
            </w:r>
            <w:r w:rsidRPr="00AF4B92">
              <w:rPr>
                <w:sz w:val="22"/>
                <w:szCs w:val="22"/>
              </w:rPr>
              <w:t>gais</w:t>
            </w:r>
            <w:r w:rsidRPr="007E440E">
              <w:rPr>
                <w:sz w:val="22"/>
                <w:szCs w:val="22"/>
                <w:lang w:val="ru-RU"/>
              </w:rPr>
              <w:t xml:space="preserve"> </w:t>
            </w:r>
            <w:r w:rsidRPr="00AF4B92">
              <w:rPr>
                <w:sz w:val="22"/>
                <w:szCs w:val="22"/>
              </w:rPr>
              <w:t>redaktors</w:t>
            </w:r>
            <w:r w:rsidRPr="007E440E">
              <w:rPr>
                <w:sz w:val="22"/>
                <w:szCs w:val="22"/>
                <w:lang w:val="ru-RU"/>
              </w:rPr>
              <w:t xml:space="preserve"> </w:t>
            </w:r>
            <w:r w:rsidRPr="00AF4B92">
              <w:rPr>
                <w:sz w:val="22"/>
                <w:szCs w:val="22"/>
              </w:rPr>
              <w:t>Arturs</w:t>
            </w:r>
            <w:r w:rsidRPr="007E440E">
              <w:rPr>
                <w:sz w:val="22"/>
                <w:szCs w:val="22"/>
                <w:lang w:val="ru-RU"/>
              </w:rPr>
              <w:t xml:space="preserve"> </w:t>
            </w:r>
            <w:r w:rsidRPr="00AF4B92">
              <w:rPr>
                <w:sz w:val="22"/>
                <w:szCs w:val="22"/>
              </w:rPr>
              <w:t>Medveckis</w:t>
            </w:r>
            <w:r w:rsidRPr="007E440E">
              <w:rPr>
                <w:sz w:val="22"/>
                <w:szCs w:val="22"/>
                <w:lang w:val="ru-RU"/>
              </w:rPr>
              <w:t xml:space="preserve">. </w:t>
            </w:r>
            <w:r w:rsidRPr="00AF4B92">
              <w:rPr>
                <w:sz w:val="22"/>
                <w:szCs w:val="22"/>
              </w:rPr>
              <w:t>Liep</w:t>
            </w:r>
            <w:r w:rsidRPr="007E440E">
              <w:rPr>
                <w:sz w:val="22"/>
                <w:szCs w:val="22"/>
                <w:lang w:val="ru-RU"/>
              </w:rPr>
              <w:t>ā</w:t>
            </w:r>
            <w:r w:rsidRPr="00AF4B92">
              <w:rPr>
                <w:sz w:val="22"/>
                <w:szCs w:val="22"/>
              </w:rPr>
              <w:t>ja</w:t>
            </w:r>
            <w:r w:rsidRPr="007E440E">
              <w:rPr>
                <w:sz w:val="22"/>
                <w:szCs w:val="22"/>
                <w:lang w:val="ru-RU"/>
              </w:rPr>
              <w:t xml:space="preserve">: </w:t>
            </w:r>
            <w:r w:rsidRPr="00AF4B92">
              <w:rPr>
                <w:sz w:val="22"/>
                <w:szCs w:val="22"/>
              </w:rPr>
              <w:t>LiePA</w:t>
            </w:r>
            <w:r w:rsidRPr="007E440E">
              <w:rPr>
                <w:sz w:val="22"/>
                <w:szCs w:val="22"/>
                <w:lang w:val="ru-RU"/>
              </w:rPr>
              <w:t xml:space="preserve">, 2012. – 23. – 32. </w:t>
            </w:r>
            <w:r w:rsidRPr="00AF4B92">
              <w:rPr>
                <w:sz w:val="22"/>
                <w:szCs w:val="22"/>
              </w:rPr>
              <w:t>lpp</w:t>
            </w:r>
            <w:r w:rsidRPr="007E440E">
              <w:rPr>
                <w:sz w:val="22"/>
                <w:szCs w:val="22"/>
                <w:lang w:val="ru-RU"/>
              </w:rPr>
              <w:t xml:space="preserve">. - (0,753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w:t>
            </w:r>
            <w:r w:rsidRPr="00AF4B92">
              <w:rPr>
                <w:sz w:val="22"/>
                <w:szCs w:val="22"/>
              </w:rPr>
              <w:t>ISSN</w:t>
            </w:r>
            <w:r w:rsidRPr="007E440E">
              <w:rPr>
                <w:sz w:val="22"/>
                <w:szCs w:val="22"/>
                <w:lang w:val="ru-RU"/>
              </w:rPr>
              <w:t xml:space="preserve"> 1407-6918]</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Наука гражданского права Латвии: история и современное состояние // журнал "Российское право: образование, практика, наука". 2011. № 6 (77). – С.87 – 94. – (0,975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xml:space="preserve">) – [российское-право «Роспечать» 18105; свидетельство ПИ № ТУ 66-00425 от 18 марта 2010 г.] </w:t>
            </w:r>
            <w:r w:rsidRPr="00AF4B92">
              <w:rPr>
                <w:sz w:val="22"/>
                <w:szCs w:val="22"/>
              </w:rPr>
              <w:t xml:space="preserve">(Издательский дом «Уральская государственная юридическая академия»): </w:t>
            </w:r>
          </w:p>
          <w:p w:rsidR="00172252" w:rsidRPr="00AF4B92" w:rsidRDefault="007E440E" w:rsidP="00164186">
            <w:pPr>
              <w:rPr>
                <w:sz w:val="22"/>
                <w:szCs w:val="22"/>
              </w:rPr>
            </w:pPr>
            <w:hyperlink r:id="rId112" w:tgtFrame="_blank" w:history="1">
              <w:r w:rsidR="00172252" w:rsidRPr="00AF4B92">
                <w:rPr>
                  <w:sz w:val="22"/>
                  <w:szCs w:val="22"/>
                </w:rPr>
                <w:t>http://www.zakon.kz/4470173-nauka-grazhdanskogo-prava-latvii.html</w:t>
              </w:r>
            </w:hyperlink>
          </w:p>
          <w:p w:rsidR="00172252" w:rsidRPr="00AF4B92" w:rsidRDefault="00172252" w:rsidP="00B2523D">
            <w:pPr>
              <w:numPr>
                <w:ilvl w:val="0"/>
                <w:numId w:val="110"/>
              </w:numPr>
              <w:tabs>
                <w:tab w:val="num" w:pos="360"/>
              </w:tabs>
              <w:rPr>
                <w:sz w:val="22"/>
                <w:szCs w:val="22"/>
              </w:rPr>
            </w:pPr>
            <w:r w:rsidRPr="00AF4B92">
              <w:rPr>
                <w:sz w:val="22"/>
                <w:szCs w:val="22"/>
              </w:rPr>
              <w:lastRenderedPageBreak/>
              <w:t xml:space="preserve">Байков А. Правовое регулирование электронных сделок в ЕС и Латвии: проблемы теории и правоприменительной практики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133. – 149.lpp. [ISSN 2255- 8853; ISBN 978-9984-14-585-3] - (0,983. a.lpp.) - GESIS SocioGuide - http:// </w:t>
            </w:r>
            <w:hyperlink r:id="rId113" w:history="1">
              <w:r w:rsidRPr="00AF4B92">
                <w:rPr>
                  <w:sz w:val="22"/>
                  <w:szCs w:val="22"/>
                </w:rPr>
                <w:t>www. cee</w:t>
              </w:r>
            </w:hyperlink>
            <w:r w:rsidRPr="00AF4B92">
              <w:rPr>
                <w:sz w:val="22"/>
                <w:szCs w:val="22"/>
              </w:rPr>
              <w:t xml:space="preserve"> socialsciece. net/journal/index. asp?stock=journals @select= Latvia @slice=1#11474 </w:t>
            </w:r>
          </w:p>
          <w:p w:rsidR="00172252" w:rsidRPr="00AF4B92" w:rsidRDefault="00172252" w:rsidP="00B2523D">
            <w:pPr>
              <w:numPr>
                <w:ilvl w:val="0"/>
                <w:numId w:val="110"/>
              </w:numPr>
              <w:tabs>
                <w:tab w:val="num" w:pos="360"/>
              </w:tabs>
              <w:rPr>
                <w:sz w:val="22"/>
                <w:szCs w:val="22"/>
              </w:rPr>
            </w:pPr>
            <w:r w:rsidRPr="00AF4B92">
              <w:rPr>
                <w:sz w:val="22"/>
                <w:szCs w:val="22"/>
              </w:rPr>
              <w:t xml:space="preserve">Байков А. Проблемы унификации и гармонизации законодательства Латвии со стандартами ЕС в контексте развития производственной демократии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295. – 308.lpp. [ISSN 2255-8853; ISBN 978-9984-14-585-3] - (0,774. a.lpp.) – GESIS SocioGuide – </w:t>
            </w:r>
            <w:hyperlink r:id="rId114" w:history="1">
              <w:r w:rsidRPr="00AF4B92">
                <w:rPr>
                  <w:sz w:val="22"/>
                  <w:szCs w:val="22"/>
                </w:rPr>
                <w:t>http://www.cee-socialsciece.net/journal/index.asp?stock</w:t>
              </w:r>
            </w:hyperlink>
            <w:r w:rsidRPr="00AF4B92">
              <w:rPr>
                <w:sz w:val="22"/>
                <w:szCs w:val="22"/>
              </w:rPr>
              <w:t>= journals @select=Latvia@slice=1#11474</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Правовые аспекты обеспечения занятости в Латвии: понятие, теория, история, прспективы развития // 7. </w:t>
            </w:r>
            <w:r w:rsidRPr="00AF4B92">
              <w:rPr>
                <w:sz w:val="22"/>
                <w:szCs w:val="22"/>
              </w:rPr>
              <w:t>Starptautisk</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tnisk</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konferences</w:t>
            </w:r>
            <w:r w:rsidRPr="007E440E">
              <w:rPr>
                <w:sz w:val="22"/>
                <w:szCs w:val="22"/>
                <w:lang w:val="ru-RU"/>
              </w:rPr>
              <w:t>”</w:t>
            </w:r>
            <w:r w:rsidRPr="00AF4B92">
              <w:rPr>
                <w:sz w:val="22"/>
                <w:szCs w:val="22"/>
              </w:rPr>
              <w:t>Soci</w:t>
            </w:r>
            <w:r w:rsidRPr="007E440E">
              <w:rPr>
                <w:sz w:val="22"/>
                <w:szCs w:val="22"/>
                <w:lang w:val="ru-RU"/>
              </w:rPr>
              <w:t>ā</w:t>
            </w:r>
            <w:r w:rsidRPr="00AF4B92">
              <w:rPr>
                <w:sz w:val="22"/>
                <w:szCs w:val="22"/>
              </w:rPr>
              <w:t>l</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tnes</w:t>
            </w:r>
            <w:r w:rsidRPr="007E440E">
              <w:rPr>
                <w:sz w:val="22"/>
                <w:szCs w:val="22"/>
                <w:lang w:val="ru-RU"/>
              </w:rPr>
              <w:t xml:space="preserve"> </w:t>
            </w:r>
            <w:r w:rsidRPr="00AF4B92">
              <w:rPr>
                <w:sz w:val="22"/>
                <w:szCs w:val="22"/>
              </w:rPr>
              <w:t>re</w:t>
            </w:r>
            <w:r w:rsidRPr="007E440E">
              <w:rPr>
                <w:sz w:val="22"/>
                <w:szCs w:val="22"/>
                <w:lang w:val="ru-RU"/>
              </w:rPr>
              <w:t>ģ</w:t>
            </w:r>
            <w:r w:rsidRPr="00AF4B92">
              <w:rPr>
                <w:sz w:val="22"/>
                <w:szCs w:val="22"/>
              </w:rPr>
              <w:t>ion</w:t>
            </w:r>
            <w:r w:rsidRPr="007E440E">
              <w:rPr>
                <w:sz w:val="22"/>
                <w:szCs w:val="22"/>
                <w:lang w:val="ru-RU"/>
              </w:rPr>
              <w:t>ā</w:t>
            </w:r>
            <w:r w:rsidRPr="00AF4B92">
              <w:rPr>
                <w:sz w:val="22"/>
                <w:szCs w:val="22"/>
              </w:rPr>
              <w:t>lajai</w:t>
            </w:r>
            <w:r w:rsidRPr="007E440E">
              <w:rPr>
                <w:sz w:val="22"/>
                <w:szCs w:val="22"/>
                <w:lang w:val="ru-RU"/>
              </w:rPr>
              <w:t xml:space="preserve"> </w:t>
            </w:r>
            <w:r w:rsidRPr="00AF4B92">
              <w:rPr>
                <w:sz w:val="22"/>
                <w:szCs w:val="22"/>
              </w:rPr>
              <w:t>att</w:t>
            </w:r>
            <w:r w:rsidRPr="007E440E">
              <w:rPr>
                <w:sz w:val="22"/>
                <w:szCs w:val="22"/>
                <w:lang w:val="ru-RU"/>
              </w:rPr>
              <w:t>ī</w:t>
            </w:r>
            <w:r w:rsidRPr="00AF4B92">
              <w:rPr>
                <w:sz w:val="22"/>
                <w:szCs w:val="22"/>
              </w:rPr>
              <w:t>st</w:t>
            </w:r>
            <w:r w:rsidRPr="007E440E">
              <w:rPr>
                <w:sz w:val="22"/>
                <w:szCs w:val="22"/>
                <w:lang w:val="ru-RU"/>
              </w:rPr>
              <w:t>ī</w:t>
            </w:r>
            <w:r w:rsidRPr="00AF4B92">
              <w:rPr>
                <w:sz w:val="22"/>
                <w:szCs w:val="22"/>
              </w:rPr>
              <w:t>bai</w:t>
            </w:r>
            <w:r w:rsidRPr="007E440E">
              <w:rPr>
                <w:sz w:val="22"/>
                <w:szCs w:val="22"/>
                <w:lang w:val="ru-RU"/>
              </w:rPr>
              <w:t xml:space="preserve"> 2012: </w:t>
            </w:r>
            <w:r w:rsidRPr="00AF4B92">
              <w:rPr>
                <w:sz w:val="22"/>
                <w:szCs w:val="22"/>
              </w:rPr>
              <w:t>finan</w:t>
            </w:r>
            <w:r w:rsidRPr="007E440E">
              <w:rPr>
                <w:sz w:val="22"/>
                <w:szCs w:val="22"/>
                <w:lang w:val="ru-RU"/>
              </w:rPr>
              <w:t>š</w:t>
            </w:r>
            <w:r w:rsidRPr="00AF4B92">
              <w:rPr>
                <w:sz w:val="22"/>
                <w:szCs w:val="22"/>
              </w:rPr>
              <w:t>u</w:t>
            </w:r>
            <w:r w:rsidRPr="007E440E">
              <w:rPr>
                <w:sz w:val="22"/>
                <w:szCs w:val="22"/>
                <w:lang w:val="ru-RU"/>
              </w:rPr>
              <w:t xml:space="preserve"> </w:t>
            </w:r>
            <w:r w:rsidRPr="00AF4B92">
              <w:rPr>
                <w:sz w:val="22"/>
                <w:szCs w:val="22"/>
              </w:rPr>
              <w:t>kapit</w:t>
            </w:r>
            <w:r w:rsidRPr="007E440E">
              <w:rPr>
                <w:sz w:val="22"/>
                <w:szCs w:val="22"/>
                <w:lang w:val="ru-RU"/>
              </w:rPr>
              <w:t>ā</w:t>
            </w:r>
            <w:r w:rsidRPr="00AF4B92">
              <w:rPr>
                <w:sz w:val="22"/>
                <w:szCs w:val="22"/>
              </w:rPr>
              <w:t>la</w:t>
            </w:r>
            <w:r w:rsidRPr="007E440E">
              <w:rPr>
                <w:sz w:val="22"/>
                <w:szCs w:val="22"/>
                <w:lang w:val="ru-RU"/>
              </w:rPr>
              <w:t xml:space="preserve"> </w:t>
            </w:r>
            <w:r w:rsidRPr="00AF4B92">
              <w:rPr>
                <w:sz w:val="22"/>
                <w:szCs w:val="22"/>
              </w:rPr>
              <w:t>ietekme</w:t>
            </w:r>
            <w:r w:rsidRPr="007E440E">
              <w:rPr>
                <w:sz w:val="22"/>
                <w:szCs w:val="22"/>
                <w:lang w:val="ru-RU"/>
              </w:rPr>
              <w:t xml:space="preserve"> </w:t>
            </w:r>
            <w:r w:rsidRPr="00AF4B92">
              <w:rPr>
                <w:sz w:val="22"/>
                <w:szCs w:val="22"/>
              </w:rPr>
              <w:t>uz</w:t>
            </w:r>
            <w:r w:rsidRPr="007E440E">
              <w:rPr>
                <w:sz w:val="22"/>
                <w:szCs w:val="22"/>
                <w:lang w:val="ru-RU"/>
              </w:rPr>
              <w:t xml:space="preserve"> </w:t>
            </w:r>
            <w:r w:rsidRPr="00AF4B92">
              <w:rPr>
                <w:sz w:val="22"/>
                <w:szCs w:val="22"/>
              </w:rPr>
              <w:t>re</w:t>
            </w:r>
            <w:r w:rsidRPr="007E440E">
              <w:rPr>
                <w:sz w:val="22"/>
                <w:szCs w:val="22"/>
                <w:lang w:val="ru-RU"/>
              </w:rPr>
              <w:t>ģ</w:t>
            </w:r>
            <w:r w:rsidRPr="00AF4B92">
              <w:rPr>
                <w:sz w:val="22"/>
                <w:szCs w:val="22"/>
              </w:rPr>
              <w:t>iona</w:t>
            </w:r>
            <w:r w:rsidRPr="007E440E">
              <w:rPr>
                <w:sz w:val="22"/>
                <w:szCs w:val="22"/>
                <w:lang w:val="ru-RU"/>
              </w:rPr>
              <w:t xml:space="preserve"> </w:t>
            </w:r>
            <w:r w:rsidRPr="00AF4B92">
              <w:rPr>
                <w:sz w:val="22"/>
                <w:szCs w:val="22"/>
              </w:rPr>
              <w:t>konkur</w:t>
            </w:r>
            <w:r w:rsidRPr="007E440E">
              <w:rPr>
                <w:sz w:val="22"/>
                <w:szCs w:val="22"/>
                <w:lang w:val="ru-RU"/>
              </w:rPr>
              <w:t>ē</w:t>
            </w:r>
            <w:r w:rsidRPr="00AF4B92">
              <w:rPr>
                <w:sz w:val="22"/>
                <w:szCs w:val="22"/>
              </w:rPr>
              <w:t>tsp</w:t>
            </w:r>
            <w:r w:rsidRPr="007E440E">
              <w:rPr>
                <w:sz w:val="22"/>
                <w:szCs w:val="22"/>
                <w:lang w:val="ru-RU"/>
              </w:rPr>
              <w:t>ē</w:t>
            </w:r>
            <w:r w:rsidRPr="00AF4B92">
              <w:rPr>
                <w:sz w:val="22"/>
                <w:szCs w:val="22"/>
              </w:rPr>
              <w:t>ju</w:t>
            </w:r>
            <w:r w:rsidRPr="007E440E">
              <w:rPr>
                <w:sz w:val="22"/>
                <w:szCs w:val="22"/>
                <w:lang w:val="ru-RU"/>
              </w:rPr>
              <w:t xml:space="preserve">” </w:t>
            </w:r>
            <w:r w:rsidRPr="00AF4B92">
              <w:rPr>
                <w:sz w:val="22"/>
                <w:szCs w:val="22"/>
              </w:rPr>
              <w:t>t</w:t>
            </w:r>
            <w:r w:rsidRPr="007E440E">
              <w:rPr>
                <w:sz w:val="22"/>
                <w:szCs w:val="22"/>
                <w:lang w:val="ru-RU"/>
              </w:rPr>
              <w:t>ē</w:t>
            </w:r>
            <w:r w:rsidRPr="00AF4B92">
              <w:rPr>
                <w:sz w:val="22"/>
                <w:szCs w:val="22"/>
              </w:rPr>
              <w:t>zes</w:t>
            </w:r>
            <w:r w:rsidRPr="007E440E">
              <w:rPr>
                <w:sz w:val="22"/>
                <w:szCs w:val="22"/>
                <w:lang w:val="ru-RU"/>
              </w:rPr>
              <w:t xml:space="preserve">. </w:t>
            </w:r>
            <w:r w:rsidRPr="00AF4B92">
              <w:rPr>
                <w:sz w:val="22"/>
                <w:szCs w:val="22"/>
              </w:rPr>
              <w:t xml:space="preserve">Abstracts of the 7th International Scientific </w:t>
            </w:r>
          </w:p>
          <w:p w:rsidR="00172252" w:rsidRPr="00AF4B92" w:rsidRDefault="00172252" w:rsidP="00164186">
            <w:pPr>
              <w:rPr>
                <w:sz w:val="22"/>
                <w:szCs w:val="22"/>
              </w:rPr>
            </w:pPr>
            <w:r w:rsidRPr="00AF4B92">
              <w:rPr>
                <w:sz w:val="22"/>
                <w:szCs w:val="22"/>
              </w:rPr>
              <w:t>Conference „Social Sciences for Regional Development 2012: Impact of the financial Capital on the Region,s Economic Competitiveness”.– Daugavpils: Daugavpils Universitātes Akadēmiskais apgāds „Saule”, 2012. – 36. – 37. lpp. – (0,11. a.lpp.) – [ISBN 978-9984-14-589-1]</w:t>
            </w:r>
          </w:p>
          <w:p w:rsidR="00172252" w:rsidRPr="00AF4B92" w:rsidRDefault="00172252" w:rsidP="00B2523D">
            <w:pPr>
              <w:numPr>
                <w:ilvl w:val="0"/>
                <w:numId w:val="110"/>
              </w:numPr>
              <w:tabs>
                <w:tab w:val="num" w:pos="360"/>
              </w:tabs>
              <w:rPr>
                <w:sz w:val="22"/>
                <w:szCs w:val="22"/>
              </w:rPr>
            </w:pPr>
            <w:r w:rsidRPr="00AF4B92">
              <w:rPr>
                <w:sz w:val="22"/>
                <w:szCs w:val="22"/>
              </w:rPr>
              <w:t>Baikovs А., Ivanovska А. Starptautiskais preču pirkuma – pārdevums: galvenās problēmas tiesiskajā regulējumā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33. – 35. lpp. – (0,254. a.lpp.) – [ISBN 978-9984-14-589-1]</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Исходные начала теории гражданско-правовой ответственности // 7. </w:t>
            </w:r>
            <w:r w:rsidRPr="00AF4B92">
              <w:rPr>
                <w:sz w:val="22"/>
                <w:szCs w:val="22"/>
              </w:rPr>
              <w:t>Starptautisk</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tnisk</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konferences</w:t>
            </w:r>
            <w:r w:rsidRPr="007E440E">
              <w:rPr>
                <w:sz w:val="22"/>
                <w:szCs w:val="22"/>
                <w:lang w:val="ru-RU"/>
              </w:rPr>
              <w:t xml:space="preserve"> ”</w:t>
            </w:r>
            <w:r w:rsidRPr="00AF4B92">
              <w:rPr>
                <w:sz w:val="22"/>
                <w:szCs w:val="22"/>
              </w:rPr>
              <w:t>Soci</w:t>
            </w:r>
            <w:r w:rsidRPr="007E440E">
              <w:rPr>
                <w:sz w:val="22"/>
                <w:szCs w:val="22"/>
                <w:lang w:val="ru-RU"/>
              </w:rPr>
              <w:t>ā</w:t>
            </w:r>
            <w:r w:rsidRPr="00AF4B92">
              <w:rPr>
                <w:sz w:val="22"/>
                <w:szCs w:val="22"/>
              </w:rPr>
              <w:t>l</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tnes</w:t>
            </w:r>
            <w:r w:rsidRPr="007E440E">
              <w:rPr>
                <w:sz w:val="22"/>
                <w:szCs w:val="22"/>
                <w:lang w:val="ru-RU"/>
              </w:rPr>
              <w:t xml:space="preserve"> </w:t>
            </w:r>
            <w:r w:rsidRPr="00AF4B92">
              <w:rPr>
                <w:sz w:val="22"/>
                <w:szCs w:val="22"/>
              </w:rPr>
              <w:t>re</w:t>
            </w:r>
            <w:r w:rsidRPr="007E440E">
              <w:rPr>
                <w:sz w:val="22"/>
                <w:szCs w:val="22"/>
                <w:lang w:val="ru-RU"/>
              </w:rPr>
              <w:t>ģ</w:t>
            </w:r>
            <w:r w:rsidRPr="00AF4B92">
              <w:rPr>
                <w:sz w:val="22"/>
                <w:szCs w:val="22"/>
              </w:rPr>
              <w:t>ion</w:t>
            </w:r>
            <w:r w:rsidRPr="007E440E">
              <w:rPr>
                <w:sz w:val="22"/>
                <w:szCs w:val="22"/>
                <w:lang w:val="ru-RU"/>
              </w:rPr>
              <w:t>ā</w:t>
            </w:r>
            <w:r w:rsidRPr="00AF4B92">
              <w:rPr>
                <w:sz w:val="22"/>
                <w:szCs w:val="22"/>
              </w:rPr>
              <w:t>lajai</w:t>
            </w:r>
            <w:r w:rsidRPr="007E440E">
              <w:rPr>
                <w:sz w:val="22"/>
                <w:szCs w:val="22"/>
                <w:lang w:val="ru-RU"/>
              </w:rPr>
              <w:t xml:space="preserve"> </w:t>
            </w:r>
            <w:r w:rsidRPr="00AF4B92">
              <w:rPr>
                <w:sz w:val="22"/>
                <w:szCs w:val="22"/>
              </w:rPr>
              <w:t>att</w:t>
            </w:r>
            <w:r w:rsidRPr="007E440E">
              <w:rPr>
                <w:sz w:val="22"/>
                <w:szCs w:val="22"/>
                <w:lang w:val="ru-RU"/>
              </w:rPr>
              <w:t>ī</w:t>
            </w:r>
            <w:r w:rsidRPr="00AF4B92">
              <w:rPr>
                <w:sz w:val="22"/>
                <w:szCs w:val="22"/>
              </w:rPr>
              <w:t>st</w:t>
            </w:r>
            <w:r w:rsidRPr="007E440E">
              <w:rPr>
                <w:sz w:val="22"/>
                <w:szCs w:val="22"/>
                <w:lang w:val="ru-RU"/>
              </w:rPr>
              <w:t>ī</w:t>
            </w:r>
            <w:r w:rsidRPr="00AF4B92">
              <w:rPr>
                <w:sz w:val="22"/>
                <w:szCs w:val="22"/>
              </w:rPr>
              <w:t>bai</w:t>
            </w:r>
            <w:r w:rsidRPr="007E440E">
              <w:rPr>
                <w:sz w:val="22"/>
                <w:szCs w:val="22"/>
                <w:lang w:val="ru-RU"/>
              </w:rPr>
              <w:t xml:space="preserve"> 2012: </w:t>
            </w:r>
            <w:r w:rsidRPr="00AF4B92">
              <w:rPr>
                <w:sz w:val="22"/>
                <w:szCs w:val="22"/>
              </w:rPr>
              <w:t>finan</w:t>
            </w:r>
            <w:r w:rsidRPr="007E440E">
              <w:rPr>
                <w:sz w:val="22"/>
                <w:szCs w:val="22"/>
                <w:lang w:val="ru-RU"/>
              </w:rPr>
              <w:t>š</w:t>
            </w:r>
            <w:r w:rsidRPr="00AF4B92">
              <w:rPr>
                <w:sz w:val="22"/>
                <w:szCs w:val="22"/>
              </w:rPr>
              <w:t>u</w:t>
            </w:r>
            <w:r w:rsidRPr="007E440E">
              <w:rPr>
                <w:sz w:val="22"/>
                <w:szCs w:val="22"/>
                <w:lang w:val="ru-RU"/>
              </w:rPr>
              <w:t xml:space="preserve"> </w:t>
            </w:r>
            <w:r w:rsidRPr="00AF4B92">
              <w:rPr>
                <w:sz w:val="22"/>
                <w:szCs w:val="22"/>
              </w:rPr>
              <w:t>kapit</w:t>
            </w:r>
            <w:r w:rsidRPr="007E440E">
              <w:rPr>
                <w:sz w:val="22"/>
                <w:szCs w:val="22"/>
                <w:lang w:val="ru-RU"/>
              </w:rPr>
              <w:t>ā</w:t>
            </w:r>
            <w:r w:rsidRPr="00AF4B92">
              <w:rPr>
                <w:sz w:val="22"/>
                <w:szCs w:val="22"/>
              </w:rPr>
              <w:t>la</w:t>
            </w:r>
            <w:r w:rsidRPr="007E440E">
              <w:rPr>
                <w:sz w:val="22"/>
                <w:szCs w:val="22"/>
                <w:lang w:val="ru-RU"/>
              </w:rPr>
              <w:t xml:space="preserve"> </w:t>
            </w:r>
            <w:r w:rsidRPr="00AF4B92">
              <w:rPr>
                <w:sz w:val="22"/>
                <w:szCs w:val="22"/>
              </w:rPr>
              <w:t>ietekme</w:t>
            </w:r>
            <w:r w:rsidRPr="007E440E">
              <w:rPr>
                <w:sz w:val="22"/>
                <w:szCs w:val="22"/>
                <w:lang w:val="ru-RU"/>
              </w:rPr>
              <w:t xml:space="preserve"> </w:t>
            </w:r>
            <w:r w:rsidRPr="00AF4B92">
              <w:rPr>
                <w:sz w:val="22"/>
                <w:szCs w:val="22"/>
              </w:rPr>
              <w:t>uz</w:t>
            </w:r>
            <w:r w:rsidRPr="007E440E">
              <w:rPr>
                <w:sz w:val="22"/>
                <w:szCs w:val="22"/>
                <w:lang w:val="ru-RU"/>
              </w:rPr>
              <w:t xml:space="preserve"> </w:t>
            </w:r>
            <w:r w:rsidRPr="00AF4B92">
              <w:rPr>
                <w:sz w:val="22"/>
                <w:szCs w:val="22"/>
              </w:rPr>
              <w:t>re</w:t>
            </w:r>
            <w:r w:rsidRPr="007E440E">
              <w:rPr>
                <w:sz w:val="22"/>
                <w:szCs w:val="22"/>
                <w:lang w:val="ru-RU"/>
              </w:rPr>
              <w:t>ģ</w:t>
            </w:r>
            <w:r w:rsidRPr="00AF4B92">
              <w:rPr>
                <w:sz w:val="22"/>
                <w:szCs w:val="22"/>
              </w:rPr>
              <w:t>iona</w:t>
            </w:r>
            <w:r w:rsidRPr="007E440E">
              <w:rPr>
                <w:sz w:val="22"/>
                <w:szCs w:val="22"/>
                <w:lang w:val="ru-RU"/>
              </w:rPr>
              <w:t xml:space="preserve"> </w:t>
            </w:r>
            <w:r w:rsidRPr="00AF4B92">
              <w:rPr>
                <w:sz w:val="22"/>
                <w:szCs w:val="22"/>
              </w:rPr>
              <w:t>konkur</w:t>
            </w:r>
            <w:r w:rsidRPr="007E440E">
              <w:rPr>
                <w:sz w:val="22"/>
                <w:szCs w:val="22"/>
                <w:lang w:val="ru-RU"/>
              </w:rPr>
              <w:t>ē</w:t>
            </w:r>
            <w:r w:rsidRPr="00AF4B92">
              <w:rPr>
                <w:sz w:val="22"/>
                <w:szCs w:val="22"/>
              </w:rPr>
              <w:t>tsp</w:t>
            </w:r>
            <w:r w:rsidRPr="007E440E">
              <w:rPr>
                <w:sz w:val="22"/>
                <w:szCs w:val="22"/>
                <w:lang w:val="ru-RU"/>
              </w:rPr>
              <w:t>ē</w:t>
            </w:r>
            <w:r w:rsidRPr="00AF4B92">
              <w:rPr>
                <w:sz w:val="22"/>
                <w:szCs w:val="22"/>
              </w:rPr>
              <w:t>ju</w:t>
            </w:r>
            <w:r w:rsidRPr="007E440E">
              <w:rPr>
                <w:sz w:val="22"/>
                <w:szCs w:val="22"/>
                <w:lang w:val="ru-RU"/>
              </w:rPr>
              <w:t xml:space="preserve">” </w:t>
            </w:r>
            <w:r w:rsidRPr="00AF4B92">
              <w:rPr>
                <w:sz w:val="22"/>
                <w:szCs w:val="22"/>
              </w:rPr>
              <w:t>t</w:t>
            </w:r>
            <w:r w:rsidRPr="007E440E">
              <w:rPr>
                <w:sz w:val="22"/>
                <w:szCs w:val="22"/>
                <w:lang w:val="ru-RU"/>
              </w:rPr>
              <w:t>ē</w:t>
            </w:r>
            <w:r w:rsidRPr="00AF4B92">
              <w:rPr>
                <w:sz w:val="22"/>
                <w:szCs w:val="22"/>
              </w:rPr>
              <w:t>zes</w:t>
            </w:r>
            <w:r w:rsidRPr="007E440E">
              <w:rPr>
                <w:sz w:val="22"/>
                <w:szCs w:val="22"/>
                <w:lang w:val="ru-RU"/>
              </w:rPr>
              <w:t xml:space="preserve">. </w:t>
            </w:r>
            <w:r w:rsidRPr="00AF4B92">
              <w:rPr>
                <w:sz w:val="22"/>
                <w:szCs w:val="22"/>
              </w:rPr>
              <w:t>Abstracts of the 7th International Scientific Conference „Social Sciences for Regional Development 2012: Impact of the financial Capital on the Region,s Economic Competitiveness”. – Daugavpils: Daugavpils Universitātes Akadēmiskais apgāds „Saule”, 2012. - 37. lpp. - (0,1.a.lpp.) – [ISBN 978-9984-14-589-1]</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Байков А.М. Проблемы злоупотребления субъективными трудовыми правами в Латвии // Актуальные проблемы развития правовой системы Республики Беларусь: материалы Республиканской научно-практической конференции с международным участием (Минск, 26 октября 2012 года). – Минск: БГЭУ, 2012. – С. 8 – 10. – (0,154.</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w:t>
            </w:r>
            <w:r w:rsidRPr="00AF4B92">
              <w:rPr>
                <w:sz w:val="22"/>
                <w:szCs w:val="22"/>
              </w:rPr>
              <w:t>ISBN</w:t>
            </w:r>
            <w:r w:rsidRPr="007E440E">
              <w:rPr>
                <w:sz w:val="22"/>
                <w:szCs w:val="22"/>
                <w:lang w:val="ru-RU"/>
              </w:rPr>
              <w:t xml:space="preserve"> 978-985-484-890-7]</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Обеспечение (подкрепление) обязательственного права (обязательств) – институт гражданского права Латвии // Актуальные проблемы науки, практики и вероисповеданий на современном этапе: Сборник материалов ДЕСЯТОЙ заочной международной научно-практической конференции «Актуальные проблемы науки, практики ивероисповеданий на современном этапе» (состоявшейся 10 октября 2012 года (г. Красноярск, Россия)) / Под ред. проф., академика РАЮН А.Н. Попова. </w:t>
            </w:r>
            <w:r w:rsidRPr="00AF4B92">
              <w:rPr>
                <w:sz w:val="22"/>
                <w:szCs w:val="22"/>
              </w:rPr>
              <w:t xml:space="preserve">Вып. 1. – Красноярск, 2012. – С.32 - 37. – [УДК – 300 – 399, ББК – Я4 94] - (0,43 a.lpp.) Actual </w:t>
            </w:r>
            <w:r w:rsidRPr="00AF4B92">
              <w:rPr>
                <w:sz w:val="22"/>
                <w:szCs w:val="22"/>
              </w:rPr>
              <w:lastRenderedPageBreak/>
              <w:t xml:space="preserve">problems of a science, practice and religions at the present stage: the collection of materials of the TENTH correspondence international scientifically – practical conference «Actual problems of a science, practice and religions at the present stage”, taken place on October, 10th, 2012 (Krasnoyarsk (Russua) / Under edition of tne professor, academician РАЮН A.N. Popov. Release 1. – Krasnojask, 012. – С.32 - 37. – [УДК – 300 – 399, ББК – Я4 94] – (0.43 a.lpp)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Байков А.М. Проблемы защиты прав потребителей в Латвии: теория и практика // Право и его реализация в веке. Сборник научных трудов (по материалам Международной научно-практической конференции, посвященной 80-летию Саратовский государственной юридической академии, Саратов 29-30 сентября 2011 года) в 2-х ч. / под общ. ред. С.Н. Туманова; ФГБОУ ВПО «Саратовская государственная юридическая академия». – Саратов, Изд-во ФГБОУ ВПО «Саратовская государственная юридическая академия», 2011. – Ч. 1. – с.68 – 69 - [</w:t>
            </w:r>
            <w:r w:rsidRPr="00AF4B92">
              <w:rPr>
                <w:sz w:val="22"/>
                <w:szCs w:val="22"/>
              </w:rPr>
              <w:t>ISBN</w:t>
            </w:r>
            <w:r w:rsidRPr="007E440E">
              <w:rPr>
                <w:sz w:val="22"/>
                <w:szCs w:val="22"/>
                <w:lang w:val="ru-RU"/>
              </w:rPr>
              <w:t xml:space="preserve"> 978-5-7924-0992-7 (ч. 1); </w:t>
            </w:r>
            <w:r w:rsidRPr="00AF4B92">
              <w:rPr>
                <w:sz w:val="22"/>
                <w:szCs w:val="22"/>
              </w:rPr>
              <w:t>ISBN</w:t>
            </w:r>
            <w:r w:rsidRPr="007E440E">
              <w:rPr>
                <w:sz w:val="22"/>
                <w:szCs w:val="22"/>
                <w:lang w:val="ru-RU"/>
              </w:rPr>
              <w:t xml:space="preserve"> 978-5-7924-0966-8] – (0,285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Правовое регулирование труда несовершеннолетних работников в Латвии – Трудовое право в России и за рубежом. </w:t>
            </w:r>
            <w:r w:rsidRPr="00AF4B92">
              <w:rPr>
                <w:sz w:val="22"/>
                <w:szCs w:val="22"/>
              </w:rPr>
              <w:t>2013, №1. С.62 – 64 – [ISBN 2221-3295] – (0,302 a.lpp)</w:t>
            </w:r>
          </w:p>
          <w:p w:rsidR="00172252" w:rsidRPr="00AF4B92" w:rsidRDefault="00172252" w:rsidP="00B2523D">
            <w:pPr>
              <w:numPr>
                <w:ilvl w:val="0"/>
                <w:numId w:val="110"/>
              </w:numPr>
              <w:tabs>
                <w:tab w:val="num" w:pos="360"/>
              </w:tabs>
              <w:rPr>
                <w:sz w:val="22"/>
                <w:szCs w:val="22"/>
              </w:rPr>
            </w:pPr>
            <w:r w:rsidRPr="00AF4B92">
              <w:rPr>
                <w:sz w:val="22"/>
                <w:szCs w:val="22"/>
              </w:rPr>
              <w:t>Lukasina O.V., Baikovs A.M.. Research of Rights of Staff Shareholders: Contradictions Between theory and Practice // Information Tehnologies Management and Society. The 11th International Scientific Conference Information Tehnologies and Management 2013 April 18-19. ISMA University of Applied Sciences. Riga, Latvia. Riga, 2013. - p.181 - 182 - (0,2 a. lpp) – [ISSN 1691-2489] - (A.Baikovs – 0,1 a.lpp.)</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ДЕНЬГИ И ДЕНЕЖНЫЕ ОБЯЗАТЕЛЬСТВА: ОПЫТ КОМПЛЕКСНОГО ИССЛЕДОВАНИЯ ПРАВОВОЙ ПРИРОДЫ // </w:t>
            </w:r>
            <w:r w:rsidRPr="00AF4B92">
              <w:rPr>
                <w:sz w:val="22"/>
                <w:szCs w:val="22"/>
              </w:rPr>
              <w:t>DAUGAVPILS</w:t>
            </w:r>
            <w:r w:rsidRPr="007E440E">
              <w:rPr>
                <w:sz w:val="22"/>
                <w:szCs w:val="22"/>
                <w:lang w:val="ru-RU"/>
              </w:rPr>
              <w:t xml:space="preserve"> </w:t>
            </w:r>
            <w:r w:rsidRPr="00AF4B92">
              <w:rPr>
                <w:sz w:val="22"/>
                <w:szCs w:val="22"/>
              </w:rPr>
              <w:t>UNIVERSIT</w:t>
            </w:r>
            <w:r w:rsidRPr="007E440E">
              <w:rPr>
                <w:sz w:val="22"/>
                <w:szCs w:val="22"/>
                <w:lang w:val="ru-RU"/>
              </w:rPr>
              <w:t>Ā</w:t>
            </w:r>
            <w:r w:rsidRPr="00AF4B92">
              <w:rPr>
                <w:sz w:val="22"/>
                <w:szCs w:val="22"/>
              </w:rPr>
              <w:t>TES</w:t>
            </w:r>
            <w:r w:rsidRPr="007E440E">
              <w:rPr>
                <w:sz w:val="22"/>
                <w:szCs w:val="22"/>
                <w:lang w:val="ru-RU"/>
              </w:rPr>
              <w:t xml:space="preserve"> 54. </w:t>
            </w:r>
            <w:r w:rsidRPr="00AF4B92">
              <w:rPr>
                <w:sz w:val="22"/>
                <w:szCs w:val="22"/>
              </w:rPr>
              <w:t>STARPTAUTISKĀS ZINĀTNISKĀ KONFERENCES MATERIĀLI PROCEEDINGS OF THE 54th INTERNATIONAL SCIENTIFIC CONFERENCE OF DAUGAVPILS UNIVERSITY. DAUGAVPILS: Daugavpils Universitāte Akadēmiskais apgāds „SAULE”, 2013. - C. 283 – 300 - [ISBN 978- 9984-14-613-3] - (1,116 a.lpp.) http://www.dukonference.lv/en/Proceedings_of_Conference [54konf_ proceedings.pdf]</w:t>
            </w:r>
          </w:p>
          <w:p w:rsidR="00172252" w:rsidRPr="00AF4B92" w:rsidRDefault="00172252" w:rsidP="00B2523D">
            <w:pPr>
              <w:numPr>
                <w:ilvl w:val="0"/>
                <w:numId w:val="110"/>
              </w:numPr>
              <w:tabs>
                <w:tab w:val="num" w:pos="360"/>
              </w:tabs>
              <w:rPr>
                <w:sz w:val="22"/>
                <w:szCs w:val="22"/>
              </w:rPr>
            </w:pPr>
            <w:r w:rsidRPr="00AF4B92">
              <w:rPr>
                <w:sz w:val="22"/>
                <w:szCs w:val="22"/>
              </w:rPr>
              <w:t>Байков А.М. Понятие и виды международных коммерческих сделок // Daugavpils Universitātes 55. starptautiskās zinātniskās konferences tēzes = Abstract of the 55th International Scientific Conference of Daugavpils University (2013.gada 10. – 12. aprīlī). Daugavpils: Daugavpils Universitātes Akademiskais apgāds „Saule”, 2012. – 85. – 86.lpp. – [ISBN 978 – 9984 – 14 – 612 - 8] – (0,1 a.lpp.)</w:t>
            </w:r>
          </w:p>
          <w:p w:rsidR="00172252" w:rsidRPr="00AF4B92" w:rsidRDefault="00172252" w:rsidP="00B2523D">
            <w:pPr>
              <w:numPr>
                <w:ilvl w:val="0"/>
                <w:numId w:val="110"/>
              </w:numPr>
              <w:tabs>
                <w:tab w:val="num" w:pos="360"/>
              </w:tabs>
              <w:rPr>
                <w:sz w:val="22"/>
                <w:szCs w:val="22"/>
              </w:rPr>
            </w:pPr>
            <w:r w:rsidRPr="00AF4B92">
              <w:rPr>
                <w:sz w:val="22"/>
                <w:szCs w:val="22"/>
              </w:rPr>
              <w:t>Байков А.М. Разрешение международных коммерческих споров // Daugavpils Universitātes 55. starptautiskās zinātniskās konferences tēzes = Abstract of the 55th International Scientific Conference of Daugavpils University (2013.gada 10. – 12. aprīlī). Daugavpils: Daugavpils Universitātes Akademiskais apgāds „Saule”, 2012. – 86.lpp. – [ISBN 978 – 9984 – 14 – 612 - 8] – (0,1 a.lpp.)</w:t>
            </w:r>
          </w:p>
          <w:p w:rsidR="00172252" w:rsidRPr="00AF4B92" w:rsidRDefault="00172252" w:rsidP="00B2523D">
            <w:pPr>
              <w:numPr>
                <w:ilvl w:val="0"/>
                <w:numId w:val="110"/>
              </w:numPr>
              <w:tabs>
                <w:tab w:val="num" w:pos="360"/>
              </w:tabs>
              <w:rPr>
                <w:sz w:val="22"/>
                <w:szCs w:val="22"/>
              </w:rPr>
            </w:pPr>
            <w:r w:rsidRPr="00AF4B92">
              <w:rPr>
                <w:sz w:val="22"/>
                <w:szCs w:val="22"/>
              </w:rPr>
              <w:t>Байков А.М. Ценные бумаги: основные признаки // Daugavpils Universitātes 55. starptautiskās zinātniskās konferences tēzes = Abstract of the 55th International Scientific Conference of Daugavpils University (2013.gada 10. – 12. aprīlī). Daugavpils: Daugavpils Universitātes Akademiskais apgāds „Saule”, 2012. – 87.lpp. – [ISBN 978 – 9984 – 14 – 612 – 8] – (0,1 a.lpp.)</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А.М. Правовой статус субъектов коммерческого права Латвии - (0,295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xml:space="preserve">) СБОРНИК МАТЕРИАЛОВ ОДИННАДЦАТОЙ заочной международной научно-практической конференции «Актуальные проблемы науки, практики и вероисповеданий на современном этапе» (состоялась 27 февраля 2013 года в Красноярске Россия)) / Под ред. проф. академика РАЮН А.Н. Попова. </w:t>
            </w:r>
            <w:r w:rsidRPr="00AF4B92">
              <w:rPr>
                <w:sz w:val="22"/>
                <w:szCs w:val="22"/>
              </w:rPr>
              <w:t>Вып 1.- Красноярск. – С.26 – 31 – [УДК - 300 – 399; ББК Я4 94] – (0,419 a.lpp.) THE COLLECTION OF MATERIAS The ELEVENTH correspondence international scientifically-practical vonference „Actual problems of science, practice and religions at the present stage” (taken place on February 27, 2013 in Krasnoyarsk (Russia)) / Under edition of the professor, akademician РАЮН A.N.Popov. Release 1. – Krasnoyarsk, 2013. – P. 26 - 31</w:t>
            </w:r>
          </w:p>
          <w:p w:rsidR="00172252" w:rsidRPr="00AF4B92" w:rsidRDefault="00172252" w:rsidP="00B2523D">
            <w:pPr>
              <w:numPr>
                <w:ilvl w:val="0"/>
                <w:numId w:val="110"/>
              </w:numPr>
              <w:tabs>
                <w:tab w:val="num" w:pos="360"/>
              </w:tabs>
              <w:rPr>
                <w:sz w:val="22"/>
                <w:szCs w:val="22"/>
              </w:rPr>
            </w:pPr>
            <w:r w:rsidRPr="007E440E">
              <w:rPr>
                <w:sz w:val="22"/>
                <w:szCs w:val="22"/>
                <w:lang w:val="ru-RU"/>
              </w:rPr>
              <w:t xml:space="preserve">Байков А. Введение в логику права // </w:t>
            </w:r>
            <w:r w:rsidRPr="00AF4B92">
              <w:rPr>
                <w:sz w:val="22"/>
                <w:szCs w:val="22"/>
              </w:rPr>
              <w:t>Sabiedr</w:t>
            </w:r>
            <w:r w:rsidRPr="007E440E">
              <w:rPr>
                <w:sz w:val="22"/>
                <w:szCs w:val="22"/>
                <w:lang w:val="ru-RU"/>
              </w:rPr>
              <w:t>ī</w:t>
            </w:r>
            <w:r w:rsidRPr="00AF4B92">
              <w:rPr>
                <w:sz w:val="22"/>
                <w:szCs w:val="22"/>
              </w:rPr>
              <w:t>ba</w:t>
            </w:r>
            <w:r w:rsidRPr="007E440E">
              <w:rPr>
                <w:sz w:val="22"/>
                <w:szCs w:val="22"/>
                <w:lang w:val="ru-RU"/>
              </w:rPr>
              <w:t xml:space="preserve"> </w:t>
            </w:r>
            <w:r w:rsidRPr="00AF4B92">
              <w:rPr>
                <w:sz w:val="22"/>
                <w:szCs w:val="22"/>
              </w:rPr>
              <w:t>un</w:t>
            </w:r>
            <w:r w:rsidRPr="007E440E">
              <w:rPr>
                <w:sz w:val="22"/>
                <w:szCs w:val="22"/>
                <w:lang w:val="ru-RU"/>
              </w:rPr>
              <w:t xml:space="preserve"> </w:t>
            </w:r>
            <w:r w:rsidRPr="00AF4B92">
              <w:rPr>
                <w:sz w:val="22"/>
                <w:szCs w:val="22"/>
              </w:rPr>
              <w:t>kult</w:t>
            </w:r>
            <w:r w:rsidRPr="007E440E">
              <w:rPr>
                <w:sz w:val="22"/>
                <w:szCs w:val="22"/>
                <w:lang w:val="ru-RU"/>
              </w:rPr>
              <w:t>ū</w:t>
            </w:r>
            <w:r w:rsidRPr="00AF4B92">
              <w:rPr>
                <w:sz w:val="22"/>
                <w:szCs w:val="22"/>
              </w:rPr>
              <w:t>ra</w:t>
            </w:r>
            <w:r w:rsidRPr="007E440E">
              <w:rPr>
                <w:sz w:val="22"/>
                <w:szCs w:val="22"/>
                <w:lang w:val="ru-RU"/>
              </w:rPr>
              <w:t xml:space="preserve">. </w:t>
            </w:r>
            <w:r w:rsidRPr="00AF4B92">
              <w:rPr>
                <w:sz w:val="22"/>
                <w:szCs w:val="22"/>
              </w:rPr>
              <w:t xml:space="preserve">Rakstu krājums, XV / Sastād., atbildīgais redaktors Arturs Medveckis. Liepāja: LiePA, 2013. – 319. – 328. lpp. - (0,787 a. lpp.) – [ISSN 1407-6918]115. </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lastRenderedPageBreak/>
              <w:t xml:space="preserve">Байков А.М. Правовое регулирование коммерческой деятельности в Латвии: история, теория, тенденции развития // </w:t>
            </w:r>
            <w:r w:rsidRPr="007E440E">
              <w:rPr>
                <w:bCs/>
                <w:sz w:val="22"/>
                <w:szCs w:val="22"/>
                <w:lang w:val="ru-RU"/>
              </w:rPr>
              <w:t xml:space="preserve">Гражданское право и предпринимательство: Материалы международной научно-практической конференции в рамках ежегодных цивилистических чтений, посвященной 90- летию видного казахстанского ученого- цивилиста Бориса Владимировича Покровского и 20-летию Юридической фирмы «Зангер» (Алматы, 31 мая — 01 июня </w:t>
            </w:r>
            <w:smartTag w:uri="urn:schemas-microsoft-com:office:smarttags" w:element="metricconverter">
              <w:smartTagPr>
                <w:attr w:name="ProductID" w:val="2012 г"/>
              </w:smartTagPr>
              <w:r w:rsidRPr="007E440E">
                <w:rPr>
                  <w:bCs/>
                  <w:sz w:val="22"/>
                  <w:szCs w:val="22"/>
                  <w:lang w:val="ru-RU"/>
                </w:rPr>
                <w:t>2012 г</w:t>
              </w:r>
            </w:smartTag>
            <w:r w:rsidRPr="007E440E">
              <w:rPr>
                <w:bCs/>
                <w:sz w:val="22"/>
                <w:szCs w:val="22"/>
                <w:lang w:val="ru-RU"/>
              </w:rPr>
              <w:t xml:space="preserve">.). / Отв. ред. М.К. Сулейменов. - Алматы, 2012. – С.64 -78 </w:t>
            </w:r>
            <w:r w:rsidRPr="007E440E">
              <w:rPr>
                <w:sz w:val="22"/>
                <w:szCs w:val="22"/>
                <w:lang w:val="ru-RU"/>
              </w:rPr>
              <w:t xml:space="preserve">- (1,018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w:t>
            </w:r>
            <w:r w:rsidRPr="00AF4B92">
              <w:rPr>
                <w:sz w:val="22"/>
                <w:szCs w:val="22"/>
              </w:rPr>
              <w:t>ISBN</w:t>
            </w:r>
            <w:r w:rsidRPr="007E440E">
              <w:rPr>
                <w:sz w:val="22"/>
                <w:szCs w:val="22"/>
                <w:lang w:val="ru-RU"/>
              </w:rPr>
              <w:t xml:space="preserve"> - 978-601-80147-9-6]</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Институциональные аспекты проблемы реализации программы достойного труда в Латвии // Пути реализации в России программы достойного труда и достойного социального обеспечения. Андреевские чтения, посвященные 90-летию со дня рождения крупнейшего ученого, заслуженного деятеля науки РСФСР Виталия Семеновича Андреева: материалы </w:t>
            </w:r>
            <w:r w:rsidRPr="00AF4B92">
              <w:rPr>
                <w:sz w:val="22"/>
                <w:szCs w:val="22"/>
              </w:rPr>
              <w:t>IX</w:t>
            </w:r>
            <w:r w:rsidRPr="007E440E">
              <w:rPr>
                <w:sz w:val="22"/>
                <w:szCs w:val="22"/>
                <w:lang w:val="ru-RU"/>
              </w:rPr>
              <w:t xml:space="preserve"> международной научно-практической конференции / под общ. ред. К.Н. Гусова; сост. </w:t>
            </w:r>
            <w:r w:rsidRPr="00AF4B92">
              <w:rPr>
                <w:sz w:val="22"/>
                <w:szCs w:val="22"/>
              </w:rPr>
              <w:t>r</w:t>
            </w:r>
            <w:r w:rsidRPr="007E440E">
              <w:rPr>
                <w:sz w:val="22"/>
                <w:szCs w:val="22"/>
                <w:lang w:val="ru-RU"/>
              </w:rPr>
              <w:t xml:space="preserve">анд. юрид. наук, доц. О.А. Шевченко, канд. юрид. наук, ст. преп. М.И. Акатова. – М.: Проспект. 2013. – С. 85 - 90 - (0,508.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xml:space="preserve">.) – [ 978-5-392-10870-1] – (Электронная версия на сайте </w:t>
            </w:r>
            <w:r w:rsidRPr="00AF4B92">
              <w:rPr>
                <w:sz w:val="22"/>
                <w:szCs w:val="22"/>
              </w:rPr>
              <w:t>www</w:t>
            </w:r>
            <w:r w:rsidRPr="007E440E">
              <w:rPr>
                <w:sz w:val="22"/>
                <w:szCs w:val="22"/>
                <w:lang w:val="ru-RU"/>
              </w:rPr>
              <w:t>.</w:t>
            </w:r>
            <w:r w:rsidRPr="00AF4B92">
              <w:rPr>
                <w:sz w:val="22"/>
                <w:szCs w:val="22"/>
              </w:rPr>
              <w:t>prospekt</w:t>
            </w:r>
            <w:r w:rsidRPr="007E440E">
              <w:rPr>
                <w:sz w:val="22"/>
                <w:szCs w:val="22"/>
                <w:lang w:val="ru-RU"/>
              </w:rPr>
              <w:t>.</w:t>
            </w:r>
            <w:r w:rsidRPr="00AF4B92">
              <w:rPr>
                <w:sz w:val="22"/>
                <w:szCs w:val="22"/>
              </w:rPr>
              <w:t>org</w:t>
            </w:r>
            <w:r w:rsidRPr="007E440E">
              <w:rPr>
                <w:sz w:val="22"/>
                <w:szCs w:val="22"/>
                <w:lang w:val="ru-RU"/>
              </w:rPr>
              <w:t>)</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А.М. Проблемы дифференциации правового регулирования труда пожилых работников в контексте “пенсионной экономики” 20.05.2013.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International</w:t>
            </w:r>
            <w:r w:rsidRPr="007E440E">
              <w:rPr>
                <w:sz w:val="22"/>
                <w:szCs w:val="22"/>
                <w:lang w:val="ru-RU"/>
              </w:rPr>
              <w:t xml:space="preserve"> </w:t>
            </w:r>
            <w:r w:rsidRPr="00AF4B92">
              <w:rPr>
                <w:sz w:val="22"/>
                <w:szCs w:val="22"/>
              </w:rPr>
              <w:t>magazine</w:t>
            </w:r>
            <w:r w:rsidRPr="007E440E">
              <w:rPr>
                <w:sz w:val="22"/>
                <w:szCs w:val="22"/>
                <w:lang w:val="ru-RU"/>
              </w:rPr>
              <w:t xml:space="preserve"> </w:t>
            </w:r>
            <w:r w:rsidRPr="00AF4B92">
              <w:rPr>
                <w:sz w:val="22"/>
                <w:szCs w:val="22"/>
              </w:rPr>
              <w:t>for</w:t>
            </w:r>
            <w:r w:rsidRPr="007E440E">
              <w:rPr>
                <w:sz w:val="22"/>
                <w:szCs w:val="22"/>
                <w:lang w:val="ru-RU"/>
              </w:rPr>
              <w:t xml:space="preserve"> </w:t>
            </w:r>
            <w:r w:rsidRPr="00AF4B92">
              <w:rPr>
                <w:sz w:val="22"/>
                <w:szCs w:val="22"/>
              </w:rPr>
              <w:t>decision</w:t>
            </w:r>
            <w:r w:rsidRPr="007E440E">
              <w:rPr>
                <w:sz w:val="22"/>
                <w:szCs w:val="22"/>
                <w:lang w:val="ru-RU"/>
              </w:rPr>
              <w:t xml:space="preserve"> </w:t>
            </w:r>
            <w:r w:rsidRPr="00AF4B92">
              <w:rPr>
                <w:sz w:val="22"/>
                <w:szCs w:val="22"/>
              </w:rPr>
              <w:t>makers</w:t>
            </w:r>
            <w:r w:rsidRPr="007E440E">
              <w:rPr>
                <w:sz w:val="22"/>
                <w:szCs w:val="22"/>
                <w:lang w:val="ru-RU"/>
              </w:rPr>
              <w:t xml:space="preserve">. // </w:t>
            </w:r>
            <w:hyperlink r:id="rId115" w:history="1">
              <w:r w:rsidRPr="00AF4B92">
                <w:rPr>
                  <w:sz w:val="22"/>
                  <w:szCs w:val="22"/>
                </w:rPr>
                <w:t>http</w:t>
              </w:r>
              <w:r w:rsidRPr="007E440E">
                <w:rPr>
                  <w:sz w:val="22"/>
                  <w:szCs w:val="22"/>
                  <w:lang w:val="ru-RU"/>
                </w:rPr>
                <w:t>://</w:t>
              </w:r>
              <w:r w:rsidRPr="00AF4B92">
                <w:rPr>
                  <w:sz w:val="22"/>
                  <w:szCs w:val="22"/>
                </w:rPr>
                <w:t>www</w:t>
              </w:r>
              <w:r w:rsidRPr="007E440E">
                <w:rPr>
                  <w:sz w:val="22"/>
                  <w:szCs w:val="22"/>
                  <w:lang w:val="ru-RU"/>
                </w:rPr>
                <w:t>.</w:t>
              </w:r>
              <w:r w:rsidRPr="00AF4B92">
                <w:rPr>
                  <w:sz w:val="22"/>
                  <w:szCs w:val="22"/>
                </w:rPr>
                <w:t>baltic</w:t>
              </w:r>
              <w:r w:rsidRPr="007E440E">
                <w:rPr>
                  <w:sz w:val="22"/>
                  <w:szCs w:val="22"/>
                  <w:lang w:val="ru-RU"/>
                </w:rPr>
                <w:t>-</w:t>
              </w:r>
            </w:hyperlink>
            <w:r w:rsidRPr="007E440E">
              <w:rPr>
                <w:sz w:val="22"/>
                <w:szCs w:val="22"/>
                <w:lang w:val="ru-RU"/>
              </w:rPr>
              <w:t xml:space="preserve"> </w:t>
            </w:r>
            <w:r w:rsidRPr="00AF4B92">
              <w:rPr>
                <w:sz w:val="22"/>
                <w:szCs w:val="22"/>
              </w:rPr>
              <w:t>course</w:t>
            </w:r>
            <w:r w:rsidRPr="007E440E">
              <w:rPr>
                <w:sz w:val="22"/>
                <w:szCs w:val="22"/>
                <w:lang w:val="ru-RU"/>
              </w:rPr>
              <w:t xml:space="preserve">. </w:t>
            </w:r>
            <w:r w:rsidRPr="00AF4B92">
              <w:rPr>
                <w:sz w:val="22"/>
                <w:szCs w:val="22"/>
              </w:rPr>
              <w:t>com</w:t>
            </w:r>
            <w:r w:rsidRPr="007E440E">
              <w:rPr>
                <w:sz w:val="22"/>
                <w:szCs w:val="22"/>
                <w:lang w:val="ru-RU"/>
              </w:rPr>
              <w:t>/</w:t>
            </w:r>
            <w:r w:rsidRPr="00AF4B92">
              <w:rPr>
                <w:sz w:val="22"/>
                <w:szCs w:val="22"/>
              </w:rPr>
              <w:t>rus</w:t>
            </w:r>
            <w:r w:rsidRPr="007E440E">
              <w:rPr>
                <w:sz w:val="22"/>
                <w:szCs w:val="22"/>
                <w:lang w:val="ru-RU"/>
              </w:rPr>
              <w:t xml:space="preserve">/ </w:t>
            </w:r>
            <w:r w:rsidRPr="00AF4B92">
              <w:rPr>
                <w:sz w:val="22"/>
                <w:szCs w:val="22"/>
              </w:rPr>
              <w:t>kruglij</w:t>
            </w:r>
            <w:r w:rsidRPr="007E440E">
              <w:rPr>
                <w:sz w:val="22"/>
                <w:szCs w:val="22"/>
                <w:lang w:val="ru-RU"/>
              </w:rPr>
              <w:t>-</w:t>
            </w:r>
            <w:r w:rsidRPr="00AF4B92">
              <w:rPr>
                <w:sz w:val="22"/>
                <w:szCs w:val="22"/>
              </w:rPr>
              <w:t>stol</w:t>
            </w:r>
            <w:r w:rsidRPr="007E440E">
              <w:rPr>
                <w:sz w:val="22"/>
                <w:szCs w:val="22"/>
                <w:lang w:val="ru-RU"/>
              </w:rPr>
              <w:t>/?</w:t>
            </w:r>
            <w:r w:rsidRPr="00AF4B92">
              <w:rPr>
                <w:sz w:val="22"/>
                <w:szCs w:val="22"/>
              </w:rPr>
              <w:t>doc</w:t>
            </w:r>
            <w:r w:rsidRPr="007E440E">
              <w:rPr>
                <w:sz w:val="22"/>
                <w:szCs w:val="22"/>
                <w:lang w:val="ru-RU"/>
              </w:rPr>
              <w:t xml:space="preserve">=76728 - (0,872.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(круглый стол- семинар «Способна ли пенсионная экономика поддерживать полную занятость?». - Рига, 15 мая 2013 года)</w:t>
            </w:r>
          </w:p>
          <w:p w:rsidR="00172252" w:rsidRPr="007E440E" w:rsidRDefault="00172252" w:rsidP="00B2523D">
            <w:pPr>
              <w:numPr>
                <w:ilvl w:val="0"/>
                <w:numId w:val="110"/>
              </w:numPr>
              <w:tabs>
                <w:tab w:val="num" w:pos="360"/>
              </w:tabs>
              <w:rPr>
                <w:sz w:val="22"/>
                <w:szCs w:val="22"/>
                <w:lang w:val="ru-RU"/>
              </w:rPr>
            </w:pPr>
            <w:r w:rsidRPr="007E440E">
              <w:rPr>
                <w:sz w:val="22"/>
                <w:szCs w:val="22"/>
                <w:lang w:val="ru-RU"/>
              </w:rPr>
              <w:t xml:space="preserve">Байков А. Категории доброй совести и запрета злоупотребления субъективными правами в гражданском праве Латвии: постановка проблемы // </w:t>
            </w:r>
            <w:r w:rsidRPr="00AF4B92">
              <w:rPr>
                <w:sz w:val="22"/>
                <w:szCs w:val="22"/>
              </w:rPr>
              <w:t>The</w:t>
            </w:r>
            <w:r w:rsidRPr="007E440E">
              <w:rPr>
                <w:sz w:val="22"/>
                <w:szCs w:val="22"/>
                <w:lang w:val="ru-RU"/>
              </w:rPr>
              <w:t xml:space="preserve"> </w:t>
            </w:r>
            <w:r w:rsidRPr="00AF4B92">
              <w:rPr>
                <w:sz w:val="22"/>
                <w:szCs w:val="22"/>
              </w:rPr>
              <w:t>Baltic</w:t>
            </w:r>
            <w:r w:rsidRPr="007E440E">
              <w:rPr>
                <w:sz w:val="22"/>
                <w:szCs w:val="22"/>
                <w:lang w:val="ru-RU"/>
              </w:rPr>
              <w:t xml:space="preserve"> </w:t>
            </w:r>
            <w:r w:rsidRPr="00AF4B92">
              <w:rPr>
                <w:sz w:val="22"/>
                <w:szCs w:val="22"/>
              </w:rPr>
              <w:t>Journal</w:t>
            </w:r>
            <w:r w:rsidRPr="007E440E">
              <w:rPr>
                <w:sz w:val="22"/>
                <w:szCs w:val="22"/>
                <w:lang w:val="ru-RU"/>
              </w:rPr>
              <w:t xml:space="preserve"> </w:t>
            </w:r>
            <w:r w:rsidRPr="00AF4B92">
              <w:rPr>
                <w:sz w:val="22"/>
                <w:szCs w:val="22"/>
              </w:rPr>
              <w:t>of</w:t>
            </w:r>
            <w:r w:rsidRPr="007E440E">
              <w:rPr>
                <w:sz w:val="22"/>
                <w:szCs w:val="22"/>
                <w:lang w:val="ru-RU"/>
              </w:rPr>
              <w:t xml:space="preserve"> </w:t>
            </w:r>
            <w:r w:rsidRPr="00AF4B92">
              <w:rPr>
                <w:sz w:val="22"/>
                <w:szCs w:val="22"/>
              </w:rPr>
              <w:t>Law</w:t>
            </w:r>
            <w:r w:rsidRPr="007E440E">
              <w:rPr>
                <w:sz w:val="22"/>
                <w:szCs w:val="22"/>
                <w:lang w:val="ru-RU"/>
              </w:rPr>
              <w:t xml:space="preserve">. </w:t>
            </w:r>
            <w:r w:rsidRPr="00AF4B92">
              <w:rPr>
                <w:sz w:val="22"/>
                <w:szCs w:val="22"/>
              </w:rPr>
              <w:t xml:space="preserve">Scientific-Practical International Journal of Law. Baltijas juridiskais žurnāls. Zinātniski praktiskais starptautiskais žurnāls. </w:t>
            </w:r>
            <w:r w:rsidRPr="007E440E">
              <w:rPr>
                <w:sz w:val="22"/>
                <w:szCs w:val="22"/>
                <w:lang w:val="ru-RU"/>
              </w:rPr>
              <w:t xml:space="preserve">Балтийский Юридический Журнал. Научно-практический международный юридический журнал. 2013, № 1/2. - С.11 – 22 - (1,432. </w:t>
            </w:r>
            <w:r w:rsidRPr="00AF4B92">
              <w:rPr>
                <w:sz w:val="22"/>
                <w:szCs w:val="22"/>
              </w:rPr>
              <w:t>a</w:t>
            </w:r>
            <w:r w:rsidRPr="007E440E">
              <w:rPr>
                <w:sz w:val="22"/>
                <w:szCs w:val="22"/>
                <w:lang w:val="ru-RU"/>
              </w:rPr>
              <w:t>.</w:t>
            </w:r>
            <w:r w:rsidRPr="00AF4B92">
              <w:rPr>
                <w:sz w:val="22"/>
                <w:szCs w:val="22"/>
              </w:rPr>
              <w:t>lpp</w:t>
            </w:r>
            <w:r w:rsidRPr="007E440E">
              <w:rPr>
                <w:sz w:val="22"/>
                <w:szCs w:val="22"/>
                <w:lang w:val="ru-RU"/>
              </w:rPr>
              <w:t>.) – [</w:t>
            </w:r>
            <w:r w:rsidRPr="00AF4B92">
              <w:rPr>
                <w:sz w:val="22"/>
                <w:szCs w:val="22"/>
              </w:rPr>
              <w:t>ISSN</w:t>
            </w:r>
            <w:r w:rsidRPr="007E440E">
              <w:rPr>
                <w:sz w:val="22"/>
                <w:szCs w:val="22"/>
                <w:lang w:val="ru-RU"/>
              </w:rPr>
              <w:t xml:space="preserve"> 1691- 07702]</w:t>
            </w:r>
          </w:p>
          <w:p w:rsidR="00172252" w:rsidRPr="00AF4B92" w:rsidRDefault="00172252" w:rsidP="00B2523D">
            <w:pPr>
              <w:numPr>
                <w:ilvl w:val="0"/>
                <w:numId w:val="110"/>
              </w:numPr>
              <w:tabs>
                <w:tab w:val="num" w:pos="360"/>
              </w:tabs>
              <w:rPr>
                <w:sz w:val="22"/>
                <w:szCs w:val="22"/>
              </w:rPr>
            </w:pPr>
            <w:r w:rsidRPr="00AF4B92">
              <w:rPr>
                <w:sz w:val="22"/>
                <w:szCs w:val="22"/>
              </w:rPr>
              <w:t>Baikovs</w:t>
            </w:r>
            <w:r w:rsidRPr="007E440E">
              <w:rPr>
                <w:sz w:val="22"/>
                <w:szCs w:val="22"/>
                <w:lang w:val="ru-RU"/>
              </w:rPr>
              <w:t xml:space="preserve"> А., </w:t>
            </w:r>
            <w:r w:rsidRPr="00AF4B92">
              <w:rPr>
                <w:sz w:val="22"/>
                <w:szCs w:val="22"/>
              </w:rPr>
              <w:t>Ivanovska</w:t>
            </w:r>
            <w:r w:rsidRPr="007E440E">
              <w:rPr>
                <w:sz w:val="22"/>
                <w:szCs w:val="22"/>
                <w:lang w:val="ru-RU"/>
              </w:rPr>
              <w:t xml:space="preserve"> А. </w:t>
            </w:r>
            <w:r w:rsidRPr="00AF4B92">
              <w:rPr>
                <w:sz w:val="22"/>
                <w:szCs w:val="22"/>
              </w:rPr>
              <w:t>Starptautisk</w:t>
            </w:r>
            <w:r w:rsidRPr="007E440E">
              <w:rPr>
                <w:sz w:val="22"/>
                <w:szCs w:val="22"/>
                <w:lang w:val="ru-RU"/>
              </w:rPr>
              <w:t xml:space="preserve">ā </w:t>
            </w:r>
            <w:r w:rsidRPr="00AF4B92">
              <w:rPr>
                <w:sz w:val="22"/>
                <w:szCs w:val="22"/>
              </w:rPr>
              <w:t>pre</w:t>
            </w:r>
            <w:r w:rsidRPr="007E440E">
              <w:rPr>
                <w:sz w:val="22"/>
                <w:szCs w:val="22"/>
                <w:lang w:val="ru-RU"/>
              </w:rPr>
              <w:t>č</w:t>
            </w:r>
            <w:r w:rsidRPr="00AF4B92">
              <w:rPr>
                <w:sz w:val="22"/>
                <w:szCs w:val="22"/>
              </w:rPr>
              <w:t>u</w:t>
            </w:r>
            <w:r w:rsidRPr="007E440E">
              <w:rPr>
                <w:sz w:val="22"/>
                <w:szCs w:val="22"/>
                <w:lang w:val="ru-RU"/>
              </w:rPr>
              <w:t xml:space="preserve"> </w:t>
            </w:r>
            <w:r w:rsidRPr="00AF4B92">
              <w:rPr>
                <w:sz w:val="22"/>
                <w:szCs w:val="22"/>
              </w:rPr>
              <w:t>pirkuma</w:t>
            </w:r>
            <w:r w:rsidRPr="007E440E">
              <w:rPr>
                <w:sz w:val="22"/>
                <w:szCs w:val="22"/>
                <w:lang w:val="ru-RU"/>
              </w:rPr>
              <w:t>-</w:t>
            </w:r>
            <w:r w:rsidRPr="00AF4B92">
              <w:rPr>
                <w:sz w:val="22"/>
                <w:szCs w:val="22"/>
              </w:rPr>
              <w:t>p</w:t>
            </w:r>
            <w:r w:rsidRPr="007E440E">
              <w:rPr>
                <w:sz w:val="22"/>
                <w:szCs w:val="22"/>
                <w:lang w:val="ru-RU"/>
              </w:rPr>
              <w:t>ā</w:t>
            </w:r>
            <w:r w:rsidRPr="00AF4B92">
              <w:rPr>
                <w:sz w:val="22"/>
                <w:szCs w:val="22"/>
              </w:rPr>
              <w:t>rdevuma</w:t>
            </w:r>
            <w:r w:rsidRPr="007E440E">
              <w:rPr>
                <w:sz w:val="22"/>
                <w:szCs w:val="22"/>
                <w:lang w:val="ru-RU"/>
              </w:rPr>
              <w:t xml:space="preserve"> </w:t>
            </w:r>
            <w:r w:rsidRPr="00AF4B92">
              <w:rPr>
                <w:sz w:val="22"/>
                <w:szCs w:val="22"/>
              </w:rPr>
              <w:t>l</w:t>
            </w:r>
            <w:r w:rsidRPr="007E440E">
              <w:rPr>
                <w:sz w:val="22"/>
                <w:szCs w:val="22"/>
                <w:lang w:val="ru-RU"/>
              </w:rPr>
              <w:t>ī</w:t>
            </w:r>
            <w:r w:rsidRPr="00AF4B92">
              <w:rPr>
                <w:sz w:val="22"/>
                <w:szCs w:val="22"/>
              </w:rPr>
              <w:t>gums</w:t>
            </w:r>
            <w:r w:rsidRPr="007E440E">
              <w:rPr>
                <w:sz w:val="22"/>
                <w:szCs w:val="22"/>
                <w:lang w:val="ru-RU"/>
              </w:rPr>
              <w:t xml:space="preserve">: </w:t>
            </w:r>
            <w:r w:rsidRPr="00AF4B92">
              <w:rPr>
                <w:sz w:val="22"/>
                <w:szCs w:val="22"/>
              </w:rPr>
              <w:t>sistem</w:t>
            </w:r>
            <w:r w:rsidRPr="007E440E">
              <w:rPr>
                <w:sz w:val="22"/>
                <w:szCs w:val="22"/>
                <w:lang w:val="ru-RU"/>
              </w:rPr>
              <w:t>ā</w:t>
            </w:r>
            <w:r w:rsidRPr="00AF4B92">
              <w:rPr>
                <w:sz w:val="22"/>
                <w:szCs w:val="22"/>
              </w:rPr>
              <w:t>tiski</w:t>
            </w:r>
            <w:r w:rsidRPr="007E440E">
              <w:rPr>
                <w:sz w:val="22"/>
                <w:szCs w:val="22"/>
                <w:lang w:val="ru-RU"/>
              </w:rPr>
              <w:t>-</w:t>
            </w:r>
            <w:r w:rsidRPr="00AF4B92">
              <w:rPr>
                <w:sz w:val="22"/>
                <w:szCs w:val="22"/>
              </w:rPr>
              <w:t>struktur</w:t>
            </w:r>
            <w:r w:rsidRPr="007E440E">
              <w:rPr>
                <w:sz w:val="22"/>
                <w:szCs w:val="22"/>
                <w:lang w:val="ru-RU"/>
              </w:rPr>
              <w:t>ā</w:t>
            </w:r>
            <w:r w:rsidRPr="00AF4B92">
              <w:rPr>
                <w:sz w:val="22"/>
                <w:szCs w:val="22"/>
              </w:rPr>
              <w:t>l</w:t>
            </w:r>
            <w:r w:rsidRPr="007E440E">
              <w:rPr>
                <w:sz w:val="22"/>
                <w:szCs w:val="22"/>
                <w:lang w:val="ru-RU"/>
              </w:rPr>
              <w:t xml:space="preserve">ā </w:t>
            </w:r>
            <w:r w:rsidRPr="00AF4B92">
              <w:rPr>
                <w:sz w:val="22"/>
                <w:szCs w:val="22"/>
              </w:rPr>
              <w:t>analiz</w:t>
            </w:r>
            <w:r w:rsidRPr="007E440E">
              <w:rPr>
                <w:sz w:val="22"/>
                <w:szCs w:val="22"/>
                <w:lang w:val="ru-RU"/>
              </w:rPr>
              <w:t xml:space="preserve">ē // </w:t>
            </w:r>
            <w:r w:rsidRPr="00AF4B92">
              <w:rPr>
                <w:sz w:val="22"/>
                <w:szCs w:val="22"/>
              </w:rPr>
              <w:t>Daugavpils</w:t>
            </w:r>
            <w:r w:rsidRPr="007E440E">
              <w:rPr>
                <w:sz w:val="22"/>
                <w:szCs w:val="22"/>
                <w:lang w:val="ru-RU"/>
              </w:rPr>
              <w:t xml:space="preserve"> </w:t>
            </w:r>
            <w:r w:rsidRPr="00AF4B92">
              <w:rPr>
                <w:sz w:val="22"/>
                <w:szCs w:val="22"/>
              </w:rPr>
              <w:t>Universit</w:t>
            </w:r>
            <w:r w:rsidRPr="007E440E">
              <w:rPr>
                <w:sz w:val="22"/>
                <w:szCs w:val="22"/>
                <w:lang w:val="ru-RU"/>
              </w:rPr>
              <w:t>ā</w:t>
            </w:r>
            <w:r w:rsidRPr="00AF4B92">
              <w:rPr>
                <w:sz w:val="22"/>
                <w:szCs w:val="22"/>
              </w:rPr>
              <w:t>tes</w:t>
            </w:r>
            <w:r w:rsidRPr="007E440E">
              <w:rPr>
                <w:sz w:val="22"/>
                <w:szCs w:val="22"/>
                <w:lang w:val="ru-RU"/>
              </w:rPr>
              <w:t xml:space="preserve"> </w:t>
            </w:r>
            <w:r w:rsidRPr="00AF4B92">
              <w:rPr>
                <w:sz w:val="22"/>
                <w:szCs w:val="22"/>
              </w:rPr>
              <w:t>Soci</w:t>
            </w:r>
            <w:r w:rsidRPr="007E440E">
              <w:rPr>
                <w:sz w:val="22"/>
                <w:szCs w:val="22"/>
                <w:lang w:val="ru-RU"/>
              </w:rPr>
              <w:t>ā</w:t>
            </w:r>
            <w:r w:rsidRPr="00AF4B92">
              <w:rPr>
                <w:sz w:val="22"/>
                <w:szCs w:val="22"/>
              </w:rPr>
              <w:t>lo</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w:t>
            </w:r>
            <w:r w:rsidRPr="007E440E">
              <w:rPr>
                <w:sz w:val="22"/>
                <w:szCs w:val="22"/>
                <w:lang w:val="ru-RU"/>
              </w:rPr>
              <w:t>ņ</w:t>
            </w:r>
            <w:r w:rsidRPr="00AF4B92">
              <w:rPr>
                <w:sz w:val="22"/>
                <w:szCs w:val="22"/>
              </w:rPr>
              <w:t>u</w:t>
            </w:r>
            <w:r w:rsidRPr="007E440E">
              <w:rPr>
                <w:sz w:val="22"/>
                <w:szCs w:val="22"/>
                <w:lang w:val="ru-RU"/>
              </w:rPr>
              <w:t xml:space="preserve"> </w:t>
            </w:r>
            <w:r w:rsidRPr="00AF4B92">
              <w:rPr>
                <w:sz w:val="22"/>
                <w:szCs w:val="22"/>
              </w:rPr>
              <w:t>fakult</w:t>
            </w:r>
            <w:r w:rsidRPr="007E440E">
              <w:rPr>
                <w:sz w:val="22"/>
                <w:szCs w:val="22"/>
                <w:lang w:val="ru-RU"/>
              </w:rPr>
              <w:t>ā</w:t>
            </w:r>
            <w:r w:rsidRPr="00AF4B92">
              <w:rPr>
                <w:sz w:val="22"/>
                <w:szCs w:val="22"/>
              </w:rPr>
              <w:t>tes</w:t>
            </w:r>
            <w:r w:rsidRPr="007E440E">
              <w:rPr>
                <w:sz w:val="22"/>
                <w:szCs w:val="22"/>
                <w:lang w:val="ru-RU"/>
              </w:rPr>
              <w:t xml:space="preserve"> </w:t>
            </w:r>
            <w:r w:rsidRPr="00AF4B92">
              <w:rPr>
                <w:sz w:val="22"/>
                <w:szCs w:val="22"/>
              </w:rPr>
              <w:t>starptautisko</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tnisko</w:t>
            </w:r>
            <w:r w:rsidRPr="007E440E">
              <w:rPr>
                <w:sz w:val="22"/>
                <w:szCs w:val="22"/>
                <w:lang w:val="ru-RU"/>
              </w:rPr>
              <w:t xml:space="preserve"> </w:t>
            </w:r>
            <w:r w:rsidRPr="00AF4B92">
              <w:rPr>
                <w:sz w:val="22"/>
                <w:szCs w:val="22"/>
              </w:rPr>
              <w:t>konferen</w:t>
            </w:r>
            <w:r w:rsidRPr="007E440E">
              <w:rPr>
                <w:sz w:val="22"/>
                <w:szCs w:val="22"/>
                <w:lang w:val="ru-RU"/>
              </w:rPr>
              <w:t>č</w:t>
            </w:r>
            <w:r w:rsidRPr="00AF4B92">
              <w:rPr>
                <w:sz w:val="22"/>
                <w:szCs w:val="22"/>
              </w:rPr>
              <w:t>u</w:t>
            </w:r>
            <w:r w:rsidRPr="007E440E">
              <w:rPr>
                <w:sz w:val="22"/>
                <w:szCs w:val="22"/>
                <w:lang w:val="ru-RU"/>
              </w:rPr>
              <w:t xml:space="preserve"> </w:t>
            </w:r>
            <w:r w:rsidRPr="00AF4B92">
              <w:rPr>
                <w:sz w:val="22"/>
                <w:szCs w:val="22"/>
              </w:rPr>
              <w:t>rakstu</w:t>
            </w:r>
            <w:r w:rsidRPr="007E440E">
              <w:rPr>
                <w:sz w:val="22"/>
                <w:szCs w:val="22"/>
                <w:lang w:val="ru-RU"/>
              </w:rPr>
              <w:t xml:space="preserve"> </w:t>
            </w:r>
            <w:r w:rsidRPr="00AF4B92">
              <w:rPr>
                <w:sz w:val="22"/>
                <w:szCs w:val="22"/>
              </w:rPr>
              <w:t>kr</w:t>
            </w:r>
            <w:r w:rsidRPr="007E440E">
              <w:rPr>
                <w:sz w:val="22"/>
                <w:szCs w:val="22"/>
                <w:lang w:val="ru-RU"/>
              </w:rPr>
              <w:t>ā</w:t>
            </w:r>
            <w:r w:rsidRPr="00AF4B92">
              <w:rPr>
                <w:sz w:val="22"/>
                <w:szCs w:val="22"/>
              </w:rPr>
              <w:t>jums</w:t>
            </w:r>
            <w:r w:rsidRPr="007E440E">
              <w:rPr>
                <w:sz w:val="22"/>
                <w:szCs w:val="22"/>
                <w:lang w:val="ru-RU"/>
              </w:rPr>
              <w:t xml:space="preserve">. 7. </w:t>
            </w:r>
            <w:r w:rsidRPr="00AF4B92">
              <w:rPr>
                <w:sz w:val="22"/>
                <w:szCs w:val="22"/>
              </w:rPr>
              <w:t>Starptautisk</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tnisk</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konferences</w:t>
            </w:r>
            <w:r w:rsidRPr="007E440E">
              <w:rPr>
                <w:sz w:val="22"/>
                <w:szCs w:val="22"/>
                <w:lang w:val="ru-RU"/>
              </w:rPr>
              <w:t xml:space="preserve"> ”</w:t>
            </w:r>
            <w:r w:rsidRPr="00AF4B92">
              <w:rPr>
                <w:sz w:val="22"/>
                <w:szCs w:val="22"/>
              </w:rPr>
              <w:t>Soci</w:t>
            </w:r>
            <w:r w:rsidRPr="007E440E">
              <w:rPr>
                <w:sz w:val="22"/>
                <w:szCs w:val="22"/>
                <w:lang w:val="ru-RU"/>
              </w:rPr>
              <w:t>ā</w:t>
            </w:r>
            <w:r w:rsidRPr="00AF4B92">
              <w:rPr>
                <w:sz w:val="22"/>
                <w:szCs w:val="22"/>
              </w:rPr>
              <w:t>l</w:t>
            </w:r>
            <w:r w:rsidRPr="007E440E">
              <w:rPr>
                <w:sz w:val="22"/>
                <w:szCs w:val="22"/>
                <w:lang w:val="ru-RU"/>
              </w:rPr>
              <w:t>ā</w:t>
            </w:r>
            <w:r w:rsidRPr="00AF4B92">
              <w:rPr>
                <w:sz w:val="22"/>
                <w:szCs w:val="22"/>
              </w:rPr>
              <w:t>s</w:t>
            </w:r>
            <w:r w:rsidRPr="007E440E">
              <w:rPr>
                <w:sz w:val="22"/>
                <w:szCs w:val="22"/>
                <w:lang w:val="ru-RU"/>
              </w:rPr>
              <w:t xml:space="preserve"> </w:t>
            </w:r>
            <w:r w:rsidRPr="00AF4B92">
              <w:rPr>
                <w:sz w:val="22"/>
                <w:szCs w:val="22"/>
              </w:rPr>
              <w:t>zin</w:t>
            </w:r>
            <w:r w:rsidRPr="007E440E">
              <w:rPr>
                <w:sz w:val="22"/>
                <w:szCs w:val="22"/>
                <w:lang w:val="ru-RU"/>
              </w:rPr>
              <w:t>ā</w:t>
            </w:r>
            <w:r w:rsidRPr="00AF4B92">
              <w:rPr>
                <w:sz w:val="22"/>
                <w:szCs w:val="22"/>
              </w:rPr>
              <w:t>tnes</w:t>
            </w:r>
            <w:r w:rsidRPr="007E440E">
              <w:rPr>
                <w:sz w:val="22"/>
                <w:szCs w:val="22"/>
                <w:lang w:val="ru-RU"/>
              </w:rPr>
              <w:t xml:space="preserve"> </w:t>
            </w:r>
            <w:r w:rsidRPr="00AF4B92">
              <w:rPr>
                <w:sz w:val="22"/>
                <w:szCs w:val="22"/>
              </w:rPr>
              <w:t>re</w:t>
            </w:r>
            <w:r w:rsidRPr="007E440E">
              <w:rPr>
                <w:sz w:val="22"/>
                <w:szCs w:val="22"/>
                <w:lang w:val="ru-RU"/>
              </w:rPr>
              <w:t>ģ</w:t>
            </w:r>
            <w:r w:rsidRPr="00AF4B92">
              <w:rPr>
                <w:sz w:val="22"/>
                <w:szCs w:val="22"/>
              </w:rPr>
              <w:t>ion</w:t>
            </w:r>
            <w:r w:rsidRPr="007E440E">
              <w:rPr>
                <w:sz w:val="22"/>
                <w:szCs w:val="22"/>
                <w:lang w:val="ru-RU"/>
              </w:rPr>
              <w:t>ā</w:t>
            </w:r>
            <w:r w:rsidRPr="00AF4B92">
              <w:rPr>
                <w:sz w:val="22"/>
                <w:szCs w:val="22"/>
              </w:rPr>
              <w:t>lajai</w:t>
            </w:r>
            <w:r w:rsidRPr="007E440E">
              <w:rPr>
                <w:sz w:val="22"/>
                <w:szCs w:val="22"/>
                <w:lang w:val="ru-RU"/>
              </w:rPr>
              <w:t xml:space="preserve"> </w:t>
            </w:r>
            <w:r w:rsidRPr="00AF4B92">
              <w:rPr>
                <w:sz w:val="22"/>
                <w:szCs w:val="22"/>
              </w:rPr>
              <w:t>att</w:t>
            </w:r>
            <w:r w:rsidRPr="007E440E">
              <w:rPr>
                <w:sz w:val="22"/>
                <w:szCs w:val="22"/>
                <w:lang w:val="ru-RU"/>
              </w:rPr>
              <w:t>ī</w:t>
            </w:r>
            <w:r w:rsidRPr="00AF4B92">
              <w:rPr>
                <w:sz w:val="22"/>
                <w:szCs w:val="22"/>
              </w:rPr>
              <w:t>st</w:t>
            </w:r>
            <w:r w:rsidRPr="007E440E">
              <w:rPr>
                <w:sz w:val="22"/>
                <w:szCs w:val="22"/>
                <w:lang w:val="ru-RU"/>
              </w:rPr>
              <w:t>ī</w:t>
            </w:r>
            <w:r w:rsidRPr="00AF4B92">
              <w:rPr>
                <w:sz w:val="22"/>
                <w:szCs w:val="22"/>
              </w:rPr>
              <w:t>bai</w:t>
            </w:r>
            <w:r w:rsidRPr="007E440E">
              <w:rPr>
                <w:sz w:val="22"/>
                <w:szCs w:val="22"/>
                <w:lang w:val="ru-RU"/>
              </w:rPr>
              <w:t xml:space="preserve"> 2012: </w:t>
            </w:r>
            <w:r w:rsidRPr="00AF4B92">
              <w:rPr>
                <w:sz w:val="22"/>
                <w:szCs w:val="22"/>
              </w:rPr>
              <w:t>finan</w:t>
            </w:r>
            <w:r w:rsidRPr="007E440E">
              <w:rPr>
                <w:sz w:val="22"/>
                <w:szCs w:val="22"/>
                <w:lang w:val="ru-RU"/>
              </w:rPr>
              <w:t>š</w:t>
            </w:r>
            <w:r w:rsidRPr="00AF4B92">
              <w:rPr>
                <w:sz w:val="22"/>
                <w:szCs w:val="22"/>
              </w:rPr>
              <w:t>u</w:t>
            </w:r>
            <w:r w:rsidRPr="007E440E">
              <w:rPr>
                <w:sz w:val="22"/>
                <w:szCs w:val="22"/>
                <w:lang w:val="ru-RU"/>
              </w:rPr>
              <w:t xml:space="preserve"> </w:t>
            </w:r>
            <w:r w:rsidRPr="00AF4B92">
              <w:rPr>
                <w:sz w:val="22"/>
                <w:szCs w:val="22"/>
              </w:rPr>
              <w:t>kapit</w:t>
            </w:r>
            <w:r w:rsidRPr="007E440E">
              <w:rPr>
                <w:sz w:val="22"/>
                <w:szCs w:val="22"/>
                <w:lang w:val="ru-RU"/>
              </w:rPr>
              <w:t>ā</w:t>
            </w:r>
            <w:r w:rsidRPr="00AF4B92">
              <w:rPr>
                <w:sz w:val="22"/>
                <w:szCs w:val="22"/>
              </w:rPr>
              <w:t>la</w:t>
            </w:r>
            <w:r w:rsidRPr="007E440E">
              <w:rPr>
                <w:sz w:val="22"/>
                <w:szCs w:val="22"/>
                <w:lang w:val="ru-RU"/>
              </w:rPr>
              <w:t xml:space="preserve"> </w:t>
            </w:r>
            <w:r w:rsidRPr="00AF4B92">
              <w:rPr>
                <w:sz w:val="22"/>
                <w:szCs w:val="22"/>
              </w:rPr>
              <w:t>ietekme</w:t>
            </w:r>
            <w:r w:rsidRPr="007E440E">
              <w:rPr>
                <w:sz w:val="22"/>
                <w:szCs w:val="22"/>
                <w:lang w:val="ru-RU"/>
              </w:rPr>
              <w:t xml:space="preserve"> </w:t>
            </w:r>
            <w:r w:rsidRPr="00AF4B92">
              <w:rPr>
                <w:sz w:val="22"/>
                <w:szCs w:val="22"/>
              </w:rPr>
              <w:t>uz</w:t>
            </w:r>
            <w:r w:rsidRPr="007E440E">
              <w:rPr>
                <w:sz w:val="22"/>
                <w:szCs w:val="22"/>
                <w:lang w:val="ru-RU"/>
              </w:rPr>
              <w:t xml:space="preserve"> </w:t>
            </w:r>
            <w:r w:rsidRPr="00AF4B92">
              <w:rPr>
                <w:sz w:val="22"/>
                <w:szCs w:val="22"/>
              </w:rPr>
              <w:t>re</w:t>
            </w:r>
            <w:r w:rsidRPr="007E440E">
              <w:rPr>
                <w:sz w:val="22"/>
                <w:szCs w:val="22"/>
                <w:lang w:val="ru-RU"/>
              </w:rPr>
              <w:t>ģ</w:t>
            </w:r>
            <w:r w:rsidRPr="00AF4B92">
              <w:rPr>
                <w:sz w:val="22"/>
                <w:szCs w:val="22"/>
              </w:rPr>
              <w:t>iona</w:t>
            </w:r>
            <w:r w:rsidRPr="007E440E">
              <w:rPr>
                <w:sz w:val="22"/>
                <w:szCs w:val="22"/>
                <w:lang w:val="ru-RU"/>
              </w:rPr>
              <w:t xml:space="preserve"> </w:t>
            </w:r>
            <w:r w:rsidRPr="00AF4B92">
              <w:rPr>
                <w:sz w:val="22"/>
                <w:szCs w:val="22"/>
              </w:rPr>
              <w:t>konkur</w:t>
            </w:r>
            <w:r w:rsidRPr="007E440E">
              <w:rPr>
                <w:sz w:val="22"/>
                <w:szCs w:val="22"/>
                <w:lang w:val="ru-RU"/>
              </w:rPr>
              <w:t>ē</w:t>
            </w:r>
            <w:r w:rsidRPr="00AF4B92">
              <w:rPr>
                <w:sz w:val="22"/>
                <w:szCs w:val="22"/>
              </w:rPr>
              <w:t>tsp</w:t>
            </w:r>
            <w:r w:rsidRPr="007E440E">
              <w:rPr>
                <w:sz w:val="22"/>
                <w:szCs w:val="22"/>
                <w:lang w:val="ru-RU"/>
              </w:rPr>
              <w:t>ē</w:t>
            </w:r>
            <w:r w:rsidRPr="00AF4B92">
              <w:rPr>
                <w:sz w:val="22"/>
                <w:szCs w:val="22"/>
              </w:rPr>
              <w:t>ju</w:t>
            </w:r>
            <w:r w:rsidRPr="007E440E">
              <w:rPr>
                <w:sz w:val="22"/>
                <w:szCs w:val="22"/>
                <w:lang w:val="ru-RU"/>
              </w:rPr>
              <w:t xml:space="preserve">” </w:t>
            </w:r>
            <w:r w:rsidRPr="00AF4B92">
              <w:rPr>
                <w:sz w:val="22"/>
                <w:szCs w:val="22"/>
              </w:rPr>
              <w:t>materi</w:t>
            </w:r>
            <w:r w:rsidRPr="007E440E">
              <w:rPr>
                <w:sz w:val="22"/>
                <w:szCs w:val="22"/>
                <w:lang w:val="ru-RU"/>
              </w:rPr>
              <w:t>ā</w:t>
            </w:r>
            <w:r w:rsidRPr="00AF4B92">
              <w:rPr>
                <w:sz w:val="22"/>
                <w:szCs w:val="22"/>
              </w:rPr>
              <w:t>li</w:t>
            </w:r>
            <w:r w:rsidRPr="007E440E">
              <w:rPr>
                <w:sz w:val="22"/>
                <w:szCs w:val="22"/>
                <w:lang w:val="ru-RU"/>
              </w:rPr>
              <w:t xml:space="preserve"> (2012.</w:t>
            </w:r>
            <w:r w:rsidRPr="00AF4B92">
              <w:rPr>
                <w:sz w:val="22"/>
                <w:szCs w:val="22"/>
              </w:rPr>
              <w:t>gada</w:t>
            </w:r>
            <w:r w:rsidRPr="007E440E">
              <w:rPr>
                <w:sz w:val="22"/>
                <w:szCs w:val="22"/>
                <w:lang w:val="ru-RU"/>
              </w:rPr>
              <w:t xml:space="preserve"> 8. - 11. </w:t>
            </w:r>
            <w:r w:rsidRPr="00AF4B92">
              <w:rPr>
                <w:sz w:val="22"/>
                <w:szCs w:val="22"/>
              </w:rPr>
              <w:t>novembris</w:t>
            </w:r>
            <w:r w:rsidRPr="007E440E">
              <w:rPr>
                <w:sz w:val="22"/>
                <w:szCs w:val="22"/>
                <w:lang w:val="ru-RU"/>
              </w:rPr>
              <w:t xml:space="preserve">) </w:t>
            </w:r>
            <w:r w:rsidRPr="00AF4B92">
              <w:rPr>
                <w:sz w:val="22"/>
                <w:szCs w:val="22"/>
              </w:rPr>
              <w:t>II</w:t>
            </w:r>
            <w:r w:rsidRPr="007E440E">
              <w:rPr>
                <w:sz w:val="22"/>
                <w:szCs w:val="22"/>
                <w:lang w:val="ru-RU"/>
              </w:rPr>
              <w:t xml:space="preserve">. </w:t>
            </w:r>
            <w:r w:rsidRPr="00AF4B92">
              <w:rPr>
                <w:sz w:val="22"/>
                <w:szCs w:val="22"/>
              </w:rPr>
              <w:t>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w:t>
            </w:r>
            <w:r w:rsidRPr="00AF4B92">
              <w:rPr>
                <w:sz w:val="22"/>
                <w:szCs w:val="22"/>
                <w:vertAlign w:val="superscript"/>
              </w:rPr>
              <w:t>th</w:t>
            </w:r>
            <w:r w:rsidRPr="00AF4B92">
              <w:rPr>
                <w:sz w:val="22"/>
                <w:szCs w:val="22"/>
              </w:rPr>
              <w:t xml:space="preserve"> November, 2012). Part II. Current Problems of State and Law. Daugavpils Universitātes Akademiskais apgāds „Saule”, 2013. – 63 – 86. lpp. – (1,53. a.lpp.) – [ISSN 2255-8853; ISBN 978-9984-14-638-6] - [GESIS SocioGuide –http:// </w:t>
            </w:r>
            <w:hyperlink r:id="rId116" w:history="1">
              <w:r w:rsidRPr="00AF4B92">
                <w:rPr>
                  <w:sz w:val="22"/>
                  <w:szCs w:val="22"/>
                </w:rPr>
                <w:t>www.cee-socialsciece.net/journal/index.asp?stock=journals@select=Latvia</w:t>
              </w:r>
            </w:hyperlink>
            <w:r w:rsidRPr="00AF4B92">
              <w:rPr>
                <w:sz w:val="22"/>
                <w:szCs w:val="22"/>
              </w:rPr>
              <w:t xml:space="preserve"> @slice=1#11474]</w:t>
            </w:r>
          </w:p>
          <w:p w:rsidR="00172252" w:rsidRPr="00AF4B92" w:rsidRDefault="00172252" w:rsidP="00B2523D">
            <w:pPr>
              <w:numPr>
                <w:ilvl w:val="0"/>
                <w:numId w:val="110"/>
              </w:numPr>
              <w:tabs>
                <w:tab w:val="num" w:pos="360"/>
              </w:tabs>
              <w:rPr>
                <w:sz w:val="22"/>
                <w:szCs w:val="22"/>
              </w:rPr>
            </w:pPr>
            <w:r w:rsidRPr="00AF4B92">
              <w:rPr>
                <w:sz w:val="22"/>
                <w:szCs w:val="22"/>
              </w:rPr>
              <w:t>Байков A. Исходные начала теории гражданско-правовой ответственности: критическое осмысление концепции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11th November, 2012). Part II. Current Problems of State and Law. Daugavpils Universitātes Akademiskais apgāds „Saule”,2013. – 5. – 26. lpp. (1,331.a.lpp.) – [ISSN 2255-8853; ISBN 978-9984-14-638-6] - [GESIS SocioGuide –http: //</w:t>
            </w:r>
            <w:hyperlink r:id="rId117" w:history="1">
              <w:r w:rsidRPr="00AF4B92">
                <w:rPr>
                  <w:sz w:val="22"/>
                  <w:szCs w:val="22"/>
                </w:rPr>
                <w:t>www. cee-socialsciece.net/journal/index.asp?stock=journals@</w:t>
              </w:r>
            </w:hyperlink>
            <w:r w:rsidRPr="00AF4B92">
              <w:rPr>
                <w:sz w:val="22"/>
                <w:szCs w:val="22"/>
              </w:rPr>
              <w:t>select =Latvia@slice=1#11474]</w:t>
            </w:r>
          </w:p>
          <w:p w:rsidR="00172252" w:rsidRPr="00AF4B92" w:rsidRDefault="00172252" w:rsidP="00B2523D">
            <w:pPr>
              <w:numPr>
                <w:ilvl w:val="0"/>
                <w:numId w:val="110"/>
              </w:numPr>
              <w:tabs>
                <w:tab w:val="num" w:pos="360"/>
                <w:tab w:val="left" w:pos="1265"/>
              </w:tabs>
              <w:rPr>
                <w:sz w:val="22"/>
                <w:szCs w:val="22"/>
              </w:rPr>
            </w:pPr>
            <w:r w:rsidRPr="00AF4B92">
              <w:rPr>
                <w:sz w:val="22"/>
                <w:szCs w:val="22"/>
              </w:rPr>
              <w:t xml:space="preserve">Байков А.М. Правовые аспекты обеспечения занятости в Латвии: теория, история, перспективы развития в юридико-позитивистском подходе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w:t>
            </w:r>
            <w:r w:rsidRPr="00AF4B92">
              <w:rPr>
                <w:sz w:val="22"/>
                <w:szCs w:val="22"/>
              </w:rPr>
              <w:lastRenderedPageBreak/>
              <w:t xml:space="preserve">„2012: Impact of the Finacial Capital on the Region’s Economic Competitiveness” (8th – 11th November, 2012). Part II. Current Problems of State and Law. Daugavpils Universitātes Akademiskais apgāds „Saule”,2013. – 133. – 154. lpp. - (1,294. a.lpp.) – [ISSN 2255-8853; ISBN 978-9984-14-638-6] - [GESIS SocioGuide –http:// </w:t>
            </w:r>
            <w:hyperlink w:history="1">
              <w:r w:rsidRPr="00AF4B92">
                <w:rPr>
                  <w:sz w:val="22"/>
                  <w:szCs w:val="22"/>
                </w:rPr>
                <w:t>www.cee-socialsciece. net/journal/index.asp?stock=journals@</w:t>
              </w:r>
            </w:hyperlink>
            <w:r w:rsidRPr="00AF4B92">
              <w:rPr>
                <w:sz w:val="22"/>
                <w:szCs w:val="22"/>
              </w:rPr>
              <w:t>select=Latvia@slice=1#11474]</w:t>
            </w:r>
          </w:p>
          <w:p w:rsidR="00172252" w:rsidRPr="00AF4B92" w:rsidRDefault="00172252" w:rsidP="00B2523D">
            <w:pPr>
              <w:numPr>
                <w:ilvl w:val="0"/>
                <w:numId w:val="110"/>
              </w:numPr>
              <w:tabs>
                <w:tab w:val="num" w:pos="360"/>
              </w:tabs>
              <w:rPr>
                <w:sz w:val="22"/>
                <w:szCs w:val="22"/>
              </w:rPr>
            </w:pPr>
            <w:r w:rsidRPr="00AF4B92">
              <w:rPr>
                <w:sz w:val="22"/>
                <w:szCs w:val="22"/>
              </w:rPr>
              <w:t>Baikovs A., Leikuma I. Pamatidejas – Latvijas civiltiesību fundumentālās vērtības // 8. starptautiskās zinātniskās konferences “Sociālās zinātnes reģionālajai attīstībai 2013” tēzes. Abstracts of the 8th International Scientific Conference</w:t>
            </w:r>
            <w:r w:rsidRPr="00AF4B92">
              <w:rPr>
                <w:bCs/>
                <w:sz w:val="22"/>
                <w:szCs w:val="22"/>
              </w:rPr>
              <w:t xml:space="preserve"> “Social Sciences for Regional Development 2013”.</w:t>
            </w:r>
            <w:r w:rsidRPr="00AF4B92">
              <w:rPr>
                <w:sz w:val="22"/>
                <w:szCs w:val="22"/>
              </w:rPr>
              <w:t xml:space="preserve"> Daugavpils Universitātes Akademiskais apgāds „Saule”,2013. – 24. – 25. lpp. - (0,108 a.lpp.) - [ISBN 978- 9984-14-639-3]</w:t>
            </w:r>
          </w:p>
          <w:p w:rsidR="00172252" w:rsidRPr="00AF4B92" w:rsidRDefault="00172252" w:rsidP="00B2523D">
            <w:pPr>
              <w:numPr>
                <w:ilvl w:val="0"/>
                <w:numId w:val="110"/>
              </w:numPr>
              <w:tabs>
                <w:tab w:val="num" w:pos="360"/>
              </w:tabs>
              <w:rPr>
                <w:sz w:val="22"/>
                <w:szCs w:val="22"/>
              </w:rPr>
            </w:pPr>
            <w:r w:rsidRPr="00AF4B92">
              <w:rPr>
                <w:sz w:val="22"/>
                <w:szCs w:val="22"/>
              </w:rPr>
              <w:t xml:space="preserve">Baikovs A., Ruskule A. Labvēlīgas investīciju vides radīšanas un investīciju pievilcības problemātika valstī: starptautiski - tiesiskie aspekti // 8. Starptautiskās zinātniskās konferences “Sociālās zinātnes reģionālajai attīstībai 2013” tēzes. Abstracts of the 8th International Scientific Conference </w:t>
            </w:r>
            <w:r w:rsidRPr="00AF4B92">
              <w:rPr>
                <w:bCs/>
                <w:sz w:val="22"/>
                <w:szCs w:val="22"/>
              </w:rPr>
              <w:t>“Social Sciences for Regional Development 2013”.</w:t>
            </w:r>
            <w:r w:rsidRPr="00AF4B92">
              <w:rPr>
                <w:sz w:val="22"/>
                <w:szCs w:val="22"/>
              </w:rPr>
              <w:t xml:space="preserve"> Daugavpils Universitātes Akademiskais apgāds „Saule”,2013. – 26. – 27. lpp. - (0,105 a.lpp.) - [ISBN 978-9984-14- 639-3]</w:t>
            </w:r>
          </w:p>
          <w:p w:rsidR="00172252" w:rsidRPr="00AF4B92" w:rsidRDefault="00172252" w:rsidP="00B2523D">
            <w:pPr>
              <w:numPr>
                <w:ilvl w:val="0"/>
                <w:numId w:val="110"/>
              </w:numPr>
              <w:tabs>
                <w:tab w:val="num" w:pos="360"/>
              </w:tabs>
              <w:rPr>
                <w:sz w:val="22"/>
                <w:szCs w:val="22"/>
              </w:rPr>
            </w:pPr>
            <w:r w:rsidRPr="00AF4B92">
              <w:rPr>
                <w:sz w:val="22"/>
                <w:szCs w:val="22"/>
              </w:rPr>
              <w:t>Baikovs</w:t>
            </w:r>
            <w:r w:rsidRPr="007E440E">
              <w:rPr>
                <w:sz w:val="22"/>
                <w:szCs w:val="22"/>
                <w:lang w:val="ru-RU"/>
              </w:rPr>
              <w:t xml:space="preserve"> А.Конструкция трудового договора в трудовом праве и законодательстве Латвии. </w:t>
            </w:r>
            <w:r w:rsidRPr="00AF4B92">
              <w:rPr>
                <w:sz w:val="22"/>
                <w:szCs w:val="22"/>
              </w:rPr>
              <w:t xml:space="preserve">Cobstruction of an employmemnt contract in the labour law and legislation of Latviia // Spoleczny wymiar regionalizacji / Redakcija naukowa Ryszard Droba, Jacek Zielinski. – Siedlce: Wydawnictwo UPH w Siedlcach, 2013. – 17. – 41. lpp. - (1,55 a.lpp.) – [ISBN 978- 83-7051-716-8] </w:t>
            </w:r>
          </w:p>
          <w:p w:rsidR="00172252" w:rsidRPr="00AF4B92" w:rsidRDefault="00172252" w:rsidP="00B2523D">
            <w:pPr>
              <w:numPr>
                <w:ilvl w:val="0"/>
                <w:numId w:val="110"/>
              </w:numPr>
              <w:tabs>
                <w:tab w:val="num" w:pos="360"/>
              </w:tabs>
              <w:rPr>
                <w:sz w:val="22"/>
                <w:szCs w:val="22"/>
              </w:rPr>
            </w:pPr>
            <w:r w:rsidRPr="00AF4B92">
              <w:rPr>
                <w:sz w:val="22"/>
                <w:szCs w:val="22"/>
              </w:rPr>
              <w:t>Baikov A. Representation of Workerʼs in Latvia: Problems of the Implementation of the Works Councils Workerʼs // Workerʼs Representation in Central and Eastern Europe. Challenges and Opportunities for the Works Councilʼs System / Ed. Roger Blanpain, Guest ed. Nikita Lyutov. Wolters Kluwer. Law @Business: Printed and Boud By CPI Group (UK) LTd, Croydon, CP0 4 YY, 2014.- P. 121 – 137. – Bulletin of Comparative Labour Relations, 85. – (1,216. a.lpp.) – [ISBN 978-90- 411-4746-2]</w:t>
            </w:r>
          </w:p>
          <w:p w:rsidR="00172252" w:rsidRPr="00AF4B92" w:rsidRDefault="00172252" w:rsidP="00B2523D">
            <w:pPr>
              <w:numPr>
                <w:ilvl w:val="0"/>
                <w:numId w:val="110"/>
              </w:numPr>
              <w:tabs>
                <w:tab w:val="num" w:pos="360"/>
              </w:tabs>
              <w:rPr>
                <w:sz w:val="22"/>
                <w:szCs w:val="22"/>
              </w:rPr>
            </w:pPr>
            <w:r w:rsidRPr="00AF4B92">
              <w:rPr>
                <w:sz w:val="22"/>
                <w:szCs w:val="22"/>
              </w:rPr>
              <w:t xml:space="preserve">Baikovs A., Zariņš I. PHILOSOPHIC, LEGAL AND GENERAL THEORETICAL </w:t>
            </w:r>
            <w:r w:rsidRPr="00AF4B92">
              <w:rPr>
                <w:bCs/>
                <w:sz w:val="22"/>
                <w:szCs w:val="22"/>
              </w:rPr>
              <w:t>ISSUES</w:t>
            </w:r>
            <w:r w:rsidRPr="00AF4B92">
              <w:rPr>
                <w:sz w:val="22"/>
                <w:szCs w:val="22"/>
              </w:rPr>
              <w:t xml:space="preserve"> OF LEGAL LIABILITY // ENTREPRENEURSHIP AND SUSTAINABILITY ISSUES ISSN 2345-0282 (online) http: // jssidoi.org/jesi/aims-and-scope-of- research/2013 Volume 1(1): 23–36. </w:t>
            </w:r>
            <w:hyperlink r:id="rId118" w:history="1">
              <w:r w:rsidRPr="00AF4B92">
                <w:rPr>
                  <w:sz w:val="22"/>
                  <w:szCs w:val="22"/>
                </w:rPr>
                <w:t>http://dx.doi.org/10.9770/jesi.2013.1.1</w:t>
              </w:r>
            </w:hyperlink>
            <w:r w:rsidRPr="00AF4B92">
              <w:rPr>
                <w:sz w:val="22"/>
                <w:szCs w:val="22"/>
              </w:rPr>
              <w:t xml:space="preserve"> (3); </w:t>
            </w:r>
            <w:hyperlink r:id="rId119" w:history="1">
              <w:r w:rsidRPr="00AF4B92">
                <w:rPr>
                  <w:sz w:val="22"/>
                  <w:szCs w:val="22"/>
                </w:rPr>
                <w:t>http://dx.doi.org/10.9770/jesi.2013.1.1(3)</w:t>
              </w:r>
            </w:hyperlink>
            <w:r w:rsidRPr="00AF4B92">
              <w:rPr>
                <w:sz w:val="22"/>
                <w:szCs w:val="22"/>
              </w:rPr>
              <w:t xml:space="preserve"> – (1,83, a.lpp.) – [EBSCO Publishing </w:t>
            </w:r>
            <w:hyperlink r:id="rId120" w:history="1">
              <w:r w:rsidRPr="00AF4B92">
                <w:rPr>
                  <w:sz w:val="22"/>
                  <w:szCs w:val="22"/>
                </w:rPr>
                <w:t>www.ebscobost.com</w:t>
              </w:r>
            </w:hyperlink>
            <w:r w:rsidRPr="00AF4B92">
              <w:rPr>
                <w:sz w:val="22"/>
                <w:szCs w:val="22"/>
              </w:rPr>
              <w:t xml:space="preserve"> http:// search.ebscobost.com]</w:t>
            </w:r>
          </w:p>
        </w:tc>
      </w:tr>
    </w:tbl>
    <w:p w:rsidR="00172252" w:rsidRPr="00AF4B92" w:rsidRDefault="00172252" w:rsidP="00172252">
      <w:pPr>
        <w:rPr>
          <w:b/>
          <w:sz w:val="22"/>
          <w:szCs w:val="22"/>
          <w:lang w:val="lv-LV"/>
        </w:rPr>
      </w:pPr>
    </w:p>
    <w:p w:rsidR="00172252" w:rsidRPr="00AF4B92" w:rsidRDefault="00172252" w:rsidP="00172252">
      <w:pPr>
        <w:rPr>
          <w:b/>
          <w:sz w:val="22"/>
          <w:szCs w:val="22"/>
        </w:rPr>
      </w:pPr>
      <w:r w:rsidRPr="00AF4B92">
        <w:rPr>
          <w:b/>
          <w:sz w:val="22"/>
          <w:szCs w:val="22"/>
        </w:rPr>
        <w:t>Research / scientific work:</w:t>
      </w:r>
    </w:p>
    <w:tbl>
      <w:tblPr>
        <w:tblW w:w="5000" w:type="pct"/>
        <w:tblLook w:val="04A0" w:firstRow="1" w:lastRow="0" w:firstColumn="1" w:lastColumn="0" w:noHBand="0" w:noVBand="1"/>
      </w:tblPr>
      <w:tblGrid>
        <w:gridCol w:w="2268"/>
        <w:gridCol w:w="6803"/>
      </w:tblGrid>
      <w:tr w:rsidR="00172252" w:rsidRPr="00AF4B92" w:rsidTr="00164186">
        <w:tc>
          <w:tcPr>
            <w:tcW w:w="1250" w:type="pct"/>
          </w:tcPr>
          <w:p w:rsidR="00172252" w:rsidRPr="00AF4B92" w:rsidRDefault="00172252" w:rsidP="00164186">
            <w:pPr>
              <w:rPr>
                <w:sz w:val="22"/>
                <w:szCs w:val="22"/>
              </w:rPr>
            </w:pPr>
            <w:r w:rsidRPr="00AF4B92">
              <w:rPr>
                <w:sz w:val="22"/>
                <w:szCs w:val="22"/>
              </w:rPr>
              <w:t>1980 – till the present moment</w:t>
            </w:r>
          </w:p>
          <w:p w:rsidR="00172252" w:rsidRPr="00AF4B92" w:rsidRDefault="00172252" w:rsidP="00164186">
            <w:pPr>
              <w:rPr>
                <w:sz w:val="22"/>
                <w:szCs w:val="22"/>
              </w:rPr>
            </w:pPr>
          </w:p>
        </w:tc>
        <w:tc>
          <w:tcPr>
            <w:tcW w:w="3750" w:type="pct"/>
          </w:tcPr>
          <w:p w:rsidR="00172252" w:rsidRPr="00AF4B92" w:rsidRDefault="00172252" w:rsidP="00164186">
            <w:pPr>
              <w:rPr>
                <w:i/>
                <w:sz w:val="22"/>
                <w:szCs w:val="22"/>
                <w:lang w:val="en-GB"/>
              </w:rPr>
            </w:pPr>
            <w:r w:rsidRPr="00AF4B92">
              <w:rPr>
                <w:sz w:val="22"/>
                <w:szCs w:val="22"/>
                <w:lang w:val="en-GB"/>
              </w:rPr>
              <w:t>Labour law, general law theory, civil law, commercial law.</w:t>
            </w:r>
          </w:p>
        </w:tc>
      </w:tr>
    </w:tbl>
    <w:p w:rsidR="00172252" w:rsidRPr="00AF4B92" w:rsidRDefault="00172252" w:rsidP="00172252">
      <w:pPr>
        <w:jc w:val="center"/>
        <w:rPr>
          <w:sz w:val="22"/>
          <w:szCs w:val="22"/>
          <w:lang w:val="en-GB"/>
        </w:rPr>
      </w:pPr>
    </w:p>
    <w:p w:rsidR="00172252" w:rsidRPr="00AF4B92" w:rsidRDefault="00172252" w:rsidP="00172252">
      <w:pPr>
        <w:rPr>
          <w:b/>
          <w:sz w:val="22"/>
          <w:szCs w:val="22"/>
        </w:rPr>
      </w:pPr>
      <w:r w:rsidRPr="00AF4B92">
        <w:rPr>
          <w:b/>
          <w:sz w:val="22"/>
          <w:szCs w:val="22"/>
        </w:rPr>
        <w:t>Academic courses:</w:t>
      </w:r>
    </w:p>
    <w:tbl>
      <w:tblPr>
        <w:tblW w:w="5000" w:type="pct"/>
        <w:tblLook w:val="04A0" w:firstRow="1" w:lastRow="0" w:firstColumn="1" w:lastColumn="0" w:noHBand="0" w:noVBand="1"/>
      </w:tblPr>
      <w:tblGrid>
        <w:gridCol w:w="4880"/>
        <w:gridCol w:w="2168"/>
        <w:gridCol w:w="2023"/>
      </w:tblGrid>
      <w:tr w:rsidR="00172252" w:rsidRPr="00AF4B92" w:rsidTr="00164186">
        <w:tc>
          <w:tcPr>
            <w:tcW w:w="2690" w:type="pct"/>
            <w:shd w:val="clear" w:color="auto" w:fill="D9D9D9"/>
          </w:tcPr>
          <w:p w:rsidR="00172252" w:rsidRPr="00AF4B92" w:rsidRDefault="00172252" w:rsidP="00164186">
            <w:pPr>
              <w:rPr>
                <w:b/>
                <w:sz w:val="22"/>
                <w:szCs w:val="22"/>
              </w:rPr>
            </w:pPr>
            <w:r w:rsidRPr="00AF4B92">
              <w:rPr>
                <w:b/>
                <w:sz w:val="22"/>
                <w:szCs w:val="22"/>
              </w:rPr>
              <w:t>Course title</w:t>
            </w:r>
          </w:p>
        </w:tc>
        <w:tc>
          <w:tcPr>
            <w:tcW w:w="1195" w:type="pct"/>
            <w:shd w:val="clear" w:color="auto" w:fill="D9D9D9"/>
          </w:tcPr>
          <w:p w:rsidR="00172252" w:rsidRPr="00AF4B92" w:rsidRDefault="00172252" w:rsidP="00164186">
            <w:pPr>
              <w:rPr>
                <w:b/>
                <w:sz w:val="22"/>
                <w:szCs w:val="22"/>
                <w:lang w:val="en-GB"/>
              </w:rPr>
            </w:pPr>
            <w:r w:rsidRPr="00AF4B92">
              <w:rPr>
                <w:b/>
                <w:sz w:val="22"/>
                <w:szCs w:val="22"/>
                <w:lang w:val="en-GB"/>
              </w:rPr>
              <w:t>Part of programme (A, B, C)</w:t>
            </w:r>
          </w:p>
        </w:tc>
        <w:tc>
          <w:tcPr>
            <w:tcW w:w="1115" w:type="pct"/>
            <w:shd w:val="clear" w:color="auto" w:fill="D9D9D9"/>
          </w:tcPr>
          <w:p w:rsidR="00172252" w:rsidRPr="00AF4B92" w:rsidRDefault="00172252" w:rsidP="00164186">
            <w:pPr>
              <w:jc w:val="center"/>
              <w:rPr>
                <w:b/>
                <w:sz w:val="22"/>
                <w:szCs w:val="22"/>
              </w:rPr>
            </w:pPr>
            <w:r w:rsidRPr="00AF4B92">
              <w:rPr>
                <w:b/>
                <w:sz w:val="22"/>
                <w:szCs w:val="22"/>
                <w:lang w:val="en-GB"/>
              </w:rPr>
              <w:t>Credit points (CP)</w:t>
            </w:r>
          </w:p>
        </w:tc>
      </w:tr>
      <w:tr w:rsidR="00172252" w:rsidRPr="00AF4B92" w:rsidTr="00164186">
        <w:trPr>
          <w:trHeight w:val="636"/>
        </w:trPr>
        <w:tc>
          <w:tcPr>
            <w:tcW w:w="2690" w:type="pct"/>
          </w:tcPr>
          <w:p w:rsidR="00172252" w:rsidRPr="00AF4B92" w:rsidRDefault="00172252" w:rsidP="00164186">
            <w:pPr>
              <w:rPr>
                <w:sz w:val="22"/>
                <w:szCs w:val="22"/>
                <w:lang w:val="en-GB"/>
              </w:rPr>
            </w:pPr>
            <w:r w:rsidRPr="00AF4B92">
              <w:rPr>
                <w:sz w:val="22"/>
                <w:szCs w:val="22"/>
                <w:lang w:val="en-GB"/>
              </w:rPr>
              <w:t>Law of property</w:t>
            </w:r>
          </w:p>
          <w:p w:rsidR="00172252" w:rsidRPr="00AF4B92" w:rsidRDefault="00172252" w:rsidP="00164186">
            <w:pPr>
              <w:rPr>
                <w:sz w:val="22"/>
                <w:szCs w:val="22"/>
                <w:lang w:val="en-GB"/>
              </w:rPr>
            </w:pPr>
            <w:r w:rsidRPr="00AF4B92">
              <w:rPr>
                <w:sz w:val="22"/>
                <w:szCs w:val="22"/>
                <w:lang w:val="en-GB"/>
              </w:rPr>
              <w:t>Labour law</w:t>
            </w:r>
          </w:p>
          <w:p w:rsidR="00172252" w:rsidRPr="00AF4B92" w:rsidRDefault="00172252" w:rsidP="00164186">
            <w:pPr>
              <w:rPr>
                <w:sz w:val="22"/>
                <w:szCs w:val="22"/>
                <w:lang w:val="en-GB"/>
              </w:rPr>
            </w:pPr>
            <w:r w:rsidRPr="00AF4B92">
              <w:rPr>
                <w:sz w:val="22"/>
                <w:szCs w:val="22"/>
                <w:lang w:val="en-GB"/>
              </w:rPr>
              <w:t>Commercial law</w:t>
            </w:r>
          </w:p>
          <w:p w:rsidR="00172252" w:rsidRPr="00AF4B92" w:rsidRDefault="00172252" w:rsidP="00164186">
            <w:pPr>
              <w:rPr>
                <w:sz w:val="22"/>
                <w:szCs w:val="22"/>
                <w:lang w:val="en-GB"/>
              </w:rPr>
            </w:pPr>
            <w:r w:rsidRPr="00AF4B92">
              <w:rPr>
                <w:sz w:val="22"/>
                <w:szCs w:val="22"/>
                <w:lang w:val="en-GB"/>
              </w:rPr>
              <w:t>International commercial law</w:t>
            </w:r>
          </w:p>
          <w:p w:rsidR="00172252" w:rsidRPr="00AF4B92" w:rsidRDefault="00172252" w:rsidP="00164186">
            <w:pPr>
              <w:rPr>
                <w:sz w:val="22"/>
                <w:szCs w:val="22"/>
                <w:lang w:val="en-GB"/>
              </w:rPr>
            </w:pPr>
            <w:r w:rsidRPr="00AF4B92">
              <w:rPr>
                <w:sz w:val="22"/>
                <w:szCs w:val="22"/>
                <w:lang w:val="en-GB"/>
              </w:rPr>
              <w:t>Modern problems of commercial law</w:t>
            </w:r>
          </w:p>
        </w:tc>
        <w:tc>
          <w:tcPr>
            <w:tcW w:w="1195" w:type="pct"/>
          </w:tcPr>
          <w:p w:rsidR="00172252" w:rsidRPr="00AF4B92" w:rsidRDefault="00172252" w:rsidP="00164186">
            <w:pPr>
              <w:rPr>
                <w:sz w:val="22"/>
                <w:szCs w:val="22"/>
              </w:rPr>
            </w:pPr>
            <w:r w:rsidRPr="00AF4B92">
              <w:rPr>
                <w:sz w:val="22"/>
                <w:szCs w:val="22"/>
              </w:rPr>
              <w:t>B</w:t>
            </w:r>
          </w:p>
          <w:p w:rsidR="00172252" w:rsidRPr="00AF4B92" w:rsidRDefault="00172252" w:rsidP="00164186">
            <w:pPr>
              <w:rPr>
                <w:sz w:val="22"/>
                <w:szCs w:val="22"/>
              </w:rPr>
            </w:pPr>
            <w:r w:rsidRPr="00AF4B92">
              <w:rPr>
                <w:sz w:val="22"/>
                <w:szCs w:val="22"/>
              </w:rPr>
              <w:t>B</w:t>
            </w:r>
          </w:p>
          <w:p w:rsidR="00172252" w:rsidRPr="00AF4B92" w:rsidRDefault="00172252" w:rsidP="00164186">
            <w:pPr>
              <w:rPr>
                <w:sz w:val="22"/>
                <w:szCs w:val="22"/>
              </w:rPr>
            </w:pPr>
            <w:r w:rsidRPr="00AF4B92">
              <w:rPr>
                <w:sz w:val="22"/>
                <w:szCs w:val="22"/>
              </w:rPr>
              <w:t>B</w:t>
            </w:r>
          </w:p>
          <w:p w:rsidR="00172252" w:rsidRPr="00AF4B92" w:rsidRDefault="00172252" w:rsidP="00164186">
            <w:pPr>
              <w:rPr>
                <w:sz w:val="22"/>
                <w:szCs w:val="22"/>
              </w:rPr>
            </w:pPr>
            <w:r w:rsidRPr="00AF4B92">
              <w:rPr>
                <w:sz w:val="22"/>
                <w:szCs w:val="22"/>
              </w:rPr>
              <w:t>B</w:t>
            </w:r>
          </w:p>
          <w:p w:rsidR="00172252" w:rsidRPr="00AF4B92" w:rsidRDefault="00172252" w:rsidP="00164186">
            <w:pPr>
              <w:rPr>
                <w:sz w:val="22"/>
                <w:szCs w:val="22"/>
              </w:rPr>
            </w:pPr>
            <w:r w:rsidRPr="00AF4B92">
              <w:rPr>
                <w:sz w:val="22"/>
                <w:szCs w:val="22"/>
              </w:rPr>
              <w:t>B</w:t>
            </w:r>
          </w:p>
        </w:tc>
        <w:tc>
          <w:tcPr>
            <w:tcW w:w="1115" w:type="pct"/>
          </w:tcPr>
          <w:p w:rsidR="00172252" w:rsidRPr="00AF4B92" w:rsidRDefault="00172252" w:rsidP="00164186">
            <w:pPr>
              <w:rPr>
                <w:sz w:val="22"/>
                <w:szCs w:val="22"/>
              </w:rPr>
            </w:pPr>
            <w:r w:rsidRPr="00AF4B92">
              <w:rPr>
                <w:sz w:val="22"/>
                <w:szCs w:val="22"/>
              </w:rPr>
              <w:t>4</w:t>
            </w:r>
          </w:p>
          <w:p w:rsidR="00172252" w:rsidRPr="00AF4B92" w:rsidRDefault="00172252" w:rsidP="00164186">
            <w:pPr>
              <w:rPr>
                <w:sz w:val="22"/>
                <w:szCs w:val="22"/>
              </w:rPr>
            </w:pPr>
            <w:r w:rsidRPr="00AF4B92">
              <w:rPr>
                <w:sz w:val="22"/>
                <w:szCs w:val="22"/>
              </w:rPr>
              <w:t>3</w:t>
            </w:r>
          </w:p>
          <w:p w:rsidR="00172252" w:rsidRPr="00AF4B92" w:rsidRDefault="00172252" w:rsidP="00164186">
            <w:pPr>
              <w:rPr>
                <w:sz w:val="22"/>
                <w:szCs w:val="22"/>
              </w:rPr>
            </w:pPr>
            <w:r w:rsidRPr="00AF4B92">
              <w:rPr>
                <w:sz w:val="22"/>
                <w:szCs w:val="22"/>
              </w:rPr>
              <w:t>4</w:t>
            </w:r>
          </w:p>
          <w:p w:rsidR="00172252" w:rsidRPr="00AF4B92" w:rsidRDefault="00172252" w:rsidP="00164186">
            <w:pPr>
              <w:rPr>
                <w:sz w:val="22"/>
                <w:szCs w:val="22"/>
              </w:rPr>
            </w:pPr>
            <w:r w:rsidRPr="00AF4B92">
              <w:rPr>
                <w:sz w:val="22"/>
                <w:szCs w:val="22"/>
              </w:rPr>
              <w:t>4</w:t>
            </w:r>
          </w:p>
          <w:p w:rsidR="00172252" w:rsidRPr="00AF4B92" w:rsidRDefault="00172252" w:rsidP="00164186">
            <w:pPr>
              <w:rPr>
                <w:sz w:val="22"/>
                <w:szCs w:val="22"/>
              </w:rPr>
            </w:pPr>
            <w:r w:rsidRPr="00AF4B92">
              <w:rPr>
                <w:sz w:val="22"/>
                <w:szCs w:val="22"/>
              </w:rPr>
              <w:t>4</w:t>
            </w:r>
          </w:p>
        </w:tc>
      </w:tr>
    </w:tbl>
    <w:p w:rsidR="00172252" w:rsidRPr="00AF4B92" w:rsidRDefault="00172252" w:rsidP="00172252">
      <w:pPr>
        <w:rPr>
          <w:b/>
          <w:sz w:val="22"/>
          <w:szCs w:val="22"/>
        </w:rPr>
      </w:pPr>
    </w:p>
    <w:p w:rsidR="00172252" w:rsidRPr="00AF4B92" w:rsidRDefault="00172252" w:rsidP="00172252">
      <w:pPr>
        <w:rPr>
          <w:b/>
          <w:sz w:val="22"/>
          <w:szCs w:val="22"/>
        </w:rPr>
      </w:pPr>
      <w:r w:rsidRPr="00AF4B92">
        <w:rPr>
          <w:b/>
          <w:sz w:val="22"/>
          <w:szCs w:val="22"/>
        </w:rPr>
        <w:t>Additional information on profesional activities:</w:t>
      </w:r>
    </w:p>
    <w:p w:rsidR="00172252" w:rsidRPr="00AF4B92" w:rsidRDefault="00172252" w:rsidP="00172252">
      <w:pPr>
        <w:jc w:val="both"/>
        <w:rPr>
          <w:sz w:val="22"/>
          <w:szCs w:val="22"/>
          <w:lang w:val="en-GB"/>
        </w:rPr>
      </w:pPr>
      <w:r w:rsidRPr="00AF4B92">
        <w:rPr>
          <w:sz w:val="22"/>
          <w:szCs w:val="22"/>
          <w:lang w:val="en-GB"/>
        </w:rPr>
        <w:t xml:space="preserve">2005 – 2009 Member of editing committee of the journal “CommunicatoR”. </w:t>
      </w:r>
    </w:p>
    <w:p w:rsidR="00172252" w:rsidRPr="00AF4B92" w:rsidRDefault="00172252" w:rsidP="00172252">
      <w:pPr>
        <w:pStyle w:val="TableText"/>
        <w:rPr>
          <w:rFonts w:eastAsia="Calibri"/>
          <w:szCs w:val="22"/>
        </w:rPr>
      </w:pPr>
      <w:r w:rsidRPr="00AF4B92">
        <w:rPr>
          <w:rFonts w:eastAsia="Calibri"/>
          <w:szCs w:val="22"/>
        </w:rPr>
        <w:t xml:space="preserve">2010  Expert of UL and “School of Business Administration  Turiba” Ltd  study programme “Legal science” </w:t>
      </w:r>
    </w:p>
    <w:p w:rsidR="00172252" w:rsidRPr="00AF4B92" w:rsidRDefault="00172252" w:rsidP="00172252">
      <w:pPr>
        <w:rPr>
          <w:b/>
          <w:sz w:val="22"/>
          <w:szCs w:val="22"/>
          <w:lang w:val="en-GB"/>
        </w:rPr>
      </w:pPr>
    </w:p>
    <w:p w:rsidR="00172252" w:rsidRPr="00AF4B92" w:rsidRDefault="00172252" w:rsidP="00172252">
      <w:pPr>
        <w:rPr>
          <w:sz w:val="22"/>
          <w:szCs w:val="22"/>
        </w:rPr>
      </w:pPr>
      <w:r w:rsidRPr="00AF4B92">
        <w:rPr>
          <w:sz w:val="22"/>
          <w:szCs w:val="22"/>
        </w:rPr>
        <w:t>12.06.2015.</w:t>
      </w:r>
      <w:r w:rsidRPr="00AF4B92">
        <w:rPr>
          <w:bCs/>
          <w:sz w:val="22"/>
          <w:szCs w:val="22"/>
        </w:rPr>
        <w:tab/>
      </w:r>
    </w:p>
    <w:p w:rsidR="00172252" w:rsidRPr="00AF4B92" w:rsidRDefault="00172252" w:rsidP="00172252">
      <w:pPr>
        <w:rPr>
          <w:b/>
          <w:sz w:val="22"/>
          <w:szCs w:val="22"/>
          <w:lang w:val="en-GB"/>
        </w:rPr>
      </w:pPr>
      <w:r w:rsidRPr="00AF4B92">
        <w:rPr>
          <w:b/>
          <w:sz w:val="22"/>
          <w:szCs w:val="22"/>
          <w:lang w:val="en-GB"/>
        </w:rPr>
        <w:br w:type="page"/>
      </w:r>
    </w:p>
    <w:p w:rsidR="00172252" w:rsidRPr="00AF4B92" w:rsidRDefault="00172252" w:rsidP="00172252">
      <w:pPr>
        <w:jc w:val="center"/>
        <w:rPr>
          <w:b/>
          <w:sz w:val="22"/>
          <w:szCs w:val="22"/>
          <w:lang w:val="en-GB"/>
        </w:rPr>
      </w:pPr>
      <w:r w:rsidRPr="00AF4B92">
        <w:rPr>
          <w:b/>
          <w:sz w:val="22"/>
          <w:szCs w:val="22"/>
          <w:lang w:val="en-GB"/>
        </w:rPr>
        <w:lastRenderedPageBreak/>
        <w:t>CURRICULUM VITAE</w:t>
      </w:r>
    </w:p>
    <w:p w:rsidR="00172252" w:rsidRPr="00AF4B92" w:rsidRDefault="00172252" w:rsidP="00172252">
      <w:pPr>
        <w:rPr>
          <w:b/>
          <w:sz w:val="22"/>
          <w:szCs w:val="22"/>
          <w:lang w:val="en-GB"/>
        </w:rPr>
      </w:pPr>
      <w:r w:rsidRPr="00AF4B92">
        <w:rPr>
          <w:b/>
          <w:sz w:val="22"/>
          <w:szCs w:val="22"/>
          <w:lang w:val="en-GB"/>
        </w:rPr>
        <w:t xml:space="preserve">PERSONAL DATA </w:t>
      </w:r>
    </w:p>
    <w:tbl>
      <w:tblPr>
        <w:tblW w:w="0" w:type="auto"/>
        <w:tblLook w:val="00A0" w:firstRow="1" w:lastRow="0" w:firstColumn="1" w:lastColumn="0" w:noHBand="0" w:noVBand="0"/>
      </w:tblPr>
      <w:tblGrid>
        <w:gridCol w:w="2128"/>
        <w:gridCol w:w="6943"/>
      </w:tblGrid>
      <w:tr w:rsidR="00172252" w:rsidRPr="00AF4B92" w:rsidTr="00164186">
        <w:tc>
          <w:tcPr>
            <w:tcW w:w="2235"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Name, surname:</w:t>
            </w:r>
          </w:p>
        </w:tc>
        <w:tc>
          <w:tcPr>
            <w:tcW w:w="7336" w:type="dxa"/>
            <w:tcBorders>
              <w:left w:val="single" w:sz="4" w:space="0" w:color="auto"/>
            </w:tcBorders>
          </w:tcPr>
          <w:p w:rsidR="00172252" w:rsidRPr="00AF4B92" w:rsidRDefault="00172252" w:rsidP="00164186">
            <w:pPr>
              <w:rPr>
                <w:b/>
                <w:sz w:val="22"/>
                <w:szCs w:val="22"/>
                <w:lang w:val="en-GB"/>
              </w:rPr>
            </w:pPr>
            <w:r w:rsidRPr="00AF4B92">
              <w:rPr>
                <w:b/>
                <w:sz w:val="22"/>
                <w:szCs w:val="22"/>
                <w:lang w:val="en-GB"/>
              </w:rPr>
              <w:t>Nikolajs Baranovskis</w:t>
            </w:r>
          </w:p>
          <w:p w:rsidR="00172252" w:rsidRPr="00AF4B92" w:rsidRDefault="00172252" w:rsidP="00164186">
            <w:pPr>
              <w:rPr>
                <w:sz w:val="22"/>
                <w:szCs w:val="22"/>
                <w:lang w:val="en-GB"/>
              </w:rPr>
            </w:pPr>
            <w:r w:rsidRPr="00AF4B92">
              <w:rPr>
                <w:sz w:val="22"/>
                <w:szCs w:val="22"/>
                <w:lang w:val="en-GB"/>
              </w:rPr>
              <w:t>Dr. oec. habil., member of the International Academy of Science (IARLPS), professor</w:t>
            </w:r>
          </w:p>
        </w:tc>
      </w:tr>
      <w:tr w:rsidR="00172252" w:rsidRPr="00AF4B92" w:rsidTr="00164186">
        <w:tc>
          <w:tcPr>
            <w:tcW w:w="2235"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Date of birth:</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21 September 1943</w:t>
            </w:r>
          </w:p>
        </w:tc>
      </w:tr>
      <w:tr w:rsidR="00172252" w:rsidRPr="00AF4B92" w:rsidTr="00164186">
        <w:tc>
          <w:tcPr>
            <w:tcW w:w="2235"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Address:</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17 Taures Street, Riga, LV-1004</w:t>
            </w:r>
          </w:p>
        </w:tc>
      </w:tr>
      <w:tr w:rsidR="00172252" w:rsidRPr="00AF4B92" w:rsidTr="00164186">
        <w:tc>
          <w:tcPr>
            <w:tcW w:w="2235"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Phone numbers:</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67860299, mob. 29480889</w:t>
            </w:r>
          </w:p>
        </w:tc>
      </w:tr>
      <w:tr w:rsidR="00172252" w:rsidRPr="00AF4B92" w:rsidTr="00164186">
        <w:tc>
          <w:tcPr>
            <w:tcW w:w="2235"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E-mail:</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nikolajs.baranovskis@inbox.lv</w:t>
            </w:r>
          </w:p>
        </w:tc>
      </w:tr>
    </w:tbl>
    <w:p w:rsidR="00172252" w:rsidRPr="00AF4B92" w:rsidRDefault="00172252" w:rsidP="00172252">
      <w:pPr>
        <w:rPr>
          <w:b/>
          <w:sz w:val="22"/>
          <w:szCs w:val="22"/>
          <w:lang w:val="en-GB"/>
        </w:rPr>
      </w:pPr>
      <w:r w:rsidRPr="00AF4B92">
        <w:rPr>
          <w:b/>
          <w:sz w:val="22"/>
          <w:szCs w:val="22"/>
          <w:lang w:val="en-GB"/>
        </w:rPr>
        <w:t>EDUCATION</w:t>
      </w:r>
    </w:p>
    <w:tbl>
      <w:tblPr>
        <w:tblW w:w="0" w:type="auto"/>
        <w:tblLook w:val="00A0" w:firstRow="1" w:lastRow="0" w:firstColumn="1" w:lastColumn="0" w:noHBand="0" w:noVBand="0"/>
      </w:tblPr>
      <w:tblGrid>
        <w:gridCol w:w="2126"/>
        <w:gridCol w:w="2549"/>
        <w:gridCol w:w="4396"/>
      </w:tblGrid>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From 1968</w:t>
            </w:r>
          </w:p>
        </w:tc>
        <w:tc>
          <w:tcPr>
            <w:tcW w:w="269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to 1971</w:t>
            </w:r>
          </w:p>
        </w:tc>
        <w:tc>
          <w:tcPr>
            <w:tcW w:w="4643" w:type="dxa"/>
          </w:tcPr>
          <w:p w:rsidR="00172252" w:rsidRPr="00AF4B92" w:rsidRDefault="00172252" w:rsidP="00164186">
            <w:pPr>
              <w:rPr>
                <w:sz w:val="22"/>
                <w:szCs w:val="22"/>
                <w:lang w:val="en-GB"/>
              </w:rPr>
            </w:pPr>
            <w:r w:rsidRPr="00AF4B92">
              <w:rPr>
                <w:sz w:val="22"/>
                <w:szCs w:val="22"/>
                <w:lang w:val="en-GB"/>
              </w:rPr>
              <w:t xml:space="preserve">Latvian State University </w:t>
            </w:r>
          </w:p>
        </w:tc>
      </w:tr>
    </w:tbl>
    <w:p w:rsidR="00172252" w:rsidRPr="00AF4B92" w:rsidRDefault="00172252" w:rsidP="00172252">
      <w:pPr>
        <w:rPr>
          <w:b/>
          <w:sz w:val="22"/>
          <w:szCs w:val="22"/>
          <w:lang w:val="en-GB"/>
        </w:rPr>
      </w:pPr>
      <w:r w:rsidRPr="00AF4B92">
        <w:rPr>
          <w:b/>
          <w:sz w:val="22"/>
          <w:szCs w:val="22"/>
          <w:lang w:val="en-GB"/>
        </w:rPr>
        <w:t xml:space="preserve">PROFESSIONAL DEVELOPMENT </w:t>
      </w:r>
    </w:p>
    <w:tbl>
      <w:tblPr>
        <w:tblW w:w="0" w:type="auto"/>
        <w:tblLook w:val="00A0" w:firstRow="1" w:lastRow="0" w:firstColumn="1" w:lastColumn="0" w:noHBand="0" w:noVBand="0"/>
      </w:tblPr>
      <w:tblGrid>
        <w:gridCol w:w="2134"/>
        <w:gridCol w:w="6937"/>
      </w:tblGrid>
      <w:tr w:rsidR="00172252" w:rsidRPr="00AF4B92" w:rsidTr="00164186">
        <w:tc>
          <w:tcPr>
            <w:tcW w:w="215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From 1976</w:t>
            </w:r>
          </w:p>
        </w:tc>
        <w:tc>
          <w:tcPr>
            <w:tcW w:w="7019"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PhD Candidate in Economics </w:t>
            </w:r>
          </w:p>
        </w:tc>
      </w:tr>
      <w:tr w:rsidR="00172252" w:rsidRPr="00AF4B92" w:rsidTr="00164186">
        <w:tc>
          <w:tcPr>
            <w:tcW w:w="215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From 1986</w:t>
            </w:r>
          </w:p>
        </w:tc>
        <w:tc>
          <w:tcPr>
            <w:tcW w:w="7019"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Doctor of Economics </w:t>
            </w:r>
          </w:p>
        </w:tc>
      </w:tr>
      <w:tr w:rsidR="00172252" w:rsidRPr="00AF4B92" w:rsidTr="00164186">
        <w:tc>
          <w:tcPr>
            <w:tcW w:w="215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From 1992</w:t>
            </w:r>
          </w:p>
        </w:tc>
        <w:tc>
          <w:tcPr>
            <w:tcW w:w="7019"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Habilitated Doctor of Economics </w:t>
            </w:r>
          </w:p>
        </w:tc>
      </w:tr>
      <w:tr w:rsidR="00172252" w:rsidRPr="00AF4B92" w:rsidTr="00164186">
        <w:tc>
          <w:tcPr>
            <w:tcW w:w="215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From 2002</w:t>
            </w:r>
          </w:p>
        </w:tc>
        <w:tc>
          <w:tcPr>
            <w:tcW w:w="7019"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Member of the International Academy of Science </w:t>
            </w:r>
          </w:p>
        </w:tc>
      </w:tr>
      <w:tr w:rsidR="00172252" w:rsidRPr="00AF4B92" w:rsidTr="00164186">
        <w:tc>
          <w:tcPr>
            <w:tcW w:w="215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From 2001</w:t>
            </w:r>
          </w:p>
        </w:tc>
        <w:tc>
          <w:tcPr>
            <w:tcW w:w="7019"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Professor</w:t>
            </w:r>
          </w:p>
        </w:tc>
      </w:tr>
    </w:tbl>
    <w:p w:rsidR="00172252" w:rsidRPr="00AF4B92" w:rsidRDefault="00172252" w:rsidP="00172252">
      <w:pPr>
        <w:rPr>
          <w:b/>
          <w:sz w:val="22"/>
          <w:szCs w:val="22"/>
          <w:lang w:val="en-GB"/>
        </w:rPr>
      </w:pPr>
      <w:r w:rsidRPr="00AF4B92">
        <w:rPr>
          <w:b/>
          <w:sz w:val="22"/>
          <w:szCs w:val="22"/>
          <w:lang w:val="en-GB"/>
        </w:rPr>
        <w:t xml:space="preserve">LANGUAGE SKILLS </w:t>
      </w:r>
    </w:p>
    <w:tbl>
      <w:tblPr>
        <w:tblW w:w="0" w:type="auto"/>
        <w:tblLook w:val="00A0" w:firstRow="1" w:lastRow="0" w:firstColumn="1" w:lastColumn="0" w:noHBand="0" w:noVBand="0"/>
      </w:tblPr>
      <w:tblGrid>
        <w:gridCol w:w="2148"/>
        <w:gridCol w:w="2192"/>
        <w:gridCol w:w="2326"/>
        <w:gridCol w:w="2405"/>
      </w:tblGrid>
      <w:tr w:rsidR="00172252" w:rsidRPr="00AF4B92" w:rsidTr="00164186">
        <w:tc>
          <w:tcPr>
            <w:tcW w:w="2172" w:type="dxa"/>
          </w:tcPr>
          <w:p w:rsidR="00172252" w:rsidRPr="00AF4B92" w:rsidRDefault="00172252" w:rsidP="00164186">
            <w:pPr>
              <w:jc w:val="right"/>
              <w:rPr>
                <w:sz w:val="22"/>
                <w:szCs w:val="22"/>
                <w:lang w:val="en-GB"/>
              </w:rPr>
            </w:pPr>
            <w:r w:rsidRPr="00AF4B92">
              <w:rPr>
                <w:sz w:val="22"/>
                <w:szCs w:val="22"/>
                <w:lang w:val="en-GB"/>
              </w:rPr>
              <w:t>Latvian:</w:t>
            </w:r>
          </w:p>
        </w:tc>
        <w:tc>
          <w:tcPr>
            <w:tcW w:w="2216" w:type="dxa"/>
            <w:tcBorders>
              <w:left w:val="nil"/>
            </w:tcBorders>
          </w:tcPr>
          <w:p w:rsidR="00172252" w:rsidRPr="00AF4B92" w:rsidRDefault="00172252" w:rsidP="00164186">
            <w:pPr>
              <w:rPr>
                <w:sz w:val="22"/>
                <w:szCs w:val="22"/>
                <w:lang w:val="en-GB"/>
              </w:rPr>
            </w:pPr>
            <w:r w:rsidRPr="00AF4B92">
              <w:rPr>
                <w:sz w:val="22"/>
                <w:szCs w:val="22"/>
                <w:lang w:val="en-GB"/>
              </w:rPr>
              <w:t>native language</w:t>
            </w:r>
          </w:p>
        </w:tc>
        <w:tc>
          <w:tcPr>
            <w:tcW w:w="2354" w:type="dxa"/>
            <w:tcBorders>
              <w:left w:val="single" w:sz="4" w:space="0" w:color="auto"/>
            </w:tcBorders>
          </w:tcPr>
          <w:p w:rsidR="00172252" w:rsidRPr="00AF4B92" w:rsidRDefault="00172252" w:rsidP="00164186">
            <w:pPr>
              <w:jc w:val="right"/>
              <w:rPr>
                <w:sz w:val="22"/>
                <w:szCs w:val="22"/>
                <w:lang w:val="en-GB"/>
              </w:rPr>
            </w:pPr>
            <w:r w:rsidRPr="00AF4B92">
              <w:rPr>
                <w:sz w:val="22"/>
                <w:szCs w:val="22"/>
                <w:lang w:val="en-GB"/>
              </w:rPr>
              <w:t>German:</w:t>
            </w:r>
          </w:p>
        </w:tc>
        <w:tc>
          <w:tcPr>
            <w:tcW w:w="2432" w:type="dxa"/>
            <w:tcBorders>
              <w:left w:val="nil"/>
            </w:tcBorders>
          </w:tcPr>
          <w:p w:rsidR="00172252" w:rsidRPr="00AF4B92" w:rsidRDefault="00172252" w:rsidP="00164186">
            <w:pPr>
              <w:rPr>
                <w:sz w:val="22"/>
                <w:szCs w:val="22"/>
                <w:lang w:val="en-GB"/>
              </w:rPr>
            </w:pPr>
            <w:r w:rsidRPr="00AF4B92">
              <w:rPr>
                <w:sz w:val="22"/>
                <w:szCs w:val="22"/>
                <w:lang w:val="en-GB"/>
              </w:rPr>
              <w:t xml:space="preserve">at the level of colloquial speech </w:t>
            </w:r>
          </w:p>
        </w:tc>
      </w:tr>
      <w:tr w:rsidR="00172252" w:rsidRPr="00AF4B92" w:rsidTr="00164186">
        <w:tc>
          <w:tcPr>
            <w:tcW w:w="2172" w:type="dxa"/>
          </w:tcPr>
          <w:p w:rsidR="00172252" w:rsidRPr="00AF4B92" w:rsidRDefault="00172252" w:rsidP="00164186">
            <w:pPr>
              <w:jc w:val="right"/>
              <w:rPr>
                <w:sz w:val="22"/>
                <w:szCs w:val="22"/>
                <w:lang w:val="en-GB"/>
              </w:rPr>
            </w:pPr>
            <w:r w:rsidRPr="00AF4B92">
              <w:rPr>
                <w:sz w:val="22"/>
                <w:szCs w:val="22"/>
                <w:lang w:val="en-GB"/>
              </w:rPr>
              <w:t>Russian:</w:t>
            </w:r>
          </w:p>
        </w:tc>
        <w:tc>
          <w:tcPr>
            <w:tcW w:w="2216" w:type="dxa"/>
            <w:tcBorders>
              <w:left w:val="nil"/>
            </w:tcBorders>
          </w:tcPr>
          <w:p w:rsidR="00172252" w:rsidRPr="00AF4B92" w:rsidRDefault="00172252" w:rsidP="00164186">
            <w:pPr>
              <w:rPr>
                <w:sz w:val="22"/>
                <w:szCs w:val="22"/>
                <w:lang w:val="en-GB"/>
              </w:rPr>
            </w:pPr>
            <w:r w:rsidRPr="00AF4B92">
              <w:rPr>
                <w:sz w:val="22"/>
                <w:szCs w:val="22"/>
                <w:lang w:val="en-GB"/>
              </w:rPr>
              <w:t>fluent</w:t>
            </w:r>
          </w:p>
        </w:tc>
        <w:tc>
          <w:tcPr>
            <w:tcW w:w="2354" w:type="dxa"/>
            <w:tcBorders>
              <w:left w:val="single" w:sz="4" w:space="0" w:color="auto"/>
            </w:tcBorders>
          </w:tcPr>
          <w:p w:rsidR="00172252" w:rsidRPr="00AF4B92" w:rsidRDefault="00172252" w:rsidP="00164186">
            <w:pPr>
              <w:jc w:val="right"/>
              <w:rPr>
                <w:sz w:val="22"/>
                <w:szCs w:val="22"/>
                <w:lang w:val="en-GB"/>
              </w:rPr>
            </w:pPr>
            <w:r w:rsidRPr="00AF4B92">
              <w:rPr>
                <w:sz w:val="22"/>
                <w:szCs w:val="22"/>
                <w:lang w:val="en-GB"/>
              </w:rPr>
              <w:t>English:</w:t>
            </w:r>
          </w:p>
        </w:tc>
        <w:tc>
          <w:tcPr>
            <w:tcW w:w="2432" w:type="dxa"/>
            <w:tcBorders>
              <w:left w:val="nil"/>
            </w:tcBorders>
          </w:tcPr>
          <w:p w:rsidR="00172252" w:rsidRPr="00AF4B92" w:rsidRDefault="00172252" w:rsidP="00164186">
            <w:pPr>
              <w:rPr>
                <w:sz w:val="22"/>
                <w:szCs w:val="22"/>
                <w:lang w:val="en-GB"/>
              </w:rPr>
            </w:pPr>
            <w:r w:rsidRPr="00AF4B92">
              <w:rPr>
                <w:sz w:val="22"/>
                <w:szCs w:val="22"/>
                <w:lang w:val="en-GB"/>
              </w:rPr>
              <w:t xml:space="preserve">with a dictionary </w:t>
            </w:r>
          </w:p>
        </w:tc>
      </w:tr>
    </w:tbl>
    <w:p w:rsidR="00172252" w:rsidRPr="00AF4B92" w:rsidRDefault="00172252" w:rsidP="00172252">
      <w:pPr>
        <w:rPr>
          <w:b/>
          <w:sz w:val="22"/>
          <w:szCs w:val="22"/>
          <w:lang w:val="en-GB"/>
        </w:rPr>
      </w:pPr>
      <w:r w:rsidRPr="00AF4B92">
        <w:rPr>
          <w:b/>
          <w:sz w:val="22"/>
          <w:szCs w:val="22"/>
          <w:lang w:val="en-GB"/>
        </w:rPr>
        <w:t xml:space="preserve">WORK EXPERIENCE </w:t>
      </w:r>
    </w:p>
    <w:tbl>
      <w:tblPr>
        <w:tblW w:w="0" w:type="auto"/>
        <w:tblLook w:val="00A0" w:firstRow="1" w:lastRow="0" w:firstColumn="1" w:lastColumn="0" w:noHBand="0" w:noVBand="0"/>
      </w:tblPr>
      <w:tblGrid>
        <w:gridCol w:w="1791"/>
        <w:gridCol w:w="2523"/>
        <w:gridCol w:w="4757"/>
      </w:tblGrid>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 xml:space="preserve">From 1971 </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1991</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Head of the Laboratory of the Latvian Department of the Scientific Research Institute of CSB of USSR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 xml:space="preserve">From 1991 </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1994</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Director of the Latvian Information Centre of the Ministry of Economics of  the Republic of Latvia (former LATINTI) and the First Deputy Director of the Latvian Institute of National Economy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 xml:space="preserve">From 1994  </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1997</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Director of the State Social Insurance Fund (currently VSAA) of the Ministry of Welfare of the Republic of Latvia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1996</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1997</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advisor to the minister of the Ministry of Agriculture of the Republic of Latvia in the sphere of economics and the Head of the Baltic Free Trade Department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 xml:space="preserve">From 1997  </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to 2010 </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RTU professor and the Head of the Professor Group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2010</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01.06. 2012</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Head of the Department of Economics of  the Higher School of Social Technologies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2012</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up to now </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lecturer of Latvia Business College (LBC) </w:t>
            </w:r>
          </w:p>
        </w:tc>
      </w:tr>
    </w:tbl>
    <w:p w:rsidR="00172252" w:rsidRPr="00AF4B92" w:rsidRDefault="00172252" w:rsidP="00172252">
      <w:pPr>
        <w:rPr>
          <w:b/>
          <w:sz w:val="22"/>
          <w:szCs w:val="22"/>
          <w:lang w:val="en-GB"/>
        </w:rPr>
      </w:pPr>
      <w:r w:rsidRPr="00AF4B92">
        <w:rPr>
          <w:b/>
          <w:sz w:val="22"/>
          <w:szCs w:val="22"/>
          <w:lang w:val="en-GB"/>
        </w:rPr>
        <w:t xml:space="preserve">PEDAGOGICAL EXPERIENCE </w:t>
      </w:r>
    </w:p>
    <w:tbl>
      <w:tblPr>
        <w:tblW w:w="0" w:type="auto"/>
        <w:tblLook w:val="00A0" w:firstRow="1" w:lastRow="0" w:firstColumn="1" w:lastColumn="0" w:noHBand="0" w:noVBand="0"/>
      </w:tblPr>
      <w:tblGrid>
        <w:gridCol w:w="1791"/>
        <w:gridCol w:w="2522"/>
        <w:gridCol w:w="4758"/>
      </w:tblGrid>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1971</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1974</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Latvian State University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1978</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1992</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Institute for Professional Development of the Specialists of National Economy of the Republic of Latvia </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1997</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2010</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Riga Technical University (RTU)</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2010</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July 2012</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Higher School of Social Technologies  (STA)</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2005</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to 2009</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Daugavpils University (DU)</w:t>
            </w:r>
          </w:p>
        </w:tc>
      </w:tr>
      <w:tr w:rsidR="00172252" w:rsidRPr="00AF4B92" w:rsidTr="00164186">
        <w:tc>
          <w:tcPr>
            <w:tcW w:w="1809" w:type="dxa"/>
          </w:tcPr>
          <w:p w:rsidR="00172252" w:rsidRPr="00AF4B92" w:rsidRDefault="00172252" w:rsidP="00164186">
            <w:pPr>
              <w:rPr>
                <w:sz w:val="22"/>
                <w:szCs w:val="22"/>
                <w:lang w:val="en-GB"/>
              </w:rPr>
            </w:pPr>
            <w:r w:rsidRPr="00AF4B92">
              <w:rPr>
                <w:sz w:val="22"/>
                <w:szCs w:val="22"/>
                <w:lang w:val="en-GB"/>
              </w:rPr>
              <w:t>From 2012</w:t>
            </w:r>
          </w:p>
        </w:tc>
        <w:tc>
          <w:tcPr>
            <w:tcW w:w="2552"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up to now </w:t>
            </w:r>
          </w:p>
        </w:tc>
        <w:tc>
          <w:tcPr>
            <w:tcW w:w="4813"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Latvia Business College  </w:t>
            </w:r>
          </w:p>
        </w:tc>
      </w:tr>
    </w:tbl>
    <w:p w:rsidR="00172252" w:rsidRPr="00AF4B92" w:rsidRDefault="00172252" w:rsidP="00172252">
      <w:pPr>
        <w:rPr>
          <w:b/>
          <w:sz w:val="22"/>
          <w:szCs w:val="22"/>
          <w:lang w:val="en-GB"/>
        </w:rPr>
      </w:pPr>
      <w:r w:rsidRPr="00AF4B92">
        <w:rPr>
          <w:b/>
          <w:sz w:val="22"/>
          <w:szCs w:val="22"/>
          <w:lang w:val="en-GB"/>
        </w:rPr>
        <w:t xml:space="preserve">SCIENTIFIC ACTIVITY </w:t>
      </w:r>
    </w:p>
    <w:p w:rsidR="00172252" w:rsidRPr="00AF4B92" w:rsidRDefault="00172252" w:rsidP="00172252">
      <w:pPr>
        <w:rPr>
          <w:b/>
          <w:sz w:val="22"/>
          <w:szCs w:val="22"/>
          <w:lang w:val="en-GB"/>
        </w:rPr>
      </w:pPr>
      <w:r w:rsidRPr="00AF4B92">
        <w:rPr>
          <w:b/>
          <w:sz w:val="22"/>
          <w:szCs w:val="22"/>
          <w:lang w:val="en-GB"/>
        </w:rPr>
        <w:t>Publications (in whole 196 publications)</w:t>
      </w:r>
    </w:p>
    <w:tbl>
      <w:tblPr>
        <w:tblW w:w="0" w:type="auto"/>
        <w:tblLook w:val="00A0" w:firstRow="1" w:lastRow="0" w:firstColumn="1" w:lastColumn="0" w:noHBand="0" w:noVBand="0"/>
      </w:tblPr>
      <w:tblGrid>
        <w:gridCol w:w="2112"/>
        <w:gridCol w:w="6959"/>
      </w:tblGrid>
      <w:tr w:rsidR="00172252" w:rsidRPr="00AF4B92" w:rsidTr="00164186">
        <w:tc>
          <w:tcPr>
            <w:tcW w:w="2235" w:type="dxa"/>
            <w:tcBorders>
              <w:right w:val="single" w:sz="4" w:space="0" w:color="auto"/>
            </w:tcBorders>
          </w:tcPr>
          <w:p w:rsidR="00172252" w:rsidRPr="00AF4B92" w:rsidRDefault="00172252" w:rsidP="00164186">
            <w:pPr>
              <w:jc w:val="center"/>
              <w:rPr>
                <w:sz w:val="22"/>
                <w:szCs w:val="22"/>
                <w:lang w:val="en-GB"/>
              </w:rPr>
            </w:pPr>
            <w:r w:rsidRPr="00AF4B92">
              <w:rPr>
                <w:sz w:val="22"/>
                <w:szCs w:val="22"/>
                <w:lang w:val="en-GB"/>
              </w:rPr>
              <w:t>Year</w:t>
            </w:r>
          </w:p>
        </w:tc>
        <w:tc>
          <w:tcPr>
            <w:tcW w:w="7336" w:type="dxa"/>
            <w:tcBorders>
              <w:left w:val="single" w:sz="4" w:space="0" w:color="auto"/>
            </w:tcBorders>
          </w:tcPr>
          <w:p w:rsidR="00172252" w:rsidRPr="00AF4B92" w:rsidRDefault="00172252" w:rsidP="00164186">
            <w:pPr>
              <w:jc w:val="center"/>
              <w:rPr>
                <w:sz w:val="22"/>
                <w:szCs w:val="22"/>
                <w:lang w:val="en-GB"/>
              </w:rPr>
            </w:pPr>
            <w:r w:rsidRPr="00AF4B92">
              <w:rPr>
                <w:sz w:val="22"/>
                <w:szCs w:val="22"/>
                <w:lang w:val="en-GB"/>
              </w:rPr>
              <w:t xml:space="preserve">Title, edition, volume </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2006</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Effective Deposit Insurance System as a Tool in Ensuring </w:t>
            </w:r>
          </w:p>
          <w:p w:rsidR="00172252" w:rsidRPr="00AF4B92" w:rsidRDefault="00172252" w:rsidP="00164186">
            <w:pPr>
              <w:rPr>
                <w:sz w:val="22"/>
                <w:szCs w:val="22"/>
                <w:lang w:val="en-GB"/>
              </w:rPr>
            </w:pPr>
            <w:r w:rsidRPr="00AF4B92">
              <w:rPr>
                <w:sz w:val="22"/>
                <w:szCs w:val="22"/>
                <w:lang w:val="en-GB"/>
              </w:rPr>
              <w:lastRenderedPageBreak/>
              <w:t xml:space="preserve">Financial Stability of the Latvian Banking Sector (co-author M.Maskaļovs). </w:t>
            </w:r>
            <w:r w:rsidRPr="00AF4B92">
              <w:rPr>
                <w:sz w:val="22"/>
                <w:szCs w:val="22"/>
                <w:lang w:val="cs-CZ"/>
              </w:rPr>
              <w:t>Vysoka skola ekonomicka v Praze. Nova teotie ekonomicy a managementu organizaci. Rijen</w:t>
            </w:r>
            <w:r w:rsidRPr="00AF4B92">
              <w:rPr>
                <w:sz w:val="22"/>
                <w:szCs w:val="22"/>
                <w:lang w:val="en-GB"/>
              </w:rPr>
              <w:t>, p. 957-966</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lastRenderedPageBreak/>
              <w:t>2007</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Assessment of Investment Projects Financed with Borrowed Capital in Risk Circumstances: New Approach (in Latvian - </w:t>
            </w:r>
            <w:r w:rsidRPr="00AF4B92">
              <w:rPr>
                <w:sz w:val="22"/>
                <w:szCs w:val="22"/>
              </w:rPr>
              <w:t>Ar aizņemto kapitālu finansētu investīciju projektu novērtēšana riska apstākļos: jauna pieeja</w:t>
            </w:r>
            <w:r w:rsidRPr="00AF4B92">
              <w:rPr>
                <w:sz w:val="22"/>
                <w:szCs w:val="22"/>
                <w:lang w:val="en-GB"/>
              </w:rPr>
              <w:t>) (co-author M.Maskaļovs). Economics and Management. Scientific articles of RTU. Riga, p.9 - 15</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2007</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Tendencies and Prospects of the Regional Development of Latvia. </w:t>
            </w:r>
            <w:r w:rsidRPr="00AF4B92">
              <w:rPr>
                <w:sz w:val="22"/>
                <w:szCs w:val="22"/>
                <w:lang w:val="pl-PL"/>
              </w:rPr>
              <w:t>Przeglad potityczno – gospodarczy Europy Šrodkowej i Wschodniej. Wlastawek</w:t>
            </w:r>
            <w:r w:rsidRPr="00AF4B92">
              <w:rPr>
                <w:sz w:val="22"/>
                <w:szCs w:val="22"/>
                <w:lang w:val="en-GB"/>
              </w:rPr>
              <w:t xml:space="preserve"> 2007. Volume 3 (2007), p. 79-87./ </w:t>
            </w:r>
            <w:r w:rsidRPr="00AF4B92">
              <w:rPr>
                <w:sz w:val="22"/>
                <w:szCs w:val="22"/>
                <w:lang w:val="pl-PL"/>
              </w:rPr>
              <w:t>Uniwersytet Mikolaja Kopernika</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2007</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Regional Development Indicators of the State of Latvia, Their National Economic Significance. Economic Development of Central and Eastern Europe in the Context of European Integration (in Latvian - </w:t>
            </w:r>
            <w:r w:rsidRPr="00AF4B92">
              <w:rPr>
                <w:sz w:val="22"/>
                <w:szCs w:val="22"/>
              </w:rPr>
              <w:t>Latvijas valsts reģionālās attīstības indeksi, to tautsaimnieciskā nozīmība. Centrālās un Austrumeiropas ekonomiskā attīstība Eiropas integrācijas kontekstā</w:t>
            </w:r>
            <w:r w:rsidRPr="00AF4B92">
              <w:rPr>
                <w:sz w:val="22"/>
                <w:szCs w:val="22"/>
                <w:lang w:val="en-GB"/>
              </w:rPr>
              <w:t>). Daugavpils, p.62-67</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2008</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Problems of National Economic Development in Latvia (in Latvian - </w:t>
            </w:r>
            <w:r w:rsidRPr="00AF4B92">
              <w:rPr>
                <w:sz w:val="22"/>
                <w:szCs w:val="22"/>
              </w:rPr>
              <w:t>Latvijas tautsaimniecības attīstības problēmas</w:t>
            </w:r>
            <w:r w:rsidRPr="00AF4B92">
              <w:rPr>
                <w:sz w:val="22"/>
                <w:szCs w:val="22"/>
                <w:lang w:val="en-GB"/>
              </w:rPr>
              <w:t>).//The problems of national economic and business development. Scientific articles of the international scientific conference. Riga, p.7-10</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2010</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Latvian Insurance Market Development as Member of the European Insurance and Reinsurance Federation (co-author S.Polovko).//International Scientific Conference of Nikolaus Copernicus University, Poland, Torun, 2010. </w:t>
            </w:r>
            <w:r w:rsidRPr="00AF4B92">
              <w:rPr>
                <w:sz w:val="22"/>
                <w:szCs w:val="22"/>
                <w:lang w:val="pl-PL"/>
              </w:rPr>
              <w:t>Prezeglad polityczno, p. 114-123/Uniwersytet Milolaja Kopernika</w:t>
            </w:r>
            <w:r w:rsidRPr="00AF4B92">
              <w:rPr>
                <w:sz w:val="22"/>
                <w:szCs w:val="22"/>
                <w:lang w:val="en-GB"/>
              </w:rPr>
              <w:t>.</w:t>
            </w:r>
          </w:p>
        </w:tc>
      </w:tr>
    </w:tbl>
    <w:p w:rsidR="00172252" w:rsidRPr="00AF4B92" w:rsidRDefault="00172252" w:rsidP="00172252">
      <w:pPr>
        <w:rPr>
          <w:b/>
          <w:sz w:val="22"/>
          <w:szCs w:val="22"/>
          <w:lang w:val="en-GB"/>
        </w:rPr>
      </w:pPr>
      <w:r w:rsidRPr="00AF4B92">
        <w:rPr>
          <w:b/>
          <w:sz w:val="22"/>
          <w:szCs w:val="22"/>
          <w:lang w:val="en-GB"/>
        </w:rPr>
        <w:t xml:space="preserve">Participation in the international scientific conferences with a report  </w:t>
      </w:r>
    </w:p>
    <w:tbl>
      <w:tblPr>
        <w:tblW w:w="0" w:type="auto"/>
        <w:tblLook w:val="00A0" w:firstRow="1" w:lastRow="0" w:firstColumn="1" w:lastColumn="0" w:noHBand="0" w:noVBand="0"/>
      </w:tblPr>
      <w:tblGrid>
        <w:gridCol w:w="2124"/>
        <w:gridCol w:w="6947"/>
      </w:tblGrid>
      <w:tr w:rsidR="00172252" w:rsidRPr="00AF4B92" w:rsidTr="00164186">
        <w:tc>
          <w:tcPr>
            <w:tcW w:w="2235" w:type="dxa"/>
            <w:tcBorders>
              <w:right w:val="single" w:sz="4" w:space="0" w:color="auto"/>
            </w:tcBorders>
          </w:tcPr>
          <w:p w:rsidR="00172252" w:rsidRPr="00AF4B92" w:rsidRDefault="00172252" w:rsidP="00164186">
            <w:pPr>
              <w:jc w:val="center"/>
              <w:rPr>
                <w:sz w:val="22"/>
                <w:szCs w:val="22"/>
                <w:lang w:val="en-GB"/>
              </w:rPr>
            </w:pPr>
            <w:r w:rsidRPr="00AF4B92">
              <w:rPr>
                <w:sz w:val="22"/>
                <w:szCs w:val="22"/>
                <w:lang w:val="en-GB"/>
              </w:rPr>
              <w:t>Year</w:t>
            </w:r>
          </w:p>
        </w:tc>
        <w:tc>
          <w:tcPr>
            <w:tcW w:w="7336" w:type="dxa"/>
            <w:tcBorders>
              <w:left w:val="single" w:sz="4" w:space="0" w:color="auto"/>
            </w:tcBorders>
          </w:tcPr>
          <w:p w:rsidR="00172252" w:rsidRPr="00AF4B92" w:rsidRDefault="00172252" w:rsidP="00164186">
            <w:pPr>
              <w:jc w:val="center"/>
              <w:rPr>
                <w:sz w:val="22"/>
                <w:szCs w:val="22"/>
                <w:lang w:val="en-GB"/>
              </w:rPr>
            </w:pPr>
            <w:r w:rsidRPr="00AF4B92">
              <w:rPr>
                <w:sz w:val="22"/>
                <w:szCs w:val="22"/>
                <w:lang w:val="en-GB"/>
              </w:rPr>
              <w:t xml:space="preserve">Title, edition, volume </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2005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Assessment of the Economic Efficiency of Using Risk Reduction Techniques (in Latvian - </w:t>
            </w:r>
            <w:r w:rsidRPr="00AF4B92">
              <w:rPr>
                <w:sz w:val="22"/>
                <w:szCs w:val="22"/>
              </w:rPr>
              <w:t>Riska pakāpes samazināšanas paņēmienu izmantošanas ekonomiskās efektivitātes novērtēšana</w:t>
            </w:r>
            <w:r w:rsidRPr="00AF4B92">
              <w:rPr>
                <w:sz w:val="22"/>
                <w:szCs w:val="22"/>
                <w:lang w:val="en-GB"/>
              </w:rPr>
              <w:t>). The problems of national economic and business development. Scientific articles of the international scientific conference. Riga, RTU.</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2005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Assessment of the Economic Efficiency of Using Insurance (in Latvian - </w:t>
            </w:r>
            <w:r w:rsidRPr="00AF4B92">
              <w:rPr>
                <w:sz w:val="22"/>
                <w:szCs w:val="22"/>
              </w:rPr>
              <w:t>Apdrošināšanas izmantošanas ekonomiskās efektivitātes novērtēšana)</w:t>
            </w:r>
            <w:r w:rsidRPr="00AF4B92">
              <w:rPr>
                <w:sz w:val="22"/>
                <w:szCs w:val="22"/>
                <w:lang w:val="en-GB"/>
              </w:rPr>
              <w:t>. The problems of national economic and business development. Scientific articles of the international scientific conference. Riga, RTU.</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2006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Quality and Quality Systems (in Latvian - </w:t>
            </w:r>
            <w:r w:rsidRPr="00AF4B92">
              <w:rPr>
                <w:sz w:val="22"/>
                <w:szCs w:val="22"/>
              </w:rPr>
              <w:t>Kvalitāte un kvalitātes sistēmas)</w:t>
            </w:r>
            <w:r w:rsidRPr="00AF4B92">
              <w:rPr>
                <w:sz w:val="22"/>
                <w:szCs w:val="22"/>
                <w:lang w:val="en-GB"/>
              </w:rPr>
              <w:t>. International scientific conference. Daugavpils, DU.</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2006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Effective deposit insurance system – A crucial precondition for a successful economics. International conference. Opportunities and Problems of Economic Development. Rezekne.</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2006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Regional Development Indicators of the State of Latvia, Their National Economic Significance. International scientific conference. Daugavpils, DU.</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2009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Insurance and Reinsurance in the Baltic States. Latvian Insurers Association, XIII annual international conference, Latvia, Riga, 11 September 2009.</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2009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The 50</w:t>
            </w:r>
            <w:r w:rsidRPr="00AF4B92">
              <w:rPr>
                <w:sz w:val="22"/>
                <w:szCs w:val="22"/>
                <w:vertAlign w:val="superscript"/>
                <w:lang w:val="en-GB"/>
              </w:rPr>
              <w:t>th</w:t>
            </w:r>
            <w:r w:rsidRPr="00AF4B92">
              <w:rPr>
                <w:sz w:val="22"/>
                <w:szCs w:val="22"/>
                <w:lang w:val="en-GB"/>
              </w:rPr>
              <w:t xml:space="preserve"> „Scientific Conference on Economics and Entrepreneurship” (SCEE) of RTU 2009, Latvia, Riga, 15-16 October 2009.</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2010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„International Scientific Conference European Financial Systems 2010”. Faculty of Economics and Administration, Masaryk University, CZECH REPUBLIC, Brno, May 2010.</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2010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International scientific conference „The Problems of Legal Support in Crisis Circumstances”, STA, Latvia, Riga, April 2010.</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2010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Integration Problems of the Baltic Region Countries on Their Way to the European Union. International scientific conference.  Rezekne, RA 2010.</w:t>
            </w:r>
          </w:p>
        </w:tc>
      </w:tr>
    </w:tbl>
    <w:p w:rsidR="00172252" w:rsidRPr="00AF4B92" w:rsidRDefault="00172252" w:rsidP="00172252">
      <w:pPr>
        <w:rPr>
          <w:b/>
          <w:sz w:val="22"/>
          <w:szCs w:val="22"/>
          <w:lang w:val="en-GB"/>
        </w:rPr>
      </w:pPr>
    </w:p>
    <w:p w:rsidR="00172252" w:rsidRPr="00AF4B92" w:rsidRDefault="00172252" w:rsidP="00172252">
      <w:pPr>
        <w:rPr>
          <w:b/>
          <w:sz w:val="22"/>
          <w:szCs w:val="22"/>
          <w:lang w:val="en-GB"/>
        </w:rPr>
      </w:pPr>
      <w:r w:rsidRPr="00AF4B92">
        <w:rPr>
          <w:b/>
          <w:sz w:val="22"/>
          <w:szCs w:val="22"/>
          <w:lang w:val="en-GB"/>
        </w:rPr>
        <w:lastRenderedPageBreak/>
        <w:t xml:space="preserve">PEDAGOGICAL ACTIVITY WITHIN PREVIOUS 10 YEARS </w:t>
      </w:r>
    </w:p>
    <w:p w:rsidR="00172252" w:rsidRPr="00AF4B92" w:rsidRDefault="00172252" w:rsidP="00172252">
      <w:pPr>
        <w:rPr>
          <w:b/>
          <w:sz w:val="22"/>
          <w:szCs w:val="22"/>
          <w:lang w:val="en-GB"/>
        </w:rPr>
      </w:pPr>
      <w:r w:rsidRPr="00AF4B92">
        <w:rPr>
          <w:b/>
          <w:sz w:val="22"/>
          <w:szCs w:val="22"/>
          <w:lang w:val="en-GB"/>
        </w:rPr>
        <w:t xml:space="preserve">Study courses taught </w:t>
      </w:r>
    </w:p>
    <w:tbl>
      <w:tblPr>
        <w:tblW w:w="0" w:type="auto"/>
        <w:tblLook w:val="00A0" w:firstRow="1" w:lastRow="0" w:firstColumn="1" w:lastColumn="0" w:noHBand="0" w:noVBand="0"/>
      </w:tblPr>
      <w:tblGrid>
        <w:gridCol w:w="2163"/>
        <w:gridCol w:w="6908"/>
      </w:tblGrid>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 xml:space="preserve">Educational institution </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Name of a study course, number of credit points </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RTU</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Organisation of Business Resources – 4 CP</w:t>
            </w:r>
          </w:p>
          <w:p w:rsidR="00172252" w:rsidRPr="00AF4B92" w:rsidRDefault="00172252" w:rsidP="00164186">
            <w:pPr>
              <w:rPr>
                <w:sz w:val="22"/>
                <w:szCs w:val="22"/>
                <w:lang w:val="en-GB"/>
              </w:rPr>
            </w:pPr>
            <w:r w:rsidRPr="00AF4B92">
              <w:rPr>
                <w:sz w:val="22"/>
                <w:szCs w:val="22"/>
                <w:lang w:val="en-GB"/>
              </w:rPr>
              <w:t>Theory of Business Organisation – 4 CP</w:t>
            </w:r>
          </w:p>
          <w:p w:rsidR="00172252" w:rsidRPr="00AF4B92" w:rsidRDefault="00172252" w:rsidP="00164186">
            <w:pPr>
              <w:rPr>
                <w:sz w:val="22"/>
                <w:szCs w:val="22"/>
                <w:lang w:val="en-GB"/>
              </w:rPr>
            </w:pPr>
            <w:r w:rsidRPr="00AF4B92">
              <w:rPr>
                <w:sz w:val="22"/>
                <w:szCs w:val="22"/>
                <w:lang w:val="en-GB"/>
              </w:rPr>
              <w:t>Insurance System in Latvia – 3 CP</w:t>
            </w:r>
          </w:p>
          <w:p w:rsidR="00172252" w:rsidRPr="00AF4B92" w:rsidRDefault="00172252" w:rsidP="00164186">
            <w:pPr>
              <w:rPr>
                <w:sz w:val="22"/>
                <w:szCs w:val="22"/>
                <w:lang w:val="en-GB"/>
              </w:rPr>
            </w:pPr>
            <w:r w:rsidRPr="00AF4B92">
              <w:rPr>
                <w:sz w:val="22"/>
                <w:szCs w:val="22"/>
                <w:lang w:val="en-GB"/>
              </w:rPr>
              <w:t>Business Administration – 4 CP</w:t>
            </w:r>
          </w:p>
          <w:p w:rsidR="00172252" w:rsidRPr="00AF4B92" w:rsidRDefault="00172252" w:rsidP="00164186">
            <w:pPr>
              <w:rPr>
                <w:sz w:val="22"/>
                <w:szCs w:val="22"/>
                <w:lang w:val="en-GB"/>
              </w:rPr>
            </w:pPr>
            <w:r w:rsidRPr="00AF4B92">
              <w:rPr>
                <w:sz w:val="22"/>
                <w:szCs w:val="22"/>
                <w:lang w:val="en-GB"/>
              </w:rPr>
              <w:t>Concepts and Methods of Business Development – 3 CP</w:t>
            </w:r>
          </w:p>
          <w:p w:rsidR="00172252" w:rsidRPr="00AF4B92" w:rsidRDefault="00172252" w:rsidP="00164186">
            <w:pPr>
              <w:rPr>
                <w:sz w:val="22"/>
                <w:szCs w:val="22"/>
                <w:lang w:val="en-GB"/>
              </w:rPr>
            </w:pPr>
            <w:r w:rsidRPr="00AF4B92">
              <w:rPr>
                <w:sz w:val="22"/>
                <w:szCs w:val="22"/>
                <w:lang w:val="en-GB"/>
              </w:rPr>
              <w:t>Demography – 4 CP</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STA</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Crisis Management – 4 CP</w:t>
            </w:r>
          </w:p>
          <w:p w:rsidR="00172252" w:rsidRPr="00AF4B92" w:rsidRDefault="00172252" w:rsidP="00164186">
            <w:pPr>
              <w:rPr>
                <w:sz w:val="22"/>
                <w:szCs w:val="22"/>
                <w:lang w:val="en-GB"/>
              </w:rPr>
            </w:pPr>
            <w:r w:rsidRPr="00AF4B92">
              <w:rPr>
                <w:sz w:val="22"/>
                <w:szCs w:val="22"/>
                <w:lang w:val="en-GB"/>
              </w:rPr>
              <w:t>Environmental Economics and Protection – 3 CP</w:t>
            </w:r>
          </w:p>
        </w:tc>
      </w:tr>
      <w:tr w:rsidR="00172252" w:rsidRPr="00AF4B92" w:rsidTr="00164186">
        <w:trPr>
          <w:trHeight w:val="281"/>
        </w:trPr>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LBC</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Management – 3 CP</w:t>
            </w:r>
          </w:p>
        </w:tc>
      </w:tr>
    </w:tbl>
    <w:p w:rsidR="00172252" w:rsidRPr="00AF4B92" w:rsidRDefault="00172252" w:rsidP="00172252">
      <w:pPr>
        <w:rPr>
          <w:b/>
          <w:sz w:val="22"/>
          <w:szCs w:val="22"/>
          <w:lang w:val="en-GB"/>
        </w:rPr>
      </w:pPr>
      <w:r w:rsidRPr="00AF4B92">
        <w:rPr>
          <w:b/>
          <w:sz w:val="22"/>
          <w:szCs w:val="22"/>
          <w:lang w:val="en-GB"/>
        </w:rPr>
        <w:t xml:space="preserve">Study programmes developed </w:t>
      </w:r>
    </w:p>
    <w:tbl>
      <w:tblPr>
        <w:tblW w:w="0" w:type="auto"/>
        <w:tblLook w:val="00A0" w:firstRow="1" w:lastRow="0" w:firstColumn="1" w:lastColumn="0" w:noHBand="0" w:noVBand="0"/>
      </w:tblPr>
      <w:tblGrid>
        <w:gridCol w:w="2161"/>
        <w:gridCol w:w="6910"/>
      </w:tblGrid>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Educational institution</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Name of a study course, number of credit points </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RTU</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Organisation of Business Resources – 4 CP</w:t>
            </w:r>
          </w:p>
          <w:p w:rsidR="00172252" w:rsidRPr="00AF4B92" w:rsidRDefault="00172252" w:rsidP="00164186">
            <w:pPr>
              <w:rPr>
                <w:sz w:val="22"/>
                <w:szCs w:val="22"/>
                <w:lang w:val="en-GB"/>
              </w:rPr>
            </w:pPr>
            <w:r w:rsidRPr="00AF4B92">
              <w:rPr>
                <w:sz w:val="22"/>
                <w:szCs w:val="22"/>
                <w:lang w:val="en-GB"/>
              </w:rPr>
              <w:t>Theory of Business Organisation – 4 CP</w:t>
            </w:r>
          </w:p>
          <w:p w:rsidR="00172252" w:rsidRPr="00AF4B92" w:rsidRDefault="00172252" w:rsidP="00164186">
            <w:pPr>
              <w:rPr>
                <w:sz w:val="22"/>
                <w:szCs w:val="22"/>
                <w:lang w:val="en-GB"/>
              </w:rPr>
            </w:pPr>
            <w:r w:rsidRPr="00AF4B92">
              <w:rPr>
                <w:sz w:val="22"/>
                <w:szCs w:val="22"/>
                <w:lang w:val="en-GB"/>
              </w:rPr>
              <w:t>Insurance System in Latvia – 3 CP</w:t>
            </w:r>
          </w:p>
          <w:p w:rsidR="00172252" w:rsidRPr="00AF4B92" w:rsidRDefault="00172252" w:rsidP="00164186">
            <w:pPr>
              <w:rPr>
                <w:sz w:val="22"/>
                <w:szCs w:val="22"/>
                <w:lang w:val="en-GB"/>
              </w:rPr>
            </w:pPr>
            <w:r w:rsidRPr="00AF4B92">
              <w:rPr>
                <w:sz w:val="22"/>
                <w:szCs w:val="22"/>
                <w:lang w:val="en-GB"/>
              </w:rPr>
              <w:t>Business Administration – 4 CP</w:t>
            </w:r>
          </w:p>
          <w:p w:rsidR="00172252" w:rsidRPr="00AF4B92" w:rsidRDefault="00172252" w:rsidP="00164186">
            <w:pPr>
              <w:rPr>
                <w:sz w:val="22"/>
                <w:szCs w:val="22"/>
                <w:lang w:val="en-GB"/>
              </w:rPr>
            </w:pPr>
            <w:r w:rsidRPr="00AF4B92">
              <w:rPr>
                <w:sz w:val="22"/>
                <w:szCs w:val="22"/>
                <w:lang w:val="en-GB"/>
              </w:rPr>
              <w:t>Concepts and Methods of Business Development – 3 CP</w:t>
            </w:r>
          </w:p>
          <w:p w:rsidR="00172252" w:rsidRPr="00AF4B92" w:rsidRDefault="00172252" w:rsidP="00164186">
            <w:pPr>
              <w:rPr>
                <w:sz w:val="22"/>
                <w:szCs w:val="22"/>
                <w:lang w:val="en-GB"/>
              </w:rPr>
            </w:pPr>
            <w:r w:rsidRPr="00AF4B92">
              <w:rPr>
                <w:sz w:val="22"/>
                <w:szCs w:val="22"/>
                <w:lang w:val="en-GB"/>
              </w:rPr>
              <w:t>Demography – 4 CP</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STA</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Crisis Management – 4 CP</w:t>
            </w:r>
          </w:p>
          <w:p w:rsidR="00172252" w:rsidRPr="00AF4B92" w:rsidRDefault="00172252" w:rsidP="00164186">
            <w:pPr>
              <w:rPr>
                <w:sz w:val="22"/>
                <w:szCs w:val="22"/>
                <w:lang w:val="en-GB"/>
              </w:rPr>
            </w:pPr>
            <w:r w:rsidRPr="00AF4B92">
              <w:rPr>
                <w:sz w:val="22"/>
                <w:szCs w:val="22"/>
                <w:lang w:val="en-GB"/>
              </w:rPr>
              <w:t xml:space="preserve">Environmental Economics and Protection – 3 CP </w:t>
            </w:r>
          </w:p>
          <w:p w:rsidR="00172252" w:rsidRPr="00AF4B92" w:rsidRDefault="00172252" w:rsidP="00164186">
            <w:pPr>
              <w:rPr>
                <w:sz w:val="22"/>
                <w:szCs w:val="22"/>
                <w:lang w:val="en-GB"/>
              </w:rPr>
            </w:pPr>
            <w:r w:rsidRPr="00AF4B92">
              <w:rPr>
                <w:sz w:val="22"/>
                <w:szCs w:val="22"/>
                <w:lang w:val="en-GB"/>
              </w:rPr>
              <w:t>Environmental Economics and Ecology – 3 CP</w:t>
            </w:r>
          </w:p>
          <w:p w:rsidR="00172252" w:rsidRPr="00AF4B92" w:rsidRDefault="00172252" w:rsidP="00164186">
            <w:pPr>
              <w:rPr>
                <w:sz w:val="22"/>
                <w:szCs w:val="22"/>
                <w:lang w:val="en-GB"/>
              </w:rPr>
            </w:pPr>
            <w:r w:rsidRPr="00AF4B92">
              <w:rPr>
                <w:sz w:val="22"/>
                <w:szCs w:val="22"/>
                <w:lang w:val="en-GB"/>
              </w:rPr>
              <w:t>Regional Economics – 3 CP</w:t>
            </w:r>
          </w:p>
        </w:tc>
      </w:tr>
      <w:tr w:rsidR="00172252" w:rsidRPr="00AF4B92" w:rsidTr="00164186">
        <w:tc>
          <w:tcPr>
            <w:tcW w:w="2235" w:type="dxa"/>
            <w:vMerge w:val="restart"/>
            <w:tcBorders>
              <w:right w:val="single" w:sz="4" w:space="0" w:color="auto"/>
            </w:tcBorders>
          </w:tcPr>
          <w:p w:rsidR="00172252" w:rsidRPr="00AF4B92" w:rsidRDefault="00172252" w:rsidP="00164186">
            <w:pPr>
              <w:rPr>
                <w:sz w:val="22"/>
                <w:szCs w:val="22"/>
                <w:lang w:val="en-GB"/>
              </w:rPr>
            </w:pPr>
            <w:r w:rsidRPr="00AF4B92">
              <w:rPr>
                <w:sz w:val="22"/>
                <w:szCs w:val="22"/>
                <w:lang w:val="en-GB"/>
              </w:rPr>
              <w:t>LBC</w:t>
            </w: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Management – 3 CP</w:t>
            </w:r>
          </w:p>
        </w:tc>
      </w:tr>
      <w:tr w:rsidR="00172252" w:rsidRPr="00AF4B92" w:rsidTr="00164186">
        <w:tc>
          <w:tcPr>
            <w:tcW w:w="2235" w:type="dxa"/>
            <w:vMerge/>
            <w:tcBorders>
              <w:right w:val="single" w:sz="4" w:space="0" w:color="auto"/>
            </w:tcBorders>
          </w:tcPr>
          <w:p w:rsidR="00172252" w:rsidRPr="00AF4B92" w:rsidRDefault="00172252" w:rsidP="00164186">
            <w:pPr>
              <w:rPr>
                <w:sz w:val="22"/>
                <w:szCs w:val="22"/>
                <w:lang w:val="en-GB"/>
              </w:rPr>
            </w:pPr>
          </w:p>
        </w:tc>
        <w:tc>
          <w:tcPr>
            <w:tcW w:w="7336"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Foundations of Entrepreneurship – 2 CP</w:t>
            </w:r>
          </w:p>
        </w:tc>
      </w:tr>
    </w:tbl>
    <w:p w:rsidR="00172252" w:rsidRPr="00AF4B92" w:rsidRDefault="00172252" w:rsidP="00172252">
      <w:pPr>
        <w:rPr>
          <w:b/>
          <w:sz w:val="22"/>
          <w:szCs w:val="22"/>
          <w:lang w:val="en-GB"/>
        </w:rPr>
      </w:pPr>
      <w:r w:rsidRPr="00AF4B92">
        <w:rPr>
          <w:b/>
          <w:sz w:val="22"/>
          <w:szCs w:val="22"/>
          <w:lang w:val="en-GB"/>
        </w:rPr>
        <w:t xml:space="preserve">ADDITIONAL INFORMATION </w:t>
      </w:r>
    </w:p>
    <w:tbl>
      <w:tblPr>
        <w:tblW w:w="9180" w:type="dxa"/>
        <w:tblLook w:val="00A0" w:firstRow="1" w:lastRow="0" w:firstColumn="1" w:lastColumn="0" w:noHBand="0" w:noVBand="0"/>
      </w:tblPr>
      <w:tblGrid>
        <w:gridCol w:w="2235"/>
        <w:gridCol w:w="6945"/>
      </w:tblGrid>
      <w:tr w:rsidR="00172252" w:rsidRPr="00AF4B92" w:rsidTr="00164186">
        <w:tc>
          <w:tcPr>
            <w:tcW w:w="2235" w:type="dxa"/>
            <w:tcBorders>
              <w:right w:val="single" w:sz="4" w:space="0" w:color="auto"/>
            </w:tcBorders>
          </w:tcPr>
          <w:p w:rsidR="00172252" w:rsidRPr="00AF4B92" w:rsidRDefault="00172252" w:rsidP="00164186">
            <w:pPr>
              <w:jc w:val="center"/>
              <w:rPr>
                <w:sz w:val="22"/>
                <w:szCs w:val="22"/>
                <w:lang w:val="en-GB"/>
              </w:rPr>
            </w:pPr>
            <w:r w:rsidRPr="00AF4B92">
              <w:rPr>
                <w:sz w:val="22"/>
                <w:szCs w:val="22"/>
                <w:lang w:val="en-GB"/>
              </w:rPr>
              <w:t xml:space="preserve">Educational institution </w:t>
            </w:r>
          </w:p>
        </w:tc>
        <w:tc>
          <w:tcPr>
            <w:tcW w:w="6945" w:type="dxa"/>
            <w:tcBorders>
              <w:left w:val="single" w:sz="4" w:space="0" w:color="auto"/>
            </w:tcBorders>
          </w:tcPr>
          <w:p w:rsidR="00172252" w:rsidRPr="00AF4B92" w:rsidRDefault="00172252" w:rsidP="00164186">
            <w:pPr>
              <w:jc w:val="center"/>
              <w:rPr>
                <w:sz w:val="22"/>
                <w:szCs w:val="22"/>
                <w:lang w:val="en-GB"/>
              </w:rPr>
            </w:pPr>
            <w:r w:rsidRPr="00AF4B92">
              <w:rPr>
                <w:sz w:val="22"/>
                <w:szCs w:val="22"/>
                <w:lang w:val="en-GB"/>
              </w:rPr>
              <w:t xml:space="preserve">Activity </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LU</w:t>
            </w:r>
          </w:p>
        </w:tc>
        <w:tc>
          <w:tcPr>
            <w:tcW w:w="6945"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The Member of the Council of Professors up to 2010</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RTU</w:t>
            </w:r>
          </w:p>
        </w:tc>
        <w:tc>
          <w:tcPr>
            <w:tcW w:w="6945"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The Member of the Promotion Council up to 2010</w:t>
            </w:r>
          </w:p>
          <w:p w:rsidR="00172252" w:rsidRPr="00AF4B92" w:rsidRDefault="00172252" w:rsidP="00164186">
            <w:pPr>
              <w:rPr>
                <w:sz w:val="22"/>
                <w:szCs w:val="22"/>
                <w:lang w:val="en-GB"/>
              </w:rPr>
            </w:pPr>
            <w:r w:rsidRPr="00AF4B92">
              <w:rPr>
                <w:sz w:val="22"/>
                <w:szCs w:val="22"/>
                <w:lang w:val="en-GB"/>
              </w:rPr>
              <w:t>The Member of the Council of Professors up to 2010</w:t>
            </w:r>
          </w:p>
          <w:p w:rsidR="00172252" w:rsidRPr="00AF4B92" w:rsidRDefault="00172252" w:rsidP="00164186">
            <w:pPr>
              <w:rPr>
                <w:sz w:val="22"/>
                <w:szCs w:val="22"/>
                <w:lang w:val="en-GB"/>
              </w:rPr>
            </w:pPr>
            <w:r w:rsidRPr="00AF4B92">
              <w:rPr>
                <w:sz w:val="22"/>
                <w:szCs w:val="22"/>
                <w:lang w:val="en-GB"/>
              </w:rPr>
              <w:t>The Member of the Senate and the Head of the Senate Committee up to 2009</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DU</w:t>
            </w:r>
          </w:p>
        </w:tc>
        <w:tc>
          <w:tcPr>
            <w:tcW w:w="6945"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The Member of the Promotion Council and the Director of a Doctoral Programme (in the area of “Economics”)</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STA</w:t>
            </w:r>
          </w:p>
        </w:tc>
        <w:tc>
          <w:tcPr>
            <w:tcW w:w="6945"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 xml:space="preserve">The Member of the Senate up to 01.06.2012 </w:t>
            </w:r>
          </w:p>
        </w:tc>
      </w:tr>
      <w:tr w:rsidR="00172252" w:rsidRPr="00AF4B92" w:rsidTr="00164186">
        <w:tc>
          <w:tcPr>
            <w:tcW w:w="2235" w:type="dxa"/>
            <w:tcBorders>
              <w:right w:val="single" w:sz="4" w:space="0" w:color="auto"/>
            </w:tcBorders>
          </w:tcPr>
          <w:p w:rsidR="00172252" w:rsidRPr="00AF4B92" w:rsidRDefault="00172252" w:rsidP="00164186">
            <w:pPr>
              <w:rPr>
                <w:sz w:val="22"/>
                <w:szCs w:val="22"/>
                <w:lang w:val="en-GB"/>
              </w:rPr>
            </w:pPr>
            <w:r w:rsidRPr="00AF4B92">
              <w:rPr>
                <w:sz w:val="22"/>
                <w:szCs w:val="22"/>
                <w:lang w:val="en-GB"/>
              </w:rPr>
              <w:t>LZP</w:t>
            </w:r>
          </w:p>
        </w:tc>
        <w:tc>
          <w:tcPr>
            <w:tcW w:w="6945" w:type="dxa"/>
            <w:tcBorders>
              <w:left w:val="single" w:sz="4" w:space="0" w:color="auto"/>
            </w:tcBorders>
          </w:tcPr>
          <w:p w:rsidR="00172252" w:rsidRPr="00AF4B92" w:rsidRDefault="00172252" w:rsidP="00164186">
            <w:pPr>
              <w:rPr>
                <w:sz w:val="22"/>
                <w:szCs w:val="22"/>
                <w:lang w:val="en-GB"/>
              </w:rPr>
            </w:pPr>
            <w:r w:rsidRPr="00AF4B92">
              <w:rPr>
                <w:sz w:val="22"/>
                <w:szCs w:val="22"/>
                <w:lang w:val="en-GB"/>
              </w:rPr>
              <w:t>The expert of the Latvian Council of Science (LCS) up to 2013 in the following realms of science:</w:t>
            </w:r>
          </w:p>
          <w:p w:rsidR="00172252" w:rsidRPr="00AF4B92" w:rsidRDefault="00172252" w:rsidP="00B2523D">
            <w:pPr>
              <w:numPr>
                <w:ilvl w:val="0"/>
                <w:numId w:val="50"/>
              </w:numPr>
              <w:suppressAutoHyphens/>
              <w:rPr>
                <w:sz w:val="22"/>
                <w:szCs w:val="22"/>
                <w:lang w:val="en-GB"/>
              </w:rPr>
            </w:pPr>
            <w:r w:rsidRPr="00AF4B92">
              <w:rPr>
                <w:sz w:val="22"/>
                <w:szCs w:val="22"/>
                <w:lang w:val="en-GB"/>
              </w:rPr>
              <w:t>Microeconomics and Business Administration (the expert since 26 April 2005, LCS decision No. 3-1-5)</w:t>
            </w:r>
          </w:p>
          <w:p w:rsidR="00172252" w:rsidRPr="00AF4B92" w:rsidRDefault="00172252" w:rsidP="00B2523D">
            <w:pPr>
              <w:numPr>
                <w:ilvl w:val="0"/>
                <w:numId w:val="50"/>
              </w:numPr>
              <w:suppressAutoHyphens/>
              <w:rPr>
                <w:sz w:val="22"/>
                <w:szCs w:val="22"/>
                <w:lang w:val="en-GB"/>
              </w:rPr>
            </w:pPr>
            <w:r w:rsidRPr="00AF4B92">
              <w:rPr>
                <w:sz w:val="22"/>
                <w:szCs w:val="22"/>
                <w:lang w:val="en-GB"/>
              </w:rPr>
              <w:t>Regional Economics (the expert since 23 May 2006, LCS decision No. 2-2-11)</w:t>
            </w:r>
          </w:p>
        </w:tc>
      </w:tr>
    </w:tbl>
    <w:p w:rsidR="00172252" w:rsidRPr="00AF4B92" w:rsidRDefault="00172252" w:rsidP="00172252">
      <w:pPr>
        <w:rPr>
          <w:b/>
          <w:sz w:val="22"/>
          <w:szCs w:val="22"/>
          <w:lang w:val="en-GB"/>
        </w:rPr>
      </w:pPr>
      <w:r w:rsidRPr="00AF4B92">
        <w:rPr>
          <w:sz w:val="22"/>
          <w:szCs w:val="22"/>
          <w:lang w:val="lv-LV"/>
        </w:rPr>
        <w:t>10.06.2015.</w:t>
      </w:r>
    </w:p>
    <w:p w:rsidR="00172252" w:rsidRPr="00AF4B92" w:rsidRDefault="00172252" w:rsidP="00172252">
      <w:pPr>
        <w:rPr>
          <w:sz w:val="22"/>
          <w:szCs w:val="22"/>
        </w:rPr>
      </w:pPr>
      <w:r w:rsidRPr="00AF4B92">
        <w:rPr>
          <w:sz w:val="22"/>
          <w:szCs w:val="22"/>
        </w:rPr>
        <w:br w:type="page"/>
      </w:r>
    </w:p>
    <w:p w:rsidR="00172252" w:rsidRPr="00AF4B92" w:rsidRDefault="00172252" w:rsidP="00172252">
      <w:pPr>
        <w:jc w:val="center"/>
        <w:rPr>
          <w:b/>
          <w:caps/>
          <w:sz w:val="22"/>
          <w:szCs w:val="22"/>
        </w:rPr>
      </w:pPr>
      <w:r w:rsidRPr="00AF4B92">
        <w:rPr>
          <w:b/>
          <w:caps/>
          <w:sz w:val="22"/>
          <w:szCs w:val="22"/>
        </w:rPr>
        <w:lastRenderedPageBreak/>
        <w:t>Curriculum Vitae</w:t>
      </w:r>
    </w:p>
    <w:p w:rsidR="00172252" w:rsidRPr="00AF4B92" w:rsidRDefault="00172252" w:rsidP="00172252">
      <w:pPr>
        <w:jc w:val="center"/>
        <w:rPr>
          <w:b/>
          <w:sz w:val="22"/>
          <w:szCs w:val="22"/>
        </w:rPr>
      </w:pPr>
    </w:p>
    <w:p w:rsidR="00172252" w:rsidRPr="00AF4B92" w:rsidRDefault="00172252" w:rsidP="00172252">
      <w:pPr>
        <w:tabs>
          <w:tab w:val="left" w:pos="2880"/>
        </w:tabs>
        <w:rPr>
          <w:b/>
          <w:sz w:val="22"/>
          <w:szCs w:val="22"/>
        </w:rPr>
      </w:pPr>
      <w:r w:rsidRPr="00AF4B92">
        <w:rPr>
          <w:sz w:val="22"/>
          <w:szCs w:val="22"/>
        </w:rPr>
        <w:t>Name, surname</w:t>
      </w:r>
      <w:r w:rsidRPr="00AF4B92">
        <w:rPr>
          <w:sz w:val="22"/>
          <w:szCs w:val="22"/>
        </w:rPr>
        <w:tab/>
      </w:r>
      <w:r w:rsidRPr="00AF4B92">
        <w:rPr>
          <w:b/>
          <w:sz w:val="22"/>
          <w:szCs w:val="22"/>
        </w:rPr>
        <w:t>Irēna Baraškina</w:t>
      </w:r>
    </w:p>
    <w:p w:rsidR="00172252" w:rsidRPr="00AF4B92" w:rsidRDefault="00172252" w:rsidP="00172252">
      <w:pPr>
        <w:tabs>
          <w:tab w:val="left" w:pos="2880"/>
        </w:tabs>
        <w:rPr>
          <w:sz w:val="22"/>
          <w:szCs w:val="22"/>
        </w:rPr>
      </w:pPr>
      <w:r w:rsidRPr="00AF4B92">
        <w:rPr>
          <w:sz w:val="22"/>
          <w:szCs w:val="22"/>
        </w:rPr>
        <w:t>Address</w:t>
      </w:r>
      <w:r w:rsidRPr="00AF4B92">
        <w:rPr>
          <w:sz w:val="22"/>
          <w:szCs w:val="22"/>
        </w:rPr>
        <w:tab/>
        <w:t>Asteru ielā 14A – 4, Jelgava,LV-3001</w:t>
      </w:r>
    </w:p>
    <w:p w:rsidR="00172252" w:rsidRPr="00AF4B92" w:rsidRDefault="00172252" w:rsidP="00172252">
      <w:pPr>
        <w:tabs>
          <w:tab w:val="left" w:pos="2880"/>
        </w:tabs>
        <w:rPr>
          <w:sz w:val="22"/>
          <w:szCs w:val="22"/>
        </w:rPr>
      </w:pPr>
      <w:r w:rsidRPr="00AF4B92">
        <w:rPr>
          <w:sz w:val="22"/>
          <w:szCs w:val="22"/>
        </w:rPr>
        <w:t xml:space="preserve">E-pasts </w:t>
      </w:r>
      <w:r w:rsidRPr="00AF4B92">
        <w:rPr>
          <w:sz w:val="22"/>
          <w:szCs w:val="22"/>
        </w:rPr>
        <w:tab/>
        <w:t>irena.baraskina@gmail.com</w:t>
      </w:r>
    </w:p>
    <w:p w:rsidR="00172252" w:rsidRPr="00AF4B92" w:rsidRDefault="00172252" w:rsidP="00172252">
      <w:pPr>
        <w:rPr>
          <w:b/>
          <w:sz w:val="22"/>
          <w:szCs w:val="22"/>
        </w:rPr>
      </w:pPr>
      <w:r w:rsidRPr="00AF4B92">
        <w:rPr>
          <w:b/>
          <w:sz w:val="22"/>
          <w:szCs w:val="22"/>
        </w:rPr>
        <w:t>Education</w:t>
      </w:r>
    </w:p>
    <w:tbl>
      <w:tblPr>
        <w:tblW w:w="9360" w:type="dxa"/>
        <w:tblInd w:w="-4" w:type="dxa"/>
        <w:tblLayout w:type="fixed"/>
        <w:tblLook w:val="0000" w:firstRow="0" w:lastRow="0" w:firstColumn="0" w:lastColumn="0" w:noHBand="0" w:noVBand="0"/>
      </w:tblPr>
      <w:tblGrid>
        <w:gridCol w:w="3832"/>
        <w:gridCol w:w="1485"/>
        <w:gridCol w:w="2625"/>
        <w:gridCol w:w="1418"/>
      </w:tblGrid>
      <w:tr w:rsidR="00172252" w:rsidRPr="00AF4B92" w:rsidTr="00164186">
        <w:trPr>
          <w:trHeight w:val="253"/>
        </w:trPr>
        <w:tc>
          <w:tcPr>
            <w:tcW w:w="3832" w:type="dxa"/>
            <w:vAlign w:val="center"/>
          </w:tcPr>
          <w:p w:rsidR="00172252" w:rsidRPr="00AF4B92" w:rsidRDefault="00172252" w:rsidP="00164186">
            <w:pPr>
              <w:snapToGrid w:val="0"/>
              <w:jc w:val="center"/>
              <w:rPr>
                <w:sz w:val="22"/>
                <w:szCs w:val="22"/>
              </w:rPr>
            </w:pPr>
            <w:r w:rsidRPr="00AF4B92">
              <w:rPr>
                <w:sz w:val="22"/>
                <w:szCs w:val="22"/>
              </w:rPr>
              <w:t>Higher education, Master’s studies, doctoral studies. Educational Establishment, country</w:t>
            </w:r>
          </w:p>
        </w:tc>
        <w:tc>
          <w:tcPr>
            <w:tcW w:w="1485" w:type="dxa"/>
            <w:vAlign w:val="center"/>
          </w:tcPr>
          <w:p w:rsidR="00172252" w:rsidRPr="00AF4B92" w:rsidRDefault="00172252" w:rsidP="00164186">
            <w:pPr>
              <w:snapToGrid w:val="0"/>
              <w:jc w:val="center"/>
              <w:rPr>
                <w:sz w:val="22"/>
                <w:szCs w:val="22"/>
              </w:rPr>
            </w:pPr>
            <w:r w:rsidRPr="00AF4B92">
              <w:rPr>
                <w:sz w:val="22"/>
                <w:szCs w:val="22"/>
              </w:rPr>
              <w:t>Study period</w:t>
            </w:r>
          </w:p>
        </w:tc>
        <w:tc>
          <w:tcPr>
            <w:tcW w:w="2625" w:type="dxa"/>
            <w:vAlign w:val="center"/>
          </w:tcPr>
          <w:p w:rsidR="00172252" w:rsidRPr="00AF4B92" w:rsidRDefault="00172252" w:rsidP="00164186">
            <w:pPr>
              <w:snapToGrid w:val="0"/>
              <w:jc w:val="center"/>
              <w:rPr>
                <w:sz w:val="22"/>
                <w:szCs w:val="22"/>
              </w:rPr>
            </w:pPr>
            <w:r w:rsidRPr="00AF4B92">
              <w:rPr>
                <w:sz w:val="22"/>
                <w:szCs w:val="22"/>
              </w:rPr>
              <w:t>Specialty</w:t>
            </w:r>
          </w:p>
        </w:tc>
        <w:tc>
          <w:tcPr>
            <w:tcW w:w="1418" w:type="dxa"/>
            <w:vAlign w:val="center"/>
          </w:tcPr>
          <w:p w:rsidR="00172252" w:rsidRPr="00AF4B92" w:rsidRDefault="00172252" w:rsidP="00164186">
            <w:pPr>
              <w:snapToGrid w:val="0"/>
              <w:jc w:val="center"/>
              <w:rPr>
                <w:sz w:val="22"/>
                <w:szCs w:val="22"/>
              </w:rPr>
            </w:pPr>
            <w:r w:rsidRPr="00AF4B92">
              <w:rPr>
                <w:sz w:val="22"/>
                <w:szCs w:val="22"/>
              </w:rPr>
              <w:t>Qualification</w:t>
            </w:r>
          </w:p>
        </w:tc>
      </w:tr>
      <w:tr w:rsidR="00172252" w:rsidRPr="00AF4B92" w:rsidTr="00164186">
        <w:trPr>
          <w:trHeight w:val="253"/>
        </w:trPr>
        <w:tc>
          <w:tcPr>
            <w:tcW w:w="3832" w:type="dxa"/>
          </w:tcPr>
          <w:p w:rsidR="00172252" w:rsidRPr="00AF4B92" w:rsidRDefault="00172252" w:rsidP="00164186">
            <w:pPr>
              <w:snapToGrid w:val="0"/>
              <w:rPr>
                <w:sz w:val="22"/>
                <w:szCs w:val="22"/>
              </w:rPr>
            </w:pPr>
            <w:r w:rsidRPr="00AF4B92">
              <w:rPr>
                <w:sz w:val="22"/>
                <w:szCs w:val="22"/>
              </w:rPr>
              <w:t xml:space="preserve">Latvia University of Agriculture, Jelgava, Latvia, Diploma of PhD </w:t>
            </w:r>
          </w:p>
        </w:tc>
        <w:tc>
          <w:tcPr>
            <w:tcW w:w="1485" w:type="dxa"/>
          </w:tcPr>
          <w:p w:rsidR="00172252" w:rsidRPr="00AF4B92" w:rsidRDefault="00172252" w:rsidP="00164186">
            <w:pPr>
              <w:snapToGrid w:val="0"/>
              <w:rPr>
                <w:sz w:val="22"/>
                <w:szCs w:val="22"/>
              </w:rPr>
            </w:pPr>
            <w:r w:rsidRPr="00AF4B92">
              <w:rPr>
                <w:sz w:val="22"/>
                <w:szCs w:val="22"/>
              </w:rPr>
              <w:t>2001 - 2010</w:t>
            </w:r>
          </w:p>
        </w:tc>
        <w:tc>
          <w:tcPr>
            <w:tcW w:w="2625" w:type="dxa"/>
          </w:tcPr>
          <w:p w:rsidR="00172252" w:rsidRPr="00AF4B92" w:rsidRDefault="00172252" w:rsidP="00164186">
            <w:pPr>
              <w:snapToGrid w:val="0"/>
              <w:rPr>
                <w:sz w:val="22"/>
                <w:szCs w:val="22"/>
              </w:rPr>
            </w:pPr>
            <w:r w:rsidRPr="00AF4B92">
              <w:rPr>
                <w:sz w:val="22"/>
                <w:szCs w:val="22"/>
              </w:rPr>
              <w:t>Economics with specialization in Agrarian Economics</w:t>
            </w:r>
          </w:p>
        </w:tc>
        <w:tc>
          <w:tcPr>
            <w:tcW w:w="1418" w:type="dxa"/>
          </w:tcPr>
          <w:p w:rsidR="00172252" w:rsidRPr="00AF4B92" w:rsidRDefault="00172252" w:rsidP="00164186">
            <w:pPr>
              <w:snapToGrid w:val="0"/>
              <w:jc w:val="center"/>
              <w:rPr>
                <w:sz w:val="22"/>
                <w:szCs w:val="22"/>
              </w:rPr>
            </w:pPr>
            <w:r w:rsidRPr="00AF4B92">
              <w:rPr>
                <w:sz w:val="22"/>
                <w:szCs w:val="22"/>
              </w:rPr>
              <w:t xml:space="preserve">Doctor's degree in Economics </w:t>
            </w:r>
          </w:p>
        </w:tc>
      </w:tr>
      <w:tr w:rsidR="00172252" w:rsidRPr="00AF4B92" w:rsidTr="00164186">
        <w:trPr>
          <w:trHeight w:val="253"/>
        </w:trPr>
        <w:tc>
          <w:tcPr>
            <w:tcW w:w="3832" w:type="dxa"/>
          </w:tcPr>
          <w:p w:rsidR="00172252" w:rsidRPr="00AF4B92" w:rsidRDefault="00172252" w:rsidP="00164186">
            <w:pPr>
              <w:snapToGrid w:val="0"/>
              <w:rPr>
                <w:sz w:val="22"/>
                <w:szCs w:val="22"/>
              </w:rPr>
            </w:pPr>
            <w:r w:rsidRPr="00AF4B92">
              <w:rPr>
                <w:sz w:val="22"/>
                <w:szCs w:val="22"/>
              </w:rPr>
              <w:t xml:space="preserve">Latvia University of Agriculture, Jelgava, Latvia, Diploma of Master No 001739 </w:t>
            </w:r>
          </w:p>
        </w:tc>
        <w:tc>
          <w:tcPr>
            <w:tcW w:w="1485" w:type="dxa"/>
          </w:tcPr>
          <w:p w:rsidR="00172252" w:rsidRPr="00AF4B92" w:rsidRDefault="00172252" w:rsidP="00164186">
            <w:pPr>
              <w:snapToGrid w:val="0"/>
              <w:rPr>
                <w:sz w:val="22"/>
                <w:szCs w:val="22"/>
              </w:rPr>
            </w:pPr>
            <w:r w:rsidRPr="00AF4B92">
              <w:rPr>
                <w:sz w:val="22"/>
                <w:szCs w:val="22"/>
              </w:rPr>
              <w:t>1996 - 2001</w:t>
            </w:r>
          </w:p>
        </w:tc>
        <w:tc>
          <w:tcPr>
            <w:tcW w:w="2625" w:type="dxa"/>
          </w:tcPr>
          <w:p w:rsidR="00172252" w:rsidRPr="00AF4B92" w:rsidRDefault="00172252" w:rsidP="00164186">
            <w:pPr>
              <w:snapToGrid w:val="0"/>
              <w:rPr>
                <w:sz w:val="22"/>
                <w:szCs w:val="22"/>
              </w:rPr>
            </w:pPr>
            <w:r w:rsidRPr="00AF4B92">
              <w:rPr>
                <w:sz w:val="22"/>
                <w:szCs w:val="22"/>
              </w:rPr>
              <w:t>Master’s degree in economics with specialization in economics and agriculture of European Union</w:t>
            </w:r>
          </w:p>
        </w:tc>
        <w:tc>
          <w:tcPr>
            <w:tcW w:w="1418" w:type="dxa"/>
          </w:tcPr>
          <w:p w:rsidR="00172252" w:rsidRPr="00AF4B92" w:rsidRDefault="00172252" w:rsidP="00164186">
            <w:pPr>
              <w:snapToGrid w:val="0"/>
              <w:jc w:val="center"/>
              <w:rPr>
                <w:sz w:val="22"/>
                <w:szCs w:val="22"/>
              </w:rPr>
            </w:pPr>
            <w:r w:rsidRPr="00AF4B92">
              <w:rPr>
                <w:sz w:val="22"/>
                <w:szCs w:val="22"/>
              </w:rPr>
              <w:t>Master’s degree in Economics</w:t>
            </w:r>
          </w:p>
          <w:p w:rsidR="00172252" w:rsidRPr="00AF4B92" w:rsidRDefault="00172252" w:rsidP="00164186">
            <w:pPr>
              <w:snapToGrid w:val="0"/>
              <w:jc w:val="center"/>
              <w:rPr>
                <w:sz w:val="22"/>
                <w:szCs w:val="22"/>
              </w:rPr>
            </w:pPr>
          </w:p>
        </w:tc>
      </w:tr>
      <w:tr w:rsidR="00172252" w:rsidRPr="00AF4B92" w:rsidTr="00164186">
        <w:trPr>
          <w:trHeight w:val="253"/>
        </w:trPr>
        <w:tc>
          <w:tcPr>
            <w:tcW w:w="3832" w:type="dxa"/>
          </w:tcPr>
          <w:p w:rsidR="00172252" w:rsidRPr="00AF4B92" w:rsidRDefault="00172252" w:rsidP="00164186">
            <w:pPr>
              <w:snapToGrid w:val="0"/>
              <w:rPr>
                <w:sz w:val="22"/>
                <w:szCs w:val="22"/>
              </w:rPr>
            </w:pPr>
            <w:r w:rsidRPr="00AF4B92">
              <w:rPr>
                <w:sz w:val="22"/>
                <w:szCs w:val="22"/>
              </w:rPr>
              <w:t>Latvia University of Agriculture, Jelgava, Latvia, diploma No 404313</w:t>
            </w:r>
          </w:p>
        </w:tc>
        <w:tc>
          <w:tcPr>
            <w:tcW w:w="1485" w:type="dxa"/>
          </w:tcPr>
          <w:p w:rsidR="00172252" w:rsidRPr="00AF4B92" w:rsidRDefault="00172252" w:rsidP="00164186">
            <w:pPr>
              <w:snapToGrid w:val="0"/>
              <w:rPr>
                <w:sz w:val="22"/>
                <w:szCs w:val="22"/>
              </w:rPr>
            </w:pPr>
            <w:r w:rsidRPr="00AF4B92">
              <w:rPr>
                <w:sz w:val="22"/>
                <w:szCs w:val="22"/>
              </w:rPr>
              <w:t>1992 - 1996</w:t>
            </w:r>
          </w:p>
        </w:tc>
        <w:tc>
          <w:tcPr>
            <w:tcW w:w="2625" w:type="dxa"/>
          </w:tcPr>
          <w:p w:rsidR="00172252" w:rsidRPr="00AF4B92" w:rsidRDefault="00172252" w:rsidP="00164186">
            <w:pPr>
              <w:snapToGrid w:val="0"/>
              <w:rPr>
                <w:sz w:val="22"/>
                <w:szCs w:val="22"/>
              </w:rPr>
            </w:pPr>
            <w:r w:rsidRPr="00AF4B92">
              <w:rPr>
                <w:sz w:val="22"/>
                <w:szCs w:val="22"/>
              </w:rPr>
              <w:t>Qualification of Economist with specialization in business management, diploma of bachelor No 001021</w:t>
            </w:r>
          </w:p>
        </w:tc>
        <w:tc>
          <w:tcPr>
            <w:tcW w:w="1418" w:type="dxa"/>
          </w:tcPr>
          <w:p w:rsidR="00172252" w:rsidRPr="00AF4B92" w:rsidRDefault="00172252" w:rsidP="00164186">
            <w:pPr>
              <w:snapToGrid w:val="0"/>
              <w:jc w:val="center"/>
              <w:rPr>
                <w:sz w:val="22"/>
                <w:szCs w:val="22"/>
              </w:rPr>
            </w:pPr>
            <w:r w:rsidRPr="00AF4B92">
              <w:rPr>
                <w:sz w:val="22"/>
                <w:szCs w:val="22"/>
              </w:rPr>
              <w:t>Bachelor’s degree in Economics</w:t>
            </w:r>
          </w:p>
        </w:tc>
      </w:tr>
    </w:tbl>
    <w:p w:rsidR="00172252" w:rsidRPr="00AF4B92" w:rsidRDefault="00172252" w:rsidP="00172252">
      <w:pPr>
        <w:rPr>
          <w:b/>
          <w:sz w:val="22"/>
          <w:szCs w:val="22"/>
        </w:rPr>
      </w:pPr>
      <w:r w:rsidRPr="00AF4B92">
        <w:rPr>
          <w:b/>
          <w:sz w:val="22"/>
          <w:szCs w:val="22"/>
        </w:rPr>
        <w:t>Research degrees</w:t>
      </w:r>
    </w:p>
    <w:tbl>
      <w:tblPr>
        <w:tblW w:w="9350" w:type="dxa"/>
        <w:tblInd w:w="-4" w:type="dxa"/>
        <w:tblLayout w:type="fixed"/>
        <w:tblLook w:val="0000" w:firstRow="0" w:lastRow="0" w:firstColumn="0" w:lastColumn="0" w:noHBand="0" w:noVBand="0"/>
      </w:tblPr>
      <w:tblGrid>
        <w:gridCol w:w="3418"/>
        <w:gridCol w:w="1276"/>
        <w:gridCol w:w="2047"/>
        <w:gridCol w:w="1201"/>
        <w:gridCol w:w="1408"/>
      </w:tblGrid>
      <w:tr w:rsidR="00172252" w:rsidRPr="00AF4B92" w:rsidTr="00164186">
        <w:trPr>
          <w:trHeight w:val="253"/>
        </w:trPr>
        <w:tc>
          <w:tcPr>
            <w:tcW w:w="3418" w:type="dxa"/>
            <w:vAlign w:val="center"/>
          </w:tcPr>
          <w:p w:rsidR="00172252" w:rsidRPr="00AF4B92" w:rsidRDefault="00172252" w:rsidP="00164186">
            <w:pPr>
              <w:snapToGrid w:val="0"/>
              <w:jc w:val="center"/>
              <w:rPr>
                <w:sz w:val="22"/>
                <w:szCs w:val="22"/>
              </w:rPr>
            </w:pPr>
            <w:r w:rsidRPr="00AF4B92">
              <w:rPr>
                <w:sz w:val="22"/>
                <w:szCs w:val="22"/>
              </w:rPr>
              <w:t>Institution awarding degree</w:t>
            </w:r>
          </w:p>
        </w:tc>
        <w:tc>
          <w:tcPr>
            <w:tcW w:w="1276" w:type="dxa"/>
            <w:vAlign w:val="center"/>
          </w:tcPr>
          <w:p w:rsidR="00172252" w:rsidRPr="00AF4B92" w:rsidRDefault="00172252" w:rsidP="00164186">
            <w:pPr>
              <w:snapToGrid w:val="0"/>
              <w:jc w:val="center"/>
              <w:rPr>
                <w:sz w:val="22"/>
                <w:szCs w:val="22"/>
              </w:rPr>
            </w:pPr>
            <w:r w:rsidRPr="00AF4B92">
              <w:rPr>
                <w:sz w:val="22"/>
                <w:szCs w:val="22"/>
              </w:rPr>
              <w:t>Year</w:t>
            </w:r>
          </w:p>
        </w:tc>
        <w:tc>
          <w:tcPr>
            <w:tcW w:w="2047" w:type="dxa"/>
            <w:vAlign w:val="center"/>
          </w:tcPr>
          <w:p w:rsidR="00172252" w:rsidRPr="00AF4B92" w:rsidRDefault="00172252" w:rsidP="00164186">
            <w:pPr>
              <w:snapToGrid w:val="0"/>
              <w:jc w:val="center"/>
              <w:rPr>
                <w:sz w:val="22"/>
                <w:szCs w:val="22"/>
              </w:rPr>
            </w:pPr>
            <w:r w:rsidRPr="00AF4B92">
              <w:rPr>
                <w:sz w:val="22"/>
                <w:szCs w:val="22"/>
              </w:rPr>
              <w:t>Specialty</w:t>
            </w:r>
          </w:p>
        </w:tc>
        <w:tc>
          <w:tcPr>
            <w:tcW w:w="1201" w:type="dxa"/>
            <w:vAlign w:val="center"/>
          </w:tcPr>
          <w:p w:rsidR="00172252" w:rsidRPr="00AF4B92" w:rsidRDefault="00172252" w:rsidP="00164186">
            <w:pPr>
              <w:snapToGrid w:val="0"/>
              <w:jc w:val="center"/>
              <w:rPr>
                <w:sz w:val="22"/>
                <w:szCs w:val="22"/>
              </w:rPr>
            </w:pPr>
            <w:r w:rsidRPr="00AF4B92">
              <w:rPr>
                <w:sz w:val="22"/>
                <w:szCs w:val="22"/>
              </w:rPr>
              <w:t>Degree</w:t>
            </w:r>
          </w:p>
        </w:tc>
        <w:tc>
          <w:tcPr>
            <w:tcW w:w="1408" w:type="dxa"/>
            <w:vAlign w:val="center"/>
          </w:tcPr>
          <w:p w:rsidR="00172252" w:rsidRPr="00AF4B92" w:rsidRDefault="00172252" w:rsidP="00164186">
            <w:pPr>
              <w:snapToGrid w:val="0"/>
              <w:jc w:val="center"/>
              <w:rPr>
                <w:sz w:val="22"/>
                <w:szCs w:val="22"/>
              </w:rPr>
            </w:pPr>
            <w:r w:rsidRPr="00AF4B92">
              <w:rPr>
                <w:sz w:val="22"/>
                <w:szCs w:val="22"/>
              </w:rPr>
              <w:t>Diploma No.</w:t>
            </w:r>
          </w:p>
        </w:tc>
      </w:tr>
      <w:tr w:rsidR="00172252" w:rsidRPr="00AF4B92" w:rsidTr="00164186">
        <w:trPr>
          <w:trHeight w:val="288"/>
        </w:trPr>
        <w:tc>
          <w:tcPr>
            <w:tcW w:w="3418" w:type="dxa"/>
          </w:tcPr>
          <w:p w:rsidR="00172252" w:rsidRPr="00AF4B92" w:rsidRDefault="00172252" w:rsidP="00164186">
            <w:pPr>
              <w:snapToGrid w:val="0"/>
              <w:rPr>
                <w:sz w:val="22"/>
                <w:szCs w:val="22"/>
              </w:rPr>
            </w:pPr>
            <w:r w:rsidRPr="00AF4B92">
              <w:rPr>
                <w:sz w:val="22"/>
                <w:szCs w:val="22"/>
              </w:rPr>
              <w:t>Latvia University of Agriculture, Jelgava, Latvia</w:t>
            </w:r>
          </w:p>
        </w:tc>
        <w:tc>
          <w:tcPr>
            <w:tcW w:w="1276" w:type="dxa"/>
          </w:tcPr>
          <w:p w:rsidR="00172252" w:rsidRPr="00AF4B92" w:rsidRDefault="00172252" w:rsidP="00164186">
            <w:pPr>
              <w:snapToGrid w:val="0"/>
              <w:jc w:val="center"/>
              <w:rPr>
                <w:sz w:val="22"/>
                <w:szCs w:val="22"/>
              </w:rPr>
            </w:pPr>
            <w:r w:rsidRPr="00AF4B92">
              <w:rPr>
                <w:sz w:val="22"/>
                <w:szCs w:val="22"/>
              </w:rPr>
              <w:t>2010</w:t>
            </w:r>
          </w:p>
        </w:tc>
        <w:tc>
          <w:tcPr>
            <w:tcW w:w="2047" w:type="dxa"/>
          </w:tcPr>
          <w:p w:rsidR="00172252" w:rsidRPr="00AF4B92" w:rsidRDefault="00172252" w:rsidP="00164186">
            <w:pPr>
              <w:snapToGrid w:val="0"/>
              <w:rPr>
                <w:sz w:val="22"/>
                <w:szCs w:val="22"/>
              </w:rPr>
            </w:pPr>
            <w:r w:rsidRPr="00AF4B92">
              <w:rPr>
                <w:sz w:val="22"/>
                <w:szCs w:val="22"/>
              </w:rPr>
              <w:t>Agriculture Economics</w:t>
            </w:r>
          </w:p>
        </w:tc>
        <w:tc>
          <w:tcPr>
            <w:tcW w:w="1201" w:type="dxa"/>
          </w:tcPr>
          <w:p w:rsidR="00172252" w:rsidRPr="00AF4B92" w:rsidRDefault="00172252" w:rsidP="00164186">
            <w:pPr>
              <w:snapToGrid w:val="0"/>
              <w:jc w:val="center"/>
              <w:rPr>
                <w:sz w:val="22"/>
                <w:szCs w:val="22"/>
              </w:rPr>
            </w:pPr>
            <w:r w:rsidRPr="00AF4B92">
              <w:rPr>
                <w:sz w:val="22"/>
                <w:szCs w:val="22"/>
              </w:rPr>
              <w:t>Dr.oec.</w:t>
            </w:r>
          </w:p>
        </w:tc>
        <w:tc>
          <w:tcPr>
            <w:tcW w:w="1408" w:type="dxa"/>
          </w:tcPr>
          <w:p w:rsidR="00172252" w:rsidRPr="00AF4B92" w:rsidRDefault="00172252" w:rsidP="00164186">
            <w:pPr>
              <w:snapToGrid w:val="0"/>
              <w:rPr>
                <w:sz w:val="22"/>
                <w:szCs w:val="22"/>
              </w:rPr>
            </w:pPr>
            <w:r w:rsidRPr="00AF4B92">
              <w:rPr>
                <w:sz w:val="22"/>
                <w:szCs w:val="22"/>
              </w:rPr>
              <w:t>D Nr.0080     December 23, 2010</w:t>
            </w:r>
          </w:p>
        </w:tc>
      </w:tr>
    </w:tbl>
    <w:p w:rsidR="00172252" w:rsidRPr="00AF4B92" w:rsidRDefault="00172252" w:rsidP="00172252">
      <w:pPr>
        <w:rPr>
          <w:b/>
          <w:sz w:val="22"/>
          <w:szCs w:val="22"/>
        </w:rPr>
      </w:pPr>
      <w:r w:rsidRPr="00AF4B92">
        <w:rPr>
          <w:b/>
          <w:sz w:val="22"/>
          <w:szCs w:val="22"/>
        </w:rPr>
        <w:t>Employment</w:t>
      </w:r>
    </w:p>
    <w:tbl>
      <w:tblPr>
        <w:tblW w:w="9360" w:type="dxa"/>
        <w:tblInd w:w="-4" w:type="dxa"/>
        <w:tblLayout w:type="fixed"/>
        <w:tblLook w:val="0000" w:firstRow="0" w:lastRow="0" w:firstColumn="0" w:lastColumn="0" w:noHBand="0" w:noVBand="0"/>
      </w:tblPr>
      <w:tblGrid>
        <w:gridCol w:w="9360"/>
      </w:tblGrid>
      <w:tr w:rsidR="00172252" w:rsidRPr="00AF4B92" w:rsidTr="00164186">
        <w:trPr>
          <w:trHeight w:val="253"/>
        </w:trPr>
        <w:tc>
          <w:tcPr>
            <w:tcW w:w="9360" w:type="dxa"/>
          </w:tcPr>
          <w:tbl>
            <w:tblPr>
              <w:tblW w:w="9639" w:type="dxa"/>
              <w:tblLayout w:type="fixed"/>
              <w:tblCellMar>
                <w:left w:w="0" w:type="dxa"/>
                <w:right w:w="0" w:type="dxa"/>
              </w:tblCellMar>
              <w:tblLook w:val="0000" w:firstRow="0" w:lastRow="0" w:firstColumn="0" w:lastColumn="0" w:noHBand="0" w:noVBand="0"/>
            </w:tblPr>
            <w:tblGrid>
              <w:gridCol w:w="9639"/>
            </w:tblGrid>
            <w:tr w:rsidR="00172252" w:rsidRPr="00AF4B92" w:rsidTr="00164186">
              <w:trPr>
                <w:cantSplit/>
              </w:trPr>
              <w:tc>
                <w:tcPr>
                  <w:tcW w:w="9639" w:type="dxa"/>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b/>
                      <w:sz w:val="22"/>
                      <w:szCs w:val="22"/>
                      <w:lang w:val="en-US"/>
                    </w:rPr>
                    <w:t>Mart 2012-present          Docent European Distance University</w:t>
                  </w:r>
                </w:p>
              </w:tc>
            </w:tr>
            <w:tr w:rsidR="00172252" w:rsidRPr="00AF4B92" w:rsidTr="00164186">
              <w:trPr>
                <w:cantSplit/>
              </w:trPr>
              <w:tc>
                <w:tcPr>
                  <w:tcW w:w="9639" w:type="dxa"/>
                  <w:tcBorders>
                    <w:left w:val="single" w:sz="4" w:space="0" w:color="auto"/>
                  </w:tcBorders>
                </w:tcPr>
                <w:p w:rsidR="00172252" w:rsidRPr="00AF4B92" w:rsidRDefault="00172252" w:rsidP="00164186">
                  <w:pPr>
                    <w:pStyle w:val="CVNormal"/>
                    <w:rPr>
                      <w:rFonts w:cs="Times New Roman"/>
                      <w:sz w:val="22"/>
                      <w:szCs w:val="22"/>
                      <w:lang w:val="en-GB"/>
                    </w:rPr>
                  </w:pPr>
                </w:p>
              </w:tc>
            </w:tr>
          </w:tbl>
          <w:p w:rsidR="00172252" w:rsidRPr="00AF4B92" w:rsidRDefault="00172252" w:rsidP="00164186">
            <w:pPr>
              <w:tabs>
                <w:tab w:val="left" w:pos="8640"/>
              </w:tabs>
              <w:snapToGrid w:val="0"/>
              <w:ind w:left="2160" w:hanging="2160"/>
              <w:jc w:val="both"/>
              <w:rPr>
                <w:sz w:val="22"/>
                <w:szCs w:val="22"/>
              </w:rPr>
            </w:pPr>
            <w:r w:rsidRPr="00AF4B92">
              <w:rPr>
                <w:b/>
                <w:sz w:val="22"/>
                <w:szCs w:val="22"/>
              </w:rPr>
              <w:t>Oct’2010 – present</w:t>
            </w:r>
            <w:r w:rsidRPr="00AF4B92">
              <w:rPr>
                <w:sz w:val="22"/>
                <w:szCs w:val="22"/>
              </w:rPr>
              <w:tab/>
              <w:t>Travelodge Hotels Ltd., Scarborough, UK</w:t>
            </w:r>
          </w:p>
          <w:p w:rsidR="00172252" w:rsidRPr="00AF4B92" w:rsidRDefault="00172252" w:rsidP="00164186">
            <w:pPr>
              <w:tabs>
                <w:tab w:val="left" w:pos="8640"/>
              </w:tabs>
              <w:snapToGrid w:val="0"/>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hotels and hospitality</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administrator</w:t>
            </w:r>
          </w:p>
          <w:p w:rsidR="00172252" w:rsidRPr="00AF4B92" w:rsidRDefault="00172252" w:rsidP="00164186">
            <w:pPr>
              <w:tabs>
                <w:tab w:val="left" w:pos="8640"/>
              </w:tabs>
              <w:snapToGrid w:val="0"/>
              <w:ind w:left="2160" w:hanging="2160"/>
              <w:jc w:val="both"/>
              <w:rPr>
                <w:sz w:val="22"/>
                <w:szCs w:val="22"/>
                <w:lang w:val="en-GB"/>
              </w:rPr>
            </w:pPr>
            <w:r w:rsidRPr="00AF4B92">
              <w:rPr>
                <w:b/>
                <w:sz w:val="22"/>
                <w:szCs w:val="22"/>
              </w:rPr>
              <w:tab/>
              <w:t xml:space="preserve">Responsibilities: </w:t>
            </w:r>
            <w:r w:rsidRPr="00AF4B92">
              <w:rPr>
                <w:sz w:val="22"/>
                <w:szCs w:val="22"/>
                <w:lang w:val="en-GB"/>
              </w:rPr>
              <w:t xml:space="preserve">dealing with customer needs, auditing, administration of office and restaurant, security of the hotel </w:t>
            </w:r>
          </w:p>
          <w:p w:rsidR="00172252" w:rsidRPr="00AF4B92" w:rsidRDefault="00172252" w:rsidP="00164186">
            <w:pPr>
              <w:tabs>
                <w:tab w:val="left" w:pos="8640"/>
              </w:tabs>
              <w:snapToGrid w:val="0"/>
              <w:ind w:left="2160" w:hanging="2160"/>
              <w:jc w:val="both"/>
              <w:rPr>
                <w:sz w:val="22"/>
                <w:szCs w:val="22"/>
              </w:rPr>
            </w:pPr>
            <w:r w:rsidRPr="00AF4B92">
              <w:rPr>
                <w:b/>
                <w:sz w:val="22"/>
                <w:szCs w:val="22"/>
              </w:rPr>
              <w:t>Sept’1996 – 2010</w:t>
            </w:r>
            <w:r w:rsidRPr="00AF4B92">
              <w:rPr>
                <w:sz w:val="22"/>
                <w:szCs w:val="22"/>
              </w:rPr>
              <w:tab/>
              <w:t>Latvia University of Agriculture, Jelgava, Latvia</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education and science</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lecturer</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Responsibilities:</w:t>
            </w:r>
            <w:r w:rsidRPr="00AF4B92">
              <w:rPr>
                <w:sz w:val="22"/>
                <w:szCs w:val="22"/>
              </w:rPr>
              <w:t xml:space="preserve"> teaching “Principles of Marketing”, “International Marketing”, “Advertising” etc. to undergraduates, also to give consultations to</w:t>
            </w:r>
            <w:r w:rsidRPr="00AF4B92">
              <w:rPr>
                <w:sz w:val="22"/>
                <w:szCs w:val="22"/>
              </w:rPr>
              <w:tab/>
              <w:t>undergraduates on their Bachelors’ Thesis</w:t>
            </w:r>
          </w:p>
          <w:p w:rsidR="00172252" w:rsidRPr="00AF4B92" w:rsidRDefault="00172252" w:rsidP="00164186">
            <w:pPr>
              <w:tabs>
                <w:tab w:val="left" w:pos="8640"/>
              </w:tabs>
              <w:ind w:left="2160" w:hanging="2160"/>
              <w:jc w:val="both"/>
              <w:rPr>
                <w:sz w:val="22"/>
                <w:szCs w:val="22"/>
              </w:rPr>
            </w:pPr>
            <w:r w:rsidRPr="00AF4B92">
              <w:rPr>
                <w:b/>
                <w:sz w:val="22"/>
                <w:szCs w:val="22"/>
              </w:rPr>
              <w:t>Sept’1998 – Aug’2000</w:t>
            </w:r>
            <w:r w:rsidRPr="00AF4B92">
              <w:rPr>
                <w:sz w:val="22"/>
                <w:szCs w:val="22"/>
              </w:rPr>
              <w:tab/>
              <w:t>Riga municipal Non – profit Health Commissioning Company “Rigas novada slimokase”, Riga, Latvia</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commissioning of state budget for health services in Riga</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contract auditor</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Responsibilities</w:t>
            </w:r>
            <w:r w:rsidRPr="00AF4B92">
              <w:rPr>
                <w:sz w:val="22"/>
                <w:szCs w:val="22"/>
              </w:rPr>
              <w:t>: audit of managing state budget for health services</w:t>
            </w:r>
          </w:p>
          <w:p w:rsidR="00172252" w:rsidRPr="00AF4B92" w:rsidRDefault="00172252" w:rsidP="00164186">
            <w:pPr>
              <w:tabs>
                <w:tab w:val="left" w:pos="8640"/>
              </w:tabs>
              <w:ind w:left="2160" w:hanging="2160"/>
              <w:jc w:val="both"/>
              <w:rPr>
                <w:sz w:val="22"/>
                <w:szCs w:val="22"/>
              </w:rPr>
            </w:pPr>
            <w:r w:rsidRPr="00AF4B92">
              <w:rPr>
                <w:b/>
                <w:sz w:val="22"/>
                <w:szCs w:val="22"/>
              </w:rPr>
              <w:t>Jan’1997 – Sept’1998</w:t>
            </w:r>
            <w:r w:rsidRPr="00AF4B92">
              <w:rPr>
                <w:sz w:val="22"/>
                <w:szCs w:val="22"/>
              </w:rPr>
              <w:tab/>
              <w:t>Latvia State Revenue Service, Jelgava division, Jelgava, Latvia</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state institution</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Information Department, manager of Analytical Research Sector</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 xml:space="preserve">Responsibilities: </w:t>
            </w:r>
            <w:r w:rsidRPr="00AF4B92">
              <w:rPr>
                <w:sz w:val="22"/>
                <w:szCs w:val="22"/>
              </w:rPr>
              <w:t>managing work of the Analytical research sector, planning and analyzing trend of tax revenues, making risk analysis for auditing of tax payers, to find and interrupt possible illegal activities with tax payments</w:t>
            </w:r>
          </w:p>
          <w:p w:rsidR="00172252" w:rsidRPr="00AF4B92" w:rsidRDefault="00172252" w:rsidP="00164186">
            <w:pPr>
              <w:tabs>
                <w:tab w:val="left" w:pos="8640"/>
              </w:tabs>
              <w:ind w:left="2160" w:hanging="2160"/>
              <w:jc w:val="both"/>
              <w:rPr>
                <w:sz w:val="22"/>
                <w:szCs w:val="22"/>
              </w:rPr>
            </w:pPr>
            <w:r w:rsidRPr="00AF4B92">
              <w:rPr>
                <w:b/>
                <w:sz w:val="22"/>
                <w:szCs w:val="22"/>
              </w:rPr>
              <w:t>Sept’1996 – Dec’1996</w:t>
            </w:r>
            <w:r w:rsidRPr="00AF4B92">
              <w:rPr>
                <w:sz w:val="22"/>
                <w:szCs w:val="22"/>
              </w:rPr>
              <w:tab/>
              <w:t>Latvia State Revenue Service, Jelgava division, Jelgava, Latvia</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state institution</w:t>
            </w:r>
          </w:p>
          <w:p w:rsidR="00172252" w:rsidRPr="00AF4B92" w:rsidRDefault="00172252" w:rsidP="00164186">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Customs Department, junior customs expert</w:t>
            </w:r>
          </w:p>
          <w:p w:rsidR="00172252" w:rsidRPr="00AF4B92" w:rsidRDefault="00172252" w:rsidP="00164186">
            <w:pPr>
              <w:tabs>
                <w:tab w:val="left" w:pos="8640"/>
              </w:tabs>
              <w:ind w:left="2160" w:hanging="2160"/>
              <w:jc w:val="both"/>
              <w:rPr>
                <w:sz w:val="22"/>
                <w:szCs w:val="22"/>
              </w:rPr>
            </w:pPr>
            <w:r w:rsidRPr="00AF4B92">
              <w:rPr>
                <w:sz w:val="22"/>
                <w:szCs w:val="22"/>
              </w:rPr>
              <w:lastRenderedPageBreak/>
              <w:tab/>
            </w:r>
            <w:r w:rsidRPr="00AF4B92">
              <w:rPr>
                <w:b/>
                <w:sz w:val="22"/>
                <w:szCs w:val="22"/>
              </w:rPr>
              <w:t>Responsibilities:</w:t>
            </w:r>
            <w:r w:rsidRPr="00AF4B92">
              <w:rPr>
                <w:sz w:val="22"/>
                <w:szCs w:val="22"/>
              </w:rPr>
              <w:t xml:space="preserve"> prepare reports on different kinds of customs control effectivity, making risk analysis to rise customs control effectiveness</w:t>
            </w:r>
          </w:p>
        </w:tc>
      </w:tr>
      <w:tr w:rsidR="00172252" w:rsidRPr="00AF4B92" w:rsidTr="00164186">
        <w:trPr>
          <w:trHeight w:val="230"/>
        </w:trPr>
        <w:tc>
          <w:tcPr>
            <w:tcW w:w="9360" w:type="dxa"/>
          </w:tcPr>
          <w:p w:rsidR="00172252" w:rsidRPr="00AF4B92" w:rsidRDefault="00172252" w:rsidP="00164186">
            <w:pPr>
              <w:tabs>
                <w:tab w:val="left" w:pos="8640"/>
              </w:tabs>
              <w:snapToGrid w:val="0"/>
              <w:ind w:left="2160" w:hanging="2160"/>
              <w:jc w:val="both"/>
              <w:rPr>
                <w:b/>
                <w:sz w:val="22"/>
                <w:szCs w:val="22"/>
              </w:rPr>
            </w:pPr>
          </w:p>
        </w:tc>
      </w:tr>
    </w:tbl>
    <w:p w:rsidR="00172252" w:rsidRPr="00AF4B92" w:rsidRDefault="00172252" w:rsidP="00172252">
      <w:pPr>
        <w:rPr>
          <w:b/>
          <w:sz w:val="22"/>
          <w:szCs w:val="22"/>
        </w:rPr>
      </w:pPr>
      <w:r w:rsidRPr="00AF4B92">
        <w:rPr>
          <w:b/>
          <w:sz w:val="22"/>
          <w:szCs w:val="22"/>
        </w:rPr>
        <w:t xml:space="preserve">Scientific research interests </w:t>
      </w:r>
    </w:p>
    <w:tbl>
      <w:tblPr>
        <w:tblW w:w="0" w:type="auto"/>
        <w:tblInd w:w="-4" w:type="dxa"/>
        <w:tblLayout w:type="fixed"/>
        <w:tblLook w:val="0000" w:firstRow="0" w:lastRow="0" w:firstColumn="0" w:lastColumn="0" w:noHBand="0" w:noVBand="0"/>
      </w:tblPr>
      <w:tblGrid>
        <w:gridCol w:w="9629"/>
      </w:tblGrid>
      <w:tr w:rsidR="00172252" w:rsidRPr="00AF4B92" w:rsidTr="00164186">
        <w:trPr>
          <w:trHeight w:val="253"/>
        </w:trPr>
        <w:tc>
          <w:tcPr>
            <w:tcW w:w="9629" w:type="dxa"/>
            <w:vMerge w:val="restart"/>
          </w:tcPr>
          <w:p w:rsidR="00172252" w:rsidRPr="00AF4B92" w:rsidRDefault="00172252" w:rsidP="00B2523D">
            <w:pPr>
              <w:widowControl w:val="0"/>
              <w:numPr>
                <w:ilvl w:val="0"/>
                <w:numId w:val="51"/>
              </w:numPr>
              <w:suppressAutoHyphens/>
              <w:snapToGrid w:val="0"/>
              <w:jc w:val="both"/>
              <w:rPr>
                <w:sz w:val="22"/>
                <w:szCs w:val="22"/>
              </w:rPr>
            </w:pPr>
            <w:r w:rsidRPr="00AF4B92">
              <w:rPr>
                <w:sz w:val="22"/>
                <w:szCs w:val="22"/>
              </w:rPr>
              <w:t>SIA „AA Active” market research „Optimization of Catering Service System in „Rigas Austrumu Clinical University Hospital” Ltd.” (2008.);</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Organization and implementation of ‘’Business Development Course’’ to students in Latvia University of Agriculture in collaboration with Latvian Investment and Development Agency and EU Business consultancy company ASSYSTEM (Oct – Dec, 2006, 2007);</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Leonardo da Vinchi Pilot Project LT/04/B/F/PP-171000 ‘’</w:t>
            </w:r>
            <w:r w:rsidRPr="00AF4B92">
              <w:rPr>
                <w:sz w:val="22"/>
                <w:szCs w:val="22"/>
              </w:rPr>
              <w:t xml:space="preserve">Transfer of Competencies for Vocational Training in Ecological Agrarian Sector of Baltic States </w:t>
            </w:r>
            <w:r w:rsidRPr="00AF4B92">
              <w:rPr>
                <w:bCs/>
                <w:color w:val="000000"/>
                <w:sz w:val="22"/>
                <w:szCs w:val="22"/>
              </w:rPr>
              <w:t>(TracoEcoBalt)</w:t>
            </w:r>
            <w:r w:rsidRPr="00AF4B92">
              <w:rPr>
                <w:color w:val="000000"/>
                <w:sz w:val="22"/>
                <w:szCs w:val="22"/>
              </w:rPr>
              <w:t>”, development of study curricula and study means (since Sept, 2004);</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Curricula expert in ESF 3.2.4.2 activity project ‘’Continuing Education Based on ICT and Knowledge Management in Strengthening of Capacity of SME’’ (May 1, 2006 – Apr 30, 2007);</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Expert in the PHARE 2002 project ‘’Availability of Innovative E-studies to Further Development of Knowledge Based Economics in Latvia’’, Riga Technical University (March 1, 2005 – Dec 31, 2005);</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Research in EC 6th Framework project ‘’Impact of Environmental Agreements on the Common Agricultural Policy’’ (MEACAP) (Nov 1, 2004 – Aug 31, 2006);</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Marketing Expert in EU PHARE 2001 project ‘’Nature Friendly Rural Management in the Mid-Baltic Area’’, 2003 – 2004;</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Grant from Latvian Council of Sciences ‘’ Market and Competitiveness of Organic Products’’ (Sept 1, 2002 –Aug 31, 2004);</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Supervisor of Master Thesis to Liga Paniznika “Interrelation of Consumer Society and Environment Economics” (2008);</w:t>
            </w:r>
          </w:p>
          <w:p w:rsidR="00172252" w:rsidRPr="00AF4B92" w:rsidRDefault="00172252" w:rsidP="00B2523D">
            <w:pPr>
              <w:widowControl w:val="0"/>
              <w:numPr>
                <w:ilvl w:val="0"/>
                <w:numId w:val="51"/>
              </w:numPr>
              <w:suppressAutoHyphens/>
              <w:jc w:val="both"/>
              <w:rPr>
                <w:sz w:val="22"/>
                <w:szCs w:val="22"/>
              </w:rPr>
            </w:pPr>
            <w:r w:rsidRPr="00AF4B92">
              <w:rPr>
                <w:sz w:val="22"/>
                <w:szCs w:val="22"/>
              </w:rPr>
              <w:t>Supervisor of Master Thesis to Ginta Petrova „Development of land prices in Latvia” (2008.);</w:t>
            </w:r>
          </w:p>
          <w:p w:rsidR="00172252" w:rsidRPr="00AF4B92" w:rsidRDefault="00172252" w:rsidP="00B2523D">
            <w:pPr>
              <w:widowControl w:val="0"/>
              <w:numPr>
                <w:ilvl w:val="0"/>
                <w:numId w:val="51"/>
              </w:numPr>
              <w:suppressAutoHyphens/>
              <w:jc w:val="both"/>
              <w:rPr>
                <w:sz w:val="22"/>
                <w:szCs w:val="22"/>
              </w:rPr>
            </w:pPr>
            <w:r w:rsidRPr="00AF4B92">
              <w:rPr>
                <w:sz w:val="22"/>
                <w:szCs w:val="22"/>
              </w:rPr>
              <w:t>Supervisor of Master Thesis to Inga Zolmane „Trends in land use in Latvia’s rural areas” (2008.)</w:t>
            </w:r>
          </w:p>
          <w:p w:rsidR="00172252" w:rsidRPr="00AF4B92" w:rsidRDefault="00172252" w:rsidP="00B2523D">
            <w:pPr>
              <w:widowControl w:val="0"/>
              <w:numPr>
                <w:ilvl w:val="0"/>
                <w:numId w:val="51"/>
              </w:numPr>
              <w:suppressAutoHyphens/>
              <w:jc w:val="both"/>
              <w:rPr>
                <w:sz w:val="22"/>
                <w:szCs w:val="22"/>
              </w:rPr>
            </w:pPr>
            <w:r w:rsidRPr="00AF4B92">
              <w:rPr>
                <w:sz w:val="22"/>
                <w:szCs w:val="22"/>
              </w:rPr>
              <w:t>Supervisor of Master Thesis to Inga Matule ‘’Development of Marketing Communications in Latvia” (2007);</w:t>
            </w:r>
          </w:p>
          <w:p w:rsidR="00172252" w:rsidRPr="00AF4B92" w:rsidRDefault="00172252" w:rsidP="00B2523D">
            <w:pPr>
              <w:widowControl w:val="0"/>
              <w:numPr>
                <w:ilvl w:val="0"/>
                <w:numId w:val="51"/>
              </w:numPr>
              <w:suppressAutoHyphens/>
              <w:jc w:val="both"/>
              <w:rPr>
                <w:sz w:val="22"/>
                <w:szCs w:val="22"/>
              </w:rPr>
            </w:pPr>
            <w:r w:rsidRPr="00AF4B92">
              <w:rPr>
                <w:sz w:val="22"/>
                <w:szCs w:val="22"/>
              </w:rPr>
              <w:t>Supervisor of Master Thesis to Juta Čamāne ‘’Development of Sector of Fisheries in Latvia” (2007)</w:t>
            </w:r>
          </w:p>
          <w:p w:rsidR="00172252" w:rsidRPr="00AF4B92" w:rsidRDefault="00172252" w:rsidP="00B2523D">
            <w:pPr>
              <w:widowControl w:val="0"/>
              <w:numPr>
                <w:ilvl w:val="0"/>
                <w:numId w:val="51"/>
              </w:numPr>
              <w:suppressAutoHyphens/>
              <w:jc w:val="both"/>
              <w:rPr>
                <w:color w:val="000000"/>
                <w:sz w:val="22"/>
                <w:szCs w:val="22"/>
              </w:rPr>
            </w:pPr>
            <w:r w:rsidRPr="00AF4B92">
              <w:rPr>
                <w:color w:val="000000"/>
                <w:sz w:val="22"/>
                <w:szCs w:val="22"/>
              </w:rPr>
              <w:t>Supervisor of Master Thesis to  Sanita Strade ‘’Development of Organic Agriculture in Latvia’’ (2006)</w:t>
            </w:r>
          </w:p>
        </w:tc>
      </w:tr>
    </w:tbl>
    <w:p w:rsidR="00172252" w:rsidRPr="00AF4B92" w:rsidRDefault="00172252" w:rsidP="00172252">
      <w:pPr>
        <w:rPr>
          <w:b/>
          <w:sz w:val="22"/>
          <w:szCs w:val="22"/>
        </w:rPr>
      </w:pPr>
      <w:r w:rsidRPr="00AF4B92">
        <w:rPr>
          <w:b/>
          <w:sz w:val="22"/>
          <w:szCs w:val="22"/>
        </w:rPr>
        <w:t>Contributions at conferences</w:t>
      </w:r>
    </w:p>
    <w:tbl>
      <w:tblPr>
        <w:tblW w:w="0" w:type="auto"/>
        <w:tblInd w:w="-4" w:type="dxa"/>
        <w:tblLayout w:type="fixed"/>
        <w:tblLook w:val="0000" w:firstRow="0" w:lastRow="0" w:firstColumn="0" w:lastColumn="0" w:noHBand="0" w:noVBand="0"/>
      </w:tblPr>
      <w:tblGrid>
        <w:gridCol w:w="9629"/>
      </w:tblGrid>
      <w:tr w:rsidR="00172252" w:rsidRPr="00AF4B92" w:rsidTr="00164186">
        <w:trPr>
          <w:trHeight w:val="253"/>
        </w:trPr>
        <w:tc>
          <w:tcPr>
            <w:tcW w:w="9629" w:type="dxa"/>
            <w:vMerge w:val="restart"/>
          </w:tcPr>
          <w:p w:rsidR="00172252" w:rsidRPr="00AF4B92" w:rsidRDefault="00172252" w:rsidP="00B2523D">
            <w:pPr>
              <w:widowControl w:val="0"/>
              <w:numPr>
                <w:ilvl w:val="0"/>
                <w:numId w:val="83"/>
              </w:numPr>
              <w:tabs>
                <w:tab w:val="left" w:pos="1440"/>
              </w:tabs>
              <w:suppressAutoHyphens/>
              <w:snapToGrid w:val="0"/>
              <w:ind w:left="360"/>
              <w:jc w:val="both"/>
              <w:rPr>
                <w:sz w:val="22"/>
                <w:szCs w:val="22"/>
              </w:rPr>
            </w:pPr>
            <w:bookmarkStart w:id="216" w:name="OLE_LINK1"/>
            <w:r w:rsidRPr="00AF4B92">
              <w:rPr>
                <w:sz w:val="22"/>
                <w:szCs w:val="22"/>
              </w:rPr>
              <w:t xml:space="preserve">Baraškina I. </w:t>
            </w:r>
            <w:r w:rsidRPr="00AF4B92">
              <w:rPr>
                <w:i/>
                <w:sz w:val="22"/>
                <w:szCs w:val="22"/>
              </w:rPr>
              <w:t>Brand Knowledge and development of Organic Farming in Latvia: abstract.</w:t>
            </w:r>
            <w:r w:rsidRPr="00AF4B92">
              <w:rPr>
                <w:sz w:val="22"/>
                <w:szCs w:val="22"/>
              </w:rPr>
              <w:t xml:space="preserve"> Marie Currie framework 4th Green Week Scientific Conference 2010 </w:t>
            </w:r>
            <w:r w:rsidRPr="00AF4B92">
              <w:rPr>
                <w:i/>
                <w:sz w:val="22"/>
                <w:szCs w:val="22"/>
              </w:rPr>
              <w:t>Challenges of Education and Innovation</w:t>
            </w:r>
            <w:r w:rsidRPr="00AF4B92">
              <w:rPr>
                <w:sz w:val="22"/>
                <w:szCs w:val="22"/>
              </w:rPr>
              <w:t>. Berlin, Germany: MACE, 2010, 13th-14th January</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Development of Organic Agriculture in Europe: from Origins to the Current Level of Life-Cycle.</w:t>
            </w:r>
            <w:r w:rsidRPr="00AF4B92">
              <w:rPr>
                <w:sz w:val="22"/>
                <w:szCs w:val="22"/>
              </w:rPr>
              <w:t xml:space="preserve"> International Scientific Conference </w:t>
            </w:r>
            <w:r w:rsidRPr="00AF4B92">
              <w:rPr>
                <w:i/>
                <w:sz w:val="22"/>
                <w:szCs w:val="22"/>
              </w:rPr>
              <w:t>Economic Science for Rural Development - 2009</w:t>
            </w:r>
            <w:r w:rsidRPr="00AF4B92">
              <w:rPr>
                <w:sz w:val="22"/>
                <w:szCs w:val="22"/>
              </w:rPr>
              <w:t>, Jelgava: Latvia University of Agriculture, 2009, 23 – 24 April</w:t>
            </w:r>
            <w:bookmarkEnd w:id="216"/>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Impact of Institutionalization on the Development of Organic Agriculture.</w:t>
            </w:r>
            <w:r w:rsidRPr="00AF4B92">
              <w:rPr>
                <w:sz w:val="22"/>
                <w:szCs w:val="22"/>
              </w:rPr>
              <w:t xml:space="preserve"> Marie Currie framework 3rd Green Week Scientific Conference 2009 </w:t>
            </w:r>
            <w:r w:rsidRPr="00AF4B92">
              <w:rPr>
                <w:i/>
                <w:sz w:val="22"/>
                <w:szCs w:val="22"/>
              </w:rPr>
              <w:t>Multi-level Processes of Integration and Disintegration</w:t>
            </w:r>
            <w:r w:rsidRPr="00AF4B92">
              <w:rPr>
                <w:sz w:val="22"/>
                <w:szCs w:val="22"/>
              </w:rPr>
              <w:t>. Berlin, Germany: MACE, 2009, January 14-15</w:t>
            </w:r>
          </w:p>
          <w:p w:rsidR="00172252" w:rsidRPr="00AF4B92" w:rsidRDefault="00172252" w:rsidP="00B2523D">
            <w:pPr>
              <w:widowControl w:val="0"/>
              <w:numPr>
                <w:ilvl w:val="0"/>
                <w:numId w:val="83"/>
              </w:numPr>
              <w:tabs>
                <w:tab w:val="left" w:pos="1440"/>
              </w:tabs>
              <w:suppressAutoHyphens/>
              <w:ind w:left="360"/>
              <w:jc w:val="both"/>
              <w:rPr>
                <w:bCs/>
                <w:sz w:val="22"/>
                <w:szCs w:val="22"/>
              </w:rPr>
            </w:pPr>
            <w:r w:rsidRPr="00AF4B92">
              <w:rPr>
                <w:bCs/>
                <w:sz w:val="22"/>
                <w:szCs w:val="22"/>
              </w:rPr>
              <w:t xml:space="preserve">Baraškina I. </w:t>
            </w:r>
            <w:r w:rsidRPr="00AF4B92">
              <w:rPr>
                <w:bCs/>
                <w:i/>
                <w:sz w:val="22"/>
                <w:szCs w:val="22"/>
              </w:rPr>
              <w:t>Brand Knowledge and Use of Communication Tools in the Marketing of Organic Products in Latvia.</w:t>
            </w:r>
            <w:r w:rsidRPr="00AF4B92">
              <w:rPr>
                <w:bCs/>
                <w:sz w:val="22"/>
                <w:szCs w:val="22"/>
              </w:rPr>
              <w:t xml:space="preserve"> International Scientific Conference </w:t>
            </w:r>
            <w:r w:rsidRPr="00AF4B92">
              <w:rPr>
                <w:bCs/>
                <w:i/>
                <w:sz w:val="22"/>
                <w:szCs w:val="22"/>
              </w:rPr>
              <w:t>New Dimensions in the Development of Society.</w:t>
            </w:r>
            <w:r w:rsidRPr="00AF4B92">
              <w:rPr>
                <w:bCs/>
                <w:sz w:val="22"/>
                <w:szCs w:val="22"/>
              </w:rPr>
              <w:t xml:space="preserve"> Jelgava: Latvia University of Agriculture, 2008, 25 – 26 september</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Brand Recognition and Market Trends of Organic Products in Latvia: abstract.</w:t>
            </w:r>
            <w:r w:rsidRPr="00AF4B92">
              <w:rPr>
                <w:sz w:val="22"/>
                <w:szCs w:val="22"/>
              </w:rPr>
              <w:t xml:space="preserve"> Marie Currie framework 2nd Green Week Scientific Conference 2008 </w:t>
            </w:r>
            <w:r w:rsidRPr="00AF4B92">
              <w:rPr>
                <w:i/>
                <w:sz w:val="22"/>
                <w:szCs w:val="22"/>
              </w:rPr>
              <w:t>Enhancing the Capacities of Agriculture Systems and Production</w:t>
            </w:r>
            <w:r w:rsidRPr="00AF4B92">
              <w:rPr>
                <w:sz w:val="22"/>
                <w:szCs w:val="22"/>
              </w:rPr>
              <w:t>. Berlin (Germany): MACE, 2008, 16 – 17 January</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Buģina V., Baraškina I. </w:t>
            </w:r>
            <w:r w:rsidRPr="00AF4B92">
              <w:rPr>
                <w:i/>
                <w:sz w:val="22"/>
                <w:szCs w:val="22"/>
              </w:rPr>
              <w:t>The Development of Co-operation in Agriculture in Latvia.</w:t>
            </w:r>
            <w:r w:rsidRPr="00AF4B92">
              <w:rPr>
                <w:sz w:val="22"/>
                <w:szCs w:val="22"/>
              </w:rPr>
              <w:t xml:space="preserve"> International Scientific Conference </w:t>
            </w:r>
            <w:r w:rsidRPr="00AF4B92">
              <w:rPr>
                <w:i/>
                <w:sz w:val="22"/>
                <w:szCs w:val="22"/>
              </w:rPr>
              <w:t xml:space="preserve">Problems of Enterprise Development in Rural Areas and Small Cities un Aspect of Sustainable Development. </w:t>
            </w:r>
            <w:r w:rsidRPr="00AF4B92">
              <w:rPr>
                <w:sz w:val="22"/>
                <w:szCs w:val="22"/>
              </w:rPr>
              <w:t>Sczecin (Poland): Sczecin Agriculture University, 2004, 2 – 6 June</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Eglīte A. </w:t>
            </w:r>
            <w:r w:rsidRPr="00AF4B92">
              <w:rPr>
                <w:i/>
                <w:sz w:val="22"/>
                <w:szCs w:val="22"/>
              </w:rPr>
              <w:t>Bioloģiskā lauksaimniecība – kultūras izpausmes forma.</w:t>
            </w:r>
            <w:r w:rsidRPr="00AF4B92">
              <w:rPr>
                <w:sz w:val="22"/>
                <w:szCs w:val="22"/>
              </w:rPr>
              <w:t xml:space="preserve"> Starptautiskā zinātniskā konference </w:t>
            </w:r>
            <w:r w:rsidRPr="00AF4B92">
              <w:rPr>
                <w:i/>
                <w:sz w:val="22"/>
                <w:szCs w:val="22"/>
              </w:rPr>
              <w:t xml:space="preserve">Sabiedrība un kultūra, </w:t>
            </w:r>
            <w:r w:rsidRPr="00AF4B92">
              <w:rPr>
                <w:sz w:val="22"/>
                <w:szCs w:val="22"/>
              </w:rPr>
              <w:t>Liepāja: Liepājas Pedagoģijas akadēmija, 2003, 15. - 16.maijs</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 xml:space="preserve">Economic and Financial Conditions of Organic Farm Development in Latvia. </w:t>
            </w:r>
            <w:r w:rsidRPr="00AF4B92">
              <w:rPr>
                <w:sz w:val="22"/>
                <w:szCs w:val="22"/>
              </w:rPr>
              <w:t xml:space="preserve"> International Scientific Conference </w:t>
            </w:r>
            <w:r w:rsidRPr="00AF4B92">
              <w:rPr>
                <w:i/>
                <w:sz w:val="22"/>
                <w:szCs w:val="22"/>
              </w:rPr>
              <w:t>Economic Science for Rural Development.</w:t>
            </w:r>
            <w:r w:rsidRPr="00AF4B92">
              <w:rPr>
                <w:sz w:val="22"/>
                <w:szCs w:val="22"/>
              </w:rPr>
              <w:t xml:space="preserve"> Jelgava: Latvia University of Agriculture, 2003, 9 – 10 April</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Rivža B., Baraškina I. </w:t>
            </w:r>
            <w:r w:rsidRPr="00AF4B92">
              <w:rPr>
                <w:i/>
                <w:sz w:val="22"/>
                <w:szCs w:val="22"/>
              </w:rPr>
              <w:t>Institutionalizing and Marketing of Organic Food Production.</w:t>
            </w:r>
            <w:r w:rsidRPr="00AF4B92">
              <w:rPr>
                <w:sz w:val="22"/>
                <w:szCs w:val="22"/>
              </w:rPr>
              <w:t xml:space="preserve"> International Scientific Conference </w:t>
            </w:r>
            <w:r w:rsidRPr="00AF4B92">
              <w:rPr>
                <w:i/>
                <w:sz w:val="22"/>
                <w:szCs w:val="22"/>
              </w:rPr>
              <w:t>Future Challenges for the Polish Food Sector and Nutrition.</w:t>
            </w:r>
            <w:r w:rsidRPr="00AF4B92">
              <w:rPr>
                <w:sz w:val="22"/>
                <w:szCs w:val="22"/>
              </w:rPr>
              <w:t xml:space="preserve"> Warsaw (Poland): </w:t>
            </w:r>
            <w:r w:rsidRPr="00AF4B92">
              <w:rPr>
                <w:sz w:val="22"/>
                <w:szCs w:val="22"/>
              </w:rPr>
              <w:lastRenderedPageBreak/>
              <w:t>Warsaw Agricultural University, 2002, 24 – 26 October</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Kaufmane D. </w:t>
            </w:r>
            <w:r w:rsidRPr="00AF4B92">
              <w:rPr>
                <w:i/>
                <w:sz w:val="22"/>
                <w:szCs w:val="22"/>
              </w:rPr>
              <w:t>Bioloģiskās lauksaimniecības sociālie aspekti.</w:t>
            </w:r>
            <w:r w:rsidRPr="00AF4B92">
              <w:rPr>
                <w:sz w:val="22"/>
                <w:szCs w:val="22"/>
              </w:rPr>
              <w:t xml:space="preserve"> Starptautiskā zinātniskā konference </w:t>
            </w:r>
            <w:r w:rsidRPr="00AF4B92">
              <w:rPr>
                <w:i/>
                <w:sz w:val="22"/>
                <w:szCs w:val="22"/>
              </w:rPr>
              <w:t>Sociālais kapitāls</w:t>
            </w:r>
            <w:r w:rsidRPr="00AF4B92">
              <w:rPr>
                <w:sz w:val="22"/>
                <w:szCs w:val="22"/>
              </w:rPr>
              <w:t>. Jelgava: Latvijas Lauksaimniecības universitāte, Sociālo zinātņu fakultāte, 2002, 13. - 14.jūnijs</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loma ilgtspējīgā tautsaimniecības attīstībā</w:t>
            </w:r>
            <w:r w:rsidRPr="00AF4B92">
              <w:rPr>
                <w:sz w:val="22"/>
                <w:szCs w:val="22"/>
              </w:rPr>
              <w:t xml:space="preserve">. Liepājas Pedagoģijas akadēmijas un Melardalenas augstskolas 5.starptautiskā zinātniskā konference </w:t>
            </w:r>
            <w:r w:rsidRPr="00AF4B92">
              <w:rPr>
                <w:i/>
                <w:sz w:val="22"/>
                <w:szCs w:val="22"/>
              </w:rPr>
              <w:t>Sabiedrība un kultūra</w:t>
            </w:r>
            <w:r w:rsidRPr="00AF4B92">
              <w:rPr>
                <w:sz w:val="22"/>
                <w:szCs w:val="22"/>
              </w:rPr>
              <w:t>. Liepāja: Liepājas Pedagoģijas akadēmija, 2002, 23. – 24.maijs</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attīstība un mārketinga stratēģija.</w:t>
            </w:r>
            <w:r w:rsidRPr="00AF4B92">
              <w:rPr>
                <w:sz w:val="22"/>
                <w:szCs w:val="22"/>
              </w:rPr>
              <w:t xml:space="preserve"> Baltijas valstu un Polijas lauksaimniecības augstskolu Ekonomikas fakultāšu un Latvijas Lauksaimniecības un Meža Zinātņu akadēmijas starptautiskā konference </w:t>
            </w:r>
            <w:r w:rsidRPr="00AF4B92">
              <w:rPr>
                <w:i/>
                <w:sz w:val="22"/>
                <w:szCs w:val="22"/>
              </w:rPr>
              <w:t>Lauku attīstības iespējas un risinājumi XXI gs. sākumā.</w:t>
            </w:r>
            <w:r w:rsidRPr="00AF4B92">
              <w:rPr>
                <w:sz w:val="22"/>
                <w:szCs w:val="22"/>
              </w:rPr>
              <w:t xml:space="preserve"> Jelgava: Latvijas Lauksaimniecības universitāte, 2002, 18. - 19.aprīlis</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Development and Marketing Initiatives of Organic Production in Latvia.</w:t>
            </w:r>
            <w:r w:rsidRPr="00AF4B92">
              <w:rPr>
                <w:sz w:val="22"/>
                <w:szCs w:val="22"/>
              </w:rPr>
              <w:t xml:space="preserve"> Starptautiskā zinātniski praktiskā konference </w:t>
            </w:r>
            <w:r w:rsidRPr="00AF4B92">
              <w:rPr>
                <w:i/>
                <w:sz w:val="22"/>
                <w:szCs w:val="22"/>
              </w:rPr>
              <w:t>Bioloģiskās lauksaimniecības zinātniskie aspekti.</w:t>
            </w:r>
            <w:r w:rsidRPr="00AF4B92">
              <w:rPr>
                <w:sz w:val="22"/>
                <w:szCs w:val="22"/>
              </w:rPr>
              <w:t xml:space="preserve"> Jelgava: Latvijas Lauksaimniecības universitāte, Lauksaimniecības fakultāte, 2002, 21. - 22.marts</w:t>
            </w:r>
          </w:p>
          <w:p w:rsidR="00172252" w:rsidRPr="00AF4B92" w:rsidRDefault="00172252" w:rsidP="00B2523D">
            <w:pPr>
              <w:widowControl w:val="0"/>
              <w:numPr>
                <w:ilvl w:val="0"/>
                <w:numId w:val="83"/>
              </w:numPr>
              <w:tabs>
                <w:tab w:val="left" w:pos="1440"/>
              </w:tabs>
              <w:suppressAutoHyphens/>
              <w:ind w:left="360"/>
              <w:jc w:val="both"/>
              <w:rPr>
                <w:sz w:val="22"/>
                <w:szCs w:val="22"/>
              </w:rPr>
            </w:pPr>
            <w:r w:rsidRPr="00AF4B92">
              <w:rPr>
                <w:sz w:val="22"/>
                <w:szCs w:val="22"/>
              </w:rPr>
              <w:t xml:space="preserve">Rivža B., Baraškina I. </w:t>
            </w:r>
            <w:r w:rsidRPr="00AF4B92">
              <w:rPr>
                <w:i/>
                <w:sz w:val="22"/>
                <w:szCs w:val="22"/>
              </w:rPr>
              <w:t>Infrastruktūras nozīme Latvijas lauku attīstībā.</w:t>
            </w:r>
            <w:r w:rsidRPr="00AF4B92">
              <w:rPr>
                <w:sz w:val="22"/>
                <w:szCs w:val="22"/>
              </w:rPr>
              <w:t xml:space="preserve"> Starptautiskā zinātniskā konference </w:t>
            </w:r>
            <w:r w:rsidRPr="00AF4B92">
              <w:rPr>
                <w:i/>
                <w:sz w:val="22"/>
                <w:szCs w:val="22"/>
              </w:rPr>
              <w:t>Tradicionālais un novatoriskais sabiedrības ilgtspējīgā attīstībā.</w:t>
            </w:r>
            <w:r w:rsidRPr="00AF4B92">
              <w:rPr>
                <w:sz w:val="22"/>
                <w:szCs w:val="22"/>
              </w:rPr>
              <w:t xml:space="preserve"> Rēzekne: Rēzeknes Augstskola, 2002, 28.februāris - 2.marts</w:t>
            </w:r>
          </w:p>
          <w:p w:rsidR="00172252" w:rsidRPr="00AF4B92" w:rsidRDefault="00172252" w:rsidP="00164186">
            <w:pPr>
              <w:jc w:val="both"/>
              <w:rPr>
                <w:b/>
                <w:color w:val="000000"/>
                <w:sz w:val="22"/>
                <w:szCs w:val="22"/>
              </w:rPr>
            </w:pPr>
            <w:r w:rsidRPr="00AF4B92">
              <w:rPr>
                <w:b/>
                <w:color w:val="000000"/>
                <w:sz w:val="22"/>
                <w:szCs w:val="22"/>
              </w:rPr>
              <w:t>National conferences</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tirgus attīstības tendences.</w:t>
            </w:r>
            <w:r w:rsidRPr="00AF4B92">
              <w:rPr>
                <w:sz w:val="22"/>
                <w:szCs w:val="22"/>
              </w:rPr>
              <w:t xml:space="preserve"> Zemgales attīstības aģentūras organizētā reģionālā konference </w:t>
            </w:r>
            <w:r w:rsidRPr="00AF4B92">
              <w:rPr>
                <w:i/>
                <w:sz w:val="22"/>
                <w:szCs w:val="22"/>
              </w:rPr>
              <w:t>Lauku attīstības programmas pasākumi ekonomikas lejupslīdes laikā Zemgalē</w:t>
            </w:r>
            <w:r w:rsidRPr="00AF4B92">
              <w:rPr>
                <w:sz w:val="22"/>
                <w:szCs w:val="22"/>
              </w:rPr>
              <w:t>. Jelgava: Jelgavas Reģionālais pieaugušo izglītības centrs, 2009, 20.marts</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Efektīvas tirdzniecības priekšnosacījumi.</w:t>
            </w:r>
            <w:r w:rsidRPr="00AF4B92">
              <w:rPr>
                <w:sz w:val="22"/>
                <w:szCs w:val="22"/>
              </w:rPr>
              <w:t xml:space="preserve"> LLU organizētās lauksaimniecības izstādes </w:t>
            </w:r>
            <w:r w:rsidRPr="00AF4B92">
              <w:rPr>
                <w:i/>
                <w:sz w:val="22"/>
                <w:szCs w:val="22"/>
              </w:rPr>
              <w:t>Vecauce</w:t>
            </w:r>
            <w:r w:rsidRPr="00AF4B92">
              <w:rPr>
                <w:sz w:val="22"/>
                <w:szCs w:val="22"/>
              </w:rPr>
              <w:t xml:space="preserve"> ietvaros bioloģiskās lauksaimniecības seminārs. Vecauce: LLU, 2007, 1.jūlijs</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Tiešais mārketings lauksaimniecības produkcijas noieta organizēšanā.</w:t>
            </w:r>
            <w:r w:rsidRPr="00AF4B92">
              <w:rPr>
                <w:sz w:val="22"/>
                <w:szCs w:val="22"/>
              </w:rPr>
              <w:t xml:space="preserve"> INTERREG III projekta </w:t>
            </w:r>
            <w:r w:rsidRPr="00AF4B92">
              <w:rPr>
                <w:i/>
                <w:sz w:val="22"/>
                <w:szCs w:val="22"/>
              </w:rPr>
              <w:t>R.E.N.E.</w:t>
            </w:r>
            <w:r w:rsidRPr="00AF4B92">
              <w:rPr>
                <w:sz w:val="22"/>
                <w:szCs w:val="22"/>
              </w:rPr>
              <w:t xml:space="preserve"> konference. Mosonmagiarovara (Ungārija): Mosonmagiarovaras Lauksaimniecības augstskola, 2007, 15.februāris</w:t>
            </w:r>
          </w:p>
          <w:p w:rsidR="00172252" w:rsidRPr="00AF4B92" w:rsidRDefault="00172252" w:rsidP="00B2523D">
            <w:pPr>
              <w:widowControl w:val="0"/>
              <w:numPr>
                <w:ilvl w:val="0"/>
                <w:numId w:val="63"/>
              </w:numPr>
              <w:tabs>
                <w:tab w:val="left" w:pos="1440"/>
              </w:tabs>
              <w:suppressAutoHyphens/>
              <w:ind w:left="360"/>
              <w:jc w:val="both"/>
              <w:rPr>
                <w:bCs/>
                <w:sz w:val="22"/>
                <w:szCs w:val="22"/>
              </w:rPr>
            </w:pPr>
            <w:r w:rsidRPr="00AF4B92">
              <w:rPr>
                <w:bCs/>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starptautisks seminārs. Dotnava (Lietuva): Lietuvas Lauksaimniecības konsultāciju centrs, 2007, 8.marts</w:t>
            </w:r>
          </w:p>
          <w:p w:rsidR="00172252" w:rsidRPr="00AF4B92" w:rsidRDefault="00172252" w:rsidP="00B2523D">
            <w:pPr>
              <w:widowControl w:val="0"/>
              <w:numPr>
                <w:ilvl w:val="0"/>
                <w:numId w:val="63"/>
              </w:numPr>
              <w:tabs>
                <w:tab w:val="left" w:pos="1440"/>
              </w:tabs>
              <w:suppressAutoHyphens/>
              <w:ind w:left="360"/>
              <w:jc w:val="both"/>
              <w:rPr>
                <w:bCs/>
                <w:sz w:val="22"/>
                <w:szCs w:val="22"/>
              </w:rPr>
            </w:pPr>
            <w:r w:rsidRPr="00AF4B92">
              <w:rPr>
                <w:bCs/>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starptautisks seminārs. Tartu (Igaunija): Igaunijas Dzīvības zinātņu universitāte, 2006, 18.-19.decembris</w:t>
            </w:r>
          </w:p>
          <w:p w:rsidR="00172252" w:rsidRPr="00AF4B92" w:rsidRDefault="00172252" w:rsidP="00B2523D">
            <w:pPr>
              <w:widowControl w:val="0"/>
              <w:numPr>
                <w:ilvl w:val="0"/>
                <w:numId w:val="63"/>
              </w:numPr>
              <w:tabs>
                <w:tab w:val="left" w:pos="1440"/>
              </w:tabs>
              <w:suppressAutoHyphens/>
              <w:ind w:left="360"/>
              <w:jc w:val="both"/>
              <w:rPr>
                <w:bCs/>
                <w:sz w:val="22"/>
                <w:szCs w:val="22"/>
              </w:rPr>
            </w:pPr>
            <w:r w:rsidRPr="00AF4B92">
              <w:rPr>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Latvijas, Lietuvas un Igaunijas videokonference. Rīga: LU Matemātikas un informātikas institūts, 2006, 4.decembris</w:t>
            </w:r>
          </w:p>
          <w:p w:rsidR="00172252" w:rsidRPr="00AF4B92" w:rsidRDefault="00172252" w:rsidP="00B2523D">
            <w:pPr>
              <w:widowControl w:val="0"/>
              <w:numPr>
                <w:ilvl w:val="0"/>
                <w:numId w:val="63"/>
              </w:numPr>
              <w:tabs>
                <w:tab w:val="left" w:pos="1440"/>
              </w:tabs>
              <w:suppressAutoHyphens/>
              <w:ind w:left="360"/>
              <w:jc w:val="both"/>
              <w:rPr>
                <w:bCs/>
                <w:sz w:val="22"/>
                <w:szCs w:val="22"/>
              </w:rPr>
            </w:pPr>
            <w:r w:rsidRPr="00AF4B92">
              <w:rPr>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seminārs. Kauņa (Lietuva): 2006, 12.maijs </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Šeļegovska E., Degola L., Baraškina I. </w:t>
            </w:r>
            <w:r w:rsidRPr="00AF4B92">
              <w:rPr>
                <w:i/>
                <w:sz w:val="22"/>
                <w:szCs w:val="22"/>
              </w:rPr>
              <w:t>Organic Farming in Latvia: poster presentation.</w:t>
            </w:r>
            <w:r w:rsidRPr="00AF4B92">
              <w:rPr>
                <w:sz w:val="22"/>
                <w:szCs w:val="22"/>
              </w:rPr>
              <w:t xml:space="preserve"> International seminar of European Commision funded project</w:t>
            </w:r>
            <w:r w:rsidRPr="00AF4B92">
              <w:rPr>
                <w:i/>
                <w:sz w:val="22"/>
                <w:szCs w:val="22"/>
              </w:rPr>
              <w:t xml:space="preserve"> Sustaining Animal Health and Food Safety in Organic Farming.</w:t>
            </w:r>
            <w:r w:rsidRPr="00AF4B92">
              <w:rPr>
                <w:sz w:val="22"/>
                <w:szCs w:val="22"/>
              </w:rPr>
              <w:t xml:space="preserve"> Florence (Italy), 2003, 5 – 7 September</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Rivža B., Rivža P., Baraškina I. </w:t>
            </w:r>
            <w:r w:rsidRPr="00AF4B92">
              <w:rPr>
                <w:i/>
                <w:sz w:val="22"/>
                <w:szCs w:val="22"/>
              </w:rPr>
              <w:t>Organic Food Production and Market Development in Latvia.</w:t>
            </w:r>
            <w:r w:rsidRPr="00AF4B92">
              <w:rPr>
                <w:sz w:val="22"/>
                <w:szCs w:val="22"/>
              </w:rPr>
              <w:t xml:space="preserve"> International conference </w:t>
            </w:r>
            <w:r w:rsidRPr="00AF4B92">
              <w:rPr>
                <w:i/>
                <w:sz w:val="22"/>
                <w:szCs w:val="22"/>
              </w:rPr>
              <w:t xml:space="preserve">New Vision on European and Agricultural Research. </w:t>
            </w:r>
            <w:r w:rsidRPr="00AF4B92">
              <w:rPr>
                <w:sz w:val="22"/>
                <w:szCs w:val="22"/>
              </w:rPr>
              <w:t>Athens (Greece), 2003, 8 – 9 May</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Market Conditions of Organic Farming in Latvia.</w:t>
            </w:r>
            <w:r w:rsidRPr="00AF4B92">
              <w:rPr>
                <w:sz w:val="22"/>
                <w:szCs w:val="22"/>
              </w:rPr>
              <w:t xml:space="preserve"> 12th International Trade Fair for the Agricultural, Food Stuff and Packaging Industries </w:t>
            </w:r>
            <w:r w:rsidRPr="00AF4B92">
              <w:rPr>
                <w:i/>
                <w:sz w:val="22"/>
                <w:szCs w:val="22"/>
              </w:rPr>
              <w:t>AgroBalt 2003</w:t>
            </w:r>
            <w:r w:rsidRPr="00AF4B92">
              <w:rPr>
                <w:sz w:val="22"/>
                <w:szCs w:val="22"/>
              </w:rPr>
              <w:t>. Vilnius (Lithuania), 2003, 7 May</w:t>
            </w:r>
          </w:p>
          <w:p w:rsidR="00172252" w:rsidRPr="00AF4B92" w:rsidRDefault="00172252" w:rsidP="00B2523D">
            <w:pPr>
              <w:widowControl w:val="0"/>
              <w:numPr>
                <w:ilvl w:val="0"/>
                <w:numId w:val="63"/>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produktu tirgus attīstība.</w:t>
            </w:r>
            <w:r w:rsidRPr="00AF4B92">
              <w:rPr>
                <w:sz w:val="22"/>
                <w:szCs w:val="22"/>
              </w:rPr>
              <w:t xml:space="preserve"> Latvijas bioloģiskās lauksaimniecības organizāciju apvienības organizēta Nacionālā konference </w:t>
            </w:r>
            <w:r w:rsidRPr="00AF4B92">
              <w:rPr>
                <w:i/>
                <w:sz w:val="22"/>
                <w:szCs w:val="22"/>
              </w:rPr>
              <w:t>Bioloģiskā lauksaimniecība un mūsu veselībai.</w:t>
            </w:r>
            <w:r w:rsidRPr="00AF4B92">
              <w:rPr>
                <w:sz w:val="22"/>
                <w:szCs w:val="22"/>
              </w:rPr>
              <w:t xml:space="preserve"> Jelgava: LLU, 2003, 21.marts</w:t>
            </w:r>
          </w:p>
          <w:p w:rsidR="00172252" w:rsidRPr="00AF4B92" w:rsidRDefault="00172252" w:rsidP="00B2523D">
            <w:pPr>
              <w:widowControl w:val="0"/>
              <w:numPr>
                <w:ilvl w:val="0"/>
                <w:numId w:val="63"/>
              </w:numPr>
              <w:tabs>
                <w:tab w:val="left" w:pos="1440"/>
              </w:tabs>
              <w:suppressAutoHyphens/>
              <w:ind w:left="360"/>
              <w:jc w:val="both"/>
              <w:rPr>
                <w:bCs/>
                <w:sz w:val="22"/>
                <w:szCs w:val="22"/>
              </w:rPr>
            </w:pPr>
            <w:r w:rsidRPr="00AF4B92">
              <w:rPr>
                <w:bCs/>
                <w:sz w:val="22"/>
                <w:szCs w:val="22"/>
              </w:rPr>
              <w:t xml:space="preserve">Baraškina I. Kreišmane Dz. </w:t>
            </w:r>
            <w:r w:rsidRPr="00AF4B92">
              <w:rPr>
                <w:bCs/>
                <w:i/>
                <w:iCs/>
                <w:sz w:val="22"/>
                <w:szCs w:val="22"/>
              </w:rPr>
              <w:t>Market Conjuncture of Organic Farming in Latvia.</w:t>
            </w:r>
            <w:r w:rsidRPr="00AF4B92">
              <w:rPr>
                <w:bCs/>
                <w:sz w:val="22"/>
                <w:szCs w:val="22"/>
              </w:rPr>
              <w:t xml:space="preserve"> International Conference organized by, Lithuanian Association of Ecological Agriculture </w:t>
            </w:r>
            <w:r w:rsidRPr="00AF4B92">
              <w:rPr>
                <w:bCs/>
                <w:i/>
                <w:sz w:val="22"/>
                <w:szCs w:val="22"/>
              </w:rPr>
              <w:t>The situation, problems and perspectives of ecological agriculture in Baltic countries</w:t>
            </w:r>
            <w:r w:rsidRPr="00AF4B92">
              <w:rPr>
                <w:bCs/>
                <w:sz w:val="22"/>
                <w:szCs w:val="22"/>
              </w:rPr>
              <w:t>. Kaunas (Lithuania): Lithuanian Chamber of Agriculture, 2002, 12 December</w:t>
            </w:r>
          </w:p>
          <w:p w:rsidR="00172252" w:rsidRPr="00AF4B92" w:rsidRDefault="00172252" w:rsidP="00B2523D">
            <w:pPr>
              <w:widowControl w:val="0"/>
              <w:numPr>
                <w:ilvl w:val="0"/>
                <w:numId w:val="63"/>
              </w:numPr>
              <w:tabs>
                <w:tab w:val="left" w:pos="1440"/>
              </w:tabs>
              <w:suppressAutoHyphens/>
              <w:ind w:left="360"/>
              <w:jc w:val="both"/>
              <w:rPr>
                <w:color w:val="000000"/>
                <w:sz w:val="22"/>
                <w:szCs w:val="22"/>
              </w:rPr>
            </w:pPr>
            <w:r w:rsidRPr="00AF4B92">
              <w:rPr>
                <w:color w:val="000000"/>
                <w:sz w:val="22"/>
                <w:szCs w:val="22"/>
              </w:rPr>
              <w:t xml:space="preserve">Baraškina I. </w:t>
            </w:r>
            <w:r w:rsidRPr="00AF4B92">
              <w:rPr>
                <w:i/>
                <w:color w:val="000000"/>
                <w:sz w:val="22"/>
                <w:szCs w:val="22"/>
              </w:rPr>
              <w:t>Communication of Organic Farming.</w:t>
            </w:r>
            <w:r w:rsidRPr="00AF4B92">
              <w:rPr>
                <w:color w:val="000000"/>
                <w:sz w:val="22"/>
                <w:szCs w:val="22"/>
              </w:rPr>
              <w:t xml:space="preserve"> Starptautiskā zinātniski praktiskā konference </w:t>
            </w:r>
            <w:r w:rsidRPr="00AF4B92">
              <w:rPr>
                <w:i/>
                <w:color w:val="000000"/>
                <w:sz w:val="22"/>
                <w:szCs w:val="22"/>
              </w:rPr>
              <w:lastRenderedPageBreak/>
              <w:t>Zemkopība un daba</w:t>
            </w:r>
            <w:r w:rsidRPr="00AF4B92">
              <w:rPr>
                <w:color w:val="000000"/>
                <w:sz w:val="22"/>
                <w:szCs w:val="22"/>
              </w:rPr>
              <w:t>. Nieuwegein (Nīderlande): Eiropas lauksaimniecības un lauku informācijas centru organizācija “Carrefour”, 2002, 13. - 15.jūnijs</w:t>
            </w:r>
          </w:p>
        </w:tc>
      </w:tr>
    </w:tbl>
    <w:p w:rsidR="00172252" w:rsidRPr="00AF4B92" w:rsidRDefault="00172252" w:rsidP="00172252">
      <w:pPr>
        <w:rPr>
          <w:b/>
          <w:sz w:val="22"/>
          <w:szCs w:val="22"/>
        </w:rPr>
      </w:pPr>
      <w:r w:rsidRPr="00AF4B92">
        <w:rPr>
          <w:b/>
          <w:sz w:val="22"/>
          <w:szCs w:val="22"/>
        </w:rPr>
        <w:lastRenderedPageBreak/>
        <w:t>Courses delivered</w:t>
      </w:r>
    </w:p>
    <w:tbl>
      <w:tblPr>
        <w:tblW w:w="0" w:type="auto"/>
        <w:tblInd w:w="-4" w:type="dxa"/>
        <w:tblLayout w:type="fixed"/>
        <w:tblLook w:val="0000" w:firstRow="0" w:lastRow="0" w:firstColumn="0" w:lastColumn="0" w:noHBand="0" w:noVBand="0"/>
      </w:tblPr>
      <w:tblGrid>
        <w:gridCol w:w="9629"/>
      </w:tblGrid>
      <w:tr w:rsidR="00172252" w:rsidRPr="00AF4B92" w:rsidTr="00164186">
        <w:trPr>
          <w:trHeight w:val="253"/>
        </w:trPr>
        <w:tc>
          <w:tcPr>
            <w:tcW w:w="9629" w:type="dxa"/>
            <w:vMerge w:val="restart"/>
          </w:tcPr>
          <w:p w:rsidR="00172252" w:rsidRPr="00AF4B92" w:rsidRDefault="00172252" w:rsidP="00164186">
            <w:pPr>
              <w:snapToGrid w:val="0"/>
              <w:jc w:val="both"/>
              <w:rPr>
                <w:sz w:val="22"/>
                <w:szCs w:val="22"/>
              </w:rPr>
            </w:pPr>
            <w:r w:rsidRPr="00AF4B92">
              <w:rPr>
                <w:sz w:val="22"/>
                <w:szCs w:val="22"/>
              </w:rPr>
              <w:t>Marketing, Advertising, Integrated Marketing Communications, International Marketing, E-commerce, Agromarketing</w:t>
            </w:r>
          </w:p>
        </w:tc>
      </w:tr>
    </w:tbl>
    <w:p w:rsidR="00172252" w:rsidRPr="00AF4B92" w:rsidRDefault="00172252" w:rsidP="00172252">
      <w:pPr>
        <w:rPr>
          <w:sz w:val="22"/>
          <w:szCs w:val="22"/>
        </w:rPr>
      </w:pPr>
    </w:p>
    <w:p w:rsidR="00172252" w:rsidRPr="00AF4B92" w:rsidRDefault="00172252" w:rsidP="00172252">
      <w:pPr>
        <w:rPr>
          <w:b/>
          <w:sz w:val="22"/>
          <w:szCs w:val="22"/>
        </w:rPr>
      </w:pPr>
      <w:r w:rsidRPr="00AF4B92">
        <w:rPr>
          <w:b/>
          <w:sz w:val="22"/>
          <w:szCs w:val="22"/>
        </w:rPr>
        <w:t>Publications</w:t>
      </w:r>
    </w:p>
    <w:tbl>
      <w:tblPr>
        <w:tblW w:w="0" w:type="auto"/>
        <w:tblInd w:w="-4" w:type="dxa"/>
        <w:tblLayout w:type="fixed"/>
        <w:tblLook w:val="0000" w:firstRow="0" w:lastRow="0" w:firstColumn="0" w:lastColumn="0" w:noHBand="0" w:noVBand="0"/>
      </w:tblPr>
      <w:tblGrid>
        <w:gridCol w:w="9629"/>
      </w:tblGrid>
      <w:tr w:rsidR="00172252" w:rsidRPr="00AF4B92" w:rsidTr="00164186">
        <w:trPr>
          <w:trHeight w:val="253"/>
        </w:trPr>
        <w:tc>
          <w:tcPr>
            <w:tcW w:w="9629" w:type="dxa"/>
            <w:vMerge w:val="restart"/>
          </w:tcPr>
          <w:p w:rsidR="00172252" w:rsidRPr="00B42568" w:rsidRDefault="00172252" w:rsidP="00B2523D">
            <w:pPr>
              <w:widowControl w:val="0"/>
              <w:numPr>
                <w:ilvl w:val="0"/>
                <w:numId w:val="52"/>
              </w:numPr>
              <w:tabs>
                <w:tab w:val="clear" w:pos="284"/>
                <w:tab w:val="num" w:pos="720"/>
                <w:tab w:val="left" w:pos="1440"/>
              </w:tabs>
              <w:suppressAutoHyphens/>
              <w:snapToGrid w:val="0"/>
              <w:ind w:left="360" w:hanging="114"/>
              <w:jc w:val="both"/>
              <w:rPr>
                <w:color w:val="000000"/>
                <w:sz w:val="22"/>
                <w:szCs w:val="22"/>
              </w:rPr>
            </w:pPr>
            <w:r w:rsidRPr="00B42568">
              <w:rPr>
                <w:color w:val="000000"/>
                <w:sz w:val="22"/>
                <w:szCs w:val="22"/>
              </w:rPr>
              <w:t>Baraškina I. (2009) Development of Organic Agriculture in Europe: from Origins to the Current Level of Life-Cycle</w:t>
            </w:r>
            <w:r w:rsidRPr="00B42568">
              <w:rPr>
                <w:i/>
                <w:color w:val="000000"/>
                <w:sz w:val="22"/>
                <w:szCs w:val="22"/>
              </w:rPr>
              <w:t>.</w:t>
            </w:r>
            <w:r w:rsidRPr="00B42568">
              <w:rPr>
                <w:color w:val="000000"/>
                <w:sz w:val="22"/>
                <w:szCs w:val="22"/>
              </w:rPr>
              <w:t xml:space="preserve"> In: </w:t>
            </w:r>
            <w:r w:rsidRPr="00B42568">
              <w:rPr>
                <w:i/>
                <w:color w:val="000000"/>
                <w:sz w:val="22"/>
                <w:szCs w:val="22"/>
              </w:rPr>
              <w:t>Economic Science for Rural Development: p</w:t>
            </w:r>
            <w:r w:rsidRPr="00B42568">
              <w:rPr>
                <w:color w:val="000000"/>
                <w:sz w:val="22"/>
                <w:szCs w:val="22"/>
              </w:rPr>
              <w:t xml:space="preserve">roceedings of international scientific conference. Jelgava, 23-24 April, 2009. Latvia University of Agriculture, Faculty of Economics. Jelgava, 2009. Nr.19 : Primary and secondary production, consumption, p.269.-274. </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(2008) Brand Knowledge and Use of Communication Tools in the Marketing of Organic Products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New Dimensions in the Development of Society. </w:t>
            </w:r>
            <w:r w:rsidRPr="00B42568">
              <w:rPr>
                <w:color w:val="000000"/>
                <w:sz w:val="22"/>
                <w:szCs w:val="22"/>
              </w:rPr>
              <w:t>4th International Scientific Conference: proceedings. Jelgava, 25–26 September 2008. Latvia University of Agriculture, Faculty of Social Sciences. Jelgava: LLU, p. 112 – 119.</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Eglīte A. (2004) Bioloģiskā lauksaimniecība – kultūras izpausmes formas</w:t>
            </w:r>
            <w:r w:rsidRPr="00B42568">
              <w:rPr>
                <w:i/>
                <w:color w:val="000000"/>
                <w:sz w:val="22"/>
                <w:szCs w:val="22"/>
              </w:rPr>
              <w:t>.</w:t>
            </w:r>
            <w:r w:rsidRPr="00B42568">
              <w:rPr>
                <w:color w:val="000000"/>
                <w:sz w:val="22"/>
                <w:szCs w:val="22"/>
              </w:rPr>
              <w:t xml:space="preserve"> No: </w:t>
            </w:r>
            <w:r w:rsidRPr="00B42568">
              <w:rPr>
                <w:i/>
                <w:color w:val="000000"/>
                <w:sz w:val="22"/>
                <w:szCs w:val="22"/>
              </w:rPr>
              <w:t>Sabiedrība un kultūra</w:t>
            </w:r>
            <w:r w:rsidRPr="00B42568">
              <w:rPr>
                <w:color w:val="000000"/>
                <w:sz w:val="22"/>
                <w:szCs w:val="22"/>
              </w:rPr>
              <w:t>, starptautiskās zinātniskās konferences rakstu krājums, VI. Liepāja: LiePA, 22.- 27.lpp.</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(2003) Economic and Financial Conditions of Organic Farm Development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Economic Science for Rural Development: </w:t>
            </w:r>
            <w:r w:rsidRPr="00B42568">
              <w:rPr>
                <w:color w:val="000000"/>
                <w:sz w:val="22"/>
                <w:szCs w:val="22"/>
              </w:rPr>
              <w:t>proceedings of international scientific conference. Jelgava, 9th and 10th April, 2003. Latvia University of Agriculture, Faculty of Economics. Jelgava: LLU, p.375-380.</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(2009) Development of Organic Agriculture in Europe: from Origins to the Current Level of Life-Cycle</w:t>
            </w:r>
            <w:r w:rsidRPr="00B42568">
              <w:rPr>
                <w:i/>
                <w:color w:val="000000"/>
                <w:sz w:val="22"/>
                <w:szCs w:val="22"/>
              </w:rPr>
              <w:t>.</w:t>
            </w:r>
            <w:r w:rsidRPr="00B42568">
              <w:rPr>
                <w:color w:val="000000"/>
                <w:sz w:val="22"/>
                <w:szCs w:val="22"/>
              </w:rPr>
              <w:t xml:space="preserve"> In: </w:t>
            </w:r>
            <w:r w:rsidRPr="00B42568">
              <w:rPr>
                <w:i/>
                <w:color w:val="000000"/>
                <w:sz w:val="22"/>
                <w:szCs w:val="22"/>
              </w:rPr>
              <w:t>Economic Science for Rural Development: p</w:t>
            </w:r>
            <w:r w:rsidRPr="00B42568">
              <w:rPr>
                <w:color w:val="000000"/>
                <w:sz w:val="22"/>
                <w:szCs w:val="22"/>
              </w:rPr>
              <w:t xml:space="preserve">roceedings of international scientific conference. Jelgava, 23-24 April, 2009. Latvia University of Agriculture, Faculty of Economics. Jelgava, 2009. Nr.19 : Primary and secondary production, consumption, p.269.-274. </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(2008) Brand Knowledge and Use of Communication Tools in the Marketing of Organic Products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New Dimensions in the Development of Society. </w:t>
            </w:r>
            <w:r w:rsidRPr="00B42568">
              <w:rPr>
                <w:color w:val="000000"/>
                <w:sz w:val="22"/>
                <w:szCs w:val="22"/>
              </w:rPr>
              <w:t>4th International Scientific Conference: proceedings. Jelgava, 25–26 September 2008. Latvia University of Agriculture, Faculty of Social Sciences. Jelgava: LLU, p. 112 – 119.</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Eglīte A. (2004) Bioloģiskā lauksaimniecība – kultūras izpausmes formas</w:t>
            </w:r>
            <w:r w:rsidRPr="00B42568">
              <w:rPr>
                <w:i/>
                <w:color w:val="000000"/>
                <w:sz w:val="22"/>
                <w:szCs w:val="22"/>
              </w:rPr>
              <w:t>.</w:t>
            </w:r>
            <w:r w:rsidRPr="00B42568">
              <w:rPr>
                <w:color w:val="000000"/>
                <w:sz w:val="22"/>
                <w:szCs w:val="22"/>
              </w:rPr>
              <w:t xml:space="preserve"> No: </w:t>
            </w:r>
            <w:r w:rsidRPr="00B42568">
              <w:rPr>
                <w:i/>
                <w:color w:val="000000"/>
                <w:sz w:val="22"/>
                <w:szCs w:val="22"/>
              </w:rPr>
              <w:t>Sabiedrība un kultūra</w:t>
            </w:r>
            <w:r w:rsidRPr="00B42568">
              <w:rPr>
                <w:color w:val="000000"/>
                <w:sz w:val="22"/>
                <w:szCs w:val="22"/>
              </w:rPr>
              <w:t>, starptautiskās zinātniskās konferences rakstu krājums, VI. Liepāja: LiePA, 22.- 27.lpp.</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(2003) Economic and Financial Conditions of Organic Farm Development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Economic Science for Rural Development: </w:t>
            </w:r>
            <w:r w:rsidRPr="00B42568">
              <w:rPr>
                <w:color w:val="000000"/>
                <w:sz w:val="22"/>
                <w:szCs w:val="22"/>
              </w:rPr>
              <w:t>proceedings of international scientific conference. Jelgava, 9th and 10th April, 2003. Latvia University of Agriculture, Faculty of Economics. Jelgava: LLU, p.375-380.</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(2003) Bioloģiskās lauksaimniecības loma ilgspējīgā tautsaimniecības Baraškina I. (2003) Economic and Financial Conditions of Organic Farm Development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Economic Science for Rural Development: </w:t>
            </w:r>
            <w:r w:rsidRPr="00B42568">
              <w:rPr>
                <w:color w:val="000000"/>
                <w:sz w:val="22"/>
                <w:szCs w:val="22"/>
              </w:rPr>
              <w:t>proceedings of international scientific conference. Jelgava, 9th and 10th April, 2003. Latvia University of Agriculture, Faculty of Economics. Jelgava: LLU, p.375-380.</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(2003) Bioloģiskās lauksaimniecības loma ilgspējīgā tautsaimniecības akadēmijas starptautiskās zinātniskās konferences materiāli, Jelgava, 18.-19.aprīlis, 2002. Jelgava: Latvijas Lauksaimniecības universitāte, 286. - 293.lpp.</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Rivža B., Baraškina I. (2002) Infrastruktūras nozīme Latvijas lauku attīstībā</w:t>
            </w:r>
            <w:r w:rsidRPr="00B42568">
              <w:rPr>
                <w:i/>
                <w:color w:val="000000"/>
                <w:sz w:val="22"/>
                <w:szCs w:val="22"/>
              </w:rPr>
              <w:t xml:space="preserve">. </w:t>
            </w:r>
            <w:r w:rsidRPr="00B42568">
              <w:rPr>
                <w:color w:val="000000"/>
                <w:sz w:val="22"/>
                <w:szCs w:val="22"/>
              </w:rPr>
              <w:t xml:space="preserve">No: </w:t>
            </w:r>
            <w:r w:rsidRPr="00B42568">
              <w:rPr>
                <w:i/>
                <w:color w:val="000000"/>
                <w:sz w:val="22"/>
                <w:szCs w:val="22"/>
              </w:rPr>
              <w:t>Tradicionālais un novatoriskais sabiedrības ilgtspējīgā attīstībā</w:t>
            </w:r>
            <w:r w:rsidRPr="00B42568">
              <w:rPr>
                <w:color w:val="000000"/>
                <w:sz w:val="22"/>
                <w:szCs w:val="22"/>
              </w:rPr>
              <w:t>: starptautiskās zinātniskās konferences rakstu krājums, 28.februāris – 2.marts, 2002. Rēzeknes Augstskola. Rēzekne,  314. - 320.lpp.</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color w:val="000000"/>
                <w:sz w:val="22"/>
                <w:szCs w:val="22"/>
              </w:rPr>
            </w:pPr>
            <w:r w:rsidRPr="00B42568">
              <w:rPr>
                <w:color w:val="000000"/>
                <w:sz w:val="22"/>
                <w:szCs w:val="22"/>
              </w:rPr>
              <w:t>Baraškina I. (2002) Development and Marketing Initiatives of Organic Production in Latvia</w:t>
            </w:r>
            <w:r w:rsidRPr="00B42568">
              <w:rPr>
                <w:i/>
                <w:color w:val="000000"/>
                <w:sz w:val="22"/>
                <w:szCs w:val="22"/>
              </w:rPr>
              <w:t>.</w:t>
            </w:r>
            <w:r w:rsidRPr="00B42568">
              <w:rPr>
                <w:color w:val="000000"/>
                <w:sz w:val="22"/>
                <w:szCs w:val="22"/>
              </w:rPr>
              <w:t xml:space="preserve"> No: </w:t>
            </w:r>
            <w:r w:rsidRPr="00B42568">
              <w:rPr>
                <w:i/>
                <w:color w:val="000000"/>
                <w:sz w:val="22"/>
                <w:szCs w:val="22"/>
              </w:rPr>
              <w:t>International scientific conference "Scientific aspects of organic farming"</w:t>
            </w:r>
            <w:r w:rsidRPr="00B42568">
              <w:rPr>
                <w:color w:val="000000"/>
                <w:sz w:val="22"/>
                <w:szCs w:val="22"/>
              </w:rPr>
              <w:t xml:space="preserve"> : proceeding of the conference held in Jelgava, Latvia, March 21-22, 2002 = Bioloģiskās lauksaimniecības zinātniski aspekti: konferences materiāli, Latvija, Jelgava, 21.-22. marts, 2002. Jelgava: LLU, 26.-29.lpp. </w:t>
            </w:r>
          </w:p>
          <w:p w:rsidR="00172252" w:rsidRPr="00B42568" w:rsidRDefault="00172252" w:rsidP="00B2523D">
            <w:pPr>
              <w:widowControl w:val="0"/>
              <w:numPr>
                <w:ilvl w:val="0"/>
                <w:numId w:val="52"/>
              </w:numPr>
              <w:tabs>
                <w:tab w:val="clear" w:pos="284"/>
                <w:tab w:val="num" w:pos="720"/>
                <w:tab w:val="left" w:pos="1440"/>
              </w:tabs>
              <w:suppressAutoHyphens/>
              <w:ind w:left="360" w:hanging="114"/>
              <w:jc w:val="both"/>
              <w:rPr>
                <w:bCs/>
                <w:color w:val="000000"/>
                <w:sz w:val="22"/>
                <w:szCs w:val="22"/>
              </w:rPr>
            </w:pPr>
            <w:r w:rsidRPr="00B42568">
              <w:rPr>
                <w:bCs/>
                <w:color w:val="000000"/>
                <w:sz w:val="22"/>
                <w:szCs w:val="22"/>
              </w:rPr>
              <w:t>Strīķis V., Špoģis K., Rivža B., Kozlinskis V., Baraškina I</w:t>
            </w:r>
            <w:r w:rsidRPr="00B42568">
              <w:rPr>
                <w:bCs/>
                <w:i/>
                <w:color w:val="000000"/>
                <w:sz w:val="22"/>
                <w:szCs w:val="22"/>
              </w:rPr>
              <w:t xml:space="preserve">. </w:t>
            </w:r>
            <w:r w:rsidRPr="00B42568">
              <w:rPr>
                <w:bCs/>
                <w:color w:val="000000"/>
                <w:sz w:val="22"/>
                <w:szCs w:val="22"/>
              </w:rPr>
              <w:t>(2002)</w:t>
            </w:r>
            <w:r w:rsidRPr="00B42568">
              <w:rPr>
                <w:bCs/>
                <w:i/>
                <w:color w:val="000000"/>
                <w:sz w:val="22"/>
                <w:szCs w:val="22"/>
              </w:rPr>
              <w:t xml:space="preserve"> </w:t>
            </w:r>
            <w:r w:rsidRPr="00B42568">
              <w:rPr>
                <w:bCs/>
                <w:color w:val="000000"/>
                <w:sz w:val="22"/>
                <w:szCs w:val="22"/>
              </w:rPr>
              <w:t>Latvijas lauksaimniecības diversifikācija integrējoties Eiropas Savienībā</w:t>
            </w:r>
            <w:r w:rsidRPr="00B42568">
              <w:rPr>
                <w:bCs/>
                <w:i/>
                <w:color w:val="000000"/>
                <w:sz w:val="22"/>
                <w:szCs w:val="22"/>
              </w:rPr>
              <w:t>.</w:t>
            </w:r>
            <w:r w:rsidRPr="00B42568">
              <w:rPr>
                <w:bCs/>
                <w:color w:val="000000"/>
                <w:sz w:val="22"/>
                <w:szCs w:val="22"/>
              </w:rPr>
              <w:t xml:space="preserve"> No: </w:t>
            </w:r>
            <w:r w:rsidRPr="00B42568">
              <w:rPr>
                <w:bCs/>
                <w:i/>
                <w:color w:val="000000"/>
                <w:sz w:val="22"/>
                <w:szCs w:val="22"/>
              </w:rPr>
              <w:t>LZP Ekonomikas un Juridiskās zinātnes galvenie pētījumu virzieni 2001.gadā</w:t>
            </w:r>
            <w:r w:rsidRPr="00B42568">
              <w:rPr>
                <w:bCs/>
                <w:color w:val="000000"/>
                <w:sz w:val="22"/>
                <w:szCs w:val="22"/>
              </w:rPr>
              <w:t>.  Rīga: LZP Ekonomikas un Juridiskās zinātnes ekspertu komisija. Rīga. Nr.7, 151. - 156.lpp.</w:t>
            </w:r>
          </w:p>
          <w:p w:rsidR="00172252" w:rsidRPr="00B42568" w:rsidRDefault="00172252" w:rsidP="00164186">
            <w:pPr>
              <w:jc w:val="both"/>
              <w:rPr>
                <w:sz w:val="22"/>
                <w:szCs w:val="22"/>
              </w:rPr>
            </w:pPr>
            <w:r w:rsidRPr="00B42568">
              <w:rPr>
                <w:sz w:val="22"/>
                <w:szCs w:val="22"/>
              </w:rPr>
              <w:t>Other publications</w:t>
            </w:r>
          </w:p>
          <w:p w:rsidR="00172252" w:rsidRPr="00B42568" w:rsidRDefault="00172252" w:rsidP="00B2523D">
            <w:pPr>
              <w:widowControl w:val="0"/>
              <w:numPr>
                <w:ilvl w:val="0"/>
                <w:numId w:val="118"/>
              </w:numPr>
              <w:tabs>
                <w:tab w:val="clear" w:pos="720"/>
                <w:tab w:val="num" w:pos="284"/>
              </w:tabs>
              <w:suppressAutoHyphens/>
              <w:ind w:left="322"/>
              <w:jc w:val="both"/>
              <w:rPr>
                <w:sz w:val="22"/>
                <w:szCs w:val="22"/>
              </w:rPr>
            </w:pPr>
            <w:r w:rsidRPr="00B42568">
              <w:rPr>
                <w:sz w:val="22"/>
                <w:szCs w:val="22"/>
              </w:rPr>
              <w:t>Baraškina I. (2008) Brand Recognition and Market Trends of Organic Products in Latvia</w:t>
            </w:r>
            <w:r w:rsidRPr="00B42568">
              <w:rPr>
                <w:i/>
                <w:sz w:val="22"/>
                <w:szCs w:val="22"/>
              </w:rPr>
              <w:t>.</w:t>
            </w:r>
            <w:r w:rsidRPr="00B42568">
              <w:rPr>
                <w:sz w:val="22"/>
                <w:szCs w:val="22"/>
              </w:rPr>
              <w:t xml:space="preserve"> In: </w:t>
            </w:r>
            <w:r w:rsidRPr="00B42568">
              <w:rPr>
                <w:i/>
                <w:sz w:val="22"/>
                <w:szCs w:val="22"/>
              </w:rPr>
              <w:t xml:space="preserve">Green Week scientific conference 2008 abstracts "Enhancing the capacities of agricultural systems and </w:t>
            </w:r>
            <w:r w:rsidRPr="00B42568">
              <w:rPr>
                <w:i/>
                <w:sz w:val="22"/>
                <w:szCs w:val="22"/>
              </w:rPr>
              <w:lastRenderedPageBreak/>
              <w:t>producers"</w:t>
            </w:r>
            <w:r w:rsidRPr="00B42568">
              <w:rPr>
                <w:sz w:val="22"/>
                <w:szCs w:val="22"/>
              </w:rPr>
              <w:t xml:space="preserve"> Berlin , January, 16th and 17th, 2008. Humboldt-Universität zu Berlin. Berlin</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(2007) </w:t>
            </w:r>
            <w:r w:rsidRPr="00B42568">
              <w:rPr>
                <w:i/>
                <w:sz w:val="22"/>
                <w:szCs w:val="22"/>
              </w:rPr>
              <w:t>Ekonomika un mārketings bioloģiskajā lauksaimniecībā</w:t>
            </w:r>
            <w:r w:rsidRPr="00B42568">
              <w:rPr>
                <w:sz w:val="22"/>
                <w:szCs w:val="22"/>
              </w:rPr>
              <w:t>: profesionālās apmācības studiju līdzeklis. Papildinātais izdevums. Jelgava: LLU. 64 lpp. ISBN – 9984-784-16-9</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(2006) </w:t>
            </w:r>
            <w:r w:rsidRPr="00B42568">
              <w:rPr>
                <w:i/>
                <w:sz w:val="22"/>
                <w:szCs w:val="22"/>
              </w:rPr>
              <w:t>Economics and Marketing in Organic Farming.</w:t>
            </w:r>
            <w:r w:rsidRPr="00B42568">
              <w:rPr>
                <w:sz w:val="22"/>
                <w:szCs w:val="22"/>
              </w:rPr>
              <w:t xml:space="preserve"> Vocational training study material. Jelgava: LLU. 56. ISBN – 9984-784-17-7</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(2006) </w:t>
            </w:r>
            <w:r w:rsidRPr="00B42568">
              <w:rPr>
                <w:i/>
                <w:sz w:val="22"/>
                <w:szCs w:val="22"/>
              </w:rPr>
              <w:t>Economics and Marketing in Organic Farming:</w:t>
            </w:r>
            <w:r w:rsidRPr="00B42568">
              <w:rPr>
                <w:sz w:val="22"/>
                <w:szCs w:val="22"/>
              </w:rPr>
              <w:t xml:space="preserve"> vocational training study material. Jelgava: LLU. CD in HTML formatting, available also on internet address: http://www.lzuu.lt/tracoecobalt</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(2006) </w:t>
            </w:r>
            <w:r w:rsidRPr="00B42568">
              <w:rPr>
                <w:i/>
                <w:sz w:val="22"/>
                <w:szCs w:val="22"/>
              </w:rPr>
              <w:t>Ekonomika un mārketings bioloģiskajā lauksaimniecībā:</w:t>
            </w:r>
            <w:r w:rsidRPr="00B42568">
              <w:rPr>
                <w:sz w:val="22"/>
                <w:szCs w:val="22"/>
              </w:rPr>
              <w:t xml:space="preserve"> profesionālās apmācības studiju līdzeklis. Jelgava: LLU. CD ieraksts HTML formātā, pieejams arī tīmekļa vietnē http://www.lzuu.lt/tracoecobalt</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(2005) </w:t>
            </w:r>
            <w:r w:rsidRPr="00B42568">
              <w:rPr>
                <w:i/>
                <w:sz w:val="22"/>
                <w:szCs w:val="22"/>
              </w:rPr>
              <w:t>Tirgzinība bioloģiskajā lauksaimniecībā.</w:t>
            </w:r>
            <w:r w:rsidRPr="00B42568">
              <w:rPr>
                <w:sz w:val="22"/>
                <w:szCs w:val="22"/>
              </w:rPr>
              <w:t xml:space="preserve"> Jelgava: Latvijas Bioloģiskās lauksaimniecības organizāciju apvienība. 24 lpp.</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Rivža B., Baraškina I. (2005) Mārketinga pētījumu metodes.</w:t>
            </w:r>
            <w:r w:rsidRPr="00B42568">
              <w:rPr>
                <w:i/>
                <w:sz w:val="22"/>
                <w:szCs w:val="22"/>
              </w:rPr>
              <w:t xml:space="preserve"> </w:t>
            </w:r>
            <w:r w:rsidRPr="00B42568">
              <w:rPr>
                <w:sz w:val="22"/>
                <w:szCs w:val="22"/>
              </w:rPr>
              <w:t>No:</w:t>
            </w:r>
            <w:r w:rsidRPr="00B42568">
              <w:rPr>
                <w:i/>
                <w:sz w:val="22"/>
                <w:szCs w:val="22"/>
              </w:rPr>
              <w:t xml:space="preserve"> Pētījumu metodes ekonomikā un biznesā: </w:t>
            </w:r>
            <w:r w:rsidRPr="00B42568">
              <w:rPr>
                <w:sz w:val="22"/>
                <w:szCs w:val="22"/>
              </w:rPr>
              <w:t>mācību līdzeklis Ekonomikas un Vadības fakultāšu studentiem. Jelgava: LLU, 56.-70.lpp.</w:t>
            </w:r>
          </w:p>
          <w:p w:rsidR="00172252" w:rsidRPr="00B42568" w:rsidRDefault="00172252" w:rsidP="00B2523D">
            <w:pPr>
              <w:pStyle w:val="Title"/>
              <w:widowControl w:val="0"/>
              <w:numPr>
                <w:ilvl w:val="0"/>
                <w:numId w:val="118"/>
              </w:numPr>
              <w:tabs>
                <w:tab w:val="num" w:pos="284"/>
                <w:tab w:val="left" w:pos="1440"/>
              </w:tabs>
              <w:suppressAutoHyphens/>
              <w:ind w:left="360"/>
              <w:jc w:val="both"/>
              <w:rPr>
                <w:bCs/>
                <w:sz w:val="22"/>
                <w:szCs w:val="22"/>
              </w:rPr>
            </w:pPr>
            <w:r w:rsidRPr="00B42568">
              <w:rPr>
                <w:bCs/>
                <w:sz w:val="22"/>
                <w:szCs w:val="22"/>
              </w:rPr>
              <w:t>Baraškina I. (2003) Bioloģiskās lauksaimniecības produktu preču zīmes Latvijā un citur</w:t>
            </w:r>
            <w:r w:rsidRPr="00B42568">
              <w:rPr>
                <w:bCs/>
                <w:i/>
                <w:sz w:val="22"/>
                <w:szCs w:val="22"/>
              </w:rPr>
              <w:t xml:space="preserve"> Eiropā. Latvija ES</w:t>
            </w:r>
            <w:r w:rsidRPr="00B42568">
              <w:rPr>
                <w:bCs/>
                <w:sz w:val="22"/>
                <w:szCs w:val="22"/>
              </w:rPr>
              <w:t>, Nr.9 (12), septembris, 11.lpp.</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Baraškina I. (2004) Top rīcības plāns bioloģiskās lauksaimniecības attīstībai</w:t>
            </w:r>
            <w:r w:rsidRPr="00B42568">
              <w:rPr>
                <w:i/>
                <w:sz w:val="22"/>
                <w:szCs w:val="22"/>
              </w:rPr>
              <w:t>.</w:t>
            </w:r>
            <w:r w:rsidRPr="00B42568">
              <w:rPr>
                <w:sz w:val="22"/>
                <w:szCs w:val="22"/>
              </w:rPr>
              <w:t xml:space="preserve"> </w:t>
            </w:r>
            <w:r w:rsidRPr="00B42568">
              <w:rPr>
                <w:i/>
                <w:sz w:val="22"/>
                <w:szCs w:val="22"/>
              </w:rPr>
              <w:t>Latvija ES,</w:t>
            </w:r>
            <w:r w:rsidRPr="00B42568">
              <w:rPr>
                <w:sz w:val="22"/>
                <w:szCs w:val="22"/>
              </w:rPr>
              <w:t xml:space="preserve"> Nr.2 (17), februāris, 1.lpp.; 4.lpp.</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(2002) Bioloģiskā lauksaimniecība – lauksaimniecība jaunā kvalitātē. </w:t>
            </w:r>
            <w:r w:rsidRPr="00B42568">
              <w:rPr>
                <w:i/>
                <w:sz w:val="22"/>
                <w:szCs w:val="22"/>
              </w:rPr>
              <w:t xml:space="preserve">Zemgales Ziņas, </w:t>
            </w:r>
            <w:r w:rsidRPr="00B42568">
              <w:rPr>
                <w:sz w:val="22"/>
                <w:szCs w:val="22"/>
              </w:rPr>
              <w:t>Nr.69,  11.aprīlis, 5.lpp.</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(2002) Šie produkti mūs vieno ar mūsu zemi. </w:t>
            </w:r>
            <w:r w:rsidRPr="00B42568">
              <w:rPr>
                <w:i/>
                <w:sz w:val="22"/>
                <w:szCs w:val="22"/>
              </w:rPr>
              <w:t>Zemgales Ziņas,</w:t>
            </w:r>
            <w:r w:rsidRPr="00B42568">
              <w:rPr>
                <w:sz w:val="22"/>
                <w:szCs w:val="22"/>
              </w:rPr>
              <w:t xml:space="preserve"> Nr.74, 18.aprīlis, 5.lpp.</w:t>
            </w:r>
          </w:p>
          <w:p w:rsidR="00172252" w:rsidRPr="00B42568" w:rsidRDefault="00172252" w:rsidP="00B2523D">
            <w:pPr>
              <w:widowControl w:val="0"/>
              <w:numPr>
                <w:ilvl w:val="0"/>
                <w:numId w:val="118"/>
              </w:numPr>
              <w:tabs>
                <w:tab w:val="num" w:pos="284"/>
                <w:tab w:val="left" w:pos="1440"/>
              </w:tabs>
              <w:suppressAutoHyphens/>
              <w:ind w:left="360"/>
              <w:jc w:val="both"/>
              <w:rPr>
                <w:sz w:val="22"/>
                <w:szCs w:val="22"/>
              </w:rPr>
            </w:pPr>
            <w:r w:rsidRPr="00B42568">
              <w:rPr>
                <w:sz w:val="22"/>
                <w:szCs w:val="22"/>
              </w:rPr>
              <w:t xml:space="preserve">Baraškina I. (2002) Mēdz teikt: tu esi tas, ko tu ēd. </w:t>
            </w:r>
            <w:r w:rsidRPr="00B42568">
              <w:rPr>
                <w:i/>
                <w:sz w:val="22"/>
                <w:szCs w:val="22"/>
              </w:rPr>
              <w:t>Zemgales Ziņas,</w:t>
            </w:r>
            <w:r w:rsidRPr="00B42568">
              <w:rPr>
                <w:sz w:val="22"/>
                <w:szCs w:val="22"/>
              </w:rPr>
              <w:t xml:space="preserve"> Nr.79, 25.aprīlis, 5.lpp.</w:t>
            </w:r>
          </w:p>
          <w:p w:rsidR="00172252" w:rsidRPr="00B42568" w:rsidRDefault="00172252" w:rsidP="00B2523D">
            <w:pPr>
              <w:widowControl w:val="0"/>
              <w:numPr>
                <w:ilvl w:val="0"/>
                <w:numId w:val="118"/>
              </w:numPr>
              <w:tabs>
                <w:tab w:val="num" w:pos="284"/>
                <w:tab w:val="left" w:pos="1440"/>
              </w:tabs>
              <w:suppressAutoHyphens/>
              <w:snapToGrid w:val="0"/>
              <w:ind w:left="360"/>
              <w:jc w:val="both"/>
              <w:rPr>
                <w:color w:val="000000"/>
                <w:sz w:val="22"/>
                <w:szCs w:val="22"/>
              </w:rPr>
            </w:pPr>
            <w:r w:rsidRPr="00B42568">
              <w:rPr>
                <w:color w:val="000000"/>
                <w:sz w:val="22"/>
                <w:szCs w:val="22"/>
              </w:rPr>
              <w:t xml:space="preserve">Baraškina I. (2002) Kas veicina bioloģiskās lauksaimniecības attīstību? </w:t>
            </w:r>
            <w:r w:rsidRPr="00B42568">
              <w:rPr>
                <w:i/>
                <w:color w:val="000000"/>
                <w:sz w:val="22"/>
                <w:szCs w:val="22"/>
              </w:rPr>
              <w:t>Zemgales Ziņas,</w:t>
            </w:r>
            <w:r w:rsidRPr="00B42568">
              <w:rPr>
                <w:color w:val="000000"/>
                <w:sz w:val="22"/>
                <w:szCs w:val="22"/>
              </w:rPr>
              <w:t xml:space="preserve"> Nr.87, 9.maijs, 6.lpp.</w:t>
            </w:r>
          </w:p>
        </w:tc>
      </w:tr>
    </w:tbl>
    <w:p w:rsidR="00172252" w:rsidRPr="00AF4B92" w:rsidRDefault="00172252" w:rsidP="00172252">
      <w:pPr>
        <w:rPr>
          <w:sz w:val="22"/>
          <w:szCs w:val="22"/>
        </w:rPr>
      </w:pPr>
      <w:r w:rsidRPr="00AF4B92">
        <w:rPr>
          <w:b/>
          <w:sz w:val="22"/>
          <w:szCs w:val="22"/>
        </w:rPr>
        <w:lastRenderedPageBreak/>
        <w:t xml:space="preserve">Continuing education, in-service training </w:t>
      </w:r>
      <w:r w:rsidRPr="00AF4B92">
        <w:rPr>
          <w:sz w:val="22"/>
          <w:szCs w:val="22"/>
        </w:rPr>
        <w:t>(last three years)</w:t>
      </w:r>
    </w:p>
    <w:tbl>
      <w:tblPr>
        <w:tblW w:w="0" w:type="auto"/>
        <w:tblInd w:w="-4" w:type="dxa"/>
        <w:tblLayout w:type="fixed"/>
        <w:tblLook w:val="0000" w:firstRow="0" w:lastRow="0" w:firstColumn="0" w:lastColumn="0" w:noHBand="0" w:noVBand="0"/>
      </w:tblPr>
      <w:tblGrid>
        <w:gridCol w:w="9620"/>
        <w:gridCol w:w="9296"/>
      </w:tblGrid>
      <w:tr w:rsidR="00172252" w:rsidRPr="00B42568" w:rsidTr="00164186">
        <w:trPr>
          <w:trHeight w:val="314"/>
        </w:trPr>
        <w:tc>
          <w:tcPr>
            <w:tcW w:w="9620" w:type="dxa"/>
            <w:vMerge w:val="restart"/>
          </w:tcPr>
          <w:p w:rsidR="00172252" w:rsidRPr="00B42568" w:rsidRDefault="00172252" w:rsidP="00164186">
            <w:pPr>
              <w:pStyle w:val="Subtitle"/>
              <w:tabs>
                <w:tab w:val="left" w:pos="11624"/>
              </w:tabs>
              <w:snapToGrid w:val="0"/>
              <w:ind w:left="1030" w:hanging="1030"/>
              <w:jc w:val="left"/>
              <w:rPr>
                <w:sz w:val="22"/>
                <w:szCs w:val="22"/>
                <w:lang w:val="en-US"/>
              </w:rPr>
            </w:pPr>
            <w:r w:rsidRPr="00B42568">
              <w:rPr>
                <w:sz w:val="22"/>
                <w:szCs w:val="22"/>
              </w:rPr>
              <w:t>Nov 17, 2008 – Nov 22, 2008</w:t>
            </w:r>
            <w:r w:rsidRPr="00B42568">
              <w:rPr>
                <w:sz w:val="22"/>
                <w:szCs w:val="22"/>
              </w:rPr>
              <w:tab/>
            </w:r>
            <w:r w:rsidRPr="00B42568">
              <w:rPr>
                <w:color w:val="000000"/>
                <w:sz w:val="22"/>
                <w:szCs w:val="22"/>
                <w:lang w:val="en-US"/>
              </w:rPr>
              <w:t>Erasmus guest lecturer within the teachers’ exchange program in the University of National and World Economy</w:t>
            </w:r>
            <w:r w:rsidRPr="00B42568">
              <w:rPr>
                <w:sz w:val="22"/>
                <w:szCs w:val="22"/>
                <w:lang w:val="en-US"/>
              </w:rPr>
              <w:t>, Sofia, Bulgaria;</w:t>
            </w:r>
          </w:p>
          <w:p w:rsidR="00172252" w:rsidRPr="00B42568" w:rsidRDefault="00172252" w:rsidP="00164186">
            <w:pPr>
              <w:pStyle w:val="Subtitle"/>
              <w:tabs>
                <w:tab w:val="left" w:pos="11624"/>
              </w:tabs>
              <w:ind w:left="1030" w:hanging="1030"/>
              <w:jc w:val="left"/>
              <w:rPr>
                <w:sz w:val="22"/>
                <w:szCs w:val="22"/>
              </w:rPr>
            </w:pPr>
            <w:r w:rsidRPr="00B42568">
              <w:rPr>
                <w:sz w:val="22"/>
                <w:szCs w:val="22"/>
              </w:rPr>
              <w:t>May 12, 2008 – May 16, 2008</w:t>
            </w:r>
            <w:r w:rsidRPr="00B42568">
              <w:rPr>
                <w:sz w:val="22"/>
                <w:szCs w:val="22"/>
              </w:rPr>
              <w:tab/>
            </w:r>
            <w:r w:rsidRPr="00B42568">
              <w:rPr>
                <w:color w:val="000000"/>
                <w:sz w:val="22"/>
                <w:szCs w:val="22"/>
                <w:lang w:val="en-US"/>
              </w:rPr>
              <w:t xml:space="preserve">Socrates/ Erasmus guest lecturer within the teachers’ exchange program in </w:t>
            </w:r>
            <w:r w:rsidRPr="00B42568">
              <w:rPr>
                <w:sz w:val="22"/>
                <w:szCs w:val="22"/>
              </w:rPr>
              <w:t>Bragansa Politechnic Institute, Portugal;</w:t>
            </w:r>
          </w:p>
          <w:p w:rsidR="00172252" w:rsidRPr="00B42568" w:rsidRDefault="00172252" w:rsidP="00164186">
            <w:pPr>
              <w:pStyle w:val="Subtitle"/>
              <w:tabs>
                <w:tab w:val="left" w:pos="11624"/>
              </w:tabs>
              <w:ind w:left="1030" w:hanging="1030"/>
              <w:jc w:val="left"/>
              <w:rPr>
                <w:sz w:val="22"/>
                <w:szCs w:val="22"/>
              </w:rPr>
            </w:pPr>
            <w:r w:rsidRPr="00B42568">
              <w:rPr>
                <w:sz w:val="22"/>
                <w:szCs w:val="22"/>
              </w:rPr>
              <w:t>May 8, 2007 – May 12, 2007</w:t>
            </w:r>
            <w:r w:rsidRPr="00B42568">
              <w:rPr>
                <w:sz w:val="22"/>
                <w:szCs w:val="22"/>
              </w:rPr>
              <w:tab/>
            </w:r>
            <w:r w:rsidRPr="00B42568">
              <w:rPr>
                <w:color w:val="000000"/>
                <w:sz w:val="22"/>
                <w:szCs w:val="22"/>
                <w:lang w:val="en-US"/>
              </w:rPr>
              <w:t xml:space="preserve">Socrates/ Erasmus guest lecturer within the teachers’ exchange program in </w:t>
            </w:r>
            <w:r w:rsidRPr="00B42568">
              <w:rPr>
                <w:sz w:val="22"/>
                <w:szCs w:val="22"/>
              </w:rPr>
              <w:t>Bragansa Politechnic Institute, Portugal;</w:t>
            </w:r>
          </w:p>
          <w:p w:rsidR="00172252" w:rsidRPr="00B42568" w:rsidRDefault="00172252" w:rsidP="00164186">
            <w:pPr>
              <w:pStyle w:val="Subtitle"/>
              <w:tabs>
                <w:tab w:val="left" w:pos="11624"/>
              </w:tabs>
              <w:ind w:left="1030" w:hanging="1030"/>
              <w:jc w:val="left"/>
              <w:rPr>
                <w:bCs/>
                <w:sz w:val="22"/>
                <w:szCs w:val="22"/>
              </w:rPr>
            </w:pPr>
            <w:r w:rsidRPr="00B42568">
              <w:rPr>
                <w:bCs/>
                <w:sz w:val="22"/>
                <w:szCs w:val="22"/>
              </w:rPr>
              <w:t>Apr 10, 2007 – Apr 13, 2007</w:t>
            </w:r>
            <w:r w:rsidRPr="00B42568">
              <w:rPr>
                <w:bCs/>
                <w:sz w:val="22"/>
                <w:szCs w:val="22"/>
              </w:rPr>
              <w:tab/>
              <w:t>Continuing education course in pedagogy, Dronten Professional Agriculture Shhool, Netherlands;</w:t>
            </w:r>
          </w:p>
          <w:p w:rsidR="00172252" w:rsidRPr="00B42568" w:rsidRDefault="00172252" w:rsidP="00164186">
            <w:pPr>
              <w:pStyle w:val="Subtitle"/>
              <w:tabs>
                <w:tab w:val="left" w:pos="11624"/>
              </w:tabs>
              <w:ind w:left="1030" w:hanging="1030"/>
              <w:jc w:val="left"/>
              <w:rPr>
                <w:color w:val="000000"/>
                <w:sz w:val="22"/>
                <w:szCs w:val="22"/>
                <w:lang w:val="en-US"/>
              </w:rPr>
            </w:pPr>
            <w:r w:rsidRPr="00B42568">
              <w:rPr>
                <w:color w:val="000000"/>
                <w:sz w:val="22"/>
                <w:szCs w:val="22"/>
                <w:lang w:val="en-US"/>
              </w:rPr>
              <w:t>Sept 1, 2001 – Aug 31, 2006</w:t>
            </w:r>
            <w:r w:rsidRPr="00B42568">
              <w:rPr>
                <w:color w:val="000000"/>
                <w:sz w:val="22"/>
                <w:szCs w:val="22"/>
                <w:lang w:val="en-US"/>
              </w:rPr>
              <w:tab/>
              <w:t>Latvia University of Agriculture, Jelgava, Latvia, diploma of Master No 001739, Master’s degree in economics with specialization in Economics and Agriculture of European Union;</w:t>
            </w:r>
          </w:p>
          <w:p w:rsidR="00172252" w:rsidRPr="00B42568" w:rsidRDefault="00172252" w:rsidP="00164186">
            <w:pPr>
              <w:pStyle w:val="Subtitle"/>
              <w:tabs>
                <w:tab w:val="left" w:pos="11624"/>
              </w:tabs>
              <w:ind w:left="1030" w:hanging="1030"/>
              <w:jc w:val="left"/>
              <w:rPr>
                <w:color w:val="000000"/>
                <w:sz w:val="22"/>
                <w:szCs w:val="22"/>
                <w:lang w:val="en-US"/>
              </w:rPr>
            </w:pPr>
            <w:r w:rsidRPr="00B42568">
              <w:rPr>
                <w:color w:val="000000"/>
                <w:sz w:val="22"/>
                <w:szCs w:val="22"/>
                <w:lang w:val="en-US"/>
              </w:rPr>
              <w:t>June 5, 2006 – June 7, 2006</w:t>
            </w:r>
            <w:r w:rsidRPr="00B42568">
              <w:rPr>
                <w:color w:val="000000"/>
                <w:sz w:val="22"/>
                <w:szCs w:val="22"/>
                <w:lang w:val="en-US"/>
              </w:rPr>
              <w:tab/>
              <w:t>Intercultural Communication, guest lecturer from Dronten Professional Agricultural High School Mr. K.Schipper, LUA,  Jelgava, Latvia;</w:t>
            </w:r>
          </w:p>
          <w:p w:rsidR="00172252" w:rsidRPr="00B42568" w:rsidRDefault="00172252" w:rsidP="00164186">
            <w:pPr>
              <w:pStyle w:val="Subtitle"/>
              <w:tabs>
                <w:tab w:val="left" w:pos="11624"/>
              </w:tabs>
              <w:ind w:left="1030" w:hanging="1030"/>
              <w:jc w:val="left"/>
              <w:rPr>
                <w:color w:val="000000"/>
                <w:sz w:val="22"/>
                <w:szCs w:val="22"/>
                <w:lang w:val="en-US"/>
              </w:rPr>
            </w:pPr>
            <w:r w:rsidRPr="00B42568">
              <w:rPr>
                <w:color w:val="000000"/>
                <w:sz w:val="22"/>
                <w:szCs w:val="22"/>
                <w:lang w:val="en-US"/>
              </w:rPr>
              <w:lastRenderedPageBreak/>
              <w:t>May 29, 2006 – June 2, 2006</w:t>
            </w:r>
            <w:r w:rsidRPr="00B42568">
              <w:rPr>
                <w:color w:val="000000"/>
                <w:sz w:val="22"/>
                <w:szCs w:val="22"/>
                <w:lang w:val="en-US"/>
              </w:rPr>
              <w:tab/>
              <w:t>Socrates/ Erasmus guest lecturer within the teachers’ exchange program in HAS Den Bosch High School, Netherlands;</w:t>
            </w:r>
          </w:p>
          <w:p w:rsidR="00172252" w:rsidRPr="00B42568" w:rsidRDefault="00172252" w:rsidP="00164186">
            <w:pPr>
              <w:pStyle w:val="Subtitle"/>
              <w:tabs>
                <w:tab w:val="left" w:pos="11624"/>
              </w:tabs>
              <w:ind w:left="1030" w:hanging="1030"/>
              <w:jc w:val="left"/>
              <w:rPr>
                <w:color w:val="000000"/>
                <w:sz w:val="22"/>
                <w:szCs w:val="22"/>
                <w:lang w:val="en-US"/>
              </w:rPr>
            </w:pPr>
            <w:r w:rsidRPr="00B42568">
              <w:rPr>
                <w:color w:val="000000"/>
                <w:sz w:val="22"/>
                <w:szCs w:val="22"/>
                <w:lang w:val="en-US"/>
              </w:rPr>
              <w:t>Apr 10, 2006 – June 08, 2006</w:t>
            </w:r>
            <w:r w:rsidRPr="00B42568">
              <w:rPr>
                <w:color w:val="000000"/>
                <w:sz w:val="22"/>
                <w:szCs w:val="22"/>
                <w:lang w:val="en-US"/>
              </w:rPr>
              <w:tab/>
              <w:t>Norwegian language course (level A1), Centre for Nordic Studies at Latvian Academy of Culture, Riga, Latvia</w:t>
            </w:r>
          </w:p>
          <w:p w:rsidR="00172252" w:rsidRPr="00B42568" w:rsidRDefault="00172252" w:rsidP="00164186">
            <w:pPr>
              <w:tabs>
                <w:tab w:val="left" w:pos="2880"/>
              </w:tabs>
              <w:rPr>
                <w:color w:val="000000"/>
                <w:sz w:val="22"/>
                <w:szCs w:val="22"/>
              </w:rPr>
            </w:pPr>
          </w:p>
        </w:tc>
        <w:tc>
          <w:tcPr>
            <w:tcW w:w="9296" w:type="dxa"/>
            <w:vMerge w:val="restart"/>
          </w:tcPr>
          <w:p w:rsidR="00172252" w:rsidRPr="00B42568" w:rsidRDefault="00172252" w:rsidP="00164186">
            <w:pPr>
              <w:snapToGrid w:val="0"/>
              <w:jc w:val="both"/>
              <w:rPr>
                <w:color w:val="000000"/>
                <w:sz w:val="22"/>
                <w:szCs w:val="22"/>
              </w:rPr>
            </w:pPr>
          </w:p>
        </w:tc>
      </w:tr>
    </w:tbl>
    <w:p w:rsidR="00172252" w:rsidRPr="00AF4B92" w:rsidRDefault="00172252" w:rsidP="00172252">
      <w:pPr>
        <w:rPr>
          <w:b/>
          <w:sz w:val="22"/>
          <w:szCs w:val="22"/>
        </w:rPr>
      </w:pPr>
      <w:r w:rsidRPr="00AF4B92">
        <w:rPr>
          <w:b/>
          <w:sz w:val="22"/>
          <w:szCs w:val="22"/>
        </w:rPr>
        <w:lastRenderedPageBreak/>
        <w:t>Academic and social societies (membership)</w:t>
      </w:r>
    </w:p>
    <w:tbl>
      <w:tblPr>
        <w:tblW w:w="0" w:type="auto"/>
        <w:tblInd w:w="-4" w:type="dxa"/>
        <w:tblLayout w:type="fixed"/>
        <w:tblLook w:val="0000" w:firstRow="0" w:lastRow="0" w:firstColumn="0" w:lastColumn="0" w:noHBand="0" w:noVBand="0"/>
      </w:tblPr>
      <w:tblGrid>
        <w:gridCol w:w="9629"/>
      </w:tblGrid>
      <w:tr w:rsidR="00172252" w:rsidRPr="00AF4B92" w:rsidTr="00164186">
        <w:trPr>
          <w:trHeight w:val="253"/>
        </w:trPr>
        <w:tc>
          <w:tcPr>
            <w:tcW w:w="9629" w:type="dxa"/>
            <w:vMerge w:val="restart"/>
          </w:tcPr>
          <w:p w:rsidR="00172252" w:rsidRPr="00AF4B92" w:rsidRDefault="00172252" w:rsidP="00164186">
            <w:pPr>
              <w:snapToGrid w:val="0"/>
              <w:jc w:val="both"/>
              <w:rPr>
                <w:color w:val="000000"/>
                <w:sz w:val="22"/>
                <w:szCs w:val="22"/>
              </w:rPr>
            </w:pPr>
            <w:r w:rsidRPr="00AF4B92">
              <w:rPr>
                <w:sz w:val="22"/>
                <w:szCs w:val="22"/>
              </w:rPr>
              <w:t xml:space="preserve">Member of </w:t>
            </w:r>
            <w:r w:rsidRPr="00AF4B92">
              <w:rPr>
                <w:color w:val="000000"/>
                <w:sz w:val="22"/>
                <w:szCs w:val="22"/>
              </w:rPr>
              <w:t>Association of Latvian Organic Agriculture</w:t>
            </w:r>
          </w:p>
        </w:tc>
      </w:tr>
    </w:tbl>
    <w:p w:rsidR="00172252" w:rsidRPr="00AF4B92" w:rsidRDefault="00172252" w:rsidP="00172252">
      <w:pPr>
        <w:rPr>
          <w:b/>
          <w:sz w:val="22"/>
          <w:szCs w:val="22"/>
        </w:rPr>
      </w:pPr>
      <w:r w:rsidRPr="00AF4B92">
        <w:rPr>
          <w:b/>
          <w:sz w:val="22"/>
          <w:szCs w:val="22"/>
        </w:rPr>
        <w:t>Awards</w:t>
      </w:r>
    </w:p>
    <w:tbl>
      <w:tblPr>
        <w:tblW w:w="0" w:type="auto"/>
        <w:tblInd w:w="-4" w:type="dxa"/>
        <w:tblLayout w:type="fixed"/>
        <w:tblLook w:val="0000" w:firstRow="0" w:lastRow="0" w:firstColumn="0" w:lastColumn="0" w:noHBand="0" w:noVBand="0"/>
      </w:tblPr>
      <w:tblGrid>
        <w:gridCol w:w="9629"/>
      </w:tblGrid>
      <w:tr w:rsidR="00172252" w:rsidRPr="00B42568" w:rsidTr="00164186">
        <w:trPr>
          <w:trHeight w:val="253"/>
        </w:trPr>
        <w:tc>
          <w:tcPr>
            <w:tcW w:w="9629" w:type="dxa"/>
            <w:vMerge w:val="restart"/>
          </w:tcPr>
          <w:p w:rsidR="00172252" w:rsidRPr="00B42568" w:rsidRDefault="00172252" w:rsidP="00172252">
            <w:pPr>
              <w:pStyle w:val="Subtitle"/>
              <w:numPr>
                <w:ilvl w:val="0"/>
                <w:numId w:val="34"/>
              </w:numPr>
              <w:tabs>
                <w:tab w:val="clear" w:pos="1080"/>
              </w:tabs>
              <w:snapToGrid w:val="0"/>
              <w:ind w:left="747"/>
              <w:rPr>
                <w:color w:val="000000"/>
                <w:sz w:val="22"/>
                <w:szCs w:val="22"/>
                <w:lang w:val="en-US"/>
              </w:rPr>
            </w:pPr>
            <w:r w:rsidRPr="00B42568">
              <w:rPr>
                <w:color w:val="000000"/>
                <w:sz w:val="22"/>
                <w:szCs w:val="22"/>
                <w:lang w:val="en-US"/>
              </w:rPr>
              <w:t xml:space="preserve">Dec 23, 2008 </w:t>
            </w:r>
            <w:r w:rsidRPr="00B42568">
              <w:rPr>
                <w:color w:val="000000"/>
                <w:sz w:val="22"/>
                <w:szCs w:val="22"/>
                <w:lang w:val="en-US"/>
              </w:rPr>
              <w:tab/>
              <w:t>Latvia University of Agriculture, 3 rd place for elaboration of study material “Advertising” (CD format) in the competition of study books and materials 2008;</w:t>
            </w:r>
          </w:p>
          <w:p w:rsidR="00172252" w:rsidRPr="00B42568" w:rsidRDefault="00172252" w:rsidP="00164186">
            <w:pPr>
              <w:pStyle w:val="Subtitle"/>
              <w:ind w:left="747" w:hanging="747"/>
              <w:rPr>
                <w:color w:val="000000"/>
                <w:sz w:val="22"/>
                <w:szCs w:val="22"/>
                <w:lang w:val="en-US"/>
              </w:rPr>
            </w:pPr>
            <w:r w:rsidRPr="00B42568">
              <w:rPr>
                <w:color w:val="000000"/>
                <w:sz w:val="22"/>
                <w:szCs w:val="22"/>
                <w:lang w:val="en-US"/>
              </w:rPr>
              <w:t xml:space="preserve">Aug 20, 2005 </w:t>
            </w:r>
            <w:r w:rsidRPr="00B42568">
              <w:rPr>
                <w:color w:val="000000"/>
                <w:sz w:val="22"/>
                <w:szCs w:val="22"/>
                <w:lang w:val="en-US"/>
              </w:rPr>
              <w:tab/>
              <w:t>Association of Latvian Organic Agriculture, gratitude for promotion of organic agriculture in Latvia</w:t>
            </w:r>
          </w:p>
          <w:p w:rsidR="00172252" w:rsidRPr="00B42568" w:rsidRDefault="00172252" w:rsidP="00164186">
            <w:pPr>
              <w:pStyle w:val="Subtitle"/>
              <w:ind w:left="747" w:hanging="747"/>
              <w:rPr>
                <w:color w:val="000000"/>
                <w:sz w:val="22"/>
                <w:szCs w:val="22"/>
                <w:lang w:val="en-US"/>
              </w:rPr>
            </w:pPr>
            <w:r w:rsidRPr="00B42568">
              <w:rPr>
                <w:color w:val="000000"/>
                <w:sz w:val="22"/>
                <w:szCs w:val="22"/>
                <w:lang w:val="en-US"/>
              </w:rPr>
              <w:t>Feb 2, 2003</w:t>
            </w:r>
            <w:r w:rsidRPr="00B42568">
              <w:rPr>
                <w:color w:val="000000"/>
                <w:sz w:val="22"/>
                <w:szCs w:val="22"/>
                <w:lang w:val="en-US"/>
              </w:rPr>
              <w:tab/>
              <w:t>Association of Latvian Organic Agriculture, gratitude for incentive and selfless work in the development and popularization of organic agriculture idea</w:t>
            </w:r>
          </w:p>
          <w:p w:rsidR="00172252" w:rsidRPr="00B42568" w:rsidRDefault="00172252" w:rsidP="00164186">
            <w:pPr>
              <w:pStyle w:val="Subtitle"/>
              <w:ind w:left="747" w:hanging="747"/>
              <w:rPr>
                <w:color w:val="000000"/>
                <w:sz w:val="22"/>
                <w:szCs w:val="22"/>
                <w:lang w:val="en-US"/>
              </w:rPr>
            </w:pPr>
            <w:r w:rsidRPr="00B42568">
              <w:rPr>
                <w:color w:val="000000"/>
                <w:sz w:val="22"/>
                <w:szCs w:val="22"/>
                <w:lang w:val="en-US"/>
              </w:rPr>
              <w:t>Dec 15, 2001</w:t>
            </w:r>
            <w:r w:rsidRPr="00B42568">
              <w:rPr>
                <w:color w:val="000000"/>
                <w:sz w:val="22"/>
                <w:szCs w:val="22"/>
                <w:lang w:val="en-US"/>
              </w:rPr>
              <w:tab/>
              <w:t>Latvia Science Academy and holding company “Grindeks” award of the Young Scientist 2001</w:t>
            </w:r>
          </w:p>
          <w:p w:rsidR="00172252" w:rsidRPr="00B42568" w:rsidRDefault="00172252" w:rsidP="00164186">
            <w:pPr>
              <w:jc w:val="both"/>
              <w:rPr>
                <w:color w:val="000000"/>
                <w:sz w:val="22"/>
                <w:szCs w:val="22"/>
              </w:rPr>
            </w:pPr>
            <w:r w:rsidRPr="00B42568">
              <w:rPr>
                <w:color w:val="000000"/>
                <w:sz w:val="22"/>
                <w:szCs w:val="22"/>
              </w:rPr>
              <w:t>Aug 15, 1997</w:t>
            </w:r>
            <w:r w:rsidRPr="00B42568">
              <w:rPr>
                <w:color w:val="000000"/>
                <w:sz w:val="22"/>
                <w:szCs w:val="22"/>
              </w:rPr>
              <w:tab/>
              <w:t>Latvia State Revenue Service, Jelgava division, gratitude for conscientious work</w:t>
            </w:r>
          </w:p>
        </w:tc>
      </w:tr>
    </w:tbl>
    <w:p w:rsidR="00172252" w:rsidRPr="00AF4B92" w:rsidRDefault="00172252" w:rsidP="00172252">
      <w:pPr>
        <w:tabs>
          <w:tab w:val="left" w:pos="2160"/>
          <w:tab w:val="left" w:pos="4500"/>
          <w:tab w:val="left" w:pos="6957"/>
        </w:tabs>
        <w:rPr>
          <w:sz w:val="22"/>
          <w:szCs w:val="22"/>
        </w:rPr>
      </w:pPr>
    </w:p>
    <w:p w:rsidR="00172252" w:rsidRPr="00AF4B92" w:rsidRDefault="00172252" w:rsidP="00172252">
      <w:pPr>
        <w:tabs>
          <w:tab w:val="left" w:pos="2160"/>
          <w:tab w:val="left" w:pos="4500"/>
          <w:tab w:val="left" w:pos="6957"/>
        </w:tabs>
        <w:rPr>
          <w:sz w:val="22"/>
          <w:szCs w:val="22"/>
        </w:rPr>
      </w:pPr>
      <w:r w:rsidRPr="00AF4B92">
        <w:rPr>
          <w:b/>
          <w:sz w:val="22"/>
          <w:szCs w:val="22"/>
        </w:rPr>
        <w:t>Languages:</w:t>
      </w:r>
      <w:r w:rsidRPr="00AF4B92">
        <w:rPr>
          <w:sz w:val="22"/>
          <w:szCs w:val="22"/>
        </w:rPr>
        <w:tab/>
        <w:t>Reading skills</w:t>
      </w:r>
      <w:r w:rsidRPr="00AF4B92">
        <w:rPr>
          <w:sz w:val="22"/>
          <w:szCs w:val="22"/>
        </w:rPr>
        <w:tab/>
        <w:t xml:space="preserve"> Writing skills </w:t>
      </w:r>
      <w:r w:rsidRPr="00AF4B92">
        <w:rPr>
          <w:sz w:val="22"/>
          <w:szCs w:val="22"/>
        </w:rPr>
        <w:tab/>
        <w:t>Speaking skills</w:t>
      </w:r>
    </w:p>
    <w:p w:rsidR="00172252" w:rsidRPr="00AF4B92" w:rsidRDefault="00172252" w:rsidP="00172252">
      <w:pPr>
        <w:tabs>
          <w:tab w:val="left" w:pos="1620"/>
          <w:tab w:val="left" w:pos="2268"/>
          <w:tab w:val="left" w:pos="5103"/>
          <w:tab w:val="left" w:pos="6480"/>
          <w:tab w:val="left" w:pos="7230"/>
          <w:tab w:val="right" w:pos="8789"/>
        </w:tabs>
        <w:rPr>
          <w:sz w:val="22"/>
          <w:szCs w:val="22"/>
        </w:rPr>
      </w:pPr>
      <w:r w:rsidRPr="00AF4B92">
        <w:rPr>
          <w:sz w:val="22"/>
          <w:szCs w:val="22"/>
        </w:rPr>
        <w:tab/>
        <w:t>excellent  good  average   excellent  good  average</w:t>
      </w:r>
      <w:r w:rsidRPr="00AF4B92">
        <w:rPr>
          <w:sz w:val="22"/>
          <w:szCs w:val="22"/>
        </w:rPr>
        <w:tab/>
        <w:t>excellent  good  average</w:t>
      </w:r>
    </w:p>
    <w:p w:rsidR="00172252" w:rsidRPr="00AF4B92" w:rsidRDefault="00172252" w:rsidP="0017225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Latvian</w:t>
      </w:r>
      <w:r w:rsidRPr="00AF4B92">
        <w:rPr>
          <w:sz w:val="22"/>
          <w:szCs w:val="22"/>
        </w:rPr>
        <w:tab/>
      </w:r>
      <w:bookmarkStart w:id="217" w:name="Check28"/>
      <w:r w:rsidRPr="00AF4B92">
        <w:rPr>
          <w:sz w:val="22"/>
          <w:szCs w:val="22"/>
        </w:rPr>
        <w:fldChar w:fldCharType="begin">
          <w:ffData>
            <w:name w:val="Check28"/>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17"/>
      <w:r w:rsidRPr="00AF4B92">
        <w:rPr>
          <w:sz w:val="22"/>
          <w:szCs w:val="22"/>
        </w:rPr>
        <w:tab/>
      </w:r>
      <w:r w:rsidRPr="00AF4B92">
        <w:rPr>
          <w:sz w:val="22"/>
          <w:szCs w:val="22"/>
        </w:rPr>
        <w:fldChar w:fldCharType="begin">
          <w:ffData>
            <w:name w:val="Check2"/>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5"/>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6"/>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8"/>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p w:rsidR="00172252" w:rsidRPr="00AF4B92" w:rsidRDefault="00172252" w:rsidP="0017225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Russian</w:t>
      </w:r>
      <w:r w:rsidRPr="00AF4B92">
        <w:rPr>
          <w:sz w:val="22"/>
          <w:szCs w:val="22"/>
        </w:rPr>
        <w:tab/>
      </w:r>
      <w:bookmarkStart w:id="218" w:name="Check1"/>
      <w:r w:rsidRPr="00AF4B92">
        <w:rPr>
          <w:sz w:val="22"/>
          <w:szCs w:val="22"/>
        </w:rPr>
        <w:fldChar w:fldCharType="begin">
          <w:ffData>
            <w:name w:val="Check1"/>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18"/>
      <w:r w:rsidRPr="00AF4B92">
        <w:rPr>
          <w:sz w:val="22"/>
          <w:szCs w:val="22"/>
        </w:rPr>
        <w:tab/>
      </w:r>
      <w:r w:rsidRPr="00AF4B92">
        <w:rPr>
          <w:sz w:val="22"/>
          <w:szCs w:val="22"/>
        </w:rPr>
        <w:fldChar w:fldCharType="begin">
          <w:ffData>
            <w:name w:val="Check2"/>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bookmarkStart w:id="219" w:name="Check4"/>
      <w:r w:rsidRPr="00AF4B92">
        <w:rPr>
          <w:sz w:val="22"/>
          <w:szCs w:val="22"/>
        </w:rPr>
        <w:fldChar w:fldCharType="begin">
          <w:ffData>
            <w:name w:val="Check4"/>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19"/>
      <w:r w:rsidRPr="00AF4B92">
        <w:rPr>
          <w:sz w:val="22"/>
          <w:szCs w:val="22"/>
        </w:rPr>
        <w:tab/>
      </w:r>
      <w:bookmarkStart w:id="220" w:name="Check5"/>
      <w:r w:rsidRPr="00AF4B92">
        <w:rPr>
          <w:sz w:val="22"/>
          <w:szCs w:val="22"/>
        </w:rPr>
        <w:fldChar w:fldCharType="begin">
          <w:ffData>
            <w:name w:val="Check5"/>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0"/>
      <w:r w:rsidRPr="00AF4B92">
        <w:rPr>
          <w:sz w:val="22"/>
          <w:szCs w:val="22"/>
        </w:rPr>
        <w:tab/>
      </w:r>
      <w:bookmarkStart w:id="221" w:name="Check6"/>
      <w:r w:rsidRPr="00AF4B92">
        <w:rPr>
          <w:sz w:val="22"/>
          <w:szCs w:val="22"/>
        </w:rPr>
        <w:fldChar w:fldCharType="begin">
          <w:ffData>
            <w:name w:val="Check6"/>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1"/>
      <w:r w:rsidRPr="00AF4B92">
        <w:rPr>
          <w:sz w:val="22"/>
          <w:szCs w:val="22"/>
        </w:rPr>
        <w:tab/>
      </w:r>
      <w:bookmarkStart w:id="222" w:name="Check7"/>
      <w:r w:rsidRPr="00AF4B92">
        <w:rPr>
          <w:sz w:val="22"/>
          <w:szCs w:val="22"/>
        </w:rPr>
        <w:fldChar w:fldCharType="begin">
          <w:ffData>
            <w:name w:val="Check7"/>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2"/>
      <w:r w:rsidRPr="00AF4B92">
        <w:rPr>
          <w:sz w:val="22"/>
          <w:szCs w:val="22"/>
        </w:rPr>
        <w:tab/>
      </w:r>
      <w:r w:rsidRPr="00AF4B92">
        <w:rPr>
          <w:sz w:val="22"/>
          <w:szCs w:val="22"/>
        </w:rPr>
        <w:fldChar w:fldCharType="begin">
          <w:ffData>
            <w:name w:val="Check8"/>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p w:rsidR="00172252" w:rsidRPr="00AF4B92" w:rsidRDefault="00172252" w:rsidP="0017225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English</w:t>
      </w:r>
      <w:r w:rsidRPr="00AF4B92">
        <w:rPr>
          <w:sz w:val="22"/>
          <w:szCs w:val="22"/>
        </w:rPr>
        <w:tab/>
      </w:r>
      <w:bookmarkStart w:id="223" w:name="Check19"/>
      <w:r w:rsidRPr="00AF4B92">
        <w:rPr>
          <w:sz w:val="22"/>
          <w:szCs w:val="22"/>
        </w:rPr>
        <w:fldChar w:fldCharType="begin">
          <w:ffData>
            <w:name w:val="Check19"/>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3"/>
      <w:r w:rsidRPr="00AF4B92">
        <w:rPr>
          <w:sz w:val="22"/>
          <w:szCs w:val="22"/>
        </w:rPr>
        <w:tab/>
      </w:r>
      <w:bookmarkStart w:id="224" w:name="Check29"/>
      <w:r w:rsidRPr="00AF4B92">
        <w:rPr>
          <w:sz w:val="22"/>
          <w:szCs w:val="22"/>
        </w:rPr>
        <w:fldChar w:fldCharType="begin">
          <w:ffData>
            <w:name w:val="Check29"/>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4"/>
      <w:r w:rsidRPr="00AF4B92">
        <w:rPr>
          <w:sz w:val="22"/>
          <w:szCs w:val="22"/>
        </w:rPr>
        <w:tab/>
      </w:r>
      <w:r w:rsidRPr="00AF4B92">
        <w:rPr>
          <w:sz w:val="22"/>
          <w:szCs w:val="22"/>
        </w:rPr>
        <w:fldChar w:fldCharType="begin">
          <w:ffData>
            <w:name w:val="Check21"/>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bookmarkStart w:id="225" w:name="Check22"/>
      <w:r w:rsidRPr="00AF4B92">
        <w:rPr>
          <w:sz w:val="22"/>
          <w:szCs w:val="22"/>
        </w:rPr>
        <w:fldChar w:fldCharType="begin">
          <w:ffData>
            <w:name w:val="Check22"/>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5"/>
      <w:r w:rsidRPr="00AF4B92">
        <w:rPr>
          <w:sz w:val="22"/>
          <w:szCs w:val="22"/>
        </w:rPr>
        <w:tab/>
      </w:r>
      <w:bookmarkStart w:id="226" w:name="Check23"/>
      <w:r w:rsidRPr="00AF4B92">
        <w:rPr>
          <w:sz w:val="22"/>
          <w:szCs w:val="22"/>
        </w:rPr>
        <w:fldChar w:fldCharType="begin">
          <w:ffData>
            <w:name w:val="Check23"/>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6"/>
      <w:r w:rsidRPr="00AF4B92">
        <w:rPr>
          <w:sz w:val="22"/>
          <w:szCs w:val="22"/>
        </w:rPr>
        <w:tab/>
      </w:r>
      <w:bookmarkStart w:id="227" w:name="Check24"/>
      <w:r w:rsidRPr="00AF4B92">
        <w:rPr>
          <w:sz w:val="22"/>
          <w:szCs w:val="22"/>
        </w:rPr>
        <w:fldChar w:fldCharType="begin">
          <w:ffData>
            <w:name w:val="Check24"/>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7"/>
      <w:r w:rsidRPr="00AF4B92">
        <w:rPr>
          <w:sz w:val="22"/>
          <w:szCs w:val="22"/>
        </w:rPr>
        <w:tab/>
      </w:r>
      <w:r w:rsidRPr="00AF4B92">
        <w:rPr>
          <w:sz w:val="22"/>
          <w:szCs w:val="22"/>
        </w:rPr>
        <w:fldChar w:fldCharType="begin">
          <w:ffData>
            <w:name w:val="Check25"/>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bookmarkStart w:id="228" w:name="Check26"/>
      <w:r w:rsidRPr="00AF4B92">
        <w:rPr>
          <w:sz w:val="22"/>
          <w:szCs w:val="22"/>
        </w:rPr>
        <w:fldChar w:fldCharType="begin">
          <w:ffData>
            <w:name w:val="Check26"/>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8"/>
      <w:r w:rsidRPr="00AF4B92">
        <w:rPr>
          <w:sz w:val="22"/>
          <w:szCs w:val="22"/>
        </w:rPr>
        <w:tab/>
      </w:r>
      <w:bookmarkStart w:id="229" w:name="Check27"/>
      <w:r w:rsidRPr="00AF4B92">
        <w:rPr>
          <w:sz w:val="22"/>
          <w:szCs w:val="22"/>
        </w:rPr>
        <w:fldChar w:fldCharType="begin">
          <w:ffData>
            <w:name w:val="Check27"/>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bookmarkEnd w:id="229"/>
    </w:p>
    <w:p w:rsidR="00172252" w:rsidRPr="00AF4B92" w:rsidRDefault="00172252" w:rsidP="0017225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Norvegian</w:t>
      </w:r>
      <w:r w:rsidRPr="00AF4B92">
        <w:rPr>
          <w:sz w:val="22"/>
          <w:szCs w:val="22"/>
        </w:rPr>
        <w:tab/>
      </w:r>
      <w:r w:rsidRPr="00AF4B92">
        <w:rPr>
          <w:sz w:val="22"/>
          <w:szCs w:val="22"/>
        </w:rPr>
        <w:fldChar w:fldCharType="begin">
          <w:ffData>
            <w:name w:val="Check19"/>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1"/>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2"/>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5"/>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p w:rsidR="00172252" w:rsidRPr="00AF4B92" w:rsidRDefault="00172252" w:rsidP="00172252">
      <w:pPr>
        <w:tabs>
          <w:tab w:val="left" w:pos="2340"/>
          <w:tab w:val="left" w:pos="2968"/>
          <w:tab w:val="left" w:pos="3528"/>
          <w:tab w:val="left" w:pos="4774"/>
          <w:tab w:val="left" w:pos="5460"/>
          <w:tab w:val="left" w:pos="6033"/>
          <w:tab w:val="left" w:pos="7013"/>
          <w:tab w:val="left" w:pos="7671"/>
          <w:tab w:val="left" w:pos="8343"/>
        </w:tabs>
        <w:rPr>
          <w:sz w:val="22"/>
          <w:szCs w:val="22"/>
        </w:rPr>
      </w:pPr>
    </w:p>
    <w:p w:rsidR="00172252" w:rsidRPr="00AF4B92" w:rsidRDefault="00172252" w:rsidP="00172252">
      <w:pPr>
        <w:rPr>
          <w:sz w:val="22"/>
          <w:szCs w:val="22"/>
          <w:lang w:val="lv-LV"/>
        </w:rPr>
      </w:pPr>
      <w:r w:rsidRPr="00AF4B92">
        <w:rPr>
          <w:sz w:val="22"/>
          <w:szCs w:val="22"/>
          <w:lang w:val="lv-LV"/>
        </w:rPr>
        <w:t>12.06.2015.</w:t>
      </w:r>
    </w:p>
    <w:p w:rsidR="00164186" w:rsidRPr="00AF4B92" w:rsidRDefault="00172252" w:rsidP="00172252">
      <w:pPr>
        <w:rPr>
          <w:sz w:val="22"/>
          <w:szCs w:val="22"/>
        </w:rPr>
      </w:pPr>
      <w:r w:rsidRPr="00AF4B92">
        <w:rPr>
          <w:sz w:val="22"/>
          <w:szCs w:val="22"/>
        </w:rPr>
        <w:br w:type="page"/>
      </w:r>
    </w:p>
    <w:tbl>
      <w:tblPr>
        <w:tblW w:w="10756" w:type="dxa"/>
        <w:tblLayout w:type="fixed"/>
        <w:tblCellMar>
          <w:top w:w="40" w:type="dxa"/>
          <w:left w:w="0" w:type="dxa"/>
          <w:bottom w:w="40" w:type="dxa"/>
          <w:right w:w="0" w:type="dxa"/>
        </w:tblCellMar>
        <w:tblLook w:val="0000" w:firstRow="0" w:lastRow="0" w:firstColumn="0" w:lastColumn="0" w:noHBand="0" w:noVBand="0"/>
      </w:tblPr>
      <w:tblGrid>
        <w:gridCol w:w="3117"/>
        <w:gridCol w:w="140"/>
        <w:gridCol w:w="283"/>
        <w:gridCol w:w="1219"/>
        <w:gridCol w:w="283"/>
        <w:gridCol w:w="1220"/>
        <w:gridCol w:w="282"/>
        <w:gridCol w:w="1219"/>
        <w:gridCol w:w="283"/>
        <w:gridCol w:w="1221"/>
        <w:gridCol w:w="281"/>
        <w:gridCol w:w="1208"/>
      </w:tblGrid>
      <w:tr w:rsidR="00164186" w:rsidTr="00164186">
        <w:tc>
          <w:tcPr>
            <w:tcW w:w="3117" w:type="dxa"/>
          </w:tcPr>
          <w:p w:rsidR="00164186" w:rsidRDefault="00164186" w:rsidP="00164186">
            <w:pPr>
              <w:pStyle w:val="CVTitle"/>
              <w:snapToGrid w:val="0"/>
            </w:pPr>
            <w:r>
              <w:lastRenderedPageBreak/>
              <w:t>Europass</w:t>
            </w:r>
          </w:p>
          <w:p w:rsidR="00164186" w:rsidRDefault="00164186" w:rsidP="00164186">
            <w:pPr>
              <w:pStyle w:val="CVTitle"/>
            </w:pPr>
            <w:r>
              <w:t>Curriculum Vitae</w:t>
            </w:r>
          </w:p>
        </w:tc>
        <w:tc>
          <w:tcPr>
            <w:tcW w:w="7639" w:type="dxa"/>
            <w:gridSpan w:val="11"/>
            <w:tcBorders>
              <w:left w:val="single" w:sz="1" w:space="0" w:color="000000"/>
            </w:tcBorders>
          </w:tcPr>
          <w:p w:rsidR="00164186" w:rsidRDefault="00164186" w:rsidP="00164186">
            <w:pPr>
              <w:pStyle w:val="CVNormal"/>
              <w:snapToGrid w:val="0"/>
              <w:jc w:val="right"/>
            </w:pPr>
            <w:r>
              <w:rPr>
                <w:noProof/>
                <w:lang w:eastAsia="lv-LV" w:bidi="ar-SA"/>
              </w:rPr>
              <w:drawing>
                <wp:inline distT="0" distB="0" distL="0" distR="0">
                  <wp:extent cx="831215" cy="451485"/>
                  <wp:effectExtent l="0" t="0" r="698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831215" cy="451485"/>
                          </a:xfrm>
                          <a:prstGeom prst="rect">
                            <a:avLst/>
                          </a:prstGeom>
                          <a:solidFill>
                            <a:srgbClr val="FFFFFF"/>
                          </a:solidFill>
                          <a:ln>
                            <a:noFill/>
                          </a:ln>
                        </pic:spPr>
                      </pic:pic>
                    </a:graphicData>
                  </a:graphic>
                </wp:inline>
              </w:drawing>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1"/>
              <w:snapToGrid w:val="0"/>
            </w:pPr>
            <w:r>
              <w:t>Personal information</w:t>
            </w:r>
          </w:p>
        </w:tc>
        <w:tc>
          <w:tcPr>
            <w:tcW w:w="7639" w:type="dxa"/>
            <w:gridSpan w:val="11"/>
            <w:tcBorders>
              <w:left w:val="single" w:sz="1" w:space="0" w:color="000000"/>
            </w:tcBorders>
          </w:tcPr>
          <w:p w:rsidR="00164186" w:rsidRDefault="00164186" w:rsidP="00164186">
            <w:pPr>
              <w:pStyle w:val="CVNormal"/>
              <w:snapToGrid w:val="0"/>
            </w:pPr>
          </w:p>
        </w:tc>
      </w:tr>
      <w:tr w:rsidR="00164186" w:rsidTr="00164186">
        <w:tc>
          <w:tcPr>
            <w:tcW w:w="3117" w:type="dxa"/>
          </w:tcPr>
          <w:p w:rsidR="00164186" w:rsidRDefault="00164186" w:rsidP="00164186">
            <w:pPr>
              <w:pStyle w:val="CVHeading2-FirstLine"/>
              <w:snapToGrid w:val="0"/>
            </w:pPr>
            <w:r>
              <w:t xml:space="preserve">Surname(s) / First name(s) </w:t>
            </w:r>
          </w:p>
        </w:tc>
        <w:tc>
          <w:tcPr>
            <w:tcW w:w="7639" w:type="dxa"/>
            <w:gridSpan w:val="11"/>
            <w:tcBorders>
              <w:left w:val="single" w:sz="1" w:space="0" w:color="000000"/>
            </w:tcBorders>
          </w:tcPr>
          <w:p w:rsidR="00164186" w:rsidRDefault="00164186" w:rsidP="00164186">
            <w:pPr>
              <w:pStyle w:val="CVMajor-FirstLine"/>
              <w:snapToGrid w:val="0"/>
            </w:pPr>
            <w:r>
              <w:t xml:space="preserve">Celmina Ieva </w:t>
            </w:r>
          </w:p>
        </w:tc>
      </w:tr>
      <w:tr w:rsidR="00164186" w:rsidTr="00164186">
        <w:tc>
          <w:tcPr>
            <w:tcW w:w="3117" w:type="dxa"/>
          </w:tcPr>
          <w:p w:rsidR="00164186" w:rsidRDefault="00164186" w:rsidP="00164186">
            <w:pPr>
              <w:pStyle w:val="CVHeading3"/>
              <w:snapToGrid w:val="0"/>
            </w:pPr>
            <w:r>
              <w:t>Address</w:t>
            </w:r>
          </w:p>
        </w:tc>
        <w:tc>
          <w:tcPr>
            <w:tcW w:w="7639" w:type="dxa"/>
            <w:gridSpan w:val="11"/>
            <w:tcBorders>
              <w:left w:val="single" w:sz="1" w:space="0" w:color="000000"/>
            </w:tcBorders>
          </w:tcPr>
          <w:p w:rsidR="00164186" w:rsidRDefault="00164186" w:rsidP="00164186">
            <w:pPr>
              <w:pStyle w:val="CVNormal"/>
              <w:snapToGrid w:val="0"/>
            </w:pPr>
            <w:r>
              <w:t>Skolas iela 30-25, Jurmala, LV-LV-2016 (Latvia)</w:t>
            </w:r>
          </w:p>
        </w:tc>
      </w:tr>
      <w:tr w:rsidR="00164186" w:rsidTr="00164186">
        <w:tblPrEx>
          <w:tblCellMar>
            <w:top w:w="0" w:type="dxa"/>
            <w:bottom w:w="0" w:type="dxa"/>
          </w:tblCellMar>
        </w:tblPrEx>
        <w:tc>
          <w:tcPr>
            <w:tcW w:w="3117" w:type="dxa"/>
          </w:tcPr>
          <w:p w:rsidR="00164186" w:rsidRDefault="00164186" w:rsidP="00164186">
            <w:pPr>
              <w:pStyle w:val="CVHeading3"/>
              <w:snapToGrid w:val="0"/>
            </w:pPr>
            <w:r>
              <w:t>Mobile</w:t>
            </w:r>
          </w:p>
        </w:tc>
        <w:tc>
          <w:tcPr>
            <w:tcW w:w="1925" w:type="dxa"/>
            <w:gridSpan w:val="4"/>
            <w:tcBorders>
              <w:left w:val="single" w:sz="1" w:space="0" w:color="000000"/>
            </w:tcBorders>
          </w:tcPr>
          <w:p w:rsidR="00164186" w:rsidRDefault="00164186" w:rsidP="00164186">
            <w:pPr>
              <w:pStyle w:val="CVNormal"/>
              <w:snapToGrid w:val="0"/>
            </w:pPr>
            <w:r>
              <w:t>+37129441413</w:t>
            </w:r>
          </w:p>
        </w:tc>
        <w:tc>
          <w:tcPr>
            <w:tcW w:w="5714" w:type="dxa"/>
            <w:gridSpan w:val="7"/>
          </w:tcPr>
          <w:p w:rsidR="00164186" w:rsidRDefault="00164186" w:rsidP="00164186">
            <w:pPr>
              <w:snapToGrid w:val="0"/>
            </w:pPr>
          </w:p>
        </w:tc>
      </w:tr>
      <w:tr w:rsidR="00164186" w:rsidTr="00164186">
        <w:tc>
          <w:tcPr>
            <w:tcW w:w="3117" w:type="dxa"/>
          </w:tcPr>
          <w:p w:rsidR="00164186" w:rsidRDefault="00164186" w:rsidP="00164186">
            <w:pPr>
              <w:pStyle w:val="CVHeading3"/>
              <w:snapToGrid w:val="0"/>
            </w:pPr>
            <w:r>
              <w:t>E-mail(s)</w:t>
            </w:r>
          </w:p>
        </w:tc>
        <w:tc>
          <w:tcPr>
            <w:tcW w:w="7639" w:type="dxa"/>
            <w:gridSpan w:val="11"/>
            <w:tcBorders>
              <w:left w:val="single" w:sz="1" w:space="0" w:color="000000"/>
            </w:tcBorders>
          </w:tcPr>
          <w:p w:rsidR="00164186" w:rsidRDefault="00164186" w:rsidP="00164186">
            <w:pPr>
              <w:pStyle w:val="CVNormal"/>
              <w:snapToGrid w:val="0"/>
            </w:pPr>
            <w:r>
              <w:t>ieva.celmina@inbox.lv</w:t>
            </w:r>
          </w:p>
        </w:tc>
      </w:tr>
      <w:tr w:rsidR="00164186" w:rsidTr="00164186">
        <w:tc>
          <w:tcPr>
            <w:tcW w:w="3117" w:type="dxa"/>
          </w:tcPr>
          <w:p w:rsidR="00164186" w:rsidRDefault="00164186" w:rsidP="00164186">
            <w:pPr>
              <w:pStyle w:val="CVHeading3-FirstLine"/>
              <w:snapToGrid w:val="0"/>
            </w:pPr>
            <w:r>
              <w:t>Date of birth</w:t>
            </w:r>
          </w:p>
        </w:tc>
        <w:tc>
          <w:tcPr>
            <w:tcW w:w="7639" w:type="dxa"/>
            <w:gridSpan w:val="11"/>
            <w:tcBorders>
              <w:left w:val="single" w:sz="1" w:space="0" w:color="000000"/>
            </w:tcBorders>
          </w:tcPr>
          <w:p w:rsidR="00164186" w:rsidRDefault="00164186" w:rsidP="00164186">
            <w:pPr>
              <w:pStyle w:val="CVNormal-FirstLine"/>
              <w:snapToGrid w:val="0"/>
            </w:pPr>
            <w:r>
              <w:t>19/02/1979</w:t>
            </w:r>
          </w:p>
        </w:tc>
      </w:tr>
      <w:tr w:rsidR="00164186" w:rsidTr="00164186">
        <w:tc>
          <w:tcPr>
            <w:tcW w:w="3117" w:type="dxa"/>
          </w:tcPr>
          <w:p w:rsidR="00164186" w:rsidRDefault="00164186" w:rsidP="00164186">
            <w:pPr>
              <w:pStyle w:val="CVHeading3-FirstLine"/>
              <w:snapToGrid w:val="0"/>
            </w:pPr>
            <w:r>
              <w:t>Gender</w:t>
            </w:r>
          </w:p>
        </w:tc>
        <w:tc>
          <w:tcPr>
            <w:tcW w:w="7639" w:type="dxa"/>
            <w:gridSpan w:val="11"/>
            <w:tcBorders>
              <w:left w:val="single" w:sz="1" w:space="0" w:color="000000"/>
            </w:tcBorders>
          </w:tcPr>
          <w:p w:rsidR="00164186" w:rsidRDefault="00164186" w:rsidP="00164186">
            <w:pPr>
              <w:pStyle w:val="CVNormal-FirstLine"/>
              <w:snapToGrid w:val="0"/>
            </w:pPr>
            <w:r>
              <w:t xml:space="preserve">Female </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1"/>
              <w:snapToGrid w:val="0"/>
            </w:pPr>
            <w:r>
              <w:t>Work experience</w:t>
            </w:r>
          </w:p>
        </w:tc>
        <w:tc>
          <w:tcPr>
            <w:tcW w:w="7639" w:type="dxa"/>
            <w:gridSpan w:val="11"/>
            <w:tcBorders>
              <w:left w:val="single" w:sz="1" w:space="0" w:color="000000"/>
            </w:tcBorders>
          </w:tcPr>
          <w:p w:rsidR="00164186" w:rsidRDefault="00164186" w:rsidP="00164186">
            <w:pPr>
              <w:pStyle w:val="CVNormal-FirstLine"/>
              <w:snapToGrid w:val="0"/>
            </w:pP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01/2012 →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Professor</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Science and Higher Education</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2011 →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Founder</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Ltd. IC Service</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09/2010 →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Professor</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Business College Of Latvia</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04/2008 - 11/2012</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 xml:space="preserve">DDV Education Centre Manager; Quality and environmental management systems manager; Health and safety competent specialist; </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Ltd. DDV</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05/2006 - 09/2008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Health and safety section manager</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VSIA Traumatology and Orthopedic Hospital</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02/2003 - 05/2006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health and safety specialist</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Ltd Livland</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06/2000 - 04/2002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Nurse</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B/O Ltd. Clinical Hospital Gaiļezers</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09/1998 - 06/1999 </w:t>
            </w:r>
          </w:p>
        </w:tc>
      </w:tr>
      <w:tr w:rsidR="00164186" w:rsidTr="00164186">
        <w:tc>
          <w:tcPr>
            <w:tcW w:w="3117" w:type="dxa"/>
          </w:tcPr>
          <w:p w:rsidR="00164186" w:rsidRDefault="00164186" w:rsidP="00164186">
            <w:pPr>
              <w:pStyle w:val="CVHeading3"/>
              <w:snapToGrid w:val="0"/>
            </w:pPr>
            <w:r>
              <w:t>Occupation or position held</w:t>
            </w:r>
          </w:p>
        </w:tc>
        <w:tc>
          <w:tcPr>
            <w:tcW w:w="7639" w:type="dxa"/>
            <w:gridSpan w:val="11"/>
            <w:tcBorders>
              <w:left w:val="single" w:sz="1" w:space="0" w:color="000000"/>
            </w:tcBorders>
          </w:tcPr>
          <w:p w:rsidR="00164186" w:rsidRDefault="00164186" w:rsidP="00164186">
            <w:pPr>
              <w:pStyle w:val="CVNormal"/>
              <w:snapToGrid w:val="0"/>
            </w:pPr>
            <w:r>
              <w:t>Nurse assistant</w:t>
            </w:r>
          </w:p>
        </w:tc>
      </w:tr>
      <w:tr w:rsidR="00164186" w:rsidTr="00164186">
        <w:tc>
          <w:tcPr>
            <w:tcW w:w="3117" w:type="dxa"/>
          </w:tcPr>
          <w:p w:rsidR="00164186" w:rsidRDefault="00164186" w:rsidP="00164186">
            <w:pPr>
              <w:pStyle w:val="CVHeading3"/>
              <w:snapToGrid w:val="0"/>
            </w:pPr>
            <w:r>
              <w:t>Type of business or sector</w:t>
            </w:r>
          </w:p>
        </w:tc>
        <w:tc>
          <w:tcPr>
            <w:tcW w:w="7639" w:type="dxa"/>
            <w:gridSpan w:val="11"/>
            <w:tcBorders>
              <w:left w:val="single" w:sz="1" w:space="0" w:color="000000"/>
            </w:tcBorders>
          </w:tcPr>
          <w:p w:rsidR="00164186" w:rsidRDefault="00164186" w:rsidP="00164186">
            <w:pPr>
              <w:pStyle w:val="CVNormal"/>
              <w:snapToGrid w:val="0"/>
            </w:pPr>
            <w:r>
              <w:t>Corp. Hospital Linezers</w:t>
            </w:r>
          </w:p>
        </w:tc>
      </w:tr>
      <w:tr w:rsidR="00164186" w:rsidTr="00164186">
        <w:tc>
          <w:tcPr>
            <w:tcW w:w="3117" w:type="dxa"/>
          </w:tcPr>
          <w:p w:rsidR="00164186" w:rsidRDefault="00164186" w:rsidP="00164186">
            <w:pPr>
              <w:pStyle w:val="CVHeading3"/>
              <w:snapToGrid w:val="0"/>
            </w:pPr>
          </w:p>
        </w:tc>
        <w:tc>
          <w:tcPr>
            <w:tcW w:w="7639" w:type="dxa"/>
            <w:gridSpan w:val="11"/>
            <w:tcBorders>
              <w:left w:val="single" w:sz="1" w:space="0" w:color="000000"/>
            </w:tcBorders>
          </w:tcPr>
          <w:p w:rsidR="00164186" w:rsidRDefault="00164186" w:rsidP="00164186">
            <w:pPr>
              <w:pStyle w:val="CVNormal"/>
              <w:snapToGrid w:val="0"/>
            </w:pP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1"/>
              <w:snapToGrid w:val="0"/>
            </w:pPr>
            <w:r>
              <w:t xml:space="preserve">Education </w:t>
            </w:r>
          </w:p>
        </w:tc>
        <w:tc>
          <w:tcPr>
            <w:tcW w:w="7639" w:type="dxa"/>
            <w:gridSpan w:val="11"/>
          </w:tcPr>
          <w:p w:rsidR="00164186" w:rsidRDefault="00164186" w:rsidP="00164186">
            <w:pPr>
              <w:pStyle w:val="CVNormal-FirstLine"/>
              <w:snapToGrid w:val="0"/>
            </w:pPr>
          </w:p>
        </w:tc>
      </w:tr>
      <w:tr w:rsidR="00164186" w:rsidTr="00164186">
        <w:tc>
          <w:tcPr>
            <w:tcW w:w="3117" w:type="dxa"/>
          </w:tcPr>
          <w:p w:rsidR="00164186" w:rsidRDefault="00164186" w:rsidP="00164186">
            <w:pPr>
              <w:pStyle w:val="CVSpacer"/>
              <w:snapToGrid w:val="0"/>
            </w:pPr>
          </w:p>
        </w:tc>
        <w:tc>
          <w:tcPr>
            <w:tcW w:w="7639" w:type="dxa"/>
            <w:gridSpan w:val="11"/>
          </w:tcPr>
          <w:p w:rsidR="00164186" w:rsidRDefault="00164186" w:rsidP="00164186">
            <w:pPr>
              <w:pStyle w:val="CVSpacer"/>
              <w:snapToGrid w:val="0"/>
            </w:pPr>
          </w:p>
        </w:tc>
      </w:tr>
      <w:tr w:rsidR="00164186" w:rsidTr="00164186">
        <w:tc>
          <w:tcPr>
            <w:tcW w:w="3117" w:type="dxa"/>
          </w:tcPr>
          <w:p w:rsidR="00164186" w:rsidRPr="003D1A9B" w:rsidRDefault="00164186" w:rsidP="00164186">
            <w:pPr>
              <w:pStyle w:val="CVHeading3-FirstLine"/>
              <w:spacing w:before="0"/>
            </w:pPr>
            <w:r w:rsidRPr="003D1A9B">
              <w:t>Dates</w:t>
            </w:r>
          </w:p>
        </w:tc>
        <w:tc>
          <w:tcPr>
            <w:tcW w:w="7639" w:type="dxa"/>
            <w:gridSpan w:val="11"/>
          </w:tcPr>
          <w:p w:rsidR="00164186" w:rsidRPr="003D1A9B" w:rsidRDefault="00164186" w:rsidP="00164186">
            <w:pPr>
              <w:pStyle w:val="CVNormal"/>
              <w:rPr>
                <w:b/>
              </w:rPr>
            </w:pPr>
            <w:r>
              <w:rPr>
                <w:b/>
              </w:rPr>
              <w:t>December 2013</w:t>
            </w:r>
          </w:p>
        </w:tc>
      </w:tr>
      <w:tr w:rsidR="00164186" w:rsidTr="00164186">
        <w:tc>
          <w:tcPr>
            <w:tcW w:w="3117" w:type="dxa"/>
          </w:tcPr>
          <w:p w:rsidR="00164186" w:rsidRPr="003D1A9B" w:rsidRDefault="00164186" w:rsidP="00164186">
            <w:pPr>
              <w:pStyle w:val="CVHeading3"/>
            </w:pPr>
            <w:r w:rsidRPr="003D1A9B">
              <w:t>Principal subjects / occupational skills</w:t>
            </w:r>
          </w:p>
        </w:tc>
        <w:tc>
          <w:tcPr>
            <w:tcW w:w="7639" w:type="dxa"/>
            <w:gridSpan w:val="11"/>
          </w:tcPr>
          <w:p w:rsidR="00164186" w:rsidRPr="003D1A9B" w:rsidRDefault="00164186" w:rsidP="00164186">
            <w:pPr>
              <w:pStyle w:val="CVNormal"/>
              <w:rPr>
                <w:b/>
              </w:rPr>
            </w:pPr>
            <w:r w:rsidRPr="003D1A9B">
              <w:t>Project Managament</w:t>
            </w:r>
            <w:r>
              <w:t xml:space="preserve"> </w:t>
            </w:r>
          </w:p>
        </w:tc>
      </w:tr>
      <w:tr w:rsidR="00164186" w:rsidTr="00164186">
        <w:tc>
          <w:tcPr>
            <w:tcW w:w="3117" w:type="dxa"/>
          </w:tcPr>
          <w:p w:rsidR="00164186" w:rsidRPr="003D1A9B" w:rsidRDefault="00164186" w:rsidP="00164186">
            <w:pPr>
              <w:pStyle w:val="CVHeading3"/>
            </w:pPr>
            <w:r w:rsidRPr="003D1A9B">
              <w:t>Educational institutions name and type</w:t>
            </w:r>
          </w:p>
        </w:tc>
        <w:tc>
          <w:tcPr>
            <w:tcW w:w="7639" w:type="dxa"/>
            <w:gridSpan w:val="11"/>
          </w:tcPr>
          <w:p w:rsidR="00164186" w:rsidRPr="003D1A9B" w:rsidRDefault="00164186" w:rsidP="00164186">
            <w:pPr>
              <w:pStyle w:val="CVNormal"/>
              <w:rPr>
                <w:b/>
              </w:rPr>
            </w:pPr>
            <w:r w:rsidRPr="003D1A9B">
              <w:t>Riga International School of Economics and Business Administration</w:t>
            </w:r>
          </w:p>
        </w:tc>
      </w:tr>
      <w:tr w:rsidR="00164186" w:rsidRPr="00EB6508" w:rsidTr="00164186">
        <w:trPr>
          <w:trHeight w:val="30"/>
        </w:trPr>
        <w:tc>
          <w:tcPr>
            <w:tcW w:w="3117" w:type="dxa"/>
          </w:tcPr>
          <w:p w:rsidR="00164186" w:rsidRPr="00EB6508" w:rsidRDefault="00164186" w:rsidP="00164186">
            <w:pPr>
              <w:pStyle w:val="CVHeading3"/>
              <w:ind w:left="0"/>
              <w:jc w:val="left"/>
              <w:rPr>
                <w:sz w:val="2"/>
                <w:szCs w:val="2"/>
              </w:rPr>
            </w:pPr>
          </w:p>
        </w:tc>
        <w:tc>
          <w:tcPr>
            <w:tcW w:w="7639" w:type="dxa"/>
            <w:gridSpan w:val="11"/>
          </w:tcPr>
          <w:p w:rsidR="00164186" w:rsidRPr="00EB6508" w:rsidRDefault="00164186" w:rsidP="00164186">
            <w:pPr>
              <w:pStyle w:val="CVNormal-FirstLine"/>
              <w:snapToGrid w:val="0"/>
              <w:ind w:left="0"/>
              <w:rPr>
                <w:sz w:val="2"/>
                <w:szCs w:val="2"/>
              </w:rPr>
            </w:pPr>
          </w:p>
        </w:tc>
      </w:tr>
      <w:tr w:rsidR="00164186" w:rsidTr="00164186">
        <w:tc>
          <w:tcPr>
            <w:tcW w:w="3117" w:type="dxa"/>
          </w:tcPr>
          <w:p w:rsidR="00164186" w:rsidRPr="003D1A9B" w:rsidRDefault="00164186" w:rsidP="00164186">
            <w:pPr>
              <w:pStyle w:val="CVHeading3-FirstLine"/>
              <w:ind w:left="0"/>
            </w:pPr>
            <w:r w:rsidRPr="003D1A9B">
              <w:t>Dates</w:t>
            </w:r>
          </w:p>
        </w:tc>
        <w:tc>
          <w:tcPr>
            <w:tcW w:w="7639" w:type="dxa"/>
            <w:gridSpan w:val="11"/>
          </w:tcPr>
          <w:p w:rsidR="00164186" w:rsidRPr="003D1A9B" w:rsidRDefault="00164186" w:rsidP="00164186">
            <w:pPr>
              <w:pStyle w:val="CVNormal"/>
              <w:spacing w:before="80"/>
              <w:ind w:left="0"/>
              <w:rPr>
                <w:b/>
              </w:rPr>
            </w:pPr>
            <w:r w:rsidRPr="003D1A9B">
              <w:rPr>
                <w:b/>
              </w:rPr>
              <w:t xml:space="preserve">June 2005  </w:t>
            </w:r>
          </w:p>
        </w:tc>
      </w:tr>
      <w:tr w:rsidR="00164186" w:rsidTr="00164186">
        <w:tc>
          <w:tcPr>
            <w:tcW w:w="3117" w:type="dxa"/>
          </w:tcPr>
          <w:p w:rsidR="00164186" w:rsidRPr="003D1A9B" w:rsidRDefault="00164186" w:rsidP="00164186">
            <w:pPr>
              <w:pStyle w:val="CVHeading3"/>
            </w:pPr>
            <w:r w:rsidRPr="003D1A9B">
              <w:t>Principal subjects / occupational skills</w:t>
            </w:r>
          </w:p>
        </w:tc>
        <w:tc>
          <w:tcPr>
            <w:tcW w:w="7639" w:type="dxa"/>
            <w:gridSpan w:val="11"/>
          </w:tcPr>
          <w:p w:rsidR="00164186" w:rsidRDefault="00164186" w:rsidP="00164186">
            <w:pPr>
              <w:ind w:left="144"/>
            </w:pPr>
            <w:r w:rsidRPr="003D1A9B">
              <w:t>Professional higher education diploma No. 3309, issued on June 28, UL 2005.</w:t>
            </w:r>
          </w:p>
          <w:p w:rsidR="00164186" w:rsidRPr="003D1A9B" w:rsidRDefault="00164186" w:rsidP="00164186">
            <w:pPr>
              <w:ind w:left="163"/>
            </w:pPr>
            <w:r>
              <w:t>S</w:t>
            </w:r>
            <w:r w:rsidRPr="003D1A9B">
              <w:t>pecialty - Senior expert analyst</w:t>
            </w:r>
          </w:p>
        </w:tc>
      </w:tr>
      <w:tr w:rsidR="00164186" w:rsidTr="00164186">
        <w:tc>
          <w:tcPr>
            <w:tcW w:w="3117" w:type="dxa"/>
          </w:tcPr>
          <w:p w:rsidR="00164186" w:rsidRPr="003D1A9B" w:rsidRDefault="00164186" w:rsidP="00164186">
            <w:pPr>
              <w:pStyle w:val="CVHeading3"/>
            </w:pPr>
            <w:r w:rsidRPr="003D1A9B">
              <w:t>Educational institutions name and type</w:t>
            </w:r>
          </w:p>
        </w:tc>
        <w:tc>
          <w:tcPr>
            <w:tcW w:w="7639" w:type="dxa"/>
            <w:gridSpan w:val="11"/>
          </w:tcPr>
          <w:p w:rsidR="00164186" w:rsidRPr="003D1A9B" w:rsidRDefault="00164186" w:rsidP="00164186">
            <w:pPr>
              <w:pStyle w:val="CVNormal"/>
            </w:pPr>
            <w:r>
              <w:t xml:space="preserve"> </w:t>
            </w:r>
            <w:r w:rsidRPr="003D1A9B">
              <w:t>University of Latvia</w:t>
            </w:r>
          </w:p>
        </w:tc>
      </w:tr>
      <w:tr w:rsidR="00164186" w:rsidRPr="00EB6508" w:rsidTr="00164186">
        <w:trPr>
          <w:trHeight w:val="51"/>
        </w:trPr>
        <w:tc>
          <w:tcPr>
            <w:tcW w:w="3117" w:type="dxa"/>
          </w:tcPr>
          <w:p w:rsidR="00164186" w:rsidRPr="00EB6508" w:rsidRDefault="00164186" w:rsidP="00164186">
            <w:pPr>
              <w:pStyle w:val="CVHeading3-FirstLine"/>
              <w:snapToGrid w:val="0"/>
              <w:rPr>
                <w:sz w:val="2"/>
                <w:szCs w:val="2"/>
              </w:rPr>
            </w:pPr>
          </w:p>
        </w:tc>
        <w:tc>
          <w:tcPr>
            <w:tcW w:w="7639" w:type="dxa"/>
            <w:gridSpan w:val="11"/>
          </w:tcPr>
          <w:p w:rsidR="00164186" w:rsidRPr="00EB6508" w:rsidRDefault="00164186" w:rsidP="00164186">
            <w:pPr>
              <w:pStyle w:val="CVNormal-FirstLine"/>
              <w:snapToGrid w:val="0"/>
              <w:rPr>
                <w:sz w:val="2"/>
                <w:szCs w:val="2"/>
              </w:rPr>
            </w:pPr>
          </w:p>
        </w:tc>
      </w:tr>
      <w:tr w:rsidR="00164186" w:rsidTr="00164186">
        <w:tc>
          <w:tcPr>
            <w:tcW w:w="3117" w:type="dxa"/>
          </w:tcPr>
          <w:p w:rsidR="00164186" w:rsidRPr="003D1A9B" w:rsidRDefault="00164186" w:rsidP="00164186">
            <w:pPr>
              <w:pStyle w:val="CVHeading3-FirstLine"/>
            </w:pPr>
            <w:r w:rsidRPr="003D1A9B">
              <w:t>Dates</w:t>
            </w:r>
          </w:p>
        </w:tc>
        <w:tc>
          <w:tcPr>
            <w:tcW w:w="7639" w:type="dxa"/>
            <w:gridSpan w:val="11"/>
          </w:tcPr>
          <w:p w:rsidR="00164186" w:rsidRPr="003D1A9B" w:rsidRDefault="00164186" w:rsidP="00164186">
            <w:pPr>
              <w:pStyle w:val="CVSpacer"/>
              <w:spacing w:before="80"/>
              <w:rPr>
                <w:b/>
                <w:sz w:val="20"/>
              </w:rPr>
            </w:pPr>
            <w:r>
              <w:rPr>
                <w:b/>
                <w:sz w:val="20"/>
              </w:rPr>
              <w:t xml:space="preserve">September  2000  to </w:t>
            </w:r>
            <w:r w:rsidRPr="003D1A9B">
              <w:rPr>
                <w:b/>
                <w:sz w:val="20"/>
              </w:rPr>
              <w:t xml:space="preserve"> </w:t>
            </w:r>
            <w:r>
              <w:rPr>
                <w:b/>
                <w:sz w:val="20"/>
              </w:rPr>
              <w:t>June 2004</w:t>
            </w:r>
          </w:p>
        </w:tc>
      </w:tr>
      <w:tr w:rsidR="00164186" w:rsidTr="00164186">
        <w:tc>
          <w:tcPr>
            <w:tcW w:w="3117" w:type="dxa"/>
          </w:tcPr>
          <w:p w:rsidR="00164186" w:rsidRPr="004306D5" w:rsidRDefault="00164186" w:rsidP="00164186">
            <w:pPr>
              <w:pStyle w:val="CVHeading3"/>
              <w:rPr>
                <w:highlight w:val="yellow"/>
              </w:rPr>
            </w:pPr>
            <w:r w:rsidRPr="003D1A9B">
              <w:t>Principal subjects / occupational skills</w:t>
            </w:r>
          </w:p>
        </w:tc>
        <w:tc>
          <w:tcPr>
            <w:tcW w:w="7639" w:type="dxa"/>
            <w:gridSpan w:val="11"/>
          </w:tcPr>
          <w:p w:rsidR="00164186" w:rsidRPr="004306D5" w:rsidRDefault="00164186" w:rsidP="00164186">
            <w:pPr>
              <w:pStyle w:val="CVSpacer"/>
              <w:ind w:right="0"/>
              <w:jc w:val="both"/>
              <w:rPr>
                <w:sz w:val="20"/>
                <w:highlight w:val="yellow"/>
              </w:rPr>
            </w:pPr>
            <w:r w:rsidRPr="003D1A9B">
              <w:rPr>
                <w:sz w:val="20"/>
              </w:rPr>
              <w:t>Professional Higher Diploma in Education No. 0330, issued on June 21, 2004, specialty - a public health specialist.</w:t>
            </w:r>
          </w:p>
        </w:tc>
      </w:tr>
      <w:tr w:rsidR="00164186" w:rsidTr="00164186">
        <w:tc>
          <w:tcPr>
            <w:tcW w:w="3117" w:type="dxa"/>
          </w:tcPr>
          <w:p w:rsidR="00164186" w:rsidRPr="004306D5" w:rsidRDefault="00164186" w:rsidP="00164186">
            <w:pPr>
              <w:pStyle w:val="CVHeading3"/>
              <w:rPr>
                <w:highlight w:val="yellow"/>
              </w:rPr>
            </w:pPr>
            <w:r w:rsidRPr="003D1A9B">
              <w:t>Educational institutions name and type</w:t>
            </w:r>
          </w:p>
        </w:tc>
        <w:tc>
          <w:tcPr>
            <w:tcW w:w="7639" w:type="dxa"/>
            <w:gridSpan w:val="11"/>
          </w:tcPr>
          <w:p w:rsidR="00164186" w:rsidRPr="004306D5" w:rsidRDefault="00164186" w:rsidP="00164186">
            <w:pPr>
              <w:pStyle w:val="CVSpacer"/>
              <w:rPr>
                <w:sz w:val="20"/>
                <w:highlight w:val="yellow"/>
              </w:rPr>
            </w:pPr>
            <w:r w:rsidRPr="003D1A9B">
              <w:rPr>
                <w:sz w:val="20"/>
              </w:rPr>
              <w:t>Riga Stradins University</w:t>
            </w:r>
          </w:p>
        </w:tc>
      </w:tr>
      <w:tr w:rsidR="00164186" w:rsidTr="00164186">
        <w:tc>
          <w:tcPr>
            <w:tcW w:w="3117" w:type="dxa"/>
          </w:tcPr>
          <w:p w:rsidR="00164186" w:rsidRDefault="00164186" w:rsidP="00164186">
            <w:pPr>
              <w:pStyle w:val="CVHeading3-FirstLine"/>
              <w:snapToGrid w:val="0"/>
            </w:pPr>
          </w:p>
        </w:tc>
        <w:tc>
          <w:tcPr>
            <w:tcW w:w="7639" w:type="dxa"/>
            <w:gridSpan w:val="11"/>
          </w:tcPr>
          <w:p w:rsidR="00164186" w:rsidRDefault="00164186" w:rsidP="00164186">
            <w:pPr>
              <w:pStyle w:val="CVNormal-FirstLine"/>
              <w:snapToGrid w:val="0"/>
            </w:pPr>
          </w:p>
        </w:tc>
      </w:tr>
      <w:tr w:rsidR="00164186" w:rsidTr="00164186">
        <w:tc>
          <w:tcPr>
            <w:tcW w:w="3117" w:type="dxa"/>
          </w:tcPr>
          <w:p w:rsidR="00164186" w:rsidRDefault="00164186" w:rsidP="00164186">
            <w:pPr>
              <w:pStyle w:val="CVHeading3-FirstLine"/>
              <w:snapToGrid w:val="0"/>
            </w:pPr>
            <w:r w:rsidRPr="003D1A9B">
              <w:rPr>
                <w:b/>
              </w:rPr>
              <w:t>Training</w:t>
            </w:r>
          </w:p>
        </w:tc>
        <w:tc>
          <w:tcPr>
            <w:tcW w:w="7639" w:type="dxa"/>
            <w:gridSpan w:val="11"/>
          </w:tcPr>
          <w:p w:rsidR="00164186" w:rsidRDefault="00164186" w:rsidP="00164186">
            <w:pPr>
              <w:pStyle w:val="CVNormal-FirstLine"/>
              <w:snapToGrid w:val="0"/>
            </w:pPr>
          </w:p>
        </w:tc>
      </w:tr>
      <w:tr w:rsidR="00164186" w:rsidRPr="00EB6508" w:rsidTr="00164186">
        <w:tc>
          <w:tcPr>
            <w:tcW w:w="3117" w:type="dxa"/>
            <w:tcBorders>
              <w:right w:val="single" w:sz="4" w:space="0" w:color="auto"/>
            </w:tcBorders>
          </w:tcPr>
          <w:p w:rsidR="00164186" w:rsidRPr="003D1A9B" w:rsidRDefault="00164186" w:rsidP="00164186">
            <w:pPr>
              <w:jc w:val="right"/>
            </w:pPr>
            <w:r w:rsidRPr="003D1A9B">
              <w:t>Dates</w:t>
            </w:r>
          </w:p>
        </w:tc>
        <w:tc>
          <w:tcPr>
            <w:tcW w:w="7639" w:type="dxa"/>
            <w:gridSpan w:val="11"/>
            <w:tcBorders>
              <w:left w:val="single" w:sz="4" w:space="0" w:color="auto"/>
            </w:tcBorders>
          </w:tcPr>
          <w:p w:rsidR="00164186" w:rsidRPr="00EB30CA" w:rsidRDefault="00164186" w:rsidP="00164186">
            <w:pPr>
              <w:pStyle w:val="CVNormal-FirstLine"/>
              <w:snapToGrid w:val="0"/>
            </w:pPr>
            <w:r w:rsidRPr="00EB30CA">
              <w:t>04</w:t>
            </w:r>
            <w:r>
              <w:t>/04/2014</w:t>
            </w:r>
          </w:p>
        </w:tc>
      </w:tr>
      <w:tr w:rsidR="00164186" w:rsidRPr="00EB6508" w:rsidTr="00164186">
        <w:tc>
          <w:tcPr>
            <w:tcW w:w="3117" w:type="dxa"/>
            <w:tcBorders>
              <w:right w:val="single" w:sz="4" w:space="0" w:color="auto"/>
            </w:tcBorders>
          </w:tcPr>
          <w:p w:rsidR="00164186" w:rsidRPr="003D1A9B" w:rsidRDefault="00164186" w:rsidP="00164186">
            <w:pPr>
              <w:jc w:val="right"/>
            </w:pPr>
            <w:r w:rsidRPr="003D1A9B">
              <w:t>Seminar / Workshop</w:t>
            </w:r>
          </w:p>
        </w:tc>
        <w:tc>
          <w:tcPr>
            <w:tcW w:w="7639" w:type="dxa"/>
            <w:gridSpan w:val="11"/>
            <w:tcBorders>
              <w:left w:val="single" w:sz="4" w:space="0" w:color="auto"/>
            </w:tcBorders>
          </w:tcPr>
          <w:p w:rsidR="00164186" w:rsidRPr="007A3AE2" w:rsidRDefault="00164186" w:rsidP="00164186">
            <w:pPr>
              <w:pStyle w:val="CVNormal"/>
              <w:rPr>
                <w:lang w:val="en"/>
              </w:rPr>
            </w:pPr>
            <w:r>
              <w:t>Personal Protective Equipment application depending on the pollution of the environment.</w:t>
            </w:r>
          </w:p>
          <w:p w:rsidR="00164186" w:rsidRPr="00EB30CA" w:rsidRDefault="00164186" w:rsidP="00164186">
            <w:pPr>
              <w:pStyle w:val="CVNormal-FirstLine"/>
              <w:snapToGrid w:val="0"/>
            </w:pPr>
            <w:r>
              <w:rPr>
                <w:lang w:val="en"/>
              </w:rPr>
              <w:t>(</w:t>
            </w:r>
            <w:r w:rsidRPr="00EB30CA">
              <w:rPr>
                <w:lang w:val="en"/>
              </w:rPr>
              <w:t>Individuālo aizsardzības līdzekļu piemērošana atkarībā no darba vides piesārņojuma</w:t>
            </w:r>
            <w:r>
              <w:rPr>
                <w:lang w:val="en"/>
              </w:rPr>
              <w:t>)</w:t>
            </w:r>
          </w:p>
        </w:tc>
      </w:tr>
      <w:tr w:rsidR="00164186" w:rsidRPr="00EB6508" w:rsidTr="00164186">
        <w:tc>
          <w:tcPr>
            <w:tcW w:w="3117" w:type="dxa"/>
            <w:tcBorders>
              <w:right w:val="single" w:sz="4" w:space="0" w:color="auto"/>
            </w:tcBorders>
          </w:tcPr>
          <w:p w:rsidR="00164186" w:rsidRPr="004306D5" w:rsidRDefault="00164186" w:rsidP="00164186">
            <w:pPr>
              <w:jc w:val="right"/>
              <w:rPr>
                <w:highlight w:val="yellow"/>
              </w:rPr>
            </w:pPr>
            <w:r w:rsidRPr="003D1A9B">
              <w:t>Name of educational institution</w:t>
            </w:r>
          </w:p>
        </w:tc>
        <w:tc>
          <w:tcPr>
            <w:tcW w:w="7639" w:type="dxa"/>
            <w:gridSpan w:val="11"/>
            <w:tcBorders>
              <w:left w:val="single" w:sz="4" w:space="0" w:color="auto"/>
            </w:tcBorders>
          </w:tcPr>
          <w:p w:rsidR="00164186" w:rsidRPr="00EB30CA" w:rsidRDefault="00164186" w:rsidP="00164186">
            <w:pPr>
              <w:pStyle w:val="CVNormal-FirstLine"/>
              <w:snapToGrid w:val="0"/>
            </w:pPr>
            <w:r w:rsidRPr="00E00D2E">
              <w:t>Learning centre  „Liepa”</w:t>
            </w:r>
          </w:p>
        </w:tc>
      </w:tr>
      <w:tr w:rsidR="00164186" w:rsidRPr="00EB6508" w:rsidTr="00164186">
        <w:tc>
          <w:tcPr>
            <w:tcW w:w="3117" w:type="dxa"/>
            <w:tcBorders>
              <w:right w:val="single" w:sz="4" w:space="0" w:color="auto"/>
            </w:tcBorders>
          </w:tcPr>
          <w:p w:rsidR="00164186" w:rsidRPr="00EB6508" w:rsidRDefault="00164186" w:rsidP="00164186">
            <w:pPr>
              <w:pStyle w:val="CVHeading3-FirstLine"/>
              <w:snapToGrid w:val="0"/>
              <w:rPr>
                <w:sz w:val="2"/>
                <w:szCs w:val="2"/>
              </w:rPr>
            </w:pPr>
          </w:p>
        </w:tc>
        <w:tc>
          <w:tcPr>
            <w:tcW w:w="7639" w:type="dxa"/>
            <w:gridSpan w:val="11"/>
            <w:tcBorders>
              <w:left w:val="single" w:sz="4" w:space="0" w:color="auto"/>
            </w:tcBorders>
          </w:tcPr>
          <w:p w:rsidR="00164186" w:rsidRPr="00EB30CA" w:rsidRDefault="00164186" w:rsidP="00164186">
            <w:pPr>
              <w:pStyle w:val="CVNormal-FirstLine"/>
              <w:snapToGrid w:val="0"/>
            </w:pPr>
          </w:p>
        </w:tc>
      </w:tr>
      <w:tr w:rsidR="00164186" w:rsidRPr="00EB6508" w:rsidTr="00164186">
        <w:tc>
          <w:tcPr>
            <w:tcW w:w="3117" w:type="dxa"/>
            <w:tcBorders>
              <w:right w:val="single" w:sz="4" w:space="0" w:color="auto"/>
            </w:tcBorders>
          </w:tcPr>
          <w:p w:rsidR="00164186" w:rsidRPr="003D1A9B" w:rsidRDefault="00164186" w:rsidP="00164186">
            <w:pPr>
              <w:jc w:val="right"/>
            </w:pPr>
            <w:r w:rsidRPr="003D1A9B">
              <w:t>Dates</w:t>
            </w:r>
          </w:p>
        </w:tc>
        <w:tc>
          <w:tcPr>
            <w:tcW w:w="7639" w:type="dxa"/>
            <w:gridSpan w:val="11"/>
            <w:tcBorders>
              <w:left w:val="single" w:sz="4" w:space="0" w:color="auto"/>
            </w:tcBorders>
          </w:tcPr>
          <w:p w:rsidR="00164186" w:rsidRPr="00EB30CA" w:rsidRDefault="00164186" w:rsidP="00164186">
            <w:pPr>
              <w:pStyle w:val="CVNormal-FirstLine"/>
              <w:snapToGrid w:val="0"/>
            </w:pPr>
            <w:r>
              <w:t>13/03/2014</w:t>
            </w:r>
          </w:p>
        </w:tc>
      </w:tr>
      <w:tr w:rsidR="00164186" w:rsidRPr="00EB6508" w:rsidTr="00164186">
        <w:tc>
          <w:tcPr>
            <w:tcW w:w="3117" w:type="dxa"/>
            <w:tcBorders>
              <w:right w:val="single" w:sz="4" w:space="0" w:color="auto"/>
            </w:tcBorders>
          </w:tcPr>
          <w:p w:rsidR="00164186" w:rsidRPr="003D1A9B" w:rsidRDefault="00164186" w:rsidP="00164186">
            <w:pPr>
              <w:jc w:val="right"/>
            </w:pPr>
            <w:r w:rsidRPr="003D1A9B">
              <w:t>Seminar / Workshop</w:t>
            </w:r>
          </w:p>
        </w:tc>
        <w:tc>
          <w:tcPr>
            <w:tcW w:w="7639" w:type="dxa"/>
            <w:gridSpan w:val="11"/>
            <w:tcBorders>
              <w:left w:val="single" w:sz="4" w:space="0" w:color="auto"/>
            </w:tcBorders>
          </w:tcPr>
          <w:p w:rsidR="00164186" w:rsidRDefault="00164186" w:rsidP="00164186">
            <w:pPr>
              <w:pStyle w:val="CVNormal"/>
              <w:rPr>
                <w:lang w:val="en"/>
              </w:rPr>
            </w:pPr>
            <w:r>
              <w:t>Chemical movement of substances of European Union laws and regulations in the context.</w:t>
            </w:r>
            <w:r>
              <w:rPr>
                <w:lang w:val="en"/>
              </w:rPr>
              <w:t xml:space="preserve"> </w:t>
            </w:r>
          </w:p>
          <w:p w:rsidR="00164186" w:rsidRPr="00EB30CA" w:rsidRDefault="00164186" w:rsidP="00164186">
            <w:pPr>
              <w:pStyle w:val="CVNormal"/>
              <w:rPr>
                <w:lang w:val="en"/>
              </w:rPr>
            </w:pPr>
            <w:r>
              <w:rPr>
                <w:lang w:val="en"/>
              </w:rPr>
              <w:t>(</w:t>
            </w:r>
            <w:r w:rsidRPr="00302E53">
              <w:rPr>
                <w:lang w:val="en"/>
              </w:rPr>
              <w:t>Ķīmisko vielu aprite Eiropas Savienības normatīvo aktu kontekstā</w:t>
            </w:r>
            <w:r>
              <w:rPr>
                <w:lang w:val="en"/>
              </w:rPr>
              <w:t>)</w:t>
            </w:r>
          </w:p>
        </w:tc>
      </w:tr>
      <w:tr w:rsidR="00164186" w:rsidRPr="00EB6508" w:rsidTr="00164186">
        <w:tc>
          <w:tcPr>
            <w:tcW w:w="3117" w:type="dxa"/>
            <w:tcBorders>
              <w:right w:val="single" w:sz="4" w:space="0" w:color="auto"/>
            </w:tcBorders>
          </w:tcPr>
          <w:p w:rsidR="00164186" w:rsidRPr="004306D5" w:rsidRDefault="00164186" w:rsidP="00164186">
            <w:pPr>
              <w:jc w:val="right"/>
              <w:rPr>
                <w:highlight w:val="yellow"/>
              </w:rPr>
            </w:pPr>
            <w:r w:rsidRPr="003D1A9B">
              <w:t>Name of educational institution</w:t>
            </w:r>
          </w:p>
        </w:tc>
        <w:tc>
          <w:tcPr>
            <w:tcW w:w="7639" w:type="dxa"/>
            <w:gridSpan w:val="11"/>
            <w:tcBorders>
              <w:left w:val="single" w:sz="4" w:space="0" w:color="auto"/>
            </w:tcBorders>
          </w:tcPr>
          <w:p w:rsidR="00164186" w:rsidRPr="00EB30CA" w:rsidRDefault="00164186" w:rsidP="00164186">
            <w:pPr>
              <w:pStyle w:val="CVNormal-FirstLine"/>
              <w:snapToGrid w:val="0"/>
            </w:pPr>
            <w:r w:rsidRPr="00E00D2E">
              <w:t>Learning centre  „Liepa”</w:t>
            </w:r>
          </w:p>
        </w:tc>
      </w:tr>
      <w:tr w:rsidR="00164186" w:rsidRPr="00EB6508" w:rsidTr="00164186">
        <w:tc>
          <w:tcPr>
            <w:tcW w:w="3117" w:type="dxa"/>
            <w:tcBorders>
              <w:right w:val="single" w:sz="4" w:space="0" w:color="auto"/>
            </w:tcBorders>
          </w:tcPr>
          <w:p w:rsidR="00164186" w:rsidRPr="00EB6508" w:rsidRDefault="00164186" w:rsidP="00164186">
            <w:pPr>
              <w:pStyle w:val="CVHeading3-FirstLine"/>
              <w:snapToGrid w:val="0"/>
              <w:rPr>
                <w:sz w:val="2"/>
                <w:szCs w:val="2"/>
              </w:rPr>
            </w:pPr>
          </w:p>
        </w:tc>
        <w:tc>
          <w:tcPr>
            <w:tcW w:w="7639" w:type="dxa"/>
            <w:gridSpan w:val="11"/>
            <w:tcBorders>
              <w:left w:val="single" w:sz="4" w:space="0" w:color="auto"/>
            </w:tcBorders>
          </w:tcPr>
          <w:p w:rsidR="00164186" w:rsidRPr="00EB6508" w:rsidRDefault="00164186" w:rsidP="00164186">
            <w:pPr>
              <w:pStyle w:val="CVNormal-FirstLine"/>
              <w:snapToGrid w:val="0"/>
              <w:rPr>
                <w:sz w:val="2"/>
                <w:szCs w:val="2"/>
              </w:rPr>
            </w:pPr>
          </w:p>
        </w:tc>
      </w:tr>
      <w:tr w:rsidR="00164186" w:rsidTr="00164186">
        <w:tc>
          <w:tcPr>
            <w:tcW w:w="3117" w:type="dxa"/>
            <w:tcBorders>
              <w:right w:val="single" w:sz="4" w:space="0" w:color="auto"/>
            </w:tcBorders>
          </w:tcPr>
          <w:p w:rsidR="00164186" w:rsidRPr="003D1A9B" w:rsidRDefault="00164186" w:rsidP="00164186">
            <w:pPr>
              <w:jc w:val="right"/>
            </w:pPr>
            <w:r w:rsidRPr="003D1A9B">
              <w:t>Dates</w:t>
            </w:r>
          </w:p>
        </w:tc>
        <w:tc>
          <w:tcPr>
            <w:tcW w:w="7639" w:type="dxa"/>
            <w:gridSpan w:val="11"/>
            <w:tcBorders>
              <w:left w:val="single" w:sz="4" w:space="0" w:color="auto"/>
            </w:tcBorders>
          </w:tcPr>
          <w:p w:rsidR="00164186" w:rsidRPr="00EB6508" w:rsidRDefault="00164186" w:rsidP="00164186">
            <w:pPr>
              <w:spacing w:before="20"/>
              <w:ind w:left="144"/>
              <w:rPr>
                <w:bCs/>
              </w:rPr>
            </w:pPr>
            <w:r w:rsidRPr="00EB6508">
              <w:rPr>
                <w:bCs/>
              </w:rPr>
              <w:t>23rd of November 2012</w:t>
            </w:r>
          </w:p>
        </w:tc>
      </w:tr>
      <w:tr w:rsidR="00164186" w:rsidTr="00164186">
        <w:tc>
          <w:tcPr>
            <w:tcW w:w="3117" w:type="dxa"/>
            <w:tcBorders>
              <w:right w:val="single" w:sz="4" w:space="0" w:color="auto"/>
            </w:tcBorders>
          </w:tcPr>
          <w:p w:rsidR="00164186" w:rsidRPr="003D1A9B" w:rsidRDefault="00164186" w:rsidP="00164186">
            <w:pPr>
              <w:jc w:val="right"/>
            </w:pPr>
            <w:r w:rsidRPr="003D1A9B">
              <w:t>Seminar / Workshop</w:t>
            </w:r>
          </w:p>
        </w:tc>
        <w:tc>
          <w:tcPr>
            <w:tcW w:w="7639" w:type="dxa"/>
            <w:gridSpan w:val="11"/>
            <w:tcBorders>
              <w:left w:val="single" w:sz="4" w:space="0" w:color="auto"/>
            </w:tcBorders>
          </w:tcPr>
          <w:p w:rsidR="00164186" w:rsidRPr="00E00D2E" w:rsidRDefault="00164186" w:rsidP="00164186">
            <w:pPr>
              <w:spacing w:before="20"/>
              <w:ind w:left="144"/>
              <w:rPr>
                <w:bCs/>
              </w:rPr>
            </w:pPr>
            <w:r w:rsidRPr="00E00D2E">
              <w:rPr>
                <w:bCs/>
              </w:rPr>
              <w:t>Employment law</w:t>
            </w:r>
          </w:p>
        </w:tc>
      </w:tr>
      <w:tr w:rsidR="00164186" w:rsidTr="00164186">
        <w:tc>
          <w:tcPr>
            <w:tcW w:w="3117" w:type="dxa"/>
            <w:tcBorders>
              <w:right w:val="single" w:sz="4" w:space="0" w:color="auto"/>
            </w:tcBorders>
          </w:tcPr>
          <w:p w:rsidR="00164186" w:rsidRPr="004306D5" w:rsidRDefault="00164186" w:rsidP="00164186">
            <w:pPr>
              <w:jc w:val="right"/>
              <w:rPr>
                <w:highlight w:val="yellow"/>
              </w:rPr>
            </w:pPr>
            <w:r w:rsidRPr="003D1A9B">
              <w:t>Name of educational institution</w:t>
            </w:r>
          </w:p>
        </w:tc>
        <w:tc>
          <w:tcPr>
            <w:tcW w:w="7639" w:type="dxa"/>
            <w:gridSpan w:val="11"/>
            <w:tcBorders>
              <w:left w:val="single" w:sz="4" w:space="0" w:color="auto"/>
            </w:tcBorders>
          </w:tcPr>
          <w:p w:rsidR="00164186" w:rsidRPr="00E00D2E" w:rsidRDefault="00164186" w:rsidP="00164186">
            <w:pPr>
              <w:spacing w:before="20"/>
              <w:ind w:left="144"/>
              <w:rPr>
                <w:bCs/>
              </w:rPr>
            </w:pPr>
            <w:r w:rsidRPr="00E00D2E">
              <w:t>Learning centre  „Liepa”</w:t>
            </w:r>
          </w:p>
        </w:tc>
      </w:tr>
      <w:tr w:rsidR="00164186" w:rsidRPr="00EB6508" w:rsidTr="00164186">
        <w:tc>
          <w:tcPr>
            <w:tcW w:w="3117" w:type="dxa"/>
            <w:tcBorders>
              <w:right w:val="single" w:sz="4" w:space="0" w:color="auto"/>
            </w:tcBorders>
          </w:tcPr>
          <w:p w:rsidR="00164186" w:rsidRPr="00EB6508" w:rsidRDefault="00164186" w:rsidP="00164186">
            <w:pPr>
              <w:pStyle w:val="CVHeading3-FirstLine"/>
              <w:snapToGrid w:val="0"/>
              <w:rPr>
                <w:sz w:val="2"/>
                <w:szCs w:val="2"/>
              </w:rPr>
            </w:pPr>
          </w:p>
        </w:tc>
        <w:tc>
          <w:tcPr>
            <w:tcW w:w="7639" w:type="dxa"/>
            <w:gridSpan w:val="11"/>
            <w:tcBorders>
              <w:left w:val="single" w:sz="4" w:space="0" w:color="auto"/>
            </w:tcBorders>
          </w:tcPr>
          <w:p w:rsidR="00164186" w:rsidRPr="00EB6508" w:rsidRDefault="00164186" w:rsidP="00164186">
            <w:pPr>
              <w:pStyle w:val="CVNormal-FirstLine"/>
              <w:snapToGrid w:val="0"/>
              <w:rPr>
                <w:sz w:val="2"/>
                <w:szCs w:val="2"/>
              </w:rPr>
            </w:pPr>
          </w:p>
        </w:tc>
      </w:tr>
      <w:tr w:rsidR="00164186" w:rsidTr="00164186">
        <w:tc>
          <w:tcPr>
            <w:tcW w:w="3117" w:type="dxa"/>
            <w:tcBorders>
              <w:right w:val="single" w:sz="4" w:space="0" w:color="auto"/>
            </w:tcBorders>
          </w:tcPr>
          <w:p w:rsidR="00164186" w:rsidRDefault="00164186" w:rsidP="00164186">
            <w:pPr>
              <w:pStyle w:val="CVHeading3-FirstLine"/>
              <w:snapToGrid w:val="0"/>
            </w:pPr>
            <w:r>
              <w:t>Dates</w:t>
            </w:r>
          </w:p>
        </w:tc>
        <w:tc>
          <w:tcPr>
            <w:tcW w:w="7639" w:type="dxa"/>
            <w:gridSpan w:val="11"/>
            <w:tcBorders>
              <w:left w:val="single" w:sz="4" w:space="0" w:color="auto"/>
            </w:tcBorders>
          </w:tcPr>
          <w:p w:rsidR="00164186" w:rsidRDefault="00164186" w:rsidP="00164186">
            <w:pPr>
              <w:pStyle w:val="CVNormal-FirstLine"/>
              <w:snapToGrid w:val="0"/>
            </w:pPr>
            <w:r>
              <w:t xml:space="preserve">16/06/2011 → </w:t>
            </w:r>
          </w:p>
        </w:tc>
      </w:tr>
      <w:tr w:rsidR="00164186" w:rsidTr="00164186">
        <w:tc>
          <w:tcPr>
            <w:tcW w:w="3117" w:type="dxa"/>
            <w:tcBorders>
              <w:right w:val="single" w:sz="4" w:space="0" w:color="auto"/>
            </w:tcBorders>
          </w:tcPr>
          <w:p w:rsidR="00164186" w:rsidRDefault="00164186" w:rsidP="00164186">
            <w:pPr>
              <w:pStyle w:val="CVHeading3"/>
              <w:snapToGrid w:val="0"/>
            </w:pPr>
            <w:r>
              <w:t>Title of qualification awarded</w:t>
            </w:r>
          </w:p>
        </w:tc>
        <w:tc>
          <w:tcPr>
            <w:tcW w:w="7639" w:type="dxa"/>
            <w:gridSpan w:val="11"/>
            <w:tcBorders>
              <w:left w:val="single" w:sz="4" w:space="0" w:color="auto"/>
            </w:tcBorders>
          </w:tcPr>
          <w:p w:rsidR="00164186" w:rsidRDefault="00164186" w:rsidP="00164186">
            <w:pPr>
              <w:pStyle w:val="CVNormal"/>
              <w:snapToGrid w:val="0"/>
            </w:pPr>
            <w:r>
              <w:t>Work Environment biological risk factors</w:t>
            </w:r>
          </w:p>
        </w:tc>
      </w:tr>
      <w:tr w:rsidR="00164186" w:rsidTr="00164186">
        <w:tc>
          <w:tcPr>
            <w:tcW w:w="3117" w:type="dxa"/>
            <w:tcBorders>
              <w:right w:val="single" w:sz="4" w:space="0" w:color="auto"/>
            </w:tcBorders>
          </w:tcPr>
          <w:p w:rsidR="00164186" w:rsidRDefault="00164186" w:rsidP="00164186">
            <w:pPr>
              <w:pStyle w:val="CVHeading3"/>
              <w:snapToGrid w:val="0"/>
            </w:pPr>
            <w:r>
              <w:t>Name and type of organisation providing education and training</w:t>
            </w:r>
          </w:p>
        </w:tc>
        <w:tc>
          <w:tcPr>
            <w:tcW w:w="7639" w:type="dxa"/>
            <w:gridSpan w:val="11"/>
            <w:tcBorders>
              <w:left w:val="single" w:sz="4" w:space="0" w:color="auto"/>
            </w:tcBorders>
          </w:tcPr>
          <w:p w:rsidR="00164186" w:rsidRDefault="00164186" w:rsidP="00164186">
            <w:pPr>
              <w:pStyle w:val="CVNormal"/>
              <w:snapToGrid w:val="0"/>
            </w:pPr>
            <w:r>
              <w:t>Rigas Stradins University</w:t>
            </w:r>
          </w:p>
        </w:tc>
      </w:tr>
      <w:tr w:rsidR="00164186" w:rsidTr="00164186">
        <w:tc>
          <w:tcPr>
            <w:tcW w:w="3117" w:type="dxa"/>
            <w:tcBorders>
              <w:right w:val="single" w:sz="4" w:space="0" w:color="auto"/>
            </w:tcBorders>
          </w:tcPr>
          <w:p w:rsidR="00164186" w:rsidRDefault="00164186" w:rsidP="00164186">
            <w:pPr>
              <w:pStyle w:val="CVSpacer"/>
              <w:snapToGrid w:val="0"/>
            </w:pPr>
          </w:p>
        </w:tc>
        <w:tc>
          <w:tcPr>
            <w:tcW w:w="7639" w:type="dxa"/>
            <w:gridSpan w:val="11"/>
            <w:tcBorders>
              <w:left w:val="single" w:sz="4" w:space="0" w:color="auto"/>
            </w:tcBorders>
          </w:tcPr>
          <w:p w:rsidR="00164186" w:rsidRDefault="00164186" w:rsidP="00164186">
            <w:pPr>
              <w:pStyle w:val="CVSpacer"/>
              <w:snapToGrid w:val="0"/>
            </w:pPr>
          </w:p>
        </w:tc>
      </w:tr>
      <w:tr w:rsidR="00164186" w:rsidTr="00164186">
        <w:tc>
          <w:tcPr>
            <w:tcW w:w="3117" w:type="dxa"/>
            <w:tcBorders>
              <w:right w:val="single" w:sz="4" w:space="0" w:color="auto"/>
            </w:tcBorders>
          </w:tcPr>
          <w:p w:rsidR="00164186" w:rsidRDefault="00164186" w:rsidP="00164186">
            <w:pPr>
              <w:pStyle w:val="CVHeading3-FirstLine"/>
              <w:snapToGrid w:val="0"/>
            </w:pPr>
            <w:r>
              <w:t>Dates</w:t>
            </w:r>
          </w:p>
        </w:tc>
        <w:tc>
          <w:tcPr>
            <w:tcW w:w="7639" w:type="dxa"/>
            <w:gridSpan w:val="11"/>
            <w:tcBorders>
              <w:left w:val="single" w:sz="4" w:space="0" w:color="auto"/>
            </w:tcBorders>
          </w:tcPr>
          <w:p w:rsidR="00164186" w:rsidRDefault="00164186" w:rsidP="00164186">
            <w:pPr>
              <w:pStyle w:val="CVNormal-FirstLine"/>
              <w:snapToGrid w:val="0"/>
            </w:pPr>
            <w:r>
              <w:t xml:space="preserve">28/05/2010 → </w:t>
            </w:r>
          </w:p>
        </w:tc>
      </w:tr>
      <w:tr w:rsidR="00164186" w:rsidTr="00164186">
        <w:tc>
          <w:tcPr>
            <w:tcW w:w="3117" w:type="dxa"/>
            <w:tcBorders>
              <w:right w:val="single" w:sz="4" w:space="0" w:color="auto"/>
            </w:tcBorders>
          </w:tcPr>
          <w:p w:rsidR="00164186" w:rsidRDefault="00164186" w:rsidP="00164186">
            <w:pPr>
              <w:pStyle w:val="CVHeading3"/>
              <w:snapToGrid w:val="0"/>
            </w:pPr>
            <w:r>
              <w:lastRenderedPageBreak/>
              <w:t>Title of qualification awarded</w:t>
            </w:r>
          </w:p>
        </w:tc>
        <w:tc>
          <w:tcPr>
            <w:tcW w:w="7639" w:type="dxa"/>
            <w:gridSpan w:val="11"/>
            <w:tcBorders>
              <w:left w:val="single" w:sz="4" w:space="0" w:color="auto"/>
            </w:tcBorders>
          </w:tcPr>
          <w:p w:rsidR="00164186" w:rsidRDefault="00164186" w:rsidP="00164186">
            <w:pPr>
              <w:pStyle w:val="CVNormal"/>
              <w:snapToGrid w:val="0"/>
            </w:pPr>
            <w:r>
              <w:t>Competent specialist occupational health and safety certification</w:t>
            </w:r>
          </w:p>
        </w:tc>
      </w:tr>
      <w:tr w:rsidR="00164186" w:rsidTr="00164186">
        <w:tc>
          <w:tcPr>
            <w:tcW w:w="3117" w:type="dxa"/>
            <w:tcBorders>
              <w:right w:val="single" w:sz="4" w:space="0" w:color="auto"/>
            </w:tcBorders>
          </w:tcPr>
          <w:p w:rsidR="00164186" w:rsidRDefault="00164186" w:rsidP="00164186">
            <w:pPr>
              <w:pStyle w:val="CVHeading3"/>
              <w:snapToGrid w:val="0"/>
            </w:pPr>
            <w:r>
              <w:t>Name and type of organisation providing education and training</w:t>
            </w:r>
          </w:p>
        </w:tc>
        <w:tc>
          <w:tcPr>
            <w:tcW w:w="7639" w:type="dxa"/>
            <w:gridSpan w:val="11"/>
            <w:tcBorders>
              <w:left w:val="single" w:sz="4" w:space="0" w:color="auto"/>
            </w:tcBorders>
          </w:tcPr>
          <w:p w:rsidR="00164186" w:rsidRDefault="00164186" w:rsidP="00164186">
            <w:pPr>
              <w:pStyle w:val="CVNormal"/>
              <w:snapToGrid w:val="0"/>
            </w:pPr>
            <w:r>
              <w:t>PSI Group</w:t>
            </w:r>
          </w:p>
        </w:tc>
      </w:tr>
      <w:tr w:rsidR="00164186" w:rsidTr="00164186">
        <w:tc>
          <w:tcPr>
            <w:tcW w:w="3117" w:type="dxa"/>
            <w:tcBorders>
              <w:right w:val="single" w:sz="4" w:space="0" w:color="auto"/>
            </w:tcBorders>
          </w:tcPr>
          <w:p w:rsidR="00164186" w:rsidRDefault="00164186" w:rsidP="00164186">
            <w:pPr>
              <w:pStyle w:val="CVSpacer"/>
              <w:snapToGrid w:val="0"/>
            </w:pPr>
          </w:p>
        </w:tc>
        <w:tc>
          <w:tcPr>
            <w:tcW w:w="7639" w:type="dxa"/>
            <w:gridSpan w:val="11"/>
            <w:tcBorders>
              <w:left w:val="single" w:sz="4" w:space="0" w:color="auto"/>
            </w:tcBorders>
          </w:tcPr>
          <w:p w:rsidR="00164186" w:rsidRDefault="00164186" w:rsidP="00164186">
            <w:pPr>
              <w:pStyle w:val="CVSpacer"/>
              <w:snapToGrid w:val="0"/>
            </w:pPr>
          </w:p>
        </w:tc>
      </w:tr>
      <w:tr w:rsidR="00164186" w:rsidTr="00164186">
        <w:tc>
          <w:tcPr>
            <w:tcW w:w="3117" w:type="dxa"/>
            <w:tcBorders>
              <w:right w:val="single" w:sz="4" w:space="0" w:color="auto"/>
            </w:tcBorders>
          </w:tcPr>
          <w:p w:rsidR="00164186" w:rsidRDefault="00164186" w:rsidP="00164186">
            <w:pPr>
              <w:pStyle w:val="CVHeading3-FirstLine"/>
              <w:snapToGrid w:val="0"/>
            </w:pPr>
            <w:r>
              <w:t>Dates</w:t>
            </w:r>
          </w:p>
        </w:tc>
        <w:tc>
          <w:tcPr>
            <w:tcW w:w="7639" w:type="dxa"/>
            <w:gridSpan w:val="11"/>
            <w:tcBorders>
              <w:left w:val="single" w:sz="4" w:space="0" w:color="auto"/>
            </w:tcBorders>
          </w:tcPr>
          <w:p w:rsidR="00164186" w:rsidRDefault="00164186" w:rsidP="00164186">
            <w:pPr>
              <w:pStyle w:val="CVNormal-FirstLine"/>
              <w:snapToGrid w:val="0"/>
            </w:pPr>
            <w:r>
              <w:t xml:space="preserve">14/10/2009 → </w:t>
            </w:r>
          </w:p>
        </w:tc>
      </w:tr>
      <w:tr w:rsidR="00164186" w:rsidTr="00164186">
        <w:tc>
          <w:tcPr>
            <w:tcW w:w="3117" w:type="dxa"/>
            <w:tcBorders>
              <w:right w:val="single" w:sz="4" w:space="0" w:color="auto"/>
            </w:tcBorders>
          </w:tcPr>
          <w:p w:rsidR="00164186" w:rsidRDefault="00164186" w:rsidP="00164186">
            <w:pPr>
              <w:pStyle w:val="CVHeading3"/>
              <w:snapToGrid w:val="0"/>
            </w:pPr>
            <w:r>
              <w:t>Title of qualification awarded</w:t>
            </w:r>
          </w:p>
        </w:tc>
        <w:tc>
          <w:tcPr>
            <w:tcW w:w="7639" w:type="dxa"/>
            <w:gridSpan w:val="11"/>
            <w:tcBorders>
              <w:left w:val="single" w:sz="4" w:space="0" w:color="auto"/>
            </w:tcBorders>
          </w:tcPr>
          <w:p w:rsidR="00164186" w:rsidRDefault="00164186" w:rsidP="00164186">
            <w:pPr>
              <w:pStyle w:val="CVNormal"/>
              <w:snapToGrid w:val="0"/>
            </w:pPr>
            <w:r>
              <w:t>Hazardous equipment - pressure equipment and assemblies</w:t>
            </w:r>
          </w:p>
        </w:tc>
      </w:tr>
      <w:tr w:rsidR="00164186" w:rsidTr="00164186">
        <w:tc>
          <w:tcPr>
            <w:tcW w:w="3117" w:type="dxa"/>
            <w:tcBorders>
              <w:right w:val="single" w:sz="4" w:space="0" w:color="auto"/>
            </w:tcBorders>
          </w:tcPr>
          <w:p w:rsidR="00164186" w:rsidRDefault="00164186" w:rsidP="00164186">
            <w:pPr>
              <w:pStyle w:val="CVHeading3"/>
              <w:snapToGrid w:val="0"/>
            </w:pPr>
            <w:r>
              <w:t>Name and type of organisation providing education and training</w:t>
            </w:r>
          </w:p>
        </w:tc>
        <w:tc>
          <w:tcPr>
            <w:tcW w:w="7639" w:type="dxa"/>
            <w:gridSpan w:val="11"/>
            <w:tcBorders>
              <w:left w:val="single" w:sz="4" w:space="0" w:color="auto"/>
            </w:tcBorders>
          </w:tcPr>
          <w:p w:rsidR="00164186" w:rsidRDefault="00164186" w:rsidP="00164186">
            <w:pPr>
              <w:pStyle w:val="CVNormal"/>
              <w:snapToGrid w:val="0"/>
            </w:pPr>
            <w:r>
              <w:t>Education Centre Liepa</w:t>
            </w:r>
          </w:p>
        </w:tc>
      </w:tr>
      <w:tr w:rsidR="00164186" w:rsidTr="00164186">
        <w:tc>
          <w:tcPr>
            <w:tcW w:w="3117" w:type="dxa"/>
            <w:tcBorders>
              <w:right w:val="single" w:sz="4" w:space="0" w:color="auto"/>
            </w:tcBorders>
          </w:tcPr>
          <w:p w:rsidR="00164186" w:rsidRDefault="00164186" w:rsidP="00164186">
            <w:pPr>
              <w:pStyle w:val="CVSpacer"/>
              <w:snapToGrid w:val="0"/>
            </w:pPr>
          </w:p>
        </w:tc>
        <w:tc>
          <w:tcPr>
            <w:tcW w:w="7639" w:type="dxa"/>
            <w:gridSpan w:val="11"/>
            <w:tcBorders>
              <w:left w:val="single" w:sz="4" w:space="0" w:color="auto"/>
            </w:tcBorders>
          </w:tcPr>
          <w:p w:rsidR="00164186" w:rsidRDefault="00164186" w:rsidP="00164186">
            <w:pPr>
              <w:pStyle w:val="CVSpacer"/>
              <w:snapToGrid w:val="0"/>
            </w:pPr>
          </w:p>
        </w:tc>
      </w:tr>
      <w:tr w:rsidR="00164186" w:rsidTr="00164186">
        <w:tc>
          <w:tcPr>
            <w:tcW w:w="3117" w:type="dxa"/>
            <w:tcBorders>
              <w:right w:val="single" w:sz="4" w:space="0" w:color="auto"/>
            </w:tcBorders>
          </w:tcPr>
          <w:p w:rsidR="00164186" w:rsidRDefault="00164186" w:rsidP="00164186">
            <w:pPr>
              <w:pStyle w:val="CVHeading3-FirstLine"/>
              <w:snapToGrid w:val="0"/>
            </w:pPr>
            <w:r>
              <w:t>Dates</w:t>
            </w:r>
          </w:p>
        </w:tc>
        <w:tc>
          <w:tcPr>
            <w:tcW w:w="7639" w:type="dxa"/>
            <w:gridSpan w:val="11"/>
            <w:tcBorders>
              <w:left w:val="single" w:sz="4" w:space="0" w:color="auto"/>
            </w:tcBorders>
          </w:tcPr>
          <w:p w:rsidR="00164186" w:rsidRDefault="00164186" w:rsidP="00164186">
            <w:pPr>
              <w:pStyle w:val="CVNormal-FirstLine"/>
              <w:snapToGrid w:val="0"/>
            </w:pPr>
            <w:r>
              <w:t xml:space="preserve">18/09/2009 → </w:t>
            </w:r>
          </w:p>
        </w:tc>
      </w:tr>
      <w:tr w:rsidR="00164186" w:rsidTr="00164186">
        <w:trPr>
          <w:trHeight w:val="40"/>
        </w:trPr>
        <w:tc>
          <w:tcPr>
            <w:tcW w:w="3117" w:type="dxa"/>
            <w:tcBorders>
              <w:right w:val="single" w:sz="4" w:space="0" w:color="auto"/>
            </w:tcBorders>
          </w:tcPr>
          <w:p w:rsidR="00164186" w:rsidRDefault="00164186" w:rsidP="00164186">
            <w:pPr>
              <w:pStyle w:val="CVHeading3"/>
              <w:snapToGrid w:val="0"/>
            </w:pPr>
            <w:r>
              <w:t>Title of qualification awarded</w:t>
            </w:r>
          </w:p>
        </w:tc>
        <w:tc>
          <w:tcPr>
            <w:tcW w:w="7639" w:type="dxa"/>
            <w:gridSpan w:val="11"/>
            <w:tcBorders>
              <w:left w:val="single" w:sz="4" w:space="0" w:color="auto"/>
            </w:tcBorders>
          </w:tcPr>
          <w:p w:rsidR="00164186" w:rsidRDefault="00164186" w:rsidP="00164186">
            <w:pPr>
              <w:pStyle w:val="CVNormal"/>
              <w:snapToGrid w:val="0"/>
            </w:pPr>
            <w:r>
              <w:t>Work accidents investigation and recording procedure</w:t>
            </w:r>
          </w:p>
        </w:tc>
      </w:tr>
      <w:tr w:rsidR="00164186" w:rsidTr="00164186">
        <w:tc>
          <w:tcPr>
            <w:tcW w:w="3117" w:type="dxa"/>
            <w:tcBorders>
              <w:right w:val="single" w:sz="4" w:space="0" w:color="auto"/>
            </w:tcBorders>
          </w:tcPr>
          <w:p w:rsidR="00164186" w:rsidRDefault="00164186" w:rsidP="00164186">
            <w:pPr>
              <w:pStyle w:val="CVHeading3"/>
              <w:snapToGrid w:val="0"/>
            </w:pPr>
            <w:r>
              <w:t>Name and type of organisation providing education and training</w:t>
            </w:r>
          </w:p>
        </w:tc>
        <w:tc>
          <w:tcPr>
            <w:tcW w:w="7639" w:type="dxa"/>
            <w:gridSpan w:val="11"/>
            <w:tcBorders>
              <w:left w:val="single" w:sz="4" w:space="0" w:color="auto"/>
            </w:tcBorders>
          </w:tcPr>
          <w:p w:rsidR="00164186" w:rsidRDefault="00164186" w:rsidP="00164186">
            <w:pPr>
              <w:pStyle w:val="CVNormal"/>
              <w:snapToGrid w:val="0"/>
            </w:pPr>
            <w:r>
              <w:t>Individual multi-company FABER</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03/06/2008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Quality Manager</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Ltd. Zygon Baltic Consulting Training Centre</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28/02/2008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The aging workforce in Latvia; News and ergonomic solutions</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Latvian Ergonomics Society</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12/09/2007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Healthy Workplace Initiative</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PSI Group</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13/01/2006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Quality Internal Auditor</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Ltd. Zygon Baltic Consulting Training Centre</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21/10/2005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Noise and vibration in the working environment</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Ministry of Welfare and the State Labour Inspectorate</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20/10/2005 → </w:t>
            </w:r>
          </w:p>
        </w:tc>
      </w:tr>
      <w:tr w:rsidR="00164186" w:rsidTr="00164186">
        <w:tc>
          <w:tcPr>
            <w:tcW w:w="3117" w:type="dxa"/>
          </w:tcPr>
          <w:p w:rsidR="00164186" w:rsidRDefault="00164186" w:rsidP="00164186">
            <w:pPr>
              <w:pStyle w:val="CVHeading3"/>
              <w:snapToGrid w:val="0"/>
            </w:pPr>
            <w:r>
              <w:lastRenderedPageBreak/>
              <w:t>Title of qualification awarded</w:t>
            </w:r>
          </w:p>
        </w:tc>
        <w:tc>
          <w:tcPr>
            <w:tcW w:w="7639" w:type="dxa"/>
            <w:gridSpan w:val="11"/>
            <w:tcBorders>
              <w:left w:val="single" w:sz="1" w:space="0" w:color="000000"/>
            </w:tcBorders>
          </w:tcPr>
          <w:p w:rsidR="00164186" w:rsidRDefault="00164186" w:rsidP="00164186">
            <w:pPr>
              <w:pStyle w:val="CVNormal"/>
              <w:snapToGrid w:val="0"/>
            </w:pPr>
            <w:r>
              <w:t>International Conference Effective labor protection system organization</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Ministry of Welfare and the State Labour Inspectorate</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20/05/2005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Ergonomic working role in maintaining health</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Latvian Doctor Association of Occupational Health</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17/05/2005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Professional development training program for fire protection</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Training Centre ABC</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16/03/2005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Practical Occupational Health Service Managment in Public Institucions in Spain</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 xml:space="preserve">Faculty of Chemistry, University of Latvia </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01/12/2004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Workplace safety in construction</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JSC IBNA</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Dates</w:t>
            </w:r>
          </w:p>
        </w:tc>
        <w:tc>
          <w:tcPr>
            <w:tcW w:w="7639" w:type="dxa"/>
            <w:gridSpan w:val="11"/>
            <w:tcBorders>
              <w:left w:val="single" w:sz="1" w:space="0" w:color="000000"/>
            </w:tcBorders>
          </w:tcPr>
          <w:p w:rsidR="00164186" w:rsidRDefault="00164186" w:rsidP="00164186">
            <w:pPr>
              <w:pStyle w:val="CVNormal-FirstLine"/>
              <w:snapToGrid w:val="0"/>
            </w:pPr>
            <w:r>
              <w:t xml:space="preserve">15/03/2004 → </w:t>
            </w:r>
          </w:p>
        </w:tc>
      </w:tr>
      <w:tr w:rsidR="00164186" w:rsidTr="00164186">
        <w:tc>
          <w:tcPr>
            <w:tcW w:w="3117" w:type="dxa"/>
          </w:tcPr>
          <w:p w:rsidR="00164186" w:rsidRDefault="00164186" w:rsidP="00164186">
            <w:pPr>
              <w:pStyle w:val="CVHeading3"/>
              <w:snapToGrid w:val="0"/>
            </w:pPr>
            <w:r>
              <w:t>Title of qualification awarded</w:t>
            </w:r>
          </w:p>
        </w:tc>
        <w:tc>
          <w:tcPr>
            <w:tcW w:w="7639" w:type="dxa"/>
            <w:gridSpan w:val="11"/>
            <w:tcBorders>
              <w:left w:val="single" w:sz="1" w:space="0" w:color="000000"/>
            </w:tcBorders>
          </w:tcPr>
          <w:p w:rsidR="00164186" w:rsidRDefault="00164186" w:rsidP="00164186">
            <w:pPr>
              <w:pStyle w:val="CVNormal"/>
              <w:snapToGrid w:val="0"/>
            </w:pPr>
            <w:r>
              <w:t>Professional development training program for labor protection</w:t>
            </w:r>
          </w:p>
        </w:tc>
      </w:tr>
      <w:tr w:rsidR="00164186" w:rsidTr="00164186">
        <w:tc>
          <w:tcPr>
            <w:tcW w:w="3117" w:type="dxa"/>
          </w:tcPr>
          <w:p w:rsidR="00164186" w:rsidRDefault="00164186" w:rsidP="00164186">
            <w:pPr>
              <w:pStyle w:val="CVHeading3"/>
              <w:snapToGrid w:val="0"/>
            </w:pPr>
            <w:r>
              <w:t>Name and type of organisation providing education and training</w:t>
            </w:r>
          </w:p>
        </w:tc>
        <w:tc>
          <w:tcPr>
            <w:tcW w:w="7639" w:type="dxa"/>
            <w:gridSpan w:val="11"/>
            <w:tcBorders>
              <w:left w:val="single" w:sz="1" w:space="0" w:color="000000"/>
            </w:tcBorders>
          </w:tcPr>
          <w:p w:rsidR="00164186" w:rsidRDefault="00164186" w:rsidP="00164186">
            <w:pPr>
              <w:pStyle w:val="CVNormal"/>
              <w:snapToGrid w:val="0"/>
            </w:pPr>
            <w:r>
              <w:t>KOMIN training center</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1"/>
              <w:snapToGrid w:val="0"/>
            </w:pPr>
            <w:r>
              <w:t>Personal skills and competences</w:t>
            </w:r>
          </w:p>
        </w:tc>
        <w:tc>
          <w:tcPr>
            <w:tcW w:w="7639" w:type="dxa"/>
            <w:gridSpan w:val="11"/>
            <w:tcBorders>
              <w:left w:val="single" w:sz="1" w:space="0" w:color="000000"/>
            </w:tcBorders>
          </w:tcPr>
          <w:p w:rsidR="00164186" w:rsidRDefault="00164186" w:rsidP="00164186">
            <w:pPr>
              <w:pStyle w:val="CVNormal-FirstLine"/>
              <w:snapToGrid w:val="0"/>
            </w:pP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Mother tongue(s)</w:t>
            </w:r>
          </w:p>
        </w:tc>
        <w:tc>
          <w:tcPr>
            <w:tcW w:w="7639" w:type="dxa"/>
            <w:gridSpan w:val="11"/>
            <w:tcBorders>
              <w:left w:val="single" w:sz="1" w:space="0" w:color="000000"/>
            </w:tcBorders>
          </w:tcPr>
          <w:p w:rsidR="00164186" w:rsidRDefault="00164186" w:rsidP="00164186">
            <w:pPr>
              <w:pStyle w:val="CVMedium-FirstLine"/>
              <w:snapToGrid w:val="0"/>
            </w:pPr>
            <w:r>
              <w:t>Latvian</w:t>
            </w:r>
          </w:p>
        </w:tc>
      </w:tr>
      <w:tr w:rsidR="00164186" w:rsidTr="00164186">
        <w:tc>
          <w:tcPr>
            <w:tcW w:w="3117" w:type="dxa"/>
          </w:tcPr>
          <w:p w:rsidR="00164186" w:rsidRDefault="00164186" w:rsidP="00164186">
            <w:pPr>
              <w:pStyle w:val="CVSpacer"/>
              <w:snapToGrid w:val="0"/>
            </w:pPr>
          </w:p>
        </w:tc>
        <w:tc>
          <w:tcPr>
            <w:tcW w:w="7639" w:type="dxa"/>
            <w:gridSpan w:val="11"/>
            <w:tcBorders>
              <w:left w:val="single" w:sz="1" w:space="0" w:color="000000"/>
            </w:tcBorders>
          </w:tcPr>
          <w:p w:rsidR="00164186" w:rsidRDefault="00164186" w:rsidP="00164186">
            <w:pPr>
              <w:pStyle w:val="CVSpacer"/>
              <w:snapToGrid w:val="0"/>
            </w:pPr>
          </w:p>
        </w:tc>
      </w:tr>
      <w:tr w:rsidR="00164186" w:rsidTr="00164186">
        <w:tc>
          <w:tcPr>
            <w:tcW w:w="3117" w:type="dxa"/>
          </w:tcPr>
          <w:p w:rsidR="00164186" w:rsidRDefault="00164186" w:rsidP="00164186">
            <w:pPr>
              <w:pStyle w:val="CVHeading3-FirstLine"/>
              <w:snapToGrid w:val="0"/>
            </w:pPr>
            <w:r>
              <w:t>Other language(s)</w:t>
            </w:r>
          </w:p>
        </w:tc>
        <w:tc>
          <w:tcPr>
            <w:tcW w:w="7639" w:type="dxa"/>
            <w:gridSpan w:val="11"/>
            <w:tcBorders>
              <w:left w:val="single" w:sz="1" w:space="0" w:color="000000"/>
            </w:tcBorders>
          </w:tcPr>
          <w:p w:rsidR="00164186" w:rsidRDefault="00164186" w:rsidP="00164186">
            <w:pPr>
              <w:pStyle w:val="CVMedium-FirstLine"/>
              <w:snapToGrid w:val="0"/>
            </w:pPr>
          </w:p>
        </w:tc>
      </w:tr>
      <w:tr w:rsidR="00164186" w:rsidTr="00164186">
        <w:tc>
          <w:tcPr>
            <w:tcW w:w="3117" w:type="dxa"/>
          </w:tcPr>
          <w:p w:rsidR="00164186" w:rsidRDefault="00164186" w:rsidP="00164186">
            <w:pPr>
              <w:pStyle w:val="CVHeading3-FirstLine"/>
              <w:snapToGrid w:val="0"/>
            </w:pPr>
            <w:r>
              <w:t>Self-assessment</w:t>
            </w:r>
          </w:p>
        </w:tc>
        <w:tc>
          <w:tcPr>
            <w:tcW w:w="140" w:type="dxa"/>
            <w:tcBorders>
              <w:left w:val="single" w:sz="1" w:space="0" w:color="000000"/>
            </w:tcBorders>
          </w:tcPr>
          <w:p w:rsidR="00164186" w:rsidRDefault="00164186" w:rsidP="00164186">
            <w:pPr>
              <w:pStyle w:val="CVNormal"/>
              <w:snapToGrid w:val="0"/>
            </w:pPr>
          </w:p>
        </w:tc>
        <w:tc>
          <w:tcPr>
            <w:tcW w:w="3005" w:type="dxa"/>
            <w:gridSpan w:val="4"/>
            <w:tcBorders>
              <w:top w:val="single" w:sz="1" w:space="0" w:color="000000"/>
              <w:left w:val="single" w:sz="1" w:space="0" w:color="000000"/>
              <w:bottom w:val="single" w:sz="1" w:space="0" w:color="000000"/>
            </w:tcBorders>
          </w:tcPr>
          <w:p w:rsidR="00164186" w:rsidRDefault="00164186" w:rsidP="00164186">
            <w:pPr>
              <w:pStyle w:val="LevelAssessment-Heading1"/>
              <w:snapToGrid w:val="0"/>
            </w:pPr>
            <w:r>
              <w:t>Understanding</w:t>
            </w:r>
          </w:p>
        </w:tc>
        <w:tc>
          <w:tcPr>
            <w:tcW w:w="3005" w:type="dxa"/>
            <w:gridSpan w:val="4"/>
            <w:tcBorders>
              <w:top w:val="single" w:sz="1" w:space="0" w:color="000000"/>
              <w:left w:val="single" w:sz="1" w:space="0" w:color="000000"/>
              <w:bottom w:val="single" w:sz="1" w:space="0" w:color="000000"/>
            </w:tcBorders>
          </w:tcPr>
          <w:p w:rsidR="00164186" w:rsidRDefault="00164186" w:rsidP="00164186">
            <w:pPr>
              <w:pStyle w:val="LevelAssessment-Heading1"/>
              <w:snapToGrid w:val="0"/>
            </w:pPr>
            <w:r>
              <w:t>Speaking</w:t>
            </w:r>
          </w:p>
        </w:tc>
        <w:tc>
          <w:tcPr>
            <w:tcW w:w="1489" w:type="dxa"/>
            <w:gridSpan w:val="2"/>
            <w:tcBorders>
              <w:top w:val="single" w:sz="1" w:space="0" w:color="000000"/>
              <w:left w:val="single" w:sz="1" w:space="0" w:color="000000"/>
              <w:bottom w:val="single" w:sz="1" w:space="0" w:color="000000"/>
              <w:right w:val="single" w:sz="1" w:space="0" w:color="000000"/>
            </w:tcBorders>
          </w:tcPr>
          <w:p w:rsidR="00164186" w:rsidRDefault="00164186" w:rsidP="00164186">
            <w:pPr>
              <w:pStyle w:val="LevelAssessment-Heading1"/>
              <w:snapToGrid w:val="0"/>
            </w:pPr>
            <w:r>
              <w:t>W r i t i n g</w:t>
            </w:r>
          </w:p>
        </w:tc>
      </w:tr>
      <w:tr w:rsidR="00164186" w:rsidTr="00164186">
        <w:tc>
          <w:tcPr>
            <w:tcW w:w="3117" w:type="dxa"/>
          </w:tcPr>
          <w:p w:rsidR="00164186" w:rsidRDefault="00164186" w:rsidP="00164186">
            <w:pPr>
              <w:pStyle w:val="CVHeadingLevel"/>
              <w:snapToGrid w:val="0"/>
            </w:pPr>
            <w:r>
              <w:t>European level (*)</w:t>
            </w:r>
          </w:p>
        </w:tc>
        <w:tc>
          <w:tcPr>
            <w:tcW w:w="140" w:type="dxa"/>
            <w:tcBorders>
              <w:left w:val="single" w:sz="1" w:space="0" w:color="000000"/>
            </w:tcBorders>
          </w:tcPr>
          <w:p w:rsidR="00164186" w:rsidRDefault="00164186" w:rsidP="00164186">
            <w:pPr>
              <w:pStyle w:val="CVNormal"/>
              <w:snapToGrid w:val="0"/>
            </w:pPr>
          </w:p>
        </w:tc>
        <w:tc>
          <w:tcPr>
            <w:tcW w:w="1502" w:type="dxa"/>
            <w:gridSpan w:val="2"/>
            <w:tcBorders>
              <w:left w:val="single" w:sz="1" w:space="0" w:color="000000"/>
              <w:bottom w:val="single" w:sz="1" w:space="0" w:color="000000"/>
            </w:tcBorders>
          </w:tcPr>
          <w:p w:rsidR="00164186" w:rsidRDefault="00164186" w:rsidP="00164186">
            <w:pPr>
              <w:pStyle w:val="LevelAssessment-Heading2"/>
              <w:snapToGrid w:val="0"/>
            </w:pPr>
            <w:r>
              <w:t>Listening</w:t>
            </w:r>
          </w:p>
        </w:tc>
        <w:tc>
          <w:tcPr>
            <w:tcW w:w="1503" w:type="dxa"/>
            <w:gridSpan w:val="2"/>
            <w:tcBorders>
              <w:left w:val="single" w:sz="1" w:space="0" w:color="000000"/>
              <w:bottom w:val="single" w:sz="1" w:space="0" w:color="000000"/>
            </w:tcBorders>
          </w:tcPr>
          <w:p w:rsidR="00164186" w:rsidRDefault="00164186" w:rsidP="00164186">
            <w:pPr>
              <w:pStyle w:val="LevelAssessment-Heading2"/>
              <w:snapToGrid w:val="0"/>
            </w:pPr>
            <w:r>
              <w:t>Reading</w:t>
            </w:r>
          </w:p>
        </w:tc>
        <w:tc>
          <w:tcPr>
            <w:tcW w:w="1501" w:type="dxa"/>
            <w:gridSpan w:val="2"/>
            <w:tcBorders>
              <w:left w:val="single" w:sz="1" w:space="0" w:color="000000"/>
              <w:bottom w:val="single" w:sz="1" w:space="0" w:color="000000"/>
            </w:tcBorders>
          </w:tcPr>
          <w:p w:rsidR="00164186" w:rsidRDefault="00164186" w:rsidP="00164186">
            <w:pPr>
              <w:pStyle w:val="LevelAssessment-Heading2"/>
              <w:snapToGrid w:val="0"/>
            </w:pPr>
            <w:r>
              <w:t>Spoken interaction</w:t>
            </w:r>
          </w:p>
        </w:tc>
        <w:tc>
          <w:tcPr>
            <w:tcW w:w="1504" w:type="dxa"/>
            <w:gridSpan w:val="2"/>
            <w:tcBorders>
              <w:left w:val="single" w:sz="1" w:space="0" w:color="000000"/>
              <w:bottom w:val="single" w:sz="1" w:space="0" w:color="000000"/>
            </w:tcBorders>
          </w:tcPr>
          <w:p w:rsidR="00164186" w:rsidRDefault="00164186" w:rsidP="00164186">
            <w:pPr>
              <w:pStyle w:val="LevelAssessment-Heading2"/>
              <w:snapToGrid w:val="0"/>
            </w:pPr>
            <w:r>
              <w:t>Spoken production</w:t>
            </w:r>
          </w:p>
        </w:tc>
        <w:tc>
          <w:tcPr>
            <w:tcW w:w="1489" w:type="dxa"/>
            <w:gridSpan w:val="2"/>
            <w:tcBorders>
              <w:left w:val="single" w:sz="1" w:space="0" w:color="000000"/>
              <w:bottom w:val="single" w:sz="1" w:space="0" w:color="000000"/>
              <w:right w:val="single" w:sz="1" w:space="0" w:color="000000"/>
            </w:tcBorders>
          </w:tcPr>
          <w:p w:rsidR="00164186" w:rsidRDefault="00164186" w:rsidP="00164186">
            <w:pPr>
              <w:pStyle w:val="LevelAssessment-Heading2"/>
              <w:snapToGrid w:val="0"/>
            </w:pPr>
          </w:p>
        </w:tc>
      </w:tr>
      <w:tr w:rsidR="00164186" w:rsidTr="00164186">
        <w:tc>
          <w:tcPr>
            <w:tcW w:w="3117" w:type="dxa"/>
          </w:tcPr>
          <w:p w:rsidR="00164186" w:rsidRDefault="00164186" w:rsidP="00164186">
            <w:pPr>
              <w:pStyle w:val="CVHeadingLanguage"/>
              <w:snapToGrid w:val="0"/>
            </w:pPr>
            <w:r>
              <w:t>Russian</w:t>
            </w:r>
          </w:p>
        </w:tc>
        <w:tc>
          <w:tcPr>
            <w:tcW w:w="140" w:type="dxa"/>
            <w:tcBorders>
              <w:left w:val="single" w:sz="1" w:space="0" w:color="000000"/>
            </w:tcBorders>
          </w:tcPr>
          <w:p w:rsidR="00164186" w:rsidRDefault="00164186" w:rsidP="00164186">
            <w:pPr>
              <w:pStyle w:val="CVNormal"/>
              <w:snapToGrid w:val="0"/>
            </w:pPr>
          </w:p>
        </w:tc>
        <w:tc>
          <w:tcPr>
            <w:tcW w:w="283" w:type="dxa"/>
            <w:tcBorders>
              <w:left w:val="single" w:sz="1" w:space="0" w:color="000000"/>
              <w:bottom w:val="single" w:sz="1" w:space="0" w:color="000000"/>
            </w:tcBorders>
            <w:vAlign w:val="center"/>
          </w:tcPr>
          <w:p w:rsidR="00164186" w:rsidRDefault="00164186" w:rsidP="00164186">
            <w:pPr>
              <w:pStyle w:val="LevelAssessment-Code"/>
              <w:snapToGrid w:val="0"/>
            </w:pPr>
            <w:r>
              <w:t xml:space="preserve">C2 </w:t>
            </w:r>
          </w:p>
        </w:tc>
        <w:tc>
          <w:tcPr>
            <w:tcW w:w="1219" w:type="dxa"/>
            <w:tcBorders>
              <w:left w:val="single" w:sz="1" w:space="0" w:color="000000"/>
              <w:bottom w:val="single" w:sz="1" w:space="0" w:color="000000"/>
            </w:tcBorders>
            <w:vAlign w:val="center"/>
          </w:tcPr>
          <w:p w:rsidR="00164186" w:rsidRDefault="00164186" w:rsidP="00164186">
            <w:pPr>
              <w:pStyle w:val="LevelAssessment-Description"/>
              <w:snapToGrid w:val="0"/>
            </w:pPr>
            <w:r>
              <w:t xml:space="preserve">Proficient user </w:t>
            </w:r>
          </w:p>
        </w:tc>
        <w:tc>
          <w:tcPr>
            <w:tcW w:w="283" w:type="dxa"/>
            <w:tcBorders>
              <w:left w:val="single" w:sz="1" w:space="0" w:color="000000"/>
              <w:bottom w:val="single" w:sz="1" w:space="0" w:color="000000"/>
            </w:tcBorders>
            <w:vAlign w:val="center"/>
          </w:tcPr>
          <w:p w:rsidR="00164186" w:rsidRDefault="00164186" w:rsidP="00164186">
            <w:pPr>
              <w:pStyle w:val="LevelAssessment-Code"/>
              <w:snapToGrid w:val="0"/>
            </w:pPr>
            <w:r>
              <w:t xml:space="preserve">C2 </w:t>
            </w:r>
          </w:p>
        </w:tc>
        <w:tc>
          <w:tcPr>
            <w:tcW w:w="1220" w:type="dxa"/>
            <w:tcBorders>
              <w:left w:val="single" w:sz="1" w:space="0" w:color="000000"/>
              <w:bottom w:val="single" w:sz="1" w:space="0" w:color="000000"/>
            </w:tcBorders>
            <w:vAlign w:val="center"/>
          </w:tcPr>
          <w:p w:rsidR="00164186" w:rsidRDefault="00164186" w:rsidP="00164186">
            <w:pPr>
              <w:pStyle w:val="LevelAssessment-Description"/>
              <w:snapToGrid w:val="0"/>
            </w:pPr>
            <w:r>
              <w:t xml:space="preserve">Proficient user </w:t>
            </w:r>
          </w:p>
        </w:tc>
        <w:tc>
          <w:tcPr>
            <w:tcW w:w="282" w:type="dxa"/>
            <w:tcBorders>
              <w:left w:val="single" w:sz="1" w:space="0" w:color="000000"/>
              <w:bottom w:val="single" w:sz="1" w:space="0" w:color="000000"/>
            </w:tcBorders>
            <w:vAlign w:val="center"/>
          </w:tcPr>
          <w:p w:rsidR="00164186" w:rsidRDefault="00164186" w:rsidP="00164186">
            <w:pPr>
              <w:pStyle w:val="LevelAssessment-Code"/>
              <w:snapToGrid w:val="0"/>
            </w:pPr>
            <w:r>
              <w:t xml:space="preserve">C2 </w:t>
            </w:r>
          </w:p>
        </w:tc>
        <w:tc>
          <w:tcPr>
            <w:tcW w:w="1219" w:type="dxa"/>
            <w:tcBorders>
              <w:left w:val="single" w:sz="1" w:space="0" w:color="000000"/>
              <w:bottom w:val="single" w:sz="1" w:space="0" w:color="000000"/>
            </w:tcBorders>
            <w:vAlign w:val="center"/>
          </w:tcPr>
          <w:p w:rsidR="00164186" w:rsidRDefault="00164186" w:rsidP="00164186">
            <w:pPr>
              <w:pStyle w:val="LevelAssessment-Description"/>
              <w:snapToGrid w:val="0"/>
            </w:pPr>
            <w:r>
              <w:t xml:space="preserve">Proficient user </w:t>
            </w:r>
          </w:p>
        </w:tc>
        <w:tc>
          <w:tcPr>
            <w:tcW w:w="283" w:type="dxa"/>
            <w:tcBorders>
              <w:left w:val="single" w:sz="1" w:space="0" w:color="000000"/>
              <w:bottom w:val="single" w:sz="1" w:space="0" w:color="000000"/>
            </w:tcBorders>
            <w:vAlign w:val="center"/>
          </w:tcPr>
          <w:p w:rsidR="00164186" w:rsidRDefault="00164186" w:rsidP="00164186">
            <w:pPr>
              <w:pStyle w:val="LevelAssessment-Code"/>
              <w:snapToGrid w:val="0"/>
            </w:pPr>
            <w:r>
              <w:t xml:space="preserve">C2 </w:t>
            </w:r>
          </w:p>
        </w:tc>
        <w:tc>
          <w:tcPr>
            <w:tcW w:w="1221" w:type="dxa"/>
            <w:tcBorders>
              <w:left w:val="single" w:sz="1" w:space="0" w:color="000000"/>
              <w:bottom w:val="single" w:sz="1" w:space="0" w:color="000000"/>
            </w:tcBorders>
            <w:vAlign w:val="center"/>
          </w:tcPr>
          <w:p w:rsidR="00164186" w:rsidRDefault="00164186" w:rsidP="00164186">
            <w:pPr>
              <w:pStyle w:val="LevelAssessment-Description"/>
              <w:snapToGrid w:val="0"/>
            </w:pPr>
            <w:r>
              <w:t xml:space="preserve">Proficient user </w:t>
            </w:r>
          </w:p>
        </w:tc>
        <w:tc>
          <w:tcPr>
            <w:tcW w:w="281" w:type="dxa"/>
            <w:tcBorders>
              <w:left w:val="single" w:sz="1" w:space="0" w:color="000000"/>
              <w:bottom w:val="single" w:sz="1" w:space="0" w:color="000000"/>
            </w:tcBorders>
            <w:vAlign w:val="center"/>
          </w:tcPr>
          <w:p w:rsidR="00164186" w:rsidRDefault="00164186" w:rsidP="00164186">
            <w:pPr>
              <w:pStyle w:val="LevelAssessment-Code"/>
              <w:snapToGrid w:val="0"/>
            </w:pPr>
            <w:r>
              <w:t xml:space="preserve">C2 </w:t>
            </w:r>
          </w:p>
        </w:tc>
        <w:tc>
          <w:tcPr>
            <w:tcW w:w="1208" w:type="dxa"/>
            <w:tcBorders>
              <w:left w:val="single" w:sz="1" w:space="0" w:color="000000"/>
              <w:bottom w:val="single" w:sz="1" w:space="0" w:color="000000"/>
              <w:right w:val="single" w:sz="1" w:space="0" w:color="000000"/>
            </w:tcBorders>
            <w:vAlign w:val="center"/>
          </w:tcPr>
          <w:p w:rsidR="00164186" w:rsidRDefault="00164186" w:rsidP="00164186">
            <w:pPr>
              <w:pStyle w:val="LevelAssessment-Description"/>
              <w:snapToGrid w:val="0"/>
            </w:pPr>
            <w:r>
              <w:t xml:space="preserve">Proficient user </w:t>
            </w:r>
          </w:p>
        </w:tc>
      </w:tr>
      <w:tr w:rsidR="00164186" w:rsidTr="00164186">
        <w:tc>
          <w:tcPr>
            <w:tcW w:w="3117" w:type="dxa"/>
          </w:tcPr>
          <w:p w:rsidR="00164186" w:rsidRDefault="00164186" w:rsidP="00164186">
            <w:pPr>
              <w:pStyle w:val="CVHeadingLanguage"/>
              <w:snapToGrid w:val="0"/>
            </w:pPr>
          </w:p>
        </w:tc>
        <w:tc>
          <w:tcPr>
            <w:tcW w:w="140" w:type="dxa"/>
            <w:tcBorders>
              <w:left w:val="single" w:sz="1" w:space="0" w:color="000000"/>
            </w:tcBorders>
          </w:tcPr>
          <w:p w:rsidR="00164186" w:rsidRDefault="00164186" w:rsidP="00164186">
            <w:pPr>
              <w:pStyle w:val="CVNormal"/>
              <w:snapToGrid w:val="0"/>
            </w:pPr>
          </w:p>
        </w:tc>
        <w:tc>
          <w:tcPr>
            <w:tcW w:w="283" w:type="dxa"/>
            <w:tcBorders>
              <w:left w:val="single" w:sz="1" w:space="0" w:color="000000"/>
              <w:bottom w:val="single" w:sz="1" w:space="0" w:color="000000"/>
            </w:tcBorders>
            <w:vAlign w:val="center"/>
          </w:tcPr>
          <w:p w:rsidR="00164186" w:rsidRDefault="00164186" w:rsidP="00164186">
            <w:pPr>
              <w:pStyle w:val="LevelAssessment-Code"/>
              <w:snapToGrid w:val="0"/>
            </w:pPr>
          </w:p>
        </w:tc>
        <w:tc>
          <w:tcPr>
            <w:tcW w:w="1219" w:type="dxa"/>
            <w:tcBorders>
              <w:left w:val="single" w:sz="1" w:space="0" w:color="000000"/>
              <w:bottom w:val="single" w:sz="1" w:space="0" w:color="000000"/>
            </w:tcBorders>
            <w:vAlign w:val="center"/>
          </w:tcPr>
          <w:p w:rsidR="00164186" w:rsidRDefault="00164186" w:rsidP="00164186">
            <w:pPr>
              <w:pStyle w:val="LevelAssessment-Description"/>
              <w:snapToGrid w:val="0"/>
            </w:pPr>
          </w:p>
        </w:tc>
        <w:tc>
          <w:tcPr>
            <w:tcW w:w="283" w:type="dxa"/>
            <w:tcBorders>
              <w:left w:val="single" w:sz="1" w:space="0" w:color="000000"/>
              <w:bottom w:val="single" w:sz="1" w:space="0" w:color="000000"/>
            </w:tcBorders>
            <w:vAlign w:val="center"/>
          </w:tcPr>
          <w:p w:rsidR="00164186" w:rsidRDefault="00164186" w:rsidP="00164186">
            <w:pPr>
              <w:pStyle w:val="LevelAssessment-Code"/>
              <w:snapToGrid w:val="0"/>
            </w:pPr>
          </w:p>
        </w:tc>
        <w:tc>
          <w:tcPr>
            <w:tcW w:w="1220" w:type="dxa"/>
            <w:tcBorders>
              <w:left w:val="single" w:sz="1" w:space="0" w:color="000000"/>
              <w:bottom w:val="single" w:sz="1" w:space="0" w:color="000000"/>
            </w:tcBorders>
            <w:vAlign w:val="center"/>
          </w:tcPr>
          <w:p w:rsidR="00164186" w:rsidRDefault="00164186" w:rsidP="00164186">
            <w:pPr>
              <w:pStyle w:val="LevelAssessment-Description"/>
              <w:snapToGrid w:val="0"/>
            </w:pPr>
          </w:p>
        </w:tc>
        <w:tc>
          <w:tcPr>
            <w:tcW w:w="282" w:type="dxa"/>
            <w:tcBorders>
              <w:left w:val="single" w:sz="1" w:space="0" w:color="000000"/>
              <w:bottom w:val="single" w:sz="1" w:space="0" w:color="000000"/>
            </w:tcBorders>
            <w:vAlign w:val="center"/>
          </w:tcPr>
          <w:p w:rsidR="00164186" w:rsidRDefault="00164186" w:rsidP="00164186">
            <w:pPr>
              <w:pStyle w:val="LevelAssessment-Code"/>
              <w:snapToGrid w:val="0"/>
            </w:pPr>
          </w:p>
        </w:tc>
        <w:tc>
          <w:tcPr>
            <w:tcW w:w="1219" w:type="dxa"/>
            <w:tcBorders>
              <w:left w:val="single" w:sz="1" w:space="0" w:color="000000"/>
              <w:bottom w:val="single" w:sz="1" w:space="0" w:color="000000"/>
            </w:tcBorders>
            <w:vAlign w:val="center"/>
          </w:tcPr>
          <w:p w:rsidR="00164186" w:rsidRDefault="00164186" w:rsidP="00164186">
            <w:pPr>
              <w:pStyle w:val="LevelAssessment-Description"/>
              <w:snapToGrid w:val="0"/>
            </w:pPr>
          </w:p>
        </w:tc>
        <w:tc>
          <w:tcPr>
            <w:tcW w:w="283" w:type="dxa"/>
            <w:tcBorders>
              <w:left w:val="single" w:sz="1" w:space="0" w:color="000000"/>
              <w:bottom w:val="single" w:sz="1" w:space="0" w:color="000000"/>
            </w:tcBorders>
            <w:vAlign w:val="center"/>
          </w:tcPr>
          <w:p w:rsidR="00164186" w:rsidRDefault="00164186" w:rsidP="00164186">
            <w:pPr>
              <w:pStyle w:val="LevelAssessment-Code"/>
              <w:snapToGrid w:val="0"/>
            </w:pPr>
          </w:p>
        </w:tc>
        <w:tc>
          <w:tcPr>
            <w:tcW w:w="1221" w:type="dxa"/>
            <w:tcBorders>
              <w:left w:val="single" w:sz="1" w:space="0" w:color="000000"/>
              <w:bottom w:val="single" w:sz="1" w:space="0" w:color="000000"/>
            </w:tcBorders>
            <w:vAlign w:val="center"/>
          </w:tcPr>
          <w:p w:rsidR="00164186" w:rsidRDefault="00164186" w:rsidP="00164186">
            <w:pPr>
              <w:pStyle w:val="LevelAssessment-Description"/>
              <w:snapToGrid w:val="0"/>
            </w:pPr>
          </w:p>
        </w:tc>
        <w:tc>
          <w:tcPr>
            <w:tcW w:w="281" w:type="dxa"/>
            <w:tcBorders>
              <w:left w:val="single" w:sz="1" w:space="0" w:color="000000"/>
              <w:bottom w:val="single" w:sz="1" w:space="0" w:color="000000"/>
            </w:tcBorders>
            <w:vAlign w:val="center"/>
          </w:tcPr>
          <w:p w:rsidR="00164186" w:rsidRDefault="00164186" w:rsidP="00164186">
            <w:pPr>
              <w:pStyle w:val="LevelAssessment-Code"/>
              <w:snapToGrid w:val="0"/>
            </w:pPr>
          </w:p>
        </w:tc>
        <w:tc>
          <w:tcPr>
            <w:tcW w:w="1208" w:type="dxa"/>
            <w:tcBorders>
              <w:left w:val="single" w:sz="1" w:space="0" w:color="000000"/>
              <w:bottom w:val="single" w:sz="1" w:space="0" w:color="000000"/>
              <w:right w:val="single" w:sz="1" w:space="0" w:color="000000"/>
            </w:tcBorders>
            <w:vAlign w:val="center"/>
          </w:tcPr>
          <w:p w:rsidR="00164186" w:rsidRDefault="00164186" w:rsidP="00164186">
            <w:pPr>
              <w:pStyle w:val="LevelAssessment-Description"/>
              <w:snapToGrid w:val="0"/>
            </w:pPr>
          </w:p>
        </w:tc>
      </w:tr>
      <w:tr w:rsidR="00164186" w:rsidTr="00164186">
        <w:tblPrEx>
          <w:tblCellMar>
            <w:top w:w="0" w:type="dxa"/>
            <w:bottom w:w="113" w:type="dxa"/>
          </w:tblCellMar>
        </w:tblPrEx>
        <w:tc>
          <w:tcPr>
            <w:tcW w:w="3117" w:type="dxa"/>
          </w:tcPr>
          <w:p w:rsidR="00164186" w:rsidRDefault="00164186" w:rsidP="00164186">
            <w:pPr>
              <w:pStyle w:val="CVNormal"/>
              <w:snapToGrid w:val="0"/>
            </w:pPr>
          </w:p>
        </w:tc>
        <w:tc>
          <w:tcPr>
            <w:tcW w:w="7639" w:type="dxa"/>
            <w:gridSpan w:val="11"/>
            <w:tcBorders>
              <w:left w:val="single" w:sz="1" w:space="0" w:color="000000"/>
            </w:tcBorders>
          </w:tcPr>
          <w:p w:rsidR="00164186" w:rsidRDefault="00164186" w:rsidP="00164186">
            <w:pPr>
              <w:pStyle w:val="LevelAssessment-Note"/>
              <w:snapToGrid w:val="0"/>
            </w:pPr>
            <w:r>
              <w:t xml:space="preserve">(*) </w:t>
            </w:r>
            <w:hyperlink r:id="rId121" w:history="1">
              <w:r>
                <w:rPr>
                  <w:rStyle w:val="Hyperlink"/>
                </w:rPr>
                <w:t>Common European Framework of Reference (CEF) level</w:t>
              </w:r>
            </w:hyperlink>
            <w:r>
              <w:t xml:space="preserve"> </w:t>
            </w:r>
          </w:p>
        </w:tc>
      </w:tr>
      <w:tr w:rsidR="00164186" w:rsidTr="00164186">
        <w:tblPrEx>
          <w:tblCellMar>
            <w:top w:w="0" w:type="dxa"/>
            <w:bottom w:w="113" w:type="dxa"/>
          </w:tblCellMar>
        </w:tblPrEx>
        <w:tc>
          <w:tcPr>
            <w:tcW w:w="3117" w:type="dxa"/>
          </w:tcPr>
          <w:p w:rsidR="00164186" w:rsidRDefault="00164186" w:rsidP="00164186">
            <w:pPr>
              <w:pStyle w:val="CVNormal"/>
              <w:ind w:left="0" w:right="0"/>
              <w:jc w:val="right"/>
              <w:rPr>
                <w:color w:val="000000"/>
              </w:rPr>
            </w:pPr>
            <w:r>
              <w:rPr>
                <w:color w:val="000000"/>
              </w:rPr>
              <w:lastRenderedPageBreak/>
              <w:t>Publication of the relevant scientific discipline</w:t>
            </w:r>
            <w:r>
              <w:rPr>
                <w:color w:val="000000"/>
              </w:rPr>
              <w:br/>
              <w:t>Articles in peer-reviewed publications</w:t>
            </w:r>
            <w:r>
              <w:rPr>
                <w:color w:val="000000"/>
              </w:rPr>
              <w:br/>
              <w:t>Textbooks</w:t>
            </w:r>
          </w:p>
          <w:p w:rsidR="00164186" w:rsidRDefault="00164186" w:rsidP="00164186">
            <w:pPr>
              <w:pStyle w:val="CVNormal"/>
              <w:snapToGrid w:val="0"/>
            </w:pPr>
          </w:p>
        </w:tc>
        <w:tc>
          <w:tcPr>
            <w:tcW w:w="7639" w:type="dxa"/>
            <w:gridSpan w:val="11"/>
            <w:tcBorders>
              <w:left w:val="single" w:sz="1" w:space="0" w:color="000000"/>
            </w:tcBorders>
          </w:tcPr>
          <w:p w:rsidR="00164186" w:rsidRDefault="00164186" w:rsidP="00164186">
            <w:pPr>
              <w:pStyle w:val="TableContents"/>
              <w:rPr>
                <w:color w:val="000000"/>
              </w:rPr>
            </w:pPr>
            <w:r>
              <w:rPr>
                <w:color w:val="000000"/>
              </w:rPr>
              <w:t>I.Celmiņa "The security arrangements of the various industrial enterprises", LBCand EIHSEBA conferences "The business of the economic, legal andtechnological aspects", Riga, 04.28.2012 (accepted for publication)</w:t>
            </w:r>
          </w:p>
          <w:p w:rsidR="00164186" w:rsidRDefault="00164186" w:rsidP="00164186">
            <w:pPr>
              <w:pStyle w:val="LevelAssessment-Note"/>
              <w:snapToGrid w:val="0"/>
            </w:pPr>
          </w:p>
        </w:tc>
      </w:tr>
      <w:tr w:rsidR="00164186" w:rsidTr="00164186">
        <w:tblPrEx>
          <w:tblCellMar>
            <w:top w:w="0" w:type="dxa"/>
            <w:bottom w:w="113" w:type="dxa"/>
          </w:tblCellMar>
        </w:tblPrEx>
        <w:tc>
          <w:tcPr>
            <w:tcW w:w="3117" w:type="dxa"/>
          </w:tcPr>
          <w:p w:rsidR="00164186" w:rsidRDefault="00164186" w:rsidP="00164186">
            <w:pPr>
              <w:pStyle w:val="CVNormal"/>
              <w:snapToGrid w:val="0"/>
              <w:jc w:val="right"/>
            </w:pPr>
            <w:r>
              <w:rPr>
                <w:color w:val="000000"/>
              </w:rPr>
              <w:t>Teaching materials (published register of supply)</w:t>
            </w:r>
            <w:r>
              <w:rPr>
                <w:color w:val="000000"/>
              </w:rPr>
              <w:br/>
              <w:t>Popular science publications</w:t>
            </w:r>
          </w:p>
        </w:tc>
        <w:tc>
          <w:tcPr>
            <w:tcW w:w="7639" w:type="dxa"/>
            <w:gridSpan w:val="11"/>
            <w:tcBorders>
              <w:left w:val="single" w:sz="1" w:space="0" w:color="000000"/>
            </w:tcBorders>
          </w:tcPr>
          <w:p w:rsidR="00164186" w:rsidRDefault="00164186" w:rsidP="00164186">
            <w:pPr>
              <w:pStyle w:val="TableContents"/>
              <w:rPr>
                <w:color w:val="000000"/>
              </w:rPr>
            </w:pPr>
            <w:r>
              <w:rPr>
                <w:color w:val="000000"/>
              </w:rPr>
              <w:t>No</w:t>
            </w:r>
          </w:p>
          <w:p w:rsidR="00164186" w:rsidRDefault="00164186" w:rsidP="00164186">
            <w:pPr>
              <w:pStyle w:val="TableContents"/>
              <w:rPr>
                <w:color w:val="000000"/>
              </w:rPr>
            </w:pPr>
          </w:p>
          <w:p w:rsidR="00164186" w:rsidRDefault="00164186" w:rsidP="00164186">
            <w:pPr>
              <w:pStyle w:val="TableContents"/>
              <w:rPr>
                <w:color w:val="000000"/>
              </w:rPr>
            </w:pPr>
            <w:r>
              <w:rPr>
                <w:color w:val="000000"/>
              </w:rPr>
              <w:t>No</w:t>
            </w:r>
          </w:p>
          <w:p w:rsidR="00164186" w:rsidRDefault="00164186" w:rsidP="00164186">
            <w:pPr>
              <w:pStyle w:val="LevelAssessment-Note"/>
              <w:snapToGrid w:val="0"/>
            </w:pPr>
          </w:p>
        </w:tc>
      </w:tr>
      <w:tr w:rsidR="00164186" w:rsidTr="00164186">
        <w:tblPrEx>
          <w:tblCellMar>
            <w:top w:w="0" w:type="dxa"/>
            <w:bottom w:w="113" w:type="dxa"/>
          </w:tblCellMar>
        </w:tblPrEx>
        <w:tc>
          <w:tcPr>
            <w:tcW w:w="3117" w:type="dxa"/>
          </w:tcPr>
          <w:p w:rsidR="00164186" w:rsidRDefault="00164186" w:rsidP="00164186">
            <w:pPr>
              <w:pStyle w:val="CVNormal"/>
              <w:snapToGrid w:val="0"/>
              <w:jc w:val="right"/>
            </w:pPr>
            <w:r>
              <w:rPr>
                <w:color w:val="000000"/>
              </w:rPr>
              <w:t>Other publications</w:t>
            </w:r>
          </w:p>
        </w:tc>
        <w:tc>
          <w:tcPr>
            <w:tcW w:w="7639" w:type="dxa"/>
            <w:gridSpan w:val="11"/>
            <w:tcBorders>
              <w:left w:val="single" w:sz="1" w:space="0" w:color="000000"/>
            </w:tcBorders>
          </w:tcPr>
          <w:p w:rsidR="00164186" w:rsidRDefault="00164186" w:rsidP="00164186">
            <w:pPr>
              <w:pStyle w:val="LevelAssessment-Note"/>
              <w:snapToGrid w:val="0"/>
            </w:pPr>
            <w:r>
              <w:rPr>
                <w:i w:val="0"/>
                <w:color w:val="000000"/>
                <w:sz w:val="20"/>
                <w:lang w:val="en"/>
              </w:rPr>
              <w:t>Co-author of the Latvian State Labour Inspectorate guidelines "labor protection requirements, through logging and forest restoration work," issued by the ESF national program "Support for implementation of labor market and gender equality policy, dissemination of information and raising awareness" project"Safety and labor relations supervision "VPDI1/ESF/NVA/04?NP/3.1.4./0001/0006 framework.</w:t>
            </w:r>
          </w:p>
        </w:tc>
      </w:tr>
      <w:tr w:rsidR="00164186" w:rsidTr="00164186">
        <w:tblPrEx>
          <w:tblCellMar>
            <w:top w:w="0" w:type="dxa"/>
            <w:bottom w:w="113" w:type="dxa"/>
          </w:tblCellMar>
        </w:tblPrEx>
        <w:tc>
          <w:tcPr>
            <w:tcW w:w="3117" w:type="dxa"/>
          </w:tcPr>
          <w:p w:rsidR="00164186" w:rsidRDefault="00164186" w:rsidP="00164186">
            <w:pPr>
              <w:pStyle w:val="CVNormal"/>
              <w:snapToGrid w:val="0"/>
            </w:pPr>
          </w:p>
        </w:tc>
        <w:tc>
          <w:tcPr>
            <w:tcW w:w="7639" w:type="dxa"/>
            <w:gridSpan w:val="11"/>
            <w:tcBorders>
              <w:left w:val="single" w:sz="1" w:space="0" w:color="000000"/>
            </w:tcBorders>
          </w:tcPr>
          <w:p w:rsidR="00164186" w:rsidRDefault="00164186" w:rsidP="00164186">
            <w:pPr>
              <w:pStyle w:val="LevelAssessment-Note"/>
              <w:snapToGrid w:val="0"/>
            </w:pPr>
            <w:r>
              <w:rPr>
                <w:i w:val="0"/>
                <w:color w:val="000000"/>
                <w:sz w:val="20"/>
                <w:lang w:val="en"/>
              </w:rPr>
              <w:t>Co-author of the Latvian Employers' Confederation of the material "The protection of the company.Help new businesses ", issued in the EuropeanSocial Fund-funded" labor relations and occupational safety laws and regulations of the practical application of sectors and enterprises "within1DP/1.3.1.3.2./08/IPIA/NVA/002.</w:t>
            </w:r>
          </w:p>
        </w:tc>
      </w:tr>
    </w:tbl>
    <w:p w:rsidR="00172252" w:rsidRPr="00AF4B92" w:rsidRDefault="00172252" w:rsidP="00172252">
      <w:pPr>
        <w:rPr>
          <w:sz w:val="22"/>
          <w:szCs w:val="22"/>
        </w:rPr>
      </w:pPr>
    </w:p>
    <w:p w:rsidR="002C7AA7" w:rsidRDefault="009D3285">
      <w:pPr>
        <w:rPr>
          <w:sz w:val="22"/>
          <w:szCs w:val="22"/>
        </w:rPr>
      </w:pPr>
      <w:r>
        <w:rPr>
          <w:sz w:val="22"/>
          <w:szCs w:val="22"/>
        </w:rPr>
        <w:br w:type="page"/>
      </w:r>
    </w:p>
    <w:tbl>
      <w:tblPr>
        <w:tblW w:w="9234" w:type="dxa"/>
        <w:tblLayout w:type="fixed"/>
        <w:tblCellMar>
          <w:left w:w="85" w:type="dxa"/>
          <w:right w:w="28" w:type="dxa"/>
        </w:tblCellMar>
        <w:tblLook w:val="0000" w:firstRow="0" w:lastRow="0" w:firstColumn="0" w:lastColumn="0" w:noHBand="0" w:noVBand="0"/>
      </w:tblPr>
      <w:tblGrid>
        <w:gridCol w:w="3778"/>
        <w:gridCol w:w="134"/>
        <w:gridCol w:w="1546"/>
        <w:gridCol w:w="894"/>
        <w:gridCol w:w="904"/>
        <w:gridCol w:w="893"/>
        <w:gridCol w:w="1031"/>
        <w:gridCol w:w="54"/>
      </w:tblGrid>
      <w:tr w:rsidR="002C7AA7" w:rsidRPr="00D5554C" w:rsidTr="0000340F">
        <w:trPr>
          <w:trHeight w:val="145"/>
        </w:trPr>
        <w:tc>
          <w:tcPr>
            <w:tcW w:w="3780" w:type="dxa"/>
            <w:tcBorders>
              <w:right w:val="single" w:sz="2" w:space="0" w:color="000000"/>
            </w:tcBorders>
          </w:tcPr>
          <w:p w:rsidR="002C7AA7" w:rsidRPr="00D5554C" w:rsidRDefault="002C7AA7" w:rsidP="0000340F">
            <w:pPr>
              <w:pStyle w:val="CVTitle"/>
              <w:rPr>
                <w:rFonts w:cs="Times New Roman"/>
                <w:sz w:val="22"/>
                <w:szCs w:val="22"/>
                <w:lang w:val="lv-LV"/>
              </w:rPr>
            </w:pPr>
            <w:r w:rsidRPr="00D5554C">
              <w:rPr>
                <w:rFonts w:cs="Times New Roman"/>
                <w:sz w:val="22"/>
                <w:szCs w:val="22"/>
                <w:lang w:val="lv-LV"/>
              </w:rPr>
              <w:lastRenderedPageBreak/>
              <w:t xml:space="preserve">Europass </w:t>
            </w:r>
          </w:p>
          <w:p w:rsidR="002C7AA7" w:rsidRPr="00D5554C" w:rsidRDefault="002C7AA7" w:rsidP="0000340F">
            <w:pPr>
              <w:pStyle w:val="CVTitle"/>
              <w:rPr>
                <w:rFonts w:cs="Times New Roman"/>
                <w:sz w:val="22"/>
                <w:szCs w:val="22"/>
                <w:lang w:val="lv-LV"/>
              </w:rPr>
            </w:pPr>
            <w:r w:rsidRPr="00D5554C">
              <w:rPr>
                <w:rFonts w:cs="Times New Roman"/>
                <w:sz w:val="22"/>
                <w:szCs w:val="22"/>
                <w:lang w:val="lv-LV"/>
              </w:rPr>
              <w:t xml:space="preserve">Curriculum Vitae </w:t>
            </w:r>
          </w:p>
        </w:tc>
        <w:tc>
          <w:tcPr>
            <w:tcW w:w="5454" w:type="dxa"/>
            <w:gridSpan w:val="7"/>
            <w:vAlign w:val="center"/>
          </w:tcPr>
          <w:p w:rsidR="002C7AA7" w:rsidRPr="00D5554C" w:rsidRDefault="002C7AA7" w:rsidP="0000340F">
            <w:pPr>
              <w:pStyle w:val="CVNormal"/>
              <w:ind w:left="146"/>
              <w:jc w:val="right"/>
              <w:rPr>
                <w:rFonts w:cs="Times New Roman"/>
                <w:sz w:val="22"/>
                <w:szCs w:val="22"/>
              </w:rPr>
            </w:pPr>
            <w:r w:rsidRPr="00D5554C">
              <w:rPr>
                <w:rFonts w:cs="Times New Roman"/>
                <w:noProof/>
                <w:sz w:val="22"/>
                <w:szCs w:val="22"/>
                <w:lang w:eastAsia="lv-LV" w:bidi="ar-SA"/>
              </w:rPr>
              <w:drawing>
                <wp:inline distT="0" distB="0" distL="0" distR="0" wp14:anchorId="4FCBC6F9" wp14:editId="579D2602">
                  <wp:extent cx="828040" cy="45656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pic:spPr>
                      </pic:pic>
                    </a:graphicData>
                  </a:graphic>
                </wp:inline>
              </w:drawing>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1"/>
              <w:rPr>
                <w:rFonts w:cs="Times New Roman"/>
                <w:sz w:val="22"/>
                <w:szCs w:val="22"/>
              </w:rPr>
            </w:pPr>
            <w:r w:rsidRPr="00D5554C">
              <w:rPr>
                <w:rFonts w:cs="Times New Roman"/>
                <w:sz w:val="22"/>
                <w:szCs w:val="22"/>
              </w:rPr>
              <w:t>Personas dati</w:t>
            </w:r>
          </w:p>
        </w:tc>
        <w:tc>
          <w:tcPr>
            <w:tcW w:w="5454" w:type="dxa"/>
            <w:gridSpan w:val="7"/>
          </w:tcPr>
          <w:p w:rsidR="002C7AA7" w:rsidRPr="00D5554C" w:rsidRDefault="002C7AA7" w:rsidP="0000340F">
            <w:pPr>
              <w:pStyle w:val="CVNormal"/>
              <w:ind w:left="146"/>
              <w:rPr>
                <w:rFonts w:cs="Times New Roman"/>
                <w:sz w:val="22"/>
                <w:szCs w:val="22"/>
              </w:rPr>
            </w:pPr>
          </w:p>
        </w:tc>
      </w:tr>
      <w:tr w:rsidR="002C7AA7" w:rsidRPr="00D5554C" w:rsidTr="0000340F">
        <w:trPr>
          <w:trHeight w:val="145"/>
        </w:trPr>
        <w:tc>
          <w:tcPr>
            <w:tcW w:w="3780" w:type="dxa"/>
            <w:tcBorders>
              <w:right w:val="single" w:sz="2" w:space="0" w:color="000000"/>
            </w:tcBorders>
            <w:vAlign w:val="center"/>
          </w:tcPr>
          <w:p w:rsidR="002C7AA7" w:rsidRPr="00D5554C" w:rsidRDefault="002C7AA7" w:rsidP="0000340F">
            <w:pPr>
              <w:pStyle w:val="CVHeading2-FirstLine"/>
              <w:rPr>
                <w:rFonts w:cs="Times New Roman"/>
                <w:szCs w:val="22"/>
              </w:rPr>
            </w:pPr>
            <w:r w:rsidRPr="00D5554C">
              <w:rPr>
                <w:rFonts w:cs="Times New Roman"/>
                <w:szCs w:val="22"/>
              </w:rPr>
              <w:t>Uzvārds / Vārds</w:t>
            </w:r>
          </w:p>
        </w:tc>
        <w:tc>
          <w:tcPr>
            <w:tcW w:w="5454" w:type="dxa"/>
            <w:gridSpan w:val="7"/>
            <w:vAlign w:val="center"/>
          </w:tcPr>
          <w:p w:rsidR="002C7AA7" w:rsidRPr="00D5554C" w:rsidRDefault="002C7AA7" w:rsidP="0000340F">
            <w:pPr>
              <w:ind w:left="146"/>
              <w:rPr>
                <w:b/>
                <w:color w:val="000000"/>
                <w:sz w:val="22"/>
                <w:szCs w:val="22"/>
              </w:rPr>
            </w:pPr>
            <w:r w:rsidRPr="00D5554C">
              <w:rPr>
                <w:b/>
                <w:sz w:val="22"/>
                <w:szCs w:val="22"/>
              </w:rPr>
              <w:t>Ieva Berkmane</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Adrese</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Rīga, Augļu iela 2 - 22.</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Mobilais tālrunis</w:t>
            </w:r>
          </w:p>
        </w:tc>
        <w:tc>
          <w:tcPr>
            <w:tcW w:w="2569" w:type="dxa"/>
            <w:gridSpan w:val="3"/>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+(371)27188285</w:t>
            </w:r>
          </w:p>
        </w:tc>
        <w:tc>
          <w:tcPr>
            <w:tcW w:w="1799" w:type="dxa"/>
            <w:gridSpan w:val="2"/>
          </w:tcPr>
          <w:p w:rsidR="002C7AA7" w:rsidRPr="00D5554C" w:rsidRDefault="002C7AA7" w:rsidP="0000340F">
            <w:pPr>
              <w:pStyle w:val="CVHeading3"/>
              <w:ind w:left="146"/>
              <w:rPr>
                <w:rFonts w:cs="Times New Roman"/>
                <w:sz w:val="22"/>
                <w:szCs w:val="22"/>
              </w:rPr>
            </w:pPr>
          </w:p>
        </w:tc>
        <w:tc>
          <w:tcPr>
            <w:tcW w:w="1086" w:type="dxa"/>
            <w:gridSpan w:val="2"/>
          </w:tcPr>
          <w:p w:rsidR="002C7AA7" w:rsidRPr="00D5554C" w:rsidRDefault="002C7AA7" w:rsidP="0000340F">
            <w:pPr>
              <w:pStyle w:val="CVNormal"/>
              <w:ind w:left="146"/>
              <w:rPr>
                <w:rFonts w:cs="Times New Roman"/>
                <w:sz w:val="22"/>
                <w:szCs w:val="22"/>
              </w:rPr>
            </w:pP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E-pasts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ieva.berkmane@gmail.com</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Dzimšanas datums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sz w:val="22"/>
                <w:szCs w:val="22"/>
              </w:rPr>
              <w:t>13.10.1973</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1"/>
              <w:rPr>
                <w:rFonts w:cs="Times New Roman"/>
                <w:sz w:val="22"/>
                <w:szCs w:val="22"/>
              </w:rPr>
            </w:pPr>
            <w:r w:rsidRPr="00D5554C">
              <w:rPr>
                <w:rFonts w:cs="Times New Roman"/>
                <w:sz w:val="22"/>
                <w:szCs w:val="22"/>
              </w:rPr>
              <w:t>Darba pieredze</w:t>
            </w:r>
          </w:p>
        </w:tc>
        <w:tc>
          <w:tcPr>
            <w:tcW w:w="5454" w:type="dxa"/>
            <w:gridSpan w:val="7"/>
          </w:tcPr>
          <w:p w:rsidR="002C7AA7" w:rsidRPr="00D5554C" w:rsidRDefault="002C7AA7" w:rsidP="0000340F">
            <w:pPr>
              <w:pStyle w:val="CVNormal-FirstLine"/>
              <w:ind w:left="146"/>
              <w:rPr>
                <w:rFonts w:ascii="Times New Roman" w:hAnsi="Times New Roman"/>
                <w:b/>
                <w:sz w:val="22"/>
                <w:szCs w:val="22"/>
              </w:rPr>
            </w:pP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sz w:val="22"/>
                <w:szCs w:val="22"/>
              </w:rPr>
            </w:pPr>
            <w:r w:rsidRPr="00D5554C">
              <w:rPr>
                <w:b/>
                <w:sz w:val="22"/>
                <w:szCs w:val="22"/>
              </w:rPr>
              <w:t>2012.02.- līdz šim brīdim</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ind w:left="146"/>
              <w:rPr>
                <w:sz w:val="22"/>
                <w:szCs w:val="22"/>
                <w:lang w:val="lv-LV"/>
              </w:rPr>
            </w:pPr>
            <w:r w:rsidRPr="00D5554C">
              <w:rPr>
                <w:sz w:val="22"/>
                <w:szCs w:val="22"/>
                <w:lang w:val="lv-LV"/>
              </w:rPr>
              <w:t xml:space="preserve">Lektore( Sociālā psiholoģija, pedagoģija, saskarsmes psiholoģija, konfliktoloģijas pamati) </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ind w:left="146"/>
              <w:rPr>
                <w:sz w:val="22"/>
                <w:szCs w:val="22"/>
                <w:u w:val="single"/>
              </w:rPr>
            </w:pPr>
            <w:r w:rsidRPr="00D5554C">
              <w:rPr>
                <w:sz w:val="22"/>
                <w:szCs w:val="22"/>
                <w:u w:val="single"/>
              </w:rPr>
              <w:t>„Augstskola EIHSEBA”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sz w:val="22"/>
                <w:szCs w:val="22"/>
              </w:rPr>
              <w:t>2002.09.- 2012.01.</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Lektore,  (personāla vadība, biznesa komunikācijas, sociālais menedžments, sociāli-psiholoģiskais treniņš, reklāmas psiholoģija)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i/>
                <w:color w:val="000000"/>
                <w:sz w:val="22"/>
                <w:szCs w:val="22"/>
                <w:u w:val="single"/>
              </w:rPr>
              <w:t xml:space="preserve">BSA - Baltijas Starptautiskā akadēmija </w:t>
            </w:r>
            <w:r w:rsidRPr="00D5554C">
              <w:rPr>
                <w:rFonts w:cs="Times New Roman"/>
                <w:sz w:val="22"/>
                <w:szCs w:val="22"/>
              </w:rPr>
              <w:t>(Baltijas Krievu institūts)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sz w:val="22"/>
                <w:szCs w:val="22"/>
              </w:rPr>
            </w:pPr>
            <w:r w:rsidRPr="00D5554C">
              <w:rPr>
                <w:rFonts w:cs="Times New Roman"/>
                <w:b/>
                <w:color w:val="000000"/>
                <w:sz w:val="22"/>
                <w:szCs w:val="22"/>
              </w:rPr>
              <w:t xml:space="preserve">2008.11. – </w:t>
            </w:r>
            <w:r w:rsidRPr="00D5554C">
              <w:rPr>
                <w:rFonts w:cs="Times New Roman"/>
                <w:b/>
                <w:sz w:val="22"/>
                <w:szCs w:val="22"/>
              </w:rPr>
              <w:t>2009.07.</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 xml:space="preserve">Lektore ( komunikāciju psiholoģija)                          </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i/>
                <w:sz w:val="22"/>
                <w:szCs w:val="22"/>
                <w:u w:val="single"/>
              </w:rPr>
            </w:pPr>
            <w:r w:rsidRPr="00D5554C">
              <w:rPr>
                <w:rFonts w:cs="Times New Roman"/>
                <w:i/>
                <w:color w:val="000000"/>
                <w:sz w:val="22"/>
                <w:szCs w:val="22"/>
                <w:u w:val="single"/>
              </w:rPr>
              <w:t xml:space="preserve">RSEBAA- </w:t>
            </w:r>
            <w:r w:rsidRPr="00D5554C">
              <w:rPr>
                <w:rFonts w:cs="Times New Roman"/>
                <w:i/>
                <w:sz w:val="22"/>
                <w:szCs w:val="22"/>
                <w:u w:val="single"/>
              </w:rPr>
              <w:t>Rīgas Starptautiskā ekonomikas un biznesa administrācijas augstskola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sz w:val="22"/>
                <w:szCs w:val="22"/>
              </w:rPr>
              <w:t>1999. - 2006.</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Lektore (saskarsmes psiholoģija, stresa menedžments, konfliktoloģija organizāciju psiholoģija, personāla vadība)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i/>
                <w:color w:val="000000"/>
                <w:sz w:val="22"/>
                <w:szCs w:val="22"/>
                <w:u w:val="single"/>
              </w:rPr>
              <w:t>Profesionālās izglītības centrs – Studija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sz w:val="22"/>
                <w:szCs w:val="22"/>
              </w:rPr>
            </w:pPr>
            <w:r w:rsidRPr="00D5554C">
              <w:rPr>
                <w:rFonts w:cs="Times New Roman"/>
                <w:b/>
                <w:color w:val="000000"/>
                <w:sz w:val="22"/>
                <w:szCs w:val="22"/>
              </w:rPr>
              <w:t>2003 02. – 2005.08.</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Lektore, supervizors (attīstības psiholoģija)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i/>
                <w:color w:val="000000"/>
                <w:sz w:val="22"/>
                <w:szCs w:val="22"/>
                <w:u w:val="single"/>
              </w:rPr>
              <w:t>IM Valsts jaunatnes iniciatīvas centrs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sz w:val="22"/>
                <w:szCs w:val="22"/>
              </w:rPr>
            </w:pPr>
            <w:r w:rsidRPr="00D5554C">
              <w:rPr>
                <w:rFonts w:cs="Times New Roman"/>
                <w:b/>
                <w:color w:val="000000"/>
                <w:sz w:val="22"/>
                <w:szCs w:val="22"/>
              </w:rPr>
              <w:t>2001.-2002.</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Lektore (personāla vadība, saskarsmes psiholoģija, video-treniņš, lietišķā komunikācija)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i/>
                <w:color w:val="000000"/>
                <w:sz w:val="22"/>
                <w:szCs w:val="22"/>
                <w:u w:val="single"/>
              </w:rPr>
              <w:t>Rīgas Pedagoģijas un izglītības vadības augstskola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sz w:val="22"/>
                <w:szCs w:val="22"/>
              </w:rPr>
            </w:pPr>
            <w:r w:rsidRPr="00D5554C">
              <w:rPr>
                <w:rFonts w:cs="Times New Roman"/>
                <w:b/>
                <w:color w:val="000000"/>
                <w:sz w:val="22"/>
                <w:szCs w:val="22"/>
              </w:rPr>
              <w:t>1999.- 2002.</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tabs>
                <w:tab w:val="left" w:pos="2268"/>
              </w:tabs>
              <w:ind w:left="146"/>
              <w:rPr>
                <w:color w:val="000000"/>
                <w:sz w:val="22"/>
                <w:szCs w:val="22"/>
                <w:lang w:val="lv-LV"/>
              </w:rPr>
            </w:pPr>
            <w:r w:rsidRPr="00D5554C">
              <w:rPr>
                <w:color w:val="000000"/>
                <w:sz w:val="22"/>
                <w:szCs w:val="22"/>
                <w:lang w:val="lv-LV"/>
              </w:rPr>
              <w:t xml:space="preserve">   Lektore (personāla vadība, saskarsmes</w:t>
            </w:r>
          </w:p>
          <w:p w:rsidR="002C7AA7" w:rsidRPr="00D5554C" w:rsidRDefault="002C7AA7" w:rsidP="0000340F">
            <w:pPr>
              <w:tabs>
                <w:tab w:val="left" w:pos="2268"/>
              </w:tabs>
              <w:ind w:left="146"/>
              <w:rPr>
                <w:color w:val="000000"/>
                <w:sz w:val="22"/>
                <w:szCs w:val="22"/>
                <w:lang w:val="lv-LV"/>
              </w:rPr>
            </w:pPr>
            <w:r w:rsidRPr="00D5554C">
              <w:rPr>
                <w:sz w:val="22"/>
                <w:szCs w:val="22"/>
                <w:lang w:val="lv-LV"/>
              </w:rPr>
              <w:t xml:space="preserve"> psiholoģija, video-treniņš, uzņēmējdarbības psiholoģija)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u w:val="single"/>
              </w:rPr>
              <w:t>Biznesa augstskola “Turība”</w:t>
            </w:r>
          </w:p>
        </w:tc>
      </w:tr>
      <w:tr w:rsidR="002C7AA7" w:rsidRPr="00D5554C" w:rsidTr="0000340F">
        <w:trPr>
          <w:trHeight w:val="353"/>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color w:val="000000"/>
                <w:sz w:val="22"/>
                <w:szCs w:val="22"/>
              </w:rPr>
              <w:t>1999.- 2002.</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color w:val="000000"/>
                <w:sz w:val="22"/>
                <w:szCs w:val="22"/>
              </w:rPr>
            </w:pPr>
            <w:r w:rsidRPr="00D5554C">
              <w:rPr>
                <w:rFonts w:cs="Times New Roman"/>
                <w:color w:val="000000"/>
                <w:sz w:val="22"/>
                <w:szCs w:val="22"/>
              </w:rPr>
              <w:t>Lektore (saskarsmes psiholoģija, stresa menedžments,  video-treniņš)</w:t>
            </w:r>
          </w:p>
          <w:p w:rsidR="002C7AA7" w:rsidRPr="00D5554C" w:rsidRDefault="002C7AA7" w:rsidP="0000340F">
            <w:pPr>
              <w:pStyle w:val="CVNormal"/>
              <w:ind w:left="146"/>
              <w:rPr>
                <w:rFonts w:cs="Times New Roman"/>
                <w:sz w:val="22"/>
                <w:szCs w:val="22"/>
              </w:rPr>
            </w:pPr>
            <w:r w:rsidRPr="00D5554C">
              <w:rPr>
                <w:rFonts w:cs="Times New Roman"/>
                <w:sz w:val="22"/>
                <w:szCs w:val="22"/>
              </w:rPr>
              <w:t>Vecākā referente mācību jautājumos</w:t>
            </w:r>
          </w:p>
        </w:tc>
      </w:tr>
      <w:tr w:rsidR="002C7AA7" w:rsidRPr="00D5554C" w:rsidTr="0000340F">
        <w:trPr>
          <w:trHeight w:val="642"/>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p w:rsidR="002C7AA7" w:rsidRPr="00D5554C" w:rsidRDefault="002C7AA7" w:rsidP="0000340F">
            <w:pPr>
              <w:rPr>
                <w:sz w:val="22"/>
                <w:szCs w:val="22"/>
                <w:lang w:eastAsia="ar-SA"/>
              </w:rPr>
            </w:pPr>
          </w:p>
        </w:tc>
        <w:tc>
          <w:tcPr>
            <w:tcW w:w="5454" w:type="dxa"/>
            <w:gridSpan w:val="7"/>
          </w:tcPr>
          <w:p w:rsidR="002C7AA7" w:rsidRPr="00D5554C" w:rsidRDefault="002C7AA7" w:rsidP="0000340F">
            <w:pPr>
              <w:tabs>
                <w:tab w:val="left" w:pos="2268"/>
              </w:tabs>
              <w:ind w:left="146"/>
              <w:rPr>
                <w:color w:val="000000"/>
                <w:sz w:val="22"/>
                <w:szCs w:val="22"/>
              </w:rPr>
            </w:pPr>
            <w:r w:rsidRPr="00D5554C">
              <w:rPr>
                <w:i/>
                <w:color w:val="000000"/>
                <w:sz w:val="22"/>
                <w:szCs w:val="22"/>
                <w:u w:val="single"/>
              </w:rPr>
              <w:t>Latvijas Tautsaimniecības vadītāju un speciālistu valsts</w:t>
            </w:r>
            <w:r w:rsidRPr="00D5554C">
              <w:rPr>
                <w:color w:val="000000"/>
                <w:sz w:val="22"/>
                <w:szCs w:val="22"/>
              </w:rPr>
              <w:t xml:space="preserve"> </w:t>
            </w:r>
          </w:p>
          <w:p w:rsidR="002C7AA7" w:rsidRPr="00D5554C" w:rsidRDefault="002C7AA7" w:rsidP="0000340F">
            <w:pPr>
              <w:pStyle w:val="CVNormal"/>
              <w:ind w:left="146"/>
              <w:rPr>
                <w:rFonts w:cs="Times New Roman"/>
                <w:i/>
                <w:color w:val="000000"/>
                <w:sz w:val="22"/>
                <w:szCs w:val="22"/>
                <w:u w:val="single"/>
              </w:rPr>
            </w:pPr>
            <w:r w:rsidRPr="00D5554C">
              <w:rPr>
                <w:rFonts w:cs="Times New Roman"/>
                <w:i/>
                <w:color w:val="000000"/>
                <w:sz w:val="22"/>
                <w:szCs w:val="22"/>
                <w:u w:val="single"/>
              </w:rPr>
              <w:t>institūts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sz w:val="22"/>
                <w:szCs w:val="22"/>
              </w:rPr>
            </w:pPr>
            <w:r w:rsidRPr="00D5554C">
              <w:rPr>
                <w:rFonts w:cs="Times New Roman"/>
                <w:b/>
                <w:color w:val="000000"/>
                <w:sz w:val="22"/>
                <w:szCs w:val="22"/>
              </w:rPr>
              <w:t>1999.-2002.</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Direktore</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 xml:space="preserve">SIA </w:t>
            </w:r>
            <w:r w:rsidRPr="00D5554C">
              <w:rPr>
                <w:rFonts w:cs="Times New Roman"/>
                <w:i/>
                <w:color w:val="000000"/>
                <w:sz w:val="22"/>
                <w:szCs w:val="22"/>
                <w:u w:val="single"/>
              </w:rPr>
              <w:t xml:space="preserve">“Ģimenes atbalsta centrs”  </w:t>
            </w:r>
            <w:r w:rsidRPr="00D5554C">
              <w:rPr>
                <w:rFonts w:cs="Times New Roman"/>
                <w:color w:val="000000"/>
                <w:sz w:val="22"/>
                <w:szCs w:val="22"/>
              </w:rPr>
              <w:t>( atbalsts ģimenēm, kurās ir bērns ar īpašām vajadzībām)</w:t>
            </w:r>
            <w:r w:rsidRPr="00D5554C">
              <w:rPr>
                <w:rFonts w:cs="Times New Roman"/>
                <w:i/>
                <w:color w:val="000000"/>
                <w:sz w:val="22"/>
                <w:szCs w:val="22"/>
                <w:u w:val="single"/>
              </w:rPr>
              <w:t xml:space="preserve"> </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sz w:val="22"/>
                <w:szCs w:val="22"/>
              </w:rPr>
              <w:t>1998.-1999.</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Supervizors, psihologs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lastRenderedPageBreak/>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B/O SIA “</w:t>
            </w:r>
            <w:r w:rsidRPr="00D5554C">
              <w:rPr>
                <w:rFonts w:cs="Times New Roman"/>
                <w:i/>
                <w:color w:val="000000"/>
                <w:sz w:val="22"/>
                <w:szCs w:val="22"/>
                <w:u w:val="single"/>
              </w:rPr>
              <w:t>Cerību ligzda</w:t>
            </w:r>
            <w:r w:rsidRPr="00D5554C">
              <w:rPr>
                <w:rFonts w:cs="Times New Roman"/>
                <w:color w:val="000000"/>
                <w:sz w:val="22"/>
                <w:szCs w:val="22"/>
              </w:rPr>
              <w:t>”</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sz w:val="22"/>
                <w:szCs w:val="22"/>
              </w:rPr>
              <w:t>1997.-1998.</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 xml:space="preserve">Psiholoģijas skolotāja, psihologs </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i/>
                <w:color w:val="000000"/>
                <w:sz w:val="22"/>
                <w:szCs w:val="22"/>
                <w:u w:val="single"/>
              </w:rPr>
              <w:t>Natālijas Draudziņas ģimnāzija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sz w:val="22"/>
                <w:szCs w:val="22"/>
              </w:rPr>
              <w:t xml:space="preserve"> </w:t>
            </w:r>
            <w:r w:rsidRPr="00D5554C">
              <w:rPr>
                <w:b/>
                <w:sz w:val="22"/>
                <w:szCs w:val="22"/>
              </w:rPr>
              <w:t>1991.-1997.</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Profesija vai ieņemamais amats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Pedagogs, mūzikas pedagogs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Darba vietas nosaukums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i/>
                <w:color w:val="000000"/>
                <w:sz w:val="22"/>
                <w:szCs w:val="22"/>
                <w:u w:val="single"/>
              </w:rPr>
              <w:t>Rīgas 225. bērnu dārzs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1"/>
              <w:rPr>
                <w:rFonts w:cs="Times New Roman"/>
                <w:sz w:val="22"/>
                <w:szCs w:val="22"/>
              </w:rPr>
            </w:pPr>
            <w:r w:rsidRPr="00D5554C">
              <w:rPr>
                <w:rFonts w:cs="Times New Roman"/>
                <w:sz w:val="22"/>
                <w:szCs w:val="22"/>
              </w:rPr>
              <w:t>Izglītība</w:t>
            </w:r>
          </w:p>
        </w:tc>
        <w:tc>
          <w:tcPr>
            <w:tcW w:w="5454" w:type="dxa"/>
            <w:gridSpan w:val="7"/>
          </w:tcPr>
          <w:p w:rsidR="002C7AA7" w:rsidRPr="00D5554C" w:rsidRDefault="002C7AA7" w:rsidP="0000340F">
            <w:pPr>
              <w:pStyle w:val="CVNormal-FirstLine"/>
              <w:ind w:left="146"/>
              <w:rPr>
                <w:rFonts w:ascii="Times New Roman" w:hAnsi="Times New Roman"/>
                <w:sz w:val="22"/>
                <w:szCs w:val="22"/>
              </w:rPr>
            </w:pP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color w:val="000000"/>
                <w:sz w:val="22"/>
                <w:szCs w:val="22"/>
              </w:rPr>
            </w:pPr>
            <w:r w:rsidRPr="00D5554C">
              <w:rPr>
                <w:rFonts w:cs="Times New Roman"/>
                <w:b/>
                <w:color w:val="000000"/>
                <w:sz w:val="22"/>
                <w:szCs w:val="22"/>
              </w:rPr>
              <w:t>2010.8.30. -līdz šim brīdim</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p>
        </w:tc>
        <w:tc>
          <w:tcPr>
            <w:tcW w:w="5454" w:type="dxa"/>
            <w:gridSpan w:val="7"/>
          </w:tcPr>
          <w:p w:rsidR="002C7AA7" w:rsidRPr="00D5554C" w:rsidRDefault="002C7AA7" w:rsidP="0000340F">
            <w:pPr>
              <w:pStyle w:val="CVNormal"/>
              <w:ind w:left="146"/>
              <w:rPr>
                <w:rFonts w:cs="Times New Roman"/>
                <w:color w:val="000000"/>
                <w:sz w:val="22"/>
                <w:szCs w:val="22"/>
                <w:u w:val="single"/>
              </w:rPr>
            </w:pPr>
            <w:r w:rsidRPr="00D5554C">
              <w:rPr>
                <w:rFonts w:cs="Times New Roman"/>
                <w:color w:val="000000"/>
                <w:sz w:val="22"/>
                <w:szCs w:val="22"/>
              </w:rPr>
              <w:t>Doktorantūra ( augstskolu  pedagoģija)</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Izglītības iestādes nosaukums un veids</w:t>
            </w:r>
          </w:p>
        </w:tc>
        <w:tc>
          <w:tcPr>
            <w:tcW w:w="5454" w:type="dxa"/>
            <w:gridSpan w:val="7"/>
          </w:tcPr>
          <w:p w:rsidR="002C7AA7" w:rsidRPr="00D5554C" w:rsidRDefault="002C7AA7" w:rsidP="0000340F">
            <w:pPr>
              <w:pStyle w:val="CVNormal"/>
              <w:ind w:left="146"/>
              <w:rPr>
                <w:rFonts w:cs="Times New Roman"/>
                <w:b/>
                <w:color w:val="000000"/>
                <w:sz w:val="22"/>
                <w:szCs w:val="22"/>
              </w:rPr>
            </w:pPr>
            <w:r w:rsidRPr="00D5554C">
              <w:rPr>
                <w:rFonts w:cs="Times New Roman"/>
                <w:color w:val="000000"/>
                <w:sz w:val="22"/>
                <w:szCs w:val="22"/>
                <w:u w:val="single"/>
              </w:rPr>
              <w:t>Rīgas Pedagoģijas un izglītības vadības akadēmija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b/>
                <w:sz w:val="22"/>
                <w:szCs w:val="22"/>
              </w:rPr>
            </w:pPr>
            <w:r w:rsidRPr="00D5554C">
              <w:rPr>
                <w:rFonts w:cs="Times New Roman"/>
                <w:b/>
                <w:color w:val="000000"/>
                <w:sz w:val="22"/>
                <w:szCs w:val="22"/>
              </w:rPr>
              <w:t>2007.02.01.- 2009.02.01.</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Izglītības iestādes nosaukums un veids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u w:val="single"/>
              </w:rPr>
              <w:t>Francijas psiho-organiskās analīzes institūts</w:t>
            </w:r>
            <w:r w:rsidRPr="00D5554C">
              <w:rPr>
                <w:rFonts w:cs="Times New Roman"/>
                <w:color w:val="000000"/>
                <w:sz w:val="22"/>
                <w:szCs w:val="22"/>
              </w:rPr>
              <w:t xml:space="preserve"> ( psihoterapija)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sz w:val="22"/>
                <w:szCs w:val="22"/>
              </w:rPr>
              <w:t>1996.-1997.</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Piešķirtā izglītības dokumenta nosaukums / Piešķirtā kvalifikācija</w:t>
            </w:r>
          </w:p>
        </w:tc>
        <w:tc>
          <w:tcPr>
            <w:tcW w:w="5454" w:type="dxa"/>
            <w:gridSpan w:val="7"/>
          </w:tcPr>
          <w:p w:rsidR="002C7AA7" w:rsidRPr="00D5554C" w:rsidRDefault="002C7AA7" w:rsidP="0000340F">
            <w:pPr>
              <w:pStyle w:val="CVNormal"/>
              <w:ind w:left="146"/>
              <w:rPr>
                <w:rFonts w:cs="Times New Roman"/>
                <w:color w:val="000000"/>
                <w:sz w:val="22"/>
                <w:szCs w:val="22"/>
              </w:rPr>
            </w:pPr>
            <w:r w:rsidRPr="00D5554C">
              <w:rPr>
                <w:rFonts w:cs="Times New Roman"/>
                <w:color w:val="000000"/>
                <w:sz w:val="22"/>
                <w:szCs w:val="22"/>
              </w:rPr>
              <w:t xml:space="preserve">Pedagoģijas maģistrs, maģistra diploms Nr. 002572 , </w:t>
            </w:r>
          </w:p>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 xml:space="preserve">izdots LU 1997. 06. 05. </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Izglītības iestādes nosaukums un veids</w:t>
            </w:r>
          </w:p>
        </w:tc>
        <w:tc>
          <w:tcPr>
            <w:tcW w:w="5454" w:type="dxa"/>
            <w:gridSpan w:val="7"/>
          </w:tcPr>
          <w:p w:rsidR="002C7AA7" w:rsidRPr="00D5554C" w:rsidRDefault="002C7AA7" w:rsidP="0000340F">
            <w:pPr>
              <w:pStyle w:val="CVNormal"/>
              <w:ind w:left="146"/>
              <w:rPr>
                <w:rFonts w:cs="Times New Roman"/>
                <w:sz w:val="22"/>
                <w:szCs w:val="22"/>
                <w:u w:val="single"/>
              </w:rPr>
            </w:pPr>
            <w:r w:rsidRPr="00D5554C">
              <w:rPr>
                <w:rFonts w:cs="Times New Roman"/>
                <w:color w:val="000000"/>
                <w:sz w:val="22"/>
                <w:szCs w:val="22"/>
                <w:u w:val="single"/>
              </w:rPr>
              <w:t>LU Pedagoģijas un psiholoģijas institūts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ind w:left="146"/>
              <w:rPr>
                <w:b/>
                <w:color w:val="000000"/>
                <w:sz w:val="22"/>
                <w:szCs w:val="22"/>
              </w:rPr>
            </w:pPr>
            <w:r w:rsidRPr="00D5554C">
              <w:rPr>
                <w:b/>
                <w:sz w:val="22"/>
                <w:szCs w:val="22"/>
              </w:rPr>
              <w:t>1992.-1996.</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Piešķirtā izglītības dokumenta nosaukums / Piešķirtā kvalifikācija</w:t>
            </w:r>
          </w:p>
        </w:tc>
        <w:tc>
          <w:tcPr>
            <w:tcW w:w="5454" w:type="dxa"/>
            <w:gridSpan w:val="7"/>
          </w:tcPr>
          <w:p w:rsidR="002C7AA7" w:rsidRPr="00D5554C" w:rsidRDefault="002C7AA7" w:rsidP="0000340F">
            <w:pPr>
              <w:pStyle w:val="CVNormal"/>
              <w:ind w:left="146"/>
              <w:rPr>
                <w:rFonts w:cs="Times New Roman"/>
                <w:color w:val="000000"/>
                <w:sz w:val="22"/>
                <w:szCs w:val="22"/>
              </w:rPr>
            </w:pPr>
            <w:r w:rsidRPr="00D5554C">
              <w:rPr>
                <w:rFonts w:cs="Times New Roman"/>
                <w:color w:val="000000"/>
                <w:sz w:val="22"/>
                <w:szCs w:val="22"/>
              </w:rPr>
              <w:t xml:space="preserve">Pedagoģijas bakalaurs , bakalaura diploms Nr. 000157, izdots RPIVA 1996. 06.19. </w:t>
            </w:r>
          </w:p>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 xml:space="preserve">Pirmsskolas un sākumskolas skolotāja kvalifikācija. Diploma Nr. 000236, izdots RPIVA 1996. 12. 06. </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Izglītības iestādes nosaukums un veids</w:t>
            </w:r>
          </w:p>
        </w:tc>
        <w:tc>
          <w:tcPr>
            <w:tcW w:w="5454" w:type="dxa"/>
            <w:gridSpan w:val="7"/>
          </w:tcPr>
          <w:p w:rsidR="002C7AA7" w:rsidRPr="00D5554C" w:rsidRDefault="002C7AA7" w:rsidP="0000340F">
            <w:pPr>
              <w:pStyle w:val="CVNormal"/>
              <w:ind w:left="146"/>
              <w:rPr>
                <w:rFonts w:cs="Times New Roman"/>
                <w:sz w:val="22"/>
                <w:szCs w:val="22"/>
                <w:u w:val="single"/>
              </w:rPr>
            </w:pPr>
            <w:r w:rsidRPr="00D5554C">
              <w:rPr>
                <w:rFonts w:cs="Times New Roman"/>
                <w:color w:val="000000"/>
                <w:sz w:val="22"/>
                <w:szCs w:val="22"/>
                <w:u w:val="single"/>
              </w:rPr>
              <w:t>RPIVA- Rīgas Pedagoģijas un izglītības vadības augstskola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1"/>
              <w:rPr>
                <w:rFonts w:cs="Times New Roman"/>
                <w:sz w:val="22"/>
                <w:szCs w:val="22"/>
              </w:rPr>
            </w:pPr>
            <w:r w:rsidRPr="00D5554C">
              <w:rPr>
                <w:rFonts w:cs="Times New Roman"/>
                <w:sz w:val="22"/>
                <w:szCs w:val="22"/>
              </w:rPr>
              <w:t>Papildu izglītība</w:t>
            </w:r>
          </w:p>
        </w:tc>
        <w:tc>
          <w:tcPr>
            <w:tcW w:w="5454" w:type="dxa"/>
            <w:gridSpan w:val="7"/>
          </w:tcPr>
          <w:p w:rsidR="002C7AA7" w:rsidRPr="00D5554C" w:rsidRDefault="002C7AA7" w:rsidP="0000340F">
            <w:pPr>
              <w:pStyle w:val="CVNormal-FirstLine"/>
              <w:ind w:left="146"/>
              <w:rPr>
                <w:rFonts w:ascii="Times New Roman" w:hAnsi="Times New Roman"/>
                <w:sz w:val="22"/>
                <w:szCs w:val="22"/>
              </w:rPr>
            </w:pP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sz w:val="22"/>
                <w:szCs w:val="22"/>
              </w:rPr>
              <w:t>2007.g. 8.-9. februāris</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Izglītības veids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sz w:val="22"/>
                <w:szCs w:val="22"/>
              </w:rPr>
              <w:t>Seminārs: BKI (BSA): attīstības perspektīvas un izaicinājumi</w:t>
            </w:r>
          </w:p>
          <w:p w:rsidR="002C7AA7" w:rsidRPr="00D5554C" w:rsidRDefault="002C7AA7" w:rsidP="0000340F">
            <w:pPr>
              <w:pStyle w:val="CVNormal"/>
              <w:ind w:left="146"/>
              <w:rPr>
                <w:rFonts w:cs="Times New Roman"/>
                <w:sz w:val="22"/>
                <w:szCs w:val="22"/>
              </w:rPr>
            </w:pPr>
            <w:r w:rsidRPr="00D5554C">
              <w:rPr>
                <w:rFonts w:cs="Times New Roman"/>
                <w:sz w:val="22"/>
                <w:szCs w:val="22"/>
              </w:rPr>
              <w:t>Baltijas Starptautiskā akadēmija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2007. g. 5.-8. jūlijā</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Izglītības veids</w:t>
            </w:r>
          </w:p>
        </w:tc>
        <w:tc>
          <w:tcPr>
            <w:tcW w:w="5454" w:type="dxa"/>
            <w:gridSpan w:val="7"/>
          </w:tcPr>
          <w:p w:rsidR="002C7AA7" w:rsidRPr="00D5554C" w:rsidRDefault="002C7AA7" w:rsidP="0000340F">
            <w:pPr>
              <w:ind w:left="146"/>
              <w:rPr>
                <w:sz w:val="22"/>
                <w:szCs w:val="22"/>
                <w:lang w:val="lv-LV"/>
              </w:rPr>
            </w:pPr>
            <w:r w:rsidRPr="00D5554C">
              <w:rPr>
                <w:sz w:val="22"/>
                <w:szCs w:val="22"/>
                <w:lang w:val="lv-LV"/>
              </w:rPr>
              <w:t>Starptautiskā konference: „Psihes un ķermeņa vienotība- jaunākais teorijā un praksē” ( 24 stundas)</w:t>
            </w:r>
          </w:p>
          <w:p w:rsidR="002C7AA7" w:rsidRPr="00D5554C" w:rsidRDefault="002C7AA7" w:rsidP="0000340F">
            <w:pPr>
              <w:ind w:left="146"/>
              <w:rPr>
                <w:color w:val="000000"/>
                <w:sz w:val="22"/>
                <w:szCs w:val="22"/>
                <w:lang w:val="lv-LV"/>
              </w:rPr>
            </w:pPr>
            <w:r w:rsidRPr="00D5554C">
              <w:rPr>
                <w:sz w:val="22"/>
                <w:szCs w:val="22"/>
                <w:lang w:val="lv-LV"/>
              </w:rPr>
              <w:t>Baltijas Psihoorganiskās analīzes centrs un Latvijas Psihoorganiskās analīzes psihoterapeitu biedrība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54" w:type="dxa"/>
            <w:gridSpan w:val="7"/>
          </w:tcPr>
          <w:p w:rsidR="002C7AA7" w:rsidRPr="00D5554C" w:rsidRDefault="002C7AA7" w:rsidP="0000340F">
            <w:pPr>
              <w:pStyle w:val="CVNormal"/>
              <w:ind w:left="146"/>
              <w:rPr>
                <w:rFonts w:cs="Times New Roman"/>
                <w:sz w:val="22"/>
                <w:szCs w:val="22"/>
              </w:rPr>
            </w:pPr>
            <w:r w:rsidRPr="00D5554C">
              <w:rPr>
                <w:rFonts w:cs="Times New Roman"/>
                <w:color w:val="000000"/>
                <w:sz w:val="22"/>
                <w:szCs w:val="22"/>
              </w:rPr>
              <w:t>2007. 11. – 2008. 04.</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3"/>
              <w:rPr>
                <w:rFonts w:cs="Times New Roman"/>
                <w:sz w:val="22"/>
                <w:szCs w:val="22"/>
              </w:rPr>
            </w:pPr>
            <w:r w:rsidRPr="00D5554C">
              <w:rPr>
                <w:rFonts w:cs="Times New Roman"/>
                <w:sz w:val="22"/>
                <w:szCs w:val="22"/>
              </w:rPr>
              <w:t>Izglītības veids</w:t>
            </w:r>
          </w:p>
        </w:tc>
        <w:tc>
          <w:tcPr>
            <w:tcW w:w="5454" w:type="dxa"/>
            <w:gridSpan w:val="7"/>
          </w:tcPr>
          <w:p w:rsidR="002C7AA7" w:rsidRPr="00D5554C" w:rsidRDefault="002C7AA7" w:rsidP="0000340F">
            <w:pPr>
              <w:pStyle w:val="CVNormal"/>
              <w:ind w:left="146"/>
              <w:rPr>
                <w:rFonts w:cs="Times New Roman"/>
                <w:color w:val="000000"/>
                <w:sz w:val="22"/>
                <w:szCs w:val="22"/>
              </w:rPr>
            </w:pPr>
            <w:r w:rsidRPr="00D5554C">
              <w:rPr>
                <w:rFonts w:cs="Times New Roman"/>
                <w:color w:val="000000"/>
                <w:sz w:val="22"/>
                <w:szCs w:val="22"/>
              </w:rPr>
              <w:t>Teorētiski- praktiskie  kursi „Psihiatrija psihoterapeitiem”</w:t>
            </w:r>
          </w:p>
          <w:p w:rsidR="002C7AA7" w:rsidRPr="00D5554C" w:rsidRDefault="002C7AA7" w:rsidP="0000340F">
            <w:pPr>
              <w:pStyle w:val="CVNormal"/>
              <w:ind w:left="146"/>
              <w:rPr>
                <w:rFonts w:cs="Times New Roman"/>
                <w:color w:val="000000"/>
                <w:sz w:val="22"/>
                <w:szCs w:val="22"/>
              </w:rPr>
            </w:pPr>
            <w:r w:rsidRPr="00D5554C">
              <w:rPr>
                <w:rFonts w:cs="Times New Roman"/>
                <w:color w:val="000000"/>
                <w:sz w:val="22"/>
                <w:szCs w:val="22"/>
              </w:rPr>
              <w:t xml:space="preserve"> (80 stundas). Apliecības Nr. 96, izdots LPA 2008. 04. 10. </w:t>
            </w:r>
          </w:p>
          <w:p w:rsidR="002C7AA7" w:rsidRPr="00D5554C" w:rsidRDefault="002C7AA7" w:rsidP="0000340F">
            <w:pPr>
              <w:pStyle w:val="CVNormal"/>
              <w:ind w:left="146"/>
              <w:rPr>
                <w:rFonts w:cs="Times New Roman"/>
                <w:color w:val="000000"/>
                <w:sz w:val="22"/>
                <w:szCs w:val="22"/>
              </w:rPr>
            </w:pPr>
            <w:r w:rsidRPr="00D5554C">
              <w:rPr>
                <w:rFonts w:cs="Times New Roman"/>
                <w:color w:val="000000"/>
                <w:sz w:val="22"/>
                <w:szCs w:val="22"/>
              </w:rPr>
              <w:t>Latvijas Psihiatrijas asociācija</w:t>
            </w:r>
          </w:p>
        </w:tc>
      </w:tr>
      <w:tr w:rsidR="002C7AA7" w:rsidRPr="007E440E" w:rsidTr="0000340F">
        <w:trPr>
          <w:trHeight w:val="145"/>
        </w:trPr>
        <w:tc>
          <w:tcPr>
            <w:tcW w:w="3780" w:type="dxa"/>
            <w:tcBorders>
              <w:right w:val="single" w:sz="2" w:space="0" w:color="000000"/>
            </w:tcBorders>
          </w:tcPr>
          <w:p w:rsidR="002C7AA7" w:rsidRPr="00D5554C" w:rsidRDefault="002C7AA7" w:rsidP="0000340F">
            <w:pPr>
              <w:pStyle w:val="CVHeading1"/>
              <w:ind w:left="0"/>
              <w:rPr>
                <w:rFonts w:cs="Times New Roman"/>
                <w:bCs/>
                <w:sz w:val="22"/>
                <w:szCs w:val="22"/>
              </w:rPr>
            </w:pPr>
            <w:r w:rsidRPr="00D5554C">
              <w:rPr>
                <w:rFonts w:cs="Times New Roman"/>
                <w:bCs/>
                <w:sz w:val="22"/>
                <w:szCs w:val="22"/>
              </w:rPr>
              <w:t>Konferences /dalība konferencēs ar referātu</w:t>
            </w:r>
          </w:p>
          <w:p w:rsidR="002C7AA7" w:rsidRPr="00D5554C" w:rsidRDefault="002C7AA7" w:rsidP="0000340F">
            <w:pPr>
              <w:pStyle w:val="CVSpacer"/>
              <w:jc w:val="right"/>
              <w:rPr>
                <w:rFonts w:cs="Times New Roman"/>
                <w:b/>
                <w:sz w:val="22"/>
                <w:szCs w:val="22"/>
              </w:rPr>
            </w:pPr>
          </w:p>
          <w:p w:rsidR="002C7AA7" w:rsidRPr="00D5554C" w:rsidRDefault="002C7AA7" w:rsidP="0000340F">
            <w:pPr>
              <w:pStyle w:val="CVSpacer"/>
              <w:jc w:val="right"/>
              <w:rPr>
                <w:rFonts w:cs="Times New Roman"/>
                <w:b/>
                <w:sz w:val="22"/>
                <w:szCs w:val="22"/>
              </w:rPr>
            </w:pPr>
          </w:p>
          <w:p w:rsidR="002C7AA7" w:rsidRPr="00D5554C" w:rsidRDefault="002C7AA7" w:rsidP="0000340F">
            <w:pPr>
              <w:pStyle w:val="CVSpacer"/>
              <w:jc w:val="right"/>
              <w:rPr>
                <w:rFonts w:cs="Times New Roman"/>
                <w:b/>
                <w:sz w:val="22"/>
                <w:szCs w:val="22"/>
              </w:rPr>
            </w:pPr>
          </w:p>
          <w:p w:rsidR="002C7AA7" w:rsidRPr="00D5554C" w:rsidRDefault="002C7AA7" w:rsidP="0000340F">
            <w:pPr>
              <w:pStyle w:val="CVSpacer"/>
              <w:jc w:val="right"/>
              <w:rPr>
                <w:rFonts w:cs="Times New Roman"/>
                <w:b/>
                <w:sz w:val="22"/>
                <w:szCs w:val="22"/>
              </w:rPr>
            </w:pPr>
          </w:p>
          <w:p w:rsidR="002C7AA7" w:rsidRPr="00D5554C" w:rsidRDefault="002C7AA7" w:rsidP="0000340F">
            <w:pPr>
              <w:pStyle w:val="CVSpacer"/>
              <w:jc w:val="right"/>
              <w:rPr>
                <w:rFonts w:cs="Times New Roman"/>
                <w:b/>
                <w:sz w:val="22"/>
                <w:szCs w:val="22"/>
              </w:rPr>
            </w:pPr>
          </w:p>
          <w:p w:rsidR="002C7AA7" w:rsidRPr="00D5554C" w:rsidRDefault="002C7AA7" w:rsidP="0000340F">
            <w:pPr>
              <w:pStyle w:val="CVSpacer"/>
              <w:jc w:val="right"/>
              <w:rPr>
                <w:rFonts w:cs="Times New Roman"/>
                <w:b/>
                <w:sz w:val="22"/>
                <w:szCs w:val="22"/>
              </w:rPr>
            </w:pPr>
          </w:p>
        </w:tc>
        <w:tc>
          <w:tcPr>
            <w:tcW w:w="5454" w:type="dxa"/>
            <w:gridSpan w:val="7"/>
          </w:tcPr>
          <w:p w:rsidR="002C7AA7" w:rsidRPr="00D5554C" w:rsidRDefault="002C7AA7" w:rsidP="0000340F">
            <w:pPr>
              <w:pStyle w:val="CVHeading1"/>
              <w:ind w:left="146"/>
              <w:jc w:val="left"/>
              <w:rPr>
                <w:rFonts w:cs="Times New Roman"/>
                <w:b w:val="0"/>
                <w:sz w:val="22"/>
                <w:szCs w:val="22"/>
              </w:rPr>
            </w:pPr>
            <w:r w:rsidRPr="00D5554C">
              <w:rPr>
                <w:rFonts w:cs="Times New Roman"/>
                <w:b w:val="0"/>
                <w:sz w:val="22"/>
                <w:szCs w:val="22"/>
              </w:rPr>
              <w:t>RPIVA 4. Starptautiskā zinātniskā konference (13.03.2008.-15.03.2008.) „Teorija praksei mūsdienu sabiedrības izglītībā”, Rīga, Latvija</w:t>
            </w:r>
          </w:p>
          <w:p w:rsidR="002C7AA7" w:rsidRPr="00D5554C" w:rsidRDefault="002C7AA7" w:rsidP="0000340F">
            <w:pPr>
              <w:pStyle w:val="CVHeading1"/>
              <w:ind w:left="146"/>
              <w:jc w:val="left"/>
              <w:rPr>
                <w:rFonts w:cs="Times New Roman"/>
                <w:b w:val="0"/>
                <w:sz w:val="22"/>
                <w:szCs w:val="22"/>
              </w:rPr>
            </w:pPr>
            <w:r w:rsidRPr="00D5554C">
              <w:rPr>
                <w:rFonts w:cs="Times New Roman"/>
                <w:b w:val="0"/>
                <w:sz w:val="22"/>
                <w:szCs w:val="22"/>
              </w:rPr>
              <w:t>„Kultūras un izglītības mijiedarbība un sinerģija” (12.03.2009.-13.03.2009) Brisele, Beļģija</w:t>
            </w:r>
          </w:p>
          <w:p w:rsidR="002C7AA7" w:rsidRPr="00D5554C" w:rsidRDefault="002C7AA7" w:rsidP="0000340F">
            <w:pPr>
              <w:pStyle w:val="CVHeading1"/>
              <w:ind w:left="146"/>
              <w:jc w:val="left"/>
              <w:rPr>
                <w:rFonts w:cs="Times New Roman"/>
                <w:b w:val="0"/>
                <w:sz w:val="22"/>
                <w:szCs w:val="22"/>
              </w:rPr>
            </w:pPr>
            <w:r w:rsidRPr="00D5554C">
              <w:rPr>
                <w:rFonts w:cs="Times New Roman"/>
                <w:b w:val="0"/>
                <w:sz w:val="22"/>
                <w:szCs w:val="22"/>
              </w:rPr>
              <w:t>„Human Rights and Violent Behaviour: The Social and Educational Perspective” (18.11.2011. – 19.11.2011.)  Nicosia, Kipra (raksts iesniegts publicēšanai)</w:t>
            </w:r>
          </w:p>
          <w:p w:rsidR="002C7AA7" w:rsidRPr="00D5554C" w:rsidRDefault="002C7AA7" w:rsidP="0000340F">
            <w:pPr>
              <w:pStyle w:val="CVHeading1"/>
              <w:ind w:left="146"/>
              <w:jc w:val="left"/>
              <w:rPr>
                <w:rFonts w:cs="Times New Roman"/>
                <w:b w:val="0"/>
                <w:sz w:val="22"/>
                <w:szCs w:val="22"/>
              </w:rPr>
            </w:pPr>
            <w:r w:rsidRPr="00D5554C">
              <w:rPr>
                <w:rFonts w:cs="Times New Roman"/>
                <w:b w:val="0"/>
                <w:sz w:val="22"/>
                <w:szCs w:val="22"/>
              </w:rPr>
              <w:t>„Profesionālo kompetenču paradigma inovāciju laikmetā” (11.04.2012. – 12.04.2012.) Rīga, Latvija</w:t>
            </w:r>
          </w:p>
          <w:p w:rsidR="002C7AA7" w:rsidRPr="00D5554C" w:rsidRDefault="002C7AA7" w:rsidP="0000340F">
            <w:pPr>
              <w:pStyle w:val="CVHeading1"/>
              <w:ind w:left="146"/>
              <w:jc w:val="left"/>
              <w:rPr>
                <w:rFonts w:cs="Times New Roman"/>
                <w:b w:val="0"/>
                <w:sz w:val="22"/>
                <w:szCs w:val="22"/>
              </w:rPr>
            </w:pPr>
            <w:r w:rsidRPr="00D5554C">
              <w:rPr>
                <w:rFonts w:cs="Times New Roman"/>
                <w:b w:val="0"/>
                <w:sz w:val="22"/>
                <w:szCs w:val="22"/>
              </w:rPr>
              <w:t>Referāts: „Augstskolu docētāju pedagoģiskās atbilstības struktūras dinamika” (sagatavots publicēšanai)</w:t>
            </w:r>
          </w:p>
          <w:p w:rsidR="002C7AA7" w:rsidRPr="00D5554C" w:rsidRDefault="002C7AA7" w:rsidP="0000340F">
            <w:pPr>
              <w:ind w:left="146"/>
              <w:rPr>
                <w:sz w:val="22"/>
                <w:szCs w:val="22"/>
                <w:lang w:val="lv-LV" w:eastAsia="ar-SA"/>
              </w:rPr>
            </w:pPr>
          </w:p>
          <w:p w:rsidR="002C7AA7" w:rsidRPr="00D5554C" w:rsidRDefault="002C7AA7" w:rsidP="0000340F">
            <w:pPr>
              <w:autoSpaceDE w:val="0"/>
              <w:autoSpaceDN w:val="0"/>
              <w:adjustRightInd w:val="0"/>
              <w:ind w:left="146"/>
              <w:rPr>
                <w:bCs/>
                <w:sz w:val="22"/>
                <w:szCs w:val="22"/>
                <w:lang w:val="lv-LV"/>
              </w:rPr>
            </w:pPr>
            <w:r w:rsidRPr="00D5554C">
              <w:rPr>
                <w:bCs/>
                <w:sz w:val="22"/>
                <w:szCs w:val="22"/>
                <w:lang w:val="lv-LV"/>
              </w:rPr>
              <w:t>LU 70. zinātniskā konference</w:t>
            </w:r>
          </w:p>
          <w:p w:rsidR="002C7AA7" w:rsidRPr="00D5554C" w:rsidRDefault="002C7AA7" w:rsidP="0000340F">
            <w:pPr>
              <w:autoSpaceDE w:val="0"/>
              <w:autoSpaceDN w:val="0"/>
              <w:adjustRightInd w:val="0"/>
              <w:ind w:left="146"/>
              <w:rPr>
                <w:bCs/>
                <w:sz w:val="22"/>
                <w:szCs w:val="22"/>
                <w:lang w:val="lv-LV"/>
              </w:rPr>
            </w:pPr>
            <w:r w:rsidRPr="00D5554C">
              <w:rPr>
                <w:bCs/>
                <w:sz w:val="22"/>
                <w:szCs w:val="22"/>
                <w:lang w:val="lv-LV"/>
              </w:rPr>
              <w:t>Pedagoģijas zinātnes nozares plenārsēde</w:t>
            </w:r>
          </w:p>
          <w:p w:rsidR="002C7AA7" w:rsidRPr="00D5554C" w:rsidRDefault="002C7AA7" w:rsidP="0000340F">
            <w:pPr>
              <w:autoSpaceDE w:val="0"/>
              <w:autoSpaceDN w:val="0"/>
              <w:adjustRightInd w:val="0"/>
              <w:ind w:left="146"/>
              <w:rPr>
                <w:bCs/>
                <w:i/>
                <w:iCs/>
                <w:sz w:val="22"/>
                <w:szCs w:val="22"/>
                <w:lang w:val="lv-LV"/>
              </w:rPr>
            </w:pPr>
            <w:r w:rsidRPr="00D5554C">
              <w:rPr>
                <w:bCs/>
                <w:i/>
                <w:iCs/>
                <w:sz w:val="22"/>
                <w:szCs w:val="22"/>
                <w:lang w:val="lv-LV"/>
              </w:rPr>
              <w:t>Augstskolu docētāju karjera: individuālā un institucionālā sinerģija</w:t>
            </w:r>
          </w:p>
          <w:p w:rsidR="002C7AA7" w:rsidRPr="00D5554C" w:rsidRDefault="002C7AA7" w:rsidP="0000340F">
            <w:pPr>
              <w:ind w:left="146"/>
              <w:rPr>
                <w:bCs/>
                <w:i/>
                <w:iCs/>
                <w:sz w:val="22"/>
                <w:szCs w:val="22"/>
                <w:lang w:val="en-GB"/>
              </w:rPr>
            </w:pPr>
            <w:r w:rsidRPr="00D5554C">
              <w:rPr>
                <w:bCs/>
                <w:i/>
                <w:iCs/>
                <w:sz w:val="22"/>
                <w:szCs w:val="22"/>
                <w:lang w:val="en-GB"/>
              </w:rPr>
              <w:t xml:space="preserve">Academic Staff Career: Individual and Institutional Synergy </w:t>
            </w:r>
          </w:p>
          <w:p w:rsidR="002C7AA7" w:rsidRPr="00D5554C" w:rsidRDefault="002C7AA7" w:rsidP="0000340F">
            <w:pPr>
              <w:ind w:left="146"/>
              <w:rPr>
                <w:bCs/>
                <w:i/>
                <w:iCs/>
                <w:sz w:val="22"/>
                <w:szCs w:val="22"/>
                <w:lang w:val="en-GB"/>
              </w:rPr>
            </w:pPr>
            <w:r w:rsidRPr="00D5554C">
              <w:rPr>
                <w:bCs/>
                <w:i/>
                <w:iCs/>
                <w:sz w:val="22"/>
                <w:szCs w:val="22"/>
                <w:lang w:val="en-GB"/>
              </w:rPr>
              <w:t>( 2.02.2012.- 18. 02. 2012. )</w:t>
            </w:r>
          </w:p>
          <w:p w:rsidR="002C7AA7" w:rsidRPr="00D5554C" w:rsidRDefault="002C7AA7" w:rsidP="0000340F">
            <w:pPr>
              <w:autoSpaceDE w:val="0"/>
              <w:autoSpaceDN w:val="0"/>
              <w:adjustRightInd w:val="0"/>
              <w:ind w:left="146"/>
              <w:rPr>
                <w:sz w:val="22"/>
                <w:szCs w:val="22"/>
                <w:lang w:val="en-GB"/>
              </w:rPr>
            </w:pPr>
            <w:r w:rsidRPr="00D5554C">
              <w:rPr>
                <w:sz w:val="22"/>
                <w:szCs w:val="22"/>
                <w:lang w:val="en-GB"/>
              </w:rPr>
              <w:t xml:space="preserve">Raksts: „Augstskolu docētāju pedagoģiskās kompetences kritēriju aprobācija uzņēmējdarbības studiju programmu mācībspēkiem” ( raksts iesniegs publicēšanai) </w:t>
            </w:r>
          </w:p>
          <w:p w:rsidR="002C7AA7" w:rsidRPr="00D5554C" w:rsidRDefault="002C7AA7" w:rsidP="0000340F">
            <w:pPr>
              <w:autoSpaceDE w:val="0"/>
              <w:autoSpaceDN w:val="0"/>
              <w:adjustRightInd w:val="0"/>
              <w:ind w:left="146"/>
              <w:rPr>
                <w:sz w:val="22"/>
                <w:szCs w:val="22"/>
                <w:lang w:val="en-GB"/>
              </w:rPr>
            </w:pPr>
            <w:r w:rsidRPr="00D5554C">
              <w:rPr>
                <w:sz w:val="22"/>
                <w:szCs w:val="22"/>
                <w:lang w:val="en-GB"/>
              </w:rPr>
              <w:t xml:space="preserve"> Rīgas Pedagoģijas un izglītības vadības akadēmija</w:t>
            </w:r>
          </w:p>
          <w:p w:rsidR="002C7AA7" w:rsidRPr="00D5554C" w:rsidRDefault="002C7AA7" w:rsidP="0000340F">
            <w:pPr>
              <w:autoSpaceDE w:val="0"/>
              <w:autoSpaceDN w:val="0"/>
              <w:adjustRightInd w:val="0"/>
              <w:ind w:left="146"/>
              <w:rPr>
                <w:sz w:val="22"/>
                <w:szCs w:val="22"/>
                <w:lang w:val="en-GB"/>
              </w:rPr>
            </w:pPr>
            <w:r w:rsidRPr="00D5554C">
              <w:rPr>
                <w:sz w:val="22"/>
                <w:szCs w:val="22"/>
                <w:lang w:val="en-GB"/>
              </w:rPr>
              <w:t xml:space="preserve"> 6. starptautiskā zinātniskā conference</w:t>
            </w:r>
          </w:p>
          <w:p w:rsidR="002C7AA7" w:rsidRPr="00D5554C" w:rsidRDefault="002C7AA7" w:rsidP="0000340F">
            <w:pPr>
              <w:pStyle w:val="Default"/>
              <w:ind w:left="146"/>
              <w:rPr>
                <w:rFonts w:ascii="Times New Roman" w:hAnsi="Times New Roman" w:cs="Times New Roman"/>
                <w:sz w:val="22"/>
                <w:szCs w:val="22"/>
              </w:rPr>
            </w:pPr>
            <w:r w:rsidRPr="00D5554C">
              <w:rPr>
                <w:rFonts w:ascii="Times New Roman" w:hAnsi="Times New Roman" w:cs="Times New Roman"/>
                <w:bCs/>
                <w:sz w:val="22"/>
                <w:szCs w:val="22"/>
              </w:rPr>
              <w:t xml:space="preserve">TEORIJA PRAKSEI MŪSDIENU SABIEDRĪBAS IZGLĪTĪBĀ </w:t>
            </w:r>
          </w:p>
          <w:p w:rsidR="002C7AA7" w:rsidRPr="00D5554C" w:rsidRDefault="002C7AA7" w:rsidP="0000340F">
            <w:pPr>
              <w:autoSpaceDE w:val="0"/>
              <w:autoSpaceDN w:val="0"/>
              <w:adjustRightInd w:val="0"/>
              <w:ind w:left="146"/>
              <w:rPr>
                <w:sz w:val="22"/>
                <w:szCs w:val="22"/>
                <w:lang w:val="lv-LV"/>
              </w:rPr>
            </w:pPr>
            <w:r w:rsidRPr="00D5554C">
              <w:rPr>
                <w:sz w:val="22"/>
                <w:szCs w:val="22"/>
                <w:lang w:val="lv-LV"/>
              </w:rPr>
              <w:t xml:space="preserve">RĪGA, LATVIJA 29.–31. MARTS, 2012 </w:t>
            </w:r>
            <w:r w:rsidRPr="00D5554C">
              <w:rPr>
                <w:bCs/>
                <w:sz w:val="22"/>
                <w:szCs w:val="22"/>
                <w:lang w:val="lv-LV"/>
              </w:rPr>
              <w:t>Raksts: “AUGSTSKOLU DOCĒTĀJU PEDAGOĢISKĀS KOMPETENCES KRITĒRIJI: DIMENSIONĀLĀS PIEEJAS TEORĒTISKĀ STRUKTŪRA”</w:t>
            </w:r>
            <w:r w:rsidRPr="00D5554C">
              <w:rPr>
                <w:sz w:val="22"/>
                <w:szCs w:val="22"/>
                <w:lang w:val="lv-LV"/>
              </w:rPr>
              <w:t xml:space="preserve"> </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2-FirstLine"/>
              <w:rPr>
                <w:rFonts w:cs="Times New Roman"/>
                <w:szCs w:val="22"/>
              </w:rPr>
            </w:pPr>
            <w:r w:rsidRPr="00D5554C">
              <w:rPr>
                <w:rFonts w:cs="Times New Roman"/>
                <w:szCs w:val="22"/>
              </w:rPr>
              <w:lastRenderedPageBreak/>
              <w:t>imtā valoda</w:t>
            </w:r>
          </w:p>
        </w:tc>
        <w:tc>
          <w:tcPr>
            <w:tcW w:w="5454" w:type="dxa"/>
            <w:gridSpan w:val="7"/>
          </w:tcPr>
          <w:p w:rsidR="002C7AA7" w:rsidRPr="00D5554C" w:rsidRDefault="002C7AA7" w:rsidP="0000340F">
            <w:pPr>
              <w:pStyle w:val="CVMedium-FirstLine"/>
              <w:ind w:left="146"/>
              <w:rPr>
                <w:rFonts w:cs="Times New Roman"/>
                <w:b w:val="0"/>
                <w:szCs w:val="22"/>
              </w:rPr>
            </w:pPr>
            <w:r w:rsidRPr="00D5554C">
              <w:rPr>
                <w:rFonts w:cs="Times New Roman"/>
                <w:szCs w:val="22"/>
              </w:rPr>
              <w:t>Latviešu</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2-FirstLine"/>
              <w:rPr>
                <w:rFonts w:cs="Times New Roman"/>
                <w:szCs w:val="22"/>
              </w:rPr>
            </w:pPr>
            <w:r w:rsidRPr="00D5554C">
              <w:rPr>
                <w:rFonts w:cs="Times New Roman"/>
                <w:szCs w:val="22"/>
              </w:rPr>
              <w:t>Citas valodas</w:t>
            </w:r>
          </w:p>
        </w:tc>
        <w:tc>
          <w:tcPr>
            <w:tcW w:w="5454" w:type="dxa"/>
            <w:gridSpan w:val="7"/>
          </w:tcPr>
          <w:p w:rsidR="002C7AA7" w:rsidRPr="00D5554C" w:rsidRDefault="002C7AA7" w:rsidP="0000340F">
            <w:pPr>
              <w:pStyle w:val="CVMedium-FirstLine"/>
              <w:ind w:left="146"/>
              <w:rPr>
                <w:rFonts w:cs="Times New Roman"/>
                <w:szCs w:val="22"/>
              </w:rPr>
            </w:pP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2"/>
              <w:rPr>
                <w:rFonts w:ascii="Times New Roman" w:hAnsi="Times New Roman"/>
                <w:szCs w:val="22"/>
              </w:rPr>
            </w:pPr>
            <w:r w:rsidRPr="00D5554C">
              <w:rPr>
                <w:rFonts w:ascii="Times New Roman" w:hAnsi="Times New Roman"/>
                <w:szCs w:val="22"/>
              </w:rPr>
              <w:t>Pašnovērtējums</w:t>
            </w:r>
          </w:p>
        </w:tc>
        <w:tc>
          <w:tcPr>
            <w:tcW w:w="127" w:type="dxa"/>
          </w:tcPr>
          <w:p w:rsidR="002C7AA7" w:rsidRPr="00D5554C" w:rsidRDefault="002C7AA7" w:rsidP="0000340F">
            <w:pPr>
              <w:pStyle w:val="CVNormal"/>
              <w:ind w:left="146"/>
              <w:rPr>
                <w:rFonts w:cs="Times New Roman"/>
                <w:sz w:val="22"/>
                <w:szCs w:val="22"/>
              </w:rPr>
            </w:pPr>
          </w:p>
        </w:tc>
        <w:tc>
          <w:tcPr>
            <w:tcW w:w="1547" w:type="dxa"/>
            <w:tcBorders>
              <w:top w:val="single" w:sz="2" w:space="0" w:color="000000"/>
              <w:left w:val="single" w:sz="2" w:space="0" w:color="000000"/>
              <w:bottom w:val="single" w:sz="2" w:space="0" w:color="000000"/>
            </w:tcBorders>
          </w:tcPr>
          <w:p w:rsidR="002C7AA7" w:rsidRPr="00D5554C" w:rsidRDefault="002C7AA7" w:rsidP="0000340F">
            <w:pPr>
              <w:pStyle w:val="LevelAssessment-Heading1"/>
              <w:ind w:left="146"/>
              <w:rPr>
                <w:rFonts w:ascii="Times New Roman" w:hAnsi="Times New Roman"/>
                <w:szCs w:val="22"/>
              </w:rPr>
            </w:pPr>
            <w:r w:rsidRPr="00D5554C">
              <w:rPr>
                <w:rFonts w:ascii="Times New Roman" w:hAnsi="Times New Roman"/>
                <w:szCs w:val="22"/>
              </w:rPr>
              <w:t>Sapratne</w:t>
            </w:r>
          </w:p>
        </w:tc>
        <w:tc>
          <w:tcPr>
            <w:tcW w:w="1800" w:type="dxa"/>
            <w:gridSpan w:val="2"/>
            <w:tcBorders>
              <w:top w:val="single" w:sz="2" w:space="0" w:color="000000"/>
              <w:left w:val="single" w:sz="2" w:space="0" w:color="000000"/>
              <w:bottom w:val="single" w:sz="2" w:space="0" w:color="000000"/>
            </w:tcBorders>
          </w:tcPr>
          <w:p w:rsidR="002C7AA7" w:rsidRPr="00D5554C" w:rsidRDefault="002C7AA7" w:rsidP="0000340F">
            <w:pPr>
              <w:pStyle w:val="LevelAssessment-Heading1"/>
              <w:ind w:left="146"/>
              <w:rPr>
                <w:rFonts w:ascii="Times New Roman" w:hAnsi="Times New Roman"/>
                <w:szCs w:val="22"/>
              </w:rPr>
            </w:pPr>
            <w:r w:rsidRPr="00D5554C">
              <w:rPr>
                <w:rFonts w:ascii="Times New Roman" w:hAnsi="Times New Roman"/>
                <w:szCs w:val="22"/>
              </w:rPr>
              <w:t>Runāšana</w:t>
            </w:r>
          </w:p>
        </w:tc>
        <w:tc>
          <w:tcPr>
            <w:tcW w:w="1980" w:type="dxa"/>
            <w:gridSpan w:val="3"/>
            <w:tcBorders>
              <w:top w:val="single" w:sz="2" w:space="0" w:color="000000"/>
              <w:left w:val="single" w:sz="2" w:space="0" w:color="000000"/>
              <w:bottom w:val="single" w:sz="2" w:space="0" w:color="000000"/>
              <w:right w:val="single" w:sz="2" w:space="0" w:color="000000"/>
            </w:tcBorders>
          </w:tcPr>
          <w:p w:rsidR="002C7AA7" w:rsidRPr="00D5554C" w:rsidRDefault="002C7AA7" w:rsidP="0000340F">
            <w:pPr>
              <w:pStyle w:val="LevelAssessment-Heading1"/>
              <w:ind w:left="146"/>
              <w:rPr>
                <w:rFonts w:ascii="Times New Roman" w:hAnsi="Times New Roman"/>
                <w:szCs w:val="22"/>
              </w:rPr>
            </w:pPr>
            <w:r w:rsidRPr="00D5554C">
              <w:rPr>
                <w:rFonts w:ascii="Times New Roman" w:hAnsi="Times New Roman"/>
                <w:szCs w:val="22"/>
              </w:rPr>
              <w:t>Rakstīšana</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Level"/>
              <w:rPr>
                <w:rFonts w:ascii="Times New Roman" w:hAnsi="Times New Roman"/>
                <w:sz w:val="22"/>
                <w:szCs w:val="22"/>
              </w:rPr>
            </w:pPr>
            <w:r w:rsidRPr="00D5554C">
              <w:rPr>
                <w:rFonts w:ascii="Times New Roman" w:hAnsi="Times New Roman"/>
                <w:sz w:val="22"/>
                <w:szCs w:val="22"/>
              </w:rPr>
              <w:t>Krievu</w:t>
            </w:r>
          </w:p>
        </w:tc>
        <w:tc>
          <w:tcPr>
            <w:tcW w:w="127" w:type="dxa"/>
          </w:tcPr>
          <w:p w:rsidR="002C7AA7" w:rsidRPr="00D5554C" w:rsidRDefault="002C7AA7" w:rsidP="0000340F">
            <w:pPr>
              <w:pStyle w:val="CVNormal"/>
              <w:ind w:left="146"/>
              <w:rPr>
                <w:rFonts w:cs="Times New Roman"/>
                <w:sz w:val="22"/>
                <w:szCs w:val="22"/>
              </w:rPr>
            </w:pPr>
          </w:p>
        </w:tc>
        <w:tc>
          <w:tcPr>
            <w:tcW w:w="1547" w:type="dxa"/>
            <w:tcBorders>
              <w:left w:val="single" w:sz="2" w:space="0" w:color="000000"/>
              <w:bottom w:val="single" w:sz="2" w:space="0" w:color="000000"/>
            </w:tcBorders>
          </w:tcPr>
          <w:p w:rsidR="002C7AA7" w:rsidRPr="00D5554C" w:rsidRDefault="002C7AA7" w:rsidP="0000340F">
            <w:pPr>
              <w:pStyle w:val="LevelAssessment-Heading2"/>
              <w:ind w:left="146"/>
              <w:rPr>
                <w:rFonts w:ascii="Times New Roman" w:hAnsi="Times New Roman"/>
                <w:sz w:val="22"/>
                <w:szCs w:val="22"/>
                <w:lang w:val="lv-LV"/>
              </w:rPr>
            </w:pPr>
            <w:r w:rsidRPr="00D5554C">
              <w:rPr>
                <w:rFonts w:ascii="Times New Roman" w:hAnsi="Times New Roman"/>
                <w:sz w:val="22"/>
                <w:szCs w:val="22"/>
                <w:lang w:val="lv-LV"/>
              </w:rPr>
              <w:t>Izcili</w:t>
            </w:r>
          </w:p>
        </w:tc>
        <w:tc>
          <w:tcPr>
            <w:tcW w:w="1800" w:type="dxa"/>
            <w:gridSpan w:val="2"/>
            <w:tcBorders>
              <w:left w:val="single" w:sz="2" w:space="0" w:color="000000"/>
              <w:bottom w:val="single" w:sz="2" w:space="0" w:color="000000"/>
            </w:tcBorders>
          </w:tcPr>
          <w:p w:rsidR="002C7AA7" w:rsidRPr="00D5554C" w:rsidRDefault="002C7AA7" w:rsidP="0000340F">
            <w:pPr>
              <w:pStyle w:val="LevelAssessment-Heading2"/>
              <w:ind w:left="146"/>
              <w:rPr>
                <w:rFonts w:ascii="Times New Roman" w:hAnsi="Times New Roman"/>
                <w:sz w:val="22"/>
                <w:szCs w:val="22"/>
                <w:lang w:val="lv-LV"/>
              </w:rPr>
            </w:pPr>
            <w:r w:rsidRPr="00D5554C">
              <w:rPr>
                <w:rFonts w:ascii="Times New Roman" w:hAnsi="Times New Roman"/>
                <w:sz w:val="22"/>
                <w:szCs w:val="22"/>
                <w:lang w:val="lv-LV"/>
              </w:rPr>
              <w:t>Izcili</w:t>
            </w:r>
          </w:p>
        </w:tc>
        <w:tc>
          <w:tcPr>
            <w:tcW w:w="1980" w:type="dxa"/>
            <w:gridSpan w:val="3"/>
            <w:tcBorders>
              <w:left w:val="single" w:sz="2" w:space="0" w:color="000000"/>
              <w:bottom w:val="single" w:sz="2" w:space="0" w:color="000000"/>
              <w:right w:val="single" w:sz="2" w:space="0" w:color="000000"/>
            </w:tcBorders>
          </w:tcPr>
          <w:p w:rsidR="002C7AA7" w:rsidRPr="00D5554C" w:rsidRDefault="002C7AA7" w:rsidP="0000340F">
            <w:pPr>
              <w:pStyle w:val="LevelAssessment-Heading2"/>
              <w:ind w:left="146"/>
              <w:rPr>
                <w:rFonts w:ascii="Times New Roman" w:hAnsi="Times New Roman"/>
                <w:sz w:val="22"/>
                <w:szCs w:val="22"/>
                <w:lang w:val="lv-LV"/>
              </w:rPr>
            </w:pPr>
            <w:r w:rsidRPr="00D5554C">
              <w:rPr>
                <w:rFonts w:ascii="Times New Roman" w:hAnsi="Times New Roman"/>
                <w:sz w:val="22"/>
                <w:szCs w:val="22"/>
                <w:lang w:val="lv-LV"/>
              </w:rPr>
              <w:t>Izcili</w:t>
            </w:r>
          </w:p>
        </w:tc>
      </w:tr>
      <w:tr w:rsidR="002C7AA7" w:rsidRPr="00D5554C" w:rsidTr="0000340F">
        <w:trPr>
          <w:trHeight w:val="145"/>
        </w:trPr>
        <w:tc>
          <w:tcPr>
            <w:tcW w:w="3780" w:type="dxa"/>
            <w:tcBorders>
              <w:right w:val="single" w:sz="2" w:space="0" w:color="000000"/>
            </w:tcBorders>
          </w:tcPr>
          <w:p w:rsidR="002C7AA7" w:rsidRPr="00D5554C" w:rsidRDefault="002C7AA7" w:rsidP="0000340F">
            <w:pPr>
              <w:pStyle w:val="CVHeadingLanguage"/>
              <w:rPr>
                <w:rFonts w:cs="Times New Roman"/>
                <w:b w:val="0"/>
                <w:i/>
                <w:szCs w:val="22"/>
              </w:rPr>
            </w:pPr>
            <w:r w:rsidRPr="00D5554C">
              <w:rPr>
                <w:rFonts w:cs="Times New Roman"/>
                <w:b w:val="0"/>
                <w:i/>
                <w:szCs w:val="22"/>
              </w:rPr>
              <w:t>Angļu</w:t>
            </w:r>
          </w:p>
        </w:tc>
        <w:tc>
          <w:tcPr>
            <w:tcW w:w="127" w:type="dxa"/>
          </w:tcPr>
          <w:p w:rsidR="002C7AA7" w:rsidRPr="00D5554C" w:rsidRDefault="002C7AA7" w:rsidP="0000340F">
            <w:pPr>
              <w:pStyle w:val="CVNormal"/>
              <w:ind w:left="146"/>
              <w:rPr>
                <w:rFonts w:cs="Times New Roman"/>
                <w:sz w:val="22"/>
                <w:szCs w:val="22"/>
              </w:rPr>
            </w:pPr>
          </w:p>
        </w:tc>
        <w:tc>
          <w:tcPr>
            <w:tcW w:w="1547" w:type="dxa"/>
            <w:tcBorders>
              <w:left w:val="single" w:sz="2" w:space="0" w:color="000000"/>
              <w:bottom w:val="single" w:sz="2" w:space="0" w:color="000000"/>
            </w:tcBorders>
            <w:vAlign w:val="center"/>
          </w:tcPr>
          <w:p w:rsidR="002C7AA7" w:rsidRPr="00D5554C" w:rsidRDefault="002C7AA7" w:rsidP="0000340F">
            <w:pPr>
              <w:pStyle w:val="LevelAssessment-Description"/>
              <w:ind w:left="146"/>
              <w:rPr>
                <w:rFonts w:ascii="Times New Roman" w:hAnsi="Times New Roman"/>
                <w:sz w:val="22"/>
                <w:szCs w:val="22"/>
              </w:rPr>
            </w:pPr>
            <w:r w:rsidRPr="00D5554C">
              <w:rPr>
                <w:rFonts w:ascii="Times New Roman" w:hAnsi="Times New Roman"/>
                <w:sz w:val="22"/>
                <w:szCs w:val="22"/>
              </w:rPr>
              <w:t>Viduvēji</w:t>
            </w:r>
          </w:p>
        </w:tc>
        <w:tc>
          <w:tcPr>
            <w:tcW w:w="1800" w:type="dxa"/>
            <w:gridSpan w:val="2"/>
            <w:tcBorders>
              <w:left w:val="single" w:sz="2" w:space="0" w:color="000000"/>
              <w:bottom w:val="single" w:sz="2" w:space="0" w:color="000000"/>
            </w:tcBorders>
            <w:vAlign w:val="center"/>
          </w:tcPr>
          <w:p w:rsidR="002C7AA7" w:rsidRPr="00D5554C" w:rsidRDefault="002C7AA7" w:rsidP="0000340F">
            <w:pPr>
              <w:pStyle w:val="LevelAssessment-Description"/>
              <w:ind w:left="146"/>
              <w:rPr>
                <w:rFonts w:ascii="Times New Roman" w:hAnsi="Times New Roman"/>
                <w:sz w:val="22"/>
                <w:szCs w:val="22"/>
              </w:rPr>
            </w:pPr>
            <w:r w:rsidRPr="00D5554C">
              <w:rPr>
                <w:rFonts w:ascii="Times New Roman" w:hAnsi="Times New Roman"/>
                <w:sz w:val="22"/>
                <w:szCs w:val="22"/>
              </w:rPr>
              <w:t>Viduvēji</w:t>
            </w:r>
          </w:p>
        </w:tc>
        <w:tc>
          <w:tcPr>
            <w:tcW w:w="1980" w:type="dxa"/>
            <w:gridSpan w:val="3"/>
            <w:tcBorders>
              <w:left w:val="single" w:sz="2" w:space="0" w:color="000000"/>
              <w:bottom w:val="single" w:sz="2" w:space="0" w:color="000000"/>
              <w:right w:val="single" w:sz="2" w:space="0" w:color="000000"/>
            </w:tcBorders>
            <w:vAlign w:val="center"/>
          </w:tcPr>
          <w:p w:rsidR="002C7AA7" w:rsidRPr="00D5554C" w:rsidRDefault="002C7AA7" w:rsidP="0000340F">
            <w:pPr>
              <w:pStyle w:val="LevelAssessment-Description"/>
              <w:ind w:left="146"/>
              <w:rPr>
                <w:rFonts w:ascii="Times New Roman" w:hAnsi="Times New Roman"/>
                <w:sz w:val="22"/>
                <w:szCs w:val="22"/>
              </w:rPr>
            </w:pPr>
            <w:r w:rsidRPr="00D5554C">
              <w:rPr>
                <w:rFonts w:ascii="Times New Roman" w:hAnsi="Times New Roman"/>
                <w:sz w:val="22"/>
                <w:szCs w:val="22"/>
              </w:rPr>
              <w:t>Viduvēji</w:t>
            </w:r>
          </w:p>
        </w:tc>
      </w:tr>
      <w:tr w:rsidR="002C7AA7" w:rsidRPr="00D5554C" w:rsidTr="0000340F">
        <w:trPr>
          <w:gridAfter w:val="1"/>
          <w:wAfter w:w="54" w:type="dxa"/>
          <w:trHeight w:val="145"/>
        </w:trPr>
        <w:tc>
          <w:tcPr>
            <w:tcW w:w="3780" w:type="dxa"/>
            <w:tcBorders>
              <w:right w:val="single" w:sz="2" w:space="0" w:color="000000"/>
            </w:tcBorders>
          </w:tcPr>
          <w:p w:rsidR="002C7AA7" w:rsidRPr="00D5554C" w:rsidRDefault="002C7AA7" w:rsidP="0000340F">
            <w:pPr>
              <w:pStyle w:val="CVHeading1"/>
              <w:rPr>
                <w:rFonts w:cs="Times New Roman"/>
                <w:sz w:val="22"/>
                <w:szCs w:val="22"/>
              </w:rPr>
            </w:pPr>
            <w:r w:rsidRPr="00D5554C">
              <w:rPr>
                <w:rFonts w:cs="Times New Roman"/>
                <w:sz w:val="22"/>
                <w:szCs w:val="22"/>
              </w:rPr>
              <w:t>Dalība projektos</w:t>
            </w:r>
          </w:p>
        </w:tc>
        <w:tc>
          <w:tcPr>
            <w:tcW w:w="5400" w:type="dxa"/>
            <w:gridSpan w:val="6"/>
          </w:tcPr>
          <w:p w:rsidR="002C7AA7" w:rsidRPr="00D5554C" w:rsidRDefault="002C7AA7" w:rsidP="0000340F">
            <w:pPr>
              <w:pStyle w:val="CVNormal-FirstLine"/>
              <w:ind w:left="146"/>
              <w:rPr>
                <w:rFonts w:ascii="Times New Roman" w:hAnsi="Times New Roman"/>
                <w:sz w:val="22"/>
                <w:szCs w:val="22"/>
              </w:rPr>
            </w:pPr>
          </w:p>
        </w:tc>
      </w:tr>
      <w:tr w:rsidR="002C7AA7" w:rsidRPr="00D5554C" w:rsidTr="0000340F">
        <w:trPr>
          <w:gridAfter w:val="1"/>
          <w:wAfter w:w="54" w:type="dxa"/>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r w:rsidRPr="00D5554C">
              <w:rPr>
                <w:rFonts w:cs="Times New Roman"/>
                <w:sz w:val="22"/>
                <w:szCs w:val="22"/>
              </w:rPr>
              <w:t>Laika periods</w:t>
            </w:r>
          </w:p>
        </w:tc>
        <w:tc>
          <w:tcPr>
            <w:tcW w:w="5400" w:type="dxa"/>
            <w:gridSpan w:val="6"/>
          </w:tcPr>
          <w:p w:rsidR="002C7AA7" w:rsidRPr="00D5554C" w:rsidRDefault="002C7AA7" w:rsidP="0000340F">
            <w:pPr>
              <w:pStyle w:val="CVNormal"/>
              <w:ind w:left="146"/>
              <w:rPr>
                <w:rFonts w:cs="Times New Roman"/>
                <w:b/>
                <w:color w:val="000000"/>
                <w:sz w:val="22"/>
                <w:szCs w:val="22"/>
              </w:rPr>
            </w:pPr>
            <w:r w:rsidRPr="00D5554C">
              <w:rPr>
                <w:rFonts w:cs="Times New Roman"/>
                <w:b/>
                <w:color w:val="000000"/>
                <w:sz w:val="22"/>
                <w:szCs w:val="22"/>
              </w:rPr>
              <w:t>2010. 1.10. -</w:t>
            </w:r>
            <w:r w:rsidRPr="00D5554C">
              <w:rPr>
                <w:rFonts w:cs="Times New Roman"/>
                <w:b/>
                <w:sz w:val="22"/>
                <w:szCs w:val="22"/>
              </w:rPr>
              <w:t xml:space="preserve"> līdz šim brīdim</w:t>
            </w:r>
          </w:p>
        </w:tc>
      </w:tr>
      <w:tr w:rsidR="002C7AA7" w:rsidRPr="00D5554C" w:rsidTr="0000340F">
        <w:trPr>
          <w:gridAfter w:val="1"/>
          <w:wAfter w:w="54" w:type="dxa"/>
          <w:trHeight w:val="145"/>
        </w:trPr>
        <w:tc>
          <w:tcPr>
            <w:tcW w:w="3780" w:type="dxa"/>
            <w:tcBorders>
              <w:right w:val="single" w:sz="2" w:space="0" w:color="000000"/>
            </w:tcBorders>
          </w:tcPr>
          <w:p w:rsidR="002C7AA7" w:rsidRPr="00D5554C" w:rsidRDefault="002C7AA7" w:rsidP="0000340F">
            <w:pPr>
              <w:pStyle w:val="CVHeading3-FirstLine"/>
              <w:rPr>
                <w:rFonts w:cs="Times New Roman"/>
                <w:sz w:val="22"/>
                <w:szCs w:val="22"/>
              </w:rPr>
            </w:pPr>
          </w:p>
        </w:tc>
        <w:tc>
          <w:tcPr>
            <w:tcW w:w="5400" w:type="dxa"/>
            <w:gridSpan w:val="6"/>
          </w:tcPr>
          <w:p w:rsidR="002C7AA7" w:rsidRPr="00D5554C" w:rsidRDefault="002C7AA7" w:rsidP="0000340F">
            <w:pPr>
              <w:ind w:left="146"/>
              <w:jc w:val="both"/>
              <w:rPr>
                <w:sz w:val="22"/>
                <w:szCs w:val="22"/>
                <w:lang w:val="lv-LV"/>
              </w:rPr>
            </w:pPr>
            <w:r w:rsidRPr="00D5554C">
              <w:rPr>
                <w:sz w:val="22"/>
                <w:szCs w:val="22"/>
                <w:lang w:val="lv-LV"/>
              </w:rPr>
              <w:t>Projekts „NVO kapacitātes stiprināšana riska bērnu      integrēšanai sabiedrībā” - supervizors</w:t>
            </w:r>
          </w:p>
          <w:p w:rsidR="002C7AA7" w:rsidRPr="00D5554C" w:rsidRDefault="002C7AA7" w:rsidP="0000340F">
            <w:pPr>
              <w:pStyle w:val="CVNormal"/>
              <w:ind w:left="146"/>
              <w:rPr>
                <w:rFonts w:cs="Times New Roman"/>
                <w:i/>
                <w:sz w:val="22"/>
                <w:szCs w:val="22"/>
                <w:u w:val="single"/>
              </w:rPr>
            </w:pPr>
            <w:r w:rsidRPr="00D5554C">
              <w:rPr>
                <w:rFonts w:cs="Times New Roman"/>
                <w:i/>
                <w:sz w:val="22"/>
                <w:szCs w:val="22"/>
                <w:u w:val="single"/>
              </w:rPr>
              <w:t>Biedrība Asociācija „Dzīvesprieks”</w:t>
            </w:r>
          </w:p>
        </w:tc>
      </w:tr>
      <w:tr w:rsidR="002C7AA7" w:rsidRPr="00D5554C" w:rsidTr="0000340F">
        <w:trPr>
          <w:gridAfter w:val="1"/>
          <w:wAfter w:w="54" w:type="dxa"/>
          <w:trHeight w:val="145"/>
        </w:trPr>
        <w:tc>
          <w:tcPr>
            <w:tcW w:w="3780" w:type="dxa"/>
            <w:tcBorders>
              <w:right w:val="single" w:sz="2" w:space="0" w:color="000000"/>
            </w:tcBorders>
          </w:tcPr>
          <w:p w:rsidR="002C7AA7" w:rsidRPr="00D5554C" w:rsidRDefault="002C7AA7" w:rsidP="0000340F">
            <w:pPr>
              <w:pStyle w:val="CVNormal"/>
              <w:jc w:val="right"/>
              <w:rPr>
                <w:rFonts w:cs="Times New Roman"/>
                <w:b/>
                <w:sz w:val="22"/>
                <w:szCs w:val="22"/>
              </w:rPr>
            </w:pPr>
            <w:r w:rsidRPr="00D5554C">
              <w:rPr>
                <w:rFonts w:cs="Times New Roman"/>
                <w:b/>
                <w:sz w:val="22"/>
                <w:szCs w:val="22"/>
              </w:rPr>
              <w:t>Pedagoģiskā darbība</w:t>
            </w:r>
          </w:p>
        </w:tc>
        <w:tc>
          <w:tcPr>
            <w:tcW w:w="5400" w:type="dxa"/>
            <w:gridSpan w:val="6"/>
          </w:tcPr>
          <w:p w:rsidR="002C7AA7" w:rsidRPr="00D5554C" w:rsidRDefault="002C7AA7" w:rsidP="0000340F">
            <w:pPr>
              <w:ind w:left="146"/>
              <w:jc w:val="both"/>
              <w:rPr>
                <w:sz w:val="22"/>
                <w:szCs w:val="22"/>
              </w:rPr>
            </w:pPr>
          </w:p>
        </w:tc>
      </w:tr>
      <w:tr w:rsidR="002C7AA7" w:rsidRPr="00D5554C" w:rsidTr="0000340F">
        <w:trPr>
          <w:gridAfter w:val="1"/>
          <w:wAfter w:w="54" w:type="dxa"/>
          <w:trHeight w:val="469"/>
        </w:trPr>
        <w:tc>
          <w:tcPr>
            <w:tcW w:w="3780" w:type="dxa"/>
            <w:tcBorders>
              <w:right w:val="single" w:sz="2" w:space="0" w:color="000000"/>
            </w:tcBorders>
          </w:tcPr>
          <w:p w:rsidR="002C7AA7" w:rsidRPr="00D5554C" w:rsidRDefault="002C7AA7" w:rsidP="0000340F">
            <w:pPr>
              <w:pStyle w:val="CVHeading1"/>
              <w:ind w:left="0"/>
              <w:rPr>
                <w:rFonts w:cs="Times New Roman"/>
                <w:b w:val="0"/>
                <w:sz w:val="22"/>
                <w:szCs w:val="22"/>
              </w:rPr>
            </w:pPr>
            <w:r w:rsidRPr="00D5554C">
              <w:rPr>
                <w:rFonts w:cs="Times New Roman"/>
                <w:b w:val="0"/>
                <w:sz w:val="22"/>
                <w:szCs w:val="22"/>
              </w:rPr>
              <w:t>Vadītie darbi</w:t>
            </w:r>
          </w:p>
        </w:tc>
        <w:tc>
          <w:tcPr>
            <w:tcW w:w="5400" w:type="dxa"/>
            <w:gridSpan w:val="6"/>
          </w:tcPr>
          <w:p w:rsidR="002C7AA7" w:rsidRPr="00D5554C" w:rsidRDefault="002C7AA7" w:rsidP="0000340F">
            <w:pPr>
              <w:ind w:left="146"/>
              <w:jc w:val="both"/>
              <w:rPr>
                <w:sz w:val="22"/>
                <w:szCs w:val="22"/>
                <w:lang w:val="pt-PT"/>
              </w:rPr>
            </w:pPr>
            <w:r w:rsidRPr="00D5554C">
              <w:rPr>
                <w:sz w:val="22"/>
                <w:szCs w:val="22"/>
                <w:lang w:val="pt-PT"/>
              </w:rPr>
              <w:t>Maģistra darbi-1</w:t>
            </w:r>
          </w:p>
          <w:p w:rsidR="002C7AA7" w:rsidRPr="00D5554C" w:rsidRDefault="002C7AA7" w:rsidP="0000340F">
            <w:pPr>
              <w:ind w:left="146"/>
              <w:jc w:val="both"/>
              <w:rPr>
                <w:sz w:val="22"/>
                <w:szCs w:val="22"/>
                <w:lang w:val="pt-PT"/>
              </w:rPr>
            </w:pPr>
            <w:r w:rsidRPr="00D5554C">
              <w:rPr>
                <w:sz w:val="22"/>
                <w:szCs w:val="22"/>
                <w:lang w:val="pt-PT"/>
              </w:rPr>
              <w:t>Diplomdarbi – 64</w:t>
            </w:r>
          </w:p>
          <w:p w:rsidR="002C7AA7" w:rsidRPr="00D5554C" w:rsidRDefault="002C7AA7" w:rsidP="0000340F">
            <w:pPr>
              <w:ind w:left="146"/>
              <w:jc w:val="both"/>
              <w:rPr>
                <w:sz w:val="22"/>
                <w:szCs w:val="22"/>
                <w:lang w:val="pt-PT"/>
              </w:rPr>
            </w:pPr>
            <w:r w:rsidRPr="00D5554C">
              <w:rPr>
                <w:sz w:val="22"/>
                <w:szCs w:val="22"/>
                <w:lang w:val="pt-PT"/>
              </w:rPr>
              <w:t>Bakalaura darbi – 9</w:t>
            </w:r>
          </w:p>
        </w:tc>
      </w:tr>
    </w:tbl>
    <w:p w:rsidR="009D3285" w:rsidRDefault="009D3285">
      <w:pPr>
        <w:rPr>
          <w:sz w:val="22"/>
          <w:szCs w:val="22"/>
        </w:rPr>
      </w:pPr>
    </w:p>
    <w:p w:rsidR="002C7AA7" w:rsidRDefault="002C7AA7">
      <w:pPr>
        <w:rPr>
          <w:sz w:val="22"/>
          <w:szCs w:val="22"/>
        </w:rPr>
      </w:pPr>
      <w:r>
        <w:rPr>
          <w:sz w:val="22"/>
          <w:szCs w:val="22"/>
        </w:rPr>
        <w:br w:type="page"/>
      </w:r>
    </w:p>
    <w:p w:rsidR="00172252" w:rsidRPr="00AF4B92" w:rsidRDefault="00172252" w:rsidP="00172252">
      <w:pPr>
        <w:rPr>
          <w:sz w:val="22"/>
          <w:szCs w:val="22"/>
        </w:rPr>
      </w:pPr>
    </w:p>
    <w:tbl>
      <w:tblPr>
        <w:tblW w:w="9639" w:type="dxa"/>
        <w:tblInd w:w="15" w:type="dxa"/>
        <w:tblLayout w:type="fixed"/>
        <w:tblCellMar>
          <w:left w:w="57" w:type="dxa"/>
          <w:right w:w="28" w:type="dxa"/>
        </w:tblCellMar>
        <w:tblLook w:val="0000" w:firstRow="0" w:lastRow="0" w:firstColumn="0" w:lastColumn="0" w:noHBand="0" w:noVBand="0"/>
      </w:tblPr>
      <w:tblGrid>
        <w:gridCol w:w="3098"/>
        <w:gridCol w:w="1297"/>
        <w:gridCol w:w="2126"/>
        <w:gridCol w:w="3118"/>
      </w:tblGrid>
      <w:tr w:rsidR="00172252" w:rsidRPr="00AF4B92" w:rsidTr="00164186">
        <w:trPr>
          <w:trHeight w:val="729"/>
        </w:trPr>
        <w:tc>
          <w:tcPr>
            <w:tcW w:w="3098" w:type="dxa"/>
          </w:tcPr>
          <w:p w:rsidR="00172252" w:rsidRPr="00AF4B92" w:rsidRDefault="00172252" w:rsidP="00164186">
            <w:pPr>
              <w:pStyle w:val="CVHeading3"/>
              <w:jc w:val="left"/>
              <w:rPr>
                <w:rFonts w:cs="Times New Roman"/>
                <w:sz w:val="22"/>
                <w:szCs w:val="22"/>
                <w:lang w:val="en-GB"/>
              </w:rPr>
            </w:pPr>
            <w:r w:rsidRPr="00AF4B92">
              <w:rPr>
                <w:rFonts w:cs="Times New Roman"/>
                <w:noProof/>
                <w:sz w:val="22"/>
                <w:szCs w:val="22"/>
                <w:lang w:eastAsia="lv-LV" w:bidi="ar-SA"/>
              </w:rPr>
              <w:drawing>
                <wp:inline distT="0" distB="0" distL="0" distR="0" wp14:anchorId="7D13F756" wp14:editId="02048B91">
                  <wp:extent cx="831215" cy="462915"/>
                  <wp:effectExtent l="0" t="0" r="6985"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41" w:type="dxa"/>
            <w:gridSpan w:val="3"/>
          </w:tcPr>
          <w:p w:rsidR="00172252" w:rsidRPr="00AF4B92" w:rsidRDefault="00172252" w:rsidP="00164186">
            <w:pPr>
              <w:pStyle w:val="CVNormal"/>
              <w:ind w:left="21"/>
              <w:rPr>
                <w:rFonts w:cs="Times New Roman"/>
                <w:sz w:val="22"/>
                <w:szCs w:val="22"/>
                <w:lang w:val="en-GB"/>
              </w:rPr>
            </w:pPr>
          </w:p>
        </w:tc>
      </w:tr>
      <w:tr w:rsidR="00172252" w:rsidRPr="00AF4B92" w:rsidTr="00164186">
        <w:trPr>
          <w:trHeight w:val="299"/>
        </w:trPr>
        <w:tc>
          <w:tcPr>
            <w:tcW w:w="3098" w:type="dxa"/>
          </w:tcPr>
          <w:p w:rsidR="00172252" w:rsidRPr="00AF4B92" w:rsidRDefault="00172252" w:rsidP="00164186">
            <w:pPr>
              <w:pStyle w:val="CVTitle"/>
              <w:rPr>
                <w:rFonts w:cs="Times New Roman"/>
                <w:sz w:val="22"/>
                <w:szCs w:val="22"/>
                <w:lang w:val="en-GB"/>
              </w:rPr>
            </w:pPr>
            <w:r w:rsidRPr="00AF4B92">
              <w:rPr>
                <w:rFonts w:cs="Times New Roman"/>
                <w:sz w:val="22"/>
                <w:szCs w:val="22"/>
                <w:lang w:val="en-GB"/>
              </w:rPr>
              <w:t xml:space="preserve"> </w:t>
            </w:r>
          </w:p>
        </w:tc>
        <w:tc>
          <w:tcPr>
            <w:tcW w:w="6541" w:type="dxa"/>
            <w:gridSpan w:val="3"/>
          </w:tcPr>
          <w:p w:rsidR="00172252" w:rsidRPr="00AF4B92" w:rsidRDefault="00172252" w:rsidP="00164186">
            <w:pPr>
              <w:pStyle w:val="CVNormal"/>
              <w:ind w:left="21"/>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c>
          <w:tcPr>
            <w:tcW w:w="3098"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p>
        </w:tc>
      </w:tr>
      <w:tr w:rsidR="00172252" w:rsidRPr="00AF4B92" w:rsidTr="00164186">
        <w:tc>
          <w:tcPr>
            <w:tcW w:w="3098"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Surname/ first name</w:t>
            </w:r>
          </w:p>
        </w:tc>
        <w:tc>
          <w:tcPr>
            <w:tcW w:w="6541" w:type="dxa"/>
            <w:gridSpan w:val="3"/>
            <w:tcBorders>
              <w:left w:val="single" w:sz="4" w:space="0" w:color="auto"/>
            </w:tcBorders>
          </w:tcPr>
          <w:p w:rsidR="00172252" w:rsidRPr="00AF4B92" w:rsidRDefault="00172252" w:rsidP="00164186">
            <w:pPr>
              <w:pStyle w:val="CVMajor-FirstLine"/>
              <w:spacing w:before="0"/>
              <w:ind w:left="21"/>
              <w:rPr>
                <w:rFonts w:cs="Times New Roman"/>
                <w:sz w:val="22"/>
                <w:szCs w:val="22"/>
                <w:lang w:val="en-GB"/>
              </w:rPr>
            </w:pPr>
            <w:r w:rsidRPr="00AF4B92">
              <w:rPr>
                <w:rFonts w:cs="Times New Roman"/>
                <w:sz w:val="22"/>
                <w:szCs w:val="22"/>
                <w:lang w:val="en-GB"/>
              </w:rPr>
              <w:t>Ināra Brante</w:t>
            </w:r>
          </w:p>
        </w:tc>
      </w:tr>
      <w:tr w:rsidR="00172252" w:rsidRPr="00AF4B92" w:rsidTr="00164186">
        <w:tc>
          <w:tcPr>
            <w:tcW w:w="3098"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Personal ID No. </w:t>
            </w:r>
          </w:p>
        </w:tc>
        <w:tc>
          <w:tcPr>
            <w:tcW w:w="6541" w:type="dxa"/>
            <w:gridSpan w:val="3"/>
            <w:tcBorders>
              <w:left w:val="single" w:sz="4" w:space="0" w:color="auto"/>
            </w:tcBorders>
          </w:tcPr>
          <w:p w:rsidR="00172252" w:rsidRPr="00AF4B92" w:rsidRDefault="00172252" w:rsidP="00164186">
            <w:pPr>
              <w:pStyle w:val="CVMajor-FirstLine"/>
              <w:spacing w:before="0"/>
              <w:ind w:left="21"/>
              <w:rPr>
                <w:rFonts w:cs="Times New Roman"/>
                <w:sz w:val="22"/>
                <w:szCs w:val="22"/>
                <w:lang w:val="en-GB"/>
              </w:rPr>
            </w:pPr>
            <w:r w:rsidRPr="00AF4B92">
              <w:rPr>
                <w:rFonts w:cs="Times New Roman"/>
                <w:sz w:val="22"/>
                <w:szCs w:val="22"/>
                <w:lang w:val="en-GB"/>
              </w:rPr>
              <w:t>240261-10969</w:t>
            </w:r>
          </w:p>
        </w:tc>
      </w:tr>
      <w:tr w:rsidR="00172252" w:rsidRPr="00AF4B92" w:rsidTr="00164186">
        <w:tc>
          <w:tcPr>
            <w:tcW w:w="3098"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Place of birth </w:t>
            </w:r>
          </w:p>
        </w:tc>
        <w:tc>
          <w:tcPr>
            <w:tcW w:w="6541" w:type="dxa"/>
            <w:gridSpan w:val="3"/>
            <w:tcBorders>
              <w:left w:val="single" w:sz="4" w:space="0" w:color="auto"/>
            </w:tcBorders>
          </w:tcPr>
          <w:p w:rsidR="00172252" w:rsidRPr="00AF4B92" w:rsidRDefault="00172252" w:rsidP="00164186">
            <w:pPr>
              <w:pStyle w:val="CVMajor-FirstLine"/>
              <w:spacing w:before="0"/>
              <w:ind w:left="21"/>
              <w:rPr>
                <w:rFonts w:cs="Times New Roman"/>
                <w:b w:val="0"/>
                <w:sz w:val="22"/>
                <w:szCs w:val="22"/>
                <w:lang w:val="en-GB"/>
              </w:rPr>
            </w:pPr>
            <w:r w:rsidRPr="00AF4B92">
              <w:rPr>
                <w:rFonts w:cs="Times New Roman"/>
                <w:b w:val="0"/>
                <w:sz w:val="22"/>
                <w:szCs w:val="22"/>
                <w:lang w:val="en-GB"/>
              </w:rPr>
              <w:t>Riga</w:t>
            </w:r>
          </w:p>
        </w:tc>
      </w:tr>
      <w:tr w:rsidR="00172252" w:rsidRPr="00AF4B92" w:rsidTr="00164186">
        <w:trPr>
          <w:trHeight w:val="331"/>
        </w:trPr>
        <w:tc>
          <w:tcPr>
            <w:tcW w:w="3098" w:type="dxa"/>
            <w:tcBorders>
              <w:right w:val="single" w:sz="4" w:space="0" w:color="auto"/>
            </w:tcBorders>
            <w:vAlign w:val="bottom"/>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Address (registration and residential address) </w:t>
            </w:r>
          </w:p>
        </w:tc>
        <w:tc>
          <w:tcPr>
            <w:tcW w:w="6541" w:type="dxa"/>
            <w:gridSpan w:val="3"/>
            <w:tcBorders>
              <w:left w:val="single" w:sz="4" w:space="0" w:color="auto"/>
            </w:tcBorders>
            <w:vAlign w:val="bottom"/>
          </w:tcPr>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17 Jaunpils Street </w:t>
            </w:r>
          </w:p>
        </w:tc>
      </w:tr>
      <w:tr w:rsidR="00172252" w:rsidRPr="00AF4B92" w:rsidTr="00164186">
        <w:tc>
          <w:tcPr>
            <w:tcW w:w="3098" w:type="dxa"/>
            <w:tcBorders>
              <w:right w:val="single" w:sz="4" w:space="0" w:color="auto"/>
            </w:tcBorders>
            <w:vAlign w:val="bottom"/>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297" w:type="dxa"/>
            <w:tcBorders>
              <w:left w:val="single" w:sz="4" w:space="0" w:color="auto"/>
            </w:tcBorders>
            <w:vAlign w:val="bottom"/>
          </w:tcPr>
          <w:p w:rsidR="00172252" w:rsidRPr="00AF4B92" w:rsidRDefault="00172252" w:rsidP="00164186">
            <w:pPr>
              <w:pStyle w:val="CVNormal"/>
              <w:ind w:left="21"/>
              <w:rPr>
                <w:rFonts w:cs="Times New Roman"/>
                <w:b/>
                <w:sz w:val="22"/>
                <w:szCs w:val="22"/>
                <w:lang w:val="en-GB"/>
              </w:rPr>
            </w:pPr>
            <w:r w:rsidRPr="00AF4B92">
              <w:rPr>
                <w:rFonts w:cs="Times New Roman"/>
                <w:b/>
                <w:sz w:val="22"/>
                <w:szCs w:val="22"/>
                <w:lang w:val="en-GB"/>
              </w:rPr>
              <w:t>29205597</w:t>
            </w:r>
          </w:p>
        </w:tc>
        <w:tc>
          <w:tcPr>
            <w:tcW w:w="2126" w:type="dxa"/>
            <w:vAlign w:val="bottom"/>
          </w:tcPr>
          <w:p w:rsidR="00172252" w:rsidRPr="00AF4B92" w:rsidRDefault="00172252" w:rsidP="00164186">
            <w:pPr>
              <w:pStyle w:val="CVHeading3"/>
              <w:ind w:left="21"/>
              <w:rPr>
                <w:rFonts w:cs="Times New Roman"/>
                <w:sz w:val="22"/>
                <w:szCs w:val="22"/>
                <w:lang w:val="en-GB"/>
              </w:rPr>
            </w:pPr>
          </w:p>
        </w:tc>
        <w:tc>
          <w:tcPr>
            <w:tcW w:w="3118" w:type="dxa"/>
            <w:vAlign w:val="bottom"/>
          </w:tcPr>
          <w:p w:rsidR="00172252" w:rsidRPr="00AF4B92" w:rsidRDefault="00172252" w:rsidP="00164186">
            <w:pPr>
              <w:pStyle w:val="CVNormal"/>
              <w:ind w:left="21"/>
              <w:rPr>
                <w:rFonts w:cs="Times New Roman"/>
                <w:b/>
                <w:sz w:val="22"/>
                <w:szCs w:val="22"/>
                <w:lang w:val="en-GB"/>
              </w:rPr>
            </w:pP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Inara.brante@inbox.lv</w:t>
            </w: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541" w:type="dxa"/>
            <w:gridSpan w:val="3"/>
            <w:tcBorders>
              <w:left w:val="single" w:sz="4" w:space="0" w:color="auto"/>
            </w:tcBorders>
            <w:vAlign w:val="bottom"/>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Latvian</w:t>
            </w:r>
          </w:p>
        </w:tc>
      </w:tr>
      <w:tr w:rsidR="00172252" w:rsidRPr="00AF4B92" w:rsidTr="00164186">
        <w:tc>
          <w:tcPr>
            <w:tcW w:w="3098" w:type="dxa"/>
            <w:tcBorders>
              <w:right w:val="single" w:sz="4" w:space="0" w:color="auto"/>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degrees</w:t>
            </w:r>
          </w:p>
        </w:tc>
        <w:tc>
          <w:tcPr>
            <w:tcW w:w="6541" w:type="dxa"/>
            <w:gridSpan w:val="3"/>
            <w:tcBorders>
              <w:left w:val="single" w:sz="4" w:space="0" w:color="auto"/>
            </w:tcBorders>
          </w:tcPr>
          <w:p w:rsidR="00172252" w:rsidRPr="00AF4B92" w:rsidRDefault="00172252" w:rsidP="00164186">
            <w:pPr>
              <w:pStyle w:val="CVSpacer"/>
              <w:ind w:left="21"/>
              <w:rPr>
                <w:rFonts w:cs="Times New Roman"/>
                <w:sz w:val="22"/>
                <w:szCs w:val="22"/>
                <w:lang w:val="en-GB"/>
              </w:rPr>
            </w:pPr>
            <w:r w:rsidRPr="00AF4B92">
              <w:rPr>
                <w:rFonts w:cs="Times New Roman"/>
                <w:sz w:val="22"/>
                <w:szCs w:val="22"/>
                <w:lang w:val="en-GB"/>
              </w:rPr>
              <w:t>Mg.iur.</w:t>
            </w:r>
          </w:p>
        </w:tc>
      </w:tr>
      <w:tr w:rsidR="00172252" w:rsidRPr="00AF4B92" w:rsidTr="00164186">
        <w:trPr>
          <w:trHeight w:val="399"/>
        </w:trPr>
        <w:tc>
          <w:tcPr>
            <w:tcW w:w="3098"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541" w:type="dxa"/>
            <w:gridSpan w:val="3"/>
            <w:tcBorders>
              <w:left w:val="single" w:sz="4" w:space="0" w:color="auto"/>
            </w:tcBorders>
          </w:tcPr>
          <w:p w:rsidR="00172252" w:rsidRPr="00AF4B92" w:rsidRDefault="00172252" w:rsidP="00164186">
            <w:pPr>
              <w:pStyle w:val="CVNormal-FirstLine"/>
              <w:spacing w:before="0"/>
              <w:ind w:left="21"/>
              <w:rPr>
                <w:rFonts w:ascii="Times New Roman" w:hAnsi="Times New Roman"/>
                <w:sz w:val="22"/>
                <w:szCs w:val="22"/>
                <w:lang w:val="en-GB"/>
              </w:rPr>
            </w:pP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Normal"/>
              <w:ind w:left="21"/>
              <w:rPr>
                <w:rFonts w:cs="Times New Roman"/>
                <w:b/>
                <w:sz w:val="22"/>
                <w:szCs w:val="22"/>
                <w:lang w:val="en-GB"/>
              </w:rPr>
            </w:pPr>
            <w:r w:rsidRPr="00AF4B92">
              <w:rPr>
                <w:rFonts w:cs="Times New Roman"/>
                <w:b/>
                <w:sz w:val="22"/>
                <w:szCs w:val="22"/>
                <w:lang w:val="en-GB"/>
              </w:rPr>
              <w:t xml:space="preserve">from 2005 up to now </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Lawyer</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LLC "Aris Karte"</w:t>
            </w:r>
          </w:p>
        </w:tc>
      </w:tr>
      <w:tr w:rsidR="00172252" w:rsidRPr="00AF4B92" w:rsidTr="00164186">
        <w:tc>
          <w:tcPr>
            <w:tcW w:w="3098"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vAlign w:val="center"/>
          </w:tcPr>
          <w:p w:rsidR="00172252" w:rsidRPr="00AF4B92" w:rsidRDefault="00172252" w:rsidP="00164186">
            <w:pPr>
              <w:pStyle w:val="CVSpacer"/>
              <w:ind w:left="21"/>
              <w:rPr>
                <w:rFonts w:cs="Times New Roman"/>
                <w:b/>
                <w:sz w:val="22"/>
                <w:szCs w:val="22"/>
                <w:lang w:val="en-GB"/>
              </w:rPr>
            </w:pPr>
            <w:r w:rsidRPr="00AF4B92">
              <w:rPr>
                <w:rFonts w:cs="Times New Roman"/>
                <w:b/>
                <w:sz w:val="22"/>
                <w:szCs w:val="22"/>
                <w:lang w:val="en-GB"/>
              </w:rPr>
              <w:t>from 2008 up to now</w:t>
            </w:r>
          </w:p>
        </w:tc>
      </w:tr>
      <w:tr w:rsidR="00172252" w:rsidRPr="00AF4B92" w:rsidTr="00164186">
        <w:tc>
          <w:tcPr>
            <w:tcW w:w="3098"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vAlign w:val="center"/>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Lawyer</w:t>
            </w:r>
          </w:p>
        </w:tc>
      </w:tr>
      <w:tr w:rsidR="00172252" w:rsidRPr="00AF4B92" w:rsidTr="00164186">
        <w:trPr>
          <w:trHeight w:val="201"/>
        </w:trPr>
        <w:tc>
          <w:tcPr>
            <w:tcW w:w="3098"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vAlign w:val="center"/>
          </w:tcPr>
          <w:p w:rsidR="00172252" w:rsidRPr="00AF4B92" w:rsidRDefault="00172252" w:rsidP="00164186">
            <w:pPr>
              <w:ind w:left="21"/>
              <w:rPr>
                <w:sz w:val="22"/>
                <w:szCs w:val="22"/>
                <w:lang w:val="en-GB"/>
              </w:rPr>
            </w:pPr>
            <w:r w:rsidRPr="00AF4B92">
              <w:rPr>
                <w:sz w:val="22"/>
                <w:szCs w:val="22"/>
                <w:lang w:val="en-GB"/>
              </w:rPr>
              <w:t xml:space="preserve">Latvia Business College </w:t>
            </w: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Normal"/>
              <w:ind w:left="21"/>
              <w:rPr>
                <w:rFonts w:cs="Times New Roman"/>
                <w:b/>
                <w:sz w:val="22"/>
                <w:szCs w:val="22"/>
                <w:lang w:val="en-GB"/>
              </w:rPr>
            </w:pPr>
            <w:r w:rsidRPr="00AF4B92">
              <w:rPr>
                <w:rFonts w:cs="Times New Roman"/>
                <w:b/>
                <w:sz w:val="22"/>
                <w:szCs w:val="22"/>
                <w:lang w:val="en-GB"/>
              </w:rPr>
              <w:t>from 2008 up to now</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 xml:space="preserve">Lecturer </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LLC "Auto Grupa TBF"</w:t>
            </w: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Normal"/>
              <w:ind w:left="21"/>
              <w:rPr>
                <w:rFonts w:cs="Times New Roman"/>
                <w:b/>
                <w:sz w:val="22"/>
                <w:szCs w:val="22"/>
                <w:lang w:val="en-GB"/>
              </w:rPr>
            </w:pPr>
            <w:r w:rsidRPr="00AF4B92">
              <w:rPr>
                <w:rFonts w:cs="Times New Roman"/>
                <w:b/>
                <w:sz w:val="22"/>
                <w:szCs w:val="22"/>
                <w:lang w:val="en-GB"/>
              </w:rPr>
              <w:t>from 1998 to 2005</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Lawyer</w:t>
            </w:r>
          </w:p>
        </w:tc>
      </w:tr>
      <w:tr w:rsidR="00172252" w:rsidRPr="00AF4B92" w:rsidTr="00164186">
        <w:trPr>
          <w:trHeight w:val="269"/>
        </w:trPr>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172252" w:rsidRPr="00AF4B92" w:rsidRDefault="00172252" w:rsidP="00164186">
            <w:pPr>
              <w:ind w:left="21"/>
              <w:rPr>
                <w:sz w:val="22"/>
                <w:szCs w:val="22"/>
                <w:lang w:val="en-GB"/>
              </w:rPr>
            </w:pPr>
            <w:r w:rsidRPr="00AF4B92">
              <w:rPr>
                <w:sz w:val="22"/>
                <w:szCs w:val="22"/>
                <w:lang w:val="en-GB"/>
              </w:rPr>
              <w:t>JSC "GUTTA"</w:t>
            </w: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Normal"/>
              <w:ind w:left="21"/>
              <w:rPr>
                <w:rFonts w:cs="Times New Roman"/>
                <w:b/>
                <w:sz w:val="22"/>
                <w:szCs w:val="22"/>
                <w:lang w:val="en-GB"/>
              </w:rPr>
            </w:pPr>
            <w:r w:rsidRPr="00AF4B92">
              <w:rPr>
                <w:rFonts w:cs="Times New Roman"/>
                <w:b/>
                <w:sz w:val="22"/>
                <w:szCs w:val="22"/>
                <w:lang w:val="en-GB"/>
              </w:rPr>
              <w:t>1994-1998</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Lawyer</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p>
        </w:tc>
      </w:tr>
      <w:tr w:rsidR="00172252" w:rsidRPr="00AF4B92" w:rsidTr="00164186">
        <w:trPr>
          <w:trHeight w:val="445"/>
        </w:trPr>
        <w:tc>
          <w:tcPr>
            <w:tcW w:w="3098"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w:t>
            </w:r>
          </w:p>
        </w:tc>
        <w:tc>
          <w:tcPr>
            <w:tcW w:w="6541" w:type="dxa"/>
            <w:gridSpan w:val="3"/>
            <w:tcBorders>
              <w:left w:val="single" w:sz="4" w:space="0" w:color="auto"/>
            </w:tcBorders>
          </w:tcPr>
          <w:p w:rsidR="00172252" w:rsidRPr="00AF4B92" w:rsidRDefault="00172252" w:rsidP="00164186">
            <w:pPr>
              <w:pStyle w:val="CVNormal-FirstLine"/>
              <w:spacing w:before="0"/>
              <w:ind w:left="21"/>
              <w:rPr>
                <w:rFonts w:ascii="Times New Roman" w:hAnsi="Times New Roman"/>
                <w:b/>
                <w:sz w:val="22"/>
                <w:szCs w:val="22"/>
                <w:lang w:val="en-GB"/>
              </w:rPr>
            </w:pP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Normal"/>
              <w:ind w:left="21"/>
              <w:rPr>
                <w:rFonts w:cs="Times New Roman"/>
                <w:b/>
                <w:sz w:val="22"/>
                <w:szCs w:val="22"/>
                <w:lang w:val="en-GB"/>
              </w:rPr>
            </w:pPr>
            <w:r w:rsidRPr="00AF4B92">
              <w:rPr>
                <w:rFonts w:cs="Times New Roman"/>
                <w:sz w:val="22"/>
                <w:szCs w:val="22"/>
                <w:lang w:val="en-GB"/>
              </w:rPr>
              <w:t>1982-1988</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educational document / qualification awarded</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 xml:space="preserve">Obtained a lawyer’s diploma in Jurisprudence </w:t>
            </w:r>
          </w:p>
          <w:p w:rsidR="00172252" w:rsidRPr="00AF4B92" w:rsidRDefault="00172252" w:rsidP="00164186">
            <w:pPr>
              <w:pStyle w:val="CVNormal"/>
              <w:ind w:left="21"/>
              <w:rPr>
                <w:rFonts w:cs="Times New Roman"/>
                <w:b/>
                <w:sz w:val="22"/>
                <w:szCs w:val="22"/>
                <w:lang w:val="en-GB"/>
              </w:rPr>
            </w:pPr>
            <w:r w:rsidRPr="00AF4B92">
              <w:rPr>
                <w:rFonts w:cs="Times New Roman"/>
                <w:sz w:val="22"/>
                <w:szCs w:val="22"/>
                <w:lang w:val="en-GB"/>
              </w:rPr>
              <w:t xml:space="preserve">Mg.iur. </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541" w:type="dxa"/>
            <w:gridSpan w:val="3"/>
            <w:tcBorders>
              <w:left w:val="single" w:sz="4" w:space="0" w:color="auto"/>
            </w:tcBorders>
          </w:tcPr>
          <w:p w:rsidR="00172252" w:rsidRPr="00AF4B92" w:rsidRDefault="00172252" w:rsidP="00164186">
            <w:pPr>
              <w:pStyle w:val="CVNormal"/>
              <w:snapToGrid w:val="0"/>
              <w:ind w:left="21"/>
              <w:rPr>
                <w:rFonts w:cs="Times New Roman"/>
                <w:sz w:val="22"/>
                <w:szCs w:val="22"/>
                <w:lang w:val="en-GB"/>
              </w:rPr>
            </w:pPr>
            <w:r w:rsidRPr="00AF4B92">
              <w:rPr>
                <w:rFonts w:cs="Times New Roman"/>
                <w:sz w:val="22"/>
                <w:szCs w:val="22"/>
                <w:lang w:val="en-GB"/>
              </w:rPr>
              <w:t xml:space="preserve">FACULTY OF LAW OF THE UNIVERSITY OF LATVIA </w:t>
            </w:r>
          </w:p>
          <w:p w:rsidR="00172252" w:rsidRPr="00AF4B92" w:rsidRDefault="00172252" w:rsidP="00164186">
            <w:pPr>
              <w:pStyle w:val="CVNormal"/>
              <w:ind w:left="21"/>
              <w:rPr>
                <w:rFonts w:cs="Times New Roman"/>
                <w:b/>
                <w:sz w:val="22"/>
                <w:szCs w:val="22"/>
                <w:lang w:val="en-GB"/>
              </w:rPr>
            </w:pPr>
          </w:p>
        </w:tc>
      </w:tr>
      <w:tr w:rsidR="00172252" w:rsidRPr="00AF4B92" w:rsidTr="00164186">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Normal"/>
              <w:ind w:left="21"/>
              <w:rPr>
                <w:rFonts w:cs="Times New Roman"/>
                <w:b/>
                <w:sz w:val="22"/>
                <w:szCs w:val="22"/>
                <w:lang w:val="en-GB"/>
              </w:rPr>
            </w:pPr>
            <w:r w:rsidRPr="00AF4B92">
              <w:rPr>
                <w:rFonts w:cs="Times New Roman"/>
                <w:b/>
                <w:sz w:val="22"/>
                <w:szCs w:val="22"/>
                <w:lang w:val="en-GB"/>
              </w:rPr>
              <w:t>2007</w:t>
            </w:r>
          </w:p>
        </w:tc>
      </w:tr>
      <w:tr w:rsidR="00172252" w:rsidRPr="00AF4B92" w:rsidTr="00164186">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educational document / qualification awarded</w:t>
            </w:r>
          </w:p>
        </w:tc>
        <w:tc>
          <w:tcPr>
            <w:tcW w:w="6541" w:type="dxa"/>
            <w:gridSpan w:val="3"/>
            <w:tcBorders>
              <w:left w:val="single" w:sz="4" w:space="0" w:color="auto"/>
            </w:tcBorders>
          </w:tcPr>
          <w:p w:rsidR="00172252" w:rsidRPr="00AF4B92" w:rsidRDefault="00172252" w:rsidP="00164186">
            <w:pPr>
              <w:ind w:left="21"/>
              <w:rPr>
                <w:sz w:val="22"/>
                <w:szCs w:val="22"/>
                <w:lang w:val="en-GB"/>
              </w:rPr>
            </w:pPr>
            <w:r w:rsidRPr="00AF4B92">
              <w:rPr>
                <w:sz w:val="22"/>
                <w:szCs w:val="22"/>
                <w:lang w:val="en-GB"/>
              </w:rPr>
              <w:t xml:space="preserve">The Degree of Bachelor of Social Science in Management </w:t>
            </w:r>
          </w:p>
        </w:tc>
      </w:tr>
      <w:tr w:rsidR="00172252" w:rsidRPr="00AF4B92" w:rsidTr="00164186">
        <w:trPr>
          <w:trHeight w:val="193"/>
        </w:trPr>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541" w:type="dxa"/>
            <w:gridSpan w:val="3"/>
            <w:tcBorders>
              <w:left w:val="single" w:sz="4" w:space="0" w:color="auto"/>
            </w:tcBorders>
          </w:tcPr>
          <w:p w:rsidR="00172252" w:rsidRPr="00AF4B92" w:rsidRDefault="00172252" w:rsidP="00164186">
            <w:pPr>
              <w:pStyle w:val="CVNormal"/>
              <w:ind w:left="21"/>
              <w:rPr>
                <w:rFonts w:cs="Times New Roman"/>
                <w:sz w:val="22"/>
                <w:szCs w:val="22"/>
                <w:lang w:val="en-GB"/>
              </w:rPr>
            </w:pPr>
            <w:r w:rsidRPr="00AF4B92">
              <w:rPr>
                <w:rFonts w:cs="Times New Roman"/>
                <w:sz w:val="22"/>
                <w:szCs w:val="22"/>
                <w:lang w:val="en-GB"/>
              </w:rPr>
              <w:t xml:space="preserve">RIGA TECHNICAL UNIVERSITY </w:t>
            </w:r>
          </w:p>
          <w:p w:rsidR="00172252" w:rsidRPr="00AF4B92" w:rsidRDefault="00172252" w:rsidP="00164186">
            <w:pPr>
              <w:pStyle w:val="CVNormal"/>
              <w:ind w:left="0"/>
              <w:rPr>
                <w:rFonts w:cs="Times New Roman"/>
                <w:sz w:val="22"/>
                <w:szCs w:val="22"/>
                <w:lang w:val="en-GB"/>
              </w:rPr>
            </w:pPr>
          </w:p>
        </w:tc>
      </w:tr>
      <w:tr w:rsidR="00172252" w:rsidRPr="00AF4B92" w:rsidTr="00164186">
        <w:trPr>
          <w:trHeight w:val="20"/>
        </w:trPr>
        <w:tc>
          <w:tcPr>
            <w:tcW w:w="3098"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172252" w:rsidRPr="00AF4B92" w:rsidRDefault="00172252" w:rsidP="00164186">
            <w:pPr>
              <w:pStyle w:val="CVSpacer"/>
              <w:ind w:left="21"/>
              <w:rPr>
                <w:rFonts w:cs="Times New Roman"/>
                <w:b/>
                <w:sz w:val="22"/>
                <w:szCs w:val="22"/>
                <w:lang w:val="en-GB"/>
              </w:rPr>
            </w:pPr>
            <w:r w:rsidRPr="00AF4B92">
              <w:rPr>
                <w:rFonts w:cs="Times New Roman"/>
                <w:b/>
                <w:sz w:val="22"/>
                <w:szCs w:val="22"/>
                <w:lang w:val="en-GB"/>
              </w:rPr>
              <w:t>2011</w:t>
            </w:r>
          </w:p>
        </w:tc>
      </w:tr>
      <w:tr w:rsidR="00172252" w:rsidRPr="00AF4B92" w:rsidTr="00164186">
        <w:trPr>
          <w:trHeight w:val="20"/>
        </w:trPr>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educational document / qualification awarded</w:t>
            </w:r>
          </w:p>
        </w:tc>
        <w:tc>
          <w:tcPr>
            <w:tcW w:w="6541" w:type="dxa"/>
            <w:gridSpan w:val="3"/>
            <w:tcBorders>
              <w:left w:val="single" w:sz="4" w:space="0" w:color="auto"/>
            </w:tcBorders>
          </w:tcPr>
          <w:p w:rsidR="00172252" w:rsidRPr="00AF4B92" w:rsidRDefault="00172252" w:rsidP="00164186">
            <w:pPr>
              <w:pStyle w:val="CVNormal"/>
              <w:snapToGrid w:val="0"/>
              <w:ind w:left="21"/>
              <w:rPr>
                <w:rFonts w:cs="Times New Roman"/>
                <w:sz w:val="22"/>
                <w:szCs w:val="22"/>
                <w:lang w:val="en-GB"/>
              </w:rPr>
            </w:pPr>
            <w:r w:rsidRPr="00AF4B92">
              <w:rPr>
                <w:rFonts w:cs="Times New Roman"/>
                <w:sz w:val="22"/>
                <w:szCs w:val="22"/>
                <w:lang w:val="en-GB"/>
              </w:rPr>
              <w:t>doctoral study programme „Legal Science”</w:t>
            </w:r>
          </w:p>
          <w:p w:rsidR="00172252" w:rsidRPr="00AF4B92" w:rsidRDefault="00172252" w:rsidP="00164186">
            <w:pPr>
              <w:pStyle w:val="CVSpacer"/>
              <w:ind w:left="21"/>
              <w:rPr>
                <w:rFonts w:cs="Times New Roman"/>
                <w:sz w:val="22"/>
                <w:szCs w:val="22"/>
                <w:lang w:val="en-GB"/>
              </w:rPr>
            </w:pPr>
            <w:r w:rsidRPr="00AF4B92">
              <w:rPr>
                <w:rFonts w:cs="Times New Roman"/>
                <w:sz w:val="22"/>
                <w:szCs w:val="22"/>
                <w:lang w:val="en-GB"/>
              </w:rPr>
              <w:t xml:space="preserve">doctoral student </w:t>
            </w:r>
          </w:p>
        </w:tc>
      </w:tr>
      <w:tr w:rsidR="00172252" w:rsidRPr="00AF4B92" w:rsidTr="00164186">
        <w:trPr>
          <w:trHeight w:val="20"/>
        </w:trPr>
        <w:tc>
          <w:tcPr>
            <w:tcW w:w="3098"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541" w:type="dxa"/>
            <w:gridSpan w:val="3"/>
            <w:tcBorders>
              <w:left w:val="single" w:sz="4" w:space="0" w:color="auto"/>
            </w:tcBorders>
          </w:tcPr>
          <w:p w:rsidR="00172252" w:rsidRPr="00AF4B92" w:rsidRDefault="00172252" w:rsidP="00164186">
            <w:pPr>
              <w:pStyle w:val="CVNormal"/>
              <w:snapToGrid w:val="0"/>
              <w:ind w:left="21"/>
              <w:rPr>
                <w:rFonts w:cs="Times New Roman"/>
                <w:sz w:val="22"/>
                <w:szCs w:val="22"/>
                <w:lang w:val="en-GB"/>
              </w:rPr>
            </w:pPr>
            <w:r w:rsidRPr="00AF4B92">
              <w:rPr>
                <w:rFonts w:cs="Times New Roman"/>
                <w:sz w:val="22"/>
                <w:szCs w:val="22"/>
                <w:lang w:val="en-GB"/>
              </w:rPr>
              <w:t xml:space="preserve">BALTIC INTERNATIONAL  ACADEMY </w:t>
            </w:r>
          </w:p>
          <w:p w:rsidR="00172252" w:rsidRPr="00AF4B92" w:rsidRDefault="00172252" w:rsidP="00164186">
            <w:pPr>
              <w:pStyle w:val="CVSpacer"/>
              <w:ind w:left="21"/>
              <w:rPr>
                <w:rFonts w:cs="Times New Roman"/>
                <w:sz w:val="22"/>
                <w:szCs w:val="22"/>
                <w:lang w:val="en-GB"/>
              </w:rPr>
            </w:pPr>
          </w:p>
        </w:tc>
      </w:tr>
      <w:tr w:rsidR="00172252" w:rsidRPr="00AF4B92" w:rsidTr="00164186">
        <w:trPr>
          <w:trHeight w:val="494"/>
        </w:trPr>
        <w:tc>
          <w:tcPr>
            <w:tcW w:w="3098" w:type="dxa"/>
            <w:tcBorders>
              <w:right w:val="single" w:sz="4" w:space="0" w:color="auto"/>
            </w:tcBorders>
          </w:tcPr>
          <w:p w:rsidR="00172252" w:rsidRPr="00AF4B92" w:rsidRDefault="00172252" w:rsidP="00164186">
            <w:pPr>
              <w:jc w:val="right"/>
              <w:rPr>
                <w:b/>
                <w:sz w:val="22"/>
                <w:szCs w:val="22"/>
                <w:lang w:val="en-GB"/>
              </w:rPr>
            </w:pPr>
          </w:p>
          <w:p w:rsidR="00172252" w:rsidRPr="00AF4B92" w:rsidRDefault="00172252" w:rsidP="00164186">
            <w:pPr>
              <w:jc w:val="right"/>
              <w:rPr>
                <w:b/>
                <w:sz w:val="22"/>
                <w:szCs w:val="22"/>
                <w:lang w:val="en-GB"/>
              </w:rPr>
            </w:pPr>
            <w:r w:rsidRPr="00AF4B92">
              <w:rPr>
                <w:b/>
                <w:sz w:val="22"/>
                <w:szCs w:val="22"/>
                <w:lang w:val="en-GB"/>
              </w:rPr>
              <w:t>Advanced professional training</w:t>
            </w:r>
          </w:p>
        </w:tc>
        <w:tc>
          <w:tcPr>
            <w:tcW w:w="6541" w:type="dxa"/>
            <w:gridSpan w:val="3"/>
            <w:tcBorders>
              <w:left w:val="single" w:sz="4" w:space="0" w:color="auto"/>
            </w:tcBorders>
          </w:tcPr>
          <w:p w:rsidR="00172252" w:rsidRPr="00AF4B92" w:rsidRDefault="00172252" w:rsidP="00164186">
            <w:pPr>
              <w:pStyle w:val="CVNormal-FirstLine"/>
              <w:spacing w:before="0"/>
              <w:ind w:left="21"/>
              <w:jc w:val="right"/>
              <w:rPr>
                <w:rFonts w:ascii="Times New Roman" w:hAnsi="Times New Roman"/>
                <w:b/>
                <w:sz w:val="22"/>
                <w:szCs w:val="22"/>
                <w:lang w:val="en-GB"/>
              </w:rPr>
            </w:pPr>
          </w:p>
        </w:tc>
      </w:tr>
    </w:tbl>
    <w:p w:rsidR="00172252" w:rsidRPr="00AF4B92" w:rsidRDefault="00172252" w:rsidP="00172252">
      <w:pPr>
        <w:rPr>
          <w:vanish/>
          <w:sz w:val="22"/>
          <w:szCs w:val="22"/>
          <w:lang w:val="en-GB"/>
        </w:rPr>
      </w:pPr>
    </w:p>
    <w:tbl>
      <w:tblPr>
        <w:tblW w:w="9643"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28" w:type="dxa"/>
        </w:tblCellMar>
        <w:tblLook w:val="01E0" w:firstRow="1" w:lastRow="1" w:firstColumn="1" w:lastColumn="1" w:noHBand="0" w:noVBand="0"/>
      </w:tblPr>
      <w:tblGrid>
        <w:gridCol w:w="3101"/>
        <w:gridCol w:w="6542"/>
      </w:tblGrid>
      <w:tr w:rsidR="00172252" w:rsidRPr="00AF4B92" w:rsidTr="00164186">
        <w:tc>
          <w:tcPr>
            <w:tcW w:w="3101" w:type="dxa"/>
            <w:tcBorders>
              <w:top w:val="nil"/>
              <w:left w:val="nil"/>
              <w:bottom w:val="nil"/>
              <w:right w:val="single" w:sz="4" w:space="0" w:color="auto"/>
            </w:tcBorders>
          </w:tcPr>
          <w:p w:rsidR="00172252" w:rsidRPr="00AF4B92" w:rsidRDefault="00172252" w:rsidP="00164186">
            <w:pPr>
              <w:jc w:val="right"/>
              <w:rPr>
                <w:sz w:val="22"/>
                <w:szCs w:val="22"/>
                <w:lang w:val="en-GB"/>
              </w:rPr>
            </w:pPr>
            <w:r w:rsidRPr="00AF4B92">
              <w:rPr>
                <w:sz w:val="22"/>
                <w:szCs w:val="22"/>
                <w:lang w:val="en-GB"/>
              </w:rPr>
              <w:t>Period of time</w:t>
            </w:r>
          </w:p>
        </w:tc>
        <w:tc>
          <w:tcPr>
            <w:tcW w:w="6542" w:type="dxa"/>
            <w:tcBorders>
              <w:top w:val="nil"/>
              <w:left w:val="single" w:sz="4" w:space="0" w:color="auto"/>
              <w:bottom w:val="nil"/>
              <w:right w:val="nil"/>
            </w:tcBorders>
          </w:tcPr>
          <w:p w:rsidR="00172252" w:rsidRPr="00AF4B92" w:rsidRDefault="00172252" w:rsidP="00164186">
            <w:pPr>
              <w:rPr>
                <w:b/>
                <w:sz w:val="22"/>
                <w:szCs w:val="22"/>
                <w:lang w:val="en-GB"/>
              </w:rPr>
            </w:pPr>
            <w:r w:rsidRPr="00AF4B92">
              <w:rPr>
                <w:b/>
                <w:sz w:val="22"/>
                <w:szCs w:val="22"/>
                <w:lang w:val="en-GB"/>
              </w:rPr>
              <w:t>2012</w:t>
            </w:r>
          </w:p>
        </w:tc>
      </w:tr>
      <w:tr w:rsidR="00172252" w:rsidRPr="00AF4B92" w:rsidTr="00164186">
        <w:tc>
          <w:tcPr>
            <w:tcW w:w="3101" w:type="dxa"/>
            <w:tcBorders>
              <w:top w:val="nil"/>
              <w:left w:val="nil"/>
              <w:bottom w:val="nil"/>
              <w:right w:val="single" w:sz="4" w:space="0" w:color="auto"/>
            </w:tcBorders>
          </w:tcPr>
          <w:p w:rsidR="00172252" w:rsidRPr="00AF4B92" w:rsidRDefault="00172252" w:rsidP="00164186">
            <w:pPr>
              <w:jc w:val="right"/>
              <w:rPr>
                <w:sz w:val="22"/>
                <w:szCs w:val="22"/>
                <w:lang w:val="en-GB"/>
              </w:rPr>
            </w:pPr>
            <w:r w:rsidRPr="00AF4B92">
              <w:rPr>
                <w:sz w:val="22"/>
                <w:szCs w:val="22"/>
                <w:lang w:val="en-GB"/>
              </w:rPr>
              <w:t>Name of a seminar/ training</w:t>
            </w:r>
          </w:p>
        </w:tc>
        <w:tc>
          <w:tcPr>
            <w:tcW w:w="6542" w:type="dxa"/>
            <w:tcBorders>
              <w:top w:val="nil"/>
              <w:left w:val="single" w:sz="4" w:space="0" w:color="auto"/>
              <w:bottom w:val="nil"/>
              <w:right w:val="nil"/>
            </w:tcBorders>
          </w:tcPr>
          <w:p w:rsidR="00172252" w:rsidRPr="00AF4B92" w:rsidRDefault="00172252" w:rsidP="00164186">
            <w:pPr>
              <w:rPr>
                <w:sz w:val="22"/>
                <w:szCs w:val="22"/>
                <w:lang w:val="en-GB"/>
              </w:rPr>
            </w:pPr>
            <w:r w:rsidRPr="00AF4B92">
              <w:rPr>
                <w:sz w:val="22"/>
                <w:szCs w:val="22"/>
                <w:lang w:val="en-GB"/>
              </w:rPr>
              <w:t xml:space="preserve">Seminar “Amendments to the Commercial Law” </w:t>
            </w:r>
          </w:p>
        </w:tc>
      </w:tr>
      <w:tr w:rsidR="00172252" w:rsidRPr="00AF4B92" w:rsidTr="00164186">
        <w:tc>
          <w:tcPr>
            <w:tcW w:w="3101" w:type="dxa"/>
            <w:tcBorders>
              <w:top w:val="nil"/>
              <w:left w:val="nil"/>
              <w:bottom w:val="nil"/>
              <w:right w:val="single" w:sz="4" w:space="0" w:color="auto"/>
            </w:tcBorders>
          </w:tcPr>
          <w:p w:rsidR="00172252" w:rsidRPr="00AF4B92" w:rsidRDefault="00172252" w:rsidP="00164186">
            <w:pPr>
              <w:jc w:val="right"/>
              <w:rPr>
                <w:sz w:val="22"/>
                <w:szCs w:val="22"/>
                <w:lang w:val="en-GB"/>
              </w:rPr>
            </w:pPr>
            <w:r w:rsidRPr="00AF4B92">
              <w:rPr>
                <w:sz w:val="22"/>
                <w:szCs w:val="22"/>
                <w:lang w:val="en-GB"/>
              </w:rPr>
              <w:lastRenderedPageBreak/>
              <w:t>Name of organisation providing education and training</w:t>
            </w:r>
          </w:p>
        </w:tc>
        <w:tc>
          <w:tcPr>
            <w:tcW w:w="6542" w:type="dxa"/>
            <w:tcBorders>
              <w:top w:val="nil"/>
              <w:left w:val="single" w:sz="4" w:space="0" w:color="auto"/>
              <w:bottom w:val="nil"/>
              <w:right w:val="nil"/>
            </w:tcBorders>
          </w:tcPr>
          <w:p w:rsidR="00172252" w:rsidRPr="00AF4B92" w:rsidRDefault="00172252" w:rsidP="00164186">
            <w:pPr>
              <w:rPr>
                <w:sz w:val="22"/>
                <w:szCs w:val="22"/>
                <w:lang w:val="en-GB"/>
              </w:rPr>
            </w:pPr>
            <w:r w:rsidRPr="00AF4B92">
              <w:rPr>
                <w:sz w:val="22"/>
                <w:szCs w:val="22"/>
                <w:lang w:val="en-GB"/>
              </w:rPr>
              <w:t>Educational Consultative Centre “Funditus”</w:t>
            </w:r>
          </w:p>
        </w:tc>
      </w:tr>
      <w:tr w:rsidR="00172252" w:rsidRPr="00AF4B92" w:rsidTr="00164186">
        <w:tc>
          <w:tcPr>
            <w:tcW w:w="3101" w:type="dxa"/>
            <w:tcBorders>
              <w:top w:val="nil"/>
              <w:left w:val="nil"/>
              <w:bottom w:val="nil"/>
              <w:right w:val="single" w:sz="4" w:space="0" w:color="auto"/>
            </w:tcBorders>
          </w:tcPr>
          <w:p w:rsidR="00172252" w:rsidRPr="00AF4B92" w:rsidRDefault="00172252" w:rsidP="00164186">
            <w:pPr>
              <w:jc w:val="right"/>
              <w:rPr>
                <w:sz w:val="22"/>
                <w:szCs w:val="22"/>
                <w:lang w:val="en-GB"/>
              </w:rPr>
            </w:pPr>
            <w:r w:rsidRPr="00AF4B92">
              <w:rPr>
                <w:sz w:val="22"/>
                <w:szCs w:val="22"/>
                <w:lang w:val="en-GB"/>
              </w:rPr>
              <w:t>Period of time</w:t>
            </w:r>
          </w:p>
        </w:tc>
        <w:tc>
          <w:tcPr>
            <w:tcW w:w="6542" w:type="dxa"/>
            <w:tcBorders>
              <w:top w:val="nil"/>
              <w:left w:val="single" w:sz="4" w:space="0" w:color="auto"/>
              <w:bottom w:val="nil"/>
              <w:right w:val="nil"/>
            </w:tcBorders>
          </w:tcPr>
          <w:p w:rsidR="00172252" w:rsidRPr="00AF4B92" w:rsidRDefault="00172252" w:rsidP="00164186">
            <w:pPr>
              <w:rPr>
                <w:b/>
                <w:sz w:val="22"/>
                <w:szCs w:val="22"/>
                <w:lang w:val="en-GB"/>
              </w:rPr>
            </w:pPr>
            <w:r w:rsidRPr="00AF4B92">
              <w:rPr>
                <w:b/>
                <w:sz w:val="22"/>
                <w:szCs w:val="22"/>
                <w:lang w:val="en-GB"/>
              </w:rPr>
              <w:t>2011</w:t>
            </w:r>
          </w:p>
        </w:tc>
      </w:tr>
      <w:tr w:rsidR="00172252" w:rsidRPr="00AF4B92" w:rsidTr="00164186">
        <w:tc>
          <w:tcPr>
            <w:tcW w:w="3101" w:type="dxa"/>
            <w:tcBorders>
              <w:top w:val="nil"/>
              <w:left w:val="nil"/>
              <w:bottom w:val="nil"/>
              <w:right w:val="single" w:sz="4" w:space="0" w:color="auto"/>
            </w:tcBorders>
          </w:tcPr>
          <w:p w:rsidR="00172252" w:rsidRPr="00AF4B92" w:rsidRDefault="00172252" w:rsidP="00164186">
            <w:pPr>
              <w:jc w:val="right"/>
              <w:rPr>
                <w:sz w:val="22"/>
                <w:szCs w:val="22"/>
                <w:lang w:val="en-GB"/>
              </w:rPr>
            </w:pPr>
            <w:r w:rsidRPr="00AF4B92">
              <w:rPr>
                <w:sz w:val="22"/>
                <w:szCs w:val="22"/>
                <w:lang w:val="en-GB"/>
              </w:rPr>
              <w:t>Name of a seminar/ training</w:t>
            </w:r>
          </w:p>
        </w:tc>
        <w:tc>
          <w:tcPr>
            <w:tcW w:w="6542" w:type="dxa"/>
            <w:tcBorders>
              <w:top w:val="nil"/>
              <w:left w:val="single" w:sz="4" w:space="0" w:color="auto"/>
              <w:bottom w:val="nil"/>
              <w:right w:val="nil"/>
            </w:tcBorders>
          </w:tcPr>
          <w:p w:rsidR="00172252" w:rsidRPr="00AF4B92" w:rsidRDefault="00172252" w:rsidP="00164186">
            <w:pPr>
              <w:rPr>
                <w:sz w:val="22"/>
                <w:szCs w:val="22"/>
                <w:lang w:val="en-GB"/>
              </w:rPr>
            </w:pPr>
            <w:r w:rsidRPr="00AF4B92">
              <w:rPr>
                <w:sz w:val="22"/>
                <w:szCs w:val="22"/>
                <w:lang w:val="en-GB"/>
              </w:rPr>
              <w:t xml:space="preserve">Conference “Practical Aspects of the Labour Law”  </w:t>
            </w:r>
          </w:p>
        </w:tc>
      </w:tr>
      <w:tr w:rsidR="00172252" w:rsidRPr="00AF4B92" w:rsidTr="00164186">
        <w:tc>
          <w:tcPr>
            <w:tcW w:w="3101" w:type="dxa"/>
            <w:tcBorders>
              <w:top w:val="nil"/>
              <w:left w:val="nil"/>
              <w:bottom w:val="nil"/>
              <w:right w:val="single" w:sz="4" w:space="0" w:color="auto"/>
            </w:tcBorders>
          </w:tcPr>
          <w:p w:rsidR="00172252" w:rsidRPr="00AF4B92" w:rsidRDefault="00172252" w:rsidP="00164186">
            <w:pPr>
              <w:jc w:val="right"/>
              <w:rPr>
                <w:sz w:val="22"/>
                <w:szCs w:val="22"/>
                <w:lang w:val="en-GB"/>
              </w:rPr>
            </w:pPr>
            <w:r w:rsidRPr="00AF4B92">
              <w:rPr>
                <w:sz w:val="22"/>
                <w:szCs w:val="22"/>
                <w:lang w:val="en-GB"/>
              </w:rPr>
              <w:t>Name of organisation providing education and training</w:t>
            </w:r>
          </w:p>
        </w:tc>
        <w:tc>
          <w:tcPr>
            <w:tcW w:w="6542" w:type="dxa"/>
            <w:tcBorders>
              <w:top w:val="nil"/>
              <w:left w:val="single" w:sz="4" w:space="0" w:color="auto"/>
              <w:bottom w:val="nil"/>
              <w:right w:val="nil"/>
            </w:tcBorders>
          </w:tcPr>
          <w:p w:rsidR="00172252" w:rsidRPr="00AF4B92" w:rsidRDefault="00172252" w:rsidP="00164186">
            <w:pPr>
              <w:rPr>
                <w:sz w:val="22"/>
                <w:szCs w:val="22"/>
                <w:lang w:val="en-GB"/>
              </w:rPr>
            </w:pPr>
            <w:r w:rsidRPr="00AF4B92">
              <w:rPr>
                <w:sz w:val="22"/>
                <w:szCs w:val="22"/>
                <w:lang w:val="en-GB"/>
              </w:rPr>
              <w:t xml:space="preserve">Free Trade Union Confederation of Latvia </w:t>
            </w:r>
          </w:p>
        </w:tc>
      </w:tr>
    </w:tbl>
    <w:p w:rsidR="00172252" w:rsidRPr="00AF4B92" w:rsidRDefault="00172252" w:rsidP="00172252">
      <w:pPr>
        <w:rPr>
          <w:vanish/>
          <w:sz w:val="22"/>
          <w:szCs w:val="22"/>
          <w:lang w:val="en-GB"/>
        </w:rPr>
      </w:pPr>
    </w:p>
    <w:tbl>
      <w:tblPr>
        <w:tblW w:w="9684" w:type="dxa"/>
        <w:tblInd w:w="15" w:type="dxa"/>
        <w:tblLayout w:type="fixed"/>
        <w:tblCellMar>
          <w:left w:w="57" w:type="dxa"/>
          <w:right w:w="28" w:type="dxa"/>
        </w:tblCellMar>
        <w:tblLook w:val="0000" w:firstRow="0" w:lastRow="0" w:firstColumn="0" w:lastColumn="0" w:noHBand="0" w:noVBand="0"/>
      </w:tblPr>
      <w:tblGrid>
        <w:gridCol w:w="3094"/>
        <w:gridCol w:w="105"/>
        <w:gridCol w:w="975"/>
        <w:gridCol w:w="984"/>
        <w:gridCol w:w="985"/>
        <w:gridCol w:w="1124"/>
        <w:gridCol w:w="1264"/>
        <w:gridCol w:w="1108"/>
        <w:gridCol w:w="16"/>
        <w:gridCol w:w="29"/>
      </w:tblGrid>
      <w:tr w:rsidR="00172252" w:rsidRPr="00AF4B92" w:rsidTr="00164186">
        <w:trPr>
          <w:gridAfter w:val="2"/>
          <w:wAfter w:w="45" w:type="dxa"/>
          <w:trHeight w:val="393"/>
        </w:trPr>
        <w:tc>
          <w:tcPr>
            <w:tcW w:w="3094" w:type="dxa"/>
            <w:tcBorders>
              <w:right w:val="single" w:sz="4" w:space="0" w:color="000000"/>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Skills</w:t>
            </w:r>
          </w:p>
        </w:tc>
        <w:tc>
          <w:tcPr>
            <w:tcW w:w="6545" w:type="dxa"/>
            <w:gridSpan w:val="7"/>
            <w:tcBorders>
              <w:left w:val="single" w:sz="4" w:space="0" w:color="000000"/>
            </w:tcBorders>
          </w:tcPr>
          <w:p w:rsidR="00172252" w:rsidRPr="00AF4B92" w:rsidRDefault="00172252" w:rsidP="00164186">
            <w:pPr>
              <w:pStyle w:val="CVNormal-FirstLine"/>
              <w:spacing w:before="0"/>
              <w:ind w:left="0" w:right="0"/>
              <w:rPr>
                <w:rFonts w:ascii="Times New Roman" w:hAnsi="Times New Roman"/>
                <w:sz w:val="22"/>
                <w:szCs w:val="22"/>
                <w:lang w:val="en-GB"/>
              </w:rPr>
            </w:pPr>
          </w:p>
        </w:tc>
      </w:tr>
      <w:tr w:rsidR="00172252" w:rsidRPr="00AF4B92" w:rsidTr="00164186">
        <w:trPr>
          <w:gridAfter w:val="2"/>
          <w:wAfter w:w="45" w:type="dxa"/>
        </w:trPr>
        <w:tc>
          <w:tcPr>
            <w:tcW w:w="3094" w:type="dxa"/>
            <w:tcBorders>
              <w:right w:val="single" w:sz="4"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Mother tongue </w:t>
            </w:r>
          </w:p>
        </w:tc>
        <w:tc>
          <w:tcPr>
            <w:tcW w:w="6545" w:type="dxa"/>
            <w:gridSpan w:val="7"/>
            <w:tcBorders>
              <w:left w:val="single" w:sz="4" w:space="0" w:color="000000"/>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 xml:space="preserve">Latvian </w:t>
            </w:r>
          </w:p>
        </w:tc>
      </w:tr>
      <w:tr w:rsidR="00172252" w:rsidRPr="00AF4B92" w:rsidTr="00164186">
        <w:trPr>
          <w:gridAfter w:val="2"/>
          <w:wAfter w:w="45" w:type="dxa"/>
        </w:trPr>
        <w:tc>
          <w:tcPr>
            <w:tcW w:w="3094" w:type="dxa"/>
            <w:tcBorders>
              <w:right w:val="single" w:sz="4"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Other languages </w:t>
            </w:r>
          </w:p>
        </w:tc>
        <w:tc>
          <w:tcPr>
            <w:tcW w:w="6545" w:type="dxa"/>
            <w:gridSpan w:val="7"/>
            <w:tcBorders>
              <w:left w:val="single" w:sz="4" w:space="0" w:color="000000"/>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Russian, English</w:t>
            </w:r>
          </w:p>
        </w:tc>
      </w:tr>
      <w:tr w:rsidR="00172252" w:rsidRPr="00AF4B92" w:rsidTr="00164186">
        <w:trPr>
          <w:gridAfter w:val="1"/>
          <w:wAfter w:w="29" w:type="dxa"/>
          <w:trHeight w:val="368"/>
        </w:trPr>
        <w:tc>
          <w:tcPr>
            <w:tcW w:w="309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 xml:space="preserve">Self-assessment </w:t>
            </w:r>
          </w:p>
        </w:tc>
        <w:tc>
          <w:tcPr>
            <w:tcW w:w="10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95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ind w:left="0" w:right="0"/>
              <w:rPr>
                <w:rFonts w:ascii="Times New Roman" w:hAnsi="Times New Roman"/>
                <w:szCs w:val="22"/>
                <w:lang w:val="en-GB"/>
              </w:rPr>
            </w:pPr>
            <w:r w:rsidRPr="00AF4B92">
              <w:rPr>
                <w:rFonts w:ascii="Times New Roman" w:hAnsi="Times New Roman"/>
                <w:szCs w:val="22"/>
                <w:lang w:val="en-GB"/>
              </w:rPr>
              <w:t>Understanding</w:t>
            </w:r>
          </w:p>
        </w:tc>
        <w:tc>
          <w:tcPr>
            <w:tcW w:w="210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ind w:left="0" w:right="0"/>
              <w:rPr>
                <w:rFonts w:ascii="Times New Roman" w:hAnsi="Times New Roman"/>
                <w:szCs w:val="22"/>
                <w:lang w:val="en-GB"/>
              </w:rPr>
            </w:pPr>
            <w:r w:rsidRPr="00AF4B92">
              <w:rPr>
                <w:rFonts w:ascii="Times New Roman" w:hAnsi="Times New Roman"/>
                <w:szCs w:val="22"/>
                <w:lang w:val="en-GB"/>
              </w:rPr>
              <w:t>Speaking</w:t>
            </w:r>
          </w:p>
        </w:tc>
        <w:tc>
          <w:tcPr>
            <w:tcW w:w="2388"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ind w:left="0" w:right="0"/>
              <w:rPr>
                <w:rFonts w:ascii="Times New Roman" w:hAnsi="Times New Roman"/>
                <w:szCs w:val="22"/>
                <w:lang w:val="en-GB"/>
              </w:rPr>
            </w:pPr>
            <w:r w:rsidRPr="00AF4B92">
              <w:rPr>
                <w:rFonts w:ascii="Times New Roman" w:hAnsi="Times New Roman"/>
                <w:szCs w:val="22"/>
                <w:lang w:val="en-GB"/>
              </w:rPr>
              <w:t>Writing</w:t>
            </w:r>
          </w:p>
        </w:tc>
      </w:tr>
      <w:tr w:rsidR="00172252" w:rsidRPr="00AF4B92" w:rsidTr="00164186">
        <w:trPr>
          <w:gridAfter w:val="1"/>
          <w:wAfter w:w="29" w:type="dxa"/>
        </w:trPr>
        <w:tc>
          <w:tcPr>
            <w:tcW w:w="309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10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7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 xml:space="preserve">very good  </w:t>
            </w:r>
          </w:p>
        </w:tc>
        <w:tc>
          <w:tcPr>
            <w:tcW w:w="98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98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 xml:space="preserve">very good  </w:t>
            </w:r>
          </w:p>
        </w:tc>
        <w:tc>
          <w:tcPr>
            <w:tcW w:w="112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126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 xml:space="preserve">very good  </w:t>
            </w:r>
          </w:p>
        </w:tc>
        <w:tc>
          <w:tcPr>
            <w:tcW w:w="1124"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r>
      <w:tr w:rsidR="00172252" w:rsidRPr="00AF4B92" w:rsidTr="00164186">
        <w:trPr>
          <w:gridAfter w:val="1"/>
          <w:wAfter w:w="29" w:type="dxa"/>
        </w:trPr>
        <w:tc>
          <w:tcPr>
            <w:tcW w:w="309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 xml:space="preserve">Latvian </w:t>
            </w:r>
          </w:p>
        </w:tc>
        <w:tc>
          <w:tcPr>
            <w:tcW w:w="10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75"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8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85"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26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gridAfter w:val="1"/>
          <w:wAfter w:w="29" w:type="dxa"/>
          <w:trHeight w:val="413"/>
        </w:trPr>
        <w:tc>
          <w:tcPr>
            <w:tcW w:w="309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10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75"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8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85"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26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Code"/>
              <w:rPr>
                <w:rFonts w:ascii="Times New Roman" w:hAnsi="Times New Roman"/>
                <w:sz w:val="22"/>
                <w:szCs w:val="22"/>
                <w:lang w:val="en-GB"/>
              </w:rPr>
            </w:pPr>
          </w:p>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gridAfter w:val="2"/>
          <w:wAfter w:w="45" w:type="dxa"/>
          <w:trHeight w:val="183"/>
        </w:trPr>
        <w:tc>
          <w:tcPr>
            <w:tcW w:w="3094" w:type="dxa"/>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 xml:space="preserve"> </w:t>
            </w:r>
          </w:p>
        </w:tc>
        <w:tc>
          <w:tcPr>
            <w:tcW w:w="6545" w:type="dxa"/>
            <w:gridSpan w:val="7"/>
          </w:tcPr>
          <w:p w:rsidR="00172252" w:rsidRPr="00AF4B92" w:rsidRDefault="00172252" w:rsidP="00164186">
            <w:pPr>
              <w:pStyle w:val="CVSpacer"/>
              <w:rPr>
                <w:rFonts w:cs="Times New Roman"/>
                <w:sz w:val="22"/>
                <w:szCs w:val="22"/>
                <w:lang w:val="en-GB"/>
              </w:rPr>
            </w:pPr>
          </w:p>
        </w:tc>
      </w:tr>
      <w:tr w:rsidR="00172252" w:rsidRPr="00AF4B92" w:rsidTr="00164186">
        <w:trPr>
          <w:gridAfter w:val="2"/>
          <w:wAfter w:w="45" w:type="dxa"/>
          <w:trHeight w:val="475"/>
        </w:trPr>
        <w:tc>
          <w:tcPr>
            <w:tcW w:w="3094"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 xml:space="preserve">Scientific activity </w:t>
            </w:r>
          </w:p>
          <w:p w:rsidR="00172252" w:rsidRPr="00AF4B92" w:rsidRDefault="00172252" w:rsidP="00164186">
            <w:pPr>
              <w:pStyle w:val="CVHeading1"/>
              <w:spacing w:before="0"/>
              <w:rPr>
                <w:rFonts w:cs="Times New Roman"/>
                <w:color w:val="000000"/>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 xml:space="preserve">Development of the educational materials for the study course “Commercial Law” (distance education) (in Latvian and Russian) </w:t>
            </w:r>
          </w:p>
        </w:tc>
      </w:tr>
      <w:tr w:rsidR="00172252" w:rsidRPr="00AF4B92" w:rsidTr="00164186">
        <w:trPr>
          <w:gridAfter w:val="2"/>
          <w:wAfter w:w="45" w:type="dxa"/>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2009</w:t>
            </w:r>
          </w:p>
        </w:tc>
      </w:tr>
      <w:tr w:rsidR="00172252" w:rsidRPr="00AF4B92" w:rsidTr="00164186">
        <w:trPr>
          <w:gridAfter w:val="2"/>
          <w:wAfter w:w="45" w:type="dxa"/>
          <w:trHeight w:val="614"/>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 xml:space="preserve">Development of the educational materials for the study course “Labour Law” (distance education) (in Latvian and Russian) </w:t>
            </w:r>
          </w:p>
        </w:tc>
      </w:tr>
      <w:tr w:rsidR="00172252" w:rsidRPr="00AF4B92" w:rsidTr="00164186">
        <w:trPr>
          <w:gridAfter w:val="2"/>
          <w:wAfter w:w="45" w:type="dxa"/>
          <w:trHeight w:val="222"/>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 xml:space="preserve">2010 </w:t>
            </w:r>
          </w:p>
        </w:tc>
      </w:tr>
      <w:tr w:rsidR="00172252" w:rsidRPr="00AF4B92" w:rsidTr="00164186">
        <w:trPr>
          <w:gridAfter w:val="2"/>
          <w:wAfter w:w="45" w:type="dxa"/>
          <w:trHeight w:val="509"/>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 xml:space="preserve">Development of the educational materials for the study course “Foundations of Law and Standards of the IT Sphere” (distance education) (in Latvian and Russian) </w:t>
            </w:r>
          </w:p>
        </w:tc>
      </w:tr>
      <w:tr w:rsidR="00172252" w:rsidRPr="00AF4B92" w:rsidTr="00164186">
        <w:trPr>
          <w:gridAfter w:val="2"/>
          <w:wAfter w:w="45" w:type="dxa"/>
          <w:trHeight w:val="338"/>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2010</w:t>
            </w:r>
          </w:p>
        </w:tc>
      </w:tr>
      <w:tr w:rsidR="00172252" w:rsidRPr="00AF4B92" w:rsidTr="00164186">
        <w:trPr>
          <w:gridAfter w:val="2"/>
          <w:wAfter w:w="45" w:type="dxa"/>
          <w:trHeight w:val="291"/>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 xml:space="preserve">Development of the educational materials for the study course “Law of Obligations” (distance education) (in Latvian) </w:t>
            </w:r>
          </w:p>
        </w:tc>
      </w:tr>
      <w:tr w:rsidR="00172252" w:rsidRPr="00AF4B92" w:rsidTr="00164186">
        <w:trPr>
          <w:gridAfter w:val="2"/>
          <w:wAfter w:w="45" w:type="dxa"/>
          <w:trHeight w:val="279"/>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2012</w:t>
            </w:r>
          </w:p>
        </w:tc>
      </w:tr>
      <w:tr w:rsidR="00172252" w:rsidRPr="00AF4B92" w:rsidTr="00164186">
        <w:trPr>
          <w:gridAfter w:val="2"/>
          <w:wAfter w:w="45" w:type="dxa"/>
          <w:trHeight w:val="553"/>
        </w:trPr>
        <w:tc>
          <w:tcPr>
            <w:tcW w:w="3094" w:type="dxa"/>
            <w:tcBorders>
              <w:right w:val="single" w:sz="4" w:space="0" w:color="auto"/>
            </w:tcBorders>
          </w:tcPr>
          <w:p w:rsidR="00172252" w:rsidRPr="00AF4B92" w:rsidRDefault="00172252" w:rsidP="00164186">
            <w:pPr>
              <w:rPr>
                <w:sz w:val="22"/>
                <w:szCs w:val="22"/>
                <w:lang w:val="en-GB"/>
              </w:rPr>
            </w:pPr>
          </w:p>
        </w:tc>
        <w:tc>
          <w:tcPr>
            <w:tcW w:w="6545" w:type="dxa"/>
            <w:gridSpan w:val="7"/>
            <w:tcBorders>
              <w:left w:val="single" w:sz="4" w:space="0" w:color="auto"/>
            </w:tcBorders>
          </w:tcPr>
          <w:p w:rsidR="00172252" w:rsidRPr="00AF4B92" w:rsidRDefault="00172252" w:rsidP="00164186">
            <w:pPr>
              <w:snapToGrid w:val="0"/>
              <w:rPr>
                <w:sz w:val="22"/>
                <w:szCs w:val="22"/>
                <w:lang w:val="en-GB"/>
              </w:rPr>
            </w:pPr>
            <w:r w:rsidRPr="00AF4B92">
              <w:rPr>
                <w:sz w:val="22"/>
                <w:szCs w:val="22"/>
                <w:lang w:val="en-GB"/>
              </w:rPr>
              <w:t xml:space="preserve">Development of the educational materials for the study course “Copyright” (distance education) (in Latvian) </w:t>
            </w:r>
          </w:p>
        </w:tc>
      </w:tr>
      <w:tr w:rsidR="00172252" w:rsidRPr="00AF4B92" w:rsidTr="00164186">
        <w:trPr>
          <w:trHeight w:val="1052"/>
        </w:trPr>
        <w:tc>
          <w:tcPr>
            <w:tcW w:w="3094" w:type="dxa"/>
            <w:tcBorders>
              <w:right w:val="single" w:sz="4" w:space="0" w:color="auto"/>
            </w:tcBorders>
          </w:tcPr>
          <w:p w:rsidR="00172252" w:rsidRPr="00AF4B92" w:rsidRDefault="00172252" w:rsidP="00164186">
            <w:pPr>
              <w:jc w:val="right"/>
              <w:rPr>
                <w:sz w:val="22"/>
                <w:szCs w:val="22"/>
                <w:lang w:val="en-GB"/>
              </w:rPr>
            </w:pPr>
            <w:r w:rsidRPr="00AF4B92">
              <w:rPr>
                <w:color w:val="000000"/>
                <w:sz w:val="22"/>
                <w:szCs w:val="22"/>
                <w:lang w:val="en-GB"/>
              </w:rPr>
              <w:t xml:space="preserve">Presentation of the report “Legal Regulation of Lease Agreements in Latvia” </w:t>
            </w:r>
          </w:p>
          <w:p w:rsidR="00172252" w:rsidRPr="00AF4B92" w:rsidRDefault="00172252" w:rsidP="00164186">
            <w:pPr>
              <w:jc w:val="right"/>
              <w:rPr>
                <w:sz w:val="22"/>
                <w:szCs w:val="22"/>
                <w:lang w:val="en-GB"/>
              </w:rPr>
            </w:pPr>
          </w:p>
        </w:tc>
        <w:tc>
          <w:tcPr>
            <w:tcW w:w="6590" w:type="dxa"/>
            <w:gridSpan w:val="9"/>
          </w:tcPr>
          <w:p w:rsidR="00172252" w:rsidRPr="00AF4B92" w:rsidRDefault="00172252" w:rsidP="00164186">
            <w:pPr>
              <w:snapToGrid w:val="0"/>
              <w:rPr>
                <w:sz w:val="22"/>
                <w:szCs w:val="22"/>
                <w:lang w:val="en-GB"/>
              </w:rPr>
            </w:pPr>
            <w:r w:rsidRPr="00AF4B92">
              <w:rPr>
                <w:sz w:val="22"/>
                <w:szCs w:val="22"/>
                <w:lang w:val="en-GB"/>
              </w:rPr>
              <w:t xml:space="preserve">2013 </w:t>
            </w:r>
          </w:p>
          <w:p w:rsidR="00172252" w:rsidRPr="00AF4B92" w:rsidRDefault="00172252" w:rsidP="00164186">
            <w:pPr>
              <w:snapToGrid w:val="0"/>
              <w:rPr>
                <w:sz w:val="22"/>
                <w:szCs w:val="22"/>
                <w:lang w:val="en-GB"/>
              </w:rPr>
            </w:pPr>
            <w:r w:rsidRPr="00AF4B92">
              <w:rPr>
                <w:sz w:val="22"/>
                <w:szCs w:val="22"/>
                <w:lang w:val="en-GB"/>
              </w:rPr>
              <w:t xml:space="preserve">Baltic International Academy </w:t>
            </w:r>
            <w:r w:rsidRPr="00AF4B92">
              <w:rPr>
                <w:color w:val="000000"/>
                <w:sz w:val="22"/>
                <w:szCs w:val="22"/>
                <w:lang w:val="en-GB"/>
              </w:rPr>
              <w:t>15.02.-16.02.2013. The international scientific and practical conference “The Development Prospects and Transformation Problems of the Private Law in Modern Society”.</w:t>
            </w:r>
          </w:p>
        </w:tc>
      </w:tr>
      <w:tr w:rsidR="00172252" w:rsidRPr="00AF4B92" w:rsidTr="00164186">
        <w:trPr>
          <w:trHeight w:val="939"/>
        </w:trPr>
        <w:tc>
          <w:tcPr>
            <w:tcW w:w="3094" w:type="dxa"/>
            <w:tcBorders>
              <w:right w:val="single" w:sz="4" w:space="0" w:color="auto"/>
            </w:tcBorders>
          </w:tcPr>
          <w:p w:rsidR="00172252" w:rsidRPr="00AF4B92" w:rsidRDefault="00172252" w:rsidP="00164186">
            <w:pPr>
              <w:jc w:val="right"/>
              <w:rPr>
                <w:color w:val="000000"/>
                <w:sz w:val="22"/>
                <w:szCs w:val="22"/>
                <w:lang w:val="en-GB"/>
              </w:rPr>
            </w:pPr>
            <w:r w:rsidRPr="00AF4B92">
              <w:rPr>
                <w:color w:val="000000"/>
                <w:sz w:val="22"/>
                <w:szCs w:val="22"/>
                <w:lang w:val="en-GB"/>
              </w:rPr>
              <w:t xml:space="preserve">Accepted for publication </w:t>
            </w:r>
          </w:p>
        </w:tc>
        <w:tc>
          <w:tcPr>
            <w:tcW w:w="6590" w:type="dxa"/>
            <w:gridSpan w:val="9"/>
          </w:tcPr>
          <w:p w:rsidR="00172252" w:rsidRPr="00AF4B92" w:rsidRDefault="00172252" w:rsidP="00164186">
            <w:pPr>
              <w:rPr>
                <w:sz w:val="22"/>
                <w:szCs w:val="22"/>
                <w:lang w:val="en-GB"/>
              </w:rPr>
            </w:pPr>
            <w:r w:rsidRPr="00AF4B92">
              <w:rPr>
                <w:sz w:val="22"/>
                <w:szCs w:val="22"/>
                <w:lang w:val="en-GB"/>
              </w:rPr>
              <w:t xml:space="preserve">Preparation of the scientific article </w:t>
            </w:r>
            <w:r w:rsidRPr="00AF4B92">
              <w:rPr>
                <w:color w:val="000000"/>
                <w:sz w:val="22"/>
                <w:szCs w:val="22"/>
                <w:lang w:val="en-GB"/>
              </w:rPr>
              <w:t>“Legal Regulation of Lease Agreements in Latvia” and its submission for publication in the scientific theoretical journal of BIA “</w:t>
            </w:r>
            <w:r w:rsidRPr="00AF4B92">
              <w:rPr>
                <w:sz w:val="22"/>
                <w:szCs w:val="22"/>
              </w:rPr>
              <w:t>Baltijas juridiskais žurnāls</w:t>
            </w:r>
            <w:r w:rsidRPr="00AF4B92">
              <w:rPr>
                <w:sz w:val="22"/>
                <w:szCs w:val="22"/>
                <w:lang w:val="en-GB"/>
              </w:rPr>
              <w:t>”.</w:t>
            </w:r>
          </w:p>
        </w:tc>
      </w:tr>
      <w:tr w:rsidR="00172252" w:rsidRPr="00AF4B92" w:rsidTr="00164186">
        <w:tc>
          <w:tcPr>
            <w:tcW w:w="3094" w:type="dxa"/>
            <w:tcBorders>
              <w:right w:val="single" w:sz="4" w:space="0" w:color="auto"/>
            </w:tcBorders>
          </w:tcPr>
          <w:p w:rsidR="00172252" w:rsidRPr="00AF4B92" w:rsidRDefault="00172252" w:rsidP="00164186">
            <w:pPr>
              <w:jc w:val="right"/>
              <w:rPr>
                <w:sz w:val="22"/>
                <w:szCs w:val="22"/>
                <w:lang w:val="en-GB"/>
              </w:rPr>
            </w:pPr>
            <w:r w:rsidRPr="00AF4B92">
              <w:rPr>
                <w:color w:val="000000"/>
                <w:sz w:val="22"/>
                <w:szCs w:val="22"/>
                <w:lang w:val="en-GB"/>
              </w:rPr>
              <w:t>Presentation of the report “Legal Regulation of  Financial Leases in the Aspect of</w:t>
            </w:r>
            <w:r w:rsidRPr="00AF4B92">
              <w:rPr>
                <w:sz w:val="22"/>
                <w:szCs w:val="22"/>
                <w:lang w:val="en-GB"/>
              </w:rPr>
              <w:t xml:space="preserve"> Commercial Transactions” </w:t>
            </w:r>
          </w:p>
        </w:tc>
        <w:tc>
          <w:tcPr>
            <w:tcW w:w="6590" w:type="dxa"/>
            <w:gridSpan w:val="9"/>
          </w:tcPr>
          <w:p w:rsidR="00172252" w:rsidRPr="00AF4B92" w:rsidRDefault="00172252" w:rsidP="00164186">
            <w:pPr>
              <w:rPr>
                <w:sz w:val="22"/>
                <w:szCs w:val="22"/>
                <w:lang w:val="en-GB"/>
              </w:rPr>
            </w:pPr>
            <w:r w:rsidRPr="00AF4B92">
              <w:rPr>
                <w:sz w:val="22"/>
                <w:szCs w:val="22"/>
                <w:lang w:val="en-GB"/>
              </w:rPr>
              <w:t>2013</w:t>
            </w:r>
          </w:p>
          <w:p w:rsidR="00172252" w:rsidRPr="00AF4B92" w:rsidRDefault="00172252" w:rsidP="00164186">
            <w:pPr>
              <w:tabs>
                <w:tab w:val="left" w:pos="1515"/>
              </w:tabs>
              <w:rPr>
                <w:sz w:val="22"/>
                <w:szCs w:val="22"/>
                <w:lang w:val="en-GB"/>
              </w:rPr>
            </w:pPr>
            <w:r w:rsidRPr="00AF4B92">
              <w:rPr>
                <w:sz w:val="22"/>
                <w:szCs w:val="22"/>
                <w:lang w:val="en-GB"/>
              </w:rPr>
              <w:t xml:space="preserve">Baltic International Academy, Riga Stradins University 10.12.2013.  </w:t>
            </w:r>
            <w:r w:rsidRPr="00AF4B92">
              <w:rPr>
                <w:color w:val="000000"/>
                <w:sz w:val="22"/>
                <w:szCs w:val="22"/>
                <w:lang w:val="en-GB"/>
              </w:rPr>
              <w:t>The international scientific and practical conference</w:t>
            </w:r>
            <w:r w:rsidRPr="00AF4B92">
              <w:rPr>
                <w:sz w:val="22"/>
                <w:szCs w:val="22"/>
                <w:lang w:val="en-GB"/>
              </w:rPr>
              <w:t xml:space="preserve"> “Transformational Processes in Law, Regional Economics and Economic Policies: Topical Problems of Economic, Political and Legal Relations”.  </w:t>
            </w:r>
          </w:p>
        </w:tc>
      </w:tr>
      <w:tr w:rsidR="00172252" w:rsidRPr="00AF4B92" w:rsidTr="00164186">
        <w:trPr>
          <w:trHeight w:val="1184"/>
        </w:trPr>
        <w:tc>
          <w:tcPr>
            <w:tcW w:w="3094" w:type="dxa"/>
            <w:tcBorders>
              <w:right w:val="single" w:sz="4" w:space="0" w:color="auto"/>
            </w:tcBorders>
          </w:tcPr>
          <w:p w:rsidR="00172252" w:rsidRPr="00AF4B92" w:rsidRDefault="00172252" w:rsidP="00164186">
            <w:pPr>
              <w:jc w:val="right"/>
              <w:rPr>
                <w:color w:val="000000"/>
                <w:sz w:val="22"/>
                <w:szCs w:val="22"/>
                <w:lang w:val="en-GB"/>
              </w:rPr>
            </w:pPr>
            <w:r w:rsidRPr="00AF4B92">
              <w:rPr>
                <w:sz w:val="22"/>
                <w:szCs w:val="22"/>
                <w:lang w:val="en-GB"/>
              </w:rPr>
              <w:t xml:space="preserve">Accepted for publication </w:t>
            </w:r>
          </w:p>
        </w:tc>
        <w:tc>
          <w:tcPr>
            <w:tcW w:w="6590" w:type="dxa"/>
            <w:gridSpan w:val="9"/>
          </w:tcPr>
          <w:p w:rsidR="00172252" w:rsidRPr="00AF4B92" w:rsidRDefault="00172252" w:rsidP="00164186">
            <w:pPr>
              <w:rPr>
                <w:b/>
                <w:sz w:val="22"/>
                <w:szCs w:val="22"/>
                <w:lang w:val="en-GB"/>
              </w:rPr>
            </w:pPr>
            <w:r w:rsidRPr="00AF4B92">
              <w:rPr>
                <w:sz w:val="22"/>
                <w:szCs w:val="22"/>
                <w:lang w:val="en-GB"/>
              </w:rPr>
              <w:t xml:space="preserve">Preparation of the scientific article </w:t>
            </w:r>
            <w:r w:rsidRPr="00AF4B92">
              <w:rPr>
                <w:color w:val="000000"/>
                <w:sz w:val="22"/>
                <w:szCs w:val="22"/>
                <w:lang w:val="en-GB"/>
              </w:rPr>
              <w:t>“Legal Regulation of Financial Leases in the Aspect of</w:t>
            </w:r>
            <w:r w:rsidRPr="00AF4B92">
              <w:rPr>
                <w:sz w:val="22"/>
                <w:szCs w:val="22"/>
                <w:lang w:val="en-GB"/>
              </w:rPr>
              <w:t xml:space="preserve"> Commercial Transactions</w:t>
            </w:r>
            <w:r w:rsidRPr="00AF4B92">
              <w:rPr>
                <w:color w:val="000000"/>
                <w:sz w:val="22"/>
                <w:szCs w:val="22"/>
                <w:lang w:val="en-GB"/>
              </w:rPr>
              <w:t xml:space="preserve">” and its submission for publication in the scientific theoretical journal of BIA </w:t>
            </w:r>
            <w:r w:rsidRPr="00AF4B92">
              <w:rPr>
                <w:sz w:val="22"/>
                <w:szCs w:val="22"/>
                <w:lang w:val="en-GB"/>
              </w:rPr>
              <w:t>“</w:t>
            </w:r>
            <w:r w:rsidRPr="00AF4B92">
              <w:rPr>
                <w:sz w:val="22"/>
                <w:szCs w:val="22"/>
              </w:rPr>
              <w:t>Baltijas juridiskais žurnāls</w:t>
            </w:r>
            <w:r w:rsidRPr="00AF4B92">
              <w:rPr>
                <w:sz w:val="22"/>
                <w:szCs w:val="22"/>
                <w:lang w:val="en-GB"/>
              </w:rPr>
              <w:t>”.</w:t>
            </w:r>
          </w:p>
        </w:tc>
      </w:tr>
    </w:tbl>
    <w:p w:rsidR="00172252" w:rsidRPr="00AF4B92" w:rsidRDefault="00172252" w:rsidP="00172252">
      <w:pPr>
        <w:pStyle w:val="CVNormal"/>
        <w:rPr>
          <w:rFonts w:cs="Times New Roman"/>
          <w:sz w:val="22"/>
          <w:szCs w:val="22"/>
          <w:lang w:val="en-GB"/>
        </w:rPr>
      </w:pPr>
    </w:p>
    <w:p w:rsidR="00172252" w:rsidRPr="00AF4B92" w:rsidRDefault="00172252" w:rsidP="00172252">
      <w:pPr>
        <w:pStyle w:val="CVNormal"/>
        <w:rPr>
          <w:rFonts w:cs="Times New Roman"/>
          <w:sz w:val="22"/>
          <w:szCs w:val="22"/>
          <w:lang w:val="en-GB"/>
        </w:rPr>
      </w:pPr>
      <w:r w:rsidRPr="00AF4B92">
        <w:rPr>
          <w:rFonts w:cs="Times New Roman"/>
          <w:sz w:val="22"/>
          <w:szCs w:val="22"/>
        </w:rPr>
        <w:t>12.06.2015.</w:t>
      </w:r>
    </w:p>
    <w:p w:rsidR="00172252" w:rsidRPr="00AF4B92" w:rsidRDefault="00172252" w:rsidP="00172252">
      <w:pPr>
        <w:jc w:val="center"/>
        <w:rPr>
          <w:b/>
          <w:sz w:val="22"/>
          <w:szCs w:val="22"/>
        </w:rPr>
      </w:pPr>
      <w:r w:rsidRPr="00AF4B92">
        <w:rPr>
          <w:sz w:val="22"/>
          <w:szCs w:val="22"/>
        </w:rPr>
        <w:br w:type="page"/>
      </w:r>
      <w:r w:rsidRPr="00AF4B92">
        <w:rPr>
          <w:b/>
          <w:sz w:val="22"/>
          <w:szCs w:val="22"/>
        </w:rPr>
        <w:lastRenderedPageBreak/>
        <w:t>CURRICULUM VITAE</w:t>
      </w:r>
    </w:p>
    <w:p w:rsidR="00172252" w:rsidRPr="00AF4B92" w:rsidRDefault="00172252" w:rsidP="00172252">
      <w:pPr>
        <w:rPr>
          <w:sz w:val="22"/>
          <w:szCs w:val="22"/>
        </w:rPr>
      </w:pPr>
    </w:p>
    <w:p w:rsidR="00172252" w:rsidRPr="00AF4B92" w:rsidRDefault="00172252" w:rsidP="00172252">
      <w:pPr>
        <w:jc w:val="center"/>
        <w:rPr>
          <w:b/>
          <w:sz w:val="22"/>
          <w:szCs w:val="22"/>
        </w:rPr>
      </w:pPr>
      <w:r w:rsidRPr="00AF4B92">
        <w:rPr>
          <w:b/>
          <w:sz w:val="22"/>
          <w:szCs w:val="22"/>
        </w:rPr>
        <w:t>GENERAL INFORMATION:</w:t>
      </w:r>
    </w:p>
    <w:p w:rsidR="00172252" w:rsidRPr="00AF4B92" w:rsidRDefault="00172252" w:rsidP="00172252">
      <w:pPr>
        <w:rPr>
          <w:sz w:val="22"/>
          <w:szCs w:val="22"/>
        </w:rPr>
      </w:pPr>
    </w:p>
    <w:tbl>
      <w:tblPr>
        <w:tblW w:w="0" w:type="auto"/>
        <w:tblLook w:val="01E0" w:firstRow="1" w:lastRow="1" w:firstColumn="1" w:lastColumn="1" w:noHBand="0" w:noVBand="0"/>
      </w:tblPr>
      <w:tblGrid>
        <w:gridCol w:w="2153"/>
        <w:gridCol w:w="6918"/>
      </w:tblGrid>
      <w:tr w:rsidR="00172252" w:rsidRPr="00AF4B92" w:rsidTr="00164186">
        <w:tc>
          <w:tcPr>
            <w:tcW w:w="2376" w:type="dxa"/>
            <w:vAlign w:val="center"/>
          </w:tcPr>
          <w:p w:rsidR="00172252" w:rsidRPr="00AF4B92" w:rsidRDefault="00172252" w:rsidP="00164186">
            <w:pPr>
              <w:jc w:val="right"/>
              <w:rPr>
                <w:bCs/>
                <w:sz w:val="22"/>
                <w:szCs w:val="22"/>
              </w:rPr>
            </w:pPr>
            <w:r w:rsidRPr="00AF4B92">
              <w:rPr>
                <w:bCs/>
                <w:sz w:val="22"/>
                <w:szCs w:val="22"/>
              </w:rPr>
              <w:t>First name, Surname</w:t>
            </w:r>
          </w:p>
        </w:tc>
        <w:tc>
          <w:tcPr>
            <w:tcW w:w="8046" w:type="dxa"/>
          </w:tcPr>
          <w:p w:rsidR="00172252" w:rsidRPr="00AF4B92" w:rsidRDefault="00172252" w:rsidP="00164186">
            <w:pPr>
              <w:ind w:left="188"/>
              <w:rPr>
                <w:b/>
                <w:bCs/>
                <w:sz w:val="22"/>
                <w:szCs w:val="22"/>
              </w:rPr>
            </w:pPr>
            <w:r w:rsidRPr="00AF4B92">
              <w:rPr>
                <w:b/>
                <w:bCs/>
                <w:sz w:val="22"/>
                <w:szCs w:val="22"/>
              </w:rPr>
              <w:t>GUDRITE DAUKSTE</w:t>
            </w:r>
          </w:p>
        </w:tc>
      </w:tr>
      <w:tr w:rsidR="00172252" w:rsidRPr="00AF4B92" w:rsidTr="00164186">
        <w:tc>
          <w:tcPr>
            <w:tcW w:w="2376" w:type="dxa"/>
            <w:vAlign w:val="center"/>
          </w:tcPr>
          <w:p w:rsidR="00172252" w:rsidRPr="00AF4B92" w:rsidRDefault="00172252" w:rsidP="00164186">
            <w:pPr>
              <w:jc w:val="right"/>
              <w:rPr>
                <w:bCs/>
                <w:sz w:val="22"/>
                <w:szCs w:val="22"/>
              </w:rPr>
            </w:pPr>
            <w:r w:rsidRPr="00AF4B92">
              <w:rPr>
                <w:bCs/>
                <w:sz w:val="22"/>
                <w:szCs w:val="22"/>
              </w:rPr>
              <w:t>Address</w:t>
            </w:r>
          </w:p>
        </w:tc>
        <w:tc>
          <w:tcPr>
            <w:tcW w:w="8046" w:type="dxa"/>
          </w:tcPr>
          <w:p w:rsidR="00172252" w:rsidRPr="00AF4B92" w:rsidRDefault="00172252" w:rsidP="00164186">
            <w:pPr>
              <w:ind w:left="188"/>
              <w:rPr>
                <w:sz w:val="22"/>
                <w:szCs w:val="22"/>
              </w:rPr>
            </w:pPr>
            <w:r w:rsidRPr="00AF4B92">
              <w:rPr>
                <w:sz w:val="22"/>
                <w:szCs w:val="22"/>
              </w:rPr>
              <w:t>Skuju iela 2-31, Riga, Latvia, LV-1015</w:t>
            </w:r>
          </w:p>
        </w:tc>
      </w:tr>
      <w:tr w:rsidR="00172252" w:rsidRPr="00AF4B92" w:rsidTr="00164186">
        <w:tc>
          <w:tcPr>
            <w:tcW w:w="2376" w:type="dxa"/>
            <w:vAlign w:val="center"/>
          </w:tcPr>
          <w:p w:rsidR="00172252" w:rsidRPr="00AF4B92" w:rsidRDefault="00172252" w:rsidP="00164186">
            <w:pPr>
              <w:jc w:val="right"/>
              <w:rPr>
                <w:bCs/>
                <w:sz w:val="22"/>
                <w:szCs w:val="22"/>
              </w:rPr>
            </w:pPr>
            <w:r w:rsidRPr="00AF4B92">
              <w:rPr>
                <w:bCs/>
                <w:sz w:val="22"/>
                <w:szCs w:val="22"/>
              </w:rPr>
              <w:t>Mobile Telephone</w:t>
            </w:r>
          </w:p>
        </w:tc>
        <w:tc>
          <w:tcPr>
            <w:tcW w:w="8046" w:type="dxa"/>
          </w:tcPr>
          <w:p w:rsidR="00172252" w:rsidRPr="00AF4B92" w:rsidRDefault="00172252" w:rsidP="00164186">
            <w:pPr>
              <w:ind w:left="188"/>
              <w:rPr>
                <w:sz w:val="22"/>
                <w:szCs w:val="22"/>
              </w:rPr>
            </w:pPr>
            <w:r w:rsidRPr="00AF4B92">
              <w:rPr>
                <w:sz w:val="22"/>
                <w:szCs w:val="22"/>
              </w:rPr>
              <w:t>+371 291 029 44</w:t>
            </w:r>
          </w:p>
        </w:tc>
      </w:tr>
      <w:tr w:rsidR="00172252" w:rsidRPr="00AF4B92" w:rsidTr="00164186">
        <w:tc>
          <w:tcPr>
            <w:tcW w:w="2376" w:type="dxa"/>
            <w:vAlign w:val="center"/>
          </w:tcPr>
          <w:p w:rsidR="00172252" w:rsidRPr="00AF4B92" w:rsidRDefault="00172252" w:rsidP="00164186">
            <w:pPr>
              <w:jc w:val="right"/>
              <w:rPr>
                <w:bCs/>
                <w:sz w:val="22"/>
                <w:szCs w:val="22"/>
              </w:rPr>
            </w:pPr>
            <w:r w:rsidRPr="00AF4B92">
              <w:rPr>
                <w:bCs/>
                <w:sz w:val="22"/>
                <w:szCs w:val="22"/>
              </w:rPr>
              <w:t>E-mail</w:t>
            </w:r>
          </w:p>
        </w:tc>
        <w:tc>
          <w:tcPr>
            <w:tcW w:w="8046" w:type="dxa"/>
          </w:tcPr>
          <w:p w:rsidR="00172252" w:rsidRPr="00AF4B92" w:rsidRDefault="00172252" w:rsidP="00164186">
            <w:pPr>
              <w:ind w:left="188"/>
              <w:rPr>
                <w:sz w:val="22"/>
                <w:szCs w:val="22"/>
              </w:rPr>
            </w:pPr>
            <w:r w:rsidRPr="00AF4B92">
              <w:rPr>
                <w:sz w:val="22"/>
                <w:szCs w:val="22"/>
              </w:rPr>
              <w:t>gika1@inbox.lv</w:t>
            </w:r>
          </w:p>
        </w:tc>
      </w:tr>
      <w:tr w:rsidR="00172252" w:rsidRPr="00AF4B92" w:rsidTr="00164186">
        <w:tc>
          <w:tcPr>
            <w:tcW w:w="2376" w:type="dxa"/>
            <w:vAlign w:val="center"/>
          </w:tcPr>
          <w:p w:rsidR="00172252" w:rsidRPr="00AF4B92" w:rsidRDefault="00172252" w:rsidP="00164186">
            <w:pPr>
              <w:jc w:val="right"/>
              <w:rPr>
                <w:bCs/>
                <w:sz w:val="22"/>
                <w:szCs w:val="22"/>
              </w:rPr>
            </w:pPr>
            <w:r w:rsidRPr="00AF4B92">
              <w:rPr>
                <w:bCs/>
                <w:sz w:val="22"/>
                <w:szCs w:val="22"/>
              </w:rPr>
              <w:t>Date of Birth</w:t>
            </w:r>
          </w:p>
        </w:tc>
        <w:tc>
          <w:tcPr>
            <w:tcW w:w="8046" w:type="dxa"/>
          </w:tcPr>
          <w:p w:rsidR="00172252" w:rsidRPr="00AF4B92" w:rsidRDefault="00172252" w:rsidP="00164186">
            <w:pPr>
              <w:ind w:left="188"/>
              <w:rPr>
                <w:sz w:val="22"/>
                <w:szCs w:val="22"/>
              </w:rPr>
            </w:pPr>
            <w:r w:rsidRPr="00AF4B92">
              <w:rPr>
                <w:sz w:val="22"/>
                <w:szCs w:val="22"/>
              </w:rPr>
              <w:t>April 26,1962</w:t>
            </w:r>
          </w:p>
        </w:tc>
      </w:tr>
      <w:tr w:rsidR="00172252" w:rsidRPr="00AF4B92" w:rsidTr="00164186">
        <w:trPr>
          <w:trHeight w:val="87"/>
        </w:trPr>
        <w:tc>
          <w:tcPr>
            <w:tcW w:w="2376" w:type="dxa"/>
            <w:vAlign w:val="center"/>
          </w:tcPr>
          <w:p w:rsidR="00172252" w:rsidRPr="00AF4B92" w:rsidRDefault="00172252" w:rsidP="00164186">
            <w:pPr>
              <w:jc w:val="right"/>
              <w:rPr>
                <w:bCs/>
                <w:sz w:val="22"/>
                <w:szCs w:val="22"/>
              </w:rPr>
            </w:pPr>
            <w:r w:rsidRPr="00AF4B92">
              <w:rPr>
                <w:bCs/>
                <w:sz w:val="22"/>
                <w:szCs w:val="22"/>
              </w:rPr>
              <w:t>Place of Birth</w:t>
            </w:r>
          </w:p>
        </w:tc>
        <w:tc>
          <w:tcPr>
            <w:tcW w:w="8046" w:type="dxa"/>
          </w:tcPr>
          <w:p w:rsidR="00172252" w:rsidRPr="00AF4B92" w:rsidRDefault="00172252" w:rsidP="00164186">
            <w:pPr>
              <w:ind w:left="188"/>
              <w:rPr>
                <w:sz w:val="22"/>
                <w:szCs w:val="22"/>
              </w:rPr>
            </w:pPr>
            <w:r w:rsidRPr="00AF4B92">
              <w:rPr>
                <w:sz w:val="22"/>
                <w:szCs w:val="22"/>
              </w:rPr>
              <w:t xml:space="preserve">Irlava, Tukums region, Latvia </w:t>
            </w:r>
          </w:p>
        </w:tc>
      </w:tr>
    </w:tbl>
    <w:p w:rsidR="00172252" w:rsidRPr="00AF4B92" w:rsidRDefault="00172252" w:rsidP="00172252">
      <w:pPr>
        <w:rPr>
          <w:sz w:val="22"/>
          <w:szCs w:val="22"/>
        </w:rPr>
      </w:pPr>
      <w:r w:rsidRPr="00AF4B92">
        <w:rPr>
          <w:sz w:val="22"/>
          <w:szCs w:val="22"/>
        </w:rPr>
        <w:tab/>
      </w:r>
    </w:p>
    <w:p w:rsidR="00172252" w:rsidRPr="00AF4B92" w:rsidRDefault="00172252" w:rsidP="00172252">
      <w:pPr>
        <w:jc w:val="center"/>
        <w:rPr>
          <w:b/>
          <w:sz w:val="22"/>
          <w:szCs w:val="22"/>
        </w:rPr>
      </w:pPr>
      <w:r w:rsidRPr="00AF4B92">
        <w:rPr>
          <w:b/>
          <w:sz w:val="22"/>
          <w:szCs w:val="22"/>
        </w:rPr>
        <w:t>EDUCATION:</w:t>
      </w:r>
    </w:p>
    <w:p w:rsidR="00172252" w:rsidRPr="00AF4B92" w:rsidRDefault="00172252" w:rsidP="00172252">
      <w:pPr>
        <w:jc w:val="center"/>
        <w:rPr>
          <w:b/>
          <w:sz w:val="22"/>
          <w:szCs w:val="22"/>
        </w:rPr>
      </w:pPr>
    </w:p>
    <w:tbl>
      <w:tblPr>
        <w:tblW w:w="9367" w:type="dxa"/>
        <w:tblLook w:val="01E0" w:firstRow="1" w:lastRow="1" w:firstColumn="1" w:lastColumn="1" w:noHBand="0" w:noVBand="0"/>
      </w:tblPr>
      <w:tblGrid>
        <w:gridCol w:w="2235"/>
        <w:gridCol w:w="7132"/>
      </w:tblGrid>
      <w:tr w:rsidR="00172252" w:rsidRPr="00AF4B92" w:rsidTr="00164186">
        <w:tc>
          <w:tcPr>
            <w:tcW w:w="2235" w:type="dxa"/>
          </w:tcPr>
          <w:p w:rsidR="00172252" w:rsidRPr="00AF4B92" w:rsidRDefault="00172252" w:rsidP="00164186">
            <w:pPr>
              <w:rPr>
                <w:b/>
                <w:sz w:val="22"/>
                <w:szCs w:val="22"/>
              </w:rPr>
            </w:pPr>
            <w:r w:rsidRPr="00AF4B92">
              <w:rPr>
                <w:b/>
                <w:sz w:val="22"/>
                <w:szCs w:val="22"/>
              </w:rPr>
              <w:t>09.2004 – 06.2006</w:t>
            </w:r>
          </w:p>
        </w:tc>
        <w:tc>
          <w:tcPr>
            <w:tcW w:w="7132" w:type="dxa"/>
          </w:tcPr>
          <w:p w:rsidR="00172252" w:rsidRPr="00AF4B92" w:rsidRDefault="00172252" w:rsidP="00164186">
            <w:pPr>
              <w:rPr>
                <w:sz w:val="22"/>
                <w:szCs w:val="22"/>
              </w:rPr>
            </w:pPr>
            <w:r w:rsidRPr="00AF4B92">
              <w:rPr>
                <w:sz w:val="22"/>
                <w:szCs w:val="22"/>
              </w:rPr>
              <w:t>RISEBAA (Riga International School of Economics and Business Administration)</w:t>
            </w:r>
          </w:p>
          <w:p w:rsidR="00172252" w:rsidRPr="00AF4B92" w:rsidRDefault="00172252" w:rsidP="00164186">
            <w:pPr>
              <w:rPr>
                <w:sz w:val="22"/>
                <w:szCs w:val="22"/>
              </w:rPr>
            </w:pPr>
            <w:r w:rsidRPr="00AF4B92">
              <w:rPr>
                <w:sz w:val="22"/>
                <w:szCs w:val="22"/>
              </w:rPr>
              <w:t xml:space="preserve"> The Master studies of Human Resource Management, Riga, Latvija</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r w:rsidRPr="00AF4B92">
              <w:rPr>
                <w:sz w:val="22"/>
                <w:szCs w:val="22"/>
              </w:rPr>
              <w:t>Human Resource Management</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p>
        </w:tc>
      </w:tr>
      <w:tr w:rsidR="00172252" w:rsidRPr="00AF4B92" w:rsidTr="00164186">
        <w:tc>
          <w:tcPr>
            <w:tcW w:w="2235" w:type="dxa"/>
          </w:tcPr>
          <w:p w:rsidR="00172252" w:rsidRPr="00AF4B92" w:rsidRDefault="00172252" w:rsidP="00164186">
            <w:pPr>
              <w:rPr>
                <w:b/>
                <w:sz w:val="22"/>
                <w:szCs w:val="22"/>
              </w:rPr>
            </w:pPr>
            <w:r w:rsidRPr="00AF4B92">
              <w:rPr>
                <w:b/>
                <w:sz w:val="22"/>
                <w:szCs w:val="22"/>
              </w:rPr>
              <w:t>09.1998– 06.2004</w:t>
            </w:r>
          </w:p>
        </w:tc>
        <w:tc>
          <w:tcPr>
            <w:tcW w:w="7132" w:type="dxa"/>
          </w:tcPr>
          <w:p w:rsidR="00172252" w:rsidRPr="00AF4B92" w:rsidRDefault="00172252" w:rsidP="00164186">
            <w:pPr>
              <w:rPr>
                <w:sz w:val="22"/>
                <w:szCs w:val="22"/>
              </w:rPr>
            </w:pPr>
            <w:r w:rsidRPr="00AF4B92">
              <w:rPr>
                <w:sz w:val="22"/>
                <w:szCs w:val="22"/>
              </w:rPr>
              <w:t>RISEBAA (Riga International School of Economics and Business Administration),</w:t>
            </w:r>
          </w:p>
          <w:p w:rsidR="00172252" w:rsidRPr="00AF4B92" w:rsidRDefault="00172252" w:rsidP="00164186">
            <w:pPr>
              <w:rPr>
                <w:sz w:val="22"/>
                <w:szCs w:val="22"/>
              </w:rPr>
            </w:pPr>
            <w:r w:rsidRPr="00AF4B92">
              <w:rPr>
                <w:sz w:val="22"/>
                <w:szCs w:val="22"/>
              </w:rPr>
              <w:t>„Business Studies, Project Management, Economics and Finances”, Riga, Latvia</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r w:rsidRPr="00AF4B92">
              <w:rPr>
                <w:sz w:val="22"/>
                <w:szCs w:val="22"/>
              </w:rPr>
              <w:t>Business Studies, Project Management and Finances</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p>
        </w:tc>
      </w:tr>
      <w:tr w:rsidR="00172252" w:rsidRPr="00AF4B92" w:rsidTr="00164186">
        <w:tc>
          <w:tcPr>
            <w:tcW w:w="2235" w:type="dxa"/>
          </w:tcPr>
          <w:p w:rsidR="00172252" w:rsidRPr="00AF4B92" w:rsidRDefault="00172252" w:rsidP="00164186">
            <w:pPr>
              <w:rPr>
                <w:b/>
                <w:sz w:val="22"/>
                <w:szCs w:val="22"/>
              </w:rPr>
            </w:pPr>
            <w:r w:rsidRPr="00AF4B92">
              <w:rPr>
                <w:b/>
                <w:sz w:val="22"/>
                <w:szCs w:val="22"/>
              </w:rPr>
              <w:t>09.1981 – 06.1983</w:t>
            </w:r>
          </w:p>
        </w:tc>
        <w:tc>
          <w:tcPr>
            <w:tcW w:w="7132" w:type="dxa"/>
          </w:tcPr>
          <w:p w:rsidR="00172252" w:rsidRPr="00AF4B92" w:rsidRDefault="00172252" w:rsidP="00164186">
            <w:pPr>
              <w:rPr>
                <w:sz w:val="22"/>
                <w:szCs w:val="22"/>
              </w:rPr>
            </w:pPr>
            <w:r w:rsidRPr="00AF4B92">
              <w:rPr>
                <w:sz w:val="22"/>
                <w:szCs w:val="22"/>
              </w:rPr>
              <w:t>Riga Condominium Technical School, Food Technology</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r w:rsidRPr="00AF4B92">
              <w:rPr>
                <w:sz w:val="22"/>
                <w:szCs w:val="22"/>
              </w:rPr>
              <w:t xml:space="preserve">Catering Services, Technician, Technologist </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p>
        </w:tc>
      </w:tr>
      <w:tr w:rsidR="00172252" w:rsidRPr="00AF4B92" w:rsidTr="00164186">
        <w:tc>
          <w:tcPr>
            <w:tcW w:w="2235" w:type="dxa"/>
          </w:tcPr>
          <w:p w:rsidR="00172252" w:rsidRPr="00AF4B92" w:rsidRDefault="00172252" w:rsidP="00164186">
            <w:pPr>
              <w:rPr>
                <w:b/>
                <w:sz w:val="22"/>
                <w:szCs w:val="22"/>
              </w:rPr>
            </w:pPr>
            <w:r w:rsidRPr="00AF4B92">
              <w:rPr>
                <w:b/>
                <w:sz w:val="22"/>
                <w:szCs w:val="22"/>
              </w:rPr>
              <w:t>09.1979 – 05.1981</w:t>
            </w:r>
          </w:p>
        </w:tc>
        <w:tc>
          <w:tcPr>
            <w:tcW w:w="7132" w:type="dxa"/>
          </w:tcPr>
          <w:p w:rsidR="00172252" w:rsidRPr="00AF4B92" w:rsidRDefault="00172252" w:rsidP="00164186">
            <w:pPr>
              <w:rPr>
                <w:sz w:val="22"/>
                <w:szCs w:val="22"/>
              </w:rPr>
            </w:pPr>
            <w:r w:rsidRPr="00AF4B92">
              <w:rPr>
                <w:sz w:val="22"/>
                <w:szCs w:val="22"/>
              </w:rPr>
              <w:t>Eleja Secondary School, Jelgava region, Latvia</w:t>
            </w:r>
          </w:p>
        </w:tc>
      </w:tr>
      <w:tr w:rsidR="00172252" w:rsidRPr="00AF4B92" w:rsidTr="00164186">
        <w:tc>
          <w:tcPr>
            <w:tcW w:w="2235" w:type="dxa"/>
          </w:tcPr>
          <w:p w:rsidR="00172252" w:rsidRPr="00AF4B92" w:rsidRDefault="00172252" w:rsidP="00164186">
            <w:pPr>
              <w:rPr>
                <w:b/>
                <w:sz w:val="22"/>
                <w:szCs w:val="22"/>
              </w:rPr>
            </w:pPr>
          </w:p>
        </w:tc>
        <w:tc>
          <w:tcPr>
            <w:tcW w:w="7132" w:type="dxa"/>
          </w:tcPr>
          <w:p w:rsidR="00172252" w:rsidRPr="00AF4B92" w:rsidRDefault="00172252" w:rsidP="00164186">
            <w:pPr>
              <w:rPr>
                <w:sz w:val="22"/>
                <w:szCs w:val="22"/>
              </w:rPr>
            </w:pPr>
            <w:r w:rsidRPr="00AF4B92">
              <w:rPr>
                <w:sz w:val="22"/>
                <w:szCs w:val="22"/>
              </w:rPr>
              <w:t>Secondary Education</w:t>
            </w:r>
          </w:p>
        </w:tc>
      </w:tr>
    </w:tbl>
    <w:p w:rsidR="00172252" w:rsidRPr="00AF4B92" w:rsidRDefault="00172252" w:rsidP="00172252">
      <w:pPr>
        <w:rPr>
          <w:b/>
          <w:sz w:val="22"/>
          <w:szCs w:val="22"/>
        </w:rPr>
      </w:pPr>
    </w:p>
    <w:p w:rsidR="00172252" w:rsidRPr="00AF4B92" w:rsidRDefault="00172252" w:rsidP="00172252">
      <w:pPr>
        <w:jc w:val="center"/>
        <w:rPr>
          <w:b/>
          <w:sz w:val="22"/>
          <w:szCs w:val="22"/>
        </w:rPr>
      </w:pPr>
      <w:r w:rsidRPr="00AF4B92">
        <w:rPr>
          <w:b/>
          <w:sz w:val="22"/>
          <w:szCs w:val="22"/>
        </w:rPr>
        <w:t>WORK EXPERIENCE:</w:t>
      </w:r>
    </w:p>
    <w:p w:rsidR="00172252" w:rsidRPr="00AF4B92" w:rsidRDefault="00172252" w:rsidP="00172252">
      <w:pPr>
        <w:rPr>
          <w:sz w:val="22"/>
          <w:szCs w:val="22"/>
        </w:rPr>
      </w:pPr>
    </w:p>
    <w:tbl>
      <w:tblPr>
        <w:tblW w:w="9498" w:type="dxa"/>
        <w:tblLook w:val="01E0" w:firstRow="1" w:lastRow="1" w:firstColumn="1" w:lastColumn="1" w:noHBand="0" w:noVBand="0"/>
      </w:tblPr>
      <w:tblGrid>
        <w:gridCol w:w="2269"/>
        <w:gridCol w:w="7229"/>
      </w:tblGrid>
      <w:tr w:rsidR="00172252" w:rsidRPr="00AF4B92" w:rsidTr="00164186">
        <w:tc>
          <w:tcPr>
            <w:tcW w:w="2269" w:type="dxa"/>
          </w:tcPr>
          <w:p w:rsidR="00172252" w:rsidRPr="00AF4B92" w:rsidRDefault="00172252" w:rsidP="00164186">
            <w:pPr>
              <w:rPr>
                <w:b/>
                <w:sz w:val="22"/>
                <w:szCs w:val="22"/>
              </w:rPr>
            </w:pPr>
            <w:r w:rsidRPr="00AF4B92">
              <w:rPr>
                <w:b/>
                <w:sz w:val="22"/>
                <w:szCs w:val="22"/>
              </w:rPr>
              <w:t xml:space="preserve">09.2012 – </w:t>
            </w:r>
          </w:p>
        </w:tc>
        <w:tc>
          <w:tcPr>
            <w:tcW w:w="7229" w:type="dxa"/>
          </w:tcPr>
          <w:p w:rsidR="00172252" w:rsidRPr="00AF4B92" w:rsidRDefault="00172252" w:rsidP="00164186">
            <w:pPr>
              <w:rPr>
                <w:color w:val="000000"/>
                <w:sz w:val="22"/>
                <w:szCs w:val="22"/>
              </w:rPr>
            </w:pPr>
            <w:r w:rsidRPr="00AF4B92">
              <w:rPr>
                <w:color w:val="000000"/>
                <w:sz w:val="22"/>
                <w:szCs w:val="22"/>
              </w:rPr>
              <w:t>University LBK, Latvia</w:t>
            </w: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rPr>
                <w:color w:val="000000"/>
                <w:sz w:val="22"/>
                <w:szCs w:val="22"/>
              </w:rPr>
            </w:pP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rPr>
                <w:color w:val="000000"/>
                <w:sz w:val="22"/>
                <w:szCs w:val="22"/>
              </w:rPr>
            </w:pPr>
            <w:r w:rsidRPr="00AF4B92">
              <w:rPr>
                <w:color w:val="000000"/>
                <w:sz w:val="22"/>
                <w:szCs w:val="22"/>
              </w:rPr>
              <w:t>University lecturer</w:t>
            </w: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rPr>
                <w:color w:val="000000"/>
                <w:sz w:val="22"/>
                <w:szCs w:val="22"/>
              </w:rPr>
            </w:pPr>
          </w:p>
        </w:tc>
      </w:tr>
      <w:tr w:rsidR="00172252" w:rsidRPr="00AF4B92" w:rsidTr="00164186">
        <w:tc>
          <w:tcPr>
            <w:tcW w:w="2269" w:type="dxa"/>
          </w:tcPr>
          <w:p w:rsidR="00172252" w:rsidRPr="00AF4B92" w:rsidRDefault="00172252" w:rsidP="00164186">
            <w:pPr>
              <w:rPr>
                <w:b/>
                <w:sz w:val="22"/>
                <w:szCs w:val="22"/>
              </w:rPr>
            </w:pPr>
            <w:r w:rsidRPr="00AF4B92">
              <w:rPr>
                <w:b/>
                <w:sz w:val="22"/>
                <w:szCs w:val="22"/>
              </w:rPr>
              <w:t xml:space="preserve">05.2011 – </w:t>
            </w:r>
          </w:p>
        </w:tc>
        <w:tc>
          <w:tcPr>
            <w:tcW w:w="7229" w:type="dxa"/>
          </w:tcPr>
          <w:p w:rsidR="00172252" w:rsidRPr="00AF4B92" w:rsidRDefault="00172252" w:rsidP="00164186">
            <w:pPr>
              <w:rPr>
                <w:sz w:val="22"/>
                <w:szCs w:val="22"/>
              </w:rPr>
            </w:pPr>
            <w:r w:rsidRPr="00AF4B92">
              <w:rPr>
                <w:color w:val="000000"/>
                <w:sz w:val="22"/>
                <w:szCs w:val="22"/>
              </w:rPr>
              <w:t>SIA "Gateway Monitoring", Latvia</w:t>
            </w: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rPr>
                <w:color w:val="000000"/>
                <w:sz w:val="22"/>
                <w:szCs w:val="22"/>
              </w:rPr>
            </w:pPr>
          </w:p>
        </w:tc>
      </w:tr>
      <w:tr w:rsidR="00172252" w:rsidRPr="00AF4B92" w:rsidTr="00164186">
        <w:tc>
          <w:tcPr>
            <w:tcW w:w="2269" w:type="dxa"/>
          </w:tcPr>
          <w:p w:rsidR="00172252" w:rsidRPr="00AF4B92" w:rsidRDefault="00172252" w:rsidP="00164186">
            <w:pPr>
              <w:rPr>
                <w:sz w:val="22"/>
                <w:szCs w:val="22"/>
              </w:rPr>
            </w:pPr>
            <w:r w:rsidRPr="00AF4B92">
              <w:rPr>
                <w:sz w:val="22"/>
                <w:szCs w:val="22"/>
              </w:rPr>
              <w:t xml:space="preserve">Occupation </w:t>
            </w:r>
          </w:p>
          <w:p w:rsidR="00172252" w:rsidRPr="00AF4B92" w:rsidRDefault="00172252" w:rsidP="00164186">
            <w:pPr>
              <w:rPr>
                <w:sz w:val="22"/>
                <w:szCs w:val="22"/>
              </w:rPr>
            </w:pPr>
            <w:r w:rsidRPr="00AF4B92">
              <w:rPr>
                <w:sz w:val="22"/>
                <w:szCs w:val="22"/>
              </w:rPr>
              <w:t>Main activities and responsibilities</w:t>
            </w:r>
          </w:p>
        </w:tc>
        <w:tc>
          <w:tcPr>
            <w:tcW w:w="7229" w:type="dxa"/>
          </w:tcPr>
          <w:p w:rsidR="00172252" w:rsidRPr="00AF4B92" w:rsidRDefault="00172252" w:rsidP="00164186">
            <w:pPr>
              <w:outlineLvl w:val="0"/>
              <w:rPr>
                <w:bCs/>
                <w:sz w:val="22"/>
                <w:szCs w:val="22"/>
              </w:rPr>
            </w:pPr>
            <w:r w:rsidRPr="00AF4B92">
              <w:rPr>
                <w:bCs/>
                <w:sz w:val="22"/>
                <w:szCs w:val="22"/>
              </w:rPr>
              <w:t xml:space="preserve">Chief Accountant </w:t>
            </w:r>
          </w:p>
          <w:p w:rsidR="00172252" w:rsidRPr="00AF4B92" w:rsidRDefault="00172252" w:rsidP="00164186">
            <w:pPr>
              <w:outlineLvl w:val="0"/>
              <w:rPr>
                <w:sz w:val="22"/>
                <w:szCs w:val="22"/>
              </w:rPr>
            </w:pPr>
            <w:r w:rsidRPr="00AF4B92">
              <w:rPr>
                <w:sz w:val="22"/>
                <w:szCs w:val="22"/>
              </w:rPr>
              <w:t>Accounting organization in according with laws of Latvia.</w:t>
            </w:r>
          </w:p>
          <w:p w:rsidR="00172252" w:rsidRPr="00AF4B92" w:rsidRDefault="00172252" w:rsidP="00164186">
            <w:pPr>
              <w:outlineLvl w:val="0"/>
              <w:rPr>
                <w:sz w:val="22"/>
                <w:szCs w:val="22"/>
              </w:rPr>
            </w:pPr>
            <w:r w:rsidRPr="00AF4B92">
              <w:rPr>
                <w:sz w:val="22"/>
                <w:szCs w:val="22"/>
              </w:rPr>
              <w:t>Full accounting, cost control of company, debtor and creditor management.</w:t>
            </w:r>
          </w:p>
          <w:p w:rsidR="00172252" w:rsidRPr="00AF4B92" w:rsidRDefault="00172252" w:rsidP="00164186">
            <w:pPr>
              <w:outlineLvl w:val="0"/>
              <w:rPr>
                <w:sz w:val="22"/>
                <w:szCs w:val="22"/>
              </w:rPr>
            </w:pPr>
            <w:r w:rsidRPr="00AF4B92">
              <w:rPr>
                <w:sz w:val="22"/>
                <w:szCs w:val="22"/>
              </w:rPr>
              <w:t>Financial report and operational balance sheet management.</w:t>
            </w:r>
          </w:p>
          <w:p w:rsidR="00172252" w:rsidRPr="00AF4B92" w:rsidRDefault="00172252" w:rsidP="00164186">
            <w:pPr>
              <w:outlineLvl w:val="0"/>
              <w:rPr>
                <w:sz w:val="22"/>
                <w:szCs w:val="22"/>
              </w:rPr>
            </w:pPr>
          </w:p>
        </w:tc>
      </w:tr>
      <w:tr w:rsidR="00172252" w:rsidRPr="00AF4B92" w:rsidTr="00164186">
        <w:tc>
          <w:tcPr>
            <w:tcW w:w="2269" w:type="dxa"/>
          </w:tcPr>
          <w:p w:rsidR="00172252" w:rsidRPr="00AF4B92" w:rsidRDefault="00172252" w:rsidP="00164186">
            <w:pPr>
              <w:rPr>
                <w:sz w:val="22"/>
                <w:szCs w:val="22"/>
              </w:rPr>
            </w:pPr>
            <w:r w:rsidRPr="00AF4B92">
              <w:rPr>
                <w:b/>
                <w:sz w:val="22"/>
                <w:szCs w:val="22"/>
              </w:rPr>
              <w:t>03.2008. – 04.2011.</w:t>
            </w:r>
          </w:p>
        </w:tc>
        <w:tc>
          <w:tcPr>
            <w:tcW w:w="7229" w:type="dxa"/>
          </w:tcPr>
          <w:p w:rsidR="00172252" w:rsidRPr="00AF4B92" w:rsidRDefault="00172252" w:rsidP="00164186">
            <w:pPr>
              <w:outlineLvl w:val="0"/>
              <w:rPr>
                <w:sz w:val="22"/>
                <w:szCs w:val="22"/>
              </w:rPr>
            </w:pPr>
            <w:r w:rsidRPr="00AF4B92">
              <w:rPr>
                <w:sz w:val="22"/>
                <w:szCs w:val="22"/>
              </w:rPr>
              <w:t>SIA “HMOSH”, Erevan, Armenia</w:t>
            </w:r>
          </w:p>
        </w:tc>
      </w:tr>
      <w:tr w:rsidR="00172252" w:rsidRPr="00AF4B92" w:rsidTr="00164186">
        <w:tc>
          <w:tcPr>
            <w:tcW w:w="2269" w:type="dxa"/>
          </w:tcPr>
          <w:p w:rsidR="00172252" w:rsidRPr="00AF4B92" w:rsidRDefault="00172252" w:rsidP="00164186">
            <w:pPr>
              <w:rPr>
                <w:bCs/>
                <w:sz w:val="22"/>
                <w:szCs w:val="22"/>
              </w:rPr>
            </w:pPr>
          </w:p>
          <w:p w:rsidR="00172252" w:rsidRPr="00AF4B92" w:rsidRDefault="00172252" w:rsidP="00164186">
            <w:pPr>
              <w:rPr>
                <w:bCs/>
                <w:sz w:val="22"/>
                <w:szCs w:val="22"/>
              </w:rPr>
            </w:pPr>
          </w:p>
          <w:p w:rsidR="00172252" w:rsidRPr="00AF4B92" w:rsidRDefault="00172252" w:rsidP="00164186">
            <w:pPr>
              <w:rPr>
                <w:bCs/>
                <w:sz w:val="22"/>
                <w:szCs w:val="22"/>
              </w:rPr>
            </w:pPr>
            <w:r w:rsidRPr="00AF4B92">
              <w:rPr>
                <w:bCs/>
                <w:sz w:val="22"/>
                <w:szCs w:val="22"/>
              </w:rPr>
              <w:t xml:space="preserve">Occupation </w:t>
            </w:r>
          </w:p>
          <w:p w:rsidR="00172252" w:rsidRPr="00AF4B92" w:rsidRDefault="00172252" w:rsidP="00164186">
            <w:pPr>
              <w:rPr>
                <w:b/>
                <w:sz w:val="22"/>
                <w:szCs w:val="22"/>
              </w:rPr>
            </w:pPr>
            <w:r w:rsidRPr="00AF4B92">
              <w:rPr>
                <w:bCs/>
                <w:sz w:val="22"/>
                <w:szCs w:val="22"/>
              </w:rPr>
              <w:t>Main activities and responsibilities</w:t>
            </w:r>
          </w:p>
        </w:tc>
        <w:tc>
          <w:tcPr>
            <w:tcW w:w="7229" w:type="dxa"/>
          </w:tcPr>
          <w:p w:rsidR="00172252" w:rsidRPr="00AF4B92" w:rsidRDefault="00172252" w:rsidP="00164186">
            <w:pPr>
              <w:outlineLvl w:val="0"/>
              <w:rPr>
                <w:sz w:val="22"/>
                <w:szCs w:val="22"/>
              </w:rPr>
            </w:pPr>
            <w:r w:rsidRPr="00AF4B92">
              <w:rPr>
                <w:sz w:val="22"/>
                <w:szCs w:val="22"/>
              </w:rPr>
              <w:t xml:space="preserve">Designing, manufacturing and installation of Glass constructions </w:t>
            </w:r>
          </w:p>
          <w:p w:rsidR="00172252" w:rsidRPr="00AF4B92" w:rsidRDefault="00172252" w:rsidP="00164186">
            <w:pPr>
              <w:outlineLvl w:val="0"/>
              <w:rPr>
                <w:sz w:val="22"/>
                <w:szCs w:val="22"/>
              </w:rPr>
            </w:pPr>
          </w:p>
          <w:p w:rsidR="00172252" w:rsidRPr="00AF4B92" w:rsidRDefault="00172252" w:rsidP="00164186">
            <w:pPr>
              <w:outlineLvl w:val="0"/>
              <w:rPr>
                <w:sz w:val="22"/>
                <w:szCs w:val="22"/>
              </w:rPr>
            </w:pPr>
            <w:r w:rsidRPr="00AF4B92">
              <w:rPr>
                <w:sz w:val="22"/>
                <w:szCs w:val="22"/>
              </w:rPr>
              <w:t>The Director</w:t>
            </w:r>
          </w:p>
          <w:p w:rsidR="00172252" w:rsidRPr="00AF4B92" w:rsidRDefault="00172252" w:rsidP="00164186">
            <w:pPr>
              <w:outlineLvl w:val="0"/>
              <w:rPr>
                <w:sz w:val="22"/>
                <w:szCs w:val="22"/>
              </w:rPr>
            </w:pPr>
            <w:r w:rsidRPr="00AF4B92">
              <w:rPr>
                <w:sz w:val="22"/>
                <w:szCs w:val="22"/>
              </w:rPr>
              <w:t>The establishment of the company in Armenia, including the attraction of investments, project development and the control of these processes.</w:t>
            </w:r>
          </w:p>
          <w:p w:rsidR="00172252" w:rsidRPr="00AF4B92" w:rsidRDefault="00172252" w:rsidP="00164186">
            <w:pPr>
              <w:outlineLvl w:val="0"/>
              <w:rPr>
                <w:sz w:val="22"/>
                <w:szCs w:val="22"/>
              </w:rPr>
            </w:pPr>
            <w:r w:rsidRPr="00AF4B92">
              <w:rPr>
                <w:sz w:val="22"/>
                <w:szCs w:val="22"/>
              </w:rPr>
              <w:t>Legal issues with the state, local governments and other institutions as well as the control of legal processes related to the company and its development. Daily operation managing for the company.</w:t>
            </w:r>
          </w:p>
          <w:p w:rsidR="00172252" w:rsidRPr="00AF4B92" w:rsidRDefault="00172252" w:rsidP="00164186">
            <w:pPr>
              <w:outlineLvl w:val="0"/>
              <w:rPr>
                <w:sz w:val="22"/>
                <w:szCs w:val="22"/>
              </w:rPr>
            </w:pP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outlineLvl w:val="0"/>
              <w:rPr>
                <w:b/>
                <w:sz w:val="22"/>
                <w:szCs w:val="22"/>
              </w:rPr>
            </w:pPr>
          </w:p>
        </w:tc>
      </w:tr>
      <w:tr w:rsidR="00172252" w:rsidRPr="00AF4B92" w:rsidTr="00164186">
        <w:tc>
          <w:tcPr>
            <w:tcW w:w="2269" w:type="dxa"/>
          </w:tcPr>
          <w:p w:rsidR="00172252" w:rsidRPr="00AF4B92" w:rsidRDefault="00172252" w:rsidP="00164186">
            <w:pPr>
              <w:rPr>
                <w:b/>
                <w:sz w:val="22"/>
                <w:szCs w:val="22"/>
              </w:rPr>
            </w:pPr>
            <w:r w:rsidRPr="00AF4B92">
              <w:rPr>
                <w:b/>
                <w:sz w:val="22"/>
                <w:szCs w:val="22"/>
              </w:rPr>
              <w:t>09.2004. – 02.2008.</w:t>
            </w:r>
          </w:p>
        </w:tc>
        <w:tc>
          <w:tcPr>
            <w:tcW w:w="7229" w:type="dxa"/>
          </w:tcPr>
          <w:p w:rsidR="00172252" w:rsidRPr="00AF4B92" w:rsidRDefault="00172252" w:rsidP="00164186">
            <w:pPr>
              <w:outlineLvl w:val="0"/>
              <w:rPr>
                <w:sz w:val="22"/>
                <w:szCs w:val="22"/>
              </w:rPr>
            </w:pPr>
            <w:r w:rsidRPr="00AF4B92">
              <w:rPr>
                <w:sz w:val="22"/>
                <w:szCs w:val="22"/>
              </w:rPr>
              <w:t>SIA “Krone Poly- tech”, Marupe, Riga region, Latvia</w:t>
            </w:r>
          </w:p>
        </w:tc>
      </w:tr>
      <w:tr w:rsidR="00172252" w:rsidRPr="00AF4B92" w:rsidTr="00164186">
        <w:tc>
          <w:tcPr>
            <w:tcW w:w="2269" w:type="dxa"/>
          </w:tcPr>
          <w:p w:rsidR="00172252" w:rsidRPr="00AF4B92" w:rsidRDefault="00172252" w:rsidP="00164186">
            <w:pPr>
              <w:rPr>
                <w:bCs/>
                <w:sz w:val="22"/>
                <w:szCs w:val="22"/>
              </w:rPr>
            </w:pPr>
          </w:p>
          <w:p w:rsidR="00172252" w:rsidRPr="00AF4B92" w:rsidRDefault="00172252" w:rsidP="00164186">
            <w:pPr>
              <w:rPr>
                <w:bCs/>
                <w:sz w:val="22"/>
                <w:szCs w:val="22"/>
              </w:rPr>
            </w:pPr>
          </w:p>
          <w:p w:rsidR="00172252" w:rsidRPr="00AF4B92" w:rsidRDefault="00172252" w:rsidP="00164186">
            <w:pPr>
              <w:rPr>
                <w:bCs/>
                <w:sz w:val="22"/>
                <w:szCs w:val="22"/>
              </w:rPr>
            </w:pPr>
            <w:r w:rsidRPr="00AF4B92">
              <w:rPr>
                <w:bCs/>
                <w:sz w:val="22"/>
                <w:szCs w:val="22"/>
              </w:rPr>
              <w:lastRenderedPageBreak/>
              <w:t xml:space="preserve">Occupation </w:t>
            </w:r>
          </w:p>
          <w:p w:rsidR="00172252" w:rsidRPr="00AF4B92" w:rsidRDefault="00172252" w:rsidP="00164186">
            <w:pPr>
              <w:rPr>
                <w:b/>
                <w:sz w:val="22"/>
                <w:szCs w:val="22"/>
              </w:rPr>
            </w:pPr>
            <w:r w:rsidRPr="00AF4B92">
              <w:rPr>
                <w:bCs/>
                <w:sz w:val="22"/>
                <w:szCs w:val="22"/>
              </w:rPr>
              <w:t>Main activities and responsibilities</w:t>
            </w:r>
          </w:p>
        </w:tc>
        <w:tc>
          <w:tcPr>
            <w:tcW w:w="7229" w:type="dxa"/>
          </w:tcPr>
          <w:p w:rsidR="00172252" w:rsidRPr="00AF4B92" w:rsidRDefault="00172252" w:rsidP="00164186">
            <w:pPr>
              <w:outlineLvl w:val="0"/>
              <w:rPr>
                <w:sz w:val="22"/>
                <w:szCs w:val="22"/>
              </w:rPr>
            </w:pPr>
            <w:r w:rsidRPr="00AF4B92">
              <w:rPr>
                <w:sz w:val="22"/>
                <w:szCs w:val="22"/>
              </w:rPr>
              <w:lastRenderedPageBreak/>
              <w:t>Designing, manufacturing and installation of Glass constructions</w:t>
            </w:r>
          </w:p>
          <w:p w:rsidR="00172252" w:rsidRPr="00AF4B92" w:rsidRDefault="00172252" w:rsidP="00164186">
            <w:pPr>
              <w:outlineLvl w:val="0"/>
              <w:rPr>
                <w:sz w:val="22"/>
                <w:szCs w:val="22"/>
              </w:rPr>
            </w:pPr>
          </w:p>
          <w:p w:rsidR="00172252" w:rsidRPr="00AF4B92" w:rsidRDefault="00172252" w:rsidP="00164186">
            <w:pPr>
              <w:outlineLvl w:val="0"/>
              <w:rPr>
                <w:sz w:val="22"/>
                <w:szCs w:val="22"/>
              </w:rPr>
            </w:pPr>
            <w:r w:rsidRPr="00AF4B92">
              <w:rPr>
                <w:sz w:val="22"/>
                <w:szCs w:val="22"/>
              </w:rPr>
              <w:lastRenderedPageBreak/>
              <w:t>Chairman of the Board, Managing Director</w:t>
            </w:r>
          </w:p>
          <w:p w:rsidR="00172252" w:rsidRPr="00AF4B92" w:rsidRDefault="00172252" w:rsidP="00164186">
            <w:pPr>
              <w:outlineLvl w:val="0"/>
              <w:rPr>
                <w:sz w:val="22"/>
                <w:szCs w:val="22"/>
              </w:rPr>
            </w:pPr>
            <w:r w:rsidRPr="00AF4B92">
              <w:rPr>
                <w:sz w:val="22"/>
                <w:szCs w:val="22"/>
              </w:rPr>
              <w:t>The development and planning of the company and the control of these processes. Personal management. Finance resource management.</w:t>
            </w:r>
          </w:p>
          <w:p w:rsidR="00172252" w:rsidRPr="00AF4B92" w:rsidRDefault="00172252" w:rsidP="00164186">
            <w:pPr>
              <w:outlineLvl w:val="0"/>
              <w:rPr>
                <w:sz w:val="22"/>
                <w:szCs w:val="22"/>
              </w:rPr>
            </w:pPr>
            <w:r w:rsidRPr="00AF4B92">
              <w:rPr>
                <w:sz w:val="22"/>
                <w:szCs w:val="22"/>
              </w:rPr>
              <w:t>Daily operation managing for the company.</w:t>
            </w: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outlineLvl w:val="0"/>
              <w:rPr>
                <w:sz w:val="22"/>
                <w:szCs w:val="22"/>
              </w:rPr>
            </w:pPr>
          </w:p>
        </w:tc>
      </w:tr>
      <w:tr w:rsidR="00172252" w:rsidRPr="00AF4B92" w:rsidTr="00164186">
        <w:tc>
          <w:tcPr>
            <w:tcW w:w="2269" w:type="dxa"/>
          </w:tcPr>
          <w:p w:rsidR="00172252" w:rsidRPr="00AF4B92" w:rsidRDefault="00172252" w:rsidP="00164186">
            <w:pPr>
              <w:rPr>
                <w:b/>
                <w:sz w:val="22"/>
                <w:szCs w:val="22"/>
              </w:rPr>
            </w:pPr>
            <w:r w:rsidRPr="00AF4B92">
              <w:rPr>
                <w:b/>
                <w:sz w:val="22"/>
                <w:szCs w:val="22"/>
              </w:rPr>
              <w:t>02.2002 – 09.2004.</w:t>
            </w:r>
          </w:p>
        </w:tc>
        <w:tc>
          <w:tcPr>
            <w:tcW w:w="7229" w:type="dxa"/>
          </w:tcPr>
          <w:p w:rsidR="00172252" w:rsidRPr="00AF4B92" w:rsidRDefault="00172252" w:rsidP="00164186">
            <w:pPr>
              <w:outlineLvl w:val="0"/>
              <w:rPr>
                <w:sz w:val="22"/>
                <w:szCs w:val="22"/>
              </w:rPr>
            </w:pPr>
            <w:r w:rsidRPr="00AF4B92">
              <w:rPr>
                <w:sz w:val="22"/>
                <w:szCs w:val="22"/>
              </w:rPr>
              <w:t>Latvian – Germany cooperation „Krone”, Marupe, Riga region, Latvia</w:t>
            </w:r>
          </w:p>
        </w:tc>
      </w:tr>
      <w:tr w:rsidR="00172252" w:rsidRPr="00AF4B92" w:rsidTr="00164186">
        <w:tc>
          <w:tcPr>
            <w:tcW w:w="2269" w:type="dxa"/>
          </w:tcPr>
          <w:p w:rsidR="00172252" w:rsidRPr="00AF4B92" w:rsidRDefault="00172252" w:rsidP="00164186">
            <w:pPr>
              <w:rPr>
                <w:bCs/>
                <w:sz w:val="22"/>
                <w:szCs w:val="22"/>
              </w:rPr>
            </w:pPr>
          </w:p>
          <w:p w:rsidR="00172252" w:rsidRPr="00AF4B92" w:rsidRDefault="00172252" w:rsidP="00164186">
            <w:pPr>
              <w:rPr>
                <w:bCs/>
                <w:sz w:val="22"/>
                <w:szCs w:val="22"/>
              </w:rPr>
            </w:pPr>
          </w:p>
          <w:p w:rsidR="00172252" w:rsidRPr="00AF4B92" w:rsidRDefault="00172252" w:rsidP="00164186">
            <w:pPr>
              <w:rPr>
                <w:bCs/>
                <w:sz w:val="22"/>
                <w:szCs w:val="22"/>
              </w:rPr>
            </w:pPr>
            <w:r w:rsidRPr="00AF4B92">
              <w:rPr>
                <w:bCs/>
                <w:sz w:val="22"/>
                <w:szCs w:val="22"/>
              </w:rPr>
              <w:t xml:space="preserve">Occupation </w:t>
            </w:r>
          </w:p>
          <w:p w:rsidR="00172252" w:rsidRPr="00AF4B92" w:rsidRDefault="00172252" w:rsidP="00164186">
            <w:pPr>
              <w:rPr>
                <w:b/>
                <w:sz w:val="22"/>
                <w:szCs w:val="22"/>
              </w:rPr>
            </w:pPr>
            <w:r w:rsidRPr="00AF4B92">
              <w:rPr>
                <w:bCs/>
                <w:sz w:val="22"/>
                <w:szCs w:val="22"/>
              </w:rPr>
              <w:t>Main activities and responsibilities</w:t>
            </w:r>
          </w:p>
        </w:tc>
        <w:tc>
          <w:tcPr>
            <w:tcW w:w="7229" w:type="dxa"/>
          </w:tcPr>
          <w:p w:rsidR="00172252" w:rsidRPr="00AF4B92" w:rsidRDefault="00172252" w:rsidP="00164186">
            <w:pPr>
              <w:rPr>
                <w:sz w:val="22"/>
                <w:szCs w:val="22"/>
              </w:rPr>
            </w:pPr>
            <w:r w:rsidRPr="00AF4B92">
              <w:rPr>
                <w:sz w:val="22"/>
                <w:szCs w:val="22"/>
              </w:rPr>
              <w:t>Designing, manufacturing and installation of Glass constructions</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Commercial Director</w:t>
            </w:r>
          </w:p>
          <w:p w:rsidR="00172252" w:rsidRPr="00AF4B92" w:rsidRDefault="00172252" w:rsidP="00164186">
            <w:pPr>
              <w:rPr>
                <w:sz w:val="22"/>
                <w:szCs w:val="22"/>
              </w:rPr>
            </w:pPr>
            <w:r w:rsidRPr="00AF4B92">
              <w:rPr>
                <w:sz w:val="22"/>
                <w:szCs w:val="22"/>
              </w:rPr>
              <w:t>Office organization, customer sales and services. Personal management and control. Market research and analysis of it. The monitoring and control of company’s development. Generation of new areas of development.</w:t>
            </w:r>
          </w:p>
        </w:tc>
      </w:tr>
      <w:tr w:rsidR="00172252" w:rsidRPr="00AF4B92" w:rsidTr="00164186">
        <w:tc>
          <w:tcPr>
            <w:tcW w:w="2269" w:type="dxa"/>
          </w:tcPr>
          <w:p w:rsidR="00172252" w:rsidRPr="00AF4B92" w:rsidRDefault="00172252" w:rsidP="00164186">
            <w:pPr>
              <w:rPr>
                <w:b/>
                <w:sz w:val="22"/>
                <w:szCs w:val="22"/>
              </w:rPr>
            </w:pPr>
          </w:p>
        </w:tc>
        <w:tc>
          <w:tcPr>
            <w:tcW w:w="7229" w:type="dxa"/>
          </w:tcPr>
          <w:p w:rsidR="00172252" w:rsidRPr="00AF4B92" w:rsidRDefault="00172252" w:rsidP="00164186">
            <w:pPr>
              <w:rPr>
                <w:b/>
                <w:sz w:val="22"/>
                <w:szCs w:val="22"/>
              </w:rPr>
            </w:pPr>
          </w:p>
        </w:tc>
      </w:tr>
      <w:tr w:rsidR="00172252" w:rsidRPr="00AF4B92" w:rsidTr="00164186">
        <w:tc>
          <w:tcPr>
            <w:tcW w:w="2269" w:type="dxa"/>
          </w:tcPr>
          <w:p w:rsidR="00172252" w:rsidRPr="00AF4B92" w:rsidRDefault="00172252" w:rsidP="00164186">
            <w:pPr>
              <w:rPr>
                <w:b/>
                <w:sz w:val="22"/>
                <w:szCs w:val="22"/>
              </w:rPr>
            </w:pPr>
            <w:r w:rsidRPr="00AF4B92">
              <w:rPr>
                <w:b/>
                <w:sz w:val="22"/>
                <w:szCs w:val="22"/>
              </w:rPr>
              <w:t>03.1997 – 02.2002</w:t>
            </w:r>
          </w:p>
        </w:tc>
        <w:tc>
          <w:tcPr>
            <w:tcW w:w="7229" w:type="dxa"/>
          </w:tcPr>
          <w:p w:rsidR="00172252" w:rsidRPr="00AF4B92" w:rsidRDefault="00172252" w:rsidP="00164186">
            <w:pPr>
              <w:rPr>
                <w:sz w:val="22"/>
                <w:szCs w:val="22"/>
              </w:rPr>
            </w:pPr>
            <w:r w:rsidRPr="00AF4B92">
              <w:rPr>
                <w:sz w:val="22"/>
                <w:szCs w:val="22"/>
              </w:rPr>
              <w:t xml:space="preserve">SIA “L&amp;Z Nekustamā Īpašuma Serviss”, Riga, Latvia </w:t>
            </w:r>
          </w:p>
          <w:p w:rsidR="00172252" w:rsidRPr="00AF4B92" w:rsidRDefault="00172252" w:rsidP="00164186">
            <w:pPr>
              <w:rPr>
                <w:sz w:val="22"/>
                <w:szCs w:val="22"/>
              </w:rPr>
            </w:pPr>
            <w:r w:rsidRPr="00AF4B92">
              <w:rPr>
                <w:sz w:val="22"/>
                <w:szCs w:val="22"/>
              </w:rPr>
              <w:t>Property Management</w:t>
            </w:r>
          </w:p>
          <w:p w:rsidR="00172252" w:rsidRPr="00AF4B92" w:rsidRDefault="00172252" w:rsidP="00164186">
            <w:pPr>
              <w:rPr>
                <w:sz w:val="22"/>
                <w:szCs w:val="22"/>
              </w:rPr>
            </w:pPr>
          </w:p>
        </w:tc>
      </w:tr>
      <w:tr w:rsidR="00172252" w:rsidRPr="00AF4B92" w:rsidTr="00164186">
        <w:tc>
          <w:tcPr>
            <w:tcW w:w="2269" w:type="dxa"/>
          </w:tcPr>
          <w:p w:rsidR="00172252" w:rsidRPr="00AF4B92" w:rsidRDefault="00172252" w:rsidP="00164186">
            <w:pPr>
              <w:rPr>
                <w:bCs/>
                <w:sz w:val="22"/>
                <w:szCs w:val="22"/>
              </w:rPr>
            </w:pPr>
            <w:r w:rsidRPr="00AF4B92">
              <w:rPr>
                <w:bCs/>
                <w:sz w:val="22"/>
                <w:szCs w:val="22"/>
              </w:rPr>
              <w:t xml:space="preserve">Occupation </w:t>
            </w:r>
          </w:p>
          <w:p w:rsidR="00172252" w:rsidRPr="00AF4B92" w:rsidRDefault="00172252" w:rsidP="00164186">
            <w:pPr>
              <w:rPr>
                <w:bCs/>
                <w:sz w:val="22"/>
                <w:szCs w:val="22"/>
              </w:rPr>
            </w:pPr>
          </w:p>
          <w:p w:rsidR="00172252" w:rsidRPr="00AF4B92" w:rsidRDefault="00172252" w:rsidP="00164186">
            <w:pPr>
              <w:rPr>
                <w:b/>
                <w:sz w:val="22"/>
                <w:szCs w:val="22"/>
              </w:rPr>
            </w:pPr>
            <w:r w:rsidRPr="00AF4B92">
              <w:rPr>
                <w:bCs/>
                <w:sz w:val="22"/>
                <w:szCs w:val="22"/>
              </w:rPr>
              <w:t>Main activities and responsibilities</w:t>
            </w:r>
          </w:p>
        </w:tc>
        <w:tc>
          <w:tcPr>
            <w:tcW w:w="7229" w:type="dxa"/>
          </w:tcPr>
          <w:p w:rsidR="00172252" w:rsidRPr="00AF4B92" w:rsidRDefault="00172252" w:rsidP="00164186">
            <w:pPr>
              <w:rPr>
                <w:sz w:val="22"/>
                <w:szCs w:val="22"/>
              </w:rPr>
            </w:pPr>
            <w:r w:rsidRPr="00AF4B92">
              <w:rPr>
                <w:sz w:val="22"/>
                <w:szCs w:val="22"/>
              </w:rPr>
              <w:t xml:space="preserve">Chief Accountant </w:t>
            </w:r>
          </w:p>
          <w:p w:rsidR="00172252" w:rsidRPr="00AF4B92" w:rsidRDefault="00172252" w:rsidP="00164186">
            <w:pPr>
              <w:rPr>
                <w:sz w:val="22"/>
                <w:szCs w:val="22"/>
              </w:rPr>
            </w:pPr>
            <w:r w:rsidRPr="00AF4B92">
              <w:rPr>
                <w:color w:val="222222"/>
                <w:sz w:val="22"/>
                <w:szCs w:val="22"/>
              </w:rPr>
              <w:t>Accounting organization in according with laws of Latvia.</w:t>
            </w:r>
            <w:r w:rsidRPr="00AF4B92">
              <w:rPr>
                <w:color w:val="222222"/>
                <w:sz w:val="22"/>
                <w:szCs w:val="22"/>
              </w:rPr>
              <w:br/>
              <w:t>Preparation of clients’ declarations, statements, reports. Tax calculation. The main f</w:t>
            </w:r>
            <w:r w:rsidRPr="00AF4B92">
              <w:rPr>
                <w:sz w:val="22"/>
                <w:szCs w:val="22"/>
              </w:rPr>
              <w:t>inance report for the company.</w:t>
            </w:r>
          </w:p>
        </w:tc>
      </w:tr>
    </w:tbl>
    <w:p w:rsidR="00172252" w:rsidRPr="00AF4B92" w:rsidRDefault="00172252" w:rsidP="00172252">
      <w:pPr>
        <w:rPr>
          <w:sz w:val="22"/>
          <w:szCs w:val="22"/>
        </w:rPr>
      </w:pPr>
    </w:p>
    <w:p w:rsidR="00172252" w:rsidRPr="00AF4B92" w:rsidRDefault="00172252" w:rsidP="00172252">
      <w:pPr>
        <w:jc w:val="center"/>
        <w:rPr>
          <w:b/>
          <w:caps/>
          <w:sz w:val="22"/>
          <w:szCs w:val="22"/>
        </w:rPr>
      </w:pPr>
      <w:r w:rsidRPr="00AF4B92">
        <w:rPr>
          <w:b/>
          <w:caps/>
          <w:sz w:val="22"/>
          <w:szCs w:val="22"/>
        </w:rPr>
        <w:t>Skills and Qualifications:</w:t>
      </w:r>
    </w:p>
    <w:p w:rsidR="00172252" w:rsidRPr="00AF4B92" w:rsidRDefault="00172252" w:rsidP="00172252">
      <w:pPr>
        <w:jc w:val="center"/>
        <w:rPr>
          <w:b/>
          <w:sz w:val="22"/>
          <w:szCs w:val="22"/>
        </w:rPr>
      </w:pPr>
    </w:p>
    <w:tbl>
      <w:tblPr>
        <w:tblW w:w="0" w:type="auto"/>
        <w:tblLook w:val="01E0" w:firstRow="1" w:lastRow="1" w:firstColumn="1" w:lastColumn="1" w:noHBand="0" w:noVBand="0"/>
      </w:tblPr>
      <w:tblGrid>
        <w:gridCol w:w="2235"/>
        <w:gridCol w:w="6237"/>
      </w:tblGrid>
      <w:tr w:rsidR="00172252" w:rsidRPr="00AF4B92" w:rsidTr="00164186">
        <w:tc>
          <w:tcPr>
            <w:tcW w:w="2235" w:type="dxa"/>
            <w:vAlign w:val="center"/>
          </w:tcPr>
          <w:p w:rsidR="00172252" w:rsidRPr="00AF4B92" w:rsidRDefault="00172252" w:rsidP="00164186">
            <w:pPr>
              <w:rPr>
                <w:b/>
                <w:sz w:val="22"/>
                <w:szCs w:val="22"/>
              </w:rPr>
            </w:pPr>
            <w:r w:rsidRPr="00AF4B92">
              <w:rPr>
                <w:b/>
                <w:sz w:val="22"/>
                <w:szCs w:val="22"/>
              </w:rPr>
              <w:t>Computer skills and competences</w:t>
            </w:r>
          </w:p>
        </w:tc>
        <w:tc>
          <w:tcPr>
            <w:tcW w:w="6237" w:type="dxa"/>
          </w:tcPr>
          <w:p w:rsidR="00172252" w:rsidRPr="00AF4B92" w:rsidRDefault="00172252" w:rsidP="00164186">
            <w:pPr>
              <w:rPr>
                <w:sz w:val="22"/>
                <w:szCs w:val="22"/>
              </w:rPr>
            </w:pPr>
            <w:r w:rsidRPr="00AF4B92">
              <w:rPr>
                <w:sz w:val="22"/>
                <w:szCs w:val="22"/>
              </w:rPr>
              <w:t>Microsoft Word, Excel, Internet</w:t>
            </w:r>
          </w:p>
          <w:p w:rsidR="00172252" w:rsidRPr="00AF4B92" w:rsidRDefault="00172252" w:rsidP="00164186">
            <w:pPr>
              <w:rPr>
                <w:sz w:val="22"/>
                <w:szCs w:val="22"/>
              </w:rPr>
            </w:pPr>
            <w:r w:rsidRPr="00AF4B92">
              <w:rPr>
                <w:sz w:val="22"/>
                <w:szCs w:val="22"/>
              </w:rPr>
              <w:t>Accounting software Kentaurs Integra, Tildes Jumis and 1C.</w:t>
            </w:r>
          </w:p>
          <w:p w:rsidR="00172252" w:rsidRPr="00AF4B92" w:rsidRDefault="00172252" w:rsidP="00164186">
            <w:pPr>
              <w:rPr>
                <w:sz w:val="22"/>
                <w:szCs w:val="22"/>
              </w:rPr>
            </w:pPr>
            <w:r w:rsidRPr="00AF4B92">
              <w:rPr>
                <w:sz w:val="22"/>
                <w:szCs w:val="22"/>
              </w:rPr>
              <w:t>Experience with an Office equipment.</w:t>
            </w:r>
          </w:p>
        </w:tc>
      </w:tr>
      <w:tr w:rsidR="00172252" w:rsidRPr="00AF4B92" w:rsidTr="00164186">
        <w:tc>
          <w:tcPr>
            <w:tcW w:w="2235" w:type="dxa"/>
            <w:vAlign w:val="center"/>
          </w:tcPr>
          <w:p w:rsidR="00172252" w:rsidRPr="00AF4B92" w:rsidRDefault="00172252" w:rsidP="00164186">
            <w:pPr>
              <w:rPr>
                <w:b/>
                <w:sz w:val="22"/>
                <w:szCs w:val="22"/>
              </w:rPr>
            </w:pPr>
          </w:p>
        </w:tc>
        <w:tc>
          <w:tcPr>
            <w:tcW w:w="6237" w:type="dxa"/>
          </w:tcPr>
          <w:p w:rsidR="00172252" w:rsidRPr="00AF4B92" w:rsidRDefault="00172252" w:rsidP="00164186">
            <w:pPr>
              <w:rPr>
                <w:sz w:val="22"/>
                <w:szCs w:val="22"/>
              </w:rPr>
            </w:pPr>
          </w:p>
        </w:tc>
      </w:tr>
      <w:tr w:rsidR="00172252" w:rsidRPr="00AF4B92" w:rsidTr="00164186">
        <w:tc>
          <w:tcPr>
            <w:tcW w:w="2235" w:type="dxa"/>
            <w:vAlign w:val="center"/>
          </w:tcPr>
          <w:p w:rsidR="00172252" w:rsidRPr="00AF4B92" w:rsidRDefault="00172252" w:rsidP="00164186">
            <w:pPr>
              <w:rPr>
                <w:b/>
                <w:sz w:val="22"/>
                <w:szCs w:val="22"/>
              </w:rPr>
            </w:pPr>
            <w:r w:rsidRPr="00AF4B92">
              <w:rPr>
                <w:b/>
                <w:sz w:val="22"/>
                <w:szCs w:val="22"/>
              </w:rPr>
              <w:t>Driver License</w:t>
            </w:r>
          </w:p>
        </w:tc>
        <w:tc>
          <w:tcPr>
            <w:tcW w:w="6237" w:type="dxa"/>
          </w:tcPr>
          <w:p w:rsidR="00172252" w:rsidRPr="00AF4B92" w:rsidRDefault="00172252" w:rsidP="00164186">
            <w:pPr>
              <w:rPr>
                <w:sz w:val="22"/>
                <w:szCs w:val="22"/>
              </w:rPr>
            </w:pPr>
            <w:r w:rsidRPr="00AF4B92">
              <w:rPr>
                <w:sz w:val="22"/>
                <w:szCs w:val="22"/>
              </w:rPr>
              <w:t>B category (since January1995)</w:t>
            </w:r>
          </w:p>
        </w:tc>
      </w:tr>
    </w:tbl>
    <w:p w:rsidR="00172252" w:rsidRPr="00AF4B92" w:rsidRDefault="00172252" w:rsidP="00172252">
      <w:pPr>
        <w:rPr>
          <w:sz w:val="22"/>
          <w:szCs w:val="22"/>
        </w:rPr>
      </w:pPr>
    </w:p>
    <w:p w:rsidR="00172252" w:rsidRPr="00AF4B92" w:rsidRDefault="00172252" w:rsidP="00172252">
      <w:pPr>
        <w:jc w:val="center"/>
        <w:rPr>
          <w:b/>
          <w:sz w:val="22"/>
          <w:szCs w:val="22"/>
        </w:rPr>
      </w:pPr>
      <w:r w:rsidRPr="00AF4B92">
        <w:rPr>
          <w:b/>
          <w:sz w:val="22"/>
          <w:szCs w:val="22"/>
        </w:rPr>
        <w:t>LANGUAGE SKILLS:</w:t>
      </w:r>
    </w:p>
    <w:p w:rsidR="00172252" w:rsidRPr="00AF4B92" w:rsidRDefault="00172252" w:rsidP="00172252">
      <w:pPr>
        <w:rPr>
          <w:sz w:val="22"/>
          <w:szCs w:val="22"/>
        </w:rPr>
      </w:pPr>
    </w:p>
    <w:tbl>
      <w:tblPr>
        <w:tblW w:w="8914" w:type="dxa"/>
        <w:tblLook w:val="01E0" w:firstRow="1" w:lastRow="1" w:firstColumn="1" w:lastColumn="1" w:noHBand="0" w:noVBand="0"/>
      </w:tblPr>
      <w:tblGrid>
        <w:gridCol w:w="2075"/>
        <w:gridCol w:w="6447"/>
        <w:gridCol w:w="392"/>
      </w:tblGrid>
      <w:tr w:rsidR="00172252" w:rsidRPr="00AF4B92" w:rsidTr="00164186">
        <w:tc>
          <w:tcPr>
            <w:tcW w:w="2075" w:type="dxa"/>
          </w:tcPr>
          <w:p w:rsidR="00172252" w:rsidRPr="00AF4B92" w:rsidRDefault="00172252" w:rsidP="00164186">
            <w:pPr>
              <w:rPr>
                <w:b/>
                <w:sz w:val="22"/>
                <w:szCs w:val="22"/>
              </w:rPr>
            </w:pPr>
            <w:r w:rsidRPr="00AF4B92">
              <w:rPr>
                <w:b/>
                <w:sz w:val="22"/>
                <w:szCs w:val="22"/>
              </w:rPr>
              <w:t>Latvian</w:t>
            </w:r>
          </w:p>
        </w:tc>
        <w:tc>
          <w:tcPr>
            <w:tcW w:w="6447" w:type="dxa"/>
            <w:gridSpan w:val="2"/>
          </w:tcPr>
          <w:p w:rsidR="00172252" w:rsidRPr="00AF4B92" w:rsidRDefault="00172252" w:rsidP="00164186">
            <w:pPr>
              <w:rPr>
                <w:sz w:val="22"/>
                <w:szCs w:val="22"/>
              </w:rPr>
            </w:pPr>
            <w:r w:rsidRPr="00AF4B92">
              <w:rPr>
                <w:sz w:val="22"/>
                <w:szCs w:val="22"/>
              </w:rPr>
              <w:t>Native</w:t>
            </w:r>
          </w:p>
        </w:tc>
      </w:tr>
      <w:tr w:rsidR="00172252" w:rsidRPr="00AF4B92" w:rsidTr="00164186">
        <w:tc>
          <w:tcPr>
            <w:tcW w:w="2075" w:type="dxa"/>
          </w:tcPr>
          <w:p w:rsidR="00172252" w:rsidRPr="00AF4B92" w:rsidRDefault="00172252" w:rsidP="00164186">
            <w:pPr>
              <w:rPr>
                <w:b/>
                <w:sz w:val="22"/>
                <w:szCs w:val="22"/>
              </w:rPr>
            </w:pPr>
            <w:r w:rsidRPr="00AF4B92">
              <w:rPr>
                <w:b/>
                <w:sz w:val="22"/>
                <w:szCs w:val="22"/>
              </w:rPr>
              <w:t>English</w:t>
            </w:r>
          </w:p>
          <w:p w:rsidR="00172252" w:rsidRPr="00AF4B92" w:rsidRDefault="00172252" w:rsidP="00164186">
            <w:pPr>
              <w:rPr>
                <w:b/>
                <w:sz w:val="22"/>
                <w:szCs w:val="22"/>
              </w:rPr>
            </w:pPr>
            <w:r w:rsidRPr="00AF4B92">
              <w:rPr>
                <w:b/>
                <w:sz w:val="22"/>
                <w:szCs w:val="22"/>
              </w:rPr>
              <w:t>German</w:t>
            </w:r>
          </w:p>
          <w:p w:rsidR="00172252" w:rsidRPr="00AF4B92" w:rsidRDefault="00172252" w:rsidP="00164186">
            <w:pPr>
              <w:rPr>
                <w:b/>
                <w:sz w:val="22"/>
                <w:szCs w:val="22"/>
              </w:rPr>
            </w:pPr>
            <w:r w:rsidRPr="00AF4B92">
              <w:rPr>
                <w:b/>
                <w:sz w:val="22"/>
                <w:szCs w:val="22"/>
              </w:rPr>
              <w:t>Russian</w:t>
            </w:r>
          </w:p>
        </w:tc>
        <w:tc>
          <w:tcPr>
            <w:tcW w:w="6447" w:type="dxa"/>
            <w:gridSpan w:val="2"/>
          </w:tcPr>
          <w:p w:rsidR="00172252" w:rsidRPr="00AF4B92" w:rsidRDefault="00172252" w:rsidP="00164186">
            <w:pPr>
              <w:rPr>
                <w:sz w:val="22"/>
                <w:szCs w:val="22"/>
              </w:rPr>
            </w:pPr>
            <w:r w:rsidRPr="00AF4B92">
              <w:rPr>
                <w:sz w:val="22"/>
                <w:szCs w:val="22"/>
              </w:rPr>
              <w:t>Good</w:t>
            </w:r>
          </w:p>
          <w:p w:rsidR="00172252" w:rsidRPr="00AF4B92" w:rsidRDefault="00172252" w:rsidP="00164186">
            <w:pPr>
              <w:rPr>
                <w:sz w:val="22"/>
                <w:szCs w:val="22"/>
              </w:rPr>
            </w:pPr>
            <w:r w:rsidRPr="00AF4B92">
              <w:rPr>
                <w:sz w:val="22"/>
                <w:szCs w:val="22"/>
              </w:rPr>
              <w:t>Good</w:t>
            </w:r>
          </w:p>
          <w:p w:rsidR="00172252" w:rsidRPr="00AF4B92" w:rsidRDefault="00172252" w:rsidP="00164186">
            <w:pPr>
              <w:rPr>
                <w:sz w:val="22"/>
                <w:szCs w:val="22"/>
              </w:rPr>
            </w:pPr>
            <w:r w:rsidRPr="00AF4B92">
              <w:rPr>
                <w:sz w:val="22"/>
                <w:szCs w:val="22"/>
              </w:rPr>
              <w:t>Excellent</w:t>
            </w:r>
          </w:p>
        </w:tc>
      </w:tr>
      <w:tr w:rsidR="00172252" w:rsidRPr="00AF4B92" w:rsidTr="00164186">
        <w:trPr>
          <w:gridAfter w:val="1"/>
          <w:wAfter w:w="392" w:type="dxa"/>
          <w:trHeight w:val="909"/>
        </w:trPr>
        <w:tc>
          <w:tcPr>
            <w:tcW w:w="2075" w:type="dxa"/>
            <w:vAlign w:val="bottom"/>
          </w:tcPr>
          <w:p w:rsidR="00172252" w:rsidRPr="00AF4B92" w:rsidRDefault="00172252" w:rsidP="00164186">
            <w:pPr>
              <w:rPr>
                <w:b/>
                <w:sz w:val="22"/>
                <w:szCs w:val="22"/>
              </w:rPr>
            </w:pPr>
            <w:r w:rsidRPr="00AF4B92">
              <w:rPr>
                <w:sz w:val="22"/>
                <w:szCs w:val="22"/>
                <w:lang w:val="lv-LV"/>
              </w:rPr>
              <w:t>12.06.2015.</w:t>
            </w:r>
          </w:p>
        </w:tc>
        <w:tc>
          <w:tcPr>
            <w:tcW w:w="6447" w:type="dxa"/>
          </w:tcPr>
          <w:p w:rsidR="00172252" w:rsidRPr="00AF4B92" w:rsidRDefault="00172252" w:rsidP="00164186">
            <w:pPr>
              <w:rPr>
                <w:sz w:val="22"/>
                <w:szCs w:val="22"/>
              </w:rPr>
            </w:pPr>
          </w:p>
        </w:tc>
      </w:tr>
    </w:tbl>
    <w:p w:rsidR="00172252" w:rsidRPr="00AF4B92" w:rsidRDefault="00172252" w:rsidP="00172252">
      <w:pPr>
        <w:rPr>
          <w:sz w:val="22"/>
          <w:szCs w:val="22"/>
        </w:rPr>
      </w:pPr>
    </w:p>
    <w:p w:rsidR="00172252" w:rsidRPr="00AF4B92" w:rsidRDefault="00172252" w:rsidP="00172252">
      <w:pPr>
        <w:rPr>
          <w:sz w:val="22"/>
          <w:szCs w:val="22"/>
        </w:rPr>
      </w:pPr>
      <w:r w:rsidRPr="00AF4B92">
        <w:rPr>
          <w:sz w:val="22"/>
          <w:szCs w:val="22"/>
        </w:rPr>
        <w:br w:type="page"/>
      </w:r>
    </w:p>
    <w:p w:rsidR="00172252" w:rsidRPr="00AF4B92" w:rsidRDefault="00172252" w:rsidP="00172252">
      <w:pPr>
        <w:rPr>
          <w:sz w:val="22"/>
          <w:szCs w:val="22"/>
        </w:rPr>
      </w:pPr>
    </w:p>
    <w:p w:rsidR="00172252" w:rsidRPr="00AF4B92" w:rsidRDefault="00172252" w:rsidP="00172252">
      <w:pPr>
        <w:rPr>
          <w:rFonts w:eastAsia="Lucida Sans Unicode"/>
          <w:kern w:val="1"/>
          <w:sz w:val="22"/>
          <w:szCs w:val="22"/>
          <w:lang w:eastAsia="hi-IN" w:bidi="hi-IN"/>
        </w:rPr>
      </w:pPr>
    </w:p>
    <w:tbl>
      <w:tblPr>
        <w:tblW w:w="9639" w:type="dxa"/>
        <w:tblLayout w:type="fixed"/>
        <w:tblCellMar>
          <w:left w:w="0" w:type="dxa"/>
          <w:right w:w="0" w:type="dxa"/>
        </w:tblCellMar>
        <w:tblLook w:val="0000" w:firstRow="0" w:lastRow="0" w:firstColumn="0" w:lastColumn="0" w:noHBand="0" w:noVBand="0"/>
      </w:tblPr>
      <w:tblGrid>
        <w:gridCol w:w="3123"/>
        <w:gridCol w:w="1697"/>
        <w:gridCol w:w="1716"/>
        <w:gridCol w:w="3103"/>
      </w:tblGrid>
      <w:tr w:rsidR="00172252" w:rsidRPr="00AF4B92" w:rsidTr="00164186">
        <w:trPr>
          <w:cantSplit/>
          <w:trHeight w:val="703"/>
        </w:trPr>
        <w:tc>
          <w:tcPr>
            <w:tcW w:w="3123" w:type="dxa"/>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036AEDC1" wp14:editId="382FC1CF">
                  <wp:extent cx="831215" cy="451485"/>
                  <wp:effectExtent l="0" t="0" r="6985" b="5715"/>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16" w:type="dxa"/>
            <w:gridSpan w:val="3"/>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123"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6516" w:type="dxa"/>
            <w:gridSpan w:val="3"/>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Andrejs Ermuiza</w:t>
            </w:r>
          </w:p>
        </w:tc>
      </w:tr>
      <w:tr w:rsidR="00172252" w:rsidRPr="00AF4B92" w:rsidTr="00164186">
        <w:trPr>
          <w:cantSplit/>
        </w:trPr>
        <w:tc>
          <w:tcPr>
            <w:tcW w:w="3123"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6516" w:type="dxa"/>
            <w:gridSpan w:val="3"/>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100834-10418</w:t>
            </w:r>
          </w:p>
        </w:tc>
      </w:tr>
      <w:tr w:rsidR="00172252" w:rsidRPr="00AF4B92" w:rsidTr="00164186">
        <w:trPr>
          <w:cantSplit/>
        </w:trPr>
        <w:tc>
          <w:tcPr>
            <w:tcW w:w="3123" w:type="dxa"/>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6516" w:type="dxa"/>
            <w:gridSpan w:val="3"/>
            <w:vAlign w:val="center"/>
          </w:tcPr>
          <w:p w:rsidR="00172252" w:rsidRPr="00AF4B92" w:rsidRDefault="00172252" w:rsidP="00164186">
            <w:pPr>
              <w:pStyle w:val="CVMajor-FirstLine"/>
              <w:spacing w:before="0"/>
              <w:rPr>
                <w:rFonts w:cs="Times New Roman"/>
                <w:b w:val="0"/>
                <w:sz w:val="22"/>
                <w:szCs w:val="22"/>
                <w:lang w:val="en-GB"/>
              </w:rPr>
            </w:pP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516" w:type="dxa"/>
            <w:gridSpan w:val="3"/>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Strenci, Valkas distr., Latvia</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697" w:type="dxa"/>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37129602796</w:t>
            </w:r>
          </w:p>
        </w:tc>
        <w:tc>
          <w:tcPr>
            <w:tcW w:w="1716" w:type="dxa"/>
            <w:vAlign w:val="center"/>
          </w:tcPr>
          <w:p w:rsidR="00172252" w:rsidRPr="00AF4B92" w:rsidRDefault="00172252" w:rsidP="00164186">
            <w:pPr>
              <w:pStyle w:val="CVHeading3"/>
              <w:jc w:val="left"/>
              <w:rPr>
                <w:rFonts w:cs="Times New Roman"/>
                <w:sz w:val="22"/>
                <w:szCs w:val="22"/>
                <w:lang w:val="en-GB"/>
              </w:rPr>
            </w:pPr>
          </w:p>
        </w:tc>
        <w:tc>
          <w:tcPr>
            <w:tcW w:w="3103" w:type="dxa"/>
            <w:vAlign w:val="center"/>
          </w:tcPr>
          <w:p w:rsidR="00172252" w:rsidRPr="00AF4B92" w:rsidRDefault="00172252" w:rsidP="00164186">
            <w:pPr>
              <w:pStyle w:val="CVNormal"/>
              <w:rPr>
                <w:rFonts w:cs="Times New Roman"/>
                <w:b/>
                <w:sz w:val="22"/>
                <w:szCs w:val="22"/>
                <w:lang w:val="en-GB"/>
              </w:rPr>
            </w:pP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516" w:type="dxa"/>
            <w:gridSpan w:val="3"/>
            <w:tcBorders>
              <w:left w:val="single" w:sz="4" w:space="0" w:color="auto"/>
            </w:tcBorders>
            <w:vAlign w:val="center"/>
          </w:tcPr>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123" w:type="dxa"/>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516" w:type="dxa"/>
            <w:gridSpan w:val="3"/>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andrejs.ermuiza@inbox.lv</w:t>
            </w:r>
          </w:p>
        </w:tc>
      </w:tr>
      <w:tr w:rsidR="00172252" w:rsidRPr="00AF4B92" w:rsidTr="00164186">
        <w:trPr>
          <w:cantSplit/>
        </w:trPr>
        <w:tc>
          <w:tcPr>
            <w:tcW w:w="3123" w:type="dxa"/>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516" w:type="dxa"/>
            <w:gridSpan w:val="3"/>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latvian</w:t>
            </w:r>
          </w:p>
        </w:tc>
      </w:tr>
      <w:tr w:rsidR="00172252" w:rsidRPr="00AF4B92" w:rsidTr="00164186">
        <w:trPr>
          <w:cantSplit/>
          <w:trHeight w:val="267"/>
        </w:trPr>
        <w:tc>
          <w:tcPr>
            <w:tcW w:w="3123" w:type="dxa"/>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516" w:type="dxa"/>
            <w:gridSpan w:val="3"/>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male</w:t>
            </w:r>
          </w:p>
        </w:tc>
      </w:tr>
      <w:tr w:rsidR="00172252" w:rsidRPr="00AF4B92" w:rsidTr="00164186">
        <w:trPr>
          <w:cantSplit/>
        </w:trPr>
        <w:tc>
          <w:tcPr>
            <w:tcW w:w="3123" w:type="dxa"/>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16" w:type="dxa"/>
            <w:gridSpan w:val="3"/>
            <w:vAlign w:val="center"/>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Docent, Dr. sci. comp., IEEE membership</w:t>
            </w:r>
          </w:p>
        </w:tc>
      </w:tr>
      <w:tr w:rsidR="00172252" w:rsidRPr="00AF4B92" w:rsidTr="00164186">
        <w:trPr>
          <w:cantSplit/>
          <w:trHeight w:val="399"/>
        </w:trPr>
        <w:tc>
          <w:tcPr>
            <w:tcW w:w="3123"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516" w:type="dxa"/>
            <w:gridSpan w:val="3"/>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From 09.2009.</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Docent </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EIHSEBA University</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rPr>
              <w:t xml:space="preserve">10.1963. </w:t>
            </w:r>
            <w:r w:rsidRPr="00AF4B92">
              <w:rPr>
                <w:rFonts w:cs="Times New Roman"/>
                <w:b/>
                <w:sz w:val="22"/>
                <w:szCs w:val="22"/>
                <w:lang w:val="en-GB"/>
              </w:rPr>
              <w:t>– 02.2010.</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Graduate student, engineer-constructor, researcher</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Institute of Electronics and Computer science</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09.2001. – 09.2009</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docent</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Technical university Riga, faculty computer sciences and information technologies</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09.2006. – 09.2009</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docent</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Latvian Agro culture university, faculty of information technologies  </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09.1962. – 09.1963</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cantSplit/>
          <w:trHeight w:val="27"/>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Electro technical college of Riga </w:t>
            </w:r>
          </w:p>
        </w:tc>
      </w:tr>
      <w:tr w:rsidR="00172252" w:rsidRPr="00AF4B92" w:rsidTr="00164186">
        <w:trPr>
          <w:cantSplit/>
          <w:trHeight w:val="22"/>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07.1960. – 09.1962</w:t>
            </w:r>
          </w:p>
        </w:tc>
      </w:tr>
      <w:tr w:rsidR="00172252" w:rsidRPr="00AF4B92" w:rsidTr="00164186">
        <w:trPr>
          <w:cantSplit/>
          <w:trHeight w:val="22"/>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engineer-constructor</w:t>
            </w:r>
          </w:p>
        </w:tc>
      </w:tr>
      <w:tr w:rsidR="00172252" w:rsidRPr="00AF4B92" w:rsidTr="00164186">
        <w:trPr>
          <w:cantSplit/>
          <w:trHeight w:val="22"/>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Factory VEF, division of technical research</w:t>
            </w:r>
          </w:p>
        </w:tc>
      </w:tr>
      <w:tr w:rsidR="00172252" w:rsidRPr="00AF4B92" w:rsidTr="00164186">
        <w:trPr>
          <w:cantSplit/>
          <w:trHeight w:val="22"/>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09.1957. – 07.1960</w:t>
            </w:r>
          </w:p>
        </w:tc>
      </w:tr>
      <w:tr w:rsidR="00172252" w:rsidRPr="00AF4B92" w:rsidTr="00164186">
        <w:trPr>
          <w:cantSplit/>
          <w:trHeight w:val="22"/>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electrician</w:t>
            </w:r>
          </w:p>
        </w:tc>
      </w:tr>
      <w:tr w:rsidR="00172252" w:rsidRPr="00AF4B92" w:rsidTr="00164186">
        <w:trPr>
          <w:cantSplit/>
          <w:trHeight w:val="22"/>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ind w:left="-3"/>
              <w:rPr>
                <w:sz w:val="22"/>
                <w:szCs w:val="22"/>
                <w:lang w:val="en-GB"/>
              </w:rPr>
            </w:pPr>
            <w:r w:rsidRPr="00AF4B92">
              <w:rPr>
                <w:sz w:val="22"/>
                <w:szCs w:val="22"/>
                <w:lang w:val="en-GB"/>
              </w:rPr>
              <w:t xml:space="preserve">   Cement and slate factory of Riga</w:t>
            </w:r>
          </w:p>
        </w:tc>
      </w:tr>
      <w:tr w:rsidR="00172252" w:rsidRPr="00AF4B92" w:rsidTr="00164186">
        <w:trPr>
          <w:cantSplit/>
          <w:trHeight w:val="1022"/>
        </w:trPr>
        <w:tc>
          <w:tcPr>
            <w:tcW w:w="3123"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 xml:space="preserve">Dates </w:t>
            </w:r>
          </w:p>
          <w:p w:rsidR="00172252" w:rsidRPr="00AF4B92" w:rsidRDefault="00172252" w:rsidP="00164186">
            <w:pPr>
              <w:jc w:val="right"/>
              <w:rPr>
                <w:sz w:val="22"/>
                <w:szCs w:val="22"/>
                <w:lang w:val="en-GB"/>
              </w:rPr>
            </w:pPr>
            <w:r w:rsidRPr="00AF4B92">
              <w:rPr>
                <w:sz w:val="22"/>
                <w:szCs w:val="22"/>
                <w:lang w:val="en-GB"/>
              </w:rPr>
              <w:t>Occupation or position held</w:t>
            </w:r>
          </w:p>
          <w:p w:rsidR="00172252" w:rsidRPr="00AF4B92" w:rsidRDefault="00172252" w:rsidP="00164186">
            <w:pPr>
              <w:jc w:val="right"/>
              <w:rPr>
                <w:sz w:val="22"/>
                <w:szCs w:val="22"/>
                <w:lang w:val="en-GB"/>
              </w:rPr>
            </w:pPr>
            <w:r w:rsidRPr="00AF4B92">
              <w:rPr>
                <w:sz w:val="22"/>
                <w:szCs w:val="22"/>
                <w:lang w:val="en-GB"/>
              </w:rPr>
              <w:t>Name of employer</w:t>
            </w:r>
          </w:p>
          <w:p w:rsidR="00172252" w:rsidRPr="00AF4B92" w:rsidRDefault="00172252" w:rsidP="00164186">
            <w:pPr>
              <w:rPr>
                <w:sz w:val="22"/>
                <w:szCs w:val="22"/>
                <w:lang w:val="en-GB"/>
              </w:rPr>
            </w:pP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16" w:type="dxa"/>
            <w:gridSpan w:val="3"/>
            <w:tcBorders>
              <w:left w:val="single" w:sz="4" w:space="0" w:color="auto"/>
            </w:tcBorders>
          </w:tcPr>
          <w:p w:rsidR="00172252" w:rsidRPr="00AF4B92" w:rsidRDefault="00172252" w:rsidP="00164186">
            <w:pPr>
              <w:pStyle w:val="CVNormal-FirstLine"/>
              <w:spacing w:before="0"/>
              <w:rPr>
                <w:rFonts w:ascii="Times New Roman" w:hAnsi="Times New Roman"/>
                <w:b/>
                <w:sz w:val="22"/>
                <w:szCs w:val="22"/>
                <w:lang w:val="en-GB"/>
              </w:rPr>
            </w:pPr>
            <w:r w:rsidRPr="00AF4B92">
              <w:rPr>
                <w:rFonts w:ascii="Times New Roman" w:hAnsi="Times New Roman"/>
                <w:b/>
                <w:sz w:val="22"/>
                <w:szCs w:val="22"/>
                <w:lang w:val="en-GB"/>
              </w:rPr>
              <w:t>09.1954. – 07.1957</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electrician</w:t>
            </w:r>
          </w:p>
          <w:p w:rsidR="00172252" w:rsidRPr="00AF4B92" w:rsidRDefault="00172252" w:rsidP="00164186">
            <w:pPr>
              <w:rPr>
                <w:sz w:val="22"/>
                <w:szCs w:val="22"/>
                <w:lang w:val="en-GB"/>
              </w:rPr>
            </w:pPr>
            <w:r w:rsidRPr="00AF4B92">
              <w:rPr>
                <w:sz w:val="22"/>
                <w:szCs w:val="22"/>
                <w:lang w:val="en-GB"/>
              </w:rPr>
              <w:t xml:space="preserve">   Electromechanical factory of Tomsk, Russia</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16" w:type="dxa"/>
            <w:gridSpan w:val="3"/>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cantSplit/>
          <w:trHeight w:val="155"/>
        </w:trPr>
        <w:tc>
          <w:tcPr>
            <w:tcW w:w="3123"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172252" w:rsidRPr="00AF4B92" w:rsidRDefault="00172252" w:rsidP="00164186">
            <w:pPr>
              <w:pStyle w:val="CVNormal"/>
              <w:rPr>
                <w:rFonts w:cs="Times New Roman"/>
                <w:b/>
                <w:sz w:val="22"/>
                <w:szCs w:val="22"/>
              </w:rPr>
            </w:pPr>
            <w:r w:rsidRPr="00AF4B92">
              <w:rPr>
                <w:rFonts w:cs="Times New Roman"/>
                <w:b/>
                <w:sz w:val="22"/>
                <w:szCs w:val="22"/>
              </w:rPr>
              <w:t>10. 1963 – 06.1966</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Candidate of technical sciences in technical cyberneticsDiplom KД Nr.028769 1990 and doctor of computing sciences (Dr. Sci. Comp.)_ diplom C-D Nr.000126 after nostrification 1992.</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172252" w:rsidRPr="00AF4B92" w:rsidRDefault="00172252" w:rsidP="00164186">
            <w:pPr>
              <w:pStyle w:val="CVNormal"/>
              <w:rPr>
                <w:rFonts w:cs="Times New Roman"/>
                <w:sz w:val="22"/>
                <w:szCs w:val="22"/>
                <w:lang w:val="es-ES"/>
              </w:rPr>
            </w:pPr>
            <w:r w:rsidRPr="00AF4B92">
              <w:rPr>
                <w:rFonts w:cs="Times New Roman"/>
                <w:sz w:val="22"/>
                <w:szCs w:val="22"/>
                <w:lang w:val="es-ES"/>
              </w:rPr>
              <w:t>Institute of Electronics and Computer science and nostrification in Latvian university</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172252" w:rsidRPr="00AF4B92" w:rsidRDefault="00172252" w:rsidP="00164186">
            <w:pPr>
              <w:ind w:left="138"/>
              <w:rPr>
                <w:b/>
                <w:sz w:val="22"/>
                <w:szCs w:val="22"/>
              </w:rPr>
            </w:pPr>
            <w:r w:rsidRPr="00AF4B92">
              <w:rPr>
                <w:b/>
                <w:sz w:val="22"/>
                <w:szCs w:val="22"/>
              </w:rPr>
              <w:t>09.1957. – 07.1960</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172252" w:rsidRPr="00AF4B92" w:rsidRDefault="00172252" w:rsidP="00164186">
            <w:pPr>
              <w:ind w:left="138"/>
              <w:rPr>
                <w:sz w:val="22"/>
                <w:szCs w:val="22"/>
              </w:rPr>
            </w:pPr>
            <w:r w:rsidRPr="00AF4B92">
              <w:rPr>
                <w:sz w:val="22"/>
                <w:szCs w:val="22"/>
              </w:rPr>
              <w:t>Engineer-electromechanic Diplom O Nr. 415850</w:t>
            </w:r>
          </w:p>
        </w:tc>
      </w:tr>
      <w:tr w:rsidR="00172252" w:rsidRPr="00AF4B92" w:rsidTr="00164186">
        <w:trPr>
          <w:cantSplit/>
          <w:trHeight w:val="193"/>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172252" w:rsidRPr="00AF4B92" w:rsidRDefault="00172252" w:rsidP="00164186">
            <w:pPr>
              <w:ind w:left="138"/>
              <w:rPr>
                <w:sz w:val="22"/>
                <w:szCs w:val="22"/>
              </w:rPr>
            </w:pPr>
            <w:r w:rsidRPr="00AF4B92">
              <w:rPr>
                <w:sz w:val="22"/>
                <w:szCs w:val="22"/>
              </w:rPr>
              <w:t>Politechnical institute of Riga (now Technical university Riga)</w:t>
            </w:r>
          </w:p>
        </w:tc>
      </w:tr>
    </w:tbl>
    <w:p w:rsidR="00172252" w:rsidRPr="00AF4B92" w:rsidRDefault="00172252" w:rsidP="00172252">
      <w:pPr>
        <w:rPr>
          <w:noProof/>
          <w:vanish/>
          <w:sz w:val="22"/>
          <w:szCs w:val="22"/>
        </w:rPr>
      </w:pPr>
    </w:p>
    <w:tbl>
      <w:tblPr>
        <w:tblpPr w:leftFromText="180" w:rightFromText="180" w:vertAnchor="text" w:tblpX="108" w:tblpY="1"/>
        <w:tblOverlap w:val="never"/>
        <w:tblW w:w="0" w:type="auto"/>
        <w:tblLook w:val="01E0" w:firstRow="1" w:lastRow="1" w:firstColumn="1" w:lastColumn="1" w:noHBand="0" w:noVBand="0"/>
      </w:tblPr>
      <w:tblGrid>
        <w:gridCol w:w="3118"/>
        <w:gridCol w:w="5882"/>
      </w:tblGrid>
      <w:tr w:rsidR="00172252" w:rsidRPr="00AF4B92" w:rsidTr="00164186">
        <w:trPr>
          <w:trHeight w:val="457"/>
        </w:trPr>
        <w:tc>
          <w:tcPr>
            <w:tcW w:w="3118" w:type="dxa"/>
            <w:tcBorders>
              <w:right w:val="single" w:sz="4" w:space="0" w:color="auto"/>
            </w:tcBorders>
            <w:shd w:val="clear" w:color="auto" w:fill="auto"/>
          </w:tcPr>
          <w:p w:rsidR="00172252" w:rsidRPr="00AF4B92" w:rsidRDefault="00172252" w:rsidP="00164186">
            <w:pPr>
              <w:pStyle w:val="CVHeading3-FirstLine"/>
              <w:keepLines/>
              <w:spacing w:before="0"/>
              <w:contextualSpacing/>
              <w:rPr>
                <w:rFonts w:cs="Times New Roman"/>
                <w:b/>
                <w:sz w:val="22"/>
                <w:szCs w:val="22"/>
                <w:lang w:val="en-GB"/>
              </w:rPr>
            </w:pPr>
            <w:r w:rsidRPr="00AF4B92">
              <w:rPr>
                <w:rFonts w:cs="Times New Roman"/>
                <w:b/>
                <w:sz w:val="22"/>
                <w:szCs w:val="22"/>
                <w:lang w:val="en-GB"/>
              </w:rPr>
              <w:t>Training</w:t>
            </w:r>
          </w:p>
        </w:tc>
        <w:tc>
          <w:tcPr>
            <w:tcW w:w="5882" w:type="dxa"/>
            <w:tcBorders>
              <w:left w:val="single" w:sz="4" w:space="0" w:color="auto"/>
            </w:tcBorders>
            <w:shd w:val="clear" w:color="auto" w:fill="auto"/>
          </w:tcPr>
          <w:p w:rsidR="00172252" w:rsidRPr="00AF4B92" w:rsidRDefault="00172252" w:rsidP="00164186">
            <w:pPr>
              <w:keepLines/>
              <w:contextualSpacing/>
              <w:rPr>
                <w:b/>
                <w:sz w:val="22"/>
                <w:szCs w:val="22"/>
                <w:lang w:val="en-GB"/>
              </w:rPr>
            </w:pPr>
          </w:p>
        </w:tc>
      </w:tr>
      <w:tr w:rsidR="00172252" w:rsidRPr="00AF4B92" w:rsidTr="00164186">
        <w:trPr>
          <w:trHeight w:val="1361"/>
        </w:trPr>
        <w:tc>
          <w:tcPr>
            <w:tcW w:w="3118" w:type="dxa"/>
            <w:tcBorders>
              <w:right w:val="single" w:sz="4" w:space="0" w:color="auto"/>
            </w:tcBorders>
            <w:shd w:val="clear" w:color="auto" w:fill="auto"/>
          </w:tcPr>
          <w:p w:rsidR="00172252" w:rsidRPr="00AF4B92" w:rsidRDefault="00172252" w:rsidP="00164186">
            <w:pPr>
              <w:pStyle w:val="CVHeading3-FirstLine"/>
              <w:keepNext/>
              <w:keepLines/>
              <w:spacing w:before="0"/>
              <w:contextualSpacing/>
              <w:rPr>
                <w:rFonts w:cs="Times New Roman"/>
                <w:sz w:val="22"/>
                <w:szCs w:val="22"/>
                <w:lang w:val="en-GB"/>
              </w:rPr>
            </w:pPr>
            <w:r w:rsidRPr="00AF4B92">
              <w:rPr>
                <w:rFonts w:cs="Times New Roman"/>
                <w:sz w:val="22"/>
                <w:szCs w:val="22"/>
                <w:lang w:val="en-GB"/>
              </w:rPr>
              <w:lastRenderedPageBreak/>
              <w:t>Dates</w:t>
            </w:r>
          </w:p>
          <w:p w:rsidR="00172252" w:rsidRPr="00AF4B92" w:rsidRDefault="00172252" w:rsidP="00164186">
            <w:pPr>
              <w:pStyle w:val="CVHeading3"/>
              <w:keepNext/>
              <w:keepLines/>
              <w:ind w:left="0"/>
              <w:contextualSpacing/>
              <w:rPr>
                <w:rFonts w:cs="Times New Roman"/>
                <w:sz w:val="22"/>
                <w:szCs w:val="22"/>
                <w:lang w:val="en-GB"/>
              </w:rPr>
            </w:pPr>
            <w:r w:rsidRPr="00AF4B92">
              <w:rPr>
                <w:rFonts w:cs="Times New Roman"/>
                <w:sz w:val="22"/>
                <w:szCs w:val="22"/>
                <w:lang w:val="en-GB"/>
              </w:rPr>
              <w:t>Title of qualification training</w:t>
            </w:r>
          </w:p>
          <w:p w:rsidR="00172252" w:rsidRPr="00AF4B92" w:rsidRDefault="00172252" w:rsidP="00164186">
            <w:pPr>
              <w:pStyle w:val="CVHeading3"/>
              <w:keepNext/>
              <w:keepLines/>
              <w:contextualSpacing/>
              <w:rPr>
                <w:rFonts w:cs="Times New Roman"/>
                <w:sz w:val="22"/>
                <w:szCs w:val="22"/>
                <w:lang w:val="en-GB"/>
              </w:rPr>
            </w:pPr>
            <w:r w:rsidRPr="00AF4B92">
              <w:rPr>
                <w:rFonts w:cs="Times New Roman"/>
                <w:sz w:val="22"/>
                <w:szCs w:val="22"/>
                <w:lang w:val="en-GB"/>
              </w:rPr>
              <w:t xml:space="preserve">  Name and type of organization </w:t>
            </w:r>
          </w:p>
        </w:tc>
        <w:tc>
          <w:tcPr>
            <w:tcW w:w="5882" w:type="dxa"/>
            <w:tcBorders>
              <w:left w:val="single" w:sz="4" w:space="0" w:color="auto"/>
            </w:tcBorders>
            <w:shd w:val="clear" w:color="auto" w:fill="auto"/>
          </w:tcPr>
          <w:p w:rsidR="00172252" w:rsidRPr="00AF4B92" w:rsidRDefault="00172252" w:rsidP="00164186">
            <w:pPr>
              <w:keepNext/>
              <w:keepLines/>
              <w:contextualSpacing/>
              <w:rPr>
                <w:b/>
                <w:sz w:val="22"/>
                <w:szCs w:val="22"/>
                <w:lang w:val="en-GB"/>
              </w:rPr>
            </w:pPr>
            <w:r w:rsidRPr="00AF4B92">
              <w:rPr>
                <w:b/>
                <w:sz w:val="22"/>
                <w:szCs w:val="22"/>
                <w:lang w:val="en-GB"/>
              </w:rPr>
              <w:t>08.-09.02.2007.</w:t>
            </w:r>
          </w:p>
          <w:p w:rsidR="00172252" w:rsidRPr="00AF4B92" w:rsidRDefault="00172252" w:rsidP="00164186">
            <w:pPr>
              <w:keepNext/>
              <w:keepLines/>
              <w:contextualSpacing/>
              <w:rPr>
                <w:sz w:val="22"/>
                <w:szCs w:val="22"/>
                <w:lang w:val="en-GB"/>
              </w:rPr>
            </w:pPr>
            <w:r w:rsidRPr="00AF4B92">
              <w:rPr>
                <w:sz w:val="22"/>
                <w:szCs w:val="22"/>
                <w:lang w:val="en-GB"/>
              </w:rPr>
              <w:t>Improvement of pedagogical mastery, guest lecturer L. Mannig (Otava university, Canada)</w:t>
            </w:r>
          </w:p>
        </w:tc>
      </w:tr>
      <w:tr w:rsidR="00172252" w:rsidRPr="00AF4B92" w:rsidTr="00164186">
        <w:tc>
          <w:tcPr>
            <w:tcW w:w="3118" w:type="dxa"/>
            <w:tcBorders>
              <w:right w:val="single" w:sz="4" w:space="0" w:color="auto"/>
            </w:tcBorders>
            <w:shd w:val="clear" w:color="auto" w:fill="auto"/>
          </w:tcPr>
          <w:p w:rsidR="00172252" w:rsidRPr="00AF4B92" w:rsidRDefault="00172252" w:rsidP="00164186">
            <w:pPr>
              <w:pStyle w:val="CVHeading3-FirstLine"/>
              <w:keepNext/>
              <w:keepLines/>
              <w:spacing w:before="0"/>
              <w:ind w:left="0"/>
              <w:contextualSpacing/>
              <w:jc w:val="center"/>
              <w:rPr>
                <w:rFonts w:cs="Times New Roman"/>
                <w:sz w:val="22"/>
                <w:szCs w:val="22"/>
                <w:lang w:val="en-GB"/>
              </w:rPr>
            </w:pPr>
            <w:r w:rsidRPr="00AF4B92">
              <w:rPr>
                <w:rFonts w:cs="Times New Roman"/>
                <w:sz w:val="22"/>
                <w:szCs w:val="22"/>
                <w:lang w:val="en-GB"/>
              </w:rPr>
              <w:t>Dates</w:t>
            </w:r>
          </w:p>
        </w:tc>
        <w:tc>
          <w:tcPr>
            <w:tcW w:w="5882" w:type="dxa"/>
            <w:tcBorders>
              <w:left w:val="single" w:sz="4" w:space="0" w:color="auto"/>
            </w:tcBorders>
            <w:shd w:val="clear" w:color="auto" w:fill="auto"/>
          </w:tcPr>
          <w:p w:rsidR="00172252" w:rsidRPr="00AF4B92" w:rsidRDefault="00172252" w:rsidP="00164186">
            <w:pPr>
              <w:keepNext/>
              <w:keepLines/>
              <w:contextualSpacing/>
              <w:rPr>
                <w:b/>
                <w:sz w:val="22"/>
                <w:szCs w:val="22"/>
                <w:lang w:val="en-GB"/>
              </w:rPr>
            </w:pPr>
            <w:r w:rsidRPr="00AF4B92">
              <w:rPr>
                <w:b/>
                <w:sz w:val="22"/>
                <w:szCs w:val="22"/>
                <w:lang w:val="en-GB"/>
              </w:rPr>
              <w:t>05-09.02.2007</w:t>
            </w:r>
          </w:p>
        </w:tc>
      </w:tr>
      <w:tr w:rsidR="00172252" w:rsidRPr="00AF4B92" w:rsidTr="00164186">
        <w:tc>
          <w:tcPr>
            <w:tcW w:w="3118" w:type="dxa"/>
            <w:tcBorders>
              <w:right w:val="single" w:sz="4" w:space="0" w:color="auto"/>
            </w:tcBorders>
            <w:shd w:val="clear" w:color="auto" w:fill="auto"/>
          </w:tcPr>
          <w:p w:rsidR="00172252" w:rsidRPr="00AF4B92" w:rsidRDefault="00172252" w:rsidP="00164186">
            <w:pPr>
              <w:pStyle w:val="CVHeading3"/>
              <w:keepNext/>
              <w:keepLines/>
              <w:contextualSpacing/>
              <w:rPr>
                <w:rFonts w:cs="Times New Roman"/>
                <w:sz w:val="22"/>
                <w:szCs w:val="22"/>
                <w:lang w:val="en-GB"/>
              </w:rPr>
            </w:pPr>
            <w:r w:rsidRPr="00AF4B92">
              <w:rPr>
                <w:rFonts w:cs="Times New Roman"/>
                <w:sz w:val="22"/>
                <w:szCs w:val="22"/>
                <w:lang w:val="en-GB"/>
              </w:rPr>
              <w:t>Title of qualification training</w:t>
            </w:r>
          </w:p>
        </w:tc>
        <w:tc>
          <w:tcPr>
            <w:tcW w:w="5882" w:type="dxa"/>
            <w:tcBorders>
              <w:left w:val="single" w:sz="4" w:space="0" w:color="auto"/>
            </w:tcBorders>
            <w:shd w:val="clear" w:color="auto" w:fill="auto"/>
          </w:tcPr>
          <w:p w:rsidR="00172252" w:rsidRPr="00AF4B92" w:rsidRDefault="00172252" w:rsidP="00164186">
            <w:pPr>
              <w:keepNext/>
              <w:keepLines/>
              <w:contextualSpacing/>
              <w:rPr>
                <w:sz w:val="22"/>
                <w:szCs w:val="22"/>
                <w:lang w:val="en-GB"/>
              </w:rPr>
            </w:pPr>
            <w:r w:rsidRPr="00AF4B92">
              <w:rPr>
                <w:sz w:val="22"/>
                <w:szCs w:val="22"/>
                <w:lang w:val="en-GB"/>
              </w:rPr>
              <w:t>Application of electronic resources in universities</w:t>
            </w:r>
          </w:p>
        </w:tc>
      </w:tr>
      <w:tr w:rsidR="00172252" w:rsidRPr="00AF4B92" w:rsidTr="00164186">
        <w:tc>
          <w:tcPr>
            <w:tcW w:w="3118" w:type="dxa"/>
            <w:tcBorders>
              <w:right w:val="single" w:sz="4" w:space="0" w:color="auto"/>
            </w:tcBorders>
            <w:shd w:val="clear" w:color="auto" w:fill="auto"/>
          </w:tcPr>
          <w:p w:rsidR="00172252" w:rsidRPr="00AF4B92" w:rsidRDefault="00172252" w:rsidP="00164186">
            <w:pPr>
              <w:pStyle w:val="CVHeading3"/>
              <w:keepNext/>
              <w:keepLines/>
              <w:contextualSpacing/>
              <w:rPr>
                <w:rFonts w:cs="Times New Roman"/>
                <w:sz w:val="22"/>
                <w:szCs w:val="22"/>
                <w:lang w:val="en-GB"/>
              </w:rPr>
            </w:pPr>
            <w:r w:rsidRPr="00AF4B92">
              <w:rPr>
                <w:rFonts w:cs="Times New Roman"/>
                <w:sz w:val="22"/>
                <w:szCs w:val="22"/>
                <w:lang w:val="en-GB"/>
              </w:rPr>
              <w:t xml:space="preserve">Name and type of organization </w:t>
            </w:r>
          </w:p>
        </w:tc>
        <w:tc>
          <w:tcPr>
            <w:tcW w:w="5882" w:type="dxa"/>
            <w:tcBorders>
              <w:left w:val="single" w:sz="4" w:space="0" w:color="auto"/>
            </w:tcBorders>
            <w:shd w:val="clear" w:color="auto" w:fill="auto"/>
          </w:tcPr>
          <w:p w:rsidR="00172252" w:rsidRPr="00AF4B92" w:rsidRDefault="00172252" w:rsidP="00164186">
            <w:pPr>
              <w:keepNext/>
              <w:keepLines/>
              <w:contextualSpacing/>
              <w:rPr>
                <w:sz w:val="22"/>
                <w:szCs w:val="22"/>
                <w:lang w:val="en-GB"/>
              </w:rPr>
            </w:pPr>
            <w:r w:rsidRPr="00AF4B92">
              <w:rPr>
                <w:sz w:val="22"/>
                <w:szCs w:val="22"/>
                <w:lang w:val="en-GB"/>
              </w:rPr>
              <w:t xml:space="preserve">Business school Riga, </w:t>
            </w:r>
            <w:r w:rsidRPr="00AF4B92">
              <w:rPr>
                <w:sz w:val="22"/>
                <w:szCs w:val="22"/>
              </w:rPr>
              <w:t xml:space="preserve"> </w:t>
            </w:r>
            <w:r w:rsidRPr="00AF4B92">
              <w:rPr>
                <w:sz w:val="22"/>
                <w:szCs w:val="22"/>
                <w:lang w:val="en-GB"/>
              </w:rPr>
              <w:t>Technical university Riga</w:t>
            </w:r>
          </w:p>
          <w:p w:rsidR="00172252" w:rsidRPr="00AF4B92" w:rsidRDefault="00172252" w:rsidP="00164186">
            <w:pPr>
              <w:keepNext/>
              <w:keepLines/>
              <w:contextualSpacing/>
              <w:rPr>
                <w:sz w:val="22"/>
                <w:szCs w:val="22"/>
                <w:lang w:val="en-GB"/>
              </w:rPr>
            </w:pPr>
          </w:p>
        </w:tc>
      </w:tr>
    </w:tbl>
    <w:tbl>
      <w:tblPr>
        <w:tblW w:w="5010" w:type="pct"/>
        <w:tblLayout w:type="fixed"/>
        <w:tblCellMar>
          <w:left w:w="0" w:type="dxa"/>
          <w:right w:w="0" w:type="dxa"/>
        </w:tblCellMar>
        <w:tblLook w:val="0000" w:firstRow="0" w:lastRow="0" w:firstColumn="0" w:lastColumn="0" w:noHBand="0" w:noVBand="0"/>
      </w:tblPr>
      <w:tblGrid>
        <w:gridCol w:w="3117"/>
        <w:gridCol w:w="141"/>
        <w:gridCol w:w="971"/>
        <w:gridCol w:w="971"/>
        <w:gridCol w:w="971"/>
        <w:gridCol w:w="971"/>
        <w:gridCol w:w="971"/>
        <w:gridCol w:w="976"/>
      </w:tblGrid>
      <w:tr w:rsidR="00172252" w:rsidRPr="00AF4B92" w:rsidTr="00164186">
        <w:trPr>
          <w:cantSplit/>
          <w:trHeight w:val="435"/>
        </w:trPr>
        <w:tc>
          <w:tcPr>
            <w:tcW w:w="1715" w:type="pct"/>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3285" w:type="pct"/>
            <w:gridSpan w:val="7"/>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1715" w:type="pct"/>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3285" w:type="pct"/>
            <w:gridSpan w:val="7"/>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Latvian</w:t>
            </w:r>
          </w:p>
        </w:tc>
      </w:tr>
      <w:tr w:rsidR="00172252" w:rsidRPr="00AF4B92" w:rsidTr="00164186">
        <w:trPr>
          <w:cantSplit/>
        </w:trPr>
        <w:tc>
          <w:tcPr>
            <w:tcW w:w="1715" w:type="pct"/>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3285" w:type="pct"/>
            <w:gridSpan w:val="7"/>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English, Russian, German</w:t>
            </w:r>
          </w:p>
        </w:tc>
      </w:tr>
      <w:tr w:rsidR="00172252" w:rsidRPr="00AF4B92" w:rsidTr="00164186">
        <w:trPr>
          <w:cantSplit/>
          <w:trHeight w:val="368"/>
        </w:trPr>
        <w:tc>
          <w:tcPr>
            <w:tcW w:w="1715"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78"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068" w:type="pct"/>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1068" w:type="pct"/>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1071" w:type="pct"/>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rPr>
          <w:cantSplit/>
        </w:trPr>
        <w:tc>
          <w:tcPr>
            <w:tcW w:w="1715"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78"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534"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534"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534"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534"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537"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cantSplit/>
        </w:trPr>
        <w:tc>
          <w:tcPr>
            <w:tcW w:w="1715"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78"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7"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cantSplit/>
        </w:trPr>
        <w:tc>
          <w:tcPr>
            <w:tcW w:w="1715"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78"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7"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cantSplit/>
        </w:trPr>
        <w:tc>
          <w:tcPr>
            <w:tcW w:w="1715"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German</w:t>
            </w:r>
          </w:p>
        </w:tc>
        <w:tc>
          <w:tcPr>
            <w:tcW w:w="78" w:type="pct"/>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37" w:type="pct"/>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cantSplit/>
        </w:trPr>
        <w:tc>
          <w:tcPr>
            <w:tcW w:w="1715" w:type="pct"/>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skills</w:t>
            </w:r>
          </w:p>
        </w:tc>
        <w:tc>
          <w:tcPr>
            <w:tcW w:w="3285" w:type="pct"/>
            <w:gridSpan w:val="7"/>
            <w:tcBorders>
              <w:top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 xml:space="preserve">Car driving </w:t>
            </w:r>
          </w:p>
        </w:tc>
      </w:tr>
      <w:tr w:rsidR="00172252" w:rsidRPr="00AF4B92" w:rsidTr="00164186">
        <w:tc>
          <w:tcPr>
            <w:tcW w:w="1715" w:type="pct"/>
          </w:tcPr>
          <w:p w:rsidR="00172252" w:rsidRPr="00AF4B92" w:rsidRDefault="00172252" w:rsidP="00164186">
            <w:pPr>
              <w:pStyle w:val="CVHeading1"/>
              <w:spacing w:before="0"/>
              <w:rPr>
                <w:rFonts w:cs="Times New Roman"/>
                <w:color w:val="000000"/>
                <w:sz w:val="22"/>
                <w:szCs w:val="22"/>
                <w:lang w:val="en-GB"/>
              </w:rPr>
            </w:pPr>
            <w:r w:rsidRPr="00AF4B92">
              <w:rPr>
                <w:rFonts w:cs="Times New Roman"/>
                <w:color w:val="000000"/>
                <w:sz w:val="22"/>
                <w:szCs w:val="22"/>
                <w:lang w:val="en-GB"/>
              </w:rPr>
              <w:t>Scientific research</w:t>
            </w:r>
          </w:p>
          <w:p w:rsidR="00172252" w:rsidRPr="00AF4B92" w:rsidRDefault="00172252" w:rsidP="00164186">
            <w:pPr>
              <w:pStyle w:val="CVHeading1"/>
              <w:spacing w:before="0"/>
              <w:rPr>
                <w:rFonts w:cs="Times New Roman"/>
                <w:sz w:val="22"/>
                <w:szCs w:val="22"/>
                <w:lang w:val="en-GB"/>
              </w:rPr>
            </w:pPr>
            <w:r w:rsidRPr="00AF4B92">
              <w:rPr>
                <w:rFonts w:cs="Times New Roman"/>
                <w:b w:val="0"/>
                <w:color w:val="000000"/>
                <w:sz w:val="22"/>
                <w:szCs w:val="22"/>
                <w:lang w:val="en-GB"/>
              </w:rPr>
              <w:t>Institute of Electronics and Computer science</w:t>
            </w:r>
            <w:r w:rsidRPr="00AF4B92">
              <w:rPr>
                <w:rFonts w:cs="Times New Roman"/>
                <w:b w:val="0"/>
                <w:sz w:val="22"/>
                <w:szCs w:val="22"/>
                <w:lang w:val="en-GB"/>
              </w:rPr>
              <w:t xml:space="preserve">, Latvian university </w:t>
            </w:r>
          </w:p>
        </w:tc>
        <w:tc>
          <w:tcPr>
            <w:tcW w:w="3285" w:type="pct"/>
            <w:gridSpan w:val="7"/>
          </w:tcPr>
          <w:p w:rsidR="00172252" w:rsidRPr="00AF4B92" w:rsidRDefault="00172252" w:rsidP="00164186">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Provide information for the last 6 years</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Latvian science council (LZP) grant project Nr.05.1393 ”Simulation and application of control and protection systems for potential endangered object collections as multi agent systems”- project manager A. Ermuiza (2005-2008);</w:t>
            </w:r>
          </w:p>
          <w:p w:rsidR="00172252" w:rsidRPr="00AF4B92" w:rsidRDefault="00172252" w:rsidP="00164186">
            <w:pPr>
              <w:pStyle w:val="CVNormal"/>
              <w:rPr>
                <w:rFonts w:cs="Times New Roman"/>
                <w:sz w:val="22"/>
                <w:szCs w:val="22"/>
                <w:lang w:val="en-GB"/>
              </w:rPr>
            </w:pPr>
          </w:p>
        </w:tc>
      </w:tr>
      <w:tr w:rsidR="00172252" w:rsidRPr="00AF4B92" w:rsidTr="00164186">
        <w:tc>
          <w:tcPr>
            <w:tcW w:w="1715" w:type="pct"/>
            <w:tcBorders>
              <w:right w:val="single" w:sz="4" w:space="0" w:color="auto"/>
            </w:tcBorders>
          </w:tcPr>
          <w:p w:rsidR="00172252" w:rsidRPr="00AF4B92" w:rsidRDefault="00172252" w:rsidP="00164186">
            <w:pPr>
              <w:ind w:right="142"/>
              <w:rPr>
                <w:b/>
                <w:color w:val="000000"/>
                <w:sz w:val="22"/>
                <w:szCs w:val="22"/>
                <w:lang w:val="en-GB"/>
              </w:rPr>
            </w:pPr>
            <w:r w:rsidRPr="00AF4B92">
              <w:rPr>
                <w:b/>
                <w:color w:val="000000"/>
                <w:sz w:val="22"/>
                <w:szCs w:val="22"/>
                <w:lang w:val="en-GB"/>
              </w:rPr>
              <w:t>Publications in corresponding scientific field</w:t>
            </w: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Proceedings and abstracts </w:t>
            </w: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Other publication </w:t>
            </w:r>
          </w:p>
          <w:p w:rsidR="00172252" w:rsidRPr="00AF4B92" w:rsidRDefault="00172252" w:rsidP="00164186">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3285" w:type="pct"/>
            <w:gridSpan w:val="7"/>
            <w:tcBorders>
              <w:left w:val="single" w:sz="4" w:space="0" w:color="auto"/>
            </w:tcBorders>
          </w:tcPr>
          <w:p w:rsidR="00172252" w:rsidRPr="00AF4B92" w:rsidRDefault="00172252" w:rsidP="00B2523D">
            <w:pPr>
              <w:numPr>
                <w:ilvl w:val="0"/>
                <w:numId w:val="76"/>
              </w:numPr>
              <w:suppressAutoHyphens/>
              <w:ind w:left="344" w:hanging="284"/>
              <w:rPr>
                <w:sz w:val="22"/>
                <w:szCs w:val="22"/>
              </w:rPr>
            </w:pPr>
            <w:r w:rsidRPr="00AF4B92">
              <w:rPr>
                <w:sz w:val="22"/>
                <w:szCs w:val="22"/>
              </w:rPr>
              <w:lastRenderedPageBreak/>
              <w:t>A. Ermuiza, I. Kalnina, I. Kazaine Implementation options of additional professional study subjects in secondary schools (pieņemts uz 2014 Joint International Conference on Engineering Education &amp; International Conference on Information Technology, 2 – 6 June, 2014, Riga, Latvia)</w:t>
            </w:r>
          </w:p>
          <w:p w:rsidR="00172252" w:rsidRPr="00AF4B92" w:rsidRDefault="00172252" w:rsidP="00B2523D">
            <w:pPr>
              <w:pStyle w:val="CVNormal"/>
              <w:widowControl/>
              <w:numPr>
                <w:ilvl w:val="0"/>
                <w:numId w:val="76"/>
              </w:numPr>
              <w:ind w:left="344" w:hanging="284"/>
              <w:rPr>
                <w:rFonts w:cs="Times New Roman"/>
                <w:sz w:val="22"/>
                <w:szCs w:val="22"/>
              </w:rPr>
            </w:pPr>
            <w:r w:rsidRPr="00AF4B92">
              <w:rPr>
                <w:rFonts w:cs="Times New Roman"/>
                <w:sz w:val="22"/>
                <w:szCs w:val="22"/>
              </w:rPr>
              <w:t>Andrejs Ermuiža, Ilze Kalniņa, Ilze Kazaine, Aleksejs Zacepins Papildu profesionālo mācību priekšmetu īstenošanas iespējas vidusskolās. Scientific conference Society. Creativity.Labor EDU, LBK  Chairman of conference Dr. sci. ing. N.Gutmanis, 25 april 2014 Riga, Latvia</w:t>
            </w:r>
          </w:p>
          <w:p w:rsidR="00172252" w:rsidRPr="00AF4B92" w:rsidRDefault="00172252" w:rsidP="00B2523D">
            <w:pPr>
              <w:pStyle w:val="CVNormal"/>
              <w:widowControl/>
              <w:numPr>
                <w:ilvl w:val="0"/>
                <w:numId w:val="76"/>
              </w:numPr>
              <w:ind w:left="344" w:hanging="284"/>
              <w:rPr>
                <w:rFonts w:cs="Times New Roman"/>
                <w:sz w:val="22"/>
                <w:szCs w:val="22"/>
                <w:lang w:val="en-GB"/>
              </w:rPr>
            </w:pPr>
            <w:r w:rsidRPr="00AF4B92">
              <w:rPr>
                <w:rFonts w:cs="Times New Roman"/>
                <w:sz w:val="22"/>
                <w:szCs w:val="22"/>
                <w:lang w:val="en-GB"/>
              </w:rPr>
              <w:t>A. Ermuiza. Opportunities of learning process improvement with application of mind maps visualisation tools. Proceedings of scientific-practical conference ‘’Economic, juridical and technological aspects of business’’. Ed. Ph. D. Daina Vasilevska. Riga, Latvia, Latvian Business College, university EIHSEBA, 2012, pp. 82-87(in Latvian).</w:t>
            </w:r>
          </w:p>
          <w:p w:rsidR="00172252" w:rsidRPr="00AF4B92" w:rsidRDefault="00172252" w:rsidP="00B2523D">
            <w:pPr>
              <w:pStyle w:val="CVNormal"/>
              <w:widowControl/>
              <w:numPr>
                <w:ilvl w:val="0"/>
                <w:numId w:val="76"/>
              </w:numPr>
              <w:ind w:left="344" w:hanging="284"/>
              <w:rPr>
                <w:rFonts w:cs="Times New Roman"/>
                <w:sz w:val="22"/>
                <w:szCs w:val="22"/>
                <w:lang w:val="en-GB"/>
              </w:rPr>
            </w:pPr>
            <w:r w:rsidRPr="00AF4B92">
              <w:rPr>
                <w:rFonts w:cs="Times New Roman"/>
                <w:sz w:val="22"/>
                <w:szCs w:val="22"/>
                <w:lang w:val="en-GB"/>
              </w:rPr>
              <w:t>Agris Pentjušs, Andrejs Ermuiža, Irina Arhipova, Ingus Šmits, Vitālijs Osadčuks IMPROVING THE ENERGY EFFICIENCY IN DWELLING BUILDINGS USING MULTI-AGENTS MODULS. Proceedings of the 4-th International Scientific Conference, Jelgava, Latvia, april 22-23, 2010. pp. 301-308.</w:t>
            </w:r>
          </w:p>
          <w:p w:rsidR="00172252" w:rsidRPr="00AF4B92" w:rsidRDefault="00172252" w:rsidP="00B2523D">
            <w:pPr>
              <w:pStyle w:val="CVNormal"/>
              <w:widowControl/>
              <w:numPr>
                <w:ilvl w:val="0"/>
                <w:numId w:val="76"/>
              </w:numPr>
              <w:ind w:left="344" w:hanging="284"/>
              <w:rPr>
                <w:rFonts w:cs="Times New Roman"/>
                <w:sz w:val="22"/>
                <w:szCs w:val="22"/>
                <w:lang w:val="en-GB"/>
              </w:rPr>
            </w:pPr>
            <w:r w:rsidRPr="00AF4B92">
              <w:rPr>
                <w:rFonts w:cs="Times New Roman"/>
                <w:sz w:val="22"/>
                <w:szCs w:val="22"/>
                <w:lang w:val="en-GB"/>
              </w:rPr>
              <w:t>A.Ermuiza. Applications of Agent Technologies in Computer Networks and in Decision Support Systems. Scientific Proceedings of Riga Technical university, ser. 5 Computer science, vol.39. Riga, 2009, pp. 59-64.</w:t>
            </w:r>
          </w:p>
          <w:p w:rsidR="00172252" w:rsidRPr="00AF4B92" w:rsidRDefault="00172252" w:rsidP="00B2523D">
            <w:pPr>
              <w:numPr>
                <w:ilvl w:val="0"/>
                <w:numId w:val="76"/>
              </w:numPr>
              <w:suppressAutoHyphens/>
              <w:ind w:left="344" w:hanging="284"/>
              <w:rPr>
                <w:sz w:val="22"/>
                <w:szCs w:val="22"/>
                <w:lang w:val="en-GB"/>
              </w:rPr>
            </w:pPr>
            <w:r w:rsidRPr="00AF4B92">
              <w:rPr>
                <w:sz w:val="22"/>
                <w:szCs w:val="22"/>
                <w:lang w:val="en-GB"/>
              </w:rPr>
              <w:t>A.Ermuiza, E. Ishchenko. Applications of multi-agent systems in the middleware of computer networks. Scientific Proceedings of Riga Technical University, ser.5 Computer science, vol.35. Riga, 2008, pp.86-95.</w:t>
            </w:r>
          </w:p>
          <w:p w:rsidR="00172252" w:rsidRPr="00AF4B92" w:rsidRDefault="00172252" w:rsidP="00B2523D">
            <w:pPr>
              <w:pStyle w:val="CVNormal"/>
              <w:widowControl/>
              <w:numPr>
                <w:ilvl w:val="0"/>
                <w:numId w:val="76"/>
              </w:numPr>
              <w:ind w:left="344" w:hanging="284"/>
              <w:rPr>
                <w:rFonts w:cs="Times New Roman"/>
                <w:sz w:val="22"/>
                <w:szCs w:val="22"/>
                <w:lang w:val="en-GB"/>
              </w:rPr>
            </w:pPr>
            <w:r w:rsidRPr="00AF4B92">
              <w:rPr>
                <w:rFonts w:cs="Times New Roman"/>
                <w:sz w:val="22"/>
                <w:szCs w:val="22"/>
                <w:lang w:val="en-GB"/>
              </w:rPr>
              <w:lastRenderedPageBreak/>
              <w:t>Ermuiža A. Using Multi-Agent Simulation Tools for Modelling Distributed Systems // Applied Information and Communication Technologies: Proceedings of International Scietific Conference, Jelgava, Latvia, April 10-12, 2008. - Jelgava, Latvija: Latvijas Lauksaimniecības universitāte, 2008. - 29.-33. lpp.</w:t>
            </w:r>
          </w:p>
          <w:p w:rsidR="00172252" w:rsidRPr="00AF4B92" w:rsidRDefault="00172252" w:rsidP="00B2523D">
            <w:pPr>
              <w:pStyle w:val="CVNormal"/>
              <w:widowControl/>
              <w:numPr>
                <w:ilvl w:val="0"/>
                <w:numId w:val="76"/>
              </w:numPr>
              <w:ind w:left="344" w:hanging="284"/>
              <w:rPr>
                <w:rFonts w:cs="Times New Roman"/>
                <w:sz w:val="22"/>
                <w:szCs w:val="22"/>
                <w:lang w:val="en-GB"/>
              </w:rPr>
            </w:pPr>
            <w:r w:rsidRPr="00AF4B92">
              <w:rPr>
                <w:rFonts w:cs="Times New Roman"/>
                <w:sz w:val="22"/>
                <w:szCs w:val="22"/>
                <w:lang w:val="en-GB"/>
              </w:rPr>
              <w:t xml:space="preserve">A.Ermuiza. Perspective of internet access infrastructure choice in rural regions of Latvia and possible ways of its implementing. Information Technologies for Rural Development, Proceedings of the International Scientific Conference, Jelgava, Latvia, october 19-20, 2006,pp 67 -70. </w:t>
            </w:r>
          </w:p>
          <w:p w:rsidR="00172252" w:rsidRPr="00AF4B92" w:rsidRDefault="00172252" w:rsidP="00B2523D">
            <w:pPr>
              <w:pStyle w:val="CVNormal"/>
              <w:widowControl/>
              <w:numPr>
                <w:ilvl w:val="0"/>
                <w:numId w:val="76"/>
              </w:numPr>
              <w:ind w:left="344" w:hanging="284"/>
              <w:rPr>
                <w:rFonts w:cs="Times New Roman"/>
                <w:sz w:val="22"/>
                <w:szCs w:val="22"/>
                <w:lang w:val="en-GB"/>
              </w:rPr>
            </w:pPr>
            <w:r w:rsidRPr="00AF4B92">
              <w:rPr>
                <w:rFonts w:cs="Times New Roman"/>
                <w:sz w:val="22"/>
                <w:szCs w:val="22"/>
                <w:lang w:val="en-GB"/>
              </w:rPr>
              <w:t xml:space="preserve">A.Ermuiza. Knowledge management problems in the collections of risky objects. International Conference on Operational Research: Simulation and Optimisation in Business and Industry. H. Pranevicius, O. Vaarmann and  E. Zavadskas (Eds), May 17-20, 2006, Tallinn, Estonia, pp. 235-238. </w:t>
            </w:r>
          </w:p>
        </w:tc>
      </w:tr>
      <w:tr w:rsidR="00172252" w:rsidRPr="00AF4B92" w:rsidTr="00164186">
        <w:tc>
          <w:tcPr>
            <w:tcW w:w="1715" w:type="pct"/>
            <w:tcBorders>
              <w:right w:val="single" w:sz="4" w:space="0" w:color="auto"/>
            </w:tcBorders>
          </w:tcPr>
          <w:p w:rsidR="00172252" w:rsidRPr="00AF4B92" w:rsidRDefault="00172252" w:rsidP="00164186">
            <w:pPr>
              <w:pStyle w:val="CVHeading2-FirstLine"/>
              <w:spacing w:before="0"/>
              <w:ind w:right="142"/>
              <w:rPr>
                <w:rFonts w:cs="Times New Roman"/>
                <w:b/>
                <w:szCs w:val="22"/>
                <w:lang w:val="en-GB"/>
              </w:rPr>
            </w:pPr>
            <w:r w:rsidRPr="00AF4B92">
              <w:rPr>
                <w:rFonts w:cs="Times New Roman"/>
                <w:b/>
                <w:color w:val="000000"/>
                <w:szCs w:val="22"/>
                <w:lang w:val="en-GB"/>
              </w:rPr>
              <w:lastRenderedPageBreak/>
              <w:t>Participation with a report (any kind) in International scientific conferences and congresses</w:t>
            </w:r>
          </w:p>
        </w:tc>
        <w:tc>
          <w:tcPr>
            <w:tcW w:w="3285" w:type="pct"/>
            <w:gridSpan w:val="7"/>
            <w:tcBorders>
              <w:left w:val="single" w:sz="4" w:space="0" w:color="auto"/>
            </w:tcBorders>
          </w:tcPr>
          <w:p w:rsidR="00172252" w:rsidRPr="00AF4B92" w:rsidRDefault="00172252" w:rsidP="00B2523D">
            <w:pPr>
              <w:pStyle w:val="CVNormal"/>
              <w:widowControl/>
              <w:numPr>
                <w:ilvl w:val="0"/>
                <w:numId w:val="77"/>
              </w:numPr>
              <w:ind w:left="344" w:hanging="284"/>
              <w:rPr>
                <w:rFonts w:cs="Times New Roman"/>
                <w:sz w:val="22"/>
                <w:szCs w:val="22"/>
              </w:rPr>
            </w:pPr>
            <w:r w:rsidRPr="00AF4B92">
              <w:rPr>
                <w:rFonts w:cs="Times New Roman"/>
                <w:sz w:val="22"/>
                <w:szCs w:val="22"/>
              </w:rPr>
              <w:t>Andrejs Ermuiža, Ilze Kalniņa, Ilze Kazaine, Aleksejs Zacepins Implementation options of additional professional study subjects in secondary schools Scientific conference Society. Creativity.Labor EDU, LBK  Chairman of conference Dr. sci. ing. N.Gutmanis, 25 april 2014 Riga, Latvia</w:t>
            </w:r>
          </w:p>
          <w:p w:rsidR="00172252" w:rsidRPr="00AF4B92" w:rsidRDefault="00172252" w:rsidP="00B2523D">
            <w:pPr>
              <w:pStyle w:val="CVNormal"/>
              <w:widowControl/>
              <w:numPr>
                <w:ilvl w:val="0"/>
                <w:numId w:val="77"/>
              </w:numPr>
              <w:ind w:left="344" w:hanging="284"/>
              <w:rPr>
                <w:rFonts w:cs="Times New Roman"/>
                <w:sz w:val="22"/>
                <w:szCs w:val="22"/>
                <w:lang w:val="en-GB"/>
              </w:rPr>
            </w:pPr>
            <w:r w:rsidRPr="00AF4B92">
              <w:rPr>
                <w:rFonts w:cs="Times New Roman"/>
                <w:sz w:val="22"/>
                <w:szCs w:val="22"/>
                <w:lang w:val="en-GB"/>
              </w:rPr>
              <w:t>A. Ermuiza. Opportunities of learning process improvement with application of mind maps visualisation tools Collected articles of scientific-practical conference ‘’Economic, juridical and technological aspects of business’’</w:t>
            </w:r>
            <w:r w:rsidRPr="00AF4B92">
              <w:rPr>
                <w:rFonts w:cs="Times New Roman"/>
                <w:sz w:val="22"/>
                <w:szCs w:val="22"/>
              </w:rPr>
              <w:t xml:space="preserve"> </w:t>
            </w:r>
            <w:r w:rsidRPr="00AF4B92">
              <w:rPr>
                <w:rFonts w:cs="Times New Roman"/>
                <w:sz w:val="22"/>
                <w:szCs w:val="22"/>
                <w:lang w:val="en-GB"/>
              </w:rPr>
              <w:t>Riga, Latvia, Latvian Business college, university EIHSEBA, 28.04.2012.</w:t>
            </w:r>
          </w:p>
          <w:p w:rsidR="00172252" w:rsidRPr="00AF4B92" w:rsidRDefault="00172252" w:rsidP="00B2523D">
            <w:pPr>
              <w:pStyle w:val="CVNormal"/>
              <w:widowControl/>
              <w:numPr>
                <w:ilvl w:val="0"/>
                <w:numId w:val="77"/>
              </w:numPr>
              <w:ind w:left="344" w:hanging="284"/>
              <w:rPr>
                <w:rFonts w:cs="Times New Roman"/>
                <w:sz w:val="22"/>
                <w:szCs w:val="22"/>
                <w:lang w:val="en-GB"/>
              </w:rPr>
            </w:pPr>
            <w:r w:rsidRPr="00AF4B92">
              <w:rPr>
                <w:rFonts w:cs="Times New Roman"/>
                <w:sz w:val="22"/>
                <w:szCs w:val="22"/>
                <w:lang w:val="en-GB"/>
              </w:rPr>
              <w:t>Agris Pentjušs, Andrejs Ermuiža, Irina Arhipova, Ingus Šmits, Vitālijs Osadčuks IMPROVING THE ENERGY EFFICIENCY IN DWELLING BUILDINGS USING MULTI-AGENTS MODULS. International Scientific Conference, Jelgava, Latvia, april 22-23, 2010.</w:t>
            </w:r>
          </w:p>
          <w:p w:rsidR="00172252" w:rsidRPr="00AF4B92" w:rsidRDefault="00172252" w:rsidP="00B2523D">
            <w:pPr>
              <w:pStyle w:val="CVNormal"/>
              <w:widowControl/>
              <w:numPr>
                <w:ilvl w:val="0"/>
                <w:numId w:val="77"/>
              </w:numPr>
              <w:ind w:left="344" w:hanging="284"/>
              <w:rPr>
                <w:rFonts w:cs="Times New Roman"/>
                <w:sz w:val="22"/>
                <w:szCs w:val="22"/>
                <w:lang w:val="en-GB"/>
              </w:rPr>
            </w:pPr>
            <w:r w:rsidRPr="00AF4B92">
              <w:rPr>
                <w:rFonts w:cs="Times New Roman"/>
                <w:sz w:val="22"/>
                <w:szCs w:val="22"/>
                <w:lang w:val="en-GB"/>
              </w:rPr>
              <w:t>Ermuiza. Applications of Agent Technologies in Computer Networks and in Decision Support Systems, 50</w:t>
            </w:r>
            <w:r w:rsidRPr="00AF4B92">
              <w:rPr>
                <w:rFonts w:cs="Times New Roman"/>
                <w:sz w:val="22"/>
                <w:szCs w:val="22"/>
                <w:vertAlign w:val="superscript"/>
                <w:lang w:val="en-GB"/>
              </w:rPr>
              <w:t>th</w:t>
            </w:r>
            <w:r w:rsidRPr="00AF4B92">
              <w:rPr>
                <w:rFonts w:cs="Times New Roman"/>
                <w:sz w:val="22"/>
                <w:szCs w:val="22"/>
                <w:lang w:val="en-GB"/>
              </w:rPr>
              <w:t xml:space="preserve"> Scientific  Conference of Riga Technical university, October 14, 2009.</w:t>
            </w:r>
          </w:p>
          <w:p w:rsidR="00172252" w:rsidRPr="00AF4B92" w:rsidRDefault="00172252" w:rsidP="00B2523D">
            <w:pPr>
              <w:numPr>
                <w:ilvl w:val="0"/>
                <w:numId w:val="77"/>
              </w:numPr>
              <w:suppressAutoHyphens/>
              <w:ind w:left="344" w:hanging="284"/>
              <w:rPr>
                <w:sz w:val="22"/>
                <w:szCs w:val="22"/>
                <w:lang w:val="en-GB"/>
              </w:rPr>
            </w:pPr>
            <w:r w:rsidRPr="00AF4B92">
              <w:rPr>
                <w:sz w:val="22"/>
                <w:szCs w:val="22"/>
                <w:lang w:val="en-GB"/>
              </w:rPr>
              <w:t>A.Ermuiza, E. Ishchenko. Applications of multi-agent systems in the middleware of computer networks.</w:t>
            </w:r>
            <w:r w:rsidRPr="00AF4B92">
              <w:rPr>
                <w:sz w:val="22"/>
                <w:szCs w:val="22"/>
              </w:rPr>
              <w:t xml:space="preserve"> </w:t>
            </w:r>
            <w:r w:rsidRPr="00AF4B92">
              <w:rPr>
                <w:sz w:val="22"/>
                <w:szCs w:val="22"/>
                <w:lang w:val="en-GB"/>
              </w:rPr>
              <w:t>, 49</w:t>
            </w:r>
            <w:r w:rsidRPr="00AF4B92">
              <w:rPr>
                <w:sz w:val="22"/>
                <w:szCs w:val="22"/>
                <w:vertAlign w:val="superscript"/>
                <w:lang w:val="en-GB"/>
              </w:rPr>
              <w:t>th</w:t>
            </w:r>
            <w:r w:rsidRPr="00AF4B92">
              <w:rPr>
                <w:sz w:val="22"/>
                <w:szCs w:val="22"/>
                <w:lang w:val="en-GB"/>
              </w:rPr>
              <w:t xml:space="preserve"> Scientific  Conference of Riga Technical university, October 13-15, 2008.</w:t>
            </w:r>
          </w:p>
          <w:p w:rsidR="00172252" w:rsidRPr="00AF4B92" w:rsidRDefault="00172252" w:rsidP="00B2523D">
            <w:pPr>
              <w:pStyle w:val="CVNormal"/>
              <w:widowControl/>
              <w:numPr>
                <w:ilvl w:val="0"/>
                <w:numId w:val="77"/>
              </w:numPr>
              <w:ind w:left="344" w:hanging="284"/>
              <w:rPr>
                <w:rFonts w:cs="Times New Roman"/>
                <w:sz w:val="22"/>
                <w:szCs w:val="22"/>
                <w:lang w:val="en-GB"/>
              </w:rPr>
            </w:pPr>
            <w:r w:rsidRPr="00AF4B92">
              <w:rPr>
                <w:rFonts w:cs="Times New Roman"/>
                <w:sz w:val="22"/>
                <w:szCs w:val="22"/>
                <w:lang w:val="en-GB"/>
              </w:rPr>
              <w:t>Ermuiža A. Using Multi-Agent Simulation Tools for Modelling Distributed Systems // Applied Information and Communication Technologies, International Scietific Conference, Jelgava, Latvia, April 10-12, 2008.</w:t>
            </w:r>
          </w:p>
          <w:p w:rsidR="00172252" w:rsidRPr="00AF4B92" w:rsidRDefault="00172252" w:rsidP="00B2523D">
            <w:pPr>
              <w:numPr>
                <w:ilvl w:val="0"/>
                <w:numId w:val="77"/>
              </w:numPr>
              <w:suppressAutoHyphens/>
              <w:ind w:left="344" w:hanging="284"/>
              <w:rPr>
                <w:sz w:val="22"/>
                <w:szCs w:val="22"/>
                <w:lang w:val="en-GB"/>
              </w:rPr>
            </w:pPr>
            <w:r w:rsidRPr="00AF4B92">
              <w:rPr>
                <w:sz w:val="22"/>
                <w:szCs w:val="22"/>
                <w:lang w:val="en-GB"/>
              </w:rPr>
              <w:t xml:space="preserve">A.Ermuiza. Perspective of internet access infrastructure choice in rural regions of Latvia and possible ways of its implementing. Information Technologies for Rural Development, International Scientific Conference, Jelgava, Latvia, octob.19-20, 2006. </w:t>
            </w:r>
          </w:p>
          <w:p w:rsidR="00172252" w:rsidRPr="00AF4B92" w:rsidRDefault="00172252" w:rsidP="00B2523D">
            <w:pPr>
              <w:pStyle w:val="CVNormal"/>
              <w:widowControl/>
              <w:numPr>
                <w:ilvl w:val="0"/>
                <w:numId w:val="77"/>
              </w:numPr>
              <w:ind w:left="344" w:hanging="284"/>
              <w:rPr>
                <w:rFonts w:cs="Times New Roman"/>
                <w:sz w:val="22"/>
                <w:szCs w:val="22"/>
                <w:lang w:val="en-GB"/>
              </w:rPr>
            </w:pPr>
            <w:r w:rsidRPr="00AF4B92">
              <w:rPr>
                <w:rFonts w:cs="Times New Roman"/>
                <w:sz w:val="22"/>
                <w:szCs w:val="22"/>
                <w:lang w:val="en-GB"/>
              </w:rPr>
              <w:t>A.Ermuiza. Knowledge management problems in the collections of risky objects. International Conference on Operational Research: Simulation and Optimisation in Business and Industry. May 17-20, 2006, Tallinn, Estonia,</w:t>
            </w:r>
          </w:p>
        </w:tc>
      </w:tr>
    </w:tbl>
    <w:p w:rsidR="00172252" w:rsidRPr="00AF4B92" w:rsidRDefault="00172252" w:rsidP="00172252">
      <w:pPr>
        <w:pStyle w:val="CVNormal"/>
        <w:rPr>
          <w:rFonts w:cs="Times New Roman"/>
          <w:sz w:val="22"/>
          <w:szCs w:val="22"/>
          <w:lang w:val="en-GB"/>
        </w:rPr>
      </w:pPr>
      <w:r w:rsidRPr="00AF4B92">
        <w:rPr>
          <w:rFonts w:cs="Times New Roman"/>
          <w:sz w:val="22"/>
          <w:szCs w:val="22"/>
        </w:rPr>
        <w:t>10.06.2015.</w:t>
      </w:r>
    </w:p>
    <w:p w:rsidR="00172252" w:rsidRPr="00AF4B92" w:rsidRDefault="00172252" w:rsidP="00172252">
      <w:pPr>
        <w:rPr>
          <w:sz w:val="22"/>
          <w:szCs w:val="22"/>
          <w:lang w:val="en-GB"/>
        </w:rPr>
      </w:pPr>
      <w:r w:rsidRPr="00AF4B92">
        <w:rPr>
          <w:sz w:val="22"/>
          <w:szCs w:val="22"/>
          <w:lang w:val="en-GB"/>
        </w:rPr>
        <w:br w:type="page"/>
      </w:r>
      <w:r w:rsidRPr="00AF4B92">
        <w:rPr>
          <w:noProof/>
          <w:sz w:val="22"/>
          <w:szCs w:val="22"/>
          <w:lang w:val="lv-LV" w:eastAsia="lv-LV"/>
        </w:rPr>
        <w:lastRenderedPageBreak/>
        <w:drawing>
          <wp:inline distT="0" distB="0" distL="0" distR="0" wp14:anchorId="1B2AF19E" wp14:editId="5983F345">
            <wp:extent cx="5658640" cy="61349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rmane_1.png"/>
                    <pic:cNvPicPr/>
                  </pic:nvPicPr>
                  <pic:blipFill>
                    <a:blip r:embed="rId122">
                      <a:extLst>
                        <a:ext uri="{28A0092B-C50C-407E-A947-70E740481C1C}">
                          <a14:useLocalDpi xmlns:a14="http://schemas.microsoft.com/office/drawing/2010/main"/>
                        </a:ext>
                      </a:extLst>
                    </a:blip>
                    <a:stretch>
                      <a:fillRect/>
                    </a:stretch>
                  </pic:blipFill>
                  <pic:spPr>
                    <a:xfrm>
                      <a:off x="0" y="0"/>
                      <a:ext cx="5658640" cy="6134956"/>
                    </a:xfrm>
                    <a:prstGeom prst="rect">
                      <a:avLst/>
                    </a:prstGeom>
                  </pic:spPr>
                </pic:pic>
              </a:graphicData>
            </a:graphic>
          </wp:inline>
        </w:drawing>
      </w:r>
      <w:r w:rsidRPr="00AF4B92">
        <w:rPr>
          <w:noProof/>
          <w:sz w:val="22"/>
          <w:szCs w:val="22"/>
          <w:lang w:val="lv-LV" w:eastAsia="lv-LV"/>
        </w:rPr>
        <w:lastRenderedPageBreak/>
        <w:drawing>
          <wp:inline distT="0" distB="0" distL="0" distR="0" wp14:anchorId="361872BC" wp14:editId="62F679E0">
            <wp:extent cx="5706271" cy="7220958"/>
            <wp:effectExtent l="0" t="0" r="889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Germane_2.png"/>
                    <pic:cNvPicPr/>
                  </pic:nvPicPr>
                  <pic:blipFill>
                    <a:blip r:embed="rId123">
                      <a:extLst>
                        <a:ext uri="{28A0092B-C50C-407E-A947-70E740481C1C}">
                          <a14:useLocalDpi xmlns:a14="http://schemas.microsoft.com/office/drawing/2010/main"/>
                        </a:ext>
                      </a:extLst>
                    </a:blip>
                    <a:stretch>
                      <a:fillRect/>
                    </a:stretch>
                  </pic:blipFill>
                  <pic:spPr>
                    <a:xfrm>
                      <a:off x="0" y="0"/>
                      <a:ext cx="5706271" cy="7220958"/>
                    </a:xfrm>
                    <a:prstGeom prst="rect">
                      <a:avLst/>
                    </a:prstGeom>
                  </pic:spPr>
                </pic:pic>
              </a:graphicData>
            </a:graphic>
          </wp:inline>
        </w:drawing>
      </w:r>
      <w:r w:rsidRPr="00AF4B92">
        <w:rPr>
          <w:noProof/>
          <w:sz w:val="22"/>
          <w:szCs w:val="22"/>
          <w:lang w:val="lv-LV" w:eastAsia="lv-LV"/>
        </w:rPr>
        <w:lastRenderedPageBreak/>
        <w:drawing>
          <wp:inline distT="0" distB="0" distL="0" distR="0" wp14:anchorId="24AE6F94" wp14:editId="52FB3524">
            <wp:extent cx="5601482" cy="7230484"/>
            <wp:effectExtent l="0" t="0" r="0" b="889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Germane_3.png"/>
                    <pic:cNvPicPr/>
                  </pic:nvPicPr>
                  <pic:blipFill>
                    <a:blip r:embed="rId124">
                      <a:extLst>
                        <a:ext uri="{28A0092B-C50C-407E-A947-70E740481C1C}">
                          <a14:useLocalDpi xmlns:a14="http://schemas.microsoft.com/office/drawing/2010/main"/>
                        </a:ext>
                      </a:extLst>
                    </a:blip>
                    <a:stretch>
                      <a:fillRect/>
                    </a:stretch>
                  </pic:blipFill>
                  <pic:spPr>
                    <a:xfrm>
                      <a:off x="0" y="0"/>
                      <a:ext cx="5601482" cy="7230484"/>
                    </a:xfrm>
                    <a:prstGeom prst="rect">
                      <a:avLst/>
                    </a:prstGeom>
                  </pic:spPr>
                </pic:pic>
              </a:graphicData>
            </a:graphic>
          </wp:inline>
        </w:drawing>
      </w:r>
      <w:r w:rsidRPr="00AF4B92">
        <w:rPr>
          <w:noProof/>
          <w:sz w:val="22"/>
          <w:szCs w:val="22"/>
          <w:lang w:val="lv-LV" w:eastAsia="lv-LV"/>
        </w:rPr>
        <w:lastRenderedPageBreak/>
        <w:drawing>
          <wp:inline distT="0" distB="0" distL="0" distR="0" wp14:anchorId="0A327EA6" wp14:editId="4E314E3E">
            <wp:extent cx="5563376" cy="7078063"/>
            <wp:effectExtent l="0" t="0" r="0" b="889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Germane_4.png"/>
                    <pic:cNvPicPr/>
                  </pic:nvPicPr>
                  <pic:blipFill>
                    <a:blip r:embed="rId125">
                      <a:extLst>
                        <a:ext uri="{28A0092B-C50C-407E-A947-70E740481C1C}">
                          <a14:useLocalDpi xmlns:a14="http://schemas.microsoft.com/office/drawing/2010/main"/>
                        </a:ext>
                      </a:extLst>
                    </a:blip>
                    <a:stretch>
                      <a:fillRect/>
                    </a:stretch>
                  </pic:blipFill>
                  <pic:spPr>
                    <a:xfrm>
                      <a:off x="0" y="0"/>
                      <a:ext cx="5563376" cy="7078063"/>
                    </a:xfrm>
                    <a:prstGeom prst="rect">
                      <a:avLst/>
                    </a:prstGeom>
                  </pic:spPr>
                </pic:pic>
              </a:graphicData>
            </a:graphic>
          </wp:inline>
        </w:drawing>
      </w:r>
      <w:r w:rsidRPr="00AF4B92">
        <w:rPr>
          <w:noProof/>
          <w:sz w:val="22"/>
          <w:szCs w:val="22"/>
          <w:lang w:val="lv-LV" w:eastAsia="lv-LV"/>
        </w:rPr>
        <w:lastRenderedPageBreak/>
        <w:drawing>
          <wp:inline distT="0" distB="0" distL="0" distR="0" wp14:anchorId="5493733E" wp14:editId="37B8FFBE">
            <wp:extent cx="5734850" cy="7192379"/>
            <wp:effectExtent l="0" t="0" r="0" b="889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Germane_5.png"/>
                    <pic:cNvPicPr/>
                  </pic:nvPicPr>
                  <pic:blipFill>
                    <a:blip r:embed="rId126">
                      <a:extLst>
                        <a:ext uri="{28A0092B-C50C-407E-A947-70E740481C1C}">
                          <a14:useLocalDpi xmlns:a14="http://schemas.microsoft.com/office/drawing/2010/main"/>
                        </a:ext>
                      </a:extLst>
                    </a:blip>
                    <a:stretch>
                      <a:fillRect/>
                    </a:stretch>
                  </pic:blipFill>
                  <pic:spPr>
                    <a:xfrm>
                      <a:off x="0" y="0"/>
                      <a:ext cx="5734850" cy="7192379"/>
                    </a:xfrm>
                    <a:prstGeom prst="rect">
                      <a:avLst/>
                    </a:prstGeom>
                  </pic:spPr>
                </pic:pic>
              </a:graphicData>
            </a:graphic>
          </wp:inline>
        </w:drawing>
      </w:r>
      <w:r w:rsidRPr="00AF4B92">
        <w:rPr>
          <w:noProof/>
          <w:sz w:val="22"/>
          <w:szCs w:val="22"/>
          <w:lang w:val="lv-LV" w:eastAsia="lv-LV"/>
        </w:rPr>
        <w:lastRenderedPageBreak/>
        <w:drawing>
          <wp:inline distT="0" distB="0" distL="0" distR="0" wp14:anchorId="4F37FD48" wp14:editId="31FC8428">
            <wp:extent cx="5287113" cy="4239217"/>
            <wp:effectExtent l="0" t="0" r="8890" b="952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Germane_6.png"/>
                    <pic:cNvPicPr/>
                  </pic:nvPicPr>
                  <pic:blipFill>
                    <a:blip r:embed="rId127">
                      <a:extLst>
                        <a:ext uri="{28A0092B-C50C-407E-A947-70E740481C1C}">
                          <a14:useLocalDpi xmlns:a14="http://schemas.microsoft.com/office/drawing/2010/main"/>
                        </a:ext>
                      </a:extLst>
                    </a:blip>
                    <a:stretch>
                      <a:fillRect/>
                    </a:stretch>
                  </pic:blipFill>
                  <pic:spPr>
                    <a:xfrm>
                      <a:off x="0" y="0"/>
                      <a:ext cx="5287113" cy="4239217"/>
                    </a:xfrm>
                    <a:prstGeom prst="rect">
                      <a:avLst/>
                    </a:prstGeom>
                  </pic:spPr>
                </pic:pic>
              </a:graphicData>
            </a:graphic>
          </wp:inline>
        </w:drawing>
      </w:r>
    </w:p>
    <w:p w:rsidR="00172252" w:rsidRPr="00AF4B92" w:rsidRDefault="00172252" w:rsidP="00172252">
      <w:pPr>
        <w:rPr>
          <w:sz w:val="22"/>
          <w:szCs w:val="22"/>
          <w:lang w:val="en-GB"/>
        </w:rPr>
      </w:pPr>
      <w:r w:rsidRPr="00AF4B92">
        <w:rPr>
          <w:sz w:val="22"/>
          <w:szCs w:val="22"/>
          <w:lang w:val="lv-LV"/>
        </w:rPr>
        <w:t>04.06.2015.</w:t>
      </w:r>
    </w:p>
    <w:p w:rsidR="00172252" w:rsidRPr="00AF4B92" w:rsidRDefault="00172252" w:rsidP="00172252">
      <w:pPr>
        <w:rPr>
          <w:sz w:val="22"/>
          <w:szCs w:val="22"/>
          <w:lang w:val="en-GB"/>
        </w:rPr>
      </w:pPr>
      <w:r w:rsidRPr="00AF4B92">
        <w:rPr>
          <w:sz w:val="22"/>
          <w:szCs w:val="22"/>
          <w:lang w:val="en-GB"/>
        </w:rPr>
        <w:br w:type="page"/>
      </w:r>
    </w:p>
    <w:tbl>
      <w:tblPr>
        <w:tblW w:w="9214" w:type="dxa"/>
        <w:tblLayout w:type="fixed"/>
        <w:tblCellMar>
          <w:top w:w="40" w:type="dxa"/>
          <w:left w:w="0" w:type="dxa"/>
          <w:bottom w:w="40" w:type="dxa"/>
          <w:right w:w="0" w:type="dxa"/>
        </w:tblCellMar>
        <w:tblLook w:val="0000" w:firstRow="0" w:lastRow="0" w:firstColumn="0" w:lastColumn="0" w:noHBand="0" w:noVBand="0"/>
      </w:tblPr>
      <w:tblGrid>
        <w:gridCol w:w="2831"/>
        <w:gridCol w:w="586"/>
        <w:gridCol w:w="282"/>
        <w:gridCol w:w="554"/>
        <w:gridCol w:w="7"/>
        <w:gridCol w:w="418"/>
        <w:gridCol w:w="425"/>
        <w:gridCol w:w="709"/>
        <w:gridCol w:w="131"/>
        <w:gridCol w:w="720"/>
        <w:gridCol w:w="567"/>
        <w:gridCol w:w="850"/>
        <w:gridCol w:w="567"/>
        <w:gridCol w:w="134"/>
        <w:gridCol w:w="433"/>
      </w:tblGrid>
      <w:tr w:rsidR="00172252" w:rsidRPr="00AF4B92" w:rsidTr="00164186">
        <w:tc>
          <w:tcPr>
            <w:tcW w:w="2831" w:type="dxa"/>
          </w:tcPr>
          <w:p w:rsidR="00172252" w:rsidRPr="00AF4B92" w:rsidRDefault="00172252" w:rsidP="00164186">
            <w:pPr>
              <w:pStyle w:val="CVTitle"/>
              <w:rPr>
                <w:rFonts w:cs="Times New Roman"/>
                <w:sz w:val="22"/>
                <w:szCs w:val="22"/>
                <w:lang w:val="en-GB"/>
              </w:rPr>
            </w:pPr>
            <w:r w:rsidRPr="00AF4B92">
              <w:rPr>
                <w:rFonts w:cs="Times New Roman"/>
                <w:sz w:val="22"/>
                <w:szCs w:val="22"/>
                <w:lang w:val="en-GB"/>
              </w:rPr>
              <w:lastRenderedPageBreak/>
              <w:t>Europass</w:t>
            </w:r>
          </w:p>
          <w:p w:rsidR="00172252" w:rsidRPr="00AF4B92" w:rsidRDefault="00172252" w:rsidP="00164186">
            <w:pPr>
              <w:pStyle w:val="CVTitle"/>
              <w:rPr>
                <w:rFonts w:cs="Times New Roman"/>
                <w:sz w:val="22"/>
                <w:szCs w:val="22"/>
                <w:lang w:val="en-GB"/>
              </w:rPr>
            </w:pPr>
            <w:r w:rsidRPr="00AF4B92">
              <w:rPr>
                <w:rFonts w:cs="Times New Roman"/>
                <w:sz w:val="22"/>
                <w:szCs w:val="22"/>
                <w:lang w:val="en-GB"/>
              </w:rPr>
              <w:t>Curriculum Vitae</w:t>
            </w:r>
          </w:p>
        </w:tc>
        <w:tc>
          <w:tcPr>
            <w:tcW w:w="6383" w:type="dxa"/>
            <w:gridSpan w:val="14"/>
          </w:tcPr>
          <w:p w:rsidR="00172252" w:rsidRPr="00AF4B92" w:rsidRDefault="00172252" w:rsidP="00164186">
            <w:pPr>
              <w:pStyle w:val="CVNormal"/>
              <w:jc w:val="right"/>
              <w:rPr>
                <w:rFonts w:cs="Times New Roman"/>
                <w:sz w:val="22"/>
                <w:szCs w:val="22"/>
                <w:lang w:val="en-GB"/>
              </w:rPr>
            </w:pPr>
            <w:r w:rsidRPr="00AF4B92">
              <w:rPr>
                <w:rFonts w:cs="Times New Roman"/>
                <w:noProof/>
                <w:sz w:val="22"/>
                <w:szCs w:val="22"/>
                <w:lang w:eastAsia="lv-LV" w:bidi="ar-SA"/>
              </w:rPr>
              <w:drawing>
                <wp:inline distT="0" distB="0" distL="0" distR="0" wp14:anchorId="3F66B392" wp14:editId="6203B4FD">
                  <wp:extent cx="831215" cy="462915"/>
                  <wp:effectExtent l="0" t="0" r="6985" b="0"/>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solidFill>
                            <a:srgbClr val="FFFFFF"/>
                          </a:solidFill>
                          <a:ln>
                            <a:noFill/>
                          </a:ln>
                        </pic:spPr>
                      </pic:pic>
                    </a:graphicData>
                  </a:graphic>
                </wp:inline>
              </w:drawing>
            </w:r>
          </w:p>
        </w:tc>
      </w:tr>
      <w:tr w:rsidR="00172252" w:rsidRPr="00AF4B92" w:rsidTr="00164186">
        <w:tc>
          <w:tcPr>
            <w:tcW w:w="2831"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information</w:t>
            </w:r>
          </w:p>
        </w:tc>
        <w:tc>
          <w:tcPr>
            <w:tcW w:w="6383" w:type="dxa"/>
            <w:gridSpan w:val="14"/>
          </w:tcPr>
          <w:p w:rsidR="00172252" w:rsidRPr="00AF4B92" w:rsidRDefault="00172252" w:rsidP="00164186">
            <w:pPr>
              <w:pStyle w:val="CVNormal"/>
              <w:rPr>
                <w:rFonts w:cs="Times New Roman"/>
                <w:sz w:val="22"/>
                <w:szCs w:val="22"/>
                <w:lang w:val="en-GB"/>
              </w:rPr>
            </w:pPr>
          </w:p>
        </w:tc>
      </w:tr>
      <w:tr w:rsidR="00172252" w:rsidRPr="00AF4B92" w:rsidTr="00164186">
        <w:tc>
          <w:tcPr>
            <w:tcW w:w="2831"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First name / Surname</w:t>
            </w:r>
          </w:p>
        </w:tc>
        <w:tc>
          <w:tcPr>
            <w:tcW w:w="6383" w:type="dxa"/>
            <w:gridSpan w:val="14"/>
          </w:tcPr>
          <w:p w:rsidR="00172252" w:rsidRPr="00AF4B92" w:rsidRDefault="00172252" w:rsidP="00164186">
            <w:pPr>
              <w:pStyle w:val="CVMajor-FirstLine"/>
              <w:spacing w:before="0"/>
              <w:rPr>
                <w:rFonts w:cs="Times New Roman"/>
                <w:caps/>
                <w:sz w:val="22"/>
                <w:szCs w:val="22"/>
                <w:lang w:val="en-GB"/>
              </w:rPr>
            </w:pPr>
            <w:r w:rsidRPr="00AF4B92">
              <w:rPr>
                <w:rFonts w:cs="Times New Roman"/>
                <w:caps/>
                <w:sz w:val="22"/>
                <w:szCs w:val="22"/>
                <w:lang w:val="en-GB"/>
              </w:rPr>
              <w:t>Gunta grīnberga-zālīte</w:t>
            </w:r>
          </w:p>
        </w:tc>
      </w:tr>
      <w:tr w:rsidR="00172252" w:rsidRPr="00AF4B92" w:rsidTr="00164186">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383" w:type="dxa"/>
            <w:gridSpan w:val="14"/>
          </w:tcPr>
          <w:p w:rsidR="00172252" w:rsidRPr="00AF4B92" w:rsidRDefault="00172252" w:rsidP="00164186">
            <w:pPr>
              <w:pStyle w:val="CVNormal"/>
              <w:rPr>
                <w:rFonts w:cs="Times New Roman"/>
                <w:sz w:val="22"/>
                <w:szCs w:val="22"/>
                <w:lang w:val="fi-FI"/>
              </w:rPr>
            </w:pPr>
            <w:r w:rsidRPr="00AF4B92">
              <w:rPr>
                <w:rFonts w:cs="Times New Roman"/>
                <w:sz w:val="22"/>
                <w:szCs w:val="22"/>
                <w:lang w:val="fi-FI"/>
              </w:rPr>
              <w:t>Jomas Street 46-2, Jurmala, Latvia, LV-2114</w:t>
            </w: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3112" w:type="dxa"/>
            <w:gridSpan w:val="8"/>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+371 29463545</w:t>
            </w:r>
          </w:p>
        </w:tc>
        <w:tc>
          <w:tcPr>
            <w:tcW w:w="2838" w:type="dxa"/>
            <w:gridSpan w:val="5"/>
          </w:tcPr>
          <w:p w:rsidR="00172252" w:rsidRPr="00AF4B92" w:rsidRDefault="00172252" w:rsidP="00164186">
            <w:pPr>
              <w:pStyle w:val="CVHeading3"/>
              <w:ind w:left="0"/>
              <w:jc w:val="left"/>
              <w:rPr>
                <w:rFonts w:cs="Times New Roman"/>
                <w:sz w:val="22"/>
                <w:szCs w:val="22"/>
                <w:lang w:val="en-GB"/>
              </w:rPr>
            </w:pPr>
          </w:p>
        </w:tc>
        <w:tc>
          <w:tcPr>
            <w:tcW w:w="433" w:type="dxa"/>
          </w:tcPr>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383" w:type="dxa"/>
            <w:gridSpan w:val="14"/>
          </w:tcPr>
          <w:p w:rsidR="00172252" w:rsidRPr="00AF4B92" w:rsidRDefault="00172252" w:rsidP="00164186">
            <w:pPr>
              <w:pStyle w:val="CVNormal"/>
              <w:rPr>
                <w:rFonts w:cs="Times New Roman"/>
                <w:sz w:val="22"/>
                <w:szCs w:val="22"/>
                <w:lang w:val="en-GB"/>
              </w:rPr>
            </w:pPr>
            <w:r w:rsidRPr="00AF4B92">
              <w:rPr>
                <w:rFonts w:cs="Times New Roman"/>
                <w:sz w:val="22"/>
                <w:szCs w:val="22"/>
              </w:rPr>
              <w:t>gunta.birojs@gmail.com</w:t>
            </w:r>
          </w:p>
        </w:tc>
      </w:tr>
      <w:tr w:rsidR="00172252" w:rsidRPr="00AF4B92" w:rsidTr="00164186">
        <w:trPr>
          <w:cantSplit/>
        </w:trPr>
        <w:tc>
          <w:tcPr>
            <w:tcW w:w="2831" w:type="dxa"/>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 of birth</w:t>
            </w:r>
          </w:p>
        </w:tc>
        <w:tc>
          <w:tcPr>
            <w:tcW w:w="6383" w:type="dxa"/>
            <w:gridSpan w:val="14"/>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rPr>
              <w:t>26 May 1972</w:t>
            </w:r>
          </w:p>
        </w:tc>
      </w:tr>
      <w:tr w:rsidR="00172252" w:rsidRPr="00AF4B92" w:rsidTr="00164186">
        <w:trPr>
          <w:cantSplit/>
        </w:trPr>
        <w:tc>
          <w:tcPr>
            <w:tcW w:w="2831" w:type="dxa"/>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383" w:type="dxa"/>
            <w:gridSpan w:val="14"/>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female</w:t>
            </w:r>
          </w:p>
        </w:tc>
      </w:tr>
      <w:tr w:rsidR="00172252" w:rsidRPr="00AF4B92" w:rsidTr="00164186">
        <w:trPr>
          <w:cantSplit/>
        </w:trPr>
        <w:tc>
          <w:tcPr>
            <w:tcW w:w="2831"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383" w:type="dxa"/>
            <w:gridSpan w:val="14"/>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2831" w:type="dxa"/>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Occupation or position held</w:t>
            </w: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Main activities and responsibilities</w:t>
            </w: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Name and address of employer</w:t>
            </w:r>
          </w:p>
          <w:p w:rsidR="00172252" w:rsidRPr="00AF4B92" w:rsidRDefault="00172252" w:rsidP="00164186">
            <w:pPr>
              <w:pStyle w:val="CVSpacer"/>
              <w:jc w:val="right"/>
              <w:rPr>
                <w:rFonts w:cs="Times New Roman"/>
                <w:sz w:val="22"/>
                <w:szCs w:val="22"/>
                <w:lang w:val="en-GB"/>
              </w:rPr>
            </w:pP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Occupation or position held</w:t>
            </w: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Main activities and responsibilities</w:t>
            </w:r>
          </w:p>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Name and address of employer</w:t>
            </w:r>
          </w:p>
          <w:p w:rsidR="00172252" w:rsidRPr="00AF4B92" w:rsidRDefault="00172252" w:rsidP="00164186">
            <w:pPr>
              <w:pStyle w:val="CVSpacer"/>
              <w:jc w:val="center"/>
              <w:rPr>
                <w:rFonts w:cs="Times New Roman"/>
                <w:sz w:val="22"/>
                <w:szCs w:val="22"/>
                <w:lang w:val="en-GB"/>
              </w:rPr>
            </w:pPr>
          </w:p>
        </w:tc>
        <w:tc>
          <w:tcPr>
            <w:tcW w:w="6383" w:type="dxa"/>
            <w:gridSpan w:val="14"/>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2005 to date</w:t>
            </w:r>
          </w:p>
          <w:p w:rsidR="00172252" w:rsidRPr="00AF4B92" w:rsidRDefault="00172252" w:rsidP="00164186">
            <w:pPr>
              <w:pStyle w:val="CVSpacer"/>
              <w:rPr>
                <w:rFonts w:cs="Times New Roman"/>
                <w:sz w:val="22"/>
                <w:szCs w:val="22"/>
                <w:lang w:val="en-GB"/>
              </w:rPr>
            </w:pPr>
          </w:p>
          <w:p w:rsidR="00172252" w:rsidRPr="00AF4B92" w:rsidRDefault="00172252" w:rsidP="00164186">
            <w:pPr>
              <w:pStyle w:val="CVSpacer"/>
              <w:rPr>
                <w:rFonts w:cs="Times New Roman"/>
                <w:i/>
                <w:sz w:val="22"/>
                <w:szCs w:val="22"/>
                <w:lang w:val="en-GB"/>
              </w:rPr>
            </w:pPr>
            <w:r w:rsidRPr="00AF4B92">
              <w:rPr>
                <w:rFonts w:cs="Times New Roman"/>
                <w:b/>
                <w:i/>
                <w:sz w:val="22"/>
                <w:szCs w:val="22"/>
                <w:lang w:val="en-GB"/>
              </w:rPr>
              <w:t>Associate Professor, Leading Researcher</w:t>
            </w:r>
            <w:r w:rsidRPr="00AF4B92">
              <w:rPr>
                <w:rFonts w:cs="Times New Roman"/>
                <w:i/>
                <w:sz w:val="22"/>
                <w:szCs w:val="22"/>
                <w:lang w:val="en-GB"/>
              </w:rPr>
              <w:t xml:space="preserve"> (2005-2011 – lecturer, 2011-2014 – assistant professor, since 2014 – associate professor and leading researcher)</w:t>
            </w:r>
          </w:p>
          <w:p w:rsidR="00172252" w:rsidRPr="00AF4B92" w:rsidRDefault="00172252" w:rsidP="00164186">
            <w:pPr>
              <w:pStyle w:val="CVSpacer"/>
              <w:rPr>
                <w:rFonts w:cs="Times New Roman"/>
                <w:sz w:val="22"/>
                <w:szCs w:val="22"/>
                <w:lang w:val="en-GB"/>
              </w:rPr>
            </w:pPr>
            <w:r w:rsidRPr="00AF4B92">
              <w:rPr>
                <w:rFonts w:cs="Times New Roman"/>
                <w:sz w:val="22"/>
                <w:szCs w:val="22"/>
                <w:lang w:val="en-GB"/>
              </w:rPr>
              <w:t>Pedagogical work. Responsibility of the subjects: Globalization of Business, Marketing, International Marketing, Social and Economic Environment of Projects, Social Marketing, International Business Management. Supervision and reviewing of bachelor, master, and doctoral theses. Scientific work in scope of scientific research projects, pedagogical work. Administrative work – organizing scientific conference events, editing of scientific conference proceedings.</w:t>
            </w:r>
          </w:p>
          <w:p w:rsidR="00172252" w:rsidRPr="00AF4B92" w:rsidRDefault="00172252" w:rsidP="00164186">
            <w:pPr>
              <w:pStyle w:val="CVSpacer"/>
              <w:rPr>
                <w:rFonts w:cs="Times New Roman"/>
                <w:sz w:val="22"/>
                <w:szCs w:val="22"/>
                <w:lang w:val="en-GB"/>
              </w:rPr>
            </w:pPr>
            <w:r w:rsidRPr="00AF4B92">
              <w:rPr>
                <w:rFonts w:cs="Times New Roman"/>
                <w:sz w:val="22"/>
                <w:szCs w:val="22"/>
                <w:lang w:val="en-GB"/>
              </w:rPr>
              <w:t>Latvia University of Agriculture,  Faculty of Economics and Social Development</w:t>
            </w:r>
          </w:p>
          <w:p w:rsidR="00172252" w:rsidRPr="00AF4B92" w:rsidRDefault="00172252" w:rsidP="00164186">
            <w:pPr>
              <w:pStyle w:val="CVNormal"/>
              <w:ind w:left="144"/>
              <w:jc w:val="both"/>
              <w:rPr>
                <w:rFonts w:cs="Times New Roman"/>
                <w:sz w:val="22"/>
                <w:szCs w:val="22"/>
                <w:lang w:val="en-GB"/>
              </w:rPr>
            </w:pPr>
            <w:r w:rsidRPr="00AF4B92">
              <w:rPr>
                <w:rFonts w:cs="Times New Roman"/>
                <w:sz w:val="22"/>
                <w:szCs w:val="22"/>
                <w:lang w:val="en-GB"/>
              </w:rPr>
              <w:t>Svētes Street 18, Jelgava, Latvia</w:t>
            </w:r>
          </w:p>
          <w:p w:rsidR="00172252" w:rsidRPr="00AF4B92" w:rsidRDefault="00172252" w:rsidP="00164186">
            <w:pPr>
              <w:pStyle w:val="CVSpacer"/>
              <w:rPr>
                <w:rFonts w:cs="Times New Roman"/>
                <w:sz w:val="22"/>
                <w:szCs w:val="22"/>
                <w:lang w:val="en-GB"/>
              </w:rPr>
            </w:pPr>
          </w:p>
          <w:p w:rsidR="00172252" w:rsidRPr="00AF4B92" w:rsidRDefault="00172252" w:rsidP="00164186">
            <w:pPr>
              <w:pStyle w:val="CVSpacer"/>
              <w:rPr>
                <w:rFonts w:cs="Times New Roman"/>
                <w:sz w:val="22"/>
                <w:szCs w:val="22"/>
                <w:lang w:val="en-GB"/>
              </w:rPr>
            </w:pPr>
            <w:r w:rsidRPr="00AF4B92">
              <w:rPr>
                <w:rFonts w:cs="Times New Roman"/>
                <w:sz w:val="22"/>
                <w:szCs w:val="22"/>
                <w:lang w:val="en-GB"/>
              </w:rPr>
              <w:t>2006 to date</w:t>
            </w:r>
          </w:p>
          <w:p w:rsidR="00172252" w:rsidRPr="00AF4B92" w:rsidRDefault="00172252" w:rsidP="00164186">
            <w:pPr>
              <w:pStyle w:val="CVSpacer"/>
              <w:rPr>
                <w:rFonts w:cs="Times New Roman"/>
                <w:b/>
                <w:i/>
                <w:sz w:val="22"/>
                <w:szCs w:val="22"/>
                <w:lang w:val="en-GB"/>
              </w:rPr>
            </w:pPr>
            <w:r w:rsidRPr="00AF4B92">
              <w:rPr>
                <w:rFonts w:cs="Times New Roman"/>
                <w:b/>
                <w:i/>
                <w:sz w:val="22"/>
                <w:szCs w:val="22"/>
                <w:lang w:val="en-GB"/>
              </w:rPr>
              <w:t>Assistant Professor</w:t>
            </w:r>
          </w:p>
          <w:p w:rsidR="00172252" w:rsidRPr="00AF4B92" w:rsidRDefault="00172252" w:rsidP="00164186">
            <w:pPr>
              <w:pStyle w:val="CVSpacer"/>
              <w:rPr>
                <w:rFonts w:cs="Times New Roman"/>
                <w:sz w:val="22"/>
                <w:szCs w:val="22"/>
                <w:lang w:val="en-GB"/>
              </w:rPr>
            </w:pPr>
            <w:r w:rsidRPr="00AF4B92">
              <w:rPr>
                <w:rFonts w:cs="Times New Roman"/>
                <w:sz w:val="22"/>
                <w:szCs w:val="22"/>
                <w:lang w:val="en-GB"/>
              </w:rPr>
              <w:t>Supervision and management of scientific research projects, pedagogical work Responsibility of the subject “Marketing”, Latvian Business College, Stabu Street 63, Riga, Latvia</w:t>
            </w:r>
          </w:p>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2831" w:type="dxa"/>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383" w:type="dxa"/>
            <w:gridSpan w:val="14"/>
          </w:tcPr>
          <w:p w:rsidR="00172252" w:rsidRPr="00AF4B92" w:rsidRDefault="00172252" w:rsidP="00164186">
            <w:pPr>
              <w:pStyle w:val="CVNormal"/>
              <w:rPr>
                <w:rFonts w:cs="Times New Roman"/>
                <w:b/>
                <w:sz w:val="22"/>
                <w:szCs w:val="22"/>
                <w:lang w:val="en-GB"/>
              </w:rPr>
            </w:pPr>
            <w:r w:rsidRPr="00AF4B92">
              <w:rPr>
                <w:rFonts w:cs="Times New Roman"/>
                <w:sz w:val="22"/>
                <w:szCs w:val="22"/>
                <w:lang w:val="en-GB"/>
              </w:rPr>
              <w:t>2000 - 2003</w:t>
            </w: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383" w:type="dxa"/>
            <w:gridSpan w:val="14"/>
          </w:tcPr>
          <w:p w:rsidR="00172252" w:rsidRPr="00AF4B92" w:rsidRDefault="00172252" w:rsidP="00164186">
            <w:pPr>
              <w:pStyle w:val="CVNormal"/>
              <w:rPr>
                <w:rFonts w:cs="Times New Roman"/>
                <w:b/>
                <w:i/>
                <w:sz w:val="22"/>
                <w:szCs w:val="22"/>
                <w:lang w:val="en-GB"/>
              </w:rPr>
            </w:pPr>
            <w:r w:rsidRPr="00AF4B92">
              <w:rPr>
                <w:rFonts w:cs="Times New Roman"/>
                <w:b/>
                <w:i/>
                <w:sz w:val="22"/>
                <w:szCs w:val="22"/>
              </w:rPr>
              <w:t>Marketing manager</w:t>
            </w:r>
          </w:p>
        </w:tc>
      </w:tr>
      <w:tr w:rsidR="00172252" w:rsidRPr="00AF4B92" w:rsidTr="00164186">
        <w:trPr>
          <w:cantSplit/>
        </w:trPr>
        <w:tc>
          <w:tcPr>
            <w:tcW w:w="2831" w:type="dxa"/>
          </w:tcPr>
          <w:p w:rsidR="00172252" w:rsidRPr="00AF4B92" w:rsidRDefault="00172252" w:rsidP="00164186">
            <w:pPr>
              <w:jc w:val="right"/>
              <w:rPr>
                <w:sz w:val="22"/>
                <w:szCs w:val="22"/>
                <w:lang w:val="en-GB"/>
              </w:rPr>
            </w:pPr>
            <w:r w:rsidRPr="00AF4B92">
              <w:rPr>
                <w:sz w:val="22"/>
                <w:szCs w:val="22"/>
                <w:lang w:val="en-GB"/>
              </w:rPr>
              <w:t>Main activities and responsibilities</w:t>
            </w:r>
          </w:p>
        </w:tc>
        <w:tc>
          <w:tcPr>
            <w:tcW w:w="6383" w:type="dxa"/>
            <w:gridSpan w:val="14"/>
          </w:tcPr>
          <w:p w:rsidR="00172252" w:rsidRPr="00AF4B92" w:rsidRDefault="00172252" w:rsidP="00164186">
            <w:pPr>
              <w:pStyle w:val="CVNormal"/>
              <w:ind w:left="144"/>
              <w:jc w:val="both"/>
              <w:rPr>
                <w:rFonts w:cs="Times New Roman"/>
                <w:sz w:val="22"/>
                <w:szCs w:val="22"/>
                <w:lang w:val="en-GB"/>
              </w:rPr>
            </w:pPr>
            <w:r w:rsidRPr="00AF4B92">
              <w:rPr>
                <w:rFonts w:cs="Times New Roman"/>
                <w:sz w:val="22"/>
                <w:szCs w:val="22"/>
                <w:lang w:val="en-GB"/>
              </w:rPr>
              <w:t>Promotion and advertising of company products</w:t>
            </w: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address of employer</w:t>
            </w:r>
          </w:p>
        </w:tc>
        <w:tc>
          <w:tcPr>
            <w:tcW w:w="6383" w:type="dxa"/>
            <w:gridSpan w:val="14"/>
          </w:tcPr>
          <w:p w:rsidR="00172252" w:rsidRPr="00AF4B92" w:rsidRDefault="00172252" w:rsidP="00164186">
            <w:pPr>
              <w:pStyle w:val="CVNormal"/>
              <w:rPr>
                <w:rFonts w:cs="Times New Roman"/>
                <w:sz w:val="22"/>
                <w:szCs w:val="22"/>
              </w:rPr>
            </w:pPr>
            <w:r w:rsidRPr="00AF4B92">
              <w:rPr>
                <w:rFonts w:cs="Times New Roman"/>
                <w:sz w:val="22"/>
                <w:szCs w:val="22"/>
              </w:rPr>
              <w:t>TVINS26 Ltd., Brīvības Street 155, Riga</w:t>
            </w:r>
          </w:p>
        </w:tc>
      </w:tr>
      <w:tr w:rsidR="00172252" w:rsidRPr="00AF4B92" w:rsidTr="00164186">
        <w:trPr>
          <w:cantSplit/>
        </w:trPr>
        <w:tc>
          <w:tcPr>
            <w:tcW w:w="2831" w:type="dxa"/>
          </w:tcPr>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rPr>
                <w:sz w:val="22"/>
                <w:szCs w:val="22"/>
                <w:lang w:val="en-GB"/>
              </w:rPr>
            </w:pPr>
          </w:p>
          <w:p w:rsidR="00172252" w:rsidRPr="00AF4B92" w:rsidRDefault="00172252" w:rsidP="00164186">
            <w:pPr>
              <w:jc w:val="right"/>
              <w:rPr>
                <w:sz w:val="22"/>
                <w:szCs w:val="22"/>
                <w:lang w:val="en-GB"/>
              </w:rPr>
            </w:pPr>
            <w:r w:rsidRPr="00AF4B92">
              <w:rPr>
                <w:sz w:val="22"/>
                <w:szCs w:val="22"/>
                <w:lang w:val="en-GB"/>
              </w:rPr>
              <w:t xml:space="preserve">                     Title of qualification awarded</w:t>
            </w:r>
          </w:p>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Principal subjects covered</w:t>
            </w:r>
          </w:p>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383" w:type="dxa"/>
            <w:gridSpan w:val="14"/>
          </w:tcPr>
          <w:p w:rsidR="00172252" w:rsidRPr="00AF4B92" w:rsidRDefault="00172252" w:rsidP="00164186">
            <w:pPr>
              <w:pStyle w:val="CVNormal"/>
              <w:ind w:left="0"/>
              <w:rPr>
                <w:rFonts w:cs="Times New Roman"/>
                <w:b/>
                <w:sz w:val="22"/>
                <w:szCs w:val="22"/>
                <w:lang w:val="en-GB"/>
              </w:rPr>
            </w:pPr>
          </w:p>
          <w:p w:rsidR="00172252" w:rsidRPr="00AF4B92" w:rsidRDefault="00172252" w:rsidP="00164186">
            <w:pPr>
              <w:pStyle w:val="CVNormal"/>
              <w:ind w:left="0"/>
              <w:rPr>
                <w:rFonts w:cs="Times New Roman"/>
                <w:b/>
                <w:sz w:val="22"/>
                <w:szCs w:val="22"/>
              </w:rPr>
            </w:pPr>
            <w:r w:rsidRPr="00AF4B92">
              <w:rPr>
                <w:rFonts w:cs="Times New Roman"/>
                <w:b/>
                <w:sz w:val="22"/>
                <w:szCs w:val="22"/>
                <w:lang w:val="en-GB"/>
              </w:rPr>
              <w:t>Higher University education</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r w:rsidRPr="00AF4B92">
              <w:rPr>
                <w:rFonts w:cs="Times New Roman"/>
                <w:sz w:val="22"/>
                <w:szCs w:val="22"/>
              </w:rPr>
              <w:t>2011</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r w:rsidRPr="00AF4B92">
              <w:rPr>
                <w:rFonts w:cs="Times New Roman"/>
                <w:bCs/>
                <w:sz w:val="22"/>
                <w:szCs w:val="22"/>
                <w:lang w:val="en-GB"/>
              </w:rPr>
              <w:t>Doctor of Social Sciences in E</w:t>
            </w:r>
            <w:r w:rsidRPr="00AF4B92">
              <w:rPr>
                <w:rFonts w:cs="Times New Roman"/>
                <w:sz w:val="22"/>
                <w:szCs w:val="22"/>
              </w:rPr>
              <w:t>conomics (Dr.oec)</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r w:rsidRPr="00AF4B92">
              <w:rPr>
                <w:rFonts w:cs="Times New Roman"/>
                <w:sz w:val="22"/>
                <w:szCs w:val="22"/>
              </w:rPr>
              <w:t>Regional Economics, Marketing, International Business Environment</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lang w:val="en-GB"/>
              </w:rPr>
            </w:pPr>
            <w:r w:rsidRPr="00AF4B92">
              <w:rPr>
                <w:rFonts w:cs="Times New Roman"/>
                <w:sz w:val="22"/>
                <w:szCs w:val="22"/>
              </w:rPr>
              <w:t xml:space="preserve">1990 – 1995; 2002 – 2003 ; 2003 – 2005 </w:t>
            </w: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lastRenderedPageBreak/>
              <w:t>Title of qualification awarded</w:t>
            </w:r>
          </w:p>
        </w:tc>
        <w:tc>
          <w:tcPr>
            <w:tcW w:w="6383" w:type="dxa"/>
            <w:gridSpan w:val="14"/>
          </w:tcPr>
          <w:p w:rsidR="00172252" w:rsidRPr="00AF4B92" w:rsidRDefault="00172252" w:rsidP="00164186">
            <w:pPr>
              <w:pStyle w:val="CVNormal"/>
              <w:rPr>
                <w:rFonts w:cs="Times New Roman"/>
                <w:sz w:val="22"/>
                <w:szCs w:val="22"/>
                <w:lang w:val="en-GB"/>
              </w:rPr>
            </w:pPr>
            <w:r w:rsidRPr="00AF4B92">
              <w:rPr>
                <w:rFonts w:cs="Times New Roman"/>
                <w:bCs/>
                <w:sz w:val="22"/>
                <w:szCs w:val="22"/>
                <w:lang w:val="en-GB"/>
              </w:rPr>
              <w:t xml:space="preserve">Bachelor </w:t>
            </w:r>
            <w:r w:rsidRPr="00AF4B92">
              <w:rPr>
                <w:rFonts w:cs="Times New Roman"/>
                <w:sz w:val="22"/>
                <w:szCs w:val="22"/>
              </w:rPr>
              <w:t>of English Philology;</w:t>
            </w:r>
            <w:r w:rsidRPr="00AF4B92">
              <w:rPr>
                <w:rFonts w:cs="Times New Roman"/>
                <w:bCs/>
                <w:sz w:val="22"/>
                <w:szCs w:val="22"/>
                <w:lang w:val="en-GB"/>
              </w:rPr>
              <w:t xml:space="preserve"> 2</w:t>
            </w:r>
            <w:r w:rsidRPr="00AF4B92">
              <w:rPr>
                <w:rFonts w:cs="Times New Roman"/>
                <w:bCs/>
                <w:sz w:val="22"/>
                <w:szCs w:val="22"/>
                <w:vertAlign w:val="superscript"/>
                <w:lang w:val="en-GB"/>
              </w:rPr>
              <w:t>nd</w:t>
            </w:r>
            <w:r w:rsidRPr="00AF4B92">
              <w:rPr>
                <w:rFonts w:cs="Times New Roman"/>
                <w:bCs/>
                <w:sz w:val="22"/>
                <w:szCs w:val="22"/>
                <w:lang w:val="en-GB"/>
              </w:rPr>
              <w:t xml:space="preserve"> level higher professional education and qualification of International Relations Manager; Master of Social Sciences in </w:t>
            </w:r>
            <w:r w:rsidRPr="00AF4B92">
              <w:rPr>
                <w:rFonts w:cs="Times New Roman"/>
                <w:sz w:val="22"/>
                <w:szCs w:val="22"/>
              </w:rPr>
              <w:t>Economics</w:t>
            </w: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Principal subjects/occupational skills covered</w:t>
            </w:r>
          </w:p>
        </w:tc>
        <w:tc>
          <w:tcPr>
            <w:tcW w:w="6383" w:type="dxa"/>
            <w:gridSpan w:val="14"/>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Main Subjects:</w:t>
            </w:r>
            <w:r w:rsidRPr="00AF4B92">
              <w:rPr>
                <w:rFonts w:cs="Times New Roman"/>
                <w:sz w:val="22"/>
                <w:szCs w:val="22"/>
              </w:rPr>
              <w:t xml:space="preserve"> English Language and Literature; IT, Economics, Agricultural Economics, </w:t>
            </w:r>
            <w:r w:rsidRPr="00AF4B92">
              <w:rPr>
                <w:rFonts w:cs="Times New Roman"/>
                <w:sz w:val="22"/>
                <w:szCs w:val="22"/>
                <w:lang w:val="en-GB"/>
              </w:rPr>
              <w:t>Business Management, Entrepreneurship, Theories of Organisations, Marketing, Market Research</w:t>
            </w:r>
          </w:p>
        </w:tc>
      </w:tr>
      <w:tr w:rsidR="00172252" w:rsidRPr="00AF4B92" w:rsidTr="00164186">
        <w:trPr>
          <w:cantSplit/>
        </w:trPr>
        <w:tc>
          <w:tcPr>
            <w:tcW w:w="2831" w:type="dxa"/>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383" w:type="dxa"/>
            <w:gridSpan w:val="14"/>
          </w:tcPr>
          <w:p w:rsidR="00172252" w:rsidRPr="00AF4B92" w:rsidRDefault="00172252" w:rsidP="00164186">
            <w:pPr>
              <w:pStyle w:val="CVNormal"/>
              <w:rPr>
                <w:rFonts w:cs="Times New Roman"/>
                <w:sz w:val="22"/>
                <w:szCs w:val="22"/>
                <w:lang w:val="en-GB"/>
              </w:rPr>
            </w:pPr>
            <w:r w:rsidRPr="00AF4B92">
              <w:rPr>
                <w:rFonts w:cs="Times New Roman"/>
                <w:sz w:val="22"/>
                <w:szCs w:val="22"/>
              </w:rPr>
              <w:t>Latvia University, Latvia University of Agriculture</w:t>
            </w:r>
          </w:p>
        </w:tc>
      </w:tr>
      <w:tr w:rsidR="00172252" w:rsidRPr="00AF4B92" w:rsidTr="00164186">
        <w:trPr>
          <w:cantSplit/>
        </w:trPr>
        <w:tc>
          <w:tcPr>
            <w:tcW w:w="2831" w:type="dxa"/>
          </w:tcPr>
          <w:p w:rsidR="00172252" w:rsidRPr="00AF4B92" w:rsidRDefault="00172252" w:rsidP="00164186">
            <w:pPr>
              <w:pStyle w:val="CVHeading2-FirstLine"/>
              <w:spacing w:before="0"/>
              <w:rPr>
                <w:rFonts w:cs="Times New Roman"/>
                <w:b/>
                <w:szCs w:val="22"/>
                <w:lang w:val="en-GB"/>
              </w:rPr>
            </w:pPr>
            <w:r w:rsidRPr="00AF4B92">
              <w:rPr>
                <w:rFonts w:cs="Times New Roman"/>
                <w:b/>
                <w:szCs w:val="22"/>
                <w:lang w:val="en-GB"/>
              </w:rPr>
              <w:t>Personal skills and competences</w:t>
            </w:r>
          </w:p>
        </w:tc>
        <w:tc>
          <w:tcPr>
            <w:tcW w:w="6383" w:type="dxa"/>
            <w:gridSpan w:val="14"/>
          </w:tcPr>
          <w:p w:rsidR="00172252" w:rsidRPr="00AF4B92" w:rsidRDefault="00172252" w:rsidP="00164186">
            <w:pPr>
              <w:pStyle w:val="CVMedium-FirstLine"/>
              <w:spacing w:before="0"/>
              <w:rPr>
                <w:rFonts w:cs="Times New Roman"/>
                <w:szCs w:val="22"/>
                <w:lang w:val="en-GB"/>
              </w:rPr>
            </w:pPr>
          </w:p>
        </w:tc>
      </w:tr>
      <w:tr w:rsidR="00172252" w:rsidRPr="00AF4B92" w:rsidTr="00164186">
        <w:trPr>
          <w:cantSplit/>
        </w:trPr>
        <w:tc>
          <w:tcPr>
            <w:tcW w:w="2831"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Mother tongue(s) </w:t>
            </w:r>
          </w:p>
        </w:tc>
        <w:tc>
          <w:tcPr>
            <w:tcW w:w="6383" w:type="dxa"/>
            <w:gridSpan w:val="14"/>
          </w:tcPr>
          <w:p w:rsidR="00172252" w:rsidRPr="00AF4B92" w:rsidRDefault="00172252" w:rsidP="00164186">
            <w:pPr>
              <w:pStyle w:val="CVMedium-FirstLine"/>
              <w:spacing w:before="0"/>
              <w:rPr>
                <w:rFonts w:cs="Times New Roman"/>
                <w:b w:val="0"/>
                <w:szCs w:val="22"/>
                <w:lang w:val="en-GB"/>
              </w:rPr>
            </w:pPr>
            <w:r w:rsidRPr="00AF4B92">
              <w:rPr>
                <w:rFonts w:cs="Times New Roman"/>
                <w:b w:val="0"/>
                <w:szCs w:val="22"/>
                <w:lang w:val="en-GB"/>
              </w:rPr>
              <w:t>Latvian</w:t>
            </w:r>
          </w:p>
        </w:tc>
      </w:tr>
      <w:tr w:rsidR="00172252" w:rsidRPr="00AF4B92" w:rsidTr="00164186">
        <w:trPr>
          <w:cantSplit/>
        </w:trPr>
        <w:tc>
          <w:tcPr>
            <w:tcW w:w="2831"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6383" w:type="dxa"/>
            <w:gridSpan w:val="14"/>
          </w:tcPr>
          <w:p w:rsidR="00172252" w:rsidRPr="00AF4B92" w:rsidRDefault="00172252" w:rsidP="00164186">
            <w:pPr>
              <w:pStyle w:val="CVMedium-FirstLine"/>
              <w:spacing w:before="0"/>
              <w:rPr>
                <w:rFonts w:cs="Times New Roman"/>
                <w:b w:val="0"/>
                <w:szCs w:val="22"/>
                <w:lang w:val="en-GB"/>
              </w:rPr>
            </w:pPr>
            <w:r w:rsidRPr="00AF4B92">
              <w:rPr>
                <w:rFonts w:cs="Times New Roman"/>
                <w:b w:val="0"/>
                <w:szCs w:val="22"/>
                <w:lang w:val="en-GB"/>
              </w:rPr>
              <w:t>English, Russian</w:t>
            </w:r>
          </w:p>
        </w:tc>
      </w:tr>
      <w:tr w:rsidR="00172252" w:rsidRPr="00AF4B92" w:rsidTr="00164186">
        <w:trPr>
          <w:cantSplit/>
        </w:trPr>
        <w:tc>
          <w:tcPr>
            <w:tcW w:w="2831" w:type="dxa"/>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586" w:type="dxa"/>
          </w:tcPr>
          <w:p w:rsidR="00172252" w:rsidRPr="00AF4B92" w:rsidRDefault="00172252" w:rsidP="00164186">
            <w:pPr>
              <w:pStyle w:val="CVNormal"/>
              <w:rPr>
                <w:rFonts w:cs="Times New Roman"/>
                <w:sz w:val="22"/>
                <w:szCs w:val="22"/>
                <w:lang w:val="en-GB"/>
              </w:rPr>
            </w:pPr>
          </w:p>
        </w:tc>
        <w:tc>
          <w:tcPr>
            <w:tcW w:w="1686" w:type="dxa"/>
            <w:gridSpan w:val="5"/>
          </w:tcPr>
          <w:p w:rsidR="00172252" w:rsidRPr="00AF4B92" w:rsidRDefault="00172252" w:rsidP="00164186">
            <w:pPr>
              <w:pStyle w:val="LevelAssessment-Heading1"/>
              <w:rPr>
                <w:rFonts w:ascii="Times New Roman" w:hAnsi="Times New Roman"/>
                <w:szCs w:val="22"/>
                <w:lang w:val="en-GB"/>
              </w:rPr>
            </w:pPr>
            <w:r w:rsidRPr="00AF4B92">
              <w:rPr>
                <w:rFonts w:ascii="Times New Roman" w:hAnsi="Times New Roman"/>
                <w:szCs w:val="22"/>
                <w:lang w:val="en-GB"/>
              </w:rPr>
              <w:t>Understanding</w:t>
            </w:r>
          </w:p>
        </w:tc>
        <w:tc>
          <w:tcPr>
            <w:tcW w:w="2977" w:type="dxa"/>
            <w:gridSpan w:val="5"/>
          </w:tcPr>
          <w:p w:rsidR="00172252" w:rsidRPr="00AF4B92" w:rsidRDefault="00172252" w:rsidP="00164186">
            <w:pPr>
              <w:pStyle w:val="LevelAssessment-Heading1"/>
              <w:rPr>
                <w:rFonts w:ascii="Times New Roman" w:hAnsi="Times New Roman"/>
                <w:szCs w:val="22"/>
                <w:lang w:val="en-GB"/>
              </w:rPr>
            </w:pPr>
            <w:r w:rsidRPr="00AF4B92">
              <w:rPr>
                <w:rFonts w:ascii="Times New Roman" w:hAnsi="Times New Roman"/>
                <w:szCs w:val="22"/>
                <w:lang w:val="en-GB"/>
              </w:rPr>
              <w:t>Speaking</w:t>
            </w:r>
          </w:p>
        </w:tc>
        <w:tc>
          <w:tcPr>
            <w:tcW w:w="1134" w:type="dxa"/>
            <w:gridSpan w:val="3"/>
            <w:vMerge w:val="restart"/>
          </w:tcPr>
          <w:p w:rsidR="00172252" w:rsidRPr="00AF4B92" w:rsidRDefault="00172252" w:rsidP="00164186">
            <w:pPr>
              <w:pStyle w:val="LevelAssessment-Heading1"/>
              <w:rPr>
                <w:rFonts w:ascii="Times New Roman" w:hAnsi="Times New Roman"/>
                <w:szCs w:val="22"/>
                <w:lang w:val="en-GB"/>
              </w:rPr>
            </w:pPr>
            <w:r w:rsidRPr="00AF4B92">
              <w:rPr>
                <w:rFonts w:ascii="Times New Roman" w:hAnsi="Times New Roman"/>
                <w:szCs w:val="22"/>
                <w:lang w:val="en-GB"/>
              </w:rPr>
              <w:t>Writing</w:t>
            </w:r>
          </w:p>
        </w:tc>
      </w:tr>
      <w:tr w:rsidR="00172252" w:rsidRPr="00AF4B92" w:rsidTr="00164186">
        <w:trPr>
          <w:cantSplit/>
        </w:trPr>
        <w:tc>
          <w:tcPr>
            <w:tcW w:w="2831" w:type="dxa"/>
          </w:tcPr>
          <w:p w:rsidR="00172252" w:rsidRPr="00AF4B92" w:rsidRDefault="00172252" w:rsidP="00164186">
            <w:pPr>
              <w:pStyle w:val="CVHeading2"/>
              <w:rPr>
                <w:rFonts w:ascii="Times New Roman" w:hAnsi="Times New Roman"/>
                <w:szCs w:val="22"/>
                <w:lang w:val="en-GB"/>
              </w:rPr>
            </w:pPr>
          </w:p>
        </w:tc>
        <w:tc>
          <w:tcPr>
            <w:tcW w:w="586" w:type="dxa"/>
          </w:tcPr>
          <w:p w:rsidR="00172252" w:rsidRPr="00AF4B92" w:rsidRDefault="00172252" w:rsidP="00164186">
            <w:pPr>
              <w:pStyle w:val="CVNormal"/>
              <w:rPr>
                <w:rFonts w:cs="Times New Roman"/>
                <w:sz w:val="22"/>
                <w:szCs w:val="22"/>
                <w:lang w:val="en-GB"/>
              </w:rPr>
            </w:pPr>
          </w:p>
        </w:tc>
        <w:tc>
          <w:tcPr>
            <w:tcW w:w="843" w:type="dxa"/>
            <w:gridSpan w:val="3"/>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Listening</w:t>
            </w:r>
          </w:p>
        </w:tc>
        <w:tc>
          <w:tcPr>
            <w:tcW w:w="843" w:type="dxa"/>
            <w:gridSpan w:val="2"/>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Reading</w:t>
            </w:r>
          </w:p>
        </w:tc>
        <w:tc>
          <w:tcPr>
            <w:tcW w:w="1560" w:type="dxa"/>
            <w:gridSpan w:val="3"/>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Spoken interaction</w:t>
            </w:r>
          </w:p>
        </w:tc>
        <w:tc>
          <w:tcPr>
            <w:tcW w:w="1417" w:type="dxa"/>
            <w:gridSpan w:val="2"/>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Spoken production</w:t>
            </w:r>
          </w:p>
        </w:tc>
        <w:tc>
          <w:tcPr>
            <w:tcW w:w="1134" w:type="dxa"/>
            <w:gridSpan w:val="3"/>
            <w:vMerge/>
          </w:tcPr>
          <w:p w:rsidR="00172252" w:rsidRPr="00AF4B92" w:rsidRDefault="00172252" w:rsidP="00164186">
            <w:pPr>
              <w:pStyle w:val="LevelAssessment-Heading2"/>
              <w:rPr>
                <w:rFonts w:ascii="Times New Roman" w:hAnsi="Times New Roman"/>
                <w:sz w:val="22"/>
                <w:szCs w:val="22"/>
                <w:lang w:val="en-GB"/>
              </w:rPr>
            </w:pPr>
          </w:p>
        </w:tc>
      </w:tr>
      <w:tr w:rsidR="00172252" w:rsidRPr="00AF4B92" w:rsidTr="00164186">
        <w:trPr>
          <w:cantSplit/>
        </w:trPr>
        <w:tc>
          <w:tcPr>
            <w:tcW w:w="2831" w:type="dxa"/>
          </w:tcPr>
          <w:p w:rsidR="00172252" w:rsidRPr="00AF4B92" w:rsidRDefault="00172252" w:rsidP="00164186">
            <w:pPr>
              <w:pStyle w:val="CVHeadingLanguage"/>
              <w:rPr>
                <w:rFonts w:cs="Times New Roman"/>
                <w:szCs w:val="22"/>
                <w:lang w:val="en-GB"/>
              </w:rPr>
            </w:pPr>
          </w:p>
        </w:tc>
        <w:tc>
          <w:tcPr>
            <w:tcW w:w="586" w:type="dxa"/>
          </w:tcPr>
          <w:p w:rsidR="00172252" w:rsidRPr="00AF4B92" w:rsidRDefault="00172252" w:rsidP="00164186">
            <w:pPr>
              <w:pStyle w:val="CVNormal"/>
              <w:rPr>
                <w:rFonts w:cs="Times New Roman"/>
                <w:sz w:val="22"/>
                <w:szCs w:val="22"/>
                <w:lang w:val="en-GB"/>
              </w:rPr>
            </w:pPr>
          </w:p>
        </w:tc>
        <w:tc>
          <w:tcPr>
            <w:tcW w:w="282"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554" w:type="dxa"/>
          </w:tcPr>
          <w:p w:rsidR="00172252" w:rsidRPr="00AF4B92" w:rsidRDefault="00172252" w:rsidP="00164186">
            <w:pPr>
              <w:jc w:val="center"/>
              <w:rPr>
                <w:sz w:val="22"/>
                <w:szCs w:val="22"/>
              </w:rPr>
            </w:pPr>
            <w:r w:rsidRPr="00AF4B92">
              <w:rPr>
                <w:sz w:val="22"/>
                <w:szCs w:val="22"/>
              </w:rPr>
              <w:t>5</w:t>
            </w:r>
          </w:p>
        </w:tc>
        <w:tc>
          <w:tcPr>
            <w:tcW w:w="425" w:type="dxa"/>
            <w:gridSpan w:val="2"/>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425" w:type="dxa"/>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709"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851" w:type="dxa"/>
            <w:gridSpan w:val="2"/>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850" w:type="dxa"/>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567" w:type="dxa"/>
            <w:gridSpan w:val="2"/>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r>
      <w:tr w:rsidR="00172252" w:rsidRPr="00AF4B92" w:rsidTr="00164186">
        <w:trPr>
          <w:cantSplit/>
        </w:trPr>
        <w:tc>
          <w:tcPr>
            <w:tcW w:w="2831" w:type="dxa"/>
          </w:tcPr>
          <w:p w:rsidR="00172252" w:rsidRPr="00AF4B92" w:rsidRDefault="00172252" w:rsidP="00164186">
            <w:pPr>
              <w:pStyle w:val="CVHeadingLanguage"/>
              <w:rPr>
                <w:rFonts w:cs="Times New Roman"/>
                <w:szCs w:val="22"/>
                <w:lang w:val="en-GB"/>
              </w:rPr>
            </w:pPr>
          </w:p>
        </w:tc>
        <w:tc>
          <w:tcPr>
            <w:tcW w:w="586" w:type="dxa"/>
          </w:tcPr>
          <w:p w:rsidR="00172252" w:rsidRPr="00AF4B92" w:rsidRDefault="00172252" w:rsidP="00164186">
            <w:pPr>
              <w:pStyle w:val="CVNormal"/>
              <w:rPr>
                <w:rFonts w:cs="Times New Roman"/>
                <w:sz w:val="22"/>
                <w:szCs w:val="22"/>
                <w:lang w:val="en-GB"/>
              </w:rPr>
            </w:pPr>
          </w:p>
        </w:tc>
        <w:tc>
          <w:tcPr>
            <w:tcW w:w="282"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554" w:type="dxa"/>
          </w:tcPr>
          <w:p w:rsidR="00172252" w:rsidRPr="00AF4B92" w:rsidRDefault="00172252" w:rsidP="00164186">
            <w:pPr>
              <w:jc w:val="center"/>
              <w:rPr>
                <w:sz w:val="22"/>
                <w:szCs w:val="22"/>
              </w:rPr>
            </w:pPr>
            <w:r w:rsidRPr="00AF4B92">
              <w:rPr>
                <w:sz w:val="22"/>
                <w:szCs w:val="22"/>
              </w:rPr>
              <w:t>5</w:t>
            </w:r>
          </w:p>
        </w:tc>
        <w:tc>
          <w:tcPr>
            <w:tcW w:w="425" w:type="dxa"/>
            <w:gridSpan w:val="2"/>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425" w:type="dxa"/>
          </w:tcPr>
          <w:p w:rsidR="00172252" w:rsidRPr="00AF4B92" w:rsidRDefault="00172252" w:rsidP="00164186">
            <w:pPr>
              <w:jc w:val="center"/>
              <w:rPr>
                <w:sz w:val="22"/>
                <w:szCs w:val="22"/>
              </w:rPr>
            </w:pPr>
            <w:r w:rsidRPr="00AF4B92">
              <w:rPr>
                <w:sz w:val="22"/>
                <w:szCs w:val="22"/>
              </w:rPr>
              <w:t>5</w:t>
            </w:r>
          </w:p>
        </w:tc>
        <w:tc>
          <w:tcPr>
            <w:tcW w:w="709"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851" w:type="dxa"/>
            <w:gridSpan w:val="2"/>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850" w:type="dxa"/>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567" w:type="dxa"/>
            <w:gridSpan w:val="2"/>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r>
      <w:tr w:rsidR="00172252" w:rsidRPr="00AF4B92" w:rsidTr="00164186">
        <w:trPr>
          <w:cantSplit/>
        </w:trPr>
        <w:tc>
          <w:tcPr>
            <w:tcW w:w="2831" w:type="dxa"/>
          </w:tcPr>
          <w:p w:rsidR="00172252" w:rsidRPr="00AF4B92" w:rsidRDefault="00172252" w:rsidP="00164186">
            <w:pPr>
              <w:pStyle w:val="CVHeadingLanguage"/>
              <w:rPr>
                <w:rFonts w:cs="Times New Roman"/>
                <w:szCs w:val="22"/>
                <w:lang w:val="en-GB"/>
              </w:rPr>
            </w:pPr>
          </w:p>
        </w:tc>
        <w:tc>
          <w:tcPr>
            <w:tcW w:w="586" w:type="dxa"/>
          </w:tcPr>
          <w:p w:rsidR="00172252" w:rsidRPr="00AF4B92" w:rsidRDefault="00172252" w:rsidP="00164186">
            <w:pPr>
              <w:pStyle w:val="CVNormal"/>
              <w:rPr>
                <w:rFonts w:cs="Times New Roman"/>
                <w:sz w:val="22"/>
                <w:szCs w:val="22"/>
                <w:lang w:val="en-GB"/>
              </w:rPr>
            </w:pPr>
          </w:p>
        </w:tc>
        <w:tc>
          <w:tcPr>
            <w:tcW w:w="282"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554" w:type="dxa"/>
          </w:tcPr>
          <w:p w:rsidR="00172252" w:rsidRPr="00AF4B92" w:rsidRDefault="00172252" w:rsidP="00164186">
            <w:pPr>
              <w:jc w:val="center"/>
              <w:rPr>
                <w:sz w:val="22"/>
                <w:szCs w:val="22"/>
              </w:rPr>
            </w:pPr>
            <w:r w:rsidRPr="00AF4B92">
              <w:rPr>
                <w:sz w:val="22"/>
                <w:szCs w:val="22"/>
              </w:rPr>
              <w:t>5</w:t>
            </w:r>
          </w:p>
        </w:tc>
        <w:tc>
          <w:tcPr>
            <w:tcW w:w="425" w:type="dxa"/>
            <w:gridSpan w:val="2"/>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425" w:type="dxa"/>
          </w:tcPr>
          <w:p w:rsidR="00172252" w:rsidRPr="00AF4B92" w:rsidRDefault="00172252" w:rsidP="00164186">
            <w:pPr>
              <w:jc w:val="center"/>
              <w:rPr>
                <w:sz w:val="22"/>
                <w:szCs w:val="22"/>
              </w:rPr>
            </w:pPr>
            <w:r w:rsidRPr="00AF4B92">
              <w:rPr>
                <w:sz w:val="22"/>
                <w:szCs w:val="22"/>
              </w:rPr>
              <w:t>5</w:t>
            </w:r>
          </w:p>
        </w:tc>
        <w:tc>
          <w:tcPr>
            <w:tcW w:w="709"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851" w:type="dxa"/>
            <w:gridSpan w:val="2"/>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850" w:type="dxa"/>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172252" w:rsidRPr="00AF4B92" w:rsidRDefault="00172252" w:rsidP="00164186">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567" w:type="dxa"/>
            <w:gridSpan w:val="2"/>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4</w:t>
            </w:r>
          </w:p>
        </w:tc>
      </w:tr>
      <w:tr w:rsidR="00172252" w:rsidRPr="00AF4B92" w:rsidTr="00164186">
        <w:trPr>
          <w:cantSplit/>
        </w:trPr>
        <w:tc>
          <w:tcPr>
            <w:tcW w:w="2831" w:type="dxa"/>
          </w:tcPr>
          <w:p w:rsidR="00172252" w:rsidRPr="00AF4B92" w:rsidRDefault="00172252" w:rsidP="00164186">
            <w:pPr>
              <w:pStyle w:val="CVNormal"/>
              <w:rPr>
                <w:rFonts w:cs="Times New Roman"/>
                <w:sz w:val="22"/>
                <w:szCs w:val="22"/>
                <w:lang w:val="en-GB"/>
              </w:rPr>
            </w:pPr>
          </w:p>
        </w:tc>
        <w:tc>
          <w:tcPr>
            <w:tcW w:w="6383" w:type="dxa"/>
            <w:gridSpan w:val="14"/>
            <w:tcMar>
              <w:top w:w="0" w:type="dxa"/>
              <w:bottom w:w="113" w:type="dxa"/>
            </w:tcMar>
          </w:tcPr>
          <w:p w:rsidR="00172252" w:rsidRPr="00AF4B92" w:rsidRDefault="00172252" w:rsidP="00164186">
            <w:pPr>
              <w:pStyle w:val="LevelAssessment-Note"/>
              <w:rPr>
                <w:rFonts w:ascii="Times New Roman" w:hAnsi="Times New Roman"/>
                <w:sz w:val="22"/>
                <w:szCs w:val="22"/>
                <w:lang w:val="en-GB"/>
              </w:rPr>
            </w:pPr>
            <w:r w:rsidRPr="00AF4B92">
              <w:rPr>
                <w:rFonts w:ascii="Times New Roman" w:hAnsi="Times New Roman"/>
                <w:sz w:val="22"/>
                <w:szCs w:val="22"/>
                <w:lang w:val="en-GB"/>
              </w:rPr>
              <w:t>(*) Common European Framework of Reference for Languages</w:t>
            </w:r>
          </w:p>
        </w:tc>
      </w:tr>
      <w:tr w:rsidR="00172252" w:rsidRPr="00AF4B92" w:rsidTr="00164186">
        <w:trPr>
          <w:cantSplit/>
        </w:trPr>
        <w:tc>
          <w:tcPr>
            <w:tcW w:w="2831"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Computer skills and competences</w:t>
            </w:r>
          </w:p>
        </w:tc>
        <w:tc>
          <w:tcPr>
            <w:tcW w:w="6383" w:type="dxa"/>
            <w:gridSpan w:val="14"/>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Good</w:t>
            </w:r>
          </w:p>
        </w:tc>
      </w:tr>
      <w:tr w:rsidR="00172252" w:rsidRPr="00AF4B92" w:rsidTr="00164186">
        <w:tc>
          <w:tcPr>
            <w:tcW w:w="2831" w:type="dxa"/>
          </w:tcPr>
          <w:p w:rsidR="00172252" w:rsidRPr="00AF4B92" w:rsidRDefault="00172252" w:rsidP="00164186">
            <w:pPr>
              <w:pStyle w:val="CVSpacer"/>
              <w:rPr>
                <w:rFonts w:cs="Times New Roman"/>
                <w:sz w:val="22"/>
                <w:szCs w:val="22"/>
                <w:lang w:val="en-GB"/>
              </w:rPr>
            </w:pPr>
          </w:p>
        </w:tc>
        <w:tc>
          <w:tcPr>
            <w:tcW w:w="6383" w:type="dxa"/>
            <w:gridSpan w:val="14"/>
          </w:tcPr>
          <w:p w:rsidR="00172252" w:rsidRPr="00AF4B92" w:rsidRDefault="00172252" w:rsidP="00164186">
            <w:pPr>
              <w:pStyle w:val="CVSpacer"/>
              <w:rPr>
                <w:rFonts w:cs="Times New Roman"/>
                <w:sz w:val="22"/>
                <w:szCs w:val="22"/>
                <w:lang w:val="en-GB"/>
              </w:rPr>
            </w:pPr>
          </w:p>
        </w:tc>
      </w:tr>
      <w:tr w:rsidR="00172252" w:rsidRPr="00AF4B92" w:rsidTr="00164186">
        <w:tc>
          <w:tcPr>
            <w:tcW w:w="2831"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Driving licence</w:t>
            </w:r>
          </w:p>
        </w:tc>
        <w:tc>
          <w:tcPr>
            <w:tcW w:w="6383" w:type="dxa"/>
            <w:gridSpan w:val="14"/>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B category</w:t>
            </w:r>
          </w:p>
        </w:tc>
      </w:tr>
      <w:tr w:rsidR="00172252" w:rsidRPr="00AF4B92" w:rsidTr="00164186">
        <w:tc>
          <w:tcPr>
            <w:tcW w:w="2831"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Additional information</w:t>
            </w:r>
          </w:p>
        </w:tc>
        <w:tc>
          <w:tcPr>
            <w:tcW w:w="6383" w:type="dxa"/>
            <w:gridSpan w:val="14"/>
          </w:tcPr>
          <w:p w:rsidR="00172252" w:rsidRPr="00AF4B92" w:rsidRDefault="00172252" w:rsidP="00164186">
            <w:pPr>
              <w:jc w:val="center"/>
              <w:rPr>
                <w:b/>
                <w:sz w:val="22"/>
                <w:szCs w:val="22"/>
                <w:u w:val="single"/>
                <w:lang w:val="en-GB"/>
              </w:rPr>
            </w:pPr>
            <w:r w:rsidRPr="00AF4B92">
              <w:rPr>
                <w:b/>
                <w:sz w:val="22"/>
                <w:szCs w:val="22"/>
                <w:u w:val="single"/>
                <w:lang w:val="en-GB"/>
              </w:rPr>
              <w:t>Lecturer of Socrates/Erasmus international education programmes:</w:t>
            </w:r>
          </w:p>
          <w:p w:rsidR="00172252" w:rsidRPr="00AF4B92" w:rsidRDefault="00172252" w:rsidP="00B2523D">
            <w:pPr>
              <w:numPr>
                <w:ilvl w:val="0"/>
                <w:numId w:val="64"/>
              </w:numPr>
              <w:ind w:left="357" w:hanging="357"/>
              <w:jc w:val="both"/>
              <w:rPr>
                <w:bCs/>
                <w:sz w:val="22"/>
                <w:szCs w:val="22"/>
                <w:lang w:val="en-GB"/>
              </w:rPr>
            </w:pPr>
            <w:r w:rsidRPr="00AF4B92">
              <w:rPr>
                <w:bCs/>
                <w:sz w:val="22"/>
                <w:szCs w:val="22"/>
                <w:lang w:val="en-GB"/>
              </w:rPr>
              <w:t xml:space="preserve">Stulginskis University, </w:t>
            </w:r>
            <w:r w:rsidRPr="00AF4B92">
              <w:rPr>
                <w:b/>
                <w:bCs/>
                <w:i/>
                <w:sz w:val="22"/>
                <w:szCs w:val="22"/>
                <w:lang w:val="en-GB"/>
              </w:rPr>
              <w:t>Lithuania</w:t>
            </w:r>
            <w:r w:rsidRPr="00AF4B92">
              <w:rPr>
                <w:bCs/>
                <w:sz w:val="22"/>
                <w:szCs w:val="22"/>
                <w:lang w:val="en-GB"/>
              </w:rPr>
              <w:t xml:space="preserve"> – November 12-13, lecture course “Social Marketing for Sustainable Development of Rural Communities” 5 hours;</w:t>
            </w:r>
          </w:p>
          <w:p w:rsidR="00172252" w:rsidRPr="00AF4B92" w:rsidRDefault="00172252" w:rsidP="00B2523D">
            <w:pPr>
              <w:numPr>
                <w:ilvl w:val="0"/>
                <w:numId w:val="64"/>
              </w:numPr>
              <w:ind w:left="357" w:hanging="357"/>
              <w:jc w:val="both"/>
              <w:rPr>
                <w:bCs/>
                <w:sz w:val="22"/>
                <w:szCs w:val="22"/>
                <w:lang w:val="en-GB"/>
              </w:rPr>
            </w:pPr>
            <w:r w:rsidRPr="00AF4B92">
              <w:rPr>
                <w:bCs/>
                <w:sz w:val="22"/>
                <w:szCs w:val="22"/>
                <w:lang w:val="en-GB"/>
              </w:rPr>
              <w:t xml:space="preserve">West Pomeranian University of Technology, </w:t>
            </w:r>
            <w:r w:rsidRPr="00AF4B92">
              <w:rPr>
                <w:b/>
                <w:i/>
                <w:iCs/>
                <w:sz w:val="22"/>
                <w:szCs w:val="22"/>
                <w:lang w:val="en-GB"/>
              </w:rPr>
              <w:t>Poland</w:t>
            </w:r>
            <w:r w:rsidRPr="00AF4B92">
              <w:rPr>
                <w:bCs/>
                <w:sz w:val="22"/>
                <w:szCs w:val="22"/>
                <w:lang w:val="en-GB"/>
              </w:rPr>
              <w:t xml:space="preserve"> – January 2014, lecture course “</w:t>
            </w:r>
            <w:r w:rsidRPr="00AF4B92">
              <w:rPr>
                <w:sz w:val="22"/>
                <w:szCs w:val="22"/>
              </w:rPr>
              <w:t>Corporate Social Responsibility Topicalities in Latvia” 5 hours;</w:t>
            </w:r>
          </w:p>
          <w:p w:rsidR="00172252" w:rsidRPr="00AF4B92" w:rsidRDefault="00172252" w:rsidP="00B2523D">
            <w:pPr>
              <w:numPr>
                <w:ilvl w:val="0"/>
                <w:numId w:val="64"/>
              </w:numPr>
              <w:ind w:left="357" w:hanging="357"/>
              <w:jc w:val="both"/>
              <w:rPr>
                <w:bCs/>
                <w:sz w:val="22"/>
                <w:szCs w:val="22"/>
                <w:lang w:val="en-GB"/>
              </w:rPr>
            </w:pPr>
            <w:r w:rsidRPr="00AF4B92">
              <w:rPr>
                <w:bCs/>
                <w:sz w:val="22"/>
                <w:szCs w:val="22"/>
                <w:lang w:val="en-GB"/>
              </w:rPr>
              <w:t xml:space="preserve">West Pomeranian University of Technology, </w:t>
            </w:r>
            <w:r w:rsidRPr="00AF4B92">
              <w:rPr>
                <w:b/>
                <w:i/>
                <w:iCs/>
                <w:sz w:val="22"/>
                <w:szCs w:val="22"/>
                <w:lang w:val="en-GB"/>
              </w:rPr>
              <w:t>Poland</w:t>
            </w:r>
            <w:r w:rsidRPr="00AF4B92">
              <w:rPr>
                <w:bCs/>
                <w:sz w:val="22"/>
                <w:szCs w:val="22"/>
                <w:lang w:val="en-GB"/>
              </w:rPr>
              <w:t xml:space="preserve"> – January 2013, lecture course “</w:t>
            </w:r>
            <w:r w:rsidRPr="00AF4B92">
              <w:rPr>
                <w:sz w:val="22"/>
                <w:szCs w:val="22"/>
              </w:rPr>
              <w:t>Social marketing development issues in global and national context” 5 hours;</w:t>
            </w:r>
          </w:p>
          <w:p w:rsidR="00172252" w:rsidRPr="00AF4B92" w:rsidRDefault="00172252" w:rsidP="00B2523D">
            <w:pPr>
              <w:numPr>
                <w:ilvl w:val="0"/>
                <w:numId w:val="64"/>
              </w:numPr>
              <w:ind w:left="357" w:hanging="357"/>
              <w:jc w:val="both"/>
              <w:rPr>
                <w:sz w:val="22"/>
                <w:szCs w:val="22"/>
                <w:lang w:val="en-GB"/>
              </w:rPr>
            </w:pPr>
            <w:r w:rsidRPr="00AF4B92">
              <w:rPr>
                <w:sz w:val="22"/>
                <w:szCs w:val="22"/>
                <w:lang w:val="en-GB"/>
              </w:rPr>
              <w:t xml:space="preserve">Braganca Polytechnic Institute, </w:t>
            </w:r>
            <w:r w:rsidRPr="00AF4B92">
              <w:rPr>
                <w:b/>
                <w:bCs/>
                <w:i/>
                <w:iCs/>
                <w:sz w:val="22"/>
                <w:szCs w:val="22"/>
                <w:lang w:val="en-GB"/>
              </w:rPr>
              <w:t>Portugal</w:t>
            </w:r>
            <w:r w:rsidRPr="00AF4B92">
              <w:rPr>
                <w:sz w:val="22"/>
                <w:szCs w:val="22"/>
                <w:lang w:val="en-GB"/>
              </w:rPr>
              <w:t xml:space="preserve"> – May 2009, lecture course “Advisory Services in Agriculture” 5 hours;</w:t>
            </w:r>
          </w:p>
          <w:p w:rsidR="00172252" w:rsidRPr="00AF4B92" w:rsidRDefault="00172252" w:rsidP="00B2523D">
            <w:pPr>
              <w:numPr>
                <w:ilvl w:val="0"/>
                <w:numId w:val="64"/>
              </w:numPr>
              <w:ind w:left="357" w:hanging="357"/>
              <w:jc w:val="both"/>
              <w:rPr>
                <w:sz w:val="22"/>
                <w:szCs w:val="22"/>
                <w:lang w:val="en-GB"/>
              </w:rPr>
            </w:pPr>
            <w:r w:rsidRPr="00AF4B92">
              <w:rPr>
                <w:sz w:val="22"/>
                <w:szCs w:val="22"/>
                <w:lang w:val="en-GB"/>
              </w:rPr>
              <w:t xml:space="preserve">Braganca Polytechnic Institute, </w:t>
            </w:r>
            <w:r w:rsidRPr="00AF4B92">
              <w:rPr>
                <w:b/>
                <w:bCs/>
                <w:i/>
                <w:iCs/>
                <w:sz w:val="22"/>
                <w:szCs w:val="22"/>
                <w:lang w:val="en-GB"/>
              </w:rPr>
              <w:t>Portugal</w:t>
            </w:r>
            <w:r w:rsidRPr="00AF4B92">
              <w:rPr>
                <w:sz w:val="22"/>
                <w:szCs w:val="22"/>
                <w:lang w:val="en-GB"/>
              </w:rPr>
              <w:t xml:space="preserve"> – May 2008, lecture course  “Development of Services’ Marketing” 5 hours;</w:t>
            </w:r>
          </w:p>
          <w:p w:rsidR="00172252" w:rsidRPr="00AF4B92" w:rsidRDefault="00172252" w:rsidP="00164186">
            <w:pPr>
              <w:ind w:left="357"/>
              <w:jc w:val="center"/>
              <w:rPr>
                <w:sz w:val="22"/>
                <w:szCs w:val="22"/>
                <w:u w:val="single"/>
                <w:lang w:val="en-GB"/>
              </w:rPr>
            </w:pPr>
            <w:r w:rsidRPr="00AF4B92">
              <w:rPr>
                <w:b/>
                <w:sz w:val="22"/>
                <w:szCs w:val="22"/>
                <w:u w:val="single"/>
                <w:lang w:val="en-GB"/>
              </w:rPr>
              <w:t>Lecturer of further education training programmes:</w:t>
            </w:r>
          </w:p>
          <w:p w:rsidR="00172252" w:rsidRPr="00AF4B92" w:rsidRDefault="00172252" w:rsidP="00164186">
            <w:pPr>
              <w:rPr>
                <w:sz w:val="22"/>
                <w:szCs w:val="22"/>
              </w:rPr>
            </w:pPr>
            <w:r w:rsidRPr="00AF4B92">
              <w:rPr>
                <w:b/>
                <w:sz w:val="22"/>
                <w:szCs w:val="22"/>
              </w:rPr>
              <w:t xml:space="preserve">Latvian Rural Advisory and Training Centre – </w:t>
            </w:r>
            <w:r w:rsidRPr="00AF4B92">
              <w:rPr>
                <w:sz w:val="22"/>
                <w:szCs w:val="22"/>
              </w:rPr>
              <w:t>27 November 2011, lecture course „Marketing of Agricultural Products” 4 hours.</w:t>
            </w:r>
          </w:p>
          <w:p w:rsidR="00172252" w:rsidRPr="00AF4B92" w:rsidRDefault="00172252" w:rsidP="00164186">
            <w:pPr>
              <w:rPr>
                <w:sz w:val="22"/>
                <w:szCs w:val="22"/>
              </w:rPr>
            </w:pPr>
          </w:p>
          <w:p w:rsidR="00172252" w:rsidRPr="00AF4B92" w:rsidRDefault="00172252" w:rsidP="00164186">
            <w:pPr>
              <w:jc w:val="center"/>
              <w:rPr>
                <w:b/>
                <w:sz w:val="22"/>
                <w:szCs w:val="22"/>
                <w:u w:val="single"/>
              </w:rPr>
            </w:pPr>
            <w:r w:rsidRPr="00AF4B92">
              <w:rPr>
                <w:b/>
                <w:sz w:val="22"/>
                <w:szCs w:val="22"/>
                <w:u w:val="single"/>
              </w:rPr>
              <w:t>Published books:</w:t>
            </w:r>
          </w:p>
          <w:p w:rsidR="00172252" w:rsidRPr="00AF4B92" w:rsidRDefault="00172252" w:rsidP="00164186">
            <w:pPr>
              <w:rPr>
                <w:sz w:val="22"/>
                <w:szCs w:val="22"/>
              </w:rPr>
            </w:pPr>
            <w:r w:rsidRPr="00AF4B92">
              <w:rPr>
                <w:sz w:val="22"/>
                <w:szCs w:val="22"/>
              </w:rPr>
              <w:t>1)</w:t>
            </w:r>
            <w:r w:rsidRPr="00AF4B92">
              <w:rPr>
                <w:sz w:val="22"/>
                <w:szCs w:val="22"/>
              </w:rPr>
              <w:tab/>
            </w:r>
            <w:r w:rsidRPr="00AF4B92">
              <w:rPr>
                <w:b/>
                <w:i/>
                <w:sz w:val="22"/>
                <w:szCs w:val="22"/>
              </w:rPr>
              <w:t>Gunta Grīnberga-Zālīte</w:t>
            </w:r>
            <w:r w:rsidRPr="00AF4B92">
              <w:rPr>
                <w:sz w:val="22"/>
                <w:szCs w:val="22"/>
              </w:rPr>
              <w:t>. “</w:t>
            </w:r>
            <w:r w:rsidRPr="00AF4B92">
              <w:rPr>
                <w:i/>
                <w:sz w:val="22"/>
                <w:szCs w:val="22"/>
              </w:rPr>
              <w:t>Social Marketing for Harmonization of Rural Population Interests” (in Latvian)</w:t>
            </w:r>
            <w:r w:rsidRPr="00AF4B92">
              <w:rPr>
                <w:sz w:val="22"/>
                <w:szCs w:val="22"/>
              </w:rPr>
              <w:t xml:space="preserve"> (2014). Reviewers: Dr.oec., prof. A.Vilciņa, Dr.oec., asoc. prof. G.Mazūre. Latvia University of Agriculture, CD, 46 p.</w:t>
            </w:r>
          </w:p>
          <w:p w:rsidR="00172252" w:rsidRPr="00AF4B92" w:rsidRDefault="00172252" w:rsidP="00164186">
            <w:pPr>
              <w:rPr>
                <w:sz w:val="22"/>
                <w:szCs w:val="22"/>
              </w:rPr>
            </w:pPr>
            <w:r w:rsidRPr="00AF4B92">
              <w:rPr>
                <w:sz w:val="22"/>
                <w:szCs w:val="22"/>
              </w:rPr>
              <w:t>2)</w:t>
            </w:r>
            <w:r w:rsidRPr="00AF4B92">
              <w:rPr>
                <w:sz w:val="22"/>
                <w:szCs w:val="22"/>
              </w:rPr>
              <w:tab/>
              <w:t xml:space="preserve">Irina Pilvere, Aleksejs Nipers, Agnese Krieviņa, Ilze Upīte, </w:t>
            </w:r>
            <w:r w:rsidRPr="00AF4B92">
              <w:rPr>
                <w:b/>
                <w:i/>
                <w:sz w:val="22"/>
                <w:szCs w:val="22"/>
              </w:rPr>
              <w:t>Gunta Grīnberga-Zālīte.</w:t>
            </w:r>
            <w:r w:rsidRPr="00AF4B92">
              <w:rPr>
                <w:sz w:val="22"/>
                <w:szCs w:val="22"/>
              </w:rPr>
              <w:t xml:space="preserve"> </w:t>
            </w:r>
          </w:p>
          <w:p w:rsidR="00172252" w:rsidRPr="00AF4B92" w:rsidRDefault="00172252" w:rsidP="00164186">
            <w:pPr>
              <w:rPr>
                <w:sz w:val="22"/>
                <w:szCs w:val="22"/>
              </w:rPr>
            </w:pPr>
            <w:r w:rsidRPr="00AF4B92">
              <w:rPr>
                <w:i/>
                <w:sz w:val="22"/>
                <w:szCs w:val="22"/>
              </w:rPr>
              <w:lastRenderedPageBreak/>
              <w:t>“Comparative Analysis of Latvian Food Industry Competitiveness Indicators in Latvia, Lithuania, Estonia, Poland and Russia”</w:t>
            </w:r>
            <w:r w:rsidRPr="00AF4B92">
              <w:rPr>
                <w:sz w:val="22"/>
                <w:szCs w:val="22"/>
              </w:rPr>
              <w:t>(in Latvian), 200 p.</w:t>
            </w:r>
          </w:p>
          <w:p w:rsidR="00172252" w:rsidRPr="00AF4B92" w:rsidRDefault="00172252" w:rsidP="00164186">
            <w:pPr>
              <w:rPr>
                <w:sz w:val="22"/>
                <w:szCs w:val="22"/>
              </w:rPr>
            </w:pPr>
            <w:r w:rsidRPr="00AF4B92">
              <w:rPr>
                <w:sz w:val="22"/>
                <w:szCs w:val="22"/>
              </w:rPr>
              <w:t>3)</w:t>
            </w:r>
            <w:r w:rsidRPr="00AF4B92">
              <w:rPr>
                <w:sz w:val="22"/>
                <w:szCs w:val="22"/>
              </w:rPr>
              <w:tab/>
            </w:r>
            <w:r w:rsidRPr="00AF4B92">
              <w:rPr>
                <w:i/>
                <w:sz w:val="22"/>
                <w:szCs w:val="22"/>
              </w:rPr>
              <w:t>Handbook of Research on Consumerism in Business and Marketing: Concepts and Practices.</w:t>
            </w:r>
            <w:r w:rsidRPr="00AF4B92">
              <w:rPr>
                <w:sz w:val="22"/>
                <w:szCs w:val="22"/>
              </w:rPr>
              <w:t xml:space="preserve"> (2014) Editors: Hans-Ruediger Kaufmann (University of Nicosia, Cyprus &amp; International Business School at Vilnius University, Lithuania) and Mohammad Fateh Ali Khan Panni (City University, Bangladesh)  Chapter “Consumerism in Business and Marketing: Concepts and Practices.” Dzene, S., Eglite, A., </w:t>
            </w:r>
            <w:r w:rsidRPr="00AF4B92">
              <w:rPr>
                <w:b/>
                <w:i/>
                <w:sz w:val="22"/>
                <w:szCs w:val="22"/>
              </w:rPr>
              <w:t>Grinberga-Zalite, G.</w:t>
            </w:r>
            <w:r w:rsidRPr="00AF4B92">
              <w:rPr>
                <w:sz w:val="22"/>
                <w:szCs w:val="22"/>
              </w:rPr>
              <w:t xml:space="preserve"> Sustainable Food Consumption Macro Issues: Case Study of Latvia Consumer Behaviour., pp. 155-181. IGI Global, 2014,  638 p.  ISBN13: 9781466658806, ISBN10: 1466658800</w:t>
            </w:r>
          </w:p>
          <w:p w:rsidR="00172252" w:rsidRPr="00AF4B92" w:rsidRDefault="00172252" w:rsidP="00164186">
            <w:pPr>
              <w:jc w:val="center"/>
              <w:rPr>
                <w:b/>
                <w:sz w:val="22"/>
                <w:szCs w:val="22"/>
                <w:u w:val="single"/>
                <w:lang w:val="en-GB"/>
              </w:rPr>
            </w:pPr>
            <w:r w:rsidRPr="00AF4B92">
              <w:rPr>
                <w:b/>
                <w:sz w:val="22"/>
                <w:szCs w:val="22"/>
                <w:u w:val="single"/>
                <w:lang w:val="en-GB"/>
              </w:rPr>
              <w:t>Professional perfection:</w:t>
            </w:r>
          </w:p>
          <w:p w:rsidR="00172252" w:rsidRPr="00AF4B92" w:rsidRDefault="00172252" w:rsidP="00B2523D">
            <w:pPr>
              <w:numPr>
                <w:ilvl w:val="0"/>
                <w:numId w:val="53"/>
              </w:numPr>
              <w:suppressAutoHyphens/>
              <w:ind w:left="1077"/>
              <w:rPr>
                <w:sz w:val="22"/>
                <w:szCs w:val="22"/>
              </w:rPr>
            </w:pPr>
            <w:r w:rsidRPr="00AF4B92">
              <w:rPr>
                <w:sz w:val="22"/>
                <w:szCs w:val="22"/>
              </w:rPr>
              <w:t xml:space="preserve">Certificate of participation in Latvia University, Faculty of Pedagogy, Psychology and Arts, Academic Conference </w:t>
            </w:r>
            <w:r w:rsidRPr="00AF4B92">
              <w:rPr>
                <w:b/>
                <w:i/>
                <w:sz w:val="22"/>
                <w:szCs w:val="22"/>
              </w:rPr>
              <w:t>“Interdisciplinary, Creativity and Entrepreneurship – Topicalities of Modern Education”</w:t>
            </w:r>
            <w:r w:rsidRPr="00AF4B92">
              <w:rPr>
                <w:sz w:val="22"/>
                <w:szCs w:val="22"/>
              </w:rPr>
              <w:t xml:space="preserve"> (EU SF project “Support for research in education”  (2011/001/ DP/1.2.3.2/ 11IPIA/ VIAA/011), 29 October 2014.</w:t>
            </w:r>
          </w:p>
          <w:p w:rsidR="00172252" w:rsidRPr="00AF4B92" w:rsidRDefault="00172252" w:rsidP="00B2523D">
            <w:pPr>
              <w:numPr>
                <w:ilvl w:val="0"/>
                <w:numId w:val="53"/>
              </w:numPr>
              <w:suppressAutoHyphens/>
              <w:ind w:left="1077"/>
              <w:rPr>
                <w:sz w:val="22"/>
                <w:szCs w:val="22"/>
              </w:rPr>
            </w:pPr>
            <w:r w:rsidRPr="00AF4B92">
              <w:rPr>
                <w:sz w:val="22"/>
                <w:szCs w:val="22"/>
              </w:rPr>
              <w:t xml:space="preserve">Certificate No. 2.6.-17/14-577 of accomplishing higher education teachers’ professional perfection programme </w:t>
            </w:r>
            <w:r w:rsidRPr="00AF4B92">
              <w:rPr>
                <w:b/>
                <w:i/>
                <w:sz w:val="22"/>
                <w:szCs w:val="22"/>
              </w:rPr>
              <w:t>“Innovation in University Didactics”</w:t>
            </w:r>
            <w:r w:rsidRPr="00AF4B92">
              <w:rPr>
                <w:sz w:val="22"/>
                <w:szCs w:val="22"/>
              </w:rPr>
              <w:t xml:space="preserve">, 160h, Latvia University of Agriculture, 21 February – 9 May 2014. </w:t>
            </w:r>
          </w:p>
          <w:p w:rsidR="00172252" w:rsidRPr="00AF4B92" w:rsidRDefault="00172252" w:rsidP="00B2523D">
            <w:pPr>
              <w:numPr>
                <w:ilvl w:val="0"/>
                <w:numId w:val="53"/>
              </w:numPr>
              <w:suppressAutoHyphens/>
              <w:ind w:left="1077"/>
              <w:rPr>
                <w:sz w:val="22"/>
                <w:szCs w:val="22"/>
              </w:rPr>
            </w:pPr>
            <w:r w:rsidRPr="00AF4B92">
              <w:rPr>
                <w:sz w:val="22"/>
                <w:szCs w:val="22"/>
              </w:rPr>
              <w:t xml:space="preserve">Certificate of the faculty of Social Sciences of Klaipeda University for participation at the skill development seminar for academic personnel </w:t>
            </w:r>
            <w:r w:rsidRPr="00AF4B92">
              <w:rPr>
                <w:b/>
                <w:i/>
                <w:sz w:val="22"/>
                <w:szCs w:val="22"/>
              </w:rPr>
              <w:t>“Novelties in Developing and Delivering Courses in Economics in Latvia and Lithuania”</w:t>
            </w:r>
            <w:r w:rsidRPr="00AF4B92">
              <w:rPr>
                <w:i/>
                <w:sz w:val="22"/>
                <w:szCs w:val="22"/>
              </w:rPr>
              <w:t>,</w:t>
            </w:r>
            <w:r w:rsidRPr="00AF4B92">
              <w:rPr>
                <w:sz w:val="22"/>
                <w:szCs w:val="22"/>
              </w:rPr>
              <w:t xml:space="preserve"> 31 May 2013.</w:t>
            </w:r>
          </w:p>
          <w:p w:rsidR="00172252" w:rsidRPr="00AF4B92" w:rsidRDefault="00172252" w:rsidP="00B2523D">
            <w:pPr>
              <w:numPr>
                <w:ilvl w:val="0"/>
                <w:numId w:val="53"/>
              </w:numPr>
              <w:suppressAutoHyphens/>
              <w:ind w:left="1077"/>
              <w:rPr>
                <w:sz w:val="22"/>
                <w:szCs w:val="22"/>
              </w:rPr>
            </w:pPr>
            <w:r w:rsidRPr="00AF4B92">
              <w:rPr>
                <w:sz w:val="22"/>
                <w:szCs w:val="22"/>
              </w:rPr>
              <w:t xml:space="preserve">Latvia University of Agriculture, certificate No 11-522 testifying acquiring of  </w:t>
            </w:r>
            <w:r w:rsidRPr="00AF4B92">
              <w:rPr>
                <w:b/>
                <w:i/>
                <w:sz w:val="22"/>
                <w:szCs w:val="22"/>
              </w:rPr>
              <w:t>“Management System of Moodle e-Course Creation”</w:t>
            </w:r>
            <w:r w:rsidRPr="00AF4B92">
              <w:rPr>
                <w:sz w:val="22"/>
                <w:szCs w:val="22"/>
              </w:rPr>
              <w:t>, 12h, 14-26 January, 2011.</w:t>
            </w:r>
          </w:p>
        </w:tc>
      </w:tr>
    </w:tbl>
    <w:p w:rsidR="00172252" w:rsidRPr="00AF4B92" w:rsidRDefault="00172252" w:rsidP="00172252">
      <w:pPr>
        <w:outlineLvl w:val="0"/>
        <w:rPr>
          <w:b/>
          <w:bCs/>
          <w:sz w:val="22"/>
          <w:szCs w:val="22"/>
          <w:u w:val="single"/>
          <w:lang w:val="en-GB"/>
        </w:rPr>
      </w:pPr>
      <w:r w:rsidRPr="00AF4B92">
        <w:rPr>
          <w:b/>
          <w:bCs/>
          <w:sz w:val="22"/>
          <w:szCs w:val="22"/>
          <w:u w:val="single"/>
          <w:lang w:val="en-GB"/>
        </w:rPr>
        <w:lastRenderedPageBreak/>
        <w:t>Research projects:</w:t>
      </w:r>
    </w:p>
    <w:p w:rsidR="00172252" w:rsidRPr="00AF4B92" w:rsidRDefault="00172252" w:rsidP="00B2523D">
      <w:pPr>
        <w:numPr>
          <w:ilvl w:val="0"/>
          <w:numId w:val="79"/>
        </w:numPr>
        <w:suppressAutoHyphens/>
        <w:rPr>
          <w:sz w:val="22"/>
          <w:szCs w:val="22"/>
        </w:rPr>
      </w:pPr>
      <w:r w:rsidRPr="00AF4B92">
        <w:rPr>
          <w:sz w:val="22"/>
          <w:szCs w:val="22"/>
        </w:rPr>
        <w:t xml:space="preserve">December 2014-February 2015. Leading researcher and project leader in the National Research Programme project No. 5.2.7. „ </w:t>
      </w:r>
      <w:r w:rsidRPr="00AF4B92">
        <w:rPr>
          <w:b/>
          <w:i/>
          <w:sz w:val="22"/>
          <w:szCs w:val="22"/>
        </w:rPr>
        <w:t>“Involvement of the Society in Social Innovation for Providing Sustainable Development of Latvia”</w:t>
      </w:r>
      <w:r w:rsidRPr="00AF4B92">
        <w:rPr>
          <w:sz w:val="22"/>
          <w:szCs w:val="22"/>
        </w:rPr>
        <w:t>”. (Project ident. No.EKOSOC-LV, No.02.2-09/13, sub-project 5.2.7.5.).</w:t>
      </w:r>
    </w:p>
    <w:p w:rsidR="00172252" w:rsidRPr="00AF4B92" w:rsidRDefault="00172252" w:rsidP="00B2523D">
      <w:pPr>
        <w:numPr>
          <w:ilvl w:val="0"/>
          <w:numId w:val="79"/>
        </w:numPr>
        <w:jc w:val="both"/>
        <w:rPr>
          <w:sz w:val="22"/>
          <w:szCs w:val="22"/>
        </w:rPr>
      </w:pPr>
      <w:r w:rsidRPr="00AF4B92">
        <w:rPr>
          <w:sz w:val="22"/>
          <w:szCs w:val="22"/>
          <w:lang w:val="en-GB"/>
        </w:rPr>
        <w:t xml:space="preserve">October-December 2012. </w:t>
      </w:r>
      <w:r w:rsidRPr="00AF4B92">
        <w:rPr>
          <w:sz w:val="22"/>
          <w:szCs w:val="22"/>
        </w:rPr>
        <w:t>Researcher in the project of the Ministry of Agriculture of the Republic of Latvia</w:t>
      </w:r>
      <w:r w:rsidRPr="00AF4B92">
        <w:rPr>
          <w:b/>
          <w:i/>
          <w:sz w:val="22"/>
          <w:szCs w:val="22"/>
        </w:rPr>
        <w:t xml:space="preserve"> “Comparative Analysis of Latvia Food Industry Competitiveness Indicators” </w:t>
      </w:r>
      <w:r w:rsidRPr="00AF4B92">
        <w:rPr>
          <w:bCs/>
          <w:i/>
          <w:sz w:val="22"/>
          <w:szCs w:val="22"/>
        </w:rPr>
        <w:t>and</w:t>
      </w:r>
      <w:r w:rsidRPr="00AF4B92">
        <w:rPr>
          <w:b/>
          <w:i/>
          <w:sz w:val="22"/>
          <w:szCs w:val="22"/>
        </w:rPr>
        <w:t xml:space="preserve"> “Comparative Analysis of Fishery Industry Competitiveness Indicators”</w:t>
      </w:r>
      <w:r w:rsidRPr="00AF4B92">
        <w:rPr>
          <w:sz w:val="22"/>
          <w:szCs w:val="22"/>
        </w:rPr>
        <w:t xml:space="preserve">(Project ident.No. ZM /2012/13_EZF_ELFLA), LLU project implementation No. 2012/54. </w:t>
      </w:r>
    </w:p>
    <w:p w:rsidR="00172252" w:rsidRPr="00AF4B92" w:rsidRDefault="00172252" w:rsidP="00B2523D">
      <w:pPr>
        <w:numPr>
          <w:ilvl w:val="0"/>
          <w:numId w:val="79"/>
        </w:numPr>
        <w:jc w:val="both"/>
        <w:rPr>
          <w:sz w:val="22"/>
          <w:szCs w:val="22"/>
          <w:lang w:val="en-GB"/>
        </w:rPr>
      </w:pPr>
      <w:r w:rsidRPr="00AF4B92">
        <w:rPr>
          <w:sz w:val="22"/>
          <w:szCs w:val="22"/>
        </w:rPr>
        <w:t xml:space="preserve">2011 – to date. Participation in International Centre of Research in Organic Food Systems project </w:t>
      </w:r>
      <w:r w:rsidRPr="00AF4B92">
        <w:rPr>
          <w:b/>
          <w:bCs/>
          <w:i/>
          <w:iCs/>
          <w:sz w:val="22"/>
          <w:szCs w:val="22"/>
        </w:rPr>
        <w:t>CORE Organic II</w:t>
      </w:r>
      <w:r w:rsidRPr="00AF4B92">
        <w:rPr>
          <w:sz w:val="22"/>
          <w:szCs w:val="22"/>
        </w:rPr>
        <w:t xml:space="preserve">, taking the post of the </w:t>
      </w:r>
      <w:r w:rsidRPr="00AF4B92">
        <w:rPr>
          <w:sz w:val="22"/>
          <w:szCs w:val="22"/>
          <w:lang w:val="en-GB"/>
        </w:rPr>
        <w:t xml:space="preserve">National Editor of </w:t>
      </w:r>
      <w:r w:rsidRPr="00AF4B92">
        <w:rPr>
          <w:i/>
          <w:sz w:val="22"/>
          <w:szCs w:val="22"/>
          <w:lang w:val="en-GB"/>
        </w:rPr>
        <w:t>”Organic E-prints”</w:t>
      </w:r>
      <w:r w:rsidRPr="00AF4B92">
        <w:rPr>
          <w:sz w:val="22"/>
          <w:szCs w:val="22"/>
          <w:lang w:val="en-GB"/>
        </w:rPr>
        <w:t>, http://www.orgprints.org/</w:t>
      </w:r>
    </w:p>
    <w:p w:rsidR="00172252" w:rsidRPr="00AF4B92" w:rsidRDefault="00172252" w:rsidP="00172252">
      <w:pPr>
        <w:jc w:val="center"/>
        <w:rPr>
          <w:b/>
          <w:bCs/>
          <w:sz w:val="22"/>
          <w:szCs w:val="22"/>
        </w:rPr>
      </w:pPr>
      <w:r w:rsidRPr="00AF4B92">
        <w:rPr>
          <w:b/>
          <w:bCs/>
          <w:sz w:val="22"/>
          <w:szCs w:val="22"/>
        </w:rPr>
        <w:t>Scientific publications in the scientific proceedings during 2010-2014</w:t>
      </w:r>
    </w:p>
    <w:p w:rsidR="00172252" w:rsidRPr="00AF4B92" w:rsidRDefault="00172252" w:rsidP="00172252">
      <w:pPr>
        <w:jc w:val="center"/>
        <w:rPr>
          <w:b/>
          <w:bCs/>
          <w:sz w:val="22"/>
          <w:szCs w:val="22"/>
        </w:rPr>
      </w:pPr>
    </w:p>
    <w:p w:rsidR="00172252" w:rsidRPr="00AF4B92" w:rsidRDefault="00172252" w:rsidP="00B2523D">
      <w:pPr>
        <w:numPr>
          <w:ilvl w:val="0"/>
          <w:numId w:val="81"/>
        </w:numPr>
        <w:suppressAutoHyphens/>
        <w:rPr>
          <w:sz w:val="22"/>
          <w:szCs w:val="22"/>
        </w:rPr>
      </w:pPr>
      <w:r w:rsidRPr="00AF4B92">
        <w:rPr>
          <w:i/>
          <w:sz w:val="22"/>
          <w:szCs w:val="22"/>
        </w:rPr>
        <w:t>Vilcina A.,</w:t>
      </w:r>
      <w:r w:rsidRPr="00AF4B92">
        <w:rPr>
          <w:b/>
          <w:i/>
          <w:sz w:val="22"/>
          <w:szCs w:val="22"/>
        </w:rPr>
        <w:t xml:space="preserve"> Grinberga-Zalite G., </w:t>
      </w:r>
      <w:r w:rsidRPr="00AF4B92">
        <w:rPr>
          <w:i/>
          <w:sz w:val="22"/>
          <w:szCs w:val="22"/>
        </w:rPr>
        <w:t>Makovska K.</w:t>
      </w:r>
      <w:r w:rsidRPr="00AF4B92">
        <w:rPr>
          <w:sz w:val="22"/>
          <w:szCs w:val="22"/>
        </w:rPr>
        <w:t xml:space="preserve"> (2014). Development of Hemp Industry in the European Union and Latvia. In: Scientific journal “Regional Formation and Development Studies” (2014, Nr. 3 (14)). Klaipeda University Social Science Faculty, Klaipeda.  pp. 199-206. (EBSCO)</w:t>
      </w:r>
    </w:p>
    <w:p w:rsidR="00172252" w:rsidRPr="00AF4B92" w:rsidRDefault="00172252" w:rsidP="00172252">
      <w:pPr>
        <w:ind w:left="720"/>
        <w:rPr>
          <w:sz w:val="22"/>
          <w:szCs w:val="22"/>
        </w:rPr>
      </w:pPr>
    </w:p>
    <w:p w:rsidR="00172252" w:rsidRPr="00AF4B92" w:rsidRDefault="00172252" w:rsidP="00B2523D">
      <w:pPr>
        <w:numPr>
          <w:ilvl w:val="0"/>
          <w:numId w:val="81"/>
        </w:numPr>
        <w:suppressAutoHyphens/>
        <w:rPr>
          <w:sz w:val="22"/>
          <w:szCs w:val="22"/>
          <w:lang w:val="en-GB"/>
        </w:rPr>
      </w:pPr>
      <w:r w:rsidRPr="00AF4B92">
        <w:rPr>
          <w:b/>
          <w:bCs/>
          <w:i/>
          <w:iCs/>
          <w:sz w:val="22"/>
          <w:szCs w:val="22"/>
          <w:lang w:val="en-GB"/>
        </w:rPr>
        <w:t xml:space="preserve">Gunta Grinberga-Zalite. </w:t>
      </w:r>
      <w:r w:rsidRPr="00AF4B92">
        <w:rPr>
          <w:sz w:val="22"/>
          <w:szCs w:val="22"/>
        </w:rPr>
        <w:t>Awarenes of Corporate Social Responsibility Aspects in Latvia and the European Union (2014).</w:t>
      </w:r>
      <w:r w:rsidRPr="00AF4B92">
        <w:rPr>
          <w:sz w:val="22"/>
          <w:szCs w:val="22"/>
          <w:lang w:val="en-GB"/>
        </w:rPr>
        <w:t xml:space="preserve"> In: </w:t>
      </w:r>
      <w:r w:rsidRPr="00AF4B92">
        <w:rPr>
          <w:i/>
          <w:sz w:val="22"/>
          <w:szCs w:val="22"/>
          <w:lang w:val="en-GB"/>
        </w:rPr>
        <w:t>Economic Science for Rural Development 2014”: Proceedings of the International Scientific Conference - 2013</w:t>
      </w:r>
      <w:r w:rsidRPr="00AF4B92">
        <w:rPr>
          <w:sz w:val="22"/>
          <w:szCs w:val="22"/>
          <w:lang w:val="en-GB"/>
        </w:rPr>
        <w:t>, April 24-25 2014, Latvia University of Agriculture, Faculty of Economics, Jelgava, 2014. Volume 35, pp.16-24. (EBSCO, ISSN 1691-3078)</w:t>
      </w:r>
    </w:p>
    <w:p w:rsidR="00172252" w:rsidRPr="00AF4B92" w:rsidRDefault="00172252" w:rsidP="00172252">
      <w:pPr>
        <w:rPr>
          <w:sz w:val="22"/>
          <w:szCs w:val="22"/>
          <w:lang w:val="en-GB"/>
        </w:rPr>
      </w:pPr>
    </w:p>
    <w:p w:rsidR="00172252" w:rsidRPr="00AF4B92" w:rsidRDefault="00172252" w:rsidP="00B2523D">
      <w:pPr>
        <w:numPr>
          <w:ilvl w:val="0"/>
          <w:numId w:val="81"/>
        </w:numPr>
        <w:rPr>
          <w:sz w:val="22"/>
          <w:szCs w:val="22"/>
          <w:lang w:val="en-GB"/>
        </w:rPr>
      </w:pPr>
      <w:r w:rsidRPr="00AF4B92">
        <w:rPr>
          <w:b/>
          <w:i/>
          <w:iCs/>
          <w:sz w:val="22"/>
          <w:szCs w:val="22"/>
        </w:rPr>
        <w:lastRenderedPageBreak/>
        <w:t>Grinberga-Zalite G.</w:t>
      </w:r>
      <w:r w:rsidRPr="00AF4B92">
        <w:rPr>
          <w:bCs/>
          <w:sz w:val="22"/>
          <w:szCs w:val="22"/>
        </w:rPr>
        <w:t xml:space="preserve"> (2013). </w:t>
      </w:r>
      <w:hyperlink r:id="rId128" w:history="1">
        <w:r w:rsidRPr="00AF4B92">
          <w:rPr>
            <w:rStyle w:val="Hyperlink"/>
            <w:sz w:val="22"/>
            <w:szCs w:val="22"/>
          </w:rPr>
          <w:t>Evaluation of Social Marketing Activities in the Context of Food Consumption</w:t>
        </w:r>
      </w:hyperlink>
      <w:r w:rsidRPr="00AF4B92">
        <w:rPr>
          <w:bCs/>
          <w:sz w:val="22"/>
          <w:szCs w:val="22"/>
        </w:rPr>
        <w:t xml:space="preserve">. In: </w:t>
      </w:r>
      <w:r w:rsidRPr="00AF4B92">
        <w:rPr>
          <w:i/>
          <w:sz w:val="22"/>
          <w:szCs w:val="22"/>
          <w:lang w:val="en-GB"/>
        </w:rPr>
        <w:t>“The Proceedings of the LCBR European Marketing Conference 2012”</w:t>
      </w:r>
      <w:r w:rsidRPr="00AF4B92">
        <w:rPr>
          <w:sz w:val="22"/>
          <w:szCs w:val="22"/>
        </w:rPr>
        <w:t xml:space="preserve"> (Frankfurt) archives section on the LCBR homepage HTML: http://www.lcbr-archives.com/2013.html, ISSN 2190-7938</w:t>
      </w:r>
    </w:p>
    <w:p w:rsidR="00172252" w:rsidRPr="00AF4B92" w:rsidRDefault="00172252" w:rsidP="00B2523D">
      <w:pPr>
        <w:numPr>
          <w:ilvl w:val="0"/>
          <w:numId w:val="81"/>
        </w:numPr>
        <w:ind w:left="714" w:hanging="357"/>
        <w:jc w:val="both"/>
        <w:rPr>
          <w:b/>
          <w:bCs/>
          <w:sz w:val="22"/>
          <w:szCs w:val="22"/>
        </w:rPr>
      </w:pPr>
      <w:r w:rsidRPr="00AF4B92">
        <w:rPr>
          <w:b/>
          <w:bCs/>
          <w:i/>
          <w:iCs/>
          <w:sz w:val="22"/>
          <w:szCs w:val="22"/>
          <w:lang w:val="pt-BR"/>
        </w:rPr>
        <w:t>Gunta Grinberga-Zalite</w:t>
      </w:r>
      <w:r w:rsidRPr="00AF4B92">
        <w:rPr>
          <w:sz w:val="22"/>
          <w:szCs w:val="22"/>
          <w:lang w:val="pt-BR"/>
        </w:rPr>
        <w:t xml:space="preserve">, Evija Liepa, Amanda Avotina (2013). </w:t>
      </w:r>
      <w:r w:rsidRPr="00AF4B92">
        <w:rPr>
          <w:sz w:val="22"/>
          <w:szCs w:val="22"/>
          <w:lang w:val="en-GB"/>
        </w:rPr>
        <w:t xml:space="preserve">The Role of Social Marketing in Maintaining the Balance between Satisfaction of Immediate and Long-Term Needs in the Context of Food Consumption In: </w:t>
      </w:r>
      <w:r w:rsidRPr="00AF4B92">
        <w:rPr>
          <w:i/>
          <w:sz w:val="22"/>
          <w:szCs w:val="22"/>
          <w:lang w:val="en-GB"/>
        </w:rPr>
        <w:t>Economic Science for Rural Development 2013”: Proceedings of the International Scientific Conference - 2013</w:t>
      </w:r>
      <w:r w:rsidRPr="00AF4B92">
        <w:rPr>
          <w:sz w:val="22"/>
          <w:szCs w:val="22"/>
          <w:lang w:val="en-GB"/>
        </w:rPr>
        <w:t xml:space="preserve">, April 25-26 2013, Latvia University of Agriculture, Faculty of Economics, Jelgava, 2013, Volume 32, pp. 152-157. </w:t>
      </w:r>
      <w:r w:rsidRPr="00AF4B92">
        <w:rPr>
          <w:b/>
          <w:bCs/>
          <w:sz w:val="22"/>
          <w:szCs w:val="22"/>
          <w:lang w:val="en-GB"/>
        </w:rPr>
        <w:t>(EBSCO, ISSN 1691-3078</w:t>
      </w:r>
      <w:r w:rsidRPr="00AF4B92">
        <w:rPr>
          <w:b/>
          <w:bCs/>
          <w:sz w:val="22"/>
          <w:szCs w:val="22"/>
        </w:rPr>
        <w:t>)</w:t>
      </w:r>
    </w:p>
    <w:p w:rsidR="00172252" w:rsidRPr="00AF4B92" w:rsidRDefault="00172252" w:rsidP="00B2523D">
      <w:pPr>
        <w:numPr>
          <w:ilvl w:val="0"/>
          <w:numId w:val="81"/>
        </w:numPr>
        <w:ind w:left="714" w:hanging="357"/>
        <w:rPr>
          <w:b/>
          <w:bCs/>
          <w:sz w:val="22"/>
          <w:szCs w:val="22"/>
        </w:rPr>
      </w:pPr>
      <w:r w:rsidRPr="00AF4B92">
        <w:rPr>
          <w:sz w:val="22"/>
          <w:szCs w:val="22"/>
        </w:rPr>
        <w:t xml:space="preserve">Anastasija Vilciņa, </w:t>
      </w:r>
      <w:r w:rsidRPr="00AF4B92">
        <w:rPr>
          <w:b/>
          <w:bCs/>
          <w:i/>
          <w:iCs/>
          <w:sz w:val="22"/>
          <w:szCs w:val="22"/>
        </w:rPr>
        <w:t>Gunta Grīnberga-Zālīte</w:t>
      </w:r>
      <w:r w:rsidRPr="00AF4B92">
        <w:rPr>
          <w:sz w:val="22"/>
          <w:szCs w:val="22"/>
        </w:rPr>
        <w:t xml:space="preserve">, Raivis Andersons. (2012). The Analysis of Latvia Households’ Consumption Expenditure in Scope of Sustainable Development” . In: </w:t>
      </w:r>
      <w:r w:rsidRPr="00AF4B92">
        <w:rPr>
          <w:i/>
          <w:sz w:val="22"/>
          <w:szCs w:val="22"/>
        </w:rPr>
        <w:t>”Journal of Social Sciences”  No.3(8), (</w:t>
      </w:r>
      <w:r w:rsidRPr="00AF4B92">
        <w:rPr>
          <w:sz w:val="22"/>
          <w:szCs w:val="22"/>
        </w:rPr>
        <w:t xml:space="preserve">Regional Formation and Development Studies), Klaipeda University Social Science Faculty, Klaipeda. 2012, No.3 (8), pp. 247 –255. </w:t>
      </w:r>
      <w:r w:rsidRPr="00AF4B92">
        <w:rPr>
          <w:b/>
          <w:sz w:val="22"/>
          <w:szCs w:val="22"/>
        </w:rPr>
        <w:t>(EBSCO) ISSN 2029-9370</w:t>
      </w:r>
    </w:p>
    <w:p w:rsidR="00172252" w:rsidRPr="00AF4B92" w:rsidRDefault="00172252" w:rsidP="00B2523D">
      <w:pPr>
        <w:numPr>
          <w:ilvl w:val="0"/>
          <w:numId w:val="81"/>
        </w:numPr>
        <w:ind w:left="714" w:hanging="357"/>
        <w:rPr>
          <w:b/>
          <w:bCs/>
          <w:sz w:val="22"/>
          <w:szCs w:val="22"/>
        </w:rPr>
      </w:pPr>
      <w:r w:rsidRPr="00AF4B92">
        <w:rPr>
          <w:b/>
          <w:i/>
          <w:iCs/>
          <w:sz w:val="22"/>
          <w:szCs w:val="22"/>
        </w:rPr>
        <w:t>Grinberga-Zalite G.</w:t>
      </w:r>
      <w:r w:rsidRPr="00AF4B92">
        <w:rPr>
          <w:bCs/>
          <w:sz w:val="22"/>
          <w:szCs w:val="22"/>
        </w:rPr>
        <w:t xml:space="preserve"> (2012). Evaluation of Green Marketing Activities in Scope of Local Food Systems’ Sustainability Enhancement in Latvia. In: </w:t>
      </w:r>
      <w:r w:rsidRPr="00AF4B92">
        <w:rPr>
          <w:i/>
          <w:sz w:val="22"/>
          <w:szCs w:val="22"/>
          <w:lang w:val="en-GB"/>
        </w:rPr>
        <w:t>“The Proceedings of the LCBR European Marketing Conference 2012”</w:t>
      </w:r>
      <w:r w:rsidRPr="00AF4B92">
        <w:rPr>
          <w:sz w:val="22"/>
          <w:szCs w:val="22"/>
        </w:rPr>
        <w:t xml:space="preserve"> (Munich) archives section on the LCBR homepage HTML: </w:t>
      </w:r>
      <w:hyperlink r:id="rId129" w:history="1">
        <w:r w:rsidRPr="00AF4B92">
          <w:rPr>
            <w:rStyle w:val="Hyperlink"/>
            <w:sz w:val="22"/>
            <w:szCs w:val="22"/>
          </w:rPr>
          <w:t>http://www.lcbr-online.com/index_files/Page321.htm</w:t>
        </w:r>
      </w:hyperlink>
      <w:r w:rsidRPr="00AF4B92">
        <w:rPr>
          <w:sz w:val="22"/>
          <w:szCs w:val="22"/>
        </w:rPr>
        <w:t xml:space="preserve">, </w:t>
      </w:r>
      <w:r w:rsidRPr="00AF4B92">
        <w:rPr>
          <w:b/>
          <w:sz w:val="22"/>
          <w:szCs w:val="22"/>
        </w:rPr>
        <w:t xml:space="preserve">ISSN </w:t>
      </w:r>
      <w:r w:rsidRPr="00AF4B92">
        <w:rPr>
          <w:b/>
          <w:sz w:val="22"/>
          <w:szCs w:val="22"/>
          <w:lang w:val="en-GB"/>
        </w:rPr>
        <w:t>2190-7935</w:t>
      </w:r>
    </w:p>
    <w:p w:rsidR="00172252" w:rsidRPr="00AF4B92" w:rsidRDefault="00172252" w:rsidP="00B2523D">
      <w:pPr>
        <w:numPr>
          <w:ilvl w:val="0"/>
          <w:numId w:val="81"/>
        </w:numPr>
        <w:ind w:left="714" w:hanging="357"/>
        <w:jc w:val="both"/>
        <w:rPr>
          <w:b/>
          <w:bCs/>
          <w:sz w:val="22"/>
          <w:szCs w:val="22"/>
        </w:rPr>
      </w:pPr>
      <w:r w:rsidRPr="00AF4B92">
        <w:rPr>
          <w:b/>
          <w:sz w:val="22"/>
          <w:szCs w:val="22"/>
        </w:rPr>
        <w:t>Grinberga-Zalite G.</w:t>
      </w:r>
      <w:r w:rsidRPr="00AF4B92">
        <w:rPr>
          <w:bCs/>
          <w:sz w:val="22"/>
          <w:szCs w:val="22"/>
        </w:rPr>
        <w:t xml:space="preserve"> (2012) Development of Contemporary Customer-Guided Services in Rural Extension. </w:t>
      </w:r>
      <w:r w:rsidRPr="00AF4B92">
        <w:rPr>
          <w:b/>
          <w:bCs/>
          <w:sz w:val="22"/>
          <w:szCs w:val="22"/>
        </w:rPr>
        <w:t>In</w:t>
      </w:r>
      <w:r w:rsidRPr="00AF4B92">
        <w:rPr>
          <w:bCs/>
          <w:sz w:val="22"/>
          <w:szCs w:val="22"/>
        </w:rPr>
        <w:t xml:space="preserve">: </w:t>
      </w:r>
      <w:r w:rsidRPr="00AF4B92">
        <w:rPr>
          <w:bCs/>
          <w:sz w:val="22"/>
          <w:szCs w:val="22"/>
          <w:lang w:val="en-GB"/>
        </w:rPr>
        <w:t>“</w:t>
      </w:r>
      <w:r w:rsidRPr="00AF4B92">
        <w:rPr>
          <w:bCs/>
          <w:i/>
          <w:sz w:val="22"/>
          <w:szCs w:val="22"/>
        </w:rPr>
        <w:t>The 11th International Marketing Trends Conference</w:t>
      </w:r>
      <w:r w:rsidRPr="00AF4B92">
        <w:rPr>
          <w:bCs/>
          <w:sz w:val="22"/>
          <w:szCs w:val="22"/>
        </w:rPr>
        <w:t xml:space="preserve"> CD ROM” – Services Marketing, January 19-22 2012, Ca’ Foscari University of Venice, HTML: </w:t>
      </w:r>
      <w:hyperlink r:id="rId130" w:history="1">
        <w:r w:rsidRPr="00AF4B92">
          <w:rPr>
            <w:rStyle w:val="Hyperlink"/>
            <w:bCs/>
            <w:sz w:val="22"/>
            <w:szCs w:val="22"/>
          </w:rPr>
          <w:t>http://www.marketing-trends-congress.com</w:t>
        </w:r>
      </w:hyperlink>
      <w:r w:rsidRPr="00AF4B92">
        <w:rPr>
          <w:bCs/>
          <w:sz w:val="22"/>
          <w:szCs w:val="22"/>
        </w:rPr>
        <w:t xml:space="preserve"> , </w:t>
      </w:r>
      <w:r w:rsidRPr="00AF4B92">
        <w:rPr>
          <w:b/>
          <w:bCs/>
          <w:sz w:val="22"/>
          <w:szCs w:val="22"/>
        </w:rPr>
        <w:t>ISBN 978-2-9532811-3-2</w:t>
      </w:r>
    </w:p>
    <w:p w:rsidR="00172252" w:rsidRPr="00AF4B92" w:rsidRDefault="00172252" w:rsidP="00B2523D">
      <w:pPr>
        <w:numPr>
          <w:ilvl w:val="0"/>
          <w:numId w:val="81"/>
        </w:numPr>
        <w:ind w:left="714" w:hanging="357"/>
        <w:jc w:val="both"/>
        <w:rPr>
          <w:b/>
          <w:bCs/>
          <w:sz w:val="22"/>
          <w:szCs w:val="22"/>
        </w:rPr>
      </w:pPr>
      <w:r w:rsidRPr="00AF4B92">
        <w:rPr>
          <w:bCs/>
          <w:sz w:val="22"/>
          <w:szCs w:val="22"/>
        </w:rPr>
        <w:t xml:space="preserve">Vilciņa A., </w:t>
      </w:r>
      <w:r w:rsidRPr="00AF4B92">
        <w:rPr>
          <w:b/>
          <w:i/>
          <w:iCs/>
          <w:sz w:val="22"/>
          <w:szCs w:val="22"/>
        </w:rPr>
        <w:t>Grīnberga-Zālīte G.,</w:t>
      </w:r>
      <w:r w:rsidRPr="00AF4B92">
        <w:rPr>
          <w:bCs/>
          <w:sz w:val="22"/>
          <w:szCs w:val="22"/>
        </w:rPr>
        <w:t xml:space="preserve"> Āboliņa T. (2011) </w:t>
      </w:r>
      <w:r w:rsidRPr="00AF4B92">
        <w:rPr>
          <w:sz w:val="22"/>
          <w:szCs w:val="22"/>
        </w:rPr>
        <w:t xml:space="preserve">Topical Issues in the Extraction and Exploitation of Peat in Latvia. </w:t>
      </w:r>
      <w:r w:rsidRPr="00AF4B92">
        <w:rPr>
          <w:b/>
          <w:sz w:val="22"/>
          <w:szCs w:val="22"/>
        </w:rPr>
        <w:t>In:</w:t>
      </w:r>
      <w:r w:rsidRPr="00AF4B92">
        <w:rPr>
          <w:sz w:val="22"/>
          <w:szCs w:val="22"/>
        </w:rPr>
        <w:t xml:space="preserve"> </w:t>
      </w:r>
      <w:r w:rsidRPr="00AF4B92">
        <w:rPr>
          <w:bCs/>
          <w:i/>
          <w:sz w:val="22"/>
          <w:szCs w:val="22"/>
          <w:lang w:val="en-GB"/>
        </w:rPr>
        <w:t>“</w:t>
      </w:r>
      <w:r w:rsidRPr="00AF4B92">
        <w:rPr>
          <w:i/>
          <w:sz w:val="22"/>
          <w:szCs w:val="22"/>
        </w:rPr>
        <w:t>Journal of Social Sciences”.</w:t>
      </w:r>
      <w:r w:rsidRPr="00AF4B92">
        <w:rPr>
          <w:sz w:val="22"/>
          <w:szCs w:val="22"/>
        </w:rPr>
        <w:t xml:space="preserve"> Human Resources – the Main Factor of Regional Development (Regional Formation and Development Studies), Klaipeda University, Faculty of Social Sciences, Klaipeda, 2011, No.5, pp. 300 – 310. </w:t>
      </w:r>
      <w:r w:rsidRPr="00AF4B92">
        <w:rPr>
          <w:b/>
          <w:i/>
          <w:sz w:val="22"/>
          <w:szCs w:val="22"/>
        </w:rPr>
        <w:t>(EBSCO)</w:t>
      </w:r>
      <w:r w:rsidRPr="00AF4B92">
        <w:rPr>
          <w:b/>
          <w:sz w:val="22"/>
          <w:szCs w:val="22"/>
        </w:rPr>
        <w:t xml:space="preserve"> ISSN 2029-5103</w:t>
      </w:r>
    </w:p>
    <w:p w:rsidR="00172252" w:rsidRPr="00AF4B92" w:rsidRDefault="00172252" w:rsidP="00B2523D">
      <w:pPr>
        <w:numPr>
          <w:ilvl w:val="0"/>
          <w:numId w:val="81"/>
        </w:numPr>
        <w:ind w:left="714" w:hanging="357"/>
        <w:jc w:val="both"/>
        <w:rPr>
          <w:bCs/>
          <w:sz w:val="22"/>
          <w:szCs w:val="22"/>
          <w:lang w:val="en-GB"/>
        </w:rPr>
      </w:pPr>
      <w:r w:rsidRPr="00AF4B92">
        <w:rPr>
          <w:bCs/>
          <w:sz w:val="22"/>
          <w:szCs w:val="22"/>
          <w:lang w:val="en-GB"/>
        </w:rPr>
        <w:t xml:space="preserve">Rivža B., </w:t>
      </w:r>
      <w:r w:rsidRPr="00AF4B92">
        <w:rPr>
          <w:b/>
          <w:i/>
          <w:iCs/>
          <w:sz w:val="22"/>
          <w:szCs w:val="22"/>
          <w:lang w:val="en-GB"/>
        </w:rPr>
        <w:t>Grīnberga-Zālīte G</w:t>
      </w:r>
      <w:r w:rsidRPr="00AF4B92">
        <w:rPr>
          <w:b/>
          <w:sz w:val="22"/>
          <w:szCs w:val="22"/>
          <w:lang w:val="en-GB"/>
        </w:rPr>
        <w:t>.</w:t>
      </w:r>
      <w:r w:rsidRPr="00AF4B92">
        <w:rPr>
          <w:bCs/>
          <w:sz w:val="22"/>
          <w:szCs w:val="22"/>
          <w:lang w:val="en-GB"/>
        </w:rPr>
        <w:t xml:space="preserve"> (2011) Assessing Gaps in Rural Advisory and Training Services’ Quality. </w:t>
      </w:r>
      <w:r w:rsidRPr="00AF4B92">
        <w:rPr>
          <w:b/>
          <w:bCs/>
          <w:sz w:val="22"/>
          <w:szCs w:val="22"/>
          <w:lang w:val="en-GB"/>
        </w:rPr>
        <w:t>In:</w:t>
      </w:r>
      <w:r w:rsidRPr="00AF4B92">
        <w:rPr>
          <w:bCs/>
          <w:sz w:val="22"/>
          <w:szCs w:val="22"/>
          <w:lang w:val="en-GB"/>
        </w:rPr>
        <w:t xml:space="preserve"> “</w:t>
      </w:r>
      <w:r w:rsidRPr="00AF4B92">
        <w:rPr>
          <w:bCs/>
          <w:i/>
          <w:sz w:val="22"/>
          <w:szCs w:val="22"/>
          <w:lang w:val="en-GB"/>
        </w:rPr>
        <w:t>Economic Science for Rural Development 2011”: Proceedings of the International Scientific Conference - 2010</w:t>
      </w:r>
      <w:r w:rsidRPr="00AF4B92">
        <w:rPr>
          <w:bCs/>
          <w:sz w:val="22"/>
          <w:szCs w:val="22"/>
          <w:lang w:val="en-GB"/>
        </w:rPr>
        <w:t xml:space="preserve">, April 28-29 2011, Latvia University of Agriculture, Faculty of Economics, Jelgava, 2011, Volume 25, pp. 238 – 244. </w:t>
      </w:r>
      <w:r w:rsidRPr="00AF4B92">
        <w:rPr>
          <w:b/>
          <w:bCs/>
          <w:sz w:val="22"/>
          <w:szCs w:val="22"/>
          <w:lang w:val="en-GB"/>
        </w:rPr>
        <w:t>(ISI Web of Knowledge, AGRIS, EBSCO) ISSN 1691-3078, ISBN 978-9984-9997-6-0</w:t>
      </w:r>
    </w:p>
    <w:p w:rsidR="00172252" w:rsidRPr="00AF4B92" w:rsidRDefault="00172252" w:rsidP="00B2523D">
      <w:pPr>
        <w:numPr>
          <w:ilvl w:val="0"/>
          <w:numId w:val="81"/>
        </w:numPr>
        <w:ind w:left="714" w:hanging="357"/>
        <w:jc w:val="both"/>
        <w:rPr>
          <w:bCs/>
          <w:sz w:val="22"/>
          <w:szCs w:val="22"/>
          <w:lang w:val="en-GB"/>
        </w:rPr>
      </w:pPr>
      <w:r w:rsidRPr="00AF4B92">
        <w:rPr>
          <w:b/>
          <w:i/>
          <w:iCs/>
          <w:sz w:val="22"/>
          <w:szCs w:val="22"/>
          <w:lang w:val="en-GB"/>
        </w:rPr>
        <w:t>Grinberga G.,</w:t>
      </w:r>
      <w:r w:rsidRPr="00AF4B92">
        <w:rPr>
          <w:bCs/>
          <w:sz w:val="22"/>
          <w:szCs w:val="22"/>
          <w:lang w:val="en-GB"/>
        </w:rPr>
        <w:t xml:space="preserve"> Liepa E. (2010) Customer Guided Services’ Assurance Model for Rural Extension Services. </w:t>
      </w:r>
      <w:r w:rsidRPr="00AF4B92">
        <w:rPr>
          <w:b/>
          <w:bCs/>
          <w:sz w:val="22"/>
          <w:szCs w:val="22"/>
          <w:lang w:val="en-GB"/>
        </w:rPr>
        <w:t>In</w:t>
      </w:r>
      <w:r w:rsidRPr="00AF4B92">
        <w:rPr>
          <w:b/>
          <w:bCs/>
          <w:i/>
          <w:sz w:val="22"/>
          <w:szCs w:val="22"/>
          <w:lang w:val="en-GB"/>
        </w:rPr>
        <w:t xml:space="preserve">: </w:t>
      </w:r>
      <w:r w:rsidRPr="00AF4B92">
        <w:rPr>
          <w:bCs/>
          <w:i/>
          <w:sz w:val="22"/>
          <w:szCs w:val="22"/>
          <w:lang w:val="en-GB"/>
        </w:rPr>
        <w:t>“Economic and Management: Current Issues and Perspectives”</w:t>
      </w:r>
      <w:r w:rsidRPr="00AF4B92">
        <w:rPr>
          <w:bCs/>
          <w:sz w:val="22"/>
          <w:szCs w:val="22"/>
          <w:lang w:val="en-GB"/>
        </w:rPr>
        <w:t xml:space="preserve">: Research papers Socioeconomic Development of Rural Areas. Šiauliai University, Faculty of Social Sciences, Šiauliai, 2010. Volume No.1, 2010 3 (19), pp. 261 – 268. </w:t>
      </w:r>
      <w:r w:rsidRPr="00AF4B92">
        <w:rPr>
          <w:b/>
          <w:bCs/>
          <w:sz w:val="22"/>
          <w:szCs w:val="22"/>
          <w:lang w:val="en-GB"/>
        </w:rPr>
        <w:t>(Index Copernicus) ISSN 1648-9098</w:t>
      </w:r>
    </w:p>
    <w:p w:rsidR="00172252" w:rsidRPr="00AF4B92" w:rsidRDefault="00172252" w:rsidP="00B2523D">
      <w:pPr>
        <w:numPr>
          <w:ilvl w:val="0"/>
          <w:numId w:val="81"/>
        </w:numPr>
        <w:ind w:left="714" w:hanging="357"/>
        <w:jc w:val="both"/>
        <w:rPr>
          <w:bCs/>
          <w:sz w:val="22"/>
          <w:szCs w:val="22"/>
          <w:lang w:val="en-GB"/>
        </w:rPr>
      </w:pPr>
      <w:r w:rsidRPr="00AF4B92">
        <w:rPr>
          <w:b/>
          <w:i/>
          <w:iCs/>
          <w:sz w:val="22"/>
          <w:szCs w:val="22"/>
          <w:lang w:val="en-GB"/>
        </w:rPr>
        <w:t>Grīnberga G.</w:t>
      </w:r>
      <w:r w:rsidRPr="00AF4B92">
        <w:rPr>
          <w:bCs/>
          <w:sz w:val="22"/>
          <w:szCs w:val="22"/>
          <w:lang w:val="en-GB"/>
        </w:rPr>
        <w:t xml:space="preserve"> (2010) Problems of Customer-Guided Services Quality Assurance in Rural Extension. In: “</w:t>
      </w:r>
      <w:r w:rsidRPr="00AF4B92">
        <w:rPr>
          <w:bCs/>
          <w:i/>
          <w:sz w:val="22"/>
          <w:szCs w:val="22"/>
          <w:lang w:val="en-GB"/>
        </w:rPr>
        <w:t>Economic Science for Rural Development 2010”: Proceedings of the International Scientific Conference - 2010</w:t>
      </w:r>
      <w:r w:rsidRPr="00AF4B92">
        <w:rPr>
          <w:bCs/>
          <w:sz w:val="22"/>
          <w:szCs w:val="22"/>
          <w:lang w:val="en-GB"/>
        </w:rPr>
        <w:t>, April 22-23 2010, Latvia University of Agriculture, Faculty of Economics, 2010.Volume No.23: Home Economics and Sustainable Consumption, pp.163 – 168.</w:t>
      </w:r>
      <w:r w:rsidRPr="00AF4B92">
        <w:rPr>
          <w:b/>
          <w:bCs/>
          <w:sz w:val="22"/>
          <w:szCs w:val="22"/>
          <w:lang w:val="en-GB"/>
        </w:rPr>
        <w:t xml:space="preserve"> (AGRIS, EBSCO), ISSN 1691-3078, ISBN 978-9984-9997-3-9</w:t>
      </w:r>
    </w:p>
    <w:p w:rsidR="00172252" w:rsidRPr="00AF4B92" w:rsidRDefault="00172252" w:rsidP="00172252">
      <w:pPr>
        <w:jc w:val="center"/>
        <w:rPr>
          <w:b/>
          <w:sz w:val="22"/>
          <w:szCs w:val="22"/>
          <w:lang w:val="en-GB"/>
        </w:rPr>
      </w:pPr>
    </w:p>
    <w:p w:rsidR="00172252" w:rsidRPr="00AF4B92" w:rsidRDefault="00172252" w:rsidP="00172252">
      <w:pPr>
        <w:jc w:val="center"/>
        <w:rPr>
          <w:b/>
          <w:sz w:val="22"/>
          <w:szCs w:val="22"/>
          <w:lang w:val="en-GB"/>
        </w:rPr>
      </w:pPr>
    </w:p>
    <w:p w:rsidR="00172252" w:rsidRPr="00AF4B92" w:rsidRDefault="00172252" w:rsidP="00172252">
      <w:pPr>
        <w:jc w:val="center"/>
        <w:rPr>
          <w:b/>
          <w:sz w:val="22"/>
          <w:szCs w:val="22"/>
          <w:lang w:val="en-GB"/>
        </w:rPr>
      </w:pPr>
      <w:r w:rsidRPr="00AF4B92">
        <w:rPr>
          <w:b/>
          <w:sz w:val="22"/>
          <w:szCs w:val="22"/>
          <w:lang w:val="en-GB"/>
        </w:rPr>
        <w:t>Contributions at international scientific conferences during 2010-2014</w:t>
      </w:r>
    </w:p>
    <w:p w:rsidR="00172252" w:rsidRPr="00AF4B92" w:rsidRDefault="00172252" w:rsidP="00B2523D">
      <w:pPr>
        <w:numPr>
          <w:ilvl w:val="0"/>
          <w:numId w:val="80"/>
        </w:numPr>
        <w:autoSpaceDE w:val="0"/>
        <w:autoSpaceDN w:val="0"/>
        <w:adjustRightInd w:val="0"/>
        <w:jc w:val="both"/>
        <w:rPr>
          <w:sz w:val="22"/>
          <w:szCs w:val="22"/>
        </w:rPr>
      </w:pPr>
      <w:r w:rsidRPr="00AF4B92">
        <w:rPr>
          <w:i/>
          <w:sz w:val="22"/>
          <w:szCs w:val="22"/>
        </w:rPr>
        <w:t>Vilciņa A.,</w:t>
      </w:r>
      <w:r w:rsidRPr="00AF4B92">
        <w:rPr>
          <w:b/>
          <w:i/>
          <w:sz w:val="22"/>
          <w:szCs w:val="22"/>
        </w:rPr>
        <w:t xml:space="preserve"> Gunta Grīnberga-Zālīte G., </w:t>
      </w:r>
      <w:r w:rsidRPr="00AF4B92">
        <w:rPr>
          <w:i/>
          <w:sz w:val="22"/>
          <w:szCs w:val="22"/>
        </w:rPr>
        <w:t>Makovska K.</w:t>
      </w:r>
      <w:r w:rsidRPr="00AF4B92">
        <w:rPr>
          <w:b/>
          <w:i/>
          <w:sz w:val="22"/>
          <w:szCs w:val="22"/>
        </w:rPr>
        <w:t xml:space="preserve"> </w:t>
      </w:r>
      <w:r w:rsidRPr="00AF4B92">
        <w:rPr>
          <w:sz w:val="22"/>
          <w:szCs w:val="22"/>
        </w:rPr>
        <w:t>Development of Hemp Industry in the European Union and Latvia. In: Social Sciences for Regional Development: Influence and Perspectives” – Klaipeda University, Faculty of Social Sciences, September 25, 2014.</w:t>
      </w:r>
    </w:p>
    <w:p w:rsidR="00172252" w:rsidRPr="00AF4B92" w:rsidRDefault="00172252" w:rsidP="00B2523D">
      <w:pPr>
        <w:numPr>
          <w:ilvl w:val="0"/>
          <w:numId w:val="80"/>
        </w:numPr>
        <w:autoSpaceDE w:val="0"/>
        <w:autoSpaceDN w:val="0"/>
        <w:adjustRightInd w:val="0"/>
        <w:jc w:val="both"/>
        <w:rPr>
          <w:sz w:val="22"/>
          <w:szCs w:val="22"/>
        </w:rPr>
      </w:pPr>
      <w:r w:rsidRPr="00AF4B92">
        <w:rPr>
          <w:b/>
          <w:i/>
          <w:sz w:val="22"/>
          <w:szCs w:val="22"/>
        </w:rPr>
        <w:t>Grinberga-Zalite G.</w:t>
      </w:r>
      <w:r w:rsidRPr="00AF4B92">
        <w:rPr>
          <w:sz w:val="22"/>
          <w:szCs w:val="22"/>
        </w:rPr>
        <w:t xml:space="preserve"> Awareness of Corporate Social Responsibility Aspects in Latvia and the European Union.  In: Economic Science for Rural Development 2014” – Jelgava: Latvia University of Agriculture, Faculty of Economics, April 24-25 2014.</w:t>
      </w:r>
    </w:p>
    <w:p w:rsidR="00172252" w:rsidRPr="00AF4B92" w:rsidRDefault="00172252" w:rsidP="00B2523D">
      <w:pPr>
        <w:numPr>
          <w:ilvl w:val="0"/>
          <w:numId w:val="80"/>
        </w:numPr>
        <w:autoSpaceDE w:val="0"/>
        <w:autoSpaceDN w:val="0"/>
        <w:adjustRightInd w:val="0"/>
        <w:jc w:val="both"/>
        <w:rPr>
          <w:sz w:val="22"/>
          <w:szCs w:val="22"/>
        </w:rPr>
      </w:pPr>
      <w:r w:rsidRPr="00AF4B92">
        <w:rPr>
          <w:b/>
          <w:bCs/>
          <w:i/>
          <w:iCs/>
          <w:sz w:val="22"/>
          <w:szCs w:val="22"/>
        </w:rPr>
        <w:t>Gunta Grinberga-Zalite.</w:t>
      </w:r>
      <w:r w:rsidRPr="00AF4B92">
        <w:rPr>
          <w:i/>
          <w:iCs/>
          <w:sz w:val="22"/>
          <w:szCs w:val="22"/>
        </w:rPr>
        <w:t xml:space="preserve">   </w:t>
      </w:r>
      <w:r w:rsidRPr="00AF4B92">
        <w:rPr>
          <w:kern w:val="32"/>
          <w:sz w:val="22"/>
          <w:szCs w:val="22"/>
          <w:lang w:val="en-GB"/>
        </w:rPr>
        <w:t xml:space="preserve">Evaluation of Social Marketing Activities in the Context of Food Consumption.  </w:t>
      </w:r>
      <w:r w:rsidRPr="00AF4B92">
        <w:rPr>
          <w:i/>
          <w:iCs/>
          <w:sz w:val="22"/>
          <w:szCs w:val="22"/>
        </w:rPr>
        <w:t>In: the Industrial Marketing Forum of t</w:t>
      </w:r>
      <w:r w:rsidRPr="00AF4B92">
        <w:rPr>
          <w:i/>
          <w:iCs/>
          <w:sz w:val="22"/>
          <w:szCs w:val="22"/>
          <w:lang w:val="en-GB"/>
        </w:rPr>
        <w:t>he “LCBR European Marketing Conference 2013”</w:t>
      </w:r>
      <w:r w:rsidRPr="00AF4B92">
        <w:rPr>
          <w:i/>
          <w:sz w:val="22"/>
          <w:szCs w:val="22"/>
          <w:lang w:val="en-GB"/>
        </w:rPr>
        <w:t xml:space="preserve"> </w:t>
      </w:r>
      <w:r w:rsidRPr="00AF4B92">
        <w:rPr>
          <w:sz w:val="22"/>
          <w:szCs w:val="22"/>
          <w:lang w:val="en-GB"/>
        </w:rPr>
        <w:t>– Frankfurt: Lupcon Center of Business Research, August 14 -15, 2013.</w:t>
      </w:r>
    </w:p>
    <w:p w:rsidR="00172252" w:rsidRPr="00AF4B92" w:rsidRDefault="00172252" w:rsidP="00B2523D">
      <w:pPr>
        <w:numPr>
          <w:ilvl w:val="0"/>
          <w:numId w:val="80"/>
        </w:numPr>
        <w:jc w:val="both"/>
        <w:rPr>
          <w:b/>
          <w:bCs/>
          <w:sz w:val="22"/>
          <w:szCs w:val="22"/>
        </w:rPr>
      </w:pPr>
      <w:r w:rsidRPr="00AF4B92">
        <w:rPr>
          <w:b/>
          <w:bCs/>
          <w:i/>
          <w:iCs/>
          <w:sz w:val="22"/>
          <w:szCs w:val="22"/>
          <w:lang w:val="pt-BR"/>
        </w:rPr>
        <w:t>Gunta Grinberga-Zalite</w:t>
      </w:r>
      <w:r w:rsidRPr="00AF4B92">
        <w:rPr>
          <w:sz w:val="22"/>
          <w:szCs w:val="22"/>
          <w:lang w:val="pt-BR"/>
        </w:rPr>
        <w:t xml:space="preserve">, Evija Liepa, Amanda Avotina. </w:t>
      </w:r>
      <w:r w:rsidRPr="00AF4B92">
        <w:rPr>
          <w:sz w:val="22"/>
          <w:szCs w:val="22"/>
          <w:lang w:val="en-GB"/>
        </w:rPr>
        <w:t xml:space="preserve">The Role of Social Marketing in Maintaining the Balance between Satisfaction of Immediate and Long-Term Needs in the </w:t>
      </w:r>
      <w:r w:rsidRPr="00AF4B92">
        <w:rPr>
          <w:sz w:val="22"/>
          <w:szCs w:val="22"/>
          <w:lang w:val="en-GB"/>
        </w:rPr>
        <w:lastRenderedPageBreak/>
        <w:t xml:space="preserve">Context of Food Consumption In: </w:t>
      </w:r>
      <w:r w:rsidRPr="00AF4B92">
        <w:rPr>
          <w:i/>
          <w:sz w:val="22"/>
          <w:szCs w:val="22"/>
          <w:lang w:val="en-GB"/>
        </w:rPr>
        <w:t xml:space="preserve">Economic Science for Rural Development 2013” – </w:t>
      </w:r>
      <w:r w:rsidRPr="00AF4B92">
        <w:rPr>
          <w:iCs/>
          <w:sz w:val="22"/>
          <w:szCs w:val="22"/>
          <w:lang w:val="en-GB"/>
        </w:rPr>
        <w:t>Jelgava</w:t>
      </w:r>
      <w:r w:rsidRPr="00AF4B92">
        <w:rPr>
          <w:i/>
          <w:sz w:val="22"/>
          <w:szCs w:val="22"/>
          <w:lang w:val="en-GB"/>
        </w:rPr>
        <w:t>:</w:t>
      </w:r>
      <w:r w:rsidRPr="00AF4B92">
        <w:rPr>
          <w:sz w:val="22"/>
          <w:szCs w:val="22"/>
          <w:lang w:val="en-GB"/>
        </w:rPr>
        <w:t xml:space="preserve"> Latvia University of Agriculture, Faculty of Economics, April 25-26 2013.</w:t>
      </w:r>
    </w:p>
    <w:p w:rsidR="00172252" w:rsidRPr="00AF4B92" w:rsidRDefault="00172252" w:rsidP="00B2523D">
      <w:pPr>
        <w:numPr>
          <w:ilvl w:val="0"/>
          <w:numId w:val="80"/>
        </w:numPr>
        <w:autoSpaceDE w:val="0"/>
        <w:autoSpaceDN w:val="0"/>
        <w:adjustRightInd w:val="0"/>
        <w:jc w:val="both"/>
        <w:rPr>
          <w:i/>
          <w:sz w:val="22"/>
          <w:szCs w:val="22"/>
        </w:rPr>
      </w:pPr>
      <w:r w:rsidRPr="00AF4B92">
        <w:rPr>
          <w:sz w:val="22"/>
          <w:szCs w:val="22"/>
        </w:rPr>
        <w:t xml:space="preserve">Anastasija Vilciņa, </w:t>
      </w:r>
      <w:r w:rsidRPr="00AF4B92">
        <w:rPr>
          <w:b/>
          <w:bCs/>
          <w:i/>
          <w:iCs/>
          <w:sz w:val="22"/>
          <w:szCs w:val="22"/>
        </w:rPr>
        <w:t>Gunta Grīnberga-Zālīte</w:t>
      </w:r>
      <w:r w:rsidRPr="00AF4B92">
        <w:rPr>
          <w:sz w:val="22"/>
          <w:szCs w:val="22"/>
        </w:rPr>
        <w:t xml:space="preserve">, Raivis Andersons. The Analysis of Latvia Households’ Consumption Expenditure in Scope of Sustainable Development” . </w:t>
      </w:r>
      <w:r w:rsidRPr="00AF4B92">
        <w:rPr>
          <w:sz w:val="22"/>
          <w:szCs w:val="22"/>
          <w:lang w:val="en-GB"/>
        </w:rPr>
        <w:t xml:space="preserve">In: </w:t>
      </w:r>
      <w:r w:rsidRPr="00AF4B92">
        <w:rPr>
          <w:i/>
          <w:sz w:val="22"/>
          <w:szCs w:val="22"/>
        </w:rPr>
        <w:t>The 8th International Conference</w:t>
      </w:r>
      <w:r w:rsidRPr="00AF4B92">
        <w:rPr>
          <w:sz w:val="22"/>
          <w:szCs w:val="22"/>
        </w:rPr>
        <w:t xml:space="preserve"> </w:t>
      </w:r>
      <w:r w:rsidRPr="00AF4B92">
        <w:rPr>
          <w:i/>
          <w:sz w:val="22"/>
          <w:szCs w:val="22"/>
        </w:rPr>
        <w:t>„Sustainable Development in Regions: Challenges and Perspectives”</w:t>
      </w:r>
      <w:r w:rsidRPr="00AF4B92">
        <w:rPr>
          <w:sz w:val="22"/>
          <w:szCs w:val="22"/>
          <w:lang w:val="en-GB"/>
        </w:rPr>
        <w:t xml:space="preserve"> – </w:t>
      </w:r>
      <w:r w:rsidRPr="00AF4B92">
        <w:rPr>
          <w:sz w:val="22"/>
          <w:szCs w:val="22"/>
        </w:rPr>
        <w:t>2012, Klaipeda: Klaipeda University, 27 September, 2012.</w:t>
      </w:r>
    </w:p>
    <w:p w:rsidR="00172252" w:rsidRPr="00AF4B92" w:rsidRDefault="00172252" w:rsidP="00B2523D">
      <w:pPr>
        <w:numPr>
          <w:ilvl w:val="0"/>
          <w:numId w:val="80"/>
        </w:numPr>
        <w:autoSpaceDE w:val="0"/>
        <w:autoSpaceDN w:val="0"/>
        <w:adjustRightInd w:val="0"/>
        <w:jc w:val="both"/>
        <w:rPr>
          <w:sz w:val="22"/>
          <w:szCs w:val="22"/>
          <w:lang w:val="en-GB"/>
        </w:rPr>
      </w:pPr>
      <w:r w:rsidRPr="00AF4B92">
        <w:rPr>
          <w:b/>
          <w:i/>
          <w:iCs/>
          <w:sz w:val="22"/>
          <w:szCs w:val="22"/>
        </w:rPr>
        <w:t>Grinberga-Zalite G</w:t>
      </w:r>
      <w:r w:rsidRPr="00AF4B92">
        <w:rPr>
          <w:bCs/>
          <w:sz w:val="22"/>
          <w:szCs w:val="22"/>
        </w:rPr>
        <w:t xml:space="preserve">. Evaluation of Green Marketing Activities in Scope of Local Food Systems’ Sustainability Enhancement in Latvia. In: </w:t>
      </w:r>
      <w:r w:rsidRPr="00AF4B92">
        <w:rPr>
          <w:i/>
          <w:sz w:val="22"/>
          <w:szCs w:val="22"/>
          <w:lang w:val="en-GB"/>
        </w:rPr>
        <w:t xml:space="preserve">“The LCBR European Marketing Conference 2012” </w:t>
      </w:r>
      <w:r w:rsidRPr="00AF4B92">
        <w:rPr>
          <w:sz w:val="22"/>
          <w:szCs w:val="22"/>
          <w:lang w:val="en-GB"/>
        </w:rPr>
        <w:t>– Munich: Lupcon Center of Business Research, August 9-10, 2012.</w:t>
      </w:r>
    </w:p>
    <w:p w:rsidR="00172252" w:rsidRPr="00AF4B92" w:rsidRDefault="00172252" w:rsidP="00B2523D">
      <w:pPr>
        <w:numPr>
          <w:ilvl w:val="0"/>
          <w:numId w:val="80"/>
        </w:numPr>
        <w:jc w:val="both"/>
        <w:rPr>
          <w:sz w:val="22"/>
          <w:szCs w:val="22"/>
        </w:rPr>
      </w:pPr>
      <w:r w:rsidRPr="00AF4B92">
        <w:rPr>
          <w:b/>
          <w:i/>
          <w:iCs/>
          <w:sz w:val="22"/>
          <w:szCs w:val="22"/>
        </w:rPr>
        <w:t>Grinberga-Zalite G.</w:t>
      </w:r>
      <w:r w:rsidRPr="00AF4B92">
        <w:rPr>
          <w:bCs/>
          <w:sz w:val="22"/>
          <w:szCs w:val="22"/>
        </w:rPr>
        <w:t xml:space="preserve"> Development of Contemporary Customer-Guided Services in Rural Extension. In: </w:t>
      </w:r>
      <w:r w:rsidRPr="00AF4B92">
        <w:rPr>
          <w:bCs/>
          <w:sz w:val="22"/>
          <w:szCs w:val="22"/>
          <w:lang w:val="en-GB"/>
        </w:rPr>
        <w:t>“</w:t>
      </w:r>
      <w:r w:rsidRPr="00AF4B92">
        <w:rPr>
          <w:bCs/>
          <w:i/>
          <w:sz w:val="22"/>
          <w:szCs w:val="22"/>
        </w:rPr>
        <w:t>The 11th International Marketing Trends Conference</w:t>
      </w:r>
      <w:r w:rsidRPr="00AF4B92">
        <w:rPr>
          <w:bCs/>
          <w:sz w:val="22"/>
          <w:szCs w:val="22"/>
        </w:rPr>
        <w:t xml:space="preserve">” – Venice: Ca’ Foscari University of Venice, January 19 </w:t>
      </w:r>
      <w:r w:rsidRPr="00AF4B92">
        <w:rPr>
          <w:sz w:val="22"/>
          <w:szCs w:val="22"/>
        </w:rPr>
        <w:t xml:space="preserve">– </w:t>
      </w:r>
      <w:r w:rsidRPr="00AF4B92">
        <w:rPr>
          <w:bCs/>
          <w:sz w:val="22"/>
          <w:szCs w:val="22"/>
        </w:rPr>
        <w:t>22, 2012.</w:t>
      </w:r>
    </w:p>
    <w:p w:rsidR="00172252" w:rsidRPr="00AF4B92" w:rsidRDefault="00172252" w:rsidP="00B2523D">
      <w:pPr>
        <w:numPr>
          <w:ilvl w:val="0"/>
          <w:numId w:val="80"/>
        </w:numPr>
        <w:jc w:val="both"/>
        <w:rPr>
          <w:sz w:val="22"/>
          <w:szCs w:val="22"/>
        </w:rPr>
      </w:pPr>
      <w:r w:rsidRPr="00AF4B92">
        <w:rPr>
          <w:b/>
          <w:bCs/>
          <w:i/>
          <w:iCs/>
          <w:sz w:val="22"/>
          <w:szCs w:val="22"/>
        </w:rPr>
        <w:t>Grīnberga-Zālīte G.,</w:t>
      </w:r>
      <w:r w:rsidRPr="00AF4B92">
        <w:rPr>
          <w:sz w:val="22"/>
          <w:szCs w:val="22"/>
        </w:rPr>
        <w:t xml:space="preserve"> Rivža B. Klientu orientētu tālākizglītības pakalpojumu nodrošināšanas metodoloģija </w:t>
      </w:r>
      <w:r w:rsidRPr="00AF4B92">
        <w:rPr>
          <w:i/>
          <w:sz w:val="22"/>
          <w:szCs w:val="22"/>
        </w:rPr>
        <w:t>(poster presentation)</w:t>
      </w:r>
      <w:r w:rsidRPr="00AF4B92">
        <w:rPr>
          <w:sz w:val="22"/>
          <w:szCs w:val="22"/>
        </w:rPr>
        <w:t xml:space="preserve">. </w:t>
      </w:r>
      <w:r w:rsidRPr="00AF4B92">
        <w:rPr>
          <w:i/>
          <w:sz w:val="22"/>
          <w:szCs w:val="22"/>
        </w:rPr>
        <w:t>Apvienotais Pasaules Latviešu zinātnieku 3.kongress un letonikas 4.kongress.</w:t>
      </w:r>
      <w:r w:rsidRPr="00AF4B92">
        <w:rPr>
          <w:b/>
          <w:i/>
          <w:sz w:val="22"/>
          <w:szCs w:val="22"/>
        </w:rPr>
        <w:t xml:space="preserve"> </w:t>
      </w:r>
      <w:r w:rsidRPr="00AF4B92">
        <w:rPr>
          <w:i/>
          <w:sz w:val="22"/>
          <w:szCs w:val="22"/>
        </w:rPr>
        <w:t>Lauksaimniecības un meža zinātnes: iespējas un izaicinājumi sabiedrības attīstībai</w:t>
      </w:r>
      <w:r w:rsidRPr="00AF4B92">
        <w:rPr>
          <w:sz w:val="22"/>
          <w:szCs w:val="22"/>
        </w:rPr>
        <w:t xml:space="preserve"> – 2011, Jelgava: Latvia University of Agriculture, 25 September, 2011.</w:t>
      </w:r>
    </w:p>
    <w:p w:rsidR="00172252" w:rsidRPr="00AF4B92" w:rsidRDefault="00172252" w:rsidP="00B2523D">
      <w:pPr>
        <w:numPr>
          <w:ilvl w:val="0"/>
          <w:numId w:val="80"/>
        </w:numPr>
        <w:jc w:val="both"/>
        <w:rPr>
          <w:sz w:val="22"/>
          <w:szCs w:val="22"/>
          <w:lang w:val="en-GB"/>
        </w:rPr>
      </w:pPr>
      <w:r w:rsidRPr="00AF4B92">
        <w:rPr>
          <w:sz w:val="22"/>
          <w:szCs w:val="22"/>
        </w:rPr>
        <w:t xml:space="preserve">Vilciņa A., </w:t>
      </w:r>
      <w:r w:rsidRPr="00AF4B92">
        <w:rPr>
          <w:b/>
          <w:bCs/>
          <w:i/>
          <w:iCs/>
          <w:sz w:val="22"/>
          <w:szCs w:val="22"/>
        </w:rPr>
        <w:t>Grīnberga-Zālīte G.,</w:t>
      </w:r>
      <w:r w:rsidRPr="00AF4B92">
        <w:rPr>
          <w:sz w:val="22"/>
          <w:szCs w:val="22"/>
        </w:rPr>
        <w:t xml:space="preserve"> Āboliņa T. Topical Issues in the Extraction and Exploitation of Peat in Latvia. </w:t>
      </w:r>
      <w:r w:rsidRPr="00AF4B92">
        <w:rPr>
          <w:i/>
          <w:sz w:val="22"/>
          <w:szCs w:val="22"/>
        </w:rPr>
        <w:t>The 7th International Conference “Urban and Regional Development in Global Context”</w:t>
      </w:r>
      <w:r w:rsidRPr="00AF4B92">
        <w:rPr>
          <w:sz w:val="22"/>
          <w:szCs w:val="22"/>
        </w:rPr>
        <w:t xml:space="preserve"> – 2011, Klaipeda: Klaipeda University, 29 – 30 September, 2011. </w:t>
      </w:r>
    </w:p>
    <w:p w:rsidR="00172252" w:rsidRPr="00AF4B92" w:rsidRDefault="00172252" w:rsidP="00B2523D">
      <w:pPr>
        <w:numPr>
          <w:ilvl w:val="0"/>
          <w:numId w:val="80"/>
        </w:numPr>
        <w:jc w:val="both"/>
        <w:rPr>
          <w:sz w:val="22"/>
          <w:szCs w:val="22"/>
          <w:lang w:val="en-GB"/>
        </w:rPr>
      </w:pPr>
      <w:r w:rsidRPr="00AF4B92">
        <w:rPr>
          <w:sz w:val="22"/>
          <w:szCs w:val="22"/>
          <w:lang w:val="en-GB"/>
        </w:rPr>
        <w:t xml:space="preserve">Rivža B., </w:t>
      </w:r>
      <w:r w:rsidRPr="00AF4B92">
        <w:rPr>
          <w:b/>
          <w:bCs/>
          <w:i/>
          <w:iCs/>
          <w:sz w:val="22"/>
          <w:szCs w:val="22"/>
          <w:lang w:val="en-GB"/>
        </w:rPr>
        <w:t>Grīnberga-Zālīte G</w:t>
      </w:r>
      <w:r w:rsidRPr="00AF4B92">
        <w:rPr>
          <w:sz w:val="22"/>
          <w:szCs w:val="22"/>
          <w:lang w:val="en-GB"/>
        </w:rPr>
        <w:t>. Assessing Gaps in Rural Advisory and Training Services’ Quality</w:t>
      </w:r>
      <w:r w:rsidRPr="00AF4B92">
        <w:rPr>
          <w:i/>
          <w:sz w:val="22"/>
          <w:szCs w:val="22"/>
          <w:lang w:val="en-GB"/>
        </w:rPr>
        <w:t xml:space="preserve"> International Scientific Conference Economic Science for Rural Development – 2011,</w:t>
      </w:r>
      <w:r w:rsidRPr="00AF4B92">
        <w:rPr>
          <w:sz w:val="22"/>
          <w:szCs w:val="22"/>
          <w:lang w:val="en-GB"/>
        </w:rPr>
        <w:t xml:space="preserve"> Jelgava: Latvia University of Agriculture, 28 – 29 April, 2010.</w:t>
      </w:r>
    </w:p>
    <w:p w:rsidR="00172252" w:rsidRPr="00AF4B92" w:rsidRDefault="00172252" w:rsidP="00B2523D">
      <w:pPr>
        <w:numPr>
          <w:ilvl w:val="0"/>
          <w:numId w:val="80"/>
        </w:numPr>
        <w:jc w:val="both"/>
        <w:rPr>
          <w:sz w:val="22"/>
          <w:szCs w:val="22"/>
          <w:lang w:val="en-GB"/>
        </w:rPr>
      </w:pPr>
      <w:r w:rsidRPr="00AF4B92">
        <w:rPr>
          <w:b/>
          <w:bCs/>
          <w:i/>
          <w:iCs/>
          <w:sz w:val="22"/>
          <w:szCs w:val="22"/>
          <w:lang w:val="en-GB"/>
        </w:rPr>
        <w:t>Grinberga – Zalite G</w:t>
      </w:r>
      <w:r w:rsidRPr="00AF4B92">
        <w:rPr>
          <w:sz w:val="22"/>
          <w:szCs w:val="22"/>
          <w:lang w:val="en-GB"/>
        </w:rPr>
        <w:t>.  Customer Guided Services’ Quality Assurance Methodology for Rural Extension. The 7</w:t>
      </w:r>
      <w:r w:rsidRPr="00AF4B92">
        <w:rPr>
          <w:sz w:val="22"/>
          <w:szCs w:val="22"/>
          <w:vertAlign w:val="superscript"/>
          <w:lang w:val="en-GB"/>
        </w:rPr>
        <w:t>th</w:t>
      </w:r>
      <w:r w:rsidRPr="00AF4B92">
        <w:rPr>
          <w:sz w:val="22"/>
          <w:szCs w:val="22"/>
          <w:lang w:val="en-GB"/>
        </w:rPr>
        <w:t xml:space="preserve"> International Conference on Leadership, Learning and Education for Sustainable Development “Leadership for an Inclusive and Sustainable World”, Berlin: The Learning Teacher Network, 27 – 29 January, 2011.</w:t>
      </w:r>
    </w:p>
    <w:p w:rsidR="00172252" w:rsidRPr="00AF4B92" w:rsidRDefault="00172252" w:rsidP="00B2523D">
      <w:pPr>
        <w:numPr>
          <w:ilvl w:val="0"/>
          <w:numId w:val="80"/>
        </w:numPr>
        <w:jc w:val="both"/>
        <w:rPr>
          <w:sz w:val="22"/>
          <w:szCs w:val="22"/>
          <w:lang w:val="en-GB"/>
        </w:rPr>
      </w:pPr>
      <w:r w:rsidRPr="00AF4B92">
        <w:rPr>
          <w:b/>
          <w:bCs/>
          <w:i/>
          <w:iCs/>
          <w:sz w:val="22"/>
          <w:szCs w:val="22"/>
          <w:lang w:val="en-GB"/>
        </w:rPr>
        <w:t>Grinberga G</w:t>
      </w:r>
      <w:r w:rsidRPr="00AF4B92">
        <w:rPr>
          <w:sz w:val="22"/>
          <w:szCs w:val="22"/>
          <w:lang w:val="en-GB"/>
        </w:rPr>
        <w:t>, Liepa E. “Customer Guided Services’ Quality Assurance Model for Rural Extension Services”. The 3</w:t>
      </w:r>
      <w:r w:rsidRPr="00AF4B92">
        <w:rPr>
          <w:sz w:val="22"/>
          <w:szCs w:val="22"/>
          <w:vertAlign w:val="superscript"/>
          <w:lang w:val="en-GB"/>
        </w:rPr>
        <w:t>rd</w:t>
      </w:r>
      <w:r w:rsidRPr="00AF4B92">
        <w:rPr>
          <w:sz w:val="22"/>
          <w:szCs w:val="22"/>
          <w:lang w:val="en-GB"/>
        </w:rPr>
        <w:t xml:space="preserve"> Jonas Pranas Aleksa International Scientific Conference “Vision of the Modern Village”, Siauliai: The Social Sciences Faculty of Siauliai University, 24 – 25 September, 2010.</w:t>
      </w:r>
    </w:p>
    <w:p w:rsidR="00172252" w:rsidRPr="00AF4B92" w:rsidRDefault="00172252" w:rsidP="00B2523D">
      <w:pPr>
        <w:numPr>
          <w:ilvl w:val="0"/>
          <w:numId w:val="80"/>
        </w:numPr>
        <w:jc w:val="both"/>
        <w:rPr>
          <w:sz w:val="22"/>
          <w:szCs w:val="22"/>
          <w:lang w:val="en-GB"/>
        </w:rPr>
      </w:pPr>
      <w:r w:rsidRPr="00AF4B92">
        <w:rPr>
          <w:b/>
          <w:bCs/>
          <w:i/>
          <w:iCs/>
          <w:sz w:val="22"/>
          <w:szCs w:val="22"/>
          <w:lang w:val="en-GB"/>
        </w:rPr>
        <w:t>Grīnberga G.</w:t>
      </w:r>
      <w:r w:rsidRPr="00AF4B92">
        <w:rPr>
          <w:sz w:val="22"/>
          <w:szCs w:val="22"/>
          <w:lang w:val="en-GB"/>
        </w:rPr>
        <w:t xml:space="preserve"> Problems of Customer-Guided Services Quality Assurance in Rural Extension. </w:t>
      </w:r>
      <w:r w:rsidRPr="00AF4B92">
        <w:rPr>
          <w:i/>
          <w:sz w:val="22"/>
          <w:szCs w:val="22"/>
          <w:lang w:val="en-GB"/>
        </w:rPr>
        <w:t>International Scientific Conference Economic Science for Rural Development – 2010,</w:t>
      </w:r>
      <w:r w:rsidRPr="00AF4B92">
        <w:rPr>
          <w:sz w:val="22"/>
          <w:szCs w:val="22"/>
          <w:lang w:val="en-GB"/>
        </w:rPr>
        <w:t xml:space="preserve"> Jelgava: Latvia University of Agriculture, 22 – 23 April, 2010.</w:t>
      </w:r>
    </w:p>
    <w:p w:rsidR="00172252" w:rsidRPr="00AF4B92" w:rsidRDefault="00172252" w:rsidP="00172252">
      <w:pPr>
        <w:ind w:left="360"/>
        <w:rPr>
          <w:sz w:val="22"/>
          <w:szCs w:val="22"/>
        </w:rPr>
      </w:pPr>
    </w:p>
    <w:p w:rsidR="00172252" w:rsidRPr="00AF4B92" w:rsidRDefault="00172252" w:rsidP="00172252">
      <w:pPr>
        <w:ind w:left="360"/>
        <w:rPr>
          <w:b/>
          <w:bCs/>
          <w:iCs/>
          <w:sz w:val="22"/>
          <w:szCs w:val="22"/>
          <w:lang w:val="en-GB"/>
        </w:rPr>
      </w:pPr>
      <w:r w:rsidRPr="00AF4B92">
        <w:rPr>
          <w:sz w:val="22"/>
          <w:szCs w:val="22"/>
        </w:rPr>
        <w:t>12.06.2015.</w:t>
      </w:r>
      <w:r w:rsidRPr="00AF4B92">
        <w:rPr>
          <w:sz w:val="22"/>
          <w:szCs w:val="22"/>
        </w:rPr>
        <w:tab/>
      </w:r>
      <w:r w:rsidRPr="00AF4B92">
        <w:rPr>
          <w:sz w:val="22"/>
          <w:szCs w:val="22"/>
        </w:rPr>
        <w:tab/>
      </w:r>
      <w:r w:rsidRPr="00AF4B92">
        <w:rPr>
          <w:sz w:val="22"/>
          <w:szCs w:val="22"/>
        </w:rPr>
        <w:tab/>
      </w:r>
      <w:r w:rsidRPr="00AF4B92">
        <w:rPr>
          <w:sz w:val="22"/>
          <w:szCs w:val="22"/>
        </w:rPr>
        <w:tab/>
      </w:r>
      <w:r w:rsidRPr="00AF4B92">
        <w:rPr>
          <w:sz w:val="22"/>
          <w:szCs w:val="22"/>
        </w:rPr>
        <w:tab/>
        <w:t>Gunta Grīnberga-Zālīte</w:t>
      </w:r>
      <w:r w:rsidRPr="00AF4B92">
        <w:rPr>
          <w:b/>
          <w:bCs/>
          <w:iCs/>
          <w:sz w:val="22"/>
          <w:szCs w:val="22"/>
          <w:lang w:val="en-GB"/>
        </w:rPr>
        <w:br w:type="page"/>
      </w:r>
    </w:p>
    <w:p w:rsidR="00172252" w:rsidRPr="00AF4B92" w:rsidRDefault="00172252" w:rsidP="00172252">
      <w:pPr>
        <w:pStyle w:val="CVNormal"/>
        <w:rPr>
          <w:rFonts w:cs="Times New Roman"/>
          <w:sz w:val="22"/>
          <w:szCs w:val="22"/>
          <w:lang w:val="en-GB"/>
        </w:rPr>
      </w:pPr>
    </w:p>
    <w:tbl>
      <w:tblPr>
        <w:tblW w:w="9665" w:type="dxa"/>
        <w:tblLayout w:type="fixed"/>
        <w:tblCellMar>
          <w:top w:w="40" w:type="dxa"/>
          <w:left w:w="0" w:type="dxa"/>
          <w:bottom w:w="40" w:type="dxa"/>
          <w:right w:w="0" w:type="dxa"/>
        </w:tblCellMar>
        <w:tblLook w:val="0000" w:firstRow="0" w:lastRow="0" w:firstColumn="0" w:lastColumn="0" w:noHBand="0" w:noVBand="0"/>
      </w:tblPr>
      <w:tblGrid>
        <w:gridCol w:w="3060"/>
        <w:gridCol w:w="201"/>
        <w:gridCol w:w="688"/>
        <w:gridCol w:w="731"/>
        <w:gridCol w:w="540"/>
        <w:gridCol w:w="720"/>
        <w:gridCol w:w="8"/>
        <w:gridCol w:w="712"/>
        <w:gridCol w:w="720"/>
        <w:gridCol w:w="265"/>
        <w:gridCol w:w="455"/>
        <w:gridCol w:w="900"/>
        <w:gridCol w:w="540"/>
        <w:gridCol w:w="125"/>
      </w:tblGrid>
      <w:tr w:rsidR="00172252" w:rsidRPr="00AF4B92" w:rsidTr="00164186">
        <w:trPr>
          <w:gridAfter w:val="1"/>
          <w:wAfter w:w="125" w:type="dxa"/>
          <w:cantSplit/>
        </w:trPr>
        <w:tc>
          <w:tcPr>
            <w:tcW w:w="3060" w:type="dxa"/>
          </w:tcPr>
          <w:p w:rsidR="00172252" w:rsidRPr="00AF4B92" w:rsidRDefault="00172252" w:rsidP="00164186">
            <w:pPr>
              <w:pStyle w:val="CVTitle"/>
              <w:rPr>
                <w:rFonts w:cs="Times New Roman"/>
                <w:sz w:val="22"/>
                <w:szCs w:val="22"/>
              </w:rPr>
            </w:pPr>
            <w:r w:rsidRPr="00AF4B92">
              <w:rPr>
                <w:rFonts w:cs="Times New Roman"/>
                <w:noProof/>
                <w:sz w:val="22"/>
                <w:szCs w:val="22"/>
                <w:lang w:val="lv-LV" w:eastAsia="lv-LV" w:bidi="ar-SA"/>
              </w:rPr>
              <w:drawing>
                <wp:anchor distT="0" distB="0" distL="0" distR="0" simplePos="0" relativeHeight="251684864" behindDoc="0" locked="0" layoutInCell="1" allowOverlap="1" wp14:anchorId="43433CA7" wp14:editId="057ABE58">
                  <wp:simplePos x="0" y="0"/>
                  <wp:positionH relativeFrom="column">
                    <wp:posOffset>963930</wp:posOffset>
                  </wp:positionH>
                  <wp:positionV relativeFrom="paragraph">
                    <wp:posOffset>36830</wp:posOffset>
                  </wp:positionV>
                  <wp:extent cx="828040" cy="456565"/>
                  <wp:effectExtent l="0" t="0" r="0" b="635"/>
                  <wp:wrapSquare wrapText="bothSides"/>
                  <wp:docPr id="30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14:sizeRelH relativeFrom="page">
                    <wp14:pctWidth>0</wp14:pctWidth>
                  </wp14:sizeRelH>
                  <wp14:sizeRelV relativeFrom="page">
                    <wp14:pctHeight>0</wp14:pctHeight>
                  </wp14:sizeRelV>
                </wp:anchor>
              </w:drawing>
            </w:r>
            <w:r w:rsidRPr="00AF4B92">
              <w:rPr>
                <w:rFonts w:cs="Times New Roman"/>
                <w:sz w:val="22"/>
                <w:szCs w:val="22"/>
              </w:rPr>
              <w:t xml:space="preserve"> </w:t>
            </w:r>
          </w:p>
        </w:tc>
        <w:tc>
          <w:tcPr>
            <w:tcW w:w="6480" w:type="dxa"/>
            <w:gridSpan w:val="12"/>
          </w:tcPr>
          <w:p w:rsidR="00172252" w:rsidRPr="00AF4B92" w:rsidRDefault="00172252" w:rsidP="00164186">
            <w:pPr>
              <w:pStyle w:val="CVTitle"/>
              <w:jc w:val="center"/>
              <w:rPr>
                <w:rFonts w:cs="Times New Roman"/>
                <w:sz w:val="22"/>
                <w:szCs w:val="22"/>
              </w:rPr>
            </w:pPr>
            <w:r w:rsidRPr="00AF4B92">
              <w:rPr>
                <w:rFonts w:cs="Times New Roman"/>
                <w:sz w:val="22"/>
                <w:szCs w:val="22"/>
              </w:rPr>
              <w:t>Europass</w:t>
            </w:r>
          </w:p>
          <w:p w:rsidR="00172252" w:rsidRPr="00AF4B92" w:rsidRDefault="00172252" w:rsidP="00164186">
            <w:pPr>
              <w:pStyle w:val="CVNormal"/>
              <w:jc w:val="center"/>
              <w:rPr>
                <w:rFonts w:cs="Times New Roman"/>
                <w:b/>
                <w:sz w:val="22"/>
                <w:szCs w:val="22"/>
              </w:rPr>
            </w:pPr>
            <w:r w:rsidRPr="00AF4B92">
              <w:rPr>
                <w:rFonts w:cs="Times New Roman"/>
                <w:b/>
                <w:sz w:val="22"/>
                <w:szCs w:val="22"/>
                <w:lang w:val="en-GB"/>
              </w:rPr>
              <w:t>Curriculum</w:t>
            </w:r>
            <w:r w:rsidRPr="00AF4B92">
              <w:rPr>
                <w:rFonts w:cs="Times New Roman"/>
                <w:b/>
                <w:sz w:val="22"/>
                <w:szCs w:val="22"/>
              </w:rPr>
              <w:t xml:space="preserve"> </w:t>
            </w:r>
            <w:r w:rsidRPr="00AF4B92">
              <w:rPr>
                <w:rFonts w:cs="Times New Roman"/>
                <w:b/>
                <w:sz w:val="22"/>
                <w:szCs w:val="22"/>
                <w:lang w:val="en-GB"/>
              </w:rPr>
              <w:t>Vitae</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480" w:type="dxa"/>
            <w:gridSpan w:val="12"/>
          </w:tcPr>
          <w:p w:rsidR="00172252" w:rsidRPr="00AF4B92" w:rsidRDefault="00172252" w:rsidP="00164186">
            <w:pPr>
              <w:pStyle w:val="CVNormal"/>
              <w:rPr>
                <w:rFonts w:cs="Times New Roman"/>
                <w:sz w:val="22"/>
                <w:szCs w:val="22"/>
                <w:lang w:val="en-GB"/>
              </w:rPr>
            </w:pP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Surname / Name</w:t>
            </w:r>
          </w:p>
        </w:tc>
        <w:tc>
          <w:tcPr>
            <w:tcW w:w="6480" w:type="dxa"/>
            <w:gridSpan w:val="12"/>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Gūtmanis Normunds</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Personal ID No.  </w:t>
            </w:r>
          </w:p>
        </w:tc>
        <w:tc>
          <w:tcPr>
            <w:tcW w:w="6480" w:type="dxa"/>
            <w:gridSpan w:val="12"/>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290770-11912</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Place of birth </w:t>
            </w:r>
          </w:p>
        </w:tc>
        <w:tc>
          <w:tcPr>
            <w:tcW w:w="6480" w:type="dxa"/>
            <w:gridSpan w:val="12"/>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Liepaja district, Aizpute</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Address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Andromedas gatve 7-19, LV- 1084, Riga, Latvia</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2888" w:type="dxa"/>
            <w:gridSpan w:val="6"/>
          </w:tcPr>
          <w:p w:rsidR="00172252" w:rsidRPr="00AF4B92" w:rsidRDefault="00172252" w:rsidP="00164186">
            <w:pPr>
              <w:pStyle w:val="CVNormal"/>
              <w:ind w:left="0"/>
              <w:rPr>
                <w:rFonts w:cs="Times New Roman"/>
                <w:sz w:val="22"/>
                <w:szCs w:val="22"/>
                <w:lang w:val="en-GB"/>
              </w:rPr>
            </w:pPr>
          </w:p>
        </w:tc>
        <w:tc>
          <w:tcPr>
            <w:tcW w:w="1697" w:type="dxa"/>
            <w:gridSpan w:val="3"/>
          </w:tcPr>
          <w:p w:rsidR="00172252" w:rsidRPr="00AF4B92" w:rsidRDefault="00172252" w:rsidP="00164186">
            <w:pPr>
              <w:pStyle w:val="CVHeading3"/>
              <w:ind w:left="-3068"/>
              <w:rPr>
                <w:rFonts w:cs="Times New Roman"/>
                <w:sz w:val="22"/>
                <w:szCs w:val="22"/>
                <w:lang w:val="en-GB"/>
              </w:rPr>
            </w:pPr>
            <w:r w:rsidRPr="00AF4B92">
              <w:rPr>
                <w:rFonts w:cs="Times New Roman"/>
                <w:sz w:val="22"/>
                <w:szCs w:val="22"/>
                <w:lang w:val="en-GB"/>
              </w:rPr>
              <w:t>Mobile phone</w:t>
            </w:r>
          </w:p>
        </w:tc>
        <w:tc>
          <w:tcPr>
            <w:tcW w:w="1895" w:type="dxa"/>
            <w:gridSpan w:val="3"/>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26525233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none</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480" w:type="dxa"/>
            <w:gridSpan w:val="12"/>
          </w:tcPr>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normundsgutmanis@inbox.lv</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Citizenship</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of the Republic of Latvia</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Sex</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Male</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Academic titles and scientific degrees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Associate professor, Doctor of Engineering (Dr. sc. ing.), Master of Mathematics (Mg. math.)</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 xml:space="preserve">Work experience </w:t>
            </w:r>
          </w:p>
        </w:tc>
        <w:tc>
          <w:tcPr>
            <w:tcW w:w="6480" w:type="dxa"/>
            <w:gridSpan w:val="12"/>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From 2014</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Rector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European Distance University</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From 2013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Director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Latvia Business College</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From 2008</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 xml:space="preserve">Associate professor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Spacer"/>
              <w:rPr>
                <w:rFonts w:cs="Times New Roman"/>
                <w:sz w:val="22"/>
                <w:szCs w:val="22"/>
              </w:rPr>
            </w:pPr>
            <w:r w:rsidRPr="00AF4B92">
              <w:rPr>
                <w:rFonts w:cs="Times New Roman"/>
                <w:sz w:val="22"/>
                <w:szCs w:val="22"/>
                <w:lang w:val="en-GB"/>
              </w:rPr>
              <w:t>Riga</w:t>
            </w:r>
            <w:r w:rsidRPr="00AF4B92">
              <w:rPr>
                <w:rFonts w:cs="Times New Roman"/>
                <w:sz w:val="22"/>
                <w:szCs w:val="22"/>
              </w:rPr>
              <w:t xml:space="preserve"> Stradins </w:t>
            </w:r>
            <w:r w:rsidRPr="00AF4B92">
              <w:rPr>
                <w:rFonts w:cs="Times New Roman"/>
                <w:sz w:val="22"/>
                <w:szCs w:val="22"/>
                <w:lang w:val="en-GB"/>
              </w:rPr>
              <w:t>University</w:t>
            </w:r>
            <w:r w:rsidRPr="00AF4B92">
              <w:rPr>
                <w:rFonts w:cs="Times New Roman"/>
                <w:sz w:val="22"/>
                <w:szCs w:val="22"/>
              </w:rPr>
              <w:t xml:space="preserve">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w:t>
            </w:r>
            <w:r w:rsidRPr="00AF4B92">
              <w:rPr>
                <w:rFonts w:cs="Times New Roman"/>
                <w:sz w:val="22"/>
                <w:szCs w:val="22"/>
                <w:lang w:val="en-GB"/>
              </w:rPr>
              <w:t>2008 - 2013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rPr>
            </w:pPr>
            <w:r w:rsidRPr="00AF4B92">
              <w:rPr>
                <w:rFonts w:cs="Times New Roman"/>
                <w:sz w:val="22"/>
                <w:szCs w:val="22"/>
                <w:lang w:val="en-GB"/>
              </w:rPr>
              <w:t>the</w:t>
            </w:r>
            <w:r w:rsidRPr="00AF4B92">
              <w:rPr>
                <w:rFonts w:cs="Times New Roman"/>
                <w:sz w:val="22"/>
                <w:szCs w:val="22"/>
              </w:rPr>
              <w:t xml:space="preserve"> </w:t>
            </w:r>
            <w:r w:rsidRPr="00AF4B92">
              <w:rPr>
                <w:rFonts w:cs="Times New Roman"/>
                <w:sz w:val="22"/>
                <w:szCs w:val="22"/>
                <w:lang w:val="en-GB"/>
              </w:rPr>
              <w:t>Head</w:t>
            </w:r>
            <w:r w:rsidRPr="00AF4B92">
              <w:rPr>
                <w:rFonts w:cs="Times New Roman"/>
                <w:sz w:val="22"/>
                <w:szCs w:val="22"/>
              </w:rPr>
              <w:t xml:space="preserve"> </w:t>
            </w:r>
            <w:r w:rsidRPr="00AF4B92">
              <w:rPr>
                <w:rFonts w:cs="Times New Roman"/>
                <w:sz w:val="22"/>
                <w:szCs w:val="22"/>
                <w:lang w:val="en-GB"/>
              </w:rPr>
              <w:t>of the Department of Marketing and Management</w:t>
            </w:r>
            <w:r w:rsidRPr="00AF4B92">
              <w:rPr>
                <w:rFonts w:cs="Times New Roman"/>
                <w:sz w:val="22"/>
                <w:szCs w:val="22"/>
              </w:rPr>
              <w:t xml:space="preserve">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rPr>
                <w:bCs/>
                <w:sz w:val="22"/>
                <w:szCs w:val="22"/>
                <w:lang w:val="en-GB"/>
              </w:rPr>
            </w:pPr>
            <w:r w:rsidRPr="00AF4B92">
              <w:rPr>
                <w:sz w:val="22"/>
                <w:szCs w:val="22"/>
                <w:lang w:val="en-GB"/>
              </w:rPr>
              <w:t xml:space="preserve">   Riga International School of Economics and Business Administration</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w:t>
            </w:r>
            <w:r w:rsidRPr="00AF4B92">
              <w:rPr>
                <w:rFonts w:cs="Times New Roman"/>
                <w:sz w:val="22"/>
                <w:szCs w:val="22"/>
                <w:lang w:val="en-GB"/>
              </w:rPr>
              <w:t>2001 - 2013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rPr>
            </w:pPr>
            <w:r w:rsidRPr="00AF4B92">
              <w:rPr>
                <w:rFonts w:cs="Times New Roman"/>
                <w:sz w:val="22"/>
                <w:szCs w:val="22"/>
                <w:lang w:val="en-GB"/>
              </w:rPr>
              <w:t>Associate</w:t>
            </w:r>
            <w:r w:rsidRPr="00AF4B92">
              <w:rPr>
                <w:rFonts w:cs="Times New Roman"/>
                <w:sz w:val="22"/>
                <w:szCs w:val="22"/>
              </w:rPr>
              <w:t xml:space="preserve"> </w:t>
            </w:r>
            <w:r w:rsidRPr="00AF4B92">
              <w:rPr>
                <w:rFonts w:cs="Times New Roman"/>
                <w:sz w:val="22"/>
                <w:szCs w:val="22"/>
                <w:lang w:val="en-GB"/>
              </w:rPr>
              <w:t>professor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rPr>
                <w:bCs/>
                <w:sz w:val="22"/>
                <w:szCs w:val="22"/>
                <w:lang w:val="en-GB" w:eastAsia="lv-LV"/>
              </w:rPr>
            </w:pPr>
            <w:r w:rsidRPr="00AF4B92">
              <w:rPr>
                <w:sz w:val="22"/>
                <w:szCs w:val="22"/>
                <w:lang w:val="en-GB" w:eastAsia="lv-LV"/>
              </w:rPr>
              <w:t xml:space="preserve">  Riga International School of Economics and Business Administration</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2005-2010</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College of Business Administration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2003 - 2005</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Ventspils University College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1997 - 2002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Normal"/>
              <w:rPr>
                <w:rFonts w:cs="Times New Roman"/>
                <w:b/>
                <w:sz w:val="22"/>
                <w:szCs w:val="22"/>
                <w:lang w:val="en-GB"/>
              </w:rPr>
            </w:pPr>
            <w:r w:rsidRPr="00AF4B92">
              <w:rPr>
                <w:rFonts w:cs="Times New Roman"/>
                <w:sz w:val="22"/>
                <w:szCs w:val="22"/>
                <w:lang w:val="en-GB"/>
              </w:rPr>
              <w:t xml:space="preserve">Riga Teacher Training and Educational Management Academy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1998 - 2000</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Riga Commercial School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lastRenderedPageBreak/>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1991 - 1998</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Teacher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Aizpute Secondary School  </w:t>
            </w:r>
          </w:p>
        </w:tc>
      </w:tr>
      <w:tr w:rsidR="00172252" w:rsidRPr="00AF4B92" w:rsidTr="00164186">
        <w:trPr>
          <w:gridAfter w:val="1"/>
          <w:wAfter w:w="125" w:type="dxa"/>
          <w:cantSplit/>
          <w:trHeight w:val="343"/>
        </w:trPr>
        <w:tc>
          <w:tcPr>
            <w:tcW w:w="3060" w:type="dxa"/>
            <w:tcBorders>
              <w:right w:val="single" w:sz="2" w:space="0" w:color="000000"/>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w:t>
            </w:r>
          </w:p>
          <w:tbl>
            <w:tblPr>
              <w:tblW w:w="10102" w:type="dxa"/>
              <w:tblLayout w:type="fixed"/>
              <w:tblCellMar>
                <w:top w:w="40" w:type="dxa"/>
                <w:left w:w="0" w:type="dxa"/>
                <w:bottom w:w="40" w:type="dxa"/>
                <w:right w:w="0" w:type="dxa"/>
              </w:tblCellMar>
              <w:tblLook w:val="0000" w:firstRow="0" w:lastRow="0" w:firstColumn="0" w:lastColumn="0" w:noHBand="0" w:noVBand="0"/>
            </w:tblPr>
            <w:tblGrid>
              <w:gridCol w:w="3113"/>
              <w:gridCol w:w="6989"/>
            </w:tblGrid>
            <w:tr w:rsidR="00172252" w:rsidRPr="00AF4B92" w:rsidTr="00164186">
              <w:trPr>
                <w:cantSplit/>
              </w:trPr>
              <w:tc>
                <w:tcPr>
                  <w:tcW w:w="3113"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Period of time </w:t>
                  </w:r>
                </w:p>
              </w:tc>
              <w:tc>
                <w:tcPr>
                  <w:tcW w:w="6989" w:type="dxa"/>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2005</w:t>
                  </w:r>
                </w:p>
              </w:tc>
            </w:tr>
            <w:tr w:rsidR="00172252" w:rsidRPr="00AF4B92" w:rsidTr="00164186">
              <w:trPr>
                <w:cantSplit/>
              </w:trPr>
              <w:tc>
                <w:tcPr>
                  <w:tcW w:w="3113"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989" w:type="dxa"/>
                </w:tcPr>
                <w:p w:rsidR="00172252" w:rsidRPr="00AF4B92" w:rsidRDefault="00172252" w:rsidP="00164186">
                  <w:pPr>
                    <w:pStyle w:val="CVNormal"/>
                    <w:rPr>
                      <w:rFonts w:cs="Times New Roman"/>
                      <w:sz w:val="22"/>
                      <w:szCs w:val="22"/>
                    </w:rPr>
                  </w:pPr>
                  <w:r w:rsidRPr="00AF4B92">
                    <w:rPr>
                      <w:rFonts w:cs="Times New Roman"/>
                      <w:sz w:val="22"/>
                      <w:szCs w:val="22"/>
                    </w:rPr>
                    <w:t>Piešķirts docenta akadēmiskais nosaukums</w:t>
                  </w:r>
                </w:p>
                <w:p w:rsidR="00172252" w:rsidRPr="00AF4B92" w:rsidRDefault="00172252" w:rsidP="00164186">
                  <w:pPr>
                    <w:pStyle w:val="CVNormal"/>
                    <w:rPr>
                      <w:rFonts w:cs="Times New Roman"/>
                      <w:sz w:val="22"/>
                      <w:szCs w:val="22"/>
                    </w:rPr>
                  </w:pPr>
                  <w:r w:rsidRPr="00AF4B92">
                    <w:rPr>
                      <w:rFonts w:cs="Times New Roman"/>
                      <w:sz w:val="22"/>
                      <w:szCs w:val="22"/>
                    </w:rPr>
                    <w:t>Vadībzinātnes nozarē uzņēmējdarbības vadības apakšnozarē   DO Nr.0003</w:t>
                  </w:r>
                </w:p>
              </w:tc>
            </w:tr>
            <w:tr w:rsidR="00172252" w:rsidRPr="00AF4B92" w:rsidTr="00164186">
              <w:trPr>
                <w:cantSplit/>
              </w:trPr>
              <w:tc>
                <w:tcPr>
                  <w:tcW w:w="3113"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989" w:type="dxa"/>
                </w:tcPr>
                <w:p w:rsidR="00172252" w:rsidRPr="00AF4B92" w:rsidRDefault="00172252" w:rsidP="00164186">
                  <w:pPr>
                    <w:pStyle w:val="CVNormal"/>
                    <w:rPr>
                      <w:rFonts w:cs="Times New Roman"/>
                      <w:sz w:val="22"/>
                      <w:szCs w:val="22"/>
                    </w:rPr>
                  </w:pPr>
                  <w:r w:rsidRPr="00AF4B92">
                    <w:rPr>
                      <w:rFonts w:cs="Times New Roman"/>
                      <w:sz w:val="22"/>
                      <w:szCs w:val="22"/>
                    </w:rPr>
                    <w:t>Rīgas Starptautiskā ekonomikas un biznesa administrācijas augstskola</w:t>
                  </w:r>
                </w:p>
              </w:tc>
            </w:tr>
          </w:tbl>
          <w:p w:rsidR="00172252" w:rsidRPr="00AF4B92" w:rsidRDefault="00172252" w:rsidP="00164186">
            <w:pPr>
              <w:rPr>
                <w:sz w:val="22"/>
                <w:szCs w:val="22"/>
              </w:rPr>
            </w:pPr>
          </w:p>
        </w:tc>
        <w:tc>
          <w:tcPr>
            <w:tcW w:w="6480" w:type="dxa"/>
            <w:gridSpan w:val="12"/>
          </w:tcPr>
          <w:p w:rsidR="00172252" w:rsidRPr="00AF4B92" w:rsidRDefault="00172252" w:rsidP="00164186">
            <w:pPr>
              <w:pStyle w:val="CVNormal-FirstLine"/>
              <w:spacing w:before="0"/>
              <w:ind w:left="-180"/>
              <w:rPr>
                <w:rFonts w:ascii="Times New Roman" w:hAnsi="Times New Roman"/>
                <w:sz w:val="22"/>
                <w:szCs w:val="22"/>
                <w:lang w:val="en-GB"/>
              </w:rPr>
            </w:pPr>
          </w:p>
          <w:p w:rsidR="00172252" w:rsidRPr="00AF4B92" w:rsidRDefault="00172252" w:rsidP="00164186">
            <w:pPr>
              <w:rPr>
                <w:sz w:val="22"/>
                <w:szCs w:val="22"/>
                <w:lang w:val="en-GB"/>
              </w:rPr>
            </w:pPr>
            <w:r w:rsidRPr="00AF4B92">
              <w:rPr>
                <w:sz w:val="22"/>
                <w:szCs w:val="22"/>
                <w:lang w:val="en-GB"/>
              </w:rPr>
              <w:t xml:space="preserve">   2008</w:t>
            </w:r>
          </w:p>
          <w:p w:rsidR="00172252" w:rsidRPr="00AF4B92" w:rsidRDefault="00172252" w:rsidP="00164186">
            <w:pPr>
              <w:rPr>
                <w:sz w:val="22"/>
                <w:szCs w:val="22"/>
                <w:lang w:val="en-GB"/>
              </w:rPr>
            </w:pPr>
          </w:p>
          <w:p w:rsidR="00172252" w:rsidRPr="00AF4B92" w:rsidRDefault="00172252" w:rsidP="00164186">
            <w:pPr>
              <w:rPr>
                <w:sz w:val="22"/>
                <w:szCs w:val="22"/>
                <w:lang w:val="en-GB"/>
              </w:rPr>
            </w:pPr>
            <w:r w:rsidRPr="00AF4B92">
              <w:rPr>
                <w:sz w:val="22"/>
                <w:szCs w:val="22"/>
                <w:lang w:val="en-GB"/>
              </w:rPr>
              <w:t xml:space="preserve">   Associate professor of RISEBA </w:t>
            </w:r>
          </w:p>
          <w:p w:rsidR="00172252" w:rsidRPr="00AF4B92" w:rsidRDefault="00172252" w:rsidP="00164186">
            <w:pPr>
              <w:rPr>
                <w:sz w:val="22"/>
                <w:szCs w:val="22"/>
                <w:lang w:val="en-GB"/>
              </w:rPr>
            </w:pPr>
            <w:r w:rsidRPr="00AF4B92">
              <w:rPr>
                <w:sz w:val="22"/>
                <w:szCs w:val="22"/>
                <w:lang w:val="en-GB"/>
              </w:rPr>
              <w:t xml:space="preserve">   in the branch of economics, in the sub-branch of econometrics APR No. 0013</w:t>
            </w:r>
          </w:p>
          <w:p w:rsidR="00172252" w:rsidRPr="00AF4B92" w:rsidRDefault="00172252" w:rsidP="00164186">
            <w:pPr>
              <w:tabs>
                <w:tab w:val="left" w:pos="157"/>
              </w:tabs>
              <w:rPr>
                <w:sz w:val="22"/>
                <w:szCs w:val="22"/>
                <w:lang w:val="en-GB"/>
              </w:rPr>
            </w:pPr>
            <w:r w:rsidRPr="00AF4B92">
              <w:rPr>
                <w:sz w:val="22"/>
                <w:szCs w:val="22"/>
                <w:lang w:val="en-GB"/>
              </w:rPr>
              <w:t xml:space="preserve">  </w:t>
            </w:r>
            <w:r w:rsidRPr="00AF4B92">
              <w:rPr>
                <w:sz w:val="22"/>
                <w:szCs w:val="22"/>
                <w:lang w:val="en-GB" w:eastAsia="lv-LV"/>
              </w:rPr>
              <w:t>Riga International School of Economics and Business Administration</w:t>
            </w:r>
            <w:r w:rsidRPr="00AF4B92">
              <w:rPr>
                <w:sz w:val="22"/>
                <w:szCs w:val="22"/>
                <w:lang w:val="en-GB"/>
              </w:rPr>
              <w:t xml:space="preserve">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2007</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Doctor of Engineering (Dr. sc. ing.)</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in the branch of information technologies in the sub-branch of system analysis, simulation and design Series D No.0102</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Riga Technical University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2005</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Obtained the academic title of associate professor </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in the branch of management, in the sub-branch of business management  DO No.0003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eastAsia="lv-LV"/>
              </w:rPr>
              <w:t>Riga International School of Economics and Business Administration</w:t>
            </w:r>
            <w:r w:rsidRPr="00AF4B92">
              <w:rPr>
                <w:rFonts w:cs="Times New Roman"/>
                <w:sz w:val="22"/>
                <w:szCs w:val="22"/>
                <w:lang w:val="en-GB"/>
              </w:rPr>
              <w:t xml:space="preserve">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1993 - 1995</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Master’s degree in Mathematics </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No.001074</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University of Latvia, Faculty of Physics and Mathematics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1988 -1993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Diploma</w:t>
            </w:r>
          </w:p>
          <w:p w:rsidR="00172252" w:rsidRPr="00AF4B92" w:rsidRDefault="00172252" w:rsidP="00164186">
            <w:pPr>
              <w:rPr>
                <w:sz w:val="22"/>
                <w:szCs w:val="22"/>
                <w:lang w:val="en-GB"/>
              </w:rPr>
            </w:pPr>
            <w:r w:rsidRPr="00AF4B92">
              <w:rPr>
                <w:sz w:val="22"/>
                <w:szCs w:val="22"/>
                <w:lang w:val="en-GB"/>
              </w:rPr>
              <w:t xml:space="preserve">  Qualification of mathematician No.102753</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University of Latvia, Faculty of Physics and Mathematics </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Skills</w:t>
            </w:r>
          </w:p>
        </w:tc>
        <w:tc>
          <w:tcPr>
            <w:tcW w:w="6480" w:type="dxa"/>
            <w:gridSpan w:val="12"/>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Native language</w:t>
            </w:r>
          </w:p>
        </w:tc>
        <w:tc>
          <w:tcPr>
            <w:tcW w:w="6480" w:type="dxa"/>
            <w:gridSpan w:val="12"/>
          </w:tcPr>
          <w:p w:rsidR="00172252" w:rsidRPr="00AF4B92" w:rsidRDefault="00172252" w:rsidP="00164186">
            <w:pPr>
              <w:pStyle w:val="CVMedium-FirstLine"/>
              <w:spacing w:before="0"/>
              <w:rPr>
                <w:rFonts w:cs="Times New Roman"/>
                <w:b w:val="0"/>
                <w:szCs w:val="22"/>
                <w:lang w:val="en-GB"/>
              </w:rPr>
            </w:pPr>
            <w:r w:rsidRPr="00AF4B92">
              <w:rPr>
                <w:rFonts w:cs="Times New Roman"/>
                <w:b w:val="0"/>
                <w:szCs w:val="22"/>
                <w:lang w:val="en-GB"/>
              </w:rPr>
              <w:t>Latvian</w:t>
            </w: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6480" w:type="dxa"/>
            <w:gridSpan w:val="12"/>
          </w:tcPr>
          <w:p w:rsidR="00172252" w:rsidRPr="00AF4B92" w:rsidRDefault="00172252" w:rsidP="00164186">
            <w:pPr>
              <w:pStyle w:val="CVMedium-FirstLine"/>
              <w:spacing w:before="0"/>
              <w:rPr>
                <w:rFonts w:cs="Times New Roman"/>
                <w:szCs w:val="22"/>
                <w:lang w:val="en-GB"/>
              </w:rPr>
            </w:pPr>
          </w:p>
        </w:tc>
      </w:tr>
      <w:tr w:rsidR="00172252" w:rsidRPr="00AF4B92" w:rsidTr="00164186">
        <w:trPr>
          <w:cantSplit/>
        </w:trPr>
        <w:tc>
          <w:tcPr>
            <w:tcW w:w="3060" w:type="dxa"/>
            <w:tcBorders>
              <w:right w:val="single" w:sz="2" w:space="0" w:color="000000"/>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201" w:type="dxa"/>
          </w:tcPr>
          <w:p w:rsidR="00172252" w:rsidRPr="00AF4B92" w:rsidRDefault="00172252" w:rsidP="00164186">
            <w:pPr>
              <w:pStyle w:val="CVNormal"/>
              <w:rPr>
                <w:rFonts w:cs="Times New Roman"/>
                <w:sz w:val="22"/>
                <w:szCs w:val="22"/>
                <w:lang w:val="en-GB"/>
              </w:rPr>
            </w:pPr>
          </w:p>
        </w:tc>
        <w:tc>
          <w:tcPr>
            <w:tcW w:w="1959" w:type="dxa"/>
            <w:gridSpan w:val="3"/>
            <w:tcBorders>
              <w:top w:val="single" w:sz="2" w:space="0" w:color="000000"/>
              <w:left w:val="single" w:sz="2" w:space="0" w:color="000000"/>
              <w:bottom w:val="single" w:sz="2" w:space="0" w:color="000000"/>
            </w:tcBorders>
          </w:tcPr>
          <w:p w:rsidR="00172252" w:rsidRPr="00AF4B92" w:rsidRDefault="00172252" w:rsidP="00164186">
            <w:pPr>
              <w:pStyle w:val="LevelAssessment-Heading1"/>
              <w:ind w:left="0"/>
              <w:rPr>
                <w:rFonts w:ascii="Times New Roman" w:hAnsi="Times New Roman"/>
                <w:szCs w:val="22"/>
                <w:lang w:val="en-GB"/>
              </w:rPr>
            </w:pPr>
            <w:r w:rsidRPr="00AF4B92">
              <w:rPr>
                <w:rFonts w:ascii="Times New Roman" w:hAnsi="Times New Roman"/>
                <w:szCs w:val="22"/>
                <w:lang w:val="en-GB"/>
              </w:rPr>
              <w:t>Understanding</w:t>
            </w:r>
          </w:p>
        </w:tc>
        <w:tc>
          <w:tcPr>
            <w:tcW w:w="2160" w:type="dxa"/>
            <w:gridSpan w:val="4"/>
            <w:tcBorders>
              <w:top w:val="single" w:sz="2" w:space="0" w:color="000000"/>
              <w:left w:val="single" w:sz="2" w:space="0" w:color="000000"/>
              <w:bottom w:val="single" w:sz="2" w:space="0" w:color="000000"/>
            </w:tcBorders>
          </w:tcPr>
          <w:p w:rsidR="00172252" w:rsidRPr="00AF4B92" w:rsidRDefault="00172252" w:rsidP="00164186">
            <w:pPr>
              <w:pStyle w:val="LevelAssessment-Heading1"/>
              <w:ind w:left="0"/>
              <w:rPr>
                <w:rFonts w:ascii="Times New Roman" w:hAnsi="Times New Roman"/>
                <w:szCs w:val="22"/>
                <w:lang w:val="en-GB"/>
              </w:rPr>
            </w:pPr>
            <w:r w:rsidRPr="00AF4B92">
              <w:rPr>
                <w:rFonts w:ascii="Times New Roman" w:hAnsi="Times New Roman"/>
                <w:szCs w:val="22"/>
                <w:lang w:val="en-GB"/>
              </w:rPr>
              <w:t>Speaking</w:t>
            </w:r>
          </w:p>
        </w:tc>
        <w:tc>
          <w:tcPr>
            <w:tcW w:w="2285" w:type="dxa"/>
            <w:gridSpan w:val="5"/>
            <w:tcBorders>
              <w:top w:val="single" w:sz="2" w:space="0" w:color="000000"/>
              <w:left w:val="single" w:sz="2" w:space="0" w:color="000000"/>
              <w:bottom w:val="single" w:sz="2" w:space="0" w:color="000000"/>
              <w:right w:val="single" w:sz="4" w:space="0" w:color="auto"/>
            </w:tcBorders>
          </w:tcPr>
          <w:p w:rsidR="00172252" w:rsidRPr="00AF4B92" w:rsidRDefault="00172252" w:rsidP="00164186">
            <w:pPr>
              <w:pStyle w:val="LevelAssessment-Heading1"/>
              <w:ind w:left="0"/>
              <w:rPr>
                <w:rFonts w:ascii="Times New Roman" w:hAnsi="Times New Roman"/>
                <w:szCs w:val="22"/>
                <w:lang w:val="en-GB"/>
              </w:rPr>
            </w:pPr>
            <w:r w:rsidRPr="00AF4B92">
              <w:rPr>
                <w:rFonts w:ascii="Times New Roman" w:hAnsi="Times New Roman"/>
                <w:szCs w:val="22"/>
                <w:lang w:val="en-GB"/>
              </w:rPr>
              <w:t>Writing</w:t>
            </w:r>
          </w:p>
        </w:tc>
      </w:tr>
      <w:tr w:rsidR="00172252" w:rsidRPr="00AF4B92" w:rsidTr="00164186">
        <w:trPr>
          <w:cantSplit/>
        </w:trPr>
        <w:tc>
          <w:tcPr>
            <w:tcW w:w="3060" w:type="dxa"/>
            <w:tcBorders>
              <w:right w:val="single" w:sz="2" w:space="0" w:color="000000"/>
            </w:tcBorders>
          </w:tcPr>
          <w:p w:rsidR="00172252" w:rsidRPr="00AF4B92" w:rsidRDefault="00172252" w:rsidP="00164186">
            <w:pPr>
              <w:pStyle w:val="CVHeadingLevel"/>
              <w:rPr>
                <w:rFonts w:ascii="Times New Roman" w:hAnsi="Times New Roman"/>
                <w:sz w:val="22"/>
                <w:szCs w:val="22"/>
                <w:lang w:val="en-GB"/>
              </w:rPr>
            </w:pPr>
          </w:p>
        </w:tc>
        <w:tc>
          <w:tcPr>
            <w:tcW w:w="201" w:type="dxa"/>
          </w:tcPr>
          <w:p w:rsidR="00172252" w:rsidRPr="00AF4B92" w:rsidRDefault="00172252" w:rsidP="00164186">
            <w:pPr>
              <w:pStyle w:val="CVNormal"/>
              <w:rPr>
                <w:rFonts w:cs="Times New Roman"/>
                <w:sz w:val="22"/>
                <w:szCs w:val="22"/>
                <w:lang w:val="en-GB"/>
              </w:rPr>
            </w:pPr>
          </w:p>
        </w:tc>
        <w:tc>
          <w:tcPr>
            <w:tcW w:w="688" w:type="dxa"/>
            <w:tcBorders>
              <w:left w:val="single" w:sz="2" w:space="0" w:color="000000"/>
              <w:bottom w:val="single" w:sz="2" w:space="0" w:color="000000"/>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very good</w:t>
            </w:r>
          </w:p>
        </w:tc>
        <w:tc>
          <w:tcPr>
            <w:tcW w:w="731" w:type="dxa"/>
            <w:tcBorders>
              <w:left w:val="single" w:sz="2" w:space="0" w:color="000000"/>
              <w:bottom w:val="single" w:sz="2" w:space="0" w:color="000000"/>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540" w:type="dxa"/>
            <w:tcBorders>
              <w:left w:val="single" w:sz="4" w:space="0" w:color="auto"/>
              <w:bottom w:val="single" w:sz="2" w:space="0" w:color="000000"/>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weak</w:t>
            </w:r>
          </w:p>
        </w:tc>
        <w:tc>
          <w:tcPr>
            <w:tcW w:w="720" w:type="dxa"/>
            <w:tcBorders>
              <w:left w:val="single" w:sz="2" w:space="0" w:color="000000"/>
              <w:bottom w:val="single" w:sz="2" w:space="0" w:color="000000"/>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very good</w:t>
            </w:r>
          </w:p>
        </w:tc>
        <w:tc>
          <w:tcPr>
            <w:tcW w:w="720" w:type="dxa"/>
            <w:gridSpan w:val="2"/>
            <w:tcBorders>
              <w:left w:val="single" w:sz="2" w:space="0" w:color="000000"/>
              <w:bottom w:val="single" w:sz="2" w:space="0" w:color="000000"/>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720" w:type="dxa"/>
            <w:tcBorders>
              <w:left w:val="single" w:sz="4" w:space="0" w:color="auto"/>
              <w:bottom w:val="single" w:sz="2" w:space="0" w:color="000000"/>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weak</w:t>
            </w:r>
          </w:p>
        </w:tc>
        <w:tc>
          <w:tcPr>
            <w:tcW w:w="720" w:type="dxa"/>
            <w:gridSpan w:val="2"/>
            <w:tcBorders>
              <w:left w:val="single" w:sz="2" w:space="0" w:color="000000"/>
              <w:bottom w:val="single" w:sz="2" w:space="0" w:color="000000"/>
              <w:right w:val="single" w:sz="4" w:space="0" w:color="auto"/>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very good</w:t>
            </w:r>
          </w:p>
        </w:tc>
        <w:tc>
          <w:tcPr>
            <w:tcW w:w="900" w:type="dxa"/>
            <w:tcBorders>
              <w:left w:val="single" w:sz="4" w:space="0" w:color="auto"/>
              <w:bottom w:val="single" w:sz="2" w:space="0" w:color="000000"/>
              <w:right w:val="single" w:sz="2" w:space="0" w:color="000000"/>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665" w:type="dxa"/>
            <w:gridSpan w:val="2"/>
            <w:tcBorders>
              <w:left w:val="single" w:sz="4" w:space="0" w:color="auto"/>
              <w:bottom w:val="single" w:sz="2" w:space="0" w:color="000000"/>
              <w:right w:val="single" w:sz="2" w:space="0" w:color="000000"/>
            </w:tcBorders>
          </w:tcPr>
          <w:p w:rsidR="00172252" w:rsidRPr="00AF4B92" w:rsidRDefault="00172252" w:rsidP="00164186">
            <w:pPr>
              <w:pStyle w:val="LevelAssessment-Heading2"/>
              <w:rPr>
                <w:rFonts w:ascii="Times New Roman" w:hAnsi="Times New Roman"/>
                <w:sz w:val="22"/>
                <w:szCs w:val="22"/>
                <w:lang w:val="en-GB"/>
              </w:rPr>
            </w:pPr>
            <w:r w:rsidRPr="00AF4B92">
              <w:rPr>
                <w:rFonts w:ascii="Times New Roman" w:hAnsi="Times New Roman"/>
                <w:sz w:val="22"/>
                <w:szCs w:val="22"/>
                <w:lang w:val="en-GB"/>
              </w:rPr>
              <w:t>weak</w:t>
            </w:r>
          </w:p>
        </w:tc>
      </w:tr>
      <w:tr w:rsidR="00172252" w:rsidRPr="00AF4B92" w:rsidTr="00164186">
        <w:trPr>
          <w:cantSplit/>
        </w:trPr>
        <w:tc>
          <w:tcPr>
            <w:tcW w:w="3060" w:type="dxa"/>
            <w:tcBorders>
              <w:right w:val="single" w:sz="2" w:space="0" w:color="000000"/>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201" w:type="dxa"/>
          </w:tcPr>
          <w:p w:rsidR="00172252" w:rsidRPr="00AF4B92" w:rsidRDefault="00172252" w:rsidP="00164186">
            <w:pPr>
              <w:pStyle w:val="CVNormal"/>
              <w:rPr>
                <w:rFonts w:cs="Times New Roman"/>
                <w:sz w:val="22"/>
                <w:szCs w:val="22"/>
                <w:lang w:val="en-GB"/>
              </w:rPr>
            </w:pPr>
          </w:p>
        </w:tc>
        <w:tc>
          <w:tcPr>
            <w:tcW w:w="688" w:type="dxa"/>
            <w:tcBorders>
              <w:left w:val="single" w:sz="2" w:space="0" w:color="000000"/>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31" w:type="dxa"/>
            <w:tcBorders>
              <w:left w:val="single" w:sz="2" w:space="0" w:color="000000"/>
              <w:bottom w:val="single" w:sz="2" w:space="0" w:color="000000"/>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40" w:type="dxa"/>
            <w:tcBorders>
              <w:left w:val="single" w:sz="4" w:space="0" w:color="auto"/>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20" w:type="dxa"/>
            <w:tcBorders>
              <w:left w:val="single" w:sz="2" w:space="0" w:color="000000"/>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20" w:type="dxa"/>
            <w:gridSpan w:val="2"/>
            <w:tcBorders>
              <w:left w:val="single" w:sz="2" w:space="0" w:color="000000"/>
              <w:bottom w:val="single" w:sz="2" w:space="0" w:color="000000"/>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20" w:type="dxa"/>
            <w:tcBorders>
              <w:left w:val="single" w:sz="4" w:space="0" w:color="auto"/>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20" w:type="dxa"/>
            <w:gridSpan w:val="2"/>
            <w:tcBorders>
              <w:left w:val="single" w:sz="2" w:space="0" w:color="000000"/>
              <w:bottom w:val="single" w:sz="2" w:space="0" w:color="000000"/>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00" w:type="dxa"/>
            <w:tcBorders>
              <w:left w:val="single" w:sz="4" w:space="0" w:color="auto"/>
              <w:bottom w:val="single" w:sz="2" w:space="0" w:color="000000"/>
              <w:right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665" w:type="dxa"/>
            <w:gridSpan w:val="2"/>
            <w:tcBorders>
              <w:left w:val="single" w:sz="4" w:space="0" w:color="auto"/>
              <w:bottom w:val="single" w:sz="2" w:space="0" w:color="000000"/>
              <w:right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cantSplit/>
        </w:trPr>
        <w:tc>
          <w:tcPr>
            <w:tcW w:w="3060" w:type="dxa"/>
            <w:tcBorders>
              <w:right w:val="single" w:sz="2" w:space="0" w:color="000000"/>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201" w:type="dxa"/>
          </w:tcPr>
          <w:p w:rsidR="00172252" w:rsidRPr="00AF4B92" w:rsidRDefault="00172252" w:rsidP="00164186">
            <w:pPr>
              <w:pStyle w:val="CVNormal"/>
              <w:rPr>
                <w:rFonts w:cs="Times New Roman"/>
                <w:sz w:val="22"/>
                <w:szCs w:val="22"/>
                <w:lang w:val="en-GB"/>
              </w:rPr>
            </w:pPr>
          </w:p>
        </w:tc>
        <w:tc>
          <w:tcPr>
            <w:tcW w:w="688" w:type="dxa"/>
            <w:tcBorders>
              <w:left w:val="single" w:sz="2" w:space="0" w:color="000000"/>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31" w:type="dxa"/>
            <w:tcBorders>
              <w:left w:val="single" w:sz="2" w:space="0" w:color="000000"/>
              <w:bottom w:val="single" w:sz="2" w:space="0" w:color="000000"/>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540" w:type="dxa"/>
            <w:tcBorders>
              <w:left w:val="single" w:sz="4" w:space="0" w:color="auto"/>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20" w:type="dxa"/>
            <w:tcBorders>
              <w:left w:val="single" w:sz="2" w:space="0" w:color="000000"/>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20" w:type="dxa"/>
            <w:gridSpan w:val="2"/>
            <w:tcBorders>
              <w:left w:val="single" w:sz="2" w:space="0" w:color="000000"/>
              <w:bottom w:val="single" w:sz="2" w:space="0" w:color="000000"/>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20" w:type="dxa"/>
            <w:tcBorders>
              <w:left w:val="single" w:sz="4" w:space="0" w:color="auto"/>
              <w:bottom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20" w:type="dxa"/>
            <w:gridSpan w:val="2"/>
            <w:tcBorders>
              <w:left w:val="single" w:sz="2" w:space="0" w:color="000000"/>
              <w:bottom w:val="single" w:sz="2" w:space="0" w:color="000000"/>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00" w:type="dxa"/>
            <w:tcBorders>
              <w:left w:val="single" w:sz="4" w:space="0" w:color="auto"/>
              <w:bottom w:val="single" w:sz="2" w:space="0" w:color="000000"/>
              <w:right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665" w:type="dxa"/>
            <w:gridSpan w:val="2"/>
            <w:tcBorders>
              <w:left w:val="single" w:sz="4" w:space="0" w:color="auto"/>
              <w:bottom w:val="single" w:sz="2" w:space="0" w:color="000000"/>
              <w:right w:val="single" w:sz="2" w:space="0" w:color="000000"/>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gridAfter w:val="1"/>
          <w:wAfter w:w="125" w:type="dxa"/>
          <w:cantSplit/>
        </w:trPr>
        <w:tc>
          <w:tcPr>
            <w:tcW w:w="3060" w:type="dxa"/>
            <w:tcBorders>
              <w:right w:val="single" w:sz="2" w:space="0" w:color="000000"/>
            </w:tcBorders>
          </w:tcPr>
          <w:p w:rsidR="00172252" w:rsidRPr="00AF4B92" w:rsidRDefault="00172252" w:rsidP="00164186">
            <w:pPr>
              <w:pStyle w:val="CVNormal"/>
              <w:rPr>
                <w:rFonts w:cs="Times New Roman"/>
                <w:sz w:val="22"/>
                <w:szCs w:val="22"/>
                <w:lang w:val="en-GB"/>
              </w:rPr>
            </w:pPr>
          </w:p>
        </w:tc>
        <w:tc>
          <w:tcPr>
            <w:tcW w:w="6480" w:type="dxa"/>
            <w:gridSpan w:val="12"/>
            <w:tcMar>
              <w:top w:w="0" w:type="dxa"/>
              <w:bottom w:w="113" w:type="dxa"/>
            </w:tcMar>
          </w:tcPr>
          <w:p w:rsidR="00172252" w:rsidRPr="00AF4B92" w:rsidRDefault="00172252" w:rsidP="00164186">
            <w:pPr>
              <w:pStyle w:val="LevelAssessment-Note"/>
              <w:rPr>
                <w:rFonts w:ascii="Times New Roman" w:hAnsi="Times New Roman"/>
                <w:sz w:val="22"/>
                <w:szCs w:val="22"/>
                <w:lang w:val="en-GB"/>
              </w:rPr>
            </w:pPr>
          </w:p>
        </w:tc>
      </w:tr>
      <w:tr w:rsidR="00172252" w:rsidRPr="00AF4B92" w:rsidTr="00164186">
        <w:trPr>
          <w:gridAfter w:val="1"/>
          <w:wAfter w:w="125" w:type="dxa"/>
          <w:trHeight w:val="20"/>
        </w:trPr>
        <w:tc>
          <w:tcPr>
            <w:tcW w:w="3060" w:type="dxa"/>
            <w:tcBorders>
              <w:top w:val="single" w:sz="4" w:space="0" w:color="auto"/>
              <w:right w:val="single" w:sz="2" w:space="0" w:color="000000"/>
            </w:tcBorders>
          </w:tcPr>
          <w:p w:rsidR="00172252" w:rsidRPr="00AF4B92" w:rsidRDefault="00172252" w:rsidP="00164186">
            <w:pPr>
              <w:pStyle w:val="CVHeading1"/>
              <w:spacing w:before="0"/>
              <w:ind w:left="0"/>
              <w:jc w:val="left"/>
              <w:rPr>
                <w:rFonts w:cs="Times New Roman"/>
                <w:color w:val="000000"/>
                <w:sz w:val="22"/>
                <w:szCs w:val="22"/>
                <w:lang w:val="en-GB"/>
              </w:rPr>
            </w:pPr>
            <w:r w:rsidRPr="00AF4B92">
              <w:rPr>
                <w:rFonts w:cs="Times New Roman"/>
                <w:color w:val="000000"/>
                <w:sz w:val="22"/>
                <w:szCs w:val="22"/>
                <w:lang w:val="en-GB"/>
              </w:rPr>
              <w:t>Scientific activity</w:t>
            </w:r>
          </w:p>
          <w:p w:rsidR="00172252" w:rsidRPr="00AF4B92" w:rsidRDefault="00172252" w:rsidP="00164186">
            <w:pPr>
              <w:rPr>
                <w:b/>
                <w:color w:val="000000"/>
                <w:sz w:val="22"/>
                <w:szCs w:val="22"/>
                <w:lang w:val="en-GB"/>
              </w:rPr>
            </w:pPr>
            <w:r w:rsidRPr="00AF4B92">
              <w:rPr>
                <w:b/>
                <w:color w:val="000000"/>
                <w:sz w:val="22"/>
                <w:szCs w:val="22"/>
                <w:lang w:val="en-GB"/>
              </w:rPr>
              <w:t xml:space="preserve">Publications in the respective branch of science </w:t>
            </w:r>
          </w:p>
          <w:p w:rsidR="00172252" w:rsidRPr="00AF4B92" w:rsidRDefault="00172252" w:rsidP="00164186">
            <w:pPr>
              <w:jc w:val="right"/>
              <w:rPr>
                <w:color w:val="000000"/>
                <w:sz w:val="22"/>
                <w:szCs w:val="22"/>
                <w:lang w:val="en-GB"/>
              </w:rPr>
            </w:pPr>
            <w:r w:rsidRPr="00AF4B92">
              <w:rPr>
                <w:color w:val="000000"/>
                <w:sz w:val="22"/>
                <w:szCs w:val="22"/>
                <w:lang w:val="en-GB"/>
              </w:rPr>
              <w:t xml:space="preserve">articles in reviewed publications </w:t>
            </w: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jc w:val="right"/>
              <w:rPr>
                <w:color w:val="000000"/>
                <w:sz w:val="22"/>
                <w:szCs w:val="22"/>
                <w:lang w:val="en-GB"/>
              </w:rPr>
            </w:pPr>
          </w:p>
          <w:p w:rsidR="00172252" w:rsidRPr="00AF4B92" w:rsidRDefault="00172252" w:rsidP="00164186">
            <w:pPr>
              <w:rPr>
                <w:color w:val="000000"/>
                <w:sz w:val="22"/>
                <w:szCs w:val="22"/>
                <w:lang w:val="en-GB"/>
              </w:rPr>
            </w:pPr>
          </w:p>
          <w:p w:rsidR="00172252" w:rsidRPr="00AF4B92" w:rsidRDefault="00172252" w:rsidP="00164186">
            <w:pPr>
              <w:jc w:val="right"/>
              <w:rPr>
                <w:color w:val="000000"/>
                <w:sz w:val="22"/>
                <w:szCs w:val="22"/>
                <w:lang w:val="en-GB"/>
              </w:rPr>
            </w:pPr>
            <w:r w:rsidRPr="00AF4B92">
              <w:rPr>
                <w:color w:val="000000"/>
                <w:sz w:val="22"/>
                <w:szCs w:val="22"/>
                <w:lang w:val="en-GB"/>
              </w:rPr>
              <w:t xml:space="preserve">   </w:t>
            </w:r>
          </w:p>
          <w:p w:rsidR="00172252" w:rsidRPr="00AF4B92" w:rsidRDefault="00172252" w:rsidP="00164186">
            <w:pPr>
              <w:jc w:val="right"/>
              <w:rPr>
                <w:color w:val="000000"/>
                <w:sz w:val="22"/>
                <w:szCs w:val="22"/>
                <w:lang w:val="en-GB"/>
              </w:rPr>
            </w:pPr>
          </w:p>
          <w:p w:rsidR="00172252" w:rsidRPr="00AF4B92" w:rsidRDefault="00172252" w:rsidP="00164186">
            <w:pPr>
              <w:rPr>
                <w:b/>
                <w:color w:val="000000"/>
                <w:sz w:val="22"/>
                <w:szCs w:val="22"/>
                <w:lang w:val="en-GB"/>
              </w:rPr>
            </w:pPr>
          </w:p>
          <w:p w:rsidR="00172252" w:rsidRPr="00AF4B92" w:rsidRDefault="00172252" w:rsidP="00164186">
            <w:pPr>
              <w:pStyle w:val="CVHeading2"/>
              <w:rPr>
                <w:rFonts w:ascii="Times New Roman" w:hAnsi="Times New Roman"/>
                <w:szCs w:val="22"/>
                <w:lang w:val="en-GB"/>
              </w:rPr>
            </w:pPr>
          </w:p>
        </w:tc>
        <w:tc>
          <w:tcPr>
            <w:tcW w:w="6480" w:type="dxa"/>
            <w:gridSpan w:val="12"/>
            <w:tcBorders>
              <w:top w:val="single" w:sz="4" w:space="0" w:color="auto"/>
            </w:tcBorders>
          </w:tcPr>
          <w:p w:rsidR="00172252" w:rsidRPr="00AF4B92" w:rsidRDefault="00172252" w:rsidP="00164186">
            <w:pPr>
              <w:pStyle w:val="CVNormal-FirstLine"/>
              <w:spacing w:before="0"/>
              <w:ind w:left="0" w:right="0"/>
              <w:rPr>
                <w:rFonts w:ascii="Times New Roman" w:hAnsi="Times New Roman"/>
                <w:sz w:val="22"/>
                <w:szCs w:val="22"/>
                <w:lang w:val="en-GB"/>
              </w:rPr>
            </w:pPr>
            <w:r w:rsidRPr="00AF4B92">
              <w:rPr>
                <w:rFonts w:ascii="Times New Roman" w:hAnsi="Times New Roman"/>
                <w:sz w:val="22"/>
                <w:szCs w:val="22"/>
                <w:lang w:val="en-GB"/>
              </w:rPr>
              <w:lastRenderedPageBreak/>
              <w:t xml:space="preserve"> Specify information about previous 6 years, full title, co-authors, publication, year and place of publication and number of pages, mention articles which have been accepted for publication)  </w:t>
            </w:r>
          </w:p>
          <w:p w:rsidR="00172252" w:rsidRPr="00AF4B92" w:rsidRDefault="00172252" w:rsidP="00164186">
            <w:pPr>
              <w:shd w:val="clear" w:color="auto" w:fill="FFFFFF"/>
              <w:ind w:left="289" w:right="284"/>
              <w:rPr>
                <w:sz w:val="22"/>
                <w:szCs w:val="22"/>
                <w:lang w:val="en-GB"/>
              </w:rPr>
            </w:pPr>
            <w:r w:rsidRPr="00AF4B92">
              <w:rPr>
                <w:sz w:val="22"/>
                <w:szCs w:val="22"/>
                <w:lang w:val="en-GB"/>
              </w:rPr>
              <w:lastRenderedPageBreak/>
              <w:t xml:space="preserve">1.N. Gūtmanis, E. Liepa, </w:t>
            </w:r>
            <w:r w:rsidRPr="00AF4B92">
              <w:rPr>
                <w:i/>
                <w:sz w:val="22"/>
                <w:szCs w:val="22"/>
                <w:lang w:val="en-GB"/>
              </w:rPr>
              <w:t>Possibilities to perform</w:t>
            </w:r>
            <w:r w:rsidRPr="00AF4B92">
              <w:rPr>
                <w:sz w:val="22"/>
                <w:szCs w:val="22"/>
                <w:lang w:val="en-GB"/>
              </w:rPr>
              <w:t xml:space="preserve"> </w:t>
            </w:r>
            <w:r w:rsidRPr="00AF4B92">
              <w:rPr>
                <w:i/>
                <w:iCs/>
                <w:sz w:val="22"/>
                <w:szCs w:val="22"/>
                <w:lang w:val="en-GB"/>
              </w:rPr>
              <w:t>RIGIBID indexes prognoses</w:t>
            </w:r>
            <w:r w:rsidRPr="00AF4B92">
              <w:rPr>
                <w:sz w:val="22"/>
                <w:szCs w:val="22"/>
                <w:lang w:val="en-GB"/>
              </w:rPr>
              <w:t xml:space="preserve">, Collected articles of the international conference, School of Business Administration Turība, Riga, 2001,p.133-136 </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2.V.Ajevskis, N.Gūtmanis, </w:t>
            </w:r>
            <w:r w:rsidRPr="00AF4B92">
              <w:rPr>
                <w:i/>
                <w:sz w:val="22"/>
                <w:szCs w:val="22"/>
                <w:lang w:val="en-GB"/>
              </w:rPr>
              <w:t>Identification of interest rate models of Latvian money market,</w:t>
            </w:r>
            <w:r w:rsidRPr="00AF4B92">
              <w:rPr>
                <w:i/>
                <w:iCs/>
                <w:sz w:val="22"/>
                <w:szCs w:val="22"/>
                <w:lang w:val="en-GB"/>
              </w:rPr>
              <w:t xml:space="preserve"> </w:t>
            </w:r>
            <w:r w:rsidRPr="00AF4B92">
              <w:rPr>
                <w:bCs/>
                <w:sz w:val="22"/>
                <w:szCs w:val="22"/>
                <w:lang w:val="en-GB"/>
              </w:rPr>
              <w:t>the</w:t>
            </w:r>
            <w:r w:rsidRPr="00AF4B92">
              <w:rPr>
                <w:b/>
                <w:bCs/>
                <w:sz w:val="22"/>
                <w:szCs w:val="22"/>
                <w:lang w:val="en-GB"/>
              </w:rPr>
              <w:t xml:space="preserve"> </w:t>
            </w:r>
            <w:r w:rsidRPr="00AF4B92">
              <w:rPr>
                <w:bCs/>
                <w:sz w:val="22"/>
                <w:szCs w:val="22"/>
                <w:lang w:val="en-GB"/>
              </w:rPr>
              <w:t>2nd</w:t>
            </w:r>
            <w:r w:rsidRPr="00AF4B92">
              <w:rPr>
                <w:sz w:val="22"/>
                <w:szCs w:val="22"/>
                <w:lang w:val="en-GB"/>
              </w:rPr>
              <w:t xml:space="preserve"> </w:t>
            </w:r>
            <w:r w:rsidRPr="00AF4B92">
              <w:rPr>
                <w:vanish/>
                <w:sz w:val="22"/>
                <w:szCs w:val="22"/>
                <w:lang w:val="en-GB"/>
              </w:rPr>
              <w:br/>
            </w:r>
            <w:r w:rsidRPr="00AF4B92">
              <w:rPr>
                <w:bCs/>
                <w:sz w:val="22"/>
                <w:szCs w:val="22"/>
                <w:lang w:val="en-GB"/>
              </w:rPr>
              <w:t>World Congress of Latvian Scientists</w:t>
            </w:r>
            <w:r w:rsidRPr="00AF4B92">
              <w:rPr>
                <w:i/>
                <w:iCs/>
                <w:sz w:val="22"/>
                <w:szCs w:val="22"/>
                <w:lang w:val="en-GB"/>
              </w:rPr>
              <w:t xml:space="preserve">, </w:t>
            </w:r>
            <w:r w:rsidRPr="00AF4B92">
              <w:rPr>
                <w:sz w:val="22"/>
                <w:szCs w:val="22"/>
                <w:lang w:val="en-GB"/>
              </w:rPr>
              <w:t xml:space="preserve">2001, p.140 </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3.V.Ajevskis, N.Gūtmanis, </w:t>
            </w:r>
            <w:r w:rsidRPr="00AF4B92">
              <w:rPr>
                <w:i/>
                <w:iCs/>
                <w:sz w:val="22"/>
                <w:szCs w:val="22"/>
                <w:lang w:val="en-GB"/>
              </w:rPr>
              <w:t>Modelling of the Latvian Term Structure of Interest Rate</w:t>
            </w:r>
            <w:r w:rsidRPr="00AF4B92">
              <w:rPr>
                <w:sz w:val="22"/>
                <w:szCs w:val="22"/>
                <w:lang w:val="en-GB"/>
              </w:rPr>
              <w:t xml:space="preserve">, Collection of scientific articles of RTU conference, 2001, p. 17-24  </w:t>
            </w:r>
          </w:p>
          <w:p w:rsidR="00172252" w:rsidRPr="00AF4B92" w:rsidRDefault="00172252" w:rsidP="00164186">
            <w:pPr>
              <w:pStyle w:val="CVNormal-FirstLine"/>
              <w:spacing w:before="0"/>
              <w:ind w:left="289" w:right="284"/>
              <w:rPr>
                <w:rFonts w:ascii="Times New Roman" w:hAnsi="Times New Roman"/>
                <w:color w:val="000000"/>
                <w:sz w:val="22"/>
                <w:szCs w:val="22"/>
                <w:lang w:val="en-GB"/>
              </w:rPr>
            </w:pPr>
            <w:r w:rsidRPr="00AF4B92">
              <w:rPr>
                <w:rFonts w:ascii="Times New Roman" w:hAnsi="Times New Roman"/>
                <w:sz w:val="22"/>
                <w:szCs w:val="22"/>
                <w:lang w:val="en-GB"/>
              </w:rPr>
              <w:t xml:space="preserve">4. Pavlenko O., Gūtmanis N., </w:t>
            </w:r>
            <w:r w:rsidRPr="00AF4B92">
              <w:rPr>
                <w:rFonts w:ascii="Times New Roman" w:hAnsi="Times New Roman"/>
                <w:i/>
                <w:iCs/>
                <w:sz w:val="22"/>
                <w:szCs w:val="22"/>
                <w:lang w:val="en-GB"/>
              </w:rPr>
              <w:t>Latvian Financial Market Analysis Using Software WINRATS</w:t>
            </w:r>
            <w:r w:rsidRPr="00AF4B92">
              <w:rPr>
                <w:rFonts w:ascii="Times New Roman" w:hAnsi="Times New Roman"/>
                <w:sz w:val="22"/>
                <w:szCs w:val="22"/>
                <w:lang w:val="en-GB"/>
              </w:rPr>
              <w:t>, the 1st International Conference APLIMAT, 2002, p.327-330</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5. Ajevskis V., Gūtmanis N., </w:t>
            </w:r>
            <w:r w:rsidRPr="00AF4B92">
              <w:rPr>
                <w:i/>
                <w:iCs/>
                <w:sz w:val="22"/>
                <w:szCs w:val="22"/>
                <w:lang w:val="en-GB"/>
              </w:rPr>
              <w:t>Modelling of the Latvian Term Structure of Interest Rate</w:t>
            </w:r>
            <w:r w:rsidRPr="00AF4B92">
              <w:rPr>
                <w:sz w:val="22"/>
                <w:szCs w:val="22"/>
                <w:lang w:val="en-GB"/>
              </w:rPr>
              <w:t>, the 1st International Conference APLIMAT, 2002 , p.47-52</w:t>
            </w:r>
          </w:p>
          <w:p w:rsidR="00172252" w:rsidRPr="00AF4B92" w:rsidRDefault="00172252" w:rsidP="00164186">
            <w:pPr>
              <w:pStyle w:val="CVNormal"/>
              <w:ind w:left="289" w:right="284"/>
              <w:rPr>
                <w:rFonts w:cs="Times New Roman"/>
                <w:sz w:val="22"/>
                <w:szCs w:val="22"/>
                <w:lang w:val="en-GB"/>
              </w:rPr>
            </w:pPr>
            <w:r w:rsidRPr="00AF4B92">
              <w:rPr>
                <w:rFonts w:cs="Times New Roman"/>
                <w:sz w:val="22"/>
                <w:szCs w:val="22"/>
                <w:lang w:val="en-GB"/>
              </w:rPr>
              <w:t xml:space="preserve">6. Ajevskis V., Gūtmanis N., Liepa E., </w:t>
            </w:r>
            <w:r w:rsidRPr="00AF4B92">
              <w:rPr>
                <w:rFonts w:cs="Times New Roman"/>
                <w:i/>
                <w:iCs/>
                <w:sz w:val="22"/>
                <w:szCs w:val="22"/>
                <w:lang w:val="en-GB"/>
              </w:rPr>
              <w:t xml:space="preserve">Possibilities to forecast indicators of Latvia’s economics, </w:t>
            </w:r>
            <w:r w:rsidRPr="00AF4B92">
              <w:rPr>
                <w:rFonts w:cs="Times New Roman"/>
                <w:iCs/>
                <w:sz w:val="22"/>
                <w:szCs w:val="22"/>
                <w:lang w:val="en-GB"/>
              </w:rPr>
              <w:t>Collected articles of RHEI international conference</w:t>
            </w:r>
            <w:r w:rsidRPr="00AF4B92">
              <w:rPr>
                <w:rFonts w:cs="Times New Roman"/>
                <w:sz w:val="22"/>
                <w:szCs w:val="22"/>
                <w:lang w:val="en-GB"/>
              </w:rPr>
              <w:t xml:space="preserve">, Riga, 2002, p.16-18  </w:t>
            </w:r>
          </w:p>
          <w:p w:rsidR="00172252" w:rsidRPr="00AF4B92" w:rsidRDefault="00172252" w:rsidP="00164186">
            <w:pPr>
              <w:pStyle w:val="CVNormal"/>
              <w:ind w:left="289" w:right="284"/>
              <w:rPr>
                <w:rFonts w:cs="Times New Roman"/>
                <w:sz w:val="22"/>
                <w:szCs w:val="22"/>
                <w:lang w:val="en-GB"/>
              </w:rPr>
            </w:pPr>
            <w:r w:rsidRPr="00AF4B92">
              <w:rPr>
                <w:rFonts w:cs="Times New Roman"/>
                <w:sz w:val="22"/>
                <w:szCs w:val="22"/>
                <w:lang w:val="en-GB"/>
              </w:rPr>
              <w:t xml:space="preserve">7. Carkova V., Gūtmanis N., </w:t>
            </w:r>
            <w:r w:rsidRPr="00AF4B92">
              <w:rPr>
                <w:rFonts w:cs="Times New Roman"/>
                <w:i/>
                <w:iCs/>
                <w:sz w:val="22"/>
                <w:szCs w:val="22"/>
                <w:lang w:val="en-GB"/>
              </w:rPr>
              <w:t xml:space="preserve">On Convergence of Garch (p,q), </w:t>
            </w:r>
            <w:r w:rsidRPr="00AF4B92">
              <w:rPr>
                <w:rFonts w:cs="Times New Roman"/>
                <w:iCs/>
                <w:sz w:val="22"/>
                <w:szCs w:val="22"/>
                <w:lang w:val="en-GB"/>
              </w:rPr>
              <w:t xml:space="preserve">the </w:t>
            </w:r>
            <w:r w:rsidRPr="00AF4B92">
              <w:rPr>
                <w:rFonts w:cs="Times New Roman"/>
                <w:sz w:val="22"/>
                <w:szCs w:val="22"/>
                <w:lang w:val="en-GB"/>
              </w:rPr>
              <w:t>17th IWSM International conference, Greece, Crete, 2002, p. 149-152</w:t>
            </w:r>
          </w:p>
          <w:p w:rsidR="00172252" w:rsidRPr="00AF4B92" w:rsidRDefault="00172252" w:rsidP="00164186">
            <w:pPr>
              <w:pStyle w:val="CVNormal"/>
              <w:ind w:left="289" w:right="284"/>
              <w:rPr>
                <w:rFonts w:cs="Times New Roman"/>
                <w:sz w:val="22"/>
                <w:szCs w:val="22"/>
                <w:lang w:val="en-GB"/>
              </w:rPr>
            </w:pPr>
            <w:r w:rsidRPr="00AF4B92">
              <w:rPr>
                <w:rFonts w:cs="Times New Roman"/>
                <w:sz w:val="22"/>
                <w:szCs w:val="22"/>
                <w:lang w:val="en-GB"/>
              </w:rPr>
              <w:t xml:space="preserve">8. Ajevskis V., Gūtmanis N., Liepa E., Počs R. </w:t>
            </w:r>
            <w:r w:rsidRPr="00AF4B92">
              <w:rPr>
                <w:rFonts w:cs="Times New Roman"/>
                <w:i/>
                <w:iCs/>
                <w:sz w:val="22"/>
                <w:szCs w:val="22"/>
                <w:lang w:val="en-GB"/>
              </w:rPr>
              <w:t xml:space="preserve">On Latvian Economic Indicator, </w:t>
            </w:r>
            <w:r w:rsidRPr="00AF4B92">
              <w:rPr>
                <w:rFonts w:cs="Times New Roman"/>
                <w:sz w:val="22"/>
                <w:szCs w:val="22"/>
                <w:lang w:val="en-GB"/>
              </w:rPr>
              <w:t>the 6th World Multiconference on Systemics, Cybernetics and Informatics. SCI 2002, Orlando, Florida, USA, 14 – 18 July, 2002, p. 462 - 463</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 9.</w:t>
            </w:r>
            <w:r w:rsidRPr="00AF4B92">
              <w:rPr>
                <w:bCs/>
                <w:sz w:val="22"/>
                <w:szCs w:val="22"/>
                <w:lang w:val="en-GB"/>
              </w:rPr>
              <w:t xml:space="preserve"> Carkova V., Gūtmanis N.,</w:t>
            </w:r>
            <w:r w:rsidRPr="00AF4B92">
              <w:rPr>
                <w:sz w:val="22"/>
                <w:szCs w:val="22"/>
                <w:lang w:val="en-GB"/>
              </w:rPr>
              <w:t xml:space="preserve"> </w:t>
            </w:r>
            <w:r w:rsidRPr="00AF4B92">
              <w:rPr>
                <w:i/>
                <w:iCs/>
                <w:sz w:val="22"/>
                <w:szCs w:val="22"/>
                <w:lang w:val="en-GB"/>
              </w:rPr>
              <w:t xml:space="preserve">Control Theory Approach to GARCH Convergence Analysis, </w:t>
            </w:r>
            <w:r w:rsidRPr="00AF4B92">
              <w:rPr>
                <w:sz w:val="22"/>
                <w:szCs w:val="22"/>
                <w:lang w:val="en-GB"/>
              </w:rPr>
              <w:t>The 6th World Multiconference on Systemics, Cybernetics and Informatics. SCI 2002, Orlando, Florida, USA, 14 – 18 July, 2002, p. 464-465</w:t>
            </w:r>
          </w:p>
          <w:p w:rsidR="00172252" w:rsidRPr="00AF4B92" w:rsidRDefault="00172252" w:rsidP="00164186">
            <w:pPr>
              <w:shd w:val="clear" w:color="auto" w:fill="FFFFFF"/>
              <w:ind w:left="289" w:right="284"/>
              <w:rPr>
                <w:i/>
                <w:sz w:val="22"/>
                <w:szCs w:val="22"/>
                <w:lang w:val="en-GB"/>
              </w:rPr>
            </w:pPr>
            <w:r w:rsidRPr="00AF4B92">
              <w:rPr>
                <w:sz w:val="22"/>
                <w:szCs w:val="22"/>
                <w:lang w:val="en-GB"/>
              </w:rPr>
              <w:t xml:space="preserve"> 10. Gūtmanis N., Pavlenko O., </w:t>
            </w:r>
            <w:r w:rsidRPr="00AF4B92">
              <w:rPr>
                <w:i/>
                <w:sz w:val="22"/>
                <w:szCs w:val="22"/>
                <w:lang w:val="en-GB"/>
              </w:rPr>
              <w:t>On Convergence of Stochastic Iterations</w:t>
            </w:r>
            <w:r w:rsidRPr="00AF4B92">
              <w:rPr>
                <w:sz w:val="22"/>
                <w:szCs w:val="22"/>
                <w:lang w:val="en-GB"/>
              </w:rPr>
              <w:t>, the 3rd International Conference Aplimat, collected articles, Bratislava, Slovakia, 2004, p. 445-451</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 11. Liepa E., Gūtmanis N. </w:t>
            </w:r>
            <w:r w:rsidRPr="00AF4B92">
              <w:rPr>
                <w:i/>
                <w:iCs/>
                <w:sz w:val="22"/>
                <w:szCs w:val="22"/>
                <w:lang w:val="en-GB"/>
              </w:rPr>
              <w:t xml:space="preserve">On Equilibrium Stability of Markov Evolution Families, </w:t>
            </w:r>
            <w:r w:rsidRPr="00AF4B92">
              <w:rPr>
                <w:iCs/>
                <w:sz w:val="22"/>
                <w:szCs w:val="22"/>
                <w:lang w:val="en-GB"/>
              </w:rPr>
              <w:t xml:space="preserve">the </w:t>
            </w:r>
            <w:r w:rsidRPr="00AF4B92">
              <w:rPr>
                <w:sz w:val="22"/>
                <w:szCs w:val="22"/>
                <w:lang w:val="en-GB"/>
              </w:rPr>
              <w:t xml:space="preserve">3rd International Conference </w:t>
            </w:r>
            <w:r w:rsidRPr="00AF4B92">
              <w:rPr>
                <w:i/>
                <w:iCs/>
                <w:sz w:val="22"/>
                <w:szCs w:val="22"/>
                <w:lang w:val="en-GB"/>
              </w:rPr>
              <w:t>Aplimat</w:t>
            </w:r>
            <w:r w:rsidRPr="00AF4B92">
              <w:rPr>
                <w:sz w:val="22"/>
                <w:szCs w:val="22"/>
                <w:lang w:val="en-GB"/>
              </w:rPr>
              <w:t>, collected articles, Bratislava, Slovakia, 2004, p.635-639</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12. Počs R., Carkovs J., Gūtmanis N. </w:t>
            </w:r>
            <w:r w:rsidRPr="00AF4B92">
              <w:rPr>
                <w:i/>
                <w:sz w:val="22"/>
                <w:szCs w:val="22"/>
                <w:lang w:val="en-GB"/>
              </w:rPr>
              <w:t xml:space="preserve">On asymptotic stationarity of </w:t>
            </w:r>
            <w:r w:rsidRPr="00AF4B92">
              <w:rPr>
                <w:i/>
                <w:iCs/>
                <w:sz w:val="22"/>
                <w:szCs w:val="22"/>
                <w:lang w:val="en-GB"/>
              </w:rPr>
              <w:t>GARCH (p,q) process</w:t>
            </w:r>
            <w:r w:rsidRPr="00AF4B92">
              <w:rPr>
                <w:sz w:val="22"/>
                <w:szCs w:val="22"/>
                <w:lang w:val="en-GB"/>
              </w:rPr>
              <w:t>,</w:t>
            </w:r>
            <w:r w:rsidRPr="00AF4B92">
              <w:rPr>
                <w:i/>
                <w:iCs/>
                <w:sz w:val="22"/>
                <w:szCs w:val="22"/>
                <w:lang w:val="en-GB"/>
              </w:rPr>
              <w:t xml:space="preserve"> </w:t>
            </w:r>
            <w:r w:rsidRPr="00AF4B92">
              <w:rPr>
                <w:iCs/>
                <w:sz w:val="22"/>
                <w:szCs w:val="22"/>
                <w:lang w:val="en-GB"/>
              </w:rPr>
              <w:t xml:space="preserve">International scientific and practical conference </w:t>
            </w:r>
            <w:r w:rsidRPr="00AF4B92">
              <w:rPr>
                <w:i/>
                <w:iCs/>
                <w:sz w:val="22"/>
                <w:szCs w:val="22"/>
                <w:lang w:val="en-GB"/>
              </w:rPr>
              <w:t>Intellectual systems of decision-making and information technologies</w:t>
            </w:r>
            <w:r w:rsidRPr="00AF4B92">
              <w:rPr>
                <w:iCs/>
                <w:sz w:val="22"/>
                <w:szCs w:val="22"/>
                <w:lang w:val="en-GB"/>
              </w:rPr>
              <w:t>, Ukraine,</w:t>
            </w:r>
            <w:r w:rsidRPr="00AF4B92">
              <w:rPr>
                <w:i/>
                <w:iCs/>
                <w:sz w:val="22"/>
                <w:szCs w:val="22"/>
                <w:lang w:val="en-GB"/>
              </w:rPr>
              <w:t xml:space="preserve"> </w:t>
            </w:r>
            <w:r w:rsidRPr="00AF4B92">
              <w:rPr>
                <w:sz w:val="22"/>
                <w:szCs w:val="22"/>
                <w:lang w:val="en-GB"/>
              </w:rPr>
              <w:t>17-19 May, 2006, p.  99- 102</w:t>
            </w: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13. Carkovs J., Gūtmanis N. </w:t>
            </w:r>
            <w:r w:rsidRPr="00AF4B92">
              <w:rPr>
                <w:i/>
                <w:iCs/>
                <w:sz w:val="22"/>
                <w:szCs w:val="22"/>
                <w:lang w:val="en-GB"/>
              </w:rPr>
              <w:t xml:space="preserve">On GARCH (p,q) convergence. </w:t>
            </w:r>
            <w:r w:rsidRPr="00AF4B92">
              <w:rPr>
                <w:iCs/>
                <w:sz w:val="22"/>
                <w:szCs w:val="22"/>
                <w:lang w:val="en-GB"/>
              </w:rPr>
              <w:t xml:space="preserve">International Scientific and Technical journal </w:t>
            </w:r>
            <w:r w:rsidRPr="00AF4B92">
              <w:rPr>
                <w:i/>
                <w:iCs/>
                <w:sz w:val="22"/>
                <w:szCs w:val="22"/>
                <w:lang w:val="en-GB"/>
              </w:rPr>
              <w:t>«Системнi дослiдження та Iнформацiйнi технологiï (System Analysis and Information Technology)»,</w:t>
            </w:r>
            <w:r w:rsidRPr="00AF4B92">
              <w:rPr>
                <w:sz w:val="22"/>
                <w:szCs w:val="22"/>
                <w:lang w:val="en-GB"/>
              </w:rPr>
              <w:t xml:space="preserve"> published by Kyiv Polytechnic Institute, Kyiv, Ukraine (submitted for publication, 5 pages)</w:t>
            </w:r>
          </w:p>
          <w:p w:rsidR="00172252" w:rsidRPr="00AF4B92" w:rsidRDefault="00172252" w:rsidP="00164186">
            <w:pPr>
              <w:shd w:val="clear" w:color="auto" w:fill="FFFFFF"/>
              <w:ind w:left="289" w:right="284" w:hanging="289"/>
              <w:rPr>
                <w:color w:val="000000"/>
                <w:sz w:val="22"/>
                <w:szCs w:val="22"/>
                <w:lang w:val="en-GB"/>
              </w:rPr>
            </w:pPr>
            <w:r w:rsidRPr="00AF4B92">
              <w:rPr>
                <w:sz w:val="22"/>
                <w:szCs w:val="22"/>
                <w:lang w:val="en-GB"/>
              </w:rPr>
              <w:t xml:space="preserve">       14. N. Gūtmanis, E. Liepa, </w:t>
            </w:r>
            <w:r w:rsidRPr="00AF4B92">
              <w:rPr>
                <w:rStyle w:val="c4"/>
                <w:color w:val="000000"/>
                <w:sz w:val="22"/>
                <w:szCs w:val="22"/>
                <w:lang w:val="en-GB"/>
              </w:rPr>
              <w:t>On 4th Moment of Stationary GARCH (p,q) Process,    the 7</w:t>
            </w:r>
            <w:r w:rsidRPr="00AF4B92">
              <w:rPr>
                <w:rStyle w:val="c4"/>
                <w:color w:val="000000"/>
                <w:sz w:val="22"/>
                <w:szCs w:val="22"/>
                <w:vertAlign w:val="superscript"/>
                <w:lang w:val="en-GB"/>
              </w:rPr>
              <w:t>th</w:t>
            </w:r>
            <w:r w:rsidRPr="00AF4B92">
              <w:rPr>
                <w:rStyle w:val="c4"/>
                <w:color w:val="000000"/>
                <w:sz w:val="22"/>
                <w:szCs w:val="22"/>
                <w:lang w:val="en-GB"/>
              </w:rPr>
              <w:t xml:space="preserve"> Latvian Mathematical conference, Rezekne, 18-19 April 2008, p.23  </w:t>
            </w:r>
          </w:p>
          <w:p w:rsidR="00172252" w:rsidRPr="00AF4B92" w:rsidRDefault="00172252" w:rsidP="00164186">
            <w:pPr>
              <w:shd w:val="clear" w:color="auto" w:fill="FFFFFF"/>
              <w:ind w:left="289" w:right="284"/>
              <w:rPr>
                <w:i/>
                <w:sz w:val="22"/>
                <w:szCs w:val="22"/>
                <w:lang w:val="en-GB"/>
              </w:rPr>
            </w:pPr>
            <w:r w:rsidRPr="00AF4B92">
              <w:rPr>
                <w:sz w:val="22"/>
                <w:szCs w:val="22"/>
                <w:lang w:val="en-GB"/>
              </w:rPr>
              <w:t>15. Carkova Viktorija, Gutmanis Normunds ON CONVERGENCE OF GARCH PROCESS, the 9th International Conference Aplimat, collected articles, Bratislava, Slovakia, 2010, p. 127-130</w:t>
            </w:r>
          </w:p>
          <w:p w:rsidR="00172252" w:rsidRPr="00AF4B92" w:rsidRDefault="00172252" w:rsidP="00164186">
            <w:pPr>
              <w:shd w:val="clear" w:color="auto" w:fill="FFFFFF"/>
              <w:ind w:left="289" w:right="284" w:firstLine="53"/>
              <w:rPr>
                <w:sz w:val="22"/>
                <w:szCs w:val="22"/>
              </w:rPr>
            </w:pPr>
            <w:r w:rsidRPr="00AF4B92">
              <w:rPr>
                <w:sz w:val="22"/>
                <w:szCs w:val="22"/>
                <w:lang w:val="en-GB"/>
              </w:rPr>
              <w:t xml:space="preserve">16. </w:t>
            </w:r>
            <w:r w:rsidRPr="00AF4B92">
              <w:rPr>
                <w:rStyle w:val="c4"/>
                <w:color w:val="000000"/>
                <w:sz w:val="22"/>
                <w:szCs w:val="22"/>
              </w:rPr>
              <w:t>Matvejevs A., Pavlenko O., Gūtmanis N.,</w:t>
            </w:r>
            <w:r w:rsidRPr="00AF4B92">
              <w:rPr>
                <w:i/>
                <w:iCs/>
                <w:sz w:val="22"/>
                <w:szCs w:val="22"/>
              </w:rPr>
              <w:t xml:space="preserve"> Estimation and calculation procedures of the provisions for outstanding insurance claims,</w:t>
            </w:r>
            <w:r w:rsidRPr="00AF4B92">
              <w:rPr>
                <w:sz w:val="22"/>
                <w:szCs w:val="22"/>
              </w:rPr>
              <w:t xml:space="preserve"> 7th International Conference on </w:t>
            </w:r>
            <w:r w:rsidRPr="00AF4B92">
              <w:rPr>
                <w:i/>
                <w:iCs/>
                <w:sz w:val="22"/>
                <w:szCs w:val="22"/>
              </w:rPr>
              <w:t>Computational and Financial Econometrics and</w:t>
            </w:r>
            <w:r w:rsidRPr="00AF4B92">
              <w:rPr>
                <w:iCs/>
                <w:sz w:val="22"/>
                <w:szCs w:val="22"/>
              </w:rPr>
              <w:t xml:space="preserve"> 6th International Conference of the ERCIM Working Group on</w:t>
            </w:r>
            <w:r w:rsidRPr="00AF4B92">
              <w:rPr>
                <w:i/>
                <w:iCs/>
                <w:sz w:val="22"/>
                <w:szCs w:val="22"/>
              </w:rPr>
              <w:t xml:space="preserve"> Computational and Methodological Statistics</w:t>
            </w:r>
            <w:r w:rsidRPr="00AF4B92">
              <w:rPr>
                <w:sz w:val="22"/>
                <w:szCs w:val="22"/>
              </w:rPr>
              <w:t>, abstracts, London, UK, 2013, p.81.</w:t>
            </w:r>
          </w:p>
          <w:p w:rsidR="00172252" w:rsidRPr="00AF4B92" w:rsidRDefault="00172252" w:rsidP="00164186">
            <w:pPr>
              <w:shd w:val="clear" w:color="auto" w:fill="FFFFFF"/>
              <w:ind w:left="289" w:right="284" w:firstLine="53"/>
              <w:rPr>
                <w:sz w:val="22"/>
                <w:szCs w:val="22"/>
                <w:lang w:val="en-GB"/>
              </w:rPr>
            </w:pPr>
          </w:p>
          <w:p w:rsidR="00172252" w:rsidRPr="00AF4B92" w:rsidRDefault="00172252" w:rsidP="00164186">
            <w:pPr>
              <w:shd w:val="clear" w:color="auto" w:fill="FFFFFF"/>
              <w:ind w:left="289" w:right="284"/>
              <w:rPr>
                <w:sz w:val="22"/>
                <w:szCs w:val="22"/>
                <w:lang w:val="en-GB"/>
              </w:rPr>
            </w:pPr>
            <w:r w:rsidRPr="00AF4B92">
              <w:rPr>
                <w:sz w:val="22"/>
                <w:szCs w:val="22"/>
                <w:lang w:val="en-GB"/>
              </w:rPr>
              <w:t xml:space="preserve">1. Gūtmanis N., Logistics, Latvian Entrepreneurship and Management Academy”, 2007, p. 285 </w:t>
            </w:r>
          </w:p>
          <w:p w:rsidR="00172252" w:rsidRPr="00AF4B92" w:rsidRDefault="00172252" w:rsidP="00164186">
            <w:pPr>
              <w:pStyle w:val="CVNormal"/>
              <w:ind w:left="0"/>
              <w:rPr>
                <w:rFonts w:cs="Times New Roman"/>
                <w:sz w:val="22"/>
                <w:szCs w:val="22"/>
                <w:lang w:val="en-GB"/>
              </w:rPr>
            </w:pPr>
          </w:p>
        </w:tc>
      </w:tr>
      <w:tr w:rsidR="00172252" w:rsidRPr="00AF4B92" w:rsidTr="00164186">
        <w:trPr>
          <w:gridAfter w:val="1"/>
          <w:wAfter w:w="125" w:type="dxa"/>
          <w:trHeight w:val="20"/>
        </w:trPr>
        <w:tc>
          <w:tcPr>
            <w:tcW w:w="3060" w:type="dxa"/>
            <w:tcBorders>
              <w:right w:val="single" w:sz="2" w:space="0" w:color="000000"/>
            </w:tcBorders>
          </w:tcPr>
          <w:p w:rsidR="00172252" w:rsidRPr="00AF4B92" w:rsidRDefault="00172252" w:rsidP="00164186">
            <w:pPr>
              <w:pStyle w:val="CVHeading2-FirstLine"/>
              <w:spacing w:before="0"/>
              <w:rPr>
                <w:rFonts w:cs="Times New Roman"/>
                <w:b/>
                <w:color w:val="000000"/>
                <w:szCs w:val="22"/>
                <w:lang w:val="en-GB"/>
              </w:rPr>
            </w:pPr>
            <w:r w:rsidRPr="00AF4B92">
              <w:rPr>
                <w:rFonts w:cs="Times New Roman"/>
                <w:b/>
                <w:color w:val="000000"/>
                <w:szCs w:val="22"/>
                <w:lang w:val="en-GB"/>
              </w:rPr>
              <w:lastRenderedPageBreak/>
              <w:t xml:space="preserve">Participation with report in (any type of) international scientific conferences and  congresses </w:t>
            </w:r>
          </w:p>
          <w:p w:rsidR="00172252" w:rsidRPr="00AF4B92" w:rsidRDefault="00172252" w:rsidP="00164186">
            <w:pPr>
              <w:pStyle w:val="CVHeading2"/>
              <w:rPr>
                <w:rFonts w:ascii="Times New Roman" w:hAnsi="Times New Roman"/>
                <w:szCs w:val="22"/>
                <w:lang w:val="en-GB"/>
              </w:rPr>
            </w:pPr>
          </w:p>
          <w:p w:rsidR="00172252" w:rsidRPr="00AF4B92" w:rsidRDefault="00172252" w:rsidP="00164186">
            <w:pPr>
              <w:rPr>
                <w:sz w:val="22"/>
                <w:szCs w:val="22"/>
                <w:lang w:val="en-GB"/>
              </w:rPr>
            </w:pPr>
          </w:p>
          <w:p w:rsidR="00172252" w:rsidRPr="00AF4B92" w:rsidRDefault="00172252" w:rsidP="00164186">
            <w:pPr>
              <w:jc w:val="center"/>
              <w:rPr>
                <w:b/>
                <w:sz w:val="22"/>
                <w:szCs w:val="22"/>
                <w:lang w:val="en-GB"/>
              </w:rPr>
            </w:pPr>
          </w:p>
        </w:tc>
        <w:tc>
          <w:tcPr>
            <w:tcW w:w="6480" w:type="dxa"/>
            <w:gridSpan w:val="12"/>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 xml:space="preserve">Specify information about previous 6 years, specify venue and time of event, title of report, co-authors, publishing house, place, year of theses publication, pages </w:t>
            </w:r>
          </w:p>
          <w:p w:rsidR="00172252" w:rsidRPr="00AF4B92" w:rsidRDefault="00172252" w:rsidP="00B2523D">
            <w:pPr>
              <w:numPr>
                <w:ilvl w:val="0"/>
                <w:numId w:val="65"/>
              </w:numPr>
              <w:shd w:val="clear" w:color="auto" w:fill="FFFFFF"/>
              <w:tabs>
                <w:tab w:val="clear" w:pos="1440"/>
              </w:tabs>
              <w:ind w:left="431" w:right="284" w:hanging="426"/>
              <w:rPr>
                <w:sz w:val="22"/>
                <w:szCs w:val="22"/>
                <w:lang w:val="en-GB"/>
              </w:rPr>
            </w:pPr>
            <w:r w:rsidRPr="00AF4B92">
              <w:rPr>
                <w:sz w:val="22"/>
                <w:szCs w:val="22"/>
                <w:lang w:val="en-GB"/>
              </w:rPr>
              <w:t xml:space="preserve">International conference </w:t>
            </w:r>
            <w:r w:rsidRPr="00AF4B92">
              <w:rPr>
                <w:i/>
                <w:sz w:val="22"/>
                <w:szCs w:val="22"/>
                <w:lang w:val="en-GB"/>
              </w:rPr>
              <w:t>"Transformation of economic and social relations: processes, tendencies, results”. Riga, School of Business Administration Turība, 2001</w:t>
            </w:r>
            <w:r w:rsidRPr="00AF4B92">
              <w:rPr>
                <w:sz w:val="22"/>
                <w:szCs w:val="22"/>
                <w:lang w:val="en-GB"/>
              </w:rPr>
              <w:t>.</w:t>
            </w:r>
          </w:p>
          <w:p w:rsidR="00172252" w:rsidRPr="00AF4B92" w:rsidRDefault="00172252" w:rsidP="00164186">
            <w:pPr>
              <w:shd w:val="clear" w:color="auto" w:fill="FFFFFF"/>
              <w:ind w:left="1080" w:right="284" w:hanging="649"/>
              <w:rPr>
                <w:sz w:val="22"/>
                <w:szCs w:val="22"/>
                <w:lang w:val="en-GB"/>
              </w:rPr>
            </w:pPr>
            <w:r w:rsidRPr="00AF4B92">
              <w:rPr>
                <w:sz w:val="22"/>
                <w:szCs w:val="22"/>
                <w:lang w:val="en-GB"/>
              </w:rPr>
              <w:t xml:space="preserve">Report: Gūtmanis N., Liepa E. </w:t>
            </w:r>
            <w:r w:rsidRPr="00AF4B92">
              <w:rPr>
                <w:i/>
                <w:sz w:val="22"/>
                <w:szCs w:val="22"/>
                <w:lang w:val="en-GB"/>
              </w:rPr>
              <w:t>Possibilities to perform</w:t>
            </w:r>
            <w:r w:rsidRPr="00AF4B92">
              <w:rPr>
                <w:sz w:val="22"/>
                <w:szCs w:val="22"/>
                <w:lang w:val="en-GB"/>
              </w:rPr>
              <w:t xml:space="preserve"> </w:t>
            </w:r>
            <w:r w:rsidRPr="00AF4B92">
              <w:rPr>
                <w:i/>
                <w:iCs/>
                <w:sz w:val="22"/>
                <w:szCs w:val="22"/>
                <w:lang w:val="en-GB"/>
              </w:rPr>
              <w:t xml:space="preserve">RIGIBID indexes prognoses </w:t>
            </w:r>
          </w:p>
          <w:p w:rsidR="00172252" w:rsidRPr="00AF4B92" w:rsidRDefault="00172252" w:rsidP="00B2523D">
            <w:pPr>
              <w:numPr>
                <w:ilvl w:val="0"/>
                <w:numId w:val="65"/>
              </w:numPr>
              <w:shd w:val="clear" w:color="auto" w:fill="FFFFFF"/>
              <w:tabs>
                <w:tab w:val="clear" w:pos="1440"/>
                <w:tab w:val="num" w:pos="431"/>
              </w:tabs>
              <w:ind w:right="284" w:hanging="1434"/>
              <w:rPr>
                <w:sz w:val="22"/>
                <w:szCs w:val="22"/>
                <w:lang w:val="en-GB"/>
              </w:rPr>
            </w:pPr>
            <w:r w:rsidRPr="00AF4B92">
              <w:rPr>
                <w:sz w:val="22"/>
                <w:szCs w:val="22"/>
                <w:lang w:val="en-GB"/>
              </w:rPr>
              <w:t xml:space="preserve">International conference </w:t>
            </w:r>
            <w:r w:rsidRPr="00AF4B92">
              <w:rPr>
                <w:i/>
                <w:sz w:val="22"/>
                <w:szCs w:val="22"/>
                <w:lang w:val="en-GB"/>
              </w:rPr>
              <w:t>“</w:t>
            </w:r>
            <w:r w:rsidRPr="00AF4B92">
              <w:rPr>
                <w:bCs/>
                <w:i/>
                <w:sz w:val="22"/>
                <w:szCs w:val="22"/>
                <w:lang w:val="en-GB"/>
              </w:rPr>
              <w:t>The 2nd</w:t>
            </w:r>
            <w:r w:rsidRPr="00AF4B92">
              <w:rPr>
                <w:i/>
                <w:sz w:val="22"/>
                <w:szCs w:val="22"/>
                <w:lang w:val="en-GB"/>
              </w:rPr>
              <w:t xml:space="preserve"> </w:t>
            </w:r>
            <w:r w:rsidRPr="00AF4B92">
              <w:rPr>
                <w:i/>
                <w:vanish/>
                <w:sz w:val="22"/>
                <w:szCs w:val="22"/>
                <w:lang w:val="en-GB"/>
              </w:rPr>
              <w:br/>
            </w:r>
            <w:r w:rsidRPr="00AF4B92">
              <w:rPr>
                <w:bCs/>
                <w:i/>
                <w:sz w:val="22"/>
                <w:szCs w:val="22"/>
                <w:lang w:val="en-GB"/>
              </w:rPr>
              <w:t>World Congress of Latvian Scientists</w:t>
            </w:r>
            <w:r w:rsidRPr="00AF4B92">
              <w:rPr>
                <w:i/>
                <w:sz w:val="22"/>
                <w:szCs w:val="22"/>
                <w:lang w:val="en-GB"/>
              </w:rPr>
              <w:t>”</w:t>
            </w:r>
            <w:r w:rsidRPr="00AF4B92">
              <w:rPr>
                <w:sz w:val="22"/>
                <w:szCs w:val="22"/>
                <w:lang w:val="en-GB"/>
              </w:rPr>
              <w:t>, Riga, 2001.</w:t>
            </w:r>
          </w:p>
          <w:p w:rsidR="00172252" w:rsidRPr="00AF4B92" w:rsidRDefault="00172252" w:rsidP="00164186">
            <w:pPr>
              <w:shd w:val="clear" w:color="auto" w:fill="FFFFFF"/>
              <w:ind w:left="431" w:right="284"/>
              <w:rPr>
                <w:sz w:val="22"/>
                <w:szCs w:val="22"/>
                <w:lang w:val="en-GB"/>
              </w:rPr>
            </w:pPr>
            <w:r w:rsidRPr="00AF4B92">
              <w:rPr>
                <w:sz w:val="22"/>
                <w:szCs w:val="22"/>
                <w:lang w:val="en-GB"/>
              </w:rPr>
              <w:t xml:space="preserve">Report: Ajevskis V., Gūtmanis N., </w:t>
            </w:r>
            <w:r w:rsidRPr="00AF4B92">
              <w:rPr>
                <w:i/>
                <w:sz w:val="22"/>
                <w:szCs w:val="22"/>
                <w:lang w:val="en-GB"/>
              </w:rPr>
              <w:t>Identification of interest rate models of Latvian money market</w:t>
            </w:r>
            <w:r w:rsidRPr="00AF4B92">
              <w:rPr>
                <w:i/>
                <w:iCs/>
                <w:sz w:val="22"/>
                <w:szCs w:val="22"/>
                <w:lang w:val="en-GB"/>
              </w:rPr>
              <w:t>.</w:t>
            </w:r>
            <w:r w:rsidRPr="00AF4B92">
              <w:rPr>
                <w:sz w:val="22"/>
                <w:szCs w:val="22"/>
                <w:lang w:val="en-GB"/>
              </w:rPr>
              <w:t xml:space="preserve"> </w:t>
            </w:r>
          </w:p>
          <w:p w:rsidR="00172252" w:rsidRPr="00AF4B92" w:rsidRDefault="00172252" w:rsidP="00B2523D">
            <w:pPr>
              <w:numPr>
                <w:ilvl w:val="0"/>
                <w:numId w:val="65"/>
              </w:numPr>
              <w:shd w:val="clear" w:color="auto" w:fill="FFFFFF"/>
              <w:tabs>
                <w:tab w:val="clear" w:pos="1440"/>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“The 42</w:t>
            </w:r>
            <w:r w:rsidRPr="00AF4B92">
              <w:rPr>
                <w:i/>
                <w:sz w:val="22"/>
                <w:szCs w:val="22"/>
                <w:vertAlign w:val="superscript"/>
                <w:lang w:val="en-GB"/>
              </w:rPr>
              <w:t>nd</w:t>
            </w:r>
            <w:r w:rsidRPr="00AF4B92">
              <w:rPr>
                <w:i/>
                <w:sz w:val="22"/>
                <w:szCs w:val="22"/>
                <w:lang w:val="en-GB"/>
              </w:rPr>
              <w:t xml:space="preserve"> International scientific conference”, </w:t>
            </w:r>
            <w:r w:rsidRPr="00AF4B92">
              <w:rPr>
                <w:sz w:val="22"/>
                <w:szCs w:val="22"/>
                <w:lang w:val="en-GB"/>
              </w:rPr>
              <w:t>Riga Technical University, 2001.</w:t>
            </w:r>
          </w:p>
          <w:p w:rsidR="00172252" w:rsidRPr="00AF4B92" w:rsidRDefault="00172252" w:rsidP="00164186">
            <w:pPr>
              <w:shd w:val="clear" w:color="auto" w:fill="FFFFFF"/>
              <w:ind w:left="431" w:right="284"/>
              <w:rPr>
                <w:sz w:val="22"/>
                <w:szCs w:val="22"/>
                <w:lang w:val="en-GB"/>
              </w:rPr>
            </w:pPr>
            <w:r w:rsidRPr="00AF4B92">
              <w:rPr>
                <w:sz w:val="22"/>
                <w:szCs w:val="22"/>
                <w:lang w:val="en-GB"/>
              </w:rPr>
              <w:t xml:space="preserve">Report: Ajevskis V., Gūtmanis N., </w:t>
            </w:r>
            <w:r w:rsidRPr="00AF4B92">
              <w:rPr>
                <w:i/>
                <w:iCs/>
                <w:sz w:val="22"/>
                <w:szCs w:val="22"/>
                <w:lang w:val="en-GB"/>
              </w:rPr>
              <w:t>Modelling of the Latvian Term Structure of Interest Rate.</w:t>
            </w:r>
          </w:p>
          <w:p w:rsidR="00172252" w:rsidRPr="00AF4B92" w:rsidRDefault="00172252" w:rsidP="00B2523D">
            <w:pPr>
              <w:numPr>
                <w:ilvl w:val="0"/>
                <w:numId w:val="65"/>
              </w:numPr>
              <w:tabs>
                <w:tab w:val="clear" w:pos="1440"/>
                <w:tab w:val="num" w:pos="431"/>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“The 1</w:t>
            </w:r>
            <w:r w:rsidRPr="00AF4B92">
              <w:rPr>
                <w:i/>
                <w:sz w:val="22"/>
                <w:szCs w:val="22"/>
                <w:vertAlign w:val="superscript"/>
                <w:lang w:val="en-GB"/>
              </w:rPr>
              <w:t>st</w:t>
            </w:r>
            <w:r w:rsidRPr="00AF4B92">
              <w:rPr>
                <w:i/>
                <w:sz w:val="22"/>
                <w:szCs w:val="22"/>
                <w:lang w:val="en-GB"/>
              </w:rPr>
              <w:t xml:space="preserve"> International Conference APLIMAT</w:t>
            </w:r>
            <w:r w:rsidRPr="00AF4B92">
              <w:rPr>
                <w:sz w:val="22"/>
                <w:szCs w:val="22"/>
                <w:lang w:val="en-GB"/>
              </w:rPr>
              <w:t>”, Bratislava, Slovak Republic, 2002.</w:t>
            </w:r>
          </w:p>
          <w:p w:rsidR="00172252" w:rsidRPr="00AF4B92" w:rsidRDefault="00172252" w:rsidP="00164186">
            <w:pPr>
              <w:shd w:val="clear" w:color="auto" w:fill="FFFFFF"/>
              <w:tabs>
                <w:tab w:val="left" w:pos="431"/>
              </w:tabs>
              <w:ind w:left="431" w:right="284"/>
              <w:rPr>
                <w:sz w:val="22"/>
                <w:szCs w:val="22"/>
                <w:lang w:val="en-GB"/>
              </w:rPr>
            </w:pPr>
            <w:r w:rsidRPr="00AF4B92">
              <w:rPr>
                <w:sz w:val="22"/>
                <w:szCs w:val="22"/>
                <w:lang w:val="en-GB"/>
              </w:rPr>
              <w:t xml:space="preserve">Report: Ajevskis V., Gūtmanis N., </w:t>
            </w:r>
            <w:r w:rsidRPr="00AF4B92">
              <w:rPr>
                <w:i/>
                <w:iCs/>
                <w:sz w:val="22"/>
                <w:szCs w:val="22"/>
                <w:lang w:val="en-GB"/>
              </w:rPr>
              <w:t>Modelling of the Latvian Term Structure of Interest Rate</w:t>
            </w:r>
          </w:p>
          <w:p w:rsidR="00172252" w:rsidRPr="00AF4B92" w:rsidRDefault="00172252" w:rsidP="00B2523D">
            <w:pPr>
              <w:numPr>
                <w:ilvl w:val="0"/>
                <w:numId w:val="65"/>
              </w:numPr>
              <w:shd w:val="clear" w:color="auto" w:fill="FFFFFF"/>
              <w:tabs>
                <w:tab w:val="clear" w:pos="1440"/>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“Traditional and innovative in sustainable development of society. Problems of competitiveness in sustainable development of economics”</w:t>
            </w:r>
            <w:r w:rsidRPr="00AF4B92">
              <w:rPr>
                <w:sz w:val="22"/>
                <w:szCs w:val="22"/>
                <w:lang w:val="en-GB"/>
              </w:rPr>
              <w:t>, Rezekne Higher Education Institution, 2002.</w:t>
            </w:r>
          </w:p>
          <w:p w:rsidR="00172252" w:rsidRPr="00AF4B92" w:rsidRDefault="00172252" w:rsidP="00164186">
            <w:pPr>
              <w:shd w:val="clear" w:color="auto" w:fill="FFFFFF"/>
              <w:ind w:left="431" w:right="284"/>
              <w:rPr>
                <w:sz w:val="22"/>
                <w:szCs w:val="22"/>
                <w:lang w:val="en-GB"/>
              </w:rPr>
            </w:pPr>
            <w:r w:rsidRPr="00AF4B92">
              <w:rPr>
                <w:sz w:val="22"/>
                <w:szCs w:val="22"/>
                <w:lang w:val="en-GB"/>
              </w:rPr>
              <w:t xml:space="preserve">Report: Ajevskis V., Gūtmanis N., Liepa E., </w:t>
            </w:r>
            <w:r w:rsidRPr="00AF4B92">
              <w:rPr>
                <w:i/>
                <w:iCs/>
                <w:sz w:val="22"/>
                <w:szCs w:val="22"/>
                <w:lang w:val="en-GB"/>
              </w:rPr>
              <w:t>Possibilities to forecast indicators of Latvia’s economics.</w:t>
            </w:r>
          </w:p>
          <w:p w:rsidR="00172252" w:rsidRPr="00AF4B92" w:rsidRDefault="00172252" w:rsidP="00B2523D">
            <w:pPr>
              <w:numPr>
                <w:ilvl w:val="0"/>
                <w:numId w:val="65"/>
              </w:numPr>
              <w:tabs>
                <w:tab w:val="clear" w:pos="1440"/>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“The 3</w:t>
            </w:r>
            <w:r w:rsidRPr="00AF4B92">
              <w:rPr>
                <w:i/>
                <w:sz w:val="22"/>
                <w:szCs w:val="22"/>
                <w:vertAlign w:val="superscript"/>
                <w:lang w:val="en-GB"/>
              </w:rPr>
              <w:t>rd</w:t>
            </w:r>
            <w:r w:rsidRPr="00AF4B92">
              <w:rPr>
                <w:i/>
                <w:sz w:val="22"/>
                <w:szCs w:val="22"/>
                <w:lang w:val="en-GB"/>
              </w:rPr>
              <w:t xml:space="preserve"> International Conference APLIMAT</w:t>
            </w:r>
            <w:r w:rsidRPr="00AF4B92">
              <w:rPr>
                <w:sz w:val="22"/>
                <w:szCs w:val="22"/>
                <w:lang w:val="en-GB"/>
              </w:rPr>
              <w:t>”, Bratislava, Slovak Republic, 2004.</w:t>
            </w:r>
          </w:p>
          <w:p w:rsidR="00172252" w:rsidRPr="00AF4B92" w:rsidRDefault="00172252" w:rsidP="00164186">
            <w:pPr>
              <w:shd w:val="clear" w:color="auto" w:fill="FFFFFF"/>
              <w:ind w:left="573" w:right="284" w:hanging="142"/>
              <w:rPr>
                <w:sz w:val="22"/>
                <w:szCs w:val="22"/>
                <w:lang w:val="en-GB"/>
              </w:rPr>
            </w:pPr>
            <w:r w:rsidRPr="00AF4B92">
              <w:rPr>
                <w:sz w:val="22"/>
                <w:szCs w:val="22"/>
                <w:lang w:val="en-GB"/>
              </w:rPr>
              <w:t xml:space="preserve">Report: Gūtmanis N., Pavlenko O., </w:t>
            </w:r>
            <w:r w:rsidRPr="00AF4B92">
              <w:rPr>
                <w:i/>
                <w:sz w:val="22"/>
                <w:szCs w:val="22"/>
                <w:lang w:val="en-GB"/>
              </w:rPr>
              <w:t>On Convergence of Stochastic Iterations</w:t>
            </w:r>
            <w:r w:rsidRPr="00AF4B92">
              <w:rPr>
                <w:sz w:val="22"/>
                <w:szCs w:val="22"/>
                <w:lang w:val="en-GB"/>
              </w:rPr>
              <w:t>.</w:t>
            </w:r>
          </w:p>
          <w:p w:rsidR="00172252" w:rsidRPr="00AF4B92" w:rsidRDefault="00172252" w:rsidP="00B2523D">
            <w:pPr>
              <w:numPr>
                <w:ilvl w:val="0"/>
                <w:numId w:val="65"/>
              </w:numPr>
              <w:shd w:val="clear" w:color="auto" w:fill="FFFFFF"/>
              <w:tabs>
                <w:tab w:val="clear" w:pos="1440"/>
              </w:tabs>
              <w:ind w:left="431" w:right="284" w:hanging="425"/>
              <w:rPr>
                <w:sz w:val="22"/>
                <w:szCs w:val="22"/>
                <w:lang w:val="en-GB"/>
              </w:rPr>
            </w:pPr>
            <w:r w:rsidRPr="00AF4B92">
              <w:rPr>
                <w:sz w:val="22"/>
                <w:szCs w:val="22"/>
                <w:lang w:val="en-GB"/>
              </w:rPr>
              <w:t xml:space="preserve">International conference </w:t>
            </w:r>
            <w:r w:rsidRPr="00AF4B92">
              <w:rPr>
                <w:i/>
                <w:iCs/>
                <w:sz w:val="22"/>
                <w:szCs w:val="22"/>
                <w:lang w:val="en-GB"/>
              </w:rPr>
              <w:t>Intellectual systems of decision-making and information technologies</w:t>
            </w:r>
            <w:r w:rsidRPr="00AF4B92">
              <w:rPr>
                <w:iCs/>
                <w:sz w:val="22"/>
                <w:szCs w:val="22"/>
                <w:lang w:val="en-GB"/>
              </w:rPr>
              <w:t xml:space="preserve">, </w:t>
            </w:r>
            <w:r w:rsidRPr="00AF4B92">
              <w:rPr>
                <w:i/>
                <w:iCs/>
                <w:sz w:val="22"/>
                <w:szCs w:val="22"/>
                <w:lang w:val="en-GB"/>
              </w:rPr>
              <w:t>Ukraine</w:t>
            </w:r>
            <w:r w:rsidRPr="00AF4B92">
              <w:rPr>
                <w:i/>
                <w:sz w:val="22"/>
                <w:szCs w:val="22"/>
                <w:lang w:val="en-GB"/>
              </w:rPr>
              <w:t>, 2006</w:t>
            </w:r>
            <w:r w:rsidRPr="00AF4B92">
              <w:rPr>
                <w:sz w:val="22"/>
                <w:szCs w:val="22"/>
                <w:lang w:val="en-GB"/>
              </w:rPr>
              <w:t>.</w:t>
            </w:r>
          </w:p>
          <w:p w:rsidR="00172252" w:rsidRPr="00AF4B92" w:rsidRDefault="00172252" w:rsidP="00164186">
            <w:pPr>
              <w:shd w:val="clear" w:color="auto" w:fill="FFFFFF"/>
              <w:ind w:left="431" w:right="284"/>
              <w:rPr>
                <w:sz w:val="22"/>
                <w:szCs w:val="22"/>
                <w:lang w:val="en-GB"/>
              </w:rPr>
            </w:pPr>
            <w:r w:rsidRPr="00AF4B92">
              <w:rPr>
                <w:sz w:val="22"/>
                <w:szCs w:val="22"/>
                <w:lang w:val="en-GB"/>
              </w:rPr>
              <w:t>Report: Počs R., Carkovs J., Gūtmanis N.</w:t>
            </w:r>
            <w:r w:rsidRPr="00AF4B92">
              <w:rPr>
                <w:i/>
                <w:sz w:val="22"/>
                <w:szCs w:val="22"/>
                <w:lang w:val="en-GB"/>
              </w:rPr>
              <w:t xml:space="preserve"> On asymptotic stationarity of </w:t>
            </w:r>
            <w:r w:rsidRPr="00AF4B92">
              <w:rPr>
                <w:i/>
                <w:iCs/>
                <w:sz w:val="22"/>
                <w:szCs w:val="22"/>
                <w:lang w:val="en-GB"/>
              </w:rPr>
              <w:t>GARCH (p,q) process</w:t>
            </w:r>
            <w:r w:rsidRPr="00AF4B92">
              <w:rPr>
                <w:sz w:val="22"/>
                <w:szCs w:val="22"/>
                <w:lang w:val="en-GB"/>
              </w:rPr>
              <w:t>.</w:t>
            </w:r>
          </w:p>
          <w:p w:rsidR="00172252" w:rsidRPr="00AF4B92" w:rsidRDefault="00172252" w:rsidP="00B2523D">
            <w:pPr>
              <w:numPr>
                <w:ilvl w:val="0"/>
                <w:numId w:val="65"/>
              </w:numPr>
              <w:shd w:val="clear" w:color="auto" w:fill="FFFFFF"/>
              <w:tabs>
                <w:tab w:val="clear" w:pos="1440"/>
              </w:tabs>
              <w:ind w:left="484" w:right="284" w:hanging="425"/>
              <w:rPr>
                <w:i/>
                <w:sz w:val="22"/>
                <w:szCs w:val="22"/>
                <w:lang w:val="en-GB"/>
              </w:rPr>
            </w:pPr>
            <w:r w:rsidRPr="00AF4B92">
              <w:rPr>
                <w:sz w:val="22"/>
                <w:szCs w:val="22"/>
                <w:lang w:val="en-GB"/>
              </w:rPr>
              <w:t>Conference “</w:t>
            </w:r>
            <w:r w:rsidRPr="00AF4B92">
              <w:rPr>
                <w:i/>
                <w:sz w:val="22"/>
                <w:szCs w:val="22"/>
                <w:lang w:val="en-GB"/>
              </w:rPr>
              <w:t>The</w:t>
            </w:r>
            <w:r w:rsidRPr="00AF4B92">
              <w:rPr>
                <w:sz w:val="22"/>
                <w:szCs w:val="22"/>
                <w:lang w:val="en-GB"/>
              </w:rPr>
              <w:t xml:space="preserve"> </w:t>
            </w:r>
            <w:r w:rsidRPr="00AF4B92">
              <w:rPr>
                <w:i/>
                <w:sz w:val="22"/>
                <w:szCs w:val="22"/>
                <w:lang w:val="en-GB"/>
              </w:rPr>
              <w:t>7th</w:t>
            </w:r>
            <w:r w:rsidRPr="00AF4B92">
              <w:rPr>
                <w:color w:val="000000"/>
                <w:sz w:val="22"/>
                <w:szCs w:val="22"/>
                <w:lang w:val="en-GB"/>
              </w:rPr>
              <w:t xml:space="preserve"> </w:t>
            </w:r>
            <w:r w:rsidRPr="00AF4B92">
              <w:rPr>
                <w:rStyle w:val="c4"/>
                <w:i/>
                <w:color w:val="000000"/>
                <w:sz w:val="22"/>
                <w:szCs w:val="22"/>
                <w:lang w:val="en-GB"/>
              </w:rPr>
              <w:t>Latvian Mathematical conference”, Rezekne</w:t>
            </w:r>
            <w:r w:rsidRPr="00AF4B92">
              <w:rPr>
                <w:i/>
                <w:sz w:val="22"/>
                <w:szCs w:val="22"/>
                <w:lang w:val="en-GB"/>
              </w:rPr>
              <w:t xml:space="preserve">,    2008.  </w:t>
            </w:r>
          </w:p>
          <w:p w:rsidR="00172252" w:rsidRPr="00AF4B92" w:rsidRDefault="00172252" w:rsidP="00164186">
            <w:pPr>
              <w:shd w:val="clear" w:color="auto" w:fill="FFFFFF"/>
              <w:ind w:left="431" w:right="284"/>
              <w:rPr>
                <w:rStyle w:val="c4"/>
                <w:color w:val="000000"/>
                <w:sz w:val="22"/>
                <w:szCs w:val="22"/>
                <w:lang w:val="en-GB"/>
              </w:rPr>
            </w:pPr>
            <w:r w:rsidRPr="00AF4B92">
              <w:rPr>
                <w:sz w:val="22"/>
                <w:szCs w:val="22"/>
                <w:lang w:val="en-GB"/>
              </w:rPr>
              <w:t xml:space="preserve"> Report: Gūtmanis N., Liepa E.,</w:t>
            </w:r>
            <w:r w:rsidRPr="00AF4B92">
              <w:rPr>
                <w:rStyle w:val="c4"/>
                <w:color w:val="000000"/>
                <w:sz w:val="22"/>
                <w:szCs w:val="22"/>
                <w:lang w:val="en-GB"/>
              </w:rPr>
              <w:t xml:space="preserve"> On 4th Moment of Stationary GARCH (p,q) Process</w:t>
            </w:r>
          </w:p>
          <w:p w:rsidR="00172252" w:rsidRPr="00AF4B92" w:rsidRDefault="00172252" w:rsidP="00B2523D">
            <w:pPr>
              <w:numPr>
                <w:ilvl w:val="0"/>
                <w:numId w:val="65"/>
              </w:numPr>
              <w:shd w:val="clear" w:color="auto" w:fill="FFFFFF"/>
              <w:tabs>
                <w:tab w:val="clear" w:pos="1440"/>
              </w:tabs>
              <w:ind w:left="484" w:right="284" w:hanging="425"/>
              <w:rPr>
                <w:sz w:val="22"/>
                <w:szCs w:val="22"/>
              </w:rPr>
            </w:pPr>
            <w:r w:rsidRPr="00AF4B92">
              <w:rPr>
                <w:sz w:val="22"/>
                <w:szCs w:val="22"/>
              </w:rPr>
              <w:t xml:space="preserve">International Conference “9th International Conference APLIMAT”,    </w:t>
            </w:r>
          </w:p>
          <w:p w:rsidR="00172252" w:rsidRPr="00AF4B92" w:rsidRDefault="00172252" w:rsidP="00164186">
            <w:pPr>
              <w:shd w:val="clear" w:color="auto" w:fill="FFFFFF"/>
              <w:ind w:right="284"/>
              <w:rPr>
                <w:sz w:val="22"/>
                <w:szCs w:val="22"/>
              </w:rPr>
            </w:pPr>
            <w:r w:rsidRPr="00AF4B92">
              <w:rPr>
                <w:sz w:val="22"/>
                <w:szCs w:val="22"/>
              </w:rPr>
              <w:t xml:space="preserve">         Bratislava,  Slovak Republic, 2010.</w:t>
            </w:r>
          </w:p>
          <w:p w:rsidR="00172252" w:rsidRPr="00AF4B92" w:rsidRDefault="00172252" w:rsidP="00164186">
            <w:pPr>
              <w:shd w:val="clear" w:color="auto" w:fill="FFFFFF"/>
              <w:ind w:right="284"/>
              <w:rPr>
                <w:rStyle w:val="c4"/>
                <w:sz w:val="22"/>
                <w:szCs w:val="22"/>
              </w:rPr>
            </w:pPr>
            <w:r w:rsidRPr="00AF4B92">
              <w:rPr>
                <w:sz w:val="22"/>
                <w:szCs w:val="22"/>
              </w:rPr>
              <w:t xml:space="preserve">         Report: Carkova V., Gūtmanis N.,</w:t>
            </w:r>
            <w:r w:rsidRPr="00AF4B92">
              <w:rPr>
                <w:iCs/>
                <w:sz w:val="22"/>
                <w:szCs w:val="22"/>
              </w:rPr>
              <w:t xml:space="preserve"> On Convergence of Garch Process</w:t>
            </w:r>
            <w:r w:rsidRPr="00AF4B92">
              <w:rPr>
                <w:sz w:val="22"/>
                <w:szCs w:val="22"/>
              </w:rPr>
              <w:t xml:space="preserve">                 </w:t>
            </w:r>
          </w:p>
          <w:p w:rsidR="00172252" w:rsidRPr="00AF4B92" w:rsidRDefault="00172252" w:rsidP="00B2523D">
            <w:pPr>
              <w:numPr>
                <w:ilvl w:val="0"/>
                <w:numId w:val="65"/>
              </w:numPr>
              <w:shd w:val="clear" w:color="auto" w:fill="FFFFFF"/>
              <w:tabs>
                <w:tab w:val="clear" w:pos="1440"/>
              </w:tabs>
              <w:ind w:left="484" w:right="284" w:hanging="425"/>
              <w:rPr>
                <w:sz w:val="22"/>
                <w:szCs w:val="22"/>
              </w:rPr>
            </w:pPr>
            <w:r w:rsidRPr="00AF4B92">
              <w:rPr>
                <w:sz w:val="22"/>
                <w:szCs w:val="22"/>
              </w:rPr>
              <w:t xml:space="preserve">International Conference “7th International Conference on Computational and      Financial Econometrics (CFE 2013) and 6th International Conference of the ERCIM (European Research Consortium for Informatics and Mathematics) Working Group on Computational and Methodological Statistics (ERCIM 2013)”,    </w:t>
            </w:r>
          </w:p>
          <w:p w:rsidR="00172252" w:rsidRPr="00AF4B92" w:rsidRDefault="00172252" w:rsidP="00164186">
            <w:pPr>
              <w:shd w:val="clear" w:color="auto" w:fill="FFFFFF"/>
              <w:ind w:left="431" w:right="284" w:hanging="431"/>
              <w:rPr>
                <w:sz w:val="22"/>
                <w:szCs w:val="22"/>
              </w:rPr>
            </w:pPr>
            <w:r w:rsidRPr="00AF4B92">
              <w:rPr>
                <w:sz w:val="22"/>
                <w:szCs w:val="22"/>
              </w:rPr>
              <w:t xml:space="preserve">         London,  United Kingdom, 2013.</w:t>
            </w:r>
          </w:p>
          <w:p w:rsidR="00172252" w:rsidRPr="00AF4B92" w:rsidRDefault="00172252" w:rsidP="00164186">
            <w:pPr>
              <w:shd w:val="clear" w:color="auto" w:fill="FFFFFF"/>
              <w:ind w:left="431" w:right="284" w:hanging="431"/>
              <w:rPr>
                <w:rStyle w:val="c4"/>
                <w:sz w:val="22"/>
                <w:szCs w:val="22"/>
              </w:rPr>
            </w:pPr>
            <w:r w:rsidRPr="00AF4B92">
              <w:rPr>
                <w:sz w:val="22"/>
                <w:szCs w:val="22"/>
              </w:rPr>
              <w:lastRenderedPageBreak/>
              <w:t xml:space="preserve">         Report: Matvejevs A., Pavlenko O., Gūtmanis N.,</w:t>
            </w:r>
            <w:r w:rsidRPr="00AF4B92">
              <w:rPr>
                <w:iCs/>
                <w:sz w:val="22"/>
                <w:szCs w:val="22"/>
              </w:rPr>
              <w:t xml:space="preserve"> On Estimation and calculation procedures of the provisions for outstanding insurance claims</w:t>
            </w:r>
            <w:r w:rsidRPr="00AF4B92">
              <w:rPr>
                <w:sz w:val="22"/>
                <w:szCs w:val="22"/>
              </w:rPr>
              <w:t xml:space="preserve">        </w:t>
            </w:r>
          </w:p>
          <w:p w:rsidR="00172252" w:rsidRPr="00AF4B92" w:rsidRDefault="00172252" w:rsidP="00164186">
            <w:pPr>
              <w:shd w:val="clear" w:color="auto" w:fill="FFFFFF"/>
              <w:ind w:left="431" w:right="284"/>
              <w:rPr>
                <w:color w:val="000000"/>
                <w:sz w:val="22"/>
                <w:szCs w:val="22"/>
              </w:rPr>
            </w:pPr>
          </w:p>
        </w:tc>
      </w:tr>
      <w:tr w:rsidR="00172252" w:rsidRPr="00AF4B92" w:rsidTr="00164186">
        <w:trPr>
          <w:gridAfter w:val="1"/>
          <w:wAfter w:w="125" w:type="dxa"/>
          <w:cantSplit/>
          <w:trHeight w:val="20"/>
        </w:trPr>
        <w:tc>
          <w:tcPr>
            <w:tcW w:w="3060" w:type="dxa"/>
            <w:tcBorders>
              <w:right w:val="single" w:sz="4" w:space="0" w:color="auto"/>
            </w:tcBorders>
          </w:tcPr>
          <w:p w:rsidR="00172252" w:rsidRPr="00AF4B92" w:rsidRDefault="00172252" w:rsidP="00164186">
            <w:pPr>
              <w:pStyle w:val="CVHeading2-FirstLine"/>
              <w:spacing w:before="0"/>
              <w:ind w:left="0" w:right="0"/>
              <w:rPr>
                <w:rFonts w:cs="Times New Roman"/>
                <w:b/>
                <w:color w:val="000000"/>
                <w:szCs w:val="22"/>
                <w:lang w:val="en-GB"/>
              </w:rPr>
            </w:pPr>
            <w:r w:rsidRPr="00AF4B92">
              <w:rPr>
                <w:rFonts w:cs="Times New Roman"/>
                <w:b/>
                <w:color w:val="000000"/>
                <w:szCs w:val="22"/>
                <w:lang w:val="en-GB"/>
              </w:rPr>
              <w:lastRenderedPageBreak/>
              <w:t xml:space="preserve">Most important research </w:t>
            </w: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r w:rsidRPr="00AF4B92">
              <w:rPr>
                <w:rFonts w:cs="Times New Roman"/>
                <w:b/>
                <w:color w:val="000000"/>
                <w:szCs w:val="22"/>
                <w:lang w:val="en-GB"/>
              </w:rPr>
              <w:t xml:space="preserve">   </w:t>
            </w: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p w:rsidR="00172252" w:rsidRPr="00AF4B92" w:rsidRDefault="00172252" w:rsidP="00164186">
            <w:pPr>
              <w:pStyle w:val="CVHeading2-FirstLine"/>
              <w:spacing w:before="0"/>
              <w:ind w:left="0" w:right="0"/>
              <w:rPr>
                <w:rFonts w:cs="Times New Roman"/>
                <w:b/>
                <w:color w:val="000000"/>
                <w:szCs w:val="22"/>
                <w:lang w:val="en-GB"/>
              </w:rPr>
            </w:pPr>
          </w:p>
        </w:tc>
        <w:tc>
          <w:tcPr>
            <w:tcW w:w="6480" w:type="dxa"/>
            <w:gridSpan w:val="12"/>
            <w:tcBorders>
              <w:left w:val="single" w:sz="4" w:space="0" w:color="auto"/>
            </w:tcBorders>
          </w:tcPr>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Participation in the project which was accepted by the Latvian Council of Science “Analysis of </w:t>
            </w:r>
            <w:r w:rsidRPr="00AF4B92">
              <w:rPr>
                <w:rStyle w:val="Hyperlink"/>
                <w:bCs/>
                <w:sz w:val="22"/>
                <w:szCs w:val="22"/>
                <w:lang w:val="en-GB"/>
              </w:rPr>
              <w:t>dynamic capital asset pricing model</w:t>
            </w:r>
            <w:r w:rsidRPr="00AF4B92">
              <w:rPr>
                <w:sz w:val="22"/>
                <w:szCs w:val="22"/>
                <w:lang w:val="en-GB"/>
              </w:rPr>
              <w:t>”;</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The research “Competition at the lodging market of Baltic rural regions, analysis of market supply and demand” which was performed within the EU financed project „Support to consultations and participation of commercial companies in international exhibitions and trade missions”, ordered by the Limited Liability Company „Rural Support Service”</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Research which was ordered by „Post Nevada” Ltd. „Competition in Latvian gambling business” </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Research which was ordered by „Post Nevada” Ltd. „Competition in Riga gambling business </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Research which was ordered by „Post Nevada” Ltd. „Competitiveness of    gambling halls “Labyrinth”” </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Research which was ordered by „Post Nevada” Ltd. ”Strategy generation for development of “Vegas” brand” </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Consultant on development of marketing strategy of „Līvu Akvaparka” </w:t>
            </w:r>
          </w:p>
          <w:p w:rsidR="00172252" w:rsidRPr="00AF4B92" w:rsidRDefault="00172252" w:rsidP="00B2523D">
            <w:pPr>
              <w:pStyle w:val="BodyTextIndent2"/>
              <w:numPr>
                <w:ilvl w:val="0"/>
                <w:numId w:val="66"/>
              </w:numPr>
              <w:spacing w:after="0" w:line="240" w:lineRule="auto"/>
              <w:rPr>
                <w:sz w:val="22"/>
                <w:szCs w:val="22"/>
              </w:rPr>
            </w:pPr>
            <w:r w:rsidRPr="00AF4B92">
              <w:rPr>
                <w:sz w:val="22"/>
                <w:szCs w:val="22"/>
                <w:lang w:val="en-GB"/>
              </w:rPr>
              <w:t xml:space="preserve">Competition in construction, leading researcher, ordered by the Competition Council of the Republic of Latvia. </w:t>
            </w:r>
            <w:r w:rsidRPr="00AF4B92">
              <w:rPr>
                <w:sz w:val="22"/>
                <w:szCs w:val="22"/>
              </w:rPr>
              <w:t xml:space="preserve"> </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 xml:space="preserve">Europe Social fond research </w:t>
            </w:r>
            <w:r w:rsidRPr="00AF4B92">
              <w:rPr>
                <w:sz w:val="22"/>
                <w:szCs w:val="22"/>
              </w:rPr>
              <w:t>„Nozaru kvalifikācijas sistēmas izveide un profesionālās izglītības efektivitātes un kvalitātes paaugstināšana”, agreement Nr. 2010/0274/1DP/1.2.1.1.1/10/</w:t>
            </w:r>
          </w:p>
          <w:p w:rsidR="00172252" w:rsidRPr="00AF4B92" w:rsidRDefault="00172252" w:rsidP="00B2523D">
            <w:pPr>
              <w:pStyle w:val="BodyTextIndent2"/>
              <w:numPr>
                <w:ilvl w:val="0"/>
                <w:numId w:val="66"/>
              </w:numPr>
              <w:spacing w:after="0" w:line="240" w:lineRule="auto"/>
              <w:rPr>
                <w:sz w:val="22"/>
                <w:szCs w:val="22"/>
                <w:lang w:val="en-GB"/>
              </w:rPr>
            </w:pPr>
            <w:r w:rsidRPr="00AF4B92">
              <w:rPr>
                <w:sz w:val="22"/>
                <w:szCs w:val="22"/>
                <w:lang w:val="en-GB"/>
              </w:rPr>
              <w:t>Nozaru izpēte izglītības vajadzībām elektronisko un optisko iekārtu ražošanas, informācijas un komunikācijas tehnoloģijas nozares un uzņēmējdarbības, finanšu, grāmatvedības,administrēšanas (vairumtirdzniecības un mazumtirdzniecības, komerczinību) nozarēs.VIAA 2011/28 ESF, SIA „ERNST &amp; YOUNG BALTIC”.</w:t>
            </w:r>
          </w:p>
          <w:p w:rsidR="00172252" w:rsidRPr="00AF4B92" w:rsidRDefault="00172252" w:rsidP="00164186">
            <w:pPr>
              <w:pStyle w:val="CVNormal-FirstLine"/>
              <w:spacing w:before="0"/>
              <w:ind w:left="0" w:right="0"/>
              <w:rPr>
                <w:rFonts w:ascii="Times New Roman" w:hAnsi="Times New Roman"/>
                <w:sz w:val="22"/>
                <w:szCs w:val="22"/>
              </w:rPr>
            </w:pPr>
          </w:p>
        </w:tc>
      </w:tr>
    </w:tbl>
    <w:p w:rsidR="00172252" w:rsidRPr="00AF4B92" w:rsidRDefault="00172252" w:rsidP="00172252">
      <w:pPr>
        <w:rPr>
          <w:sz w:val="22"/>
          <w:szCs w:val="22"/>
          <w:lang w:val="en-GB"/>
        </w:rPr>
      </w:pPr>
      <w:r w:rsidRPr="00AF4B92">
        <w:rPr>
          <w:sz w:val="22"/>
          <w:szCs w:val="22"/>
        </w:rPr>
        <w:t>10.06.2015.</w:t>
      </w:r>
    </w:p>
    <w:p w:rsidR="00172252" w:rsidRPr="00AF4B92" w:rsidRDefault="00172252" w:rsidP="00172252">
      <w:pPr>
        <w:pStyle w:val="Title"/>
        <w:rPr>
          <w:sz w:val="22"/>
          <w:szCs w:val="22"/>
          <w:lang w:val="en-GB"/>
        </w:rPr>
      </w:pPr>
      <w:r w:rsidRPr="00AF4B92">
        <w:rPr>
          <w:sz w:val="22"/>
          <w:szCs w:val="22"/>
          <w:lang w:val="en-GB"/>
        </w:rPr>
        <w:br w:type="page"/>
      </w:r>
      <w:r w:rsidRPr="00AF4B92">
        <w:rPr>
          <w:sz w:val="22"/>
          <w:szCs w:val="22"/>
          <w:lang w:val="en-GB"/>
        </w:rPr>
        <w:lastRenderedPageBreak/>
        <w:t>Curriculum vitae</w:t>
      </w:r>
    </w:p>
    <w:p w:rsidR="00172252" w:rsidRPr="00AF4B92" w:rsidRDefault="00172252" w:rsidP="00172252">
      <w:pPr>
        <w:jc w:val="center"/>
        <w:rPr>
          <w:sz w:val="22"/>
          <w:szCs w:val="22"/>
        </w:rPr>
      </w:pPr>
    </w:p>
    <w:tbl>
      <w:tblPr>
        <w:tblW w:w="9285" w:type="dxa"/>
        <w:tblLayout w:type="fixed"/>
        <w:tblLook w:val="0000" w:firstRow="0" w:lastRow="0" w:firstColumn="0" w:lastColumn="0" w:noHBand="0" w:noVBand="0"/>
      </w:tblPr>
      <w:tblGrid>
        <w:gridCol w:w="1242"/>
        <w:gridCol w:w="2694"/>
        <w:gridCol w:w="1417"/>
        <w:gridCol w:w="1647"/>
        <w:gridCol w:w="2285"/>
      </w:tblGrid>
      <w:tr w:rsidR="00172252" w:rsidRPr="00AF4B92" w:rsidTr="00164186">
        <w:tc>
          <w:tcPr>
            <w:tcW w:w="3936"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Aivars</w:t>
            </w:r>
          </w:p>
        </w:tc>
        <w:tc>
          <w:tcPr>
            <w:tcW w:w="1417" w:type="dxa"/>
          </w:tcPr>
          <w:p w:rsidR="00172252" w:rsidRPr="00AF4B92" w:rsidRDefault="00172252" w:rsidP="00164186">
            <w:pPr>
              <w:rPr>
                <w:b/>
                <w:sz w:val="22"/>
                <w:szCs w:val="22"/>
              </w:rPr>
            </w:pPr>
          </w:p>
        </w:tc>
        <w:tc>
          <w:tcPr>
            <w:tcW w:w="3932"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Kalniņš</w:t>
            </w:r>
          </w:p>
        </w:tc>
      </w:tr>
      <w:tr w:rsidR="00172252" w:rsidRPr="00AF4B92" w:rsidTr="00164186">
        <w:tc>
          <w:tcPr>
            <w:tcW w:w="3936" w:type="dxa"/>
            <w:gridSpan w:val="2"/>
          </w:tcPr>
          <w:p w:rsidR="00172252" w:rsidRPr="00AF4B92" w:rsidRDefault="00172252" w:rsidP="00164186">
            <w:pPr>
              <w:jc w:val="center"/>
              <w:rPr>
                <w:sz w:val="22"/>
                <w:szCs w:val="22"/>
              </w:rPr>
            </w:pPr>
            <w:r w:rsidRPr="00AF4B92">
              <w:rPr>
                <w:sz w:val="22"/>
                <w:szCs w:val="22"/>
              </w:rPr>
              <w:t>Name</w:t>
            </w: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jc w:val="center"/>
              <w:rPr>
                <w:sz w:val="22"/>
                <w:szCs w:val="22"/>
              </w:rPr>
            </w:pPr>
            <w:r w:rsidRPr="00AF4B92">
              <w:rPr>
                <w:sz w:val="22"/>
                <w:szCs w:val="22"/>
              </w:rPr>
              <w:t>Surname</w:t>
            </w:r>
          </w:p>
        </w:tc>
      </w:tr>
      <w:tr w:rsidR="00172252" w:rsidRPr="00AF4B92" w:rsidTr="00164186">
        <w:tc>
          <w:tcPr>
            <w:tcW w:w="3936"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Latvia</w:t>
            </w:r>
          </w:p>
        </w:tc>
        <w:tc>
          <w:tcPr>
            <w:tcW w:w="1417" w:type="dxa"/>
          </w:tcPr>
          <w:p w:rsidR="00172252" w:rsidRPr="00AF4B92" w:rsidRDefault="00172252" w:rsidP="00164186">
            <w:pPr>
              <w:jc w:val="center"/>
              <w:rPr>
                <w:sz w:val="22"/>
                <w:szCs w:val="22"/>
              </w:rPr>
            </w:pPr>
          </w:p>
        </w:tc>
        <w:tc>
          <w:tcPr>
            <w:tcW w:w="3932"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190357-12068</w:t>
            </w:r>
          </w:p>
        </w:tc>
      </w:tr>
      <w:tr w:rsidR="00172252" w:rsidRPr="00AF4B92" w:rsidTr="00164186">
        <w:tc>
          <w:tcPr>
            <w:tcW w:w="3936" w:type="dxa"/>
            <w:gridSpan w:val="2"/>
          </w:tcPr>
          <w:p w:rsidR="00172252" w:rsidRPr="00AF4B92" w:rsidRDefault="00172252" w:rsidP="00164186">
            <w:pPr>
              <w:jc w:val="center"/>
              <w:rPr>
                <w:sz w:val="22"/>
                <w:szCs w:val="22"/>
              </w:rPr>
            </w:pPr>
            <w:r w:rsidRPr="00AF4B92">
              <w:rPr>
                <w:sz w:val="22"/>
                <w:szCs w:val="22"/>
              </w:rPr>
              <w:t>Place of birth</w:t>
            </w: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jc w:val="center"/>
              <w:rPr>
                <w:sz w:val="22"/>
                <w:szCs w:val="22"/>
              </w:rPr>
            </w:pPr>
            <w:r w:rsidRPr="00AF4B92">
              <w:rPr>
                <w:sz w:val="22"/>
                <w:szCs w:val="22"/>
              </w:rPr>
              <w:t>Personal Latvian ID number</w:t>
            </w:r>
          </w:p>
        </w:tc>
      </w:tr>
      <w:tr w:rsidR="00172252" w:rsidRPr="00AF4B92" w:rsidTr="00164186">
        <w:tc>
          <w:tcPr>
            <w:tcW w:w="3936"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19.03.1957</w:t>
            </w:r>
          </w:p>
        </w:tc>
        <w:tc>
          <w:tcPr>
            <w:tcW w:w="1417" w:type="dxa"/>
          </w:tcPr>
          <w:p w:rsidR="00172252" w:rsidRPr="00AF4B92" w:rsidRDefault="00172252" w:rsidP="00164186">
            <w:pPr>
              <w:jc w:val="center"/>
              <w:rPr>
                <w:b/>
                <w:sz w:val="22"/>
                <w:szCs w:val="22"/>
              </w:rPr>
            </w:pPr>
          </w:p>
        </w:tc>
        <w:tc>
          <w:tcPr>
            <w:tcW w:w="3932"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Latvian</w:t>
            </w:r>
          </w:p>
        </w:tc>
      </w:tr>
      <w:tr w:rsidR="00172252" w:rsidRPr="00AF4B92" w:rsidTr="00164186">
        <w:tc>
          <w:tcPr>
            <w:tcW w:w="3936" w:type="dxa"/>
            <w:gridSpan w:val="2"/>
          </w:tcPr>
          <w:p w:rsidR="00172252" w:rsidRPr="00AF4B92" w:rsidRDefault="00172252" w:rsidP="00164186">
            <w:pPr>
              <w:jc w:val="center"/>
              <w:rPr>
                <w:sz w:val="22"/>
                <w:szCs w:val="22"/>
              </w:rPr>
            </w:pPr>
            <w:r w:rsidRPr="00AF4B92">
              <w:rPr>
                <w:sz w:val="22"/>
                <w:szCs w:val="22"/>
              </w:rPr>
              <w:t>Date of birth</w:t>
            </w: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jc w:val="center"/>
              <w:rPr>
                <w:sz w:val="22"/>
                <w:szCs w:val="22"/>
              </w:rPr>
            </w:pPr>
            <w:r w:rsidRPr="00AF4B92">
              <w:rPr>
                <w:sz w:val="22"/>
                <w:szCs w:val="22"/>
              </w:rPr>
              <w:t>Nationality</w:t>
            </w:r>
          </w:p>
        </w:tc>
      </w:tr>
      <w:tr w:rsidR="00172252" w:rsidRPr="00AF4B92" w:rsidTr="00164186">
        <w:tc>
          <w:tcPr>
            <w:tcW w:w="9285" w:type="dxa"/>
            <w:gridSpan w:val="5"/>
            <w:tcBorders>
              <w:bottom w:val="dashed" w:sz="4" w:space="0" w:color="auto"/>
            </w:tcBorders>
          </w:tcPr>
          <w:p w:rsidR="00172252" w:rsidRPr="00AF4B92" w:rsidRDefault="00172252" w:rsidP="00164186">
            <w:pPr>
              <w:jc w:val="center"/>
              <w:rPr>
                <w:b/>
                <w:sz w:val="22"/>
                <w:szCs w:val="22"/>
              </w:rPr>
            </w:pPr>
            <w:r w:rsidRPr="00AF4B92">
              <w:rPr>
                <w:b/>
                <w:sz w:val="22"/>
                <w:szCs w:val="22"/>
              </w:rPr>
              <w:t xml:space="preserve">SIA Jeta , CEO </w:t>
            </w:r>
          </w:p>
        </w:tc>
      </w:tr>
      <w:tr w:rsidR="00172252" w:rsidRPr="00AF4B92" w:rsidTr="00164186">
        <w:tc>
          <w:tcPr>
            <w:tcW w:w="9285" w:type="dxa"/>
            <w:gridSpan w:val="5"/>
          </w:tcPr>
          <w:p w:rsidR="00172252" w:rsidRPr="00AF4B92" w:rsidRDefault="00172252" w:rsidP="00164186">
            <w:pPr>
              <w:jc w:val="center"/>
              <w:rPr>
                <w:sz w:val="22"/>
                <w:szCs w:val="22"/>
              </w:rPr>
            </w:pPr>
            <w:r w:rsidRPr="00AF4B92">
              <w:rPr>
                <w:sz w:val="22"/>
                <w:szCs w:val="22"/>
              </w:rPr>
              <w:t>Institution of employment and position</w:t>
            </w:r>
          </w:p>
        </w:tc>
      </w:tr>
      <w:tr w:rsidR="00172252" w:rsidRPr="00AF4B92" w:rsidTr="00164186">
        <w:tc>
          <w:tcPr>
            <w:tcW w:w="3936" w:type="dxa"/>
            <w:gridSpan w:val="2"/>
          </w:tcPr>
          <w:p w:rsidR="00172252" w:rsidRPr="00AF4B92" w:rsidRDefault="00172252" w:rsidP="00164186">
            <w:pPr>
              <w:jc w:val="center"/>
              <w:rPr>
                <w:sz w:val="22"/>
                <w:szCs w:val="22"/>
              </w:rPr>
            </w:pPr>
            <w:r w:rsidRPr="00AF4B92">
              <w:rPr>
                <w:sz w:val="22"/>
                <w:szCs w:val="22"/>
              </w:rPr>
              <w:t>Work address</w:t>
            </w: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jc w:val="center"/>
              <w:rPr>
                <w:sz w:val="22"/>
                <w:szCs w:val="22"/>
              </w:rPr>
            </w:pPr>
            <w:r w:rsidRPr="00AF4B92">
              <w:rPr>
                <w:sz w:val="22"/>
                <w:szCs w:val="22"/>
              </w:rPr>
              <w:t>Home address:</w:t>
            </w:r>
          </w:p>
        </w:tc>
      </w:tr>
      <w:tr w:rsidR="00172252" w:rsidRPr="00AF4B92" w:rsidTr="00164186">
        <w:tc>
          <w:tcPr>
            <w:tcW w:w="3936" w:type="dxa"/>
            <w:gridSpan w:val="2"/>
            <w:tcBorders>
              <w:bottom w:val="dashed" w:sz="4" w:space="0" w:color="auto"/>
            </w:tcBorders>
          </w:tcPr>
          <w:p w:rsidR="00172252" w:rsidRPr="00AF4B92" w:rsidRDefault="00172252" w:rsidP="00164186">
            <w:pPr>
              <w:jc w:val="center"/>
              <w:rPr>
                <w:b/>
                <w:sz w:val="22"/>
                <w:szCs w:val="22"/>
              </w:rPr>
            </w:pPr>
            <w:r w:rsidRPr="00AF4B92">
              <w:rPr>
                <w:b/>
                <w:sz w:val="22"/>
                <w:szCs w:val="22"/>
              </w:rPr>
              <w:t>Latvia</w:t>
            </w:r>
          </w:p>
        </w:tc>
        <w:tc>
          <w:tcPr>
            <w:tcW w:w="1417" w:type="dxa"/>
          </w:tcPr>
          <w:p w:rsidR="00172252" w:rsidRPr="00AF4B92" w:rsidRDefault="00172252" w:rsidP="00164186">
            <w:pPr>
              <w:jc w:val="center"/>
              <w:rPr>
                <w:b/>
                <w:sz w:val="22"/>
                <w:szCs w:val="22"/>
              </w:rPr>
            </w:pPr>
          </w:p>
        </w:tc>
        <w:tc>
          <w:tcPr>
            <w:tcW w:w="3932" w:type="dxa"/>
            <w:gridSpan w:val="2"/>
          </w:tcPr>
          <w:p w:rsidR="00172252" w:rsidRPr="00AF4B92" w:rsidRDefault="00172252" w:rsidP="00164186">
            <w:pPr>
              <w:jc w:val="center"/>
              <w:rPr>
                <w:b/>
                <w:sz w:val="22"/>
                <w:szCs w:val="22"/>
              </w:rPr>
            </w:pPr>
            <w:r w:rsidRPr="00AF4B92">
              <w:rPr>
                <w:b/>
                <w:sz w:val="22"/>
                <w:szCs w:val="22"/>
              </w:rPr>
              <w:t>Caunes 17-40, Rīga, LV-1006</w:t>
            </w:r>
          </w:p>
        </w:tc>
      </w:tr>
      <w:tr w:rsidR="00172252" w:rsidRPr="00AF4B92" w:rsidTr="00164186">
        <w:tc>
          <w:tcPr>
            <w:tcW w:w="3936" w:type="dxa"/>
            <w:gridSpan w:val="2"/>
          </w:tcPr>
          <w:p w:rsidR="00172252" w:rsidRPr="00AF4B92" w:rsidRDefault="00172252" w:rsidP="00164186">
            <w:pPr>
              <w:jc w:val="center"/>
              <w:rPr>
                <w:b/>
                <w:sz w:val="22"/>
                <w:szCs w:val="22"/>
              </w:rPr>
            </w:pPr>
            <w:r w:rsidRPr="00AF4B92">
              <w:rPr>
                <w:b/>
                <w:sz w:val="22"/>
                <w:szCs w:val="22"/>
              </w:rPr>
              <w:t xml:space="preserve"> Čiekurkalna 1 līnija 84-311, LV-1026</w:t>
            </w: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jc w:val="center"/>
              <w:rPr>
                <w:sz w:val="22"/>
                <w:szCs w:val="22"/>
              </w:rPr>
            </w:pPr>
          </w:p>
        </w:tc>
      </w:tr>
      <w:tr w:rsidR="00172252" w:rsidRPr="00AF4B92" w:rsidTr="00164186">
        <w:tc>
          <w:tcPr>
            <w:tcW w:w="1242" w:type="dxa"/>
          </w:tcPr>
          <w:p w:rsidR="00172252" w:rsidRPr="00AF4B92" w:rsidRDefault="00172252" w:rsidP="00164186">
            <w:pPr>
              <w:rPr>
                <w:sz w:val="22"/>
                <w:szCs w:val="22"/>
              </w:rPr>
            </w:pPr>
            <w:r w:rsidRPr="00AF4B92">
              <w:rPr>
                <w:sz w:val="22"/>
                <w:szCs w:val="22"/>
              </w:rPr>
              <w:t>Phone:</w:t>
            </w:r>
          </w:p>
        </w:tc>
        <w:tc>
          <w:tcPr>
            <w:tcW w:w="2694" w:type="dxa"/>
          </w:tcPr>
          <w:p w:rsidR="00172252" w:rsidRPr="00AF4B92" w:rsidRDefault="00172252" w:rsidP="00164186">
            <w:pPr>
              <w:jc w:val="center"/>
              <w:rPr>
                <w:b/>
                <w:sz w:val="22"/>
                <w:szCs w:val="22"/>
              </w:rPr>
            </w:pPr>
            <w:r w:rsidRPr="00AF4B92">
              <w:rPr>
                <w:b/>
                <w:sz w:val="22"/>
                <w:szCs w:val="22"/>
              </w:rPr>
              <w:t>+371 29454245</w:t>
            </w:r>
          </w:p>
        </w:tc>
        <w:tc>
          <w:tcPr>
            <w:tcW w:w="1417" w:type="dxa"/>
          </w:tcPr>
          <w:p w:rsidR="00172252" w:rsidRPr="00AF4B92" w:rsidRDefault="00172252" w:rsidP="00164186">
            <w:pPr>
              <w:jc w:val="center"/>
              <w:rPr>
                <w:sz w:val="22"/>
                <w:szCs w:val="22"/>
              </w:rPr>
            </w:pPr>
          </w:p>
        </w:tc>
        <w:tc>
          <w:tcPr>
            <w:tcW w:w="1647" w:type="dxa"/>
          </w:tcPr>
          <w:p w:rsidR="00172252" w:rsidRPr="00AF4B92" w:rsidRDefault="00172252" w:rsidP="00164186">
            <w:pPr>
              <w:rPr>
                <w:sz w:val="22"/>
                <w:szCs w:val="22"/>
              </w:rPr>
            </w:pPr>
            <w:r w:rsidRPr="00AF4B92">
              <w:rPr>
                <w:sz w:val="22"/>
                <w:szCs w:val="22"/>
              </w:rPr>
              <w:t>Phone:</w:t>
            </w:r>
          </w:p>
        </w:tc>
        <w:tc>
          <w:tcPr>
            <w:tcW w:w="2285" w:type="dxa"/>
            <w:tcBorders>
              <w:bottom w:val="dashed" w:sz="4" w:space="0" w:color="auto"/>
            </w:tcBorders>
          </w:tcPr>
          <w:p w:rsidR="00172252" w:rsidRPr="00AF4B92" w:rsidRDefault="00172252" w:rsidP="00164186">
            <w:pPr>
              <w:jc w:val="center"/>
              <w:rPr>
                <w:b/>
                <w:sz w:val="22"/>
                <w:szCs w:val="22"/>
              </w:rPr>
            </w:pPr>
            <w:r w:rsidRPr="00AF4B92">
              <w:rPr>
                <w:b/>
                <w:sz w:val="22"/>
                <w:szCs w:val="22"/>
              </w:rPr>
              <w:t>+371 29454245</w:t>
            </w:r>
          </w:p>
        </w:tc>
      </w:tr>
      <w:tr w:rsidR="00172252" w:rsidRPr="00AF4B92" w:rsidTr="00164186">
        <w:tc>
          <w:tcPr>
            <w:tcW w:w="1242" w:type="dxa"/>
          </w:tcPr>
          <w:p w:rsidR="00172252" w:rsidRPr="00AF4B92" w:rsidRDefault="00172252" w:rsidP="00164186">
            <w:pPr>
              <w:rPr>
                <w:sz w:val="22"/>
                <w:szCs w:val="22"/>
              </w:rPr>
            </w:pPr>
            <w:r w:rsidRPr="00AF4B92">
              <w:rPr>
                <w:sz w:val="22"/>
                <w:szCs w:val="22"/>
              </w:rPr>
              <w:t>Fax:</w:t>
            </w:r>
          </w:p>
        </w:tc>
        <w:tc>
          <w:tcPr>
            <w:tcW w:w="2694" w:type="dxa"/>
            <w:tcBorders>
              <w:top w:val="dashed" w:sz="4" w:space="0" w:color="auto"/>
              <w:bottom w:val="dashed" w:sz="4" w:space="0" w:color="auto"/>
            </w:tcBorders>
          </w:tcPr>
          <w:p w:rsidR="00172252" w:rsidRPr="00AF4B92" w:rsidRDefault="00172252" w:rsidP="00164186">
            <w:pPr>
              <w:jc w:val="center"/>
              <w:rPr>
                <w:b/>
                <w:sz w:val="22"/>
                <w:szCs w:val="22"/>
              </w:rPr>
            </w:pP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rPr>
                <w:sz w:val="22"/>
                <w:szCs w:val="22"/>
                <w:lang w:val="pt-BR"/>
              </w:rPr>
            </w:pPr>
            <w:r w:rsidRPr="00AF4B92">
              <w:rPr>
                <w:sz w:val="22"/>
                <w:szCs w:val="22"/>
                <w:lang w:val="pt-BR"/>
              </w:rPr>
              <w:t xml:space="preserve">E-mail: </w:t>
            </w:r>
            <w:r w:rsidRPr="00AF4B92">
              <w:rPr>
                <w:sz w:val="22"/>
                <w:szCs w:val="22"/>
              </w:rPr>
              <w:t xml:space="preserve">:                  </w:t>
            </w:r>
            <w:r w:rsidRPr="00AF4B92">
              <w:rPr>
                <w:b/>
                <w:sz w:val="22"/>
                <w:szCs w:val="22"/>
              </w:rPr>
              <w:t>mazkalnini@inbox.lv</w:t>
            </w:r>
          </w:p>
        </w:tc>
      </w:tr>
      <w:tr w:rsidR="00172252" w:rsidRPr="00AF4B92" w:rsidTr="00164186">
        <w:tc>
          <w:tcPr>
            <w:tcW w:w="1242" w:type="dxa"/>
          </w:tcPr>
          <w:p w:rsidR="00172252" w:rsidRPr="00AF4B92" w:rsidRDefault="00172252" w:rsidP="00164186">
            <w:pPr>
              <w:rPr>
                <w:sz w:val="22"/>
                <w:szCs w:val="22"/>
              </w:rPr>
            </w:pPr>
            <w:r w:rsidRPr="00AF4B92">
              <w:rPr>
                <w:sz w:val="22"/>
                <w:szCs w:val="22"/>
              </w:rPr>
              <w:t>E-mail:</w:t>
            </w:r>
          </w:p>
        </w:tc>
        <w:tc>
          <w:tcPr>
            <w:tcW w:w="2694" w:type="dxa"/>
            <w:tcBorders>
              <w:bottom w:val="dashed" w:sz="4" w:space="0" w:color="auto"/>
            </w:tcBorders>
          </w:tcPr>
          <w:p w:rsidR="00172252" w:rsidRPr="00AF4B92" w:rsidRDefault="00172252" w:rsidP="00164186">
            <w:pPr>
              <w:jc w:val="center"/>
              <w:rPr>
                <w:b/>
                <w:bCs/>
                <w:sz w:val="22"/>
                <w:szCs w:val="22"/>
              </w:rPr>
            </w:pPr>
            <w:r w:rsidRPr="00AF4B92">
              <w:rPr>
                <w:b/>
                <w:bCs/>
                <w:sz w:val="22"/>
                <w:szCs w:val="22"/>
              </w:rPr>
              <w:t>aivars@jeta.lv</w:t>
            </w:r>
          </w:p>
        </w:tc>
        <w:tc>
          <w:tcPr>
            <w:tcW w:w="1417" w:type="dxa"/>
          </w:tcPr>
          <w:p w:rsidR="00172252" w:rsidRPr="00AF4B92" w:rsidRDefault="00172252" w:rsidP="00164186">
            <w:pPr>
              <w:jc w:val="center"/>
              <w:rPr>
                <w:sz w:val="22"/>
                <w:szCs w:val="22"/>
              </w:rPr>
            </w:pPr>
          </w:p>
        </w:tc>
        <w:tc>
          <w:tcPr>
            <w:tcW w:w="3932" w:type="dxa"/>
            <w:gridSpan w:val="2"/>
          </w:tcPr>
          <w:p w:rsidR="00172252" w:rsidRPr="00AF4B92" w:rsidRDefault="00172252" w:rsidP="00164186">
            <w:pPr>
              <w:rPr>
                <w:sz w:val="22"/>
                <w:szCs w:val="22"/>
              </w:rPr>
            </w:pPr>
          </w:p>
        </w:tc>
      </w:tr>
    </w:tbl>
    <w:p w:rsidR="00172252" w:rsidRPr="00AF4B92" w:rsidRDefault="00172252" w:rsidP="00172252">
      <w:pPr>
        <w:rPr>
          <w:b/>
          <w:sz w:val="22"/>
          <w:szCs w:val="22"/>
        </w:rPr>
      </w:pPr>
      <w:r w:rsidRPr="00AF4B92">
        <w:rPr>
          <w:b/>
          <w:sz w:val="22"/>
          <w:szCs w:val="22"/>
        </w:rPr>
        <w:t>Education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440"/>
        <w:gridCol w:w="1380"/>
        <w:gridCol w:w="2760"/>
      </w:tblGrid>
      <w:tr w:rsidR="00172252" w:rsidRPr="00AF4B92" w:rsidTr="00164186">
        <w:tc>
          <w:tcPr>
            <w:tcW w:w="3888" w:type="dxa"/>
          </w:tcPr>
          <w:p w:rsidR="00172252" w:rsidRPr="00AF4B92" w:rsidRDefault="00172252" w:rsidP="00164186">
            <w:pPr>
              <w:jc w:val="center"/>
              <w:rPr>
                <w:b/>
                <w:i/>
                <w:sz w:val="22"/>
                <w:szCs w:val="22"/>
              </w:rPr>
            </w:pPr>
            <w:r w:rsidRPr="00AF4B92">
              <w:rPr>
                <w:b/>
                <w:i/>
                <w:sz w:val="22"/>
                <w:szCs w:val="22"/>
              </w:rPr>
              <w:t>Basic studies, Master’s studies, Doctor’s studies. Educational institution, country</w:t>
            </w:r>
          </w:p>
        </w:tc>
        <w:tc>
          <w:tcPr>
            <w:tcW w:w="1440" w:type="dxa"/>
          </w:tcPr>
          <w:p w:rsidR="00172252" w:rsidRPr="00AF4B92" w:rsidRDefault="00172252" w:rsidP="00164186">
            <w:pPr>
              <w:jc w:val="center"/>
              <w:rPr>
                <w:b/>
                <w:i/>
                <w:sz w:val="22"/>
                <w:szCs w:val="22"/>
              </w:rPr>
            </w:pPr>
            <w:r w:rsidRPr="00AF4B92">
              <w:rPr>
                <w:b/>
                <w:i/>
                <w:sz w:val="22"/>
                <w:szCs w:val="22"/>
              </w:rPr>
              <w:t>Period</w:t>
            </w:r>
          </w:p>
        </w:tc>
        <w:tc>
          <w:tcPr>
            <w:tcW w:w="1380" w:type="dxa"/>
          </w:tcPr>
          <w:p w:rsidR="00172252" w:rsidRPr="00AF4B92" w:rsidRDefault="00172252" w:rsidP="00164186">
            <w:pPr>
              <w:jc w:val="center"/>
              <w:rPr>
                <w:b/>
                <w:i/>
                <w:sz w:val="22"/>
                <w:szCs w:val="22"/>
              </w:rPr>
            </w:pPr>
            <w:r w:rsidRPr="00AF4B92">
              <w:rPr>
                <w:b/>
                <w:i/>
                <w:sz w:val="22"/>
                <w:szCs w:val="22"/>
              </w:rPr>
              <w:t>Speciality</w:t>
            </w:r>
          </w:p>
        </w:tc>
        <w:tc>
          <w:tcPr>
            <w:tcW w:w="2760" w:type="dxa"/>
          </w:tcPr>
          <w:p w:rsidR="00172252" w:rsidRPr="00AF4B92" w:rsidRDefault="00172252" w:rsidP="00164186">
            <w:pPr>
              <w:jc w:val="center"/>
              <w:rPr>
                <w:b/>
                <w:i/>
                <w:sz w:val="22"/>
                <w:szCs w:val="22"/>
              </w:rPr>
            </w:pPr>
            <w:r w:rsidRPr="00AF4B92">
              <w:rPr>
                <w:b/>
                <w:i/>
                <w:sz w:val="22"/>
                <w:szCs w:val="22"/>
              </w:rPr>
              <w:t>Qualification awarded</w:t>
            </w:r>
          </w:p>
        </w:tc>
      </w:tr>
      <w:tr w:rsidR="00172252" w:rsidRPr="00AF4B92" w:rsidTr="00164186">
        <w:trPr>
          <w:trHeight w:val="548"/>
        </w:trPr>
        <w:tc>
          <w:tcPr>
            <w:tcW w:w="3888" w:type="dxa"/>
          </w:tcPr>
          <w:p w:rsidR="00172252" w:rsidRPr="00AF4B92" w:rsidRDefault="00172252" w:rsidP="00164186">
            <w:pPr>
              <w:pStyle w:val="CVNormal"/>
              <w:rPr>
                <w:rFonts w:cs="Times New Roman"/>
                <w:sz w:val="22"/>
                <w:szCs w:val="22"/>
              </w:rPr>
            </w:pPr>
            <w:r w:rsidRPr="00AF4B92">
              <w:rPr>
                <w:rFonts w:cs="Times New Roman"/>
                <w:sz w:val="22"/>
                <w:szCs w:val="22"/>
              </w:rPr>
              <w:t>School of Business Administration “Turība ”</w:t>
            </w:r>
          </w:p>
          <w:p w:rsidR="00172252" w:rsidRPr="00AF4B92" w:rsidRDefault="00172252" w:rsidP="00164186">
            <w:pPr>
              <w:rPr>
                <w:sz w:val="22"/>
                <w:szCs w:val="22"/>
              </w:rPr>
            </w:pPr>
          </w:p>
        </w:tc>
        <w:tc>
          <w:tcPr>
            <w:tcW w:w="1440" w:type="dxa"/>
          </w:tcPr>
          <w:p w:rsidR="00172252" w:rsidRPr="00AF4B92" w:rsidRDefault="00172252" w:rsidP="00164186">
            <w:pPr>
              <w:jc w:val="center"/>
              <w:rPr>
                <w:sz w:val="22"/>
                <w:szCs w:val="22"/>
              </w:rPr>
            </w:pPr>
            <w:r w:rsidRPr="00AF4B92">
              <w:rPr>
                <w:sz w:val="22"/>
                <w:szCs w:val="22"/>
              </w:rPr>
              <w:t>2001-2003</w:t>
            </w:r>
          </w:p>
        </w:tc>
        <w:tc>
          <w:tcPr>
            <w:tcW w:w="1380" w:type="dxa"/>
          </w:tcPr>
          <w:p w:rsidR="00172252" w:rsidRPr="00AF4B92" w:rsidRDefault="00172252" w:rsidP="00164186">
            <w:pPr>
              <w:jc w:val="center"/>
              <w:rPr>
                <w:sz w:val="22"/>
                <w:szCs w:val="22"/>
              </w:rPr>
            </w:pPr>
            <w:r w:rsidRPr="00AF4B92">
              <w:rPr>
                <w:sz w:val="22"/>
                <w:szCs w:val="22"/>
              </w:rPr>
              <w:t>Entrepreneurship</w:t>
            </w:r>
          </w:p>
        </w:tc>
        <w:tc>
          <w:tcPr>
            <w:tcW w:w="2760" w:type="dxa"/>
          </w:tcPr>
          <w:p w:rsidR="00172252" w:rsidRPr="00AF4B92" w:rsidRDefault="00172252" w:rsidP="00164186">
            <w:pPr>
              <w:pStyle w:val="CVNormal"/>
              <w:rPr>
                <w:rFonts w:cs="Times New Roman"/>
                <w:sz w:val="22"/>
                <w:szCs w:val="22"/>
              </w:rPr>
            </w:pPr>
            <w:r w:rsidRPr="00AF4B92">
              <w:rPr>
                <w:rFonts w:cs="Times New Roman"/>
                <w:sz w:val="22"/>
                <w:szCs w:val="22"/>
              </w:rPr>
              <w:t>Diploma 000104</w:t>
            </w:r>
          </w:p>
          <w:p w:rsidR="00172252" w:rsidRPr="00AF4B92" w:rsidRDefault="00172252" w:rsidP="00164186">
            <w:pPr>
              <w:pStyle w:val="CVNormal"/>
              <w:rPr>
                <w:rFonts w:cs="Times New Roman"/>
                <w:sz w:val="22"/>
                <w:szCs w:val="22"/>
              </w:rPr>
            </w:pPr>
            <w:r w:rsidRPr="00AF4B92">
              <w:rPr>
                <w:rFonts w:cs="Times New Roman"/>
                <w:sz w:val="22"/>
                <w:szCs w:val="22"/>
              </w:rPr>
              <w:t>Master of Professional Science</w:t>
            </w:r>
          </w:p>
          <w:p w:rsidR="00172252" w:rsidRPr="00AF4B92" w:rsidRDefault="00172252" w:rsidP="00164186">
            <w:pPr>
              <w:jc w:val="center"/>
              <w:rPr>
                <w:sz w:val="22"/>
                <w:szCs w:val="22"/>
              </w:rPr>
            </w:pPr>
          </w:p>
        </w:tc>
      </w:tr>
      <w:tr w:rsidR="00172252" w:rsidRPr="00AF4B92" w:rsidTr="00164186">
        <w:tc>
          <w:tcPr>
            <w:tcW w:w="3888" w:type="dxa"/>
          </w:tcPr>
          <w:p w:rsidR="00172252" w:rsidRPr="00AF4B92" w:rsidRDefault="00172252" w:rsidP="00164186">
            <w:pPr>
              <w:pStyle w:val="CVNormal"/>
              <w:rPr>
                <w:rFonts w:cs="Times New Roman"/>
                <w:sz w:val="22"/>
                <w:szCs w:val="22"/>
              </w:rPr>
            </w:pPr>
            <w:r w:rsidRPr="00AF4B92">
              <w:rPr>
                <w:rFonts w:cs="Times New Roman"/>
                <w:sz w:val="22"/>
                <w:szCs w:val="22"/>
                <w:lang w:val="en-GB"/>
              </w:rPr>
              <w:t>Riga Technical</w:t>
            </w:r>
            <w:r w:rsidRPr="00AF4B92">
              <w:rPr>
                <w:rFonts w:cs="Times New Roman"/>
                <w:sz w:val="22"/>
                <w:szCs w:val="22"/>
              </w:rPr>
              <w:t xml:space="preserve"> University</w:t>
            </w:r>
          </w:p>
          <w:p w:rsidR="00172252" w:rsidRPr="00AF4B92" w:rsidRDefault="00172252" w:rsidP="00164186">
            <w:pPr>
              <w:rPr>
                <w:sz w:val="22"/>
                <w:szCs w:val="22"/>
              </w:rPr>
            </w:pPr>
          </w:p>
        </w:tc>
        <w:tc>
          <w:tcPr>
            <w:tcW w:w="1440" w:type="dxa"/>
          </w:tcPr>
          <w:p w:rsidR="00172252" w:rsidRPr="00AF4B92" w:rsidRDefault="00172252" w:rsidP="00164186">
            <w:pPr>
              <w:pStyle w:val="CVNormal"/>
              <w:ind w:hanging="113"/>
              <w:rPr>
                <w:rFonts w:cs="Times New Roman"/>
                <w:sz w:val="22"/>
                <w:szCs w:val="22"/>
              </w:rPr>
            </w:pPr>
            <w:r w:rsidRPr="00AF4B92">
              <w:rPr>
                <w:rFonts w:cs="Times New Roman"/>
                <w:sz w:val="22"/>
                <w:szCs w:val="22"/>
              </w:rPr>
              <w:t>1975-1980</w:t>
            </w:r>
          </w:p>
          <w:p w:rsidR="00172252" w:rsidRPr="00AF4B92" w:rsidRDefault="00172252" w:rsidP="00164186">
            <w:pPr>
              <w:jc w:val="center"/>
              <w:rPr>
                <w:sz w:val="22"/>
                <w:szCs w:val="22"/>
              </w:rPr>
            </w:pPr>
          </w:p>
        </w:tc>
        <w:tc>
          <w:tcPr>
            <w:tcW w:w="1380" w:type="dxa"/>
          </w:tcPr>
          <w:p w:rsidR="00172252" w:rsidRPr="00AF4B92" w:rsidRDefault="00172252" w:rsidP="00164186">
            <w:pPr>
              <w:ind w:hanging="48"/>
              <w:jc w:val="center"/>
              <w:rPr>
                <w:sz w:val="22"/>
                <w:szCs w:val="22"/>
              </w:rPr>
            </w:pPr>
            <w:r w:rsidRPr="00AF4B92">
              <w:rPr>
                <w:sz w:val="22"/>
                <w:szCs w:val="22"/>
              </w:rPr>
              <w:t>Radio engineering</w:t>
            </w:r>
          </w:p>
        </w:tc>
        <w:tc>
          <w:tcPr>
            <w:tcW w:w="2760" w:type="dxa"/>
          </w:tcPr>
          <w:p w:rsidR="00172252" w:rsidRPr="00AF4B92" w:rsidRDefault="00172252" w:rsidP="00164186">
            <w:pPr>
              <w:pStyle w:val="CVNormal"/>
              <w:rPr>
                <w:rFonts w:cs="Times New Roman"/>
                <w:sz w:val="22"/>
                <w:szCs w:val="22"/>
              </w:rPr>
            </w:pPr>
            <w:r w:rsidRPr="00AF4B92">
              <w:rPr>
                <w:rFonts w:cs="Times New Roman"/>
                <w:sz w:val="22"/>
                <w:szCs w:val="22"/>
              </w:rPr>
              <w:t>Diploma 262582</w:t>
            </w:r>
          </w:p>
          <w:p w:rsidR="00172252" w:rsidRPr="00AF4B92" w:rsidRDefault="00172252" w:rsidP="00164186">
            <w:pPr>
              <w:pStyle w:val="CVNormal"/>
              <w:rPr>
                <w:rFonts w:cs="Times New Roman"/>
                <w:sz w:val="22"/>
                <w:szCs w:val="22"/>
              </w:rPr>
            </w:pPr>
            <w:r w:rsidRPr="00AF4B92">
              <w:rPr>
                <w:rFonts w:cs="Times New Roman"/>
                <w:sz w:val="22"/>
                <w:szCs w:val="22"/>
              </w:rPr>
              <w:t>Radio Engineer</w:t>
            </w:r>
          </w:p>
          <w:p w:rsidR="00172252" w:rsidRPr="00AF4B92" w:rsidRDefault="00172252" w:rsidP="00164186">
            <w:pPr>
              <w:jc w:val="center"/>
              <w:rPr>
                <w:sz w:val="22"/>
                <w:szCs w:val="22"/>
              </w:rPr>
            </w:pPr>
          </w:p>
        </w:tc>
      </w:tr>
    </w:tbl>
    <w:p w:rsidR="00172252" w:rsidRPr="00AF4B92" w:rsidRDefault="00172252" w:rsidP="00172252">
      <w:pPr>
        <w:rPr>
          <w:b/>
          <w:sz w:val="22"/>
          <w:szCs w:val="22"/>
        </w:rPr>
      </w:pPr>
      <w:r w:rsidRPr="00AF4B92">
        <w:rPr>
          <w:b/>
          <w:sz w:val="22"/>
          <w:szCs w:val="22"/>
        </w:rPr>
        <w:t>Work experience</w:t>
      </w:r>
    </w:p>
    <w:tbl>
      <w:tblPr>
        <w:tblW w:w="9287" w:type="dxa"/>
        <w:tblLayout w:type="fixed"/>
        <w:tblLook w:val="0000" w:firstRow="0" w:lastRow="0" w:firstColumn="0" w:lastColumn="0" w:noHBand="0" w:noVBand="0"/>
      </w:tblPr>
      <w:tblGrid>
        <w:gridCol w:w="2268"/>
        <w:gridCol w:w="7019"/>
      </w:tblGrid>
      <w:tr w:rsidR="00172252" w:rsidRPr="00AF4B92" w:rsidTr="00164186">
        <w:tc>
          <w:tcPr>
            <w:tcW w:w="22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BodyText"/>
              <w:spacing w:after="0"/>
              <w:rPr>
                <w:sz w:val="22"/>
                <w:szCs w:val="22"/>
                <w:lang w:val="en-GB"/>
              </w:rPr>
            </w:pPr>
            <w:r w:rsidRPr="00AF4B92">
              <w:rPr>
                <w:sz w:val="22"/>
                <w:szCs w:val="22"/>
                <w:lang w:val="en-GB"/>
              </w:rPr>
              <w:t>From 2010</w:t>
            </w:r>
          </w:p>
        </w:tc>
        <w:tc>
          <w:tcPr>
            <w:tcW w:w="70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BodyText"/>
              <w:spacing w:after="0"/>
              <w:rPr>
                <w:b/>
                <w:sz w:val="22"/>
                <w:szCs w:val="22"/>
                <w:lang w:val="en-GB"/>
              </w:rPr>
            </w:pPr>
            <w:r w:rsidRPr="00AF4B92">
              <w:rPr>
                <w:sz w:val="22"/>
                <w:szCs w:val="22"/>
              </w:rPr>
              <w:t>SIA  Jeta , CEO , SIA Kalnsetas R Board Member</w:t>
            </w:r>
          </w:p>
        </w:tc>
      </w:tr>
      <w:tr w:rsidR="00172252" w:rsidRPr="00AF4B92" w:rsidTr="00164186">
        <w:tc>
          <w:tcPr>
            <w:tcW w:w="22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BodyText"/>
              <w:spacing w:after="0"/>
              <w:rPr>
                <w:sz w:val="22"/>
                <w:szCs w:val="22"/>
                <w:lang w:val="en-GB"/>
              </w:rPr>
            </w:pPr>
            <w:r w:rsidRPr="00AF4B92">
              <w:rPr>
                <w:sz w:val="22"/>
                <w:szCs w:val="22"/>
                <w:lang w:val="en-GB"/>
              </w:rPr>
              <w:t>2006-2009</w:t>
            </w:r>
          </w:p>
        </w:tc>
        <w:tc>
          <w:tcPr>
            <w:tcW w:w="70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BodyText"/>
              <w:spacing w:after="0"/>
              <w:rPr>
                <w:sz w:val="22"/>
                <w:szCs w:val="22"/>
                <w:lang w:val="en-GB"/>
              </w:rPr>
            </w:pPr>
            <w:r w:rsidRPr="00AF4B92">
              <w:rPr>
                <w:sz w:val="22"/>
                <w:szCs w:val="22"/>
              </w:rPr>
              <w:t>SJSC “ Latvijas Pasts”, HR Director</w:t>
            </w:r>
          </w:p>
        </w:tc>
      </w:tr>
      <w:tr w:rsidR="00172252" w:rsidRPr="00AF4B92" w:rsidTr="00164186">
        <w:tc>
          <w:tcPr>
            <w:tcW w:w="22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 xml:space="preserve">2004 - 2006 </w:t>
            </w:r>
          </w:p>
        </w:tc>
        <w:tc>
          <w:tcPr>
            <w:tcW w:w="70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SIA ”Reaton, LTD” , Vice-president</w:t>
            </w:r>
          </w:p>
        </w:tc>
      </w:tr>
      <w:tr w:rsidR="00172252" w:rsidRPr="00AF4B92" w:rsidTr="00164186">
        <w:tc>
          <w:tcPr>
            <w:tcW w:w="22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2002-2004</w:t>
            </w:r>
          </w:p>
        </w:tc>
        <w:tc>
          <w:tcPr>
            <w:tcW w:w="70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 xml:space="preserve">SIA Lattelekom, HR Strategy Director </w:t>
            </w:r>
          </w:p>
        </w:tc>
      </w:tr>
      <w:tr w:rsidR="00172252" w:rsidRPr="00AF4B92" w:rsidTr="00164186">
        <w:tc>
          <w:tcPr>
            <w:tcW w:w="22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1997-2002</w:t>
            </w:r>
          </w:p>
        </w:tc>
        <w:tc>
          <w:tcPr>
            <w:tcW w:w="70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SIA Lattelekom, HR Director</w:t>
            </w:r>
          </w:p>
        </w:tc>
      </w:tr>
      <w:tr w:rsidR="00172252" w:rsidRPr="00AF4B92" w:rsidTr="00164186">
        <w:tc>
          <w:tcPr>
            <w:tcW w:w="22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1994-1997</w:t>
            </w:r>
          </w:p>
        </w:tc>
        <w:tc>
          <w:tcPr>
            <w:tcW w:w="70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hanging="113"/>
              <w:rPr>
                <w:rFonts w:cs="Times New Roman"/>
                <w:sz w:val="22"/>
                <w:szCs w:val="22"/>
              </w:rPr>
            </w:pPr>
            <w:r w:rsidRPr="00AF4B92">
              <w:rPr>
                <w:rFonts w:cs="Times New Roman"/>
                <w:sz w:val="22"/>
                <w:szCs w:val="22"/>
              </w:rPr>
              <w:t>SIA Lattelekom, Director</w:t>
            </w:r>
          </w:p>
        </w:tc>
      </w:tr>
    </w:tbl>
    <w:p w:rsidR="00172252" w:rsidRPr="00AF4B92" w:rsidRDefault="00172252" w:rsidP="00172252">
      <w:pPr>
        <w:rPr>
          <w:b/>
          <w:sz w:val="22"/>
          <w:szCs w:val="22"/>
        </w:rPr>
      </w:pPr>
      <w:r w:rsidRPr="00AF4B92">
        <w:rPr>
          <w:b/>
          <w:sz w:val="22"/>
          <w:szCs w:val="22"/>
        </w:rPr>
        <w:t>Scientific activities and publications</w:t>
      </w:r>
    </w:p>
    <w:tbl>
      <w:tblPr>
        <w:tblW w:w="9468" w:type="dxa"/>
        <w:tblLayout w:type="fixed"/>
        <w:tblLook w:val="0000" w:firstRow="0" w:lastRow="0" w:firstColumn="0" w:lastColumn="0" w:noHBand="0" w:noVBand="0"/>
      </w:tblPr>
      <w:tblGrid>
        <w:gridCol w:w="9287"/>
        <w:gridCol w:w="181"/>
      </w:tblGrid>
      <w:tr w:rsidR="00172252" w:rsidRPr="00AF4B92" w:rsidTr="00164186">
        <w:trPr>
          <w:gridAfter w:val="1"/>
          <w:wAfter w:w="181" w:type="dxa"/>
          <w:trHeight w:val="263"/>
        </w:trPr>
        <w:tc>
          <w:tcPr>
            <w:tcW w:w="92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BodyText3"/>
              <w:spacing w:after="0"/>
              <w:rPr>
                <w:sz w:val="22"/>
                <w:szCs w:val="22"/>
                <w:lang w:val="sv-SE"/>
              </w:rPr>
            </w:pPr>
            <w:r w:rsidRPr="00AF4B92">
              <w:rPr>
                <w:b/>
                <w:sz w:val="22"/>
                <w:szCs w:val="22"/>
                <w:lang w:val="sv-SE"/>
              </w:rPr>
              <w:t>Internet</w:t>
            </w:r>
            <w:r w:rsidRPr="00AF4B92">
              <w:rPr>
                <w:sz w:val="22"/>
                <w:szCs w:val="22"/>
                <w:lang w:val="sv-SE"/>
              </w:rPr>
              <w:t xml:space="preserve"> : blogs in Latvian portals (www.diena.lv;www.bizness.lv)</w:t>
            </w:r>
          </w:p>
        </w:tc>
      </w:tr>
      <w:tr w:rsidR="00172252" w:rsidRPr="00AF4B92" w:rsidTr="00164186">
        <w:tblPrEx>
          <w:tblBorders>
            <w:top w:val="single" w:sz="4" w:space="0" w:color="auto"/>
            <w:left w:val="single" w:sz="4" w:space="0" w:color="auto"/>
            <w:bottom w:val="single" w:sz="4" w:space="0" w:color="auto"/>
            <w:right w:val="single" w:sz="4" w:space="0" w:color="auto"/>
          </w:tblBorders>
        </w:tblPrEx>
        <w:tc>
          <w:tcPr>
            <w:tcW w:w="9468" w:type="dxa"/>
            <w:gridSpan w:val="2"/>
          </w:tcPr>
          <w:p w:rsidR="00172252" w:rsidRPr="00AF4B92" w:rsidRDefault="00172252" w:rsidP="00164186">
            <w:pPr>
              <w:rPr>
                <w:b/>
                <w:sz w:val="22"/>
                <w:szCs w:val="22"/>
              </w:rPr>
            </w:pPr>
            <w:r w:rsidRPr="00AF4B92">
              <w:rPr>
                <w:b/>
                <w:sz w:val="22"/>
                <w:szCs w:val="22"/>
              </w:rPr>
              <w:t>Publications in press</w:t>
            </w:r>
          </w:p>
          <w:p w:rsidR="00172252" w:rsidRPr="00AF4B92" w:rsidRDefault="00172252" w:rsidP="00164186">
            <w:pPr>
              <w:pStyle w:val="CVNormal"/>
              <w:rPr>
                <w:rFonts w:cs="Times New Roman"/>
                <w:sz w:val="22"/>
                <w:szCs w:val="22"/>
              </w:rPr>
            </w:pPr>
            <w:r w:rsidRPr="00AF4B92">
              <w:rPr>
                <w:rFonts w:cs="Times New Roman"/>
                <w:sz w:val="22"/>
                <w:szCs w:val="22"/>
              </w:rPr>
              <w:t>Journal “Kvalitāte” Nr.1, 2005, article “Personāla</w:t>
            </w:r>
            <w:r w:rsidRPr="00AF4B92">
              <w:rPr>
                <w:rFonts w:cs="Times New Roman"/>
                <w:bCs/>
                <w:sz w:val="22"/>
                <w:szCs w:val="22"/>
              </w:rPr>
              <w:t xml:space="preserve"> stratēģija biznesa atbalstam” (HR Strategy for business support)</w:t>
            </w:r>
            <w:r w:rsidRPr="00AF4B92">
              <w:rPr>
                <w:rFonts w:cs="Times New Roman"/>
                <w:sz w:val="22"/>
                <w:szCs w:val="22"/>
              </w:rPr>
              <w:t>, 3 pages, Rīga.</w:t>
            </w:r>
          </w:p>
          <w:p w:rsidR="00172252" w:rsidRPr="00AF4B92" w:rsidRDefault="00172252" w:rsidP="00164186">
            <w:pPr>
              <w:pStyle w:val="CVNormal"/>
              <w:rPr>
                <w:rFonts w:cs="Times New Roman"/>
                <w:sz w:val="22"/>
                <w:szCs w:val="22"/>
              </w:rPr>
            </w:pPr>
            <w:r w:rsidRPr="00AF4B92">
              <w:rPr>
                <w:rFonts w:cs="Times New Roman"/>
                <w:sz w:val="22"/>
                <w:szCs w:val="22"/>
              </w:rPr>
              <w:t xml:space="preserve"> Comparative Analysis of HRM in Europe. The book was published by “European Association for Personnel Management”,          article –”</w:t>
            </w:r>
            <w:r w:rsidRPr="00AF4B92">
              <w:rPr>
                <w:rFonts w:cs="Times New Roman"/>
                <w:bCs/>
                <w:sz w:val="22"/>
                <w:szCs w:val="22"/>
              </w:rPr>
              <w:t>Corporate Human Resources    Management and Organizational Development in Latvia”,</w:t>
            </w:r>
            <w:r w:rsidRPr="00AF4B92">
              <w:rPr>
                <w:rFonts w:cs="Times New Roman"/>
                <w:sz w:val="22"/>
                <w:szCs w:val="22"/>
              </w:rPr>
              <w:t xml:space="preserve"> 22 pages.</w:t>
            </w:r>
          </w:p>
          <w:p w:rsidR="00172252" w:rsidRPr="00AF4B92" w:rsidRDefault="00172252" w:rsidP="00164186">
            <w:pPr>
              <w:ind w:left="113"/>
              <w:rPr>
                <w:sz w:val="22"/>
                <w:szCs w:val="22"/>
              </w:rPr>
            </w:pPr>
            <w:r w:rsidRPr="00AF4B92">
              <w:rPr>
                <w:color w:val="000000"/>
                <w:sz w:val="22"/>
                <w:szCs w:val="22"/>
              </w:rPr>
              <w:t xml:space="preserve">Explanatory Latvian - Russian - English Dictionary - LPVA </w:t>
            </w:r>
            <w:r w:rsidRPr="00AF4B92">
              <w:rPr>
                <w:sz w:val="22"/>
                <w:szCs w:val="22"/>
              </w:rPr>
              <w:t xml:space="preserve">„Personāla vadības terminu skaidrojošā vārdnīca” (Dictionary of HR Management terminology), the part of terminology in HR Strategy </w:t>
            </w:r>
            <w:r w:rsidRPr="00AF4B92">
              <w:rPr>
                <w:bCs/>
                <w:sz w:val="22"/>
                <w:szCs w:val="22"/>
              </w:rPr>
              <w:t>“Explanation of Strategy terminology”</w:t>
            </w:r>
            <w:r w:rsidRPr="00AF4B92">
              <w:rPr>
                <w:sz w:val="22"/>
                <w:szCs w:val="22"/>
              </w:rPr>
              <w:t>,  16 pages.</w:t>
            </w:r>
          </w:p>
          <w:p w:rsidR="00172252" w:rsidRPr="00AF4B92" w:rsidRDefault="00172252" w:rsidP="00164186">
            <w:pPr>
              <w:ind w:left="113"/>
              <w:rPr>
                <w:sz w:val="22"/>
                <w:szCs w:val="22"/>
              </w:rPr>
            </w:pPr>
            <w:r w:rsidRPr="00AF4B92">
              <w:rPr>
                <w:sz w:val="22"/>
                <w:szCs w:val="22"/>
              </w:rPr>
              <w:t>Journal  “Nodokļi &amp; Komercija “, article : „Eiropas struktūrfondi – uzņēmēja drauga plecs” , 11.2011</w:t>
            </w:r>
          </w:p>
        </w:tc>
      </w:tr>
    </w:tbl>
    <w:p w:rsidR="00172252" w:rsidRPr="00AF4B92" w:rsidRDefault="00172252" w:rsidP="00172252">
      <w:pPr>
        <w:rPr>
          <w:b/>
          <w:sz w:val="22"/>
          <w:szCs w:val="22"/>
        </w:rPr>
      </w:pPr>
      <w:r w:rsidRPr="00AF4B92">
        <w:rPr>
          <w:b/>
          <w:sz w:val="22"/>
          <w:szCs w:val="22"/>
        </w:rPr>
        <w:t>Presentations in conferences:</w:t>
      </w:r>
    </w:p>
    <w:tbl>
      <w:tblPr>
        <w:tblW w:w="9468" w:type="dxa"/>
        <w:tblLayout w:type="fixed"/>
        <w:tblLook w:val="0000" w:firstRow="0" w:lastRow="0" w:firstColumn="0" w:lastColumn="0" w:noHBand="0" w:noVBand="0"/>
      </w:tblPr>
      <w:tblGrid>
        <w:gridCol w:w="9468"/>
      </w:tblGrid>
      <w:tr w:rsidR="00172252" w:rsidRPr="00AF4B92" w:rsidTr="00164186">
        <w:tc>
          <w:tcPr>
            <w:tcW w:w="946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bCs/>
                <w:sz w:val="22"/>
                <w:szCs w:val="22"/>
                <w:lang w:val="en-GB"/>
              </w:rPr>
              <w:t>4th international conference, Human Resource in telecoms series - Recruitment, Retention and Pay in Telecoms, 2 December 1998, Kensington, London</w:t>
            </w:r>
            <w:r w:rsidRPr="00AF4B92">
              <w:rPr>
                <w:rFonts w:ascii="Times New Roman" w:hAnsi="Times New Roman"/>
                <w:sz w:val="22"/>
                <w:szCs w:val="22"/>
                <w:lang w:val="en-GB"/>
              </w:rPr>
              <w:t xml:space="preserve">. </w:t>
            </w:r>
            <w:r w:rsidRPr="00AF4B92">
              <w:rPr>
                <w:rFonts w:ascii="Times New Roman" w:hAnsi="Times New Roman"/>
                <w:sz w:val="22"/>
                <w:szCs w:val="22"/>
              </w:rPr>
              <w:t>Report</w:t>
            </w:r>
            <w:r w:rsidRPr="00AF4B92">
              <w:rPr>
                <w:rFonts w:ascii="Times New Roman" w:hAnsi="Times New Roman"/>
                <w:sz w:val="22"/>
                <w:szCs w:val="22"/>
                <w:lang w:val="en-GB"/>
              </w:rPr>
              <w:t xml:space="preserve"> - Linking performance and pay to motivate key staff in Central and Eastern Europe.</w:t>
            </w:r>
          </w:p>
          <w:p w:rsidR="00172252" w:rsidRPr="00AF4B92" w:rsidRDefault="00172252" w:rsidP="00164186">
            <w:pPr>
              <w:pStyle w:val="CVNormal"/>
              <w:rPr>
                <w:rFonts w:cs="Times New Roman"/>
                <w:sz w:val="22"/>
                <w:szCs w:val="22"/>
              </w:rPr>
            </w:pPr>
            <w:r w:rsidRPr="00AF4B92">
              <w:rPr>
                <w:rFonts w:cs="Times New Roman"/>
                <w:bCs/>
                <w:sz w:val="22"/>
                <w:szCs w:val="22"/>
              </w:rPr>
              <w:t>EAPM 23 Conferences, Vienna</w:t>
            </w:r>
            <w:r w:rsidRPr="00AF4B92">
              <w:rPr>
                <w:rFonts w:cs="Times New Roman"/>
                <w:bCs/>
                <w:sz w:val="22"/>
                <w:szCs w:val="22"/>
                <w:lang w:val="en-GB"/>
              </w:rPr>
              <w:t>, 20</w:t>
            </w:r>
            <w:r w:rsidRPr="00AF4B92">
              <w:rPr>
                <w:rFonts w:cs="Times New Roman"/>
                <w:sz w:val="22"/>
                <w:szCs w:val="22"/>
              </w:rPr>
              <w:t>-22. June, 2007, Austria Trend Event hotel Pyramid.</w:t>
            </w:r>
          </w:p>
          <w:p w:rsidR="00172252" w:rsidRPr="00AF4B92" w:rsidRDefault="00172252" w:rsidP="00164186">
            <w:pPr>
              <w:rPr>
                <w:sz w:val="22"/>
                <w:szCs w:val="22"/>
              </w:rPr>
            </w:pPr>
            <w:r w:rsidRPr="00AF4B92">
              <w:rPr>
                <w:sz w:val="22"/>
                <w:szCs w:val="22"/>
              </w:rPr>
              <w:t xml:space="preserve">   General Report – “Great place to work – benchmarking ideals”.</w:t>
            </w:r>
          </w:p>
          <w:p w:rsidR="00172252" w:rsidRPr="00AF4B92" w:rsidRDefault="00172252" w:rsidP="00164186">
            <w:pPr>
              <w:pStyle w:val="CVNormal"/>
              <w:rPr>
                <w:rFonts w:cs="Times New Roman"/>
                <w:bCs/>
                <w:iCs/>
                <w:color w:val="000000"/>
                <w:sz w:val="22"/>
                <w:szCs w:val="22"/>
                <w:lang w:val="en-GB"/>
              </w:rPr>
            </w:pPr>
            <w:r w:rsidRPr="00AF4B92">
              <w:rPr>
                <w:rFonts w:cs="Times New Roman"/>
                <w:bCs/>
                <w:color w:val="000000"/>
                <w:sz w:val="22"/>
                <w:szCs w:val="22"/>
                <w:lang w:val="en-GB"/>
              </w:rPr>
              <w:t xml:space="preserve">8. International HR Conference - 9-11. June, 2004, </w:t>
            </w:r>
            <w:r w:rsidRPr="00AF4B92">
              <w:rPr>
                <w:rFonts w:cs="Times New Roman"/>
                <w:bCs/>
                <w:iCs/>
                <w:color w:val="000000"/>
                <w:sz w:val="22"/>
                <w:szCs w:val="22"/>
                <w:lang w:val="en-GB"/>
              </w:rPr>
              <w:t xml:space="preserve">Reval Hotel </w:t>
            </w:r>
            <w:r w:rsidRPr="00AF4B92">
              <w:rPr>
                <w:rFonts w:cs="Times New Roman"/>
                <w:bCs/>
                <w:iCs/>
                <w:color w:val="000000"/>
                <w:sz w:val="22"/>
                <w:szCs w:val="22"/>
              </w:rPr>
              <w:t xml:space="preserve">Latvija, </w:t>
            </w:r>
            <w:r w:rsidRPr="00AF4B92">
              <w:rPr>
                <w:rFonts w:cs="Times New Roman"/>
                <w:bCs/>
                <w:color w:val="000000"/>
                <w:sz w:val="22"/>
                <w:szCs w:val="22"/>
              </w:rPr>
              <w:t>Rīga.</w:t>
            </w:r>
            <w:r w:rsidRPr="00AF4B92">
              <w:rPr>
                <w:rFonts w:cs="Times New Roman"/>
                <w:bCs/>
                <w:color w:val="000000"/>
                <w:sz w:val="22"/>
                <w:szCs w:val="22"/>
                <w:lang w:val="en-GB"/>
              </w:rPr>
              <w:t xml:space="preserve"> </w:t>
            </w:r>
            <w:r w:rsidRPr="00AF4B92">
              <w:rPr>
                <w:rFonts w:cs="Times New Roman"/>
                <w:bCs/>
                <w:iCs/>
                <w:color w:val="000000"/>
                <w:sz w:val="22"/>
                <w:szCs w:val="22"/>
                <w:lang w:val="en-GB"/>
              </w:rPr>
              <w:t xml:space="preserve"> </w:t>
            </w:r>
          </w:p>
          <w:p w:rsidR="00172252" w:rsidRPr="00AF4B92" w:rsidRDefault="00172252" w:rsidP="00164186">
            <w:pPr>
              <w:pStyle w:val="CVNormal"/>
              <w:rPr>
                <w:rFonts w:cs="Times New Roman"/>
                <w:color w:val="000000"/>
                <w:sz w:val="22"/>
                <w:szCs w:val="22"/>
                <w:lang w:val="en-GB"/>
              </w:rPr>
            </w:pPr>
            <w:r w:rsidRPr="00AF4B92">
              <w:rPr>
                <w:rFonts w:cs="Times New Roman"/>
                <w:bCs/>
                <w:iCs/>
                <w:color w:val="000000"/>
                <w:sz w:val="22"/>
                <w:szCs w:val="22"/>
                <w:lang w:val="en-GB"/>
              </w:rPr>
              <w:t>Entrepreneurship psychology through HR management view.</w:t>
            </w:r>
            <w:r w:rsidRPr="00AF4B92">
              <w:rPr>
                <w:rFonts w:cs="Times New Roman"/>
                <w:color w:val="000000"/>
                <w:sz w:val="22"/>
                <w:szCs w:val="22"/>
                <w:lang w:val="en-GB"/>
              </w:rPr>
              <w:t xml:space="preserve"> </w:t>
            </w:r>
          </w:p>
          <w:p w:rsidR="00172252" w:rsidRPr="00AF4B92" w:rsidRDefault="00172252" w:rsidP="00164186">
            <w:pPr>
              <w:pStyle w:val="CVNormal"/>
              <w:rPr>
                <w:rFonts w:cs="Times New Roman"/>
                <w:color w:val="000000"/>
                <w:sz w:val="22"/>
                <w:szCs w:val="22"/>
                <w:lang w:val="en-GB"/>
              </w:rPr>
            </w:pPr>
            <w:r w:rsidRPr="00AF4B92">
              <w:rPr>
                <w:rFonts w:cs="Times New Roman"/>
                <w:color w:val="000000"/>
                <w:sz w:val="22"/>
                <w:szCs w:val="22"/>
                <w:lang w:val="en-GB"/>
              </w:rPr>
              <w:t>Report – Psychology of the leader and personality.</w:t>
            </w:r>
          </w:p>
          <w:p w:rsidR="00172252" w:rsidRPr="00AF4B92" w:rsidRDefault="00172252" w:rsidP="00164186">
            <w:pPr>
              <w:pStyle w:val="CVNormal"/>
              <w:rPr>
                <w:rFonts w:cs="Times New Roman"/>
                <w:color w:val="000000"/>
                <w:sz w:val="22"/>
                <w:szCs w:val="22"/>
                <w:lang w:val="en-GB"/>
              </w:rPr>
            </w:pPr>
            <w:r w:rsidRPr="00AF4B92">
              <w:rPr>
                <w:rFonts w:cs="Times New Roman"/>
                <w:bCs/>
                <w:sz w:val="22"/>
                <w:szCs w:val="22"/>
                <w:lang w:val="en-GB"/>
              </w:rPr>
              <w:t xml:space="preserve">9. International HR Conference, </w:t>
            </w:r>
            <w:r w:rsidRPr="00AF4B92">
              <w:rPr>
                <w:rFonts w:cs="Times New Roman"/>
                <w:bCs/>
                <w:iCs/>
                <w:color w:val="000000"/>
                <w:sz w:val="22"/>
                <w:szCs w:val="22"/>
                <w:lang w:val="en-GB"/>
              </w:rPr>
              <w:t>Reval Hotel</w:t>
            </w:r>
            <w:r w:rsidRPr="00AF4B92">
              <w:rPr>
                <w:rFonts w:cs="Times New Roman"/>
                <w:bCs/>
                <w:iCs/>
                <w:color w:val="000000"/>
                <w:sz w:val="22"/>
                <w:szCs w:val="22"/>
              </w:rPr>
              <w:t xml:space="preserve"> Latvija, </w:t>
            </w:r>
            <w:r w:rsidRPr="00AF4B92">
              <w:rPr>
                <w:rFonts w:cs="Times New Roman"/>
                <w:bCs/>
                <w:color w:val="000000"/>
                <w:sz w:val="22"/>
                <w:szCs w:val="22"/>
              </w:rPr>
              <w:t>Rīga</w:t>
            </w:r>
            <w:r w:rsidRPr="00AF4B92">
              <w:rPr>
                <w:rFonts w:cs="Times New Roman"/>
                <w:bCs/>
                <w:color w:val="000000"/>
                <w:sz w:val="22"/>
                <w:szCs w:val="22"/>
                <w:lang w:val="en-GB"/>
              </w:rPr>
              <w:t xml:space="preserve">, </w:t>
            </w:r>
            <w:r w:rsidRPr="00AF4B92">
              <w:rPr>
                <w:rFonts w:cs="Times New Roman"/>
                <w:color w:val="000000"/>
                <w:sz w:val="22"/>
                <w:szCs w:val="22"/>
                <w:lang w:val="en-GB"/>
              </w:rPr>
              <w:t xml:space="preserve">7. June, 2005. </w:t>
            </w:r>
          </w:p>
          <w:p w:rsidR="00172252" w:rsidRPr="00AF4B92" w:rsidRDefault="00172252" w:rsidP="00164186">
            <w:pPr>
              <w:rPr>
                <w:sz w:val="22"/>
                <w:szCs w:val="22"/>
              </w:rPr>
            </w:pPr>
            <w:r w:rsidRPr="00AF4B92">
              <w:rPr>
                <w:color w:val="000000"/>
                <w:sz w:val="22"/>
                <w:szCs w:val="22"/>
              </w:rPr>
              <w:lastRenderedPageBreak/>
              <w:t xml:space="preserve">  Report – Building of Management team, teams role in corporate development.</w:t>
            </w:r>
          </w:p>
        </w:tc>
      </w:tr>
    </w:tbl>
    <w:p w:rsidR="00172252" w:rsidRPr="00AF4B92" w:rsidRDefault="00172252" w:rsidP="00172252">
      <w:pPr>
        <w:rPr>
          <w:sz w:val="22"/>
          <w:szCs w:val="22"/>
        </w:rPr>
      </w:pPr>
      <w:r w:rsidRPr="00AF4B92">
        <w:rPr>
          <w:b/>
          <w:sz w:val="22"/>
          <w:szCs w:val="22"/>
        </w:rPr>
        <w:lastRenderedPageBreak/>
        <w:t xml:space="preserve">Pedagogic activity </w:t>
      </w:r>
    </w:p>
    <w:tbl>
      <w:tblPr>
        <w:tblW w:w="9287" w:type="dxa"/>
        <w:tblLayout w:type="fixed"/>
        <w:tblLook w:val="0000" w:firstRow="0" w:lastRow="0" w:firstColumn="0" w:lastColumn="0" w:noHBand="0" w:noVBand="0"/>
      </w:tblPr>
      <w:tblGrid>
        <w:gridCol w:w="9287"/>
      </w:tblGrid>
      <w:tr w:rsidR="00172252" w:rsidRPr="00AF4B92" w:rsidTr="00164186">
        <w:tc>
          <w:tcPr>
            <w:tcW w:w="92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rPr>
                <w:bCs/>
                <w:sz w:val="22"/>
                <w:szCs w:val="22"/>
              </w:rPr>
            </w:pPr>
            <w:r w:rsidRPr="00AF4B92">
              <w:rPr>
                <w:bCs/>
                <w:sz w:val="22"/>
                <w:szCs w:val="22"/>
              </w:rPr>
              <w:t xml:space="preserve">Consulted Master thesis RISEBA (33) </w:t>
            </w:r>
          </w:p>
          <w:p w:rsidR="00172252" w:rsidRPr="00AF4B92" w:rsidRDefault="00172252" w:rsidP="00164186">
            <w:pPr>
              <w:rPr>
                <w:sz w:val="22"/>
                <w:szCs w:val="22"/>
              </w:rPr>
            </w:pPr>
            <w:r w:rsidRPr="00AF4B92">
              <w:rPr>
                <w:sz w:val="22"/>
                <w:szCs w:val="22"/>
              </w:rPr>
              <w:t>Consulted diploma papers LBK (16) , Turiba (15), RTK (8)</w:t>
            </w:r>
          </w:p>
          <w:p w:rsidR="00172252" w:rsidRPr="00AF4B92" w:rsidRDefault="00172252" w:rsidP="00164186">
            <w:pPr>
              <w:rPr>
                <w:bCs/>
                <w:sz w:val="22"/>
                <w:szCs w:val="22"/>
              </w:rPr>
            </w:pPr>
          </w:p>
          <w:p w:rsidR="00172252" w:rsidRPr="00AF4B92" w:rsidRDefault="00172252" w:rsidP="00164186">
            <w:pPr>
              <w:rPr>
                <w:sz w:val="22"/>
                <w:szCs w:val="22"/>
                <w:lang w:val="en-GB"/>
              </w:rPr>
            </w:pPr>
            <w:r w:rsidRPr="00AF4B92">
              <w:rPr>
                <w:sz w:val="22"/>
                <w:szCs w:val="22"/>
              </w:rPr>
              <w:t>Design</w:t>
            </w:r>
            <w:r w:rsidRPr="00AF4B92">
              <w:rPr>
                <w:sz w:val="22"/>
                <w:szCs w:val="22"/>
                <w:lang w:val="en-GB"/>
              </w:rPr>
              <w:t xml:space="preserve"> and management of study courses:</w:t>
            </w:r>
          </w:p>
          <w:p w:rsidR="00172252" w:rsidRPr="00AF4B92" w:rsidRDefault="00172252" w:rsidP="00164186">
            <w:pPr>
              <w:rPr>
                <w:sz w:val="22"/>
                <w:szCs w:val="22"/>
              </w:rPr>
            </w:pPr>
          </w:p>
          <w:p w:rsidR="00172252" w:rsidRPr="00AF4B92" w:rsidRDefault="00172252" w:rsidP="00164186">
            <w:pPr>
              <w:pStyle w:val="CVNormal"/>
              <w:rPr>
                <w:rFonts w:cs="Times New Roman"/>
                <w:sz w:val="22"/>
                <w:szCs w:val="22"/>
              </w:rPr>
            </w:pPr>
            <w:r w:rsidRPr="00AF4B92">
              <w:rPr>
                <w:rFonts w:cs="Times New Roman"/>
                <w:sz w:val="22"/>
                <w:szCs w:val="22"/>
              </w:rPr>
              <w:t xml:space="preserve">Master of Science course “HR Strategic planning and Management “– design as part of professional master program “HR Management “. Prepared and delivered in Riga International School of Economics and Business Administration (RISEBA). </w:t>
            </w:r>
          </w:p>
          <w:p w:rsidR="00172252" w:rsidRPr="00AF4B92" w:rsidRDefault="00172252" w:rsidP="00164186">
            <w:pPr>
              <w:ind w:left="113" w:firstLine="120"/>
              <w:rPr>
                <w:sz w:val="22"/>
                <w:szCs w:val="22"/>
              </w:rPr>
            </w:pPr>
            <w:r w:rsidRPr="00AF4B92">
              <w:rPr>
                <w:sz w:val="22"/>
                <w:szCs w:val="22"/>
              </w:rPr>
              <w:t>Master of Science course “Project HR Management”- design as part of professional program “Project Management”. Prepared and delivered in Riga International School of Economics and Business Administration (RISEBA).</w:t>
            </w:r>
          </w:p>
          <w:p w:rsidR="00172252" w:rsidRPr="00AF4B92" w:rsidRDefault="00172252" w:rsidP="00164186">
            <w:pPr>
              <w:pStyle w:val="CVNormal"/>
              <w:rPr>
                <w:rFonts w:cs="Times New Roman"/>
                <w:sz w:val="22"/>
                <w:szCs w:val="22"/>
              </w:rPr>
            </w:pPr>
            <w:r w:rsidRPr="00AF4B92">
              <w:rPr>
                <w:rFonts w:cs="Times New Roman"/>
                <w:sz w:val="22"/>
                <w:szCs w:val="22"/>
              </w:rPr>
              <w:t xml:space="preserve">  „Human Rights”, „Labour Law”, „Consumer rights”, design and delivered in Alberta College.</w:t>
            </w:r>
          </w:p>
          <w:p w:rsidR="00172252" w:rsidRPr="00AF4B92" w:rsidRDefault="00172252" w:rsidP="00164186">
            <w:pPr>
              <w:pStyle w:val="CVNormal"/>
              <w:rPr>
                <w:rFonts w:cs="Times New Roman"/>
                <w:sz w:val="22"/>
                <w:szCs w:val="22"/>
              </w:rPr>
            </w:pPr>
            <w:r w:rsidRPr="00AF4B92">
              <w:rPr>
                <w:rFonts w:cs="Times New Roman"/>
                <w:sz w:val="22"/>
                <w:szCs w:val="22"/>
              </w:rPr>
              <w:t xml:space="preserve"> “HR Management”, design and delivered in Latvian and Russian languages in LBK /ETA (Latvian Business College/European Distance University).</w:t>
            </w:r>
          </w:p>
          <w:p w:rsidR="00172252" w:rsidRPr="00AF4B92" w:rsidRDefault="00172252" w:rsidP="00164186">
            <w:pPr>
              <w:pStyle w:val="CVNormal"/>
              <w:rPr>
                <w:rFonts w:cs="Times New Roman"/>
                <w:sz w:val="22"/>
                <w:szCs w:val="22"/>
              </w:rPr>
            </w:pPr>
            <w:r w:rsidRPr="00AF4B92">
              <w:rPr>
                <w:rFonts w:cs="Times New Roman"/>
                <w:sz w:val="22"/>
                <w:szCs w:val="22"/>
              </w:rPr>
              <w:t>“Consumer Behavior in the Market”, “Strategic Management”, “Entrepreneurship”, “Commercial Transactions”, “Theory and Practice of Management”, “Global Marketing”,” Tourism Business”, “Team Building” ,” International Marketing”,  design and delivered in Latvian and English languages in Business School Turiba.</w:t>
            </w:r>
          </w:p>
          <w:p w:rsidR="00172252" w:rsidRPr="00AF4B92" w:rsidRDefault="00172252" w:rsidP="00164186">
            <w:pPr>
              <w:pStyle w:val="CVNormal"/>
              <w:rPr>
                <w:rFonts w:cs="Times New Roman"/>
                <w:sz w:val="22"/>
                <w:szCs w:val="22"/>
              </w:rPr>
            </w:pPr>
          </w:p>
          <w:p w:rsidR="00172252" w:rsidRPr="00AF4B92" w:rsidRDefault="00172252" w:rsidP="00164186">
            <w:pPr>
              <w:rPr>
                <w:sz w:val="22"/>
                <w:szCs w:val="22"/>
              </w:rPr>
            </w:pPr>
            <w:r w:rsidRPr="00AF4B92">
              <w:rPr>
                <w:sz w:val="22"/>
                <w:szCs w:val="22"/>
              </w:rPr>
              <w:t>Open courses in training companies :</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r w:rsidRPr="00AF4B92">
              <w:rPr>
                <w:rFonts w:cs="Times New Roman"/>
                <w:sz w:val="22"/>
                <w:szCs w:val="22"/>
              </w:rPr>
              <w:t xml:space="preserve">Design and delivered courses „World trends in HR Management”, “Role of HR Management in organization and strategic planning”   for the students of Zygon Baltic Consulting Ltd (ZBC) and LTRK (Latvian Chamber of Commerce). </w:t>
            </w:r>
          </w:p>
          <w:p w:rsidR="00172252" w:rsidRPr="00AF4B92" w:rsidRDefault="00172252" w:rsidP="00164186">
            <w:pPr>
              <w:pStyle w:val="CVNormal"/>
              <w:rPr>
                <w:rFonts w:cs="Times New Roman"/>
                <w:sz w:val="22"/>
                <w:szCs w:val="22"/>
              </w:rPr>
            </w:pPr>
            <w:r w:rsidRPr="00AF4B92">
              <w:rPr>
                <w:rFonts w:cs="Times New Roman"/>
                <w:sz w:val="22"/>
                <w:szCs w:val="22"/>
              </w:rPr>
              <w:t>‘Strategy development of Organization and HR management”, design and delivered course for students of SIA “Latvijas lauku konsultāciju un izglītības centrs ” (Latvian rural consultation and education centre).</w:t>
            </w:r>
          </w:p>
          <w:p w:rsidR="00172252" w:rsidRPr="00AF4B92" w:rsidRDefault="00172252" w:rsidP="00164186">
            <w:pPr>
              <w:pStyle w:val="CVNormal"/>
              <w:rPr>
                <w:rFonts w:cs="Times New Roman"/>
                <w:sz w:val="22"/>
                <w:szCs w:val="22"/>
              </w:rPr>
            </w:pPr>
            <w:r w:rsidRPr="00AF4B92">
              <w:rPr>
                <w:rStyle w:val="hps"/>
                <w:rFonts w:cs="Times New Roman"/>
                <w:color w:val="000000"/>
                <w:sz w:val="22"/>
                <w:szCs w:val="22"/>
                <w:lang w:val="en"/>
              </w:rPr>
              <w:t>“Bipartite</w:t>
            </w:r>
            <w:r w:rsidRPr="00AF4B92">
              <w:rPr>
                <w:rStyle w:val="shorttext"/>
                <w:rFonts w:cs="Times New Roman"/>
                <w:color w:val="000000"/>
                <w:sz w:val="22"/>
                <w:szCs w:val="22"/>
                <w:lang w:val="en"/>
              </w:rPr>
              <w:t xml:space="preserve"> </w:t>
            </w:r>
            <w:r w:rsidRPr="00AF4B92">
              <w:rPr>
                <w:rStyle w:val="hps"/>
                <w:rFonts w:cs="Times New Roman"/>
                <w:color w:val="000000"/>
                <w:sz w:val="22"/>
                <w:szCs w:val="22"/>
                <w:lang w:val="en"/>
              </w:rPr>
              <w:t>and</w:t>
            </w:r>
            <w:r w:rsidRPr="00AF4B92">
              <w:rPr>
                <w:rStyle w:val="shorttext"/>
                <w:rFonts w:cs="Times New Roman"/>
                <w:color w:val="000000"/>
                <w:sz w:val="22"/>
                <w:szCs w:val="22"/>
                <w:lang w:val="en"/>
              </w:rPr>
              <w:t xml:space="preserve"> </w:t>
            </w:r>
            <w:r w:rsidRPr="00AF4B92">
              <w:rPr>
                <w:rStyle w:val="hps"/>
                <w:rFonts w:cs="Times New Roman"/>
                <w:color w:val="000000"/>
                <w:sz w:val="22"/>
                <w:szCs w:val="22"/>
                <w:lang w:val="en"/>
              </w:rPr>
              <w:t>tripartite social dialogue</w:t>
            </w:r>
            <w:r w:rsidRPr="00AF4B92">
              <w:rPr>
                <w:rFonts w:cs="Times New Roman"/>
                <w:sz w:val="22"/>
                <w:szCs w:val="22"/>
              </w:rPr>
              <w:t xml:space="preserve"> and HR“, delivered for students SIA Comperio/ LDDK (Latvian Employers confederation) un other entrepreneurs organizations. </w:t>
            </w:r>
          </w:p>
          <w:p w:rsidR="00172252" w:rsidRPr="00AF4B92" w:rsidRDefault="00172252" w:rsidP="00164186">
            <w:pPr>
              <w:pStyle w:val="CVNormal"/>
              <w:rPr>
                <w:rFonts w:cs="Times New Roman"/>
                <w:sz w:val="22"/>
                <w:szCs w:val="22"/>
              </w:rPr>
            </w:pPr>
            <w:r w:rsidRPr="00AF4B92">
              <w:rPr>
                <w:rStyle w:val="hps"/>
                <w:rFonts w:cs="Times New Roman"/>
                <w:color w:val="000000"/>
                <w:sz w:val="22"/>
                <w:szCs w:val="22"/>
                <w:lang w:val="en"/>
              </w:rPr>
              <w:t>“Improvement of Your Business “for small and medium entrepreneurs in LUAC (Latvian Entrepreneurship Support Centre).</w:t>
            </w:r>
          </w:p>
          <w:p w:rsidR="00172252" w:rsidRPr="00AF4B92" w:rsidRDefault="00172252" w:rsidP="00164186">
            <w:pPr>
              <w:ind w:firstLine="120"/>
              <w:rPr>
                <w:sz w:val="22"/>
                <w:szCs w:val="22"/>
              </w:rPr>
            </w:pPr>
          </w:p>
          <w:p w:rsidR="00172252" w:rsidRPr="00AF4B92" w:rsidRDefault="00172252" w:rsidP="00164186">
            <w:pPr>
              <w:rPr>
                <w:sz w:val="22"/>
                <w:szCs w:val="22"/>
              </w:rPr>
            </w:pPr>
          </w:p>
        </w:tc>
      </w:tr>
    </w:tbl>
    <w:p w:rsidR="00172252" w:rsidRPr="00AF4B92" w:rsidRDefault="00172252" w:rsidP="00172252">
      <w:pPr>
        <w:rPr>
          <w:b/>
          <w:sz w:val="22"/>
          <w:szCs w:val="22"/>
        </w:rPr>
      </w:pPr>
      <w:r w:rsidRPr="00AF4B92">
        <w:rPr>
          <w:b/>
          <w:sz w:val="22"/>
          <w:szCs w:val="22"/>
        </w:rPr>
        <w:t>Additional qualification:</w:t>
      </w:r>
    </w:p>
    <w:tbl>
      <w:tblPr>
        <w:tblW w:w="9287" w:type="dxa"/>
        <w:tblLayout w:type="fixed"/>
        <w:tblLook w:val="0000" w:firstRow="0" w:lastRow="0" w:firstColumn="0" w:lastColumn="0" w:noHBand="0" w:noVBand="0"/>
      </w:tblPr>
      <w:tblGrid>
        <w:gridCol w:w="9287"/>
      </w:tblGrid>
      <w:tr w:rsidR="00172252" w:rsidRPr="00AF4B92" w:rsidTr="00164186">
        <w:tc>
          <w:tcPr>
            <w:tcW w:w="92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Studies in Roffey</w:t>
            </w:r>
            <w:r w:rsidRPr="00AF4B92">
              <w:rPr>
                <w:rFonts w:cs="Times New Roman"/>
                <w:sz w:val="22"/>
                <w:szCs w:val="22"/>
                <w:lang w:val="en-GB"/>
              </w:rPr>
              <w:t xml:space="preserve"> </w:t>
            </w:r>
            <w:r w:rsidRPr="00AF4B92">
              <w:rPr>
                <w:rFonts w:cs="Times New Roman"/>
                <w:sz w:val="22"/>
                <w:szCs w:val="22"/>
              </w:rPr>
              <w:t xml:space="preserve">Park Institute – UK. </w:t>
            </w:r>
          </w:p>
          <w:p w:rsidR="00172252" w:rsidRPr="00AF4B92" w:rsidRDefault="00172252" w:rsidP="00164186">
            <w:pPr>
              <w:pStyle w:val="CVNormal"/>
              <w:rPr>
                <w:rFonts w:cs="Times New Roman"/>
                <w:sz w:val="22"/>
                <w:szCs w:val="22"/>
              </w:rPr>
            </w:pPr>
            <w:r w:rsidRPr="00AF4B92">
              <w:rPr>
                <w:rFonts w:cs="Times New Roman"/>
                <w:sz w:val="22"/>
                <w:szCs w:val="22"/>
              </w:rPr>
              <w:t xml:space="preserve">Program „Master of science in people and </w:t>
            </w:r>
            <w:r w:rsidRPr="00AF4B92">
              <w:rPr>
                <w:rFonts w:cs="Times New Roman"/>
                <w:sz w:val="22"/>
                <w:szCs w:val="22"/>
                <w:lang w:val="en-GB"/>
              </w:rPr>
              <w:t xml:space="preserve">organisational </w:t>
            </w:r>
            <w:r w:rsidRPr="00AF4B92">
              <w:rPr>
                <w:rFonts w:cs="Times New Roman"/>
                <w:sz w:val="22"/>
                <w:szCs w:val="22"/>
              </w:rPr>
              <w:t>development”.</w:t>
            </w:r>
          </w:p>
          <w:p w:rsidR="00172252" w:rsidRPr="00AF4B92" w:rsidRDefault="00172252" w:rsidP="00164186">
            <w:pPr>
              <w:pStyle w:val="CVNormal"/>
              <w:rPr>
                <w:rFonts w:cs="Times New Roman"/>
                <w:sz w:val="22"/>
                <w:szCs w:val="22"/>
              </w:rPr>
            </w:pPr>
            <w:r w:rsidRPr="00AF4B92">
              <w:rPr>
                <w:rFonts w:cs="Times New Roman"/>
                <w:sz w:val="22"/>
                <w:szCs w:val="22"/>
              </w:rPr>
              <w:t xml:space="preserve">International training courses: </w:t>
            </w:r>
          </w:p>
          <w:p w:rsidR="00172252" w:rsidRPr="00AF4B92" w:rsidRDefault="00172252" w:rsidP="00164186">
            <w:pPr>
              <w:pStyle w:val="CVNormal"/>
              <w:rPr>
                <w:rFonts w:cs="Times New Roman"/>
                <w:sz w:val="22"/>
                <w:szCs w:val="22"/>
              </w:rPr>
            </w:pPr>
            <w:r w:rsidRPr="00AF4B92">
              <w:rPr>
                <w:rFonts w:cs="Times New Roman"/>
                <w:sz w:val="22"/>
                <w:szCs w:val="22"/>
              </w:rPr>
              <w:t>USTTI (United States Telecommunication training institute), TEMIC (Telecommunications executives training Institute of Canada), Cable &amp; Wireless College (UK), San Francisco State University.</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r w:rsidRPr="00AF4B92">
              <w:rPr>
                <w:rFonts w:cs="Times New Roman"/>
                <w:sz w:val="22"/>
                <w:szCs w:val="22"/>
              </w:rPr>
              <w:t xml:space="preserve">Training in Latvia  : </w:t>
            </w:r>
          </w:p>
          <w:p w:rsidR="00172252" w:rsidRPr="00AF4B92" w:rsidRDefault="00172252" w:rsidP="00164186">
            <w:pPr>
              <w:pStyle w:val="CVNormal"/>
              <w:rPr>
                <w:rFonts w:cs="Times New Roman"/>
                <w:sz w:val="22"/>
                <w:szCs w:val="22"/>
              </w:rPr>
            </w:pPr>
            <w:r w:rsidRPr="00AF4B92">
              <w:rPr>
                <w:rFonts w:cs="Times New Roman"/>
                <w:sz w:val="22"/>
                <w:szCs w:val="22"/>
              </w:rPr>
              <w:t>“</w:t>
            </w:r>
            <w:r w:rsidRPr="00AF4B92">
              <w:rPr>
                <w:rStyle w:val="hps"/>
                <w:rFonts w:cs="Times New Roman"/>
                <w:color w:val="000000"/>
                <w:sz w:val="22"/>
                <w:szCs w:val="22"/>
                <w:lang w:val="en"/>
              </w:rPr>
              <w:t>The company's</w:t>
            </w:r>
            <w:r w:rsidRPr="00AF4B92">
              <w:rPr>
                <w:rStyle w:val="shorttext"/>
                <w:rFonts w:cs="Times New Roman"/>
                <w:color w:val="000000"/>
                <w:sz w:val="22"/>
                <w:szCs w:val="22"/>
                <w:lang w:val="en"/>
              </w:rPr>
              <w:t xml:space="preserve"> </w:t>
            </w:r>
            <w:r w:rsidRPr="00AF4B92">
              <w:rPr>
                <w:rStyle w:val="hps"/>
                <w:rFonts w:cs="Times New Roman"/>
                <w:color w:val="000000"/>
                <w:sz w:val="22"/>
                <w:szCs w:val="22"/>
                <w:lang w:val="en"/>
              </w:rPr>
              <w:t>strategic direction”</w:t>
            </w:r>
            <w:r w:rsidRPr="00AF4B92">
              <w:rPr>
                <w:rFonts w:cs="Times New Roman"/>
                <w:sz w:val="22"/>
                <w:szCs w:val="22"/>
              </w:rPr>
              <w:t xml:space="preserve"> SIA Perfecta Consulting</w:t>
            </w:r>
          </w:p>
          <w:p w:rsidR="00172252" w:rsidRPr="00AF4B92" w:rsidRDefault="00172252" w:rsidP="00164186">
            <w:pPr>
              <w:pStyle w:val="CVNormal"/>
              <w:rPr>
                <w:rFonts w:cs="Times New Roman"/>
                <w:sz w:val="22"/>
                <w:szCs w:val="22"/>
              </w:rPr>
            </w:pPr>
            <w:r w:rsidRPr="00AF4B92">
              <w:rPr>
                <w:rFonts w:cs="Times New Roman"/>
                <w:sz w:val="22"/>
                <w:szCs w:val="22"/>
              </w:rPr>
              <w:t>“HR Management " , Perfecta Consulting</w:t>
            </w:r>
          </w:p>
          <w:p w:rsidR="00172252" w:rsidRPr="00AF4B92" w:rsidRDefault="00172252" w:rsidP="00164186">
            <w:pPr>
              <w:pStyle w:val="CVNormal"/>
              <w:rPr>
                <w:rFonts w:cs="Times New Roman"/>
                <w:sz w:val="22"/>
                <w:szCs w:val="22"/>
              </w:rPr>
            </w:pPr>
            <w:r w:rsidRPr="00AF4B92">
              <w:rPr>
                <w:rFonts w:cs="Times New Roman"/>
                <w:sz w:val="22"/>
                <w:szCs w:val="22"/>
              </w:rPr>
              <w:t>“Health and Safety, 160 hours, SIA Buts, 2009.</w:t>
            </w:r>
          </w:p>
          <w:p w:rsidR="00172252" w:rsidRPr="00AF4B92" w:rsidRDefault="00172252" w:rsidP="00164186">
            <w:pPr>
              <w:pStyle w:val="CVNormal"/>
              <w:rPr>
                <w:rFonts w:cs="Times New Roman"/>
                <w:sz w:val="22"/>
                <w:szCs w:val="22"/>
              </w:rPr>
            </w:pPr>
            <w:r w:rsidRPr="00AF4B92">
              <w:rPr>
                <w:rFonts w:cs="Times New Roman"/>
                <w:sz w:val="22"/>
                <w:szCs w:val="22"/>
              </w:rPr>
              <w:t>“Fire Safety”, 160hours, SIA Buts, 2009.</w:t>
            </w:r>
          </w:p>
          <w:p w:rsidR="00172252" w:rsidRPr="00AF4B92" w:rsidRDefault="00172252" w:rsidP="00164186">
            <w:pPr>
              <w:rPr>
                <w:sz w:val="22"/>
                <w:szCs w:val="22"/>
              </w:rPr>
            </w:pPr>
          </w:p>
        </w:tc>
      </w:tr>
    </w:tbl>
    <w:p w:rsidR="00172252" w:rsidRPr="00AF4B92" w:rsidRDefault="00172252" w:rsidP="00172252">
      <w:pPr>
        <w:pStyle w:val="BodyTextIndent"/>
        <w:spacing w:after="0"/>
        <w:jc w:val="both"/>
        <w:rPr>
          <w:b/>
          <w:bCs/>
          <w:sz w:val="22"/>
          <w:szCs w:val="22"/>
          <w:lang w:val="en-GB"/>
        </w:rPr>
      </w:pPr>
    </w:p>
    <w:p w:rsidR="00172252" w:rsidRDefault="00172252" w:rsidP="00172252">
      <w:pPr>
        <w:rPr>
          <w:b/>
          <w:sz w:val="22"/>
          <w:szCs w:val="22"/>
          <w:lang w:val="en-GB"/>
        </w:rPr>
      </w:pPr>
      <w:r>
        <w:rPr>
          <w:b/>
          <w:sz w:val="22"/>
          <w:szCs w:val="22"/>
          <w:lang w:val="en-GB"/>
        </w:rPr>
        <w:br w:type="page"/>
      </w:r>
    </w:p>
    <w:p w:rsidR="00172252" w:rsidRPr="00AF4B92" w:rsidRDefault="00172252" w:rsidP="00172252">
      <w:pPr>
        <w:jc w:val="center"/>
        <w:rPr>
          <w:b/>
          <w:sz w:val="22"/>
          <w:szCs w:val="22"/>
          <w:lang w:val="en-GB"/>
        </w:rPr>
      </w:pPr>
      <w:r w:rsidRPr="00AF4B92">
        <w:rPr>
          <w:b/>
          <w:sz w:val="22"/>
          <w:szCs w:val="22"/>
          <w:lang w:val="en-GB"/>
        </w:rPr>
        <w:lastRenderedPageBreak/>
        <w:t>Professional, scientific and business activities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9"/>
        <w:gridCol w:w="1109"/>
        <w:gridCol w:w="1620"/>
        <w:gridCol w:w="1800"/>
        <w:gridCol w:w="1754"/>
      </w:tblGrid>
      <w:tr w:rsidR="00172252" w:rsidRPr="00AF4B92" w:rsidTr="00164186">
        <w:tc>
          <w:tcPr>
            <w:tcW w:w="2239" w:type="dxa"/>
          </w:tcPr>
          <w:p w:rsidR="00172252" w:rsidRPr="00AF4B92" w:rsidRDefault="00172252" w:rsidP="00164186">
            <w:pPr>
              <w:rPr>
                <w:sz w:val="22"/>
                <w:szCs w:val="22"/>
              </w:rPr>
            </w:pPr>
          </w:p>
        </w:tc>
        <w:tc>
          <w:tcPr>
            <w:tcW w:w="1109" w:type="dxa"/>
          </w:tcPr>
          <w:p w:rsidR="00172252" w:rsidRPr="00AF4B92" w:rsidRDefault="00172252" w:rsidP="00164186">
            <w:pPr>
              <w:rPr>
                <w:bCs/>
                <w:sz w:val="22"/>
                <w:szCs w:val="22"/>
              </w:rPr>
            </w:pPr>
            <w:r w:rsidRPr="00AF4B92">
              <w:rPr>
                <w:bCs/>
                <w:sz w:val="22"/>
                <w:szCs w:val="22"/>
              </w:rPr>
              <w:t>Time period, year</w:t>
            </w:r>
          </w:p>
        </w:tc>
        <w:tc>
          <w:tcPr>
            <w:tcW w:w="1620" w:type="dxa"/>
          </w:tcPr>
          <w:p w:rsidR="00172252" w:rsidRPr="00AF4B92" w:rsidRDefault="00172252" w:rsidP="00164186">
            <w:pPr>
              <w:rPr>
                <w:bCs/>
                <w:sz w:val="22"/>
                <w:szCs w:val="22"/>
              </w:rPr>
            </w:pPr>
            <w:r w:rsidRPr="00AF4B92">
              <w:rPr>
                <w:bCs/>
                <w:sz w:val="22"/>
                <w:szCs w:val="22"/>
              </w:rPr>
              <w:t>Theme / topic</w:t>
            </w:r>
          </w:p>
        </w:tc>
        <w:tc>
          <w:tcPr>
            <w:tcW w:w="1800" w:type="dxa"/>
          </w:tcPr>
          <w:p w:rsidR="00172252" w:rsidRPr="00AF4B92" w:rsidRDefault="00172252" w:rsidP="00164186">
            <w:pPr>
              <w:rPr>
                <w:bCs/>
                <w:sz w:val="22"/>
                <w:szCs w:val="22"/>
              </w:rPr>
            </w:pPr>
            <w:r w:rsidRPr="00AF4B92">
              <w:rPr>
                <w:bCs/>
                <w:sz w:val="22"/>
                <w:szCs w:val="22"/>
              </w:rPr>
              <w:t>Sector / name of company / institution</w:t>
            </w:r>
          </w:p>
        </w:tc>
        <w:tc>
          <w:tcPr>
            <w:tcW w:w="1754" w:type="dxa"/>
          </w:tcPr>
          <w:p w:rsidR="00172252" w:rsidRPr="00AF4B92" w:rsidRDefault="00172252" w:rsidP="00164186">
            <w:pPr>
              <w:rPr>
                <w:bCs/>
                <w:sz w:val="22"/>
                <w:szCs w:val="22"/>
              </w:rPr>
            </w:pPr>
            <w:r w:rsidRPr="00AF4B92">
              <w:rPr>
                <w:bCs/>
                <w:sz w:val="22"/>
                <w:szCs w:val="22"/>
              </w:rPr>
              <w:t>Please mark the relevant answer</w:t>
            </w:r>
          </w:p>
        </w:tc>
      </w:tr>
      <w:tr w:rsidR="00172252" w:rsidRPr="00AF4B92" w:rsidTr="00164186">
        <w:trPr>
          <w:trHeight w:val="1303"/>
        </w:trPr>
        <w:tc>
          <w:tcPr>
            <w:tcW w:w="2239" w:type="dxa"/>
          </w:tcPr>
          <w:p w:rsidR="00172252" w:rsidRPr="00AF4B92" w:rsidRDefault="00172252" w:rsidP="00164186">
            <w:pPr>
              <w:rPr>
                <w:bCs/>
                <w:sz w:val="22"/>
                <w:szCs w:val="22"/>
              </w:rPr>
            </w:pPr>
            <w:r w:rsidRPr="00AF4B92">
              <w:rPr>
                <w:bCs/>
                <w:sz w:val="22"/>
                <w:szCs w:val="22"/>
              </w:rPr>
              <w:t>Development of ‘Case studies’</w:t>
            </w:r>
            <w:r w:rsidRPr="00AF4B92">
              <w:rPr>
                <w:sz w:val="22"/>
                <w:szCs w:val="22"/>
              </w:rPr>
              <w:t xml:space="preserve"> which may be referred to Latvian business environment</w:t>
            </w:r>
          </w:p>
        </w:tc>
        <w:tc>
          <w:tcPr>
            <w:tcW w:w="1109" w:type="dxa"/>
          </w:tcPr>
          <w:p w:rsidR="00172252" w:rsidRPr="00AF4B92" w:rsidRDefault="00172252" w:rsidP="00164186">
            <w:pPr>
              <w:rPr>
                <w:sz w:val="22"/>
                <w:szCs w:val="22"/>
              </w:rPr>
            </w:pPr>
            <w:r w:rsidRPr="00AF4B92">
              <w:rPr>
                <w:sz w:val="22"/>
                <w:szCs w:val="22"/>
              </w:rPr>
              <w:t>2004-2008</w:t>
            </w:r>
          </w:p>
        </w:tc>
        <w:tc>
          <w:tcPr>
            <w:tcW w:w="1620" w:type="dxa"/>
          </w:tcPr>
          <w:p w:rsidR="00172252" w:rsidRPr="00AF4B92" w:rsidRDefault="00172252" w:rsidP="00164186">
            <w:pPr>
              <w:rPr>
                <w:sz w:val="22"/>
                <w:szCs w:val="22"/>
              </w:rPr>
            </w:pPr>
            <w:r w:rsidRPr="00AF4B92">
              <w:rPr>
                <w:sz w:val="22"/>
                <w:szCs w:val="22"/>
              </w:rPr>
              <w:t>Lattelekom- learning from irrational corporate culture</w:t>
            </w:r>
          </w:p>
        </w:tc>
        <w:tc>
          <w:tcPr>
            <w:tcW w:w="1800" w:type="dxa"/>
          </w:tcPr>
          <w:p w:rsidR="00172252" w:rsidRPr="00AF4B92" w:rsidRDefault="00172252" w:rsidP="00164186">
            <w:pPr>
              <w:snapToGrid w:val="0"/>
              <w:rPr>
                <w:sz w:val="22"/>
                <w:szCs w:val="22"/>
              </w:rPr>
            </w:pPr>
            <w:r w:rsidRPr="00AF4B92">
              <w:rPr>
                <w:sz w:val="22"/>
                <w:szCs w:val="22"/>
              </w:rPr>
              <w:t xml:space="preserve">EAPM </w:t>
            </w:r>
          </w:p>
          <w:p w:rsidR="00172252" w:rsidRPr="00AF4B92" w:rsidRDefault="00172252" w:rsidP="00164186">
            <w:pPr>
              <w:rPr>
                <w:sz w:val="22"/>
                <w:szCs w:val="22"/>
              </w:rPr>
            </w:pPr>
            <w:r w:rsidRPr="00AF4B92">
              <w:rPr>
                <w:sz w:val="22"/>
                <w:szCs w:val="22"/>
              </w:rPr>
              <w:t>University of Saarland</w:t>
            </w:r>
          </w:p>
        </w:tc>
        <w:tc>
          <w:tcPr>
            <w:tcW w:w="1754" w:type="dxa"/>
          </w:tcPr>
          <w:p w:rsidR="00172252" w:rsidRPr="00AF4B92" w:rsidRDefault="00172252" w:rsidP="00164186">
            <w:pPr>
              <w:rPr>
                <w:sz w:val="22"/>
                <w:szCs w:val="22"/>
                <w:u w:val="single"/>
              </w:rPr>
            </w:pPr>
            <w:r w:rsidRPr="00AF4B92">
              <w:rPr>
                <w:sz w:val="22"/>
                <w:szCs w:val="22"/>
                <w:u w:val="single"/>
              </w:rPr>
              <w:t>Rout ledge, Taylor &amp; Francis Group</w:t>
            </w:r>
          </w:p>
        </w:tc>
      </w:tr>
      <w:tr w:rsidR="00172252" w:rsidRPr="00AF4B92" w:rsidTr="00164186">
        <w:tc>
          <w:tcPr>
            <w:tcW w:w="2239" w:type="dxa"/>
          </w:tcPr>
          <w:p w:rsidR="00172252" w:rsidRPr="00AF4B92" w:rsidRDefault="00172252" w:rsidP="00164186">
            <w:pPr>
              <w:rPr>
                <w:bCs/>
                <w:sz w:val="22"/>
                <w:szCs w:val="22"/>
              </w:rPr>
            </w:pPr>
            <w:r w:rsidRPr="00AF4B92">
              <w:rPr>
                <w:bCs/>
                <w:sz w:val="22"/>
                <w:szCs w:val="22"/>
              </w:rPr>
              <w:t>Consultations for companies</w:t>
            </w:r>
          </w:p>
        </w:tc>
        <w:tc>
          <w:tcPr>
            <w:tcW w:w="1109" w:type="dxa"/>
          </w:tcPr>
          <w:p w:rsidR="00172252" w:rsidRPr="00AF4B92" w:rsidRDefault="00172252" w:rsidP="00164186">
            <w:pPr>
              <w:rPr>
                <w:sz w:val="22"/>
                <w:szCs w:val="22"/>
              </w:rPr>
            </w:pPr>
            <w:r w:rsidRPr="00AF4B92">
              <w:rPr>
                <w:sz w:val="22"/>
                <w:szCs w:val="22"/>
              </w:rPr>
              <w:t>2011/2014</w:t>
            </w:r>
          </w:p>
        </w:tc>
        <w:tc>
          <w:tcPr>
            <w:tcW w:w="1620" w:type="dxa"/>
          </w:tcPr>
          <w:p w:rsidR="00172252" w:rsidRPr="00AF4B92" w:rsidRDefault="00172252" w:rsidP="00164186">
            <w:pPr>
              <w:rPr>
                <w:sz w:val="22"/>
                <w:szCs w:val="22"/>
              </w:rPr>
            </w:pPr>
            <w:r w:rsidRPr="00AF4B92">
              <w:rPr>
                <w:sz w:val="22"/>
                <w:szCs w:val="22"/>
              </w:rPr>
              <w:t xml:space="preserve">HR management Production </w:t>
            </w:r>
          </w:p>
          <w:p w:rsidR="00172252" w:rsidRPr="00AF4B92" w:rsidRDefault="00172252" w:rsidP="00164186">
            <w:pPr>
              <w:rPr>
                <w:sz w:val="22"/>
                <w:szCs w:val="22"/>
              </w:rPr>
            </w:pPr>
            <w:r w:rsidRPr="00AF4B92">
              <w:rPr>
                <w:sz w:val="22"/>
                <w:szCs w:val="22"/>
              </w:rPr>
              <w:t xml:space="preserve">Marketing </w:t>
            </w:r>
          </w:p>
        </w:tc>
        <w:tc>
          <w:tcPr>
            <w:tcW w:w="1800" w:type="dxa"/>
          </w:tcPr>
          <w:p w:rsidR="00172252" w:rsidRPr="00AF4B92" w:rsidRDefault="00172252" w:rsidP="00164186">
            <w:pPr>
              <w:rPr>
                <w:sz w:val="22"/>
                <w:szCs w:val="22"/>
              </w:rPr>
            </w:pPr>
            <w:r w:rsidRPr="00AF4B92">
              <w:rPr>
                <w:sz w:val="22"/>
                <w:szCs w:val="22"/>
              </w:rPr>
              <w:t>SIA „UOT”</w:t>
            </w:r>
          </w:p>
          <w:p w:rsidR="00172252" w:rsidRPr="00AF4B92" w:rsidRDefault="00172252" w:rsidP="00164186">
            <w:pPr>
              <w:rPr>
                <w:sz w:val="22"/>
                <w:szCs w:val="22"/>
              </w:rPr>
            </w:pPr>
            <w:r w:rsidRPr="00AF4B92">
              <w:rPr>
                <w:sz w:val="22"/>
                <w:szCs w:val="22"/>
              </w:rPr>
              <w:t>SIA „AZZZ”</w:t>
            </w:r>
          </w:p>
          <w:p w:rsidR="00172252" w:rsidRPr="00AF4B92" w:rsidRDefault="00172252" w:rsidP="00164186">
            <w:pPr>
              <w:rPr>
                <w:sz w:val="22"/>
                <w:szCs w:val="22"/>
              </w:rPr>
            </w:pPr>
            <w:r w:rsidRPr="00AF4B92">
              <w:rPr>
                <w:sz w:val="22"/>
                <w:szCs w:val="22"/>
              </w:rPr>
              <w:t>SIA ‘Lustes</w:t>
            </w:r>
          </w:p>
          <w:p w:rsidR="00172252" w:rsidRPr="00AF4B92" w:rsidRDefault="00172252" w:rsidP="00164186">
            <w:pPr>
              <w:rPr>
                <w:sz w:val="22"/>
                <w:szCs w:val="22"/>
              </w:rPr>
            </w:pPr>
            <w:r w:rsidRPr="00AF4B92">
              <w:rPr>
                <w:sz w:val="22"/>
                <w:szCs w:val="22"/>
              </w:rPr>
              <w:t>UAB Lunpos</w:t>
            </w:r>
          </w:p>
          <w:p w:rsidR="00172252" w:rsidRPr="00AF4B92" w:rsidRDefault="00172252" w:rsidP="00164186">
            <w:pPr>
              <w:rPr>
                <w:sz w:val="22"/>
                <w:szCs w:val="22"/>
                <w:lang w:val="es-ES"/>
              </w:rPr>
            </w:pPr>
            <w:r w:rsidRPr="00AF4B92">
              <w:rPr>
                <w:sz w:val="22"/>
                <w:szCs w:val="22"/>
              </w:rPr>
              <w:t>Manpower</w:t>
            </w:r>
          </w:p>
        </w:tc>
        <w:tc>
          <w:tcPr>
            <w:tcW w:w="1754" w:type="dxa"/>
          </w:tcPr>
          <w:p w:rsidR="00172252" w:rsidRPr="00AF4B92" w:rsidRDefault="00172252" w:rsidP="00164186">
            <w:pPr>
              <w:rPr>
                <w:sz w:val="22"/>
                <w:szCs w:val="22"/>
              </w:rPr>
            </w:pPr>
            <w:r w:rsidRPr="00AF4B92">
              <w:rPr>
                <w:sz w:val="22"/>
                <w:szCs w:val="22"/>
              </w:rPr>
              <w:t>Free of charge</w:t>
            </w:r>
          </w:p>
          <w:p w:rsidR="00172252" w:rsidRPr="00AF4B92" w:rsidRDefault="00172252" w:rsidP="00164186">
            <w:pPr>
              <w:rPr>
                <w:sz w:val="22"/>
                <w:szCs w:val="22"/>
              </w:rPr>
            </w:pPr>
            <w:r w:rsidRPr="00AF4B92">
              <w:rPr>
                <w:sz w:val="22"/>
                <w:szCs w:val="22"/>
              </w:rPr>
              <w:t>Free of charge</w:t>
            </w:r>
          </w:p>
          <w:p w:rsidR="00172252" w:rsidRPr="00AF4B92" w:rsidRDefault="00172252" w:rsidP="00164186">
            <w:pPr>
              <w:rPr>
                <w:sz w:val="22"/>
                <w:szCs w:val="22"/>
              </w:rPr>
            </w:pPr>
            <w:r w:rsidRPr="00AF4B92">
              <w:rPr>
                <w:sz w:val="22"/>
                <w:szCs w:val="22"/>
              </w:rPr>
              <w:t>Paid service</w:t>
            </w:r>
          </w:p>
          <w:p w:rsidR="00172252" w:rsidRPr="00AF4B92" w:rsidRDefault="00172252" w:rsidP="00164186">
            <w:pPr>
              <w:rPr>
                <w:sz w:val="22"/>
                <w:szCs w:val="22"/>
              </w:rPr>
            </w:pPr>
            <w:r w:rsidRPr="00AF4B92">
              <w:rPr>
                <w:sz w:val="22"/>
                <w:szCs w:val="22"/>
              </w:rPr>
              <w:t>Paid service</w:t>
            </w:r>
          </w:p>
          <w:p w:rsidR="00172252" w:rsidRPr="00AF4B92" w:rsidRDefault="00172252" w:rsidP="00164186">
            <w:pPr>
              <w:rPr>
                <w:sz w:val="22"/>
                <w:szCs w:val="22"/>
              </w:rPr>
            </w:pPr>
            <w:r w:rsidRPr="00AF4B92">
              <w:rPr>
                <w:sz w:val="22"/>
                <w:szCs w:val="22"/>
              </w:rPr>
              <w:t>Pid service</w:t>
            </w:r>
          </w:p>
        </w:tc>
      </w:tr>
      <w:tr w:rsidR="00172252" w:rsidRPr="00AF4B92" w:rsidTr="00164186">
        <w:tc>
          <w:tcPr>
            <w:tcW w:w="2239" w:type="dxa"/>
          </w:tcPr>
          <w:p w:rsidR="00172252" w:rsidRPr="00AF4B92" w:rsidRDefault="00172252" w:rsidP="00164186">
            <w:pPr>
              <w:rPr>
                <w:bCs/>
                <w:sz w:val="22"/>
                <w:szCs w:val="22"/>
              </w:rPr>
            </w:pPr>
            <w:r w:rsidRPr="00AF4B92">
              <w:rPr>
                <w:bCs/>
                <w:sz w:val="22"/>
                <w:szCs w:val="22"/>
              </w:rPr>
              <w:t>Participation in research</w:t>
            </w:r>
          </w:p>
          <w:p w:rsidR="00172252" w:rsidRPr="00AF4B92" w:rsidRDefault="00172252" w:rsidP="00164186">
            <w:pPr>
              <w:rPr>
                <w:bCs/>
                <w:sz w:val="22"/>
                <w:szCs w:val="22"/>
              </w:rPr>
            </w:pPr>
            <w:r w:rsidRPr="00AF4B92">
              <w:rPr>
                <w:sz w:val="22"/>
                <w:szCs w:val="22"/>
              </w:rPr>
              <w:t>(preparation, implementation, presentation)</w:t>
            </w:r>
          </w:p>
        </w:tc>
        <w:tc>
          <w:tcPr>
            <w:tcW w:w="1109" w:type="dxa"/>
          </w:tcPr>
          <w:p w:rsidR="00172252" w:rsidRPr="00AF4B92" w:rsidRDefault="00172252" w:rsidP="00164186">
            <w:pPr>
              <w:rPr>
                <w:sz w:val="22"/>
                <w:szCs w:val="22"/>
              </w:rPr>
            </w:pPr>
            <w:r w:rsidRPr="00AF4B92">
              <w:rPr>
                <w:sz w:val="22"/>
                <w:szCs w:val="22"/>
              </w:rPr>
              <w:t>2011/2014</w:t>
            </w:r>
          </w:p>
        </w:tc>
        <w:tc>
          <w:tcPr>
            <w:tcW w:w="1620" w:type="dxa"/>
          </w:tcPr>
          <w:p w:rsidR="00172252" w:rsidRPr="00AF4B92" w:rsidRDefault="00172252" w:rsidP="00164186">
            <w:pPr>
              <w:rPr>
                <w:sz w:val="22"/>
                <w:szCs w:val="22"/>
              </w:rPr>
            </w:pPr>
            <w:r w:rsidRPr="00AF4B92">
              <w:rPr>
                <w:sz w:val="22"/>
                <w:szCs w:val="22"/>
              </w:rPr>
              <w:t>Support from Business Incubator’s for new entrepreneurs</w:t>
            </w:r>
          </w:p>
        </w:tc>
        <w:tc>
          <w:tcPr>
            <w:tcW w:w="1800" w:type="dxa"/>
          </w:tcPr>
          <w:p w:rsidR="00172252" w:rsidRPr="00AF4B92" w:rsidRDefault="00172252" w:rsidP="00164186">
            <w:pPr>
              <w:rPr>
                <w:sz w:val="22"/>
                <w:szCs w:val="22"/>
              </w:rPr>
            </w:pPr>
            <w:r w:rsidRPr="00AF4B92">
              <w:rPr>
                <w:sz w:val="22"/>
                <w:szCs w:val="22"/>
              </w:rPr>
              <w:t>RTV</w:t>
            </w:r>
          </w:p>
          <w:p w:rsidR="00172252" w:rsidRPr="00AF4B92" w:rsidRDefault="00172252" w:rsidP="00164186">
            <w:pPr>
              <w:rPr>
                <w:sz w:val="22"/>
                <w:szCs w:val="22"/>
              </w:rPr>
            </w:pPr>
            <w:r w:rsidRPr="00AF4B92">
              <w:rPr>
                <w:sz w:val="22"/>
                <w:szCs w:val="22"/>
              </w:rPr>
              <w:t>VBII</w:t>
            </w:r>
          </w:p>
        </w:tc>
        <w:tc>
          <w:tcPr>
            <w:tcW w:w="1754" w:type="dxa"/>
          </w:tcPr>
          <w:p w:rsidR="00172252" w:rsidRPr="00AF4B92" w:rsidRDefault="00172252" w:rsidP="00164186">
            <w:pPr>
              <w:rPr>
                <w:sz w:val="22"/>
                <w:szCs w:val="22"/>
                <w:u w:val="single"/>
              </w:rPr>
            </w:pPr>
            <w:r w:rsidRPr="00AF4B92">
              <w:rPr>
                <w:sz w:val="22"/>
                <w:szCs w:val="22"/>
                <w:u w:val="single"/>
              </w:rPr>
              <w:t>Free of charge</w:t>
            </w:r>
          </w:p>
          <w:p w:rsidR="00172252" w:rsidRPr="00AF4B92" w:rsidRDefault="00172252" w:rsidP="00164186">
            <w:pPr>
              <w:rPr>
                <w:sz w:val="22"/>
                <w:szCs w:val="22"/>
              </w:rPr>
            </w:pPr>
          </w:p>
        </w:tc>
      </w:tr>
      <w:tr w:rsidR="00172252" w:rsidRPr="00AF4B92" w:rsidTr="00164186">
        <w:tc>
          <w:tcPr>
            <w:tcW w:w="2239" w:type="dxa"/>
          </w:tcPr>
          <w:p w:rsidR="00172252" w:rsidRPr="00AF4B92" w:rsidRDefault="00172252" w:rsidP="00164186">
            <w:pPr>
              <w:rPr>
                <w:bCs/>
                <w:sz w:val="22"/>
                <w:szCs w:val="22"/>
              </w:rPr>
            </w:pPr>
            <w:r w:rsidRPr="00AF4B92">
              <w:rPr>
                <w:bCs/>
                <w:sz w:val="22"/>
                <w:szCs w:val="22"/>
              </w:rPr>
              <w:t>Board member of company</w:t>
            </w:r>
          </w:p>
        </w:tc>
        <w:tc>
          <w:tcPr>
            <w:tcW w:w="1109" w:type="dxa"/>
          </w:tcPr>
          <w:p w:rsidR="00172252" w:rsidRPr="00AF4B92" w:rsidRDefault="00172252" w:rsidP="00164186">
            <w:pPr>
              <w:rPr>
                <w:sz w:val="22"/>
                <w:szCs w:val="22"/>
              </w:rPr>
            </w:pPr>
            <w:r w:rsidRPr="00AF4B92">
              <w:rPr>
                <w:sz w:val="22"/>
                <w:szCs w:val="22"/>
              </w:rPr>
              <w:t>2011-2012</w:t>
            </w:r>
          </w:p>
        </w:tc>
        <w:tc>
          <w:tcPr>
            <w:tcW w:w="1620" w:type="dxa"/>
          </w:tcPr>
          <w:p w:rsidR="00172252" w:rsidRPr="00AF4B92" w:rsidRDefault="00172252" w:rsidP="00164186">
            <w:pPr>
              <w:rPr>
                <w:sz w:val="22"/>
                <w:szCs w:val="22"/>
              </w:rPr>
            </w:pPr>
            <w:r w:rsidRPr="00AF4B92">
              <w:rPr>
                <w:sz w:val="22"/>
                <w:szCs w:val="22"/>
              </w:rPr>
              <w:t>Parents Council</w:t>
            </w:r>
          </w:p>
        </w:tc>
        <w:tc>
          <w:tcPr>
            <w:tcW w:w="1800" w:type="dxa"/>
          </w:tcPr>
          <w:p w:rsidR="00172252" w:rsidRPr="00AF4B92" w:rsidRDefault="00172252" w:rsidP="00164186">
            <w:pPr>
              <w:rPr>
                <w:sz w:val="22"/>
                <w:szCs w:val="22"/>
              </w:rPr>
            </w:pPr>
            <w:r w:rsidRPr="00AF4B92">
              <w:rPr>
                <w:sz w:val="22"/>
                <w:szCs w:val="22"/>
              </w:rPr>
              <w:t>RTV</w:t>
            </w:r>
          </w:p>
        </w:tc>
        <w:tc>
          <w:tcPr>
            <w:tcW w:w="1754" w:type="dxa"/>
          </w:tcPr>
          <w:p w:rsidR="00172252" w:rsidRPr="00AF4B92" w:rsidRDefault="00172252" w:rsidP="00164186">
            <w:pPr>
              <w:rPr>
                <w:sz w:val="22"/>
                <w:szCs w:val="22"/>
              </w:rPr>
            </w:pPr>
          </w:p>
        </w:tc>
      </w:tr>
      <w:tr w:rsidR="00172252" w:rsidRPr="00AF4B92" w:rsidTr="00164186">
        <w:tc>
          <w:tcPr>
            <w:tcW w:w="2239" w:type="dxa"/>
          </w:tcPr>
          <w:p w:rsidR="00172252" w:rsidRPr="00AF4B92" w:rsidRDefault="00172252" w:rsidP="00164186">
            <w:pPr>
              <w:rPr>
                <w:bCs/>
                <w:sz w:val="22"/>
                <w:szCs w:val="22"/>
              </w:rPr>
            </w:pPr>
            <w:r w:rsidRPr="00AF4B92">
              <w:rPr>
                <w:bCs/>
                <w:sz w:val="22"/>
                <w:szCs w:val="22"/>
              </w:rPr>
              <w:t>Work in business company (except education institutions)</w:t>
            </w:r>
          </w:p>
        </w:tc>
        <w:tc>
          <w:tcPr>
            <w:tcW w:w="1109" w:type="dxa"/>
          </w:tcPr>
          <w:p w:rsidR="00172252" w:rsidRPr="00AF4B92" w:rsidRDefault="00172252" w:rsidP="00164186">
            <w:pPr>
              <w:rPr>
                <w:sz w:val="22"/>
                <w:szCs w:val="22"/>
              </w:rPr>
            </w:pPr>
            <w:r w:rsidRPr="00AF4B92">
              <w:rPr>
                <w:sz w:val="22"/>
                <w:szCs w:val="22"/>
              </w:rPr>
              <w:t>No 1995</w:t>
            </w:r>
          </w:p>
          <w:p w:rsidR="00172252" w:rsidRPr="00AF4B92" w:rsidRDefault="00172252" w:rsidP="00164186">
            <w:pPr>
              <w:rPr>
                <w:sz w:val="22"/>
                <w:szCs w:val="22"/>
              </w:rPr>
            </w:pPr>
            <w:r w:rsidRPr="00AF4B92">
              <w:rPr>
                <w:sz w:val="22"/>
                <w:szCs w:val="22"/>
              </w:rPr>
              <w:t>No 2010</w:t>
            </w:r>
          </w:p>
        </w:tc>
        <w:tc>
          <w:tcPr>
            <w:tcW w:w="1620" w:type="dxa"/>
          </w:tcPr>
          <w:p w:rsidR="00172252" w:rsidRPr="00AF4B92" w:rsidRDefault="00172252" w:rsidP="00164186">
            <w:pPr>
              <w:rPr>
                <w:sz w:val="22"/>
                <w:szCs w:val="22"/>
              </w:rPr>
            </w:pPr>
            <w:r w:rsidRPr="00AF4B92">
              <w:rPr>
                <w:sz w:val="22"/>
                <w:szCs w:val="22"/>
              </w:rPr>
              <w:t xml:space="preserve">The owner </w:t>
            </w:r>
          </w:p>
          <w:p w:rsidR="00172252" w:rsidRPr="00AF4B92" w:rsidRDefault="00172252" w:rsidP="00164186">
            <w:pPr>
              <w:rPr>
                <w:sz w:val="22"/>
                <w:szCs w:val="22"/>
              </w:rPr>
            </w:pPr>
            <w:r w:rsidRPr="00AF4B92">
              <w:rPr>
                <w:sz w:val="22"/>
                <w:szCs w:val="22"/>
              </w:rPr>
              <w:t xml:space="preserve">Board Member </w:t>
            </w:r>
          </w:p>
        </w:tc>
        <w:tc>
          <w:tcPr>
            <w:tcW w:w="1800" w:type="dxa"/>
          </w:tcPr>
          <w:p w:rsidR="00172252" w:rsidRPr="00AF4B92" w:rsidRDefault="00172252" w:rsidP="00164186">
            <w:pPr>
              <w:rPr>
                <w:sz w:val="22"/>
                <w:szCs w:val="22"/>
              </w:rPr>
            </w:pPr>
            <w:r w:rsidRPr="00AF4B92">
              <w:rPr>
                <w:sz w:val="22"/>
                <w:szCs w:val="22"/>
              </w:rPr>
              <w:t>z/s Kalnsētas</w:t>
            </w:r>
          </w:p>
          <w:p w:rsidR="00172252" w:rsidRPr="00AF4B92" w:rsidRDefault="00172252" w:rsidP="00164186">
            <w:pPr>
              <w:rPr>
                <w:sz w:val="22"/>
                <w:szCs w:val="22"/>
              </w:rPr>
            </w:pPr>
            <w:r w:rsidRPr="00AF4B92">
              <w:rPr>
                <w:sz w:val="22"/>
                <w:szCs w:val="22"/>
              </w:rPr>
              <w:t>SIA Kalnsetas R</w:t>
            </w:r>
          </w:p>
          <w:p w:rsidR="00172252" w:rsidRPr="00AF4B92" w:rsidRDefault="00172252" w:rsidP="00164186">
            <w:pPr>
              <w:rPr>
                <w:sz w:val="22"/>
                <w:szCs w:val="22"/>
              </w:rPr>
            </w:pPr>
            <w:r w:rsidRPr="00AF4B92">
              <w:rPr>
                <w:sz w:val="22"/>
                <w:szCs w:val="22"/>
              </w:rPr>
              <w:t>SIA JETA</w:t>
            </w:r>
          </w:p>
        </w:tc>
        <w:tc>
          <w:tcPr>
            <w:tcW w:w="1754" w:type="dxa"/>
          </w:tcPr>
          <w:p w:rsidR="00172252" w:rsidRPr="00AF4B92" w:rsidRDefault="00172252" w:rsidP="00164186">
            <w:pPr>
              <w:rPr>
                <w:sz w:val="22"/>
                <w:szCs w:val="22"/>
              </w:rPr>
            </w:pPr>
          </w:p>
        </w:tc>
      </w:tr>
      <w:tr w:rsidR="00172252" w:rsidRPr="00AF4B92" w:rsidTr="00164186">
        <w:tc>
          <w:tcPr>
            <w:tcW w:w="2239" w:type="dxa"/>
          </w:tcPr>
          <w:p w:rsidR="00172252" w:rsidRPr="00AF4B92" w:rsidRDefault="00172252" w:rsidP="00164186">
            <w:pPr>
              <w:rPr>
                <w:bCs/>
                <w:sz w:val="22"/>
                <w:szCs w:val="22"/>
              </w:rPr>
            </w:pPr>
            <w:r w:rsidRPr="00AF4B92">
              <w:rPr>
                <w:bCs/>
                <w:sz w:val="22"/>
                <w:szCs w:val="22"/>
              </w:rPr>
              <w:t>Member of professional organisations (according to specialisation)</w:t>
            </w:r>
          </w:p>
        </w:tc>
        <w:tc>
          <w:tcPr>
            <w:tcW w:w="1109" w:type="dxa"/>
          </w:tcPr>
          <w:p w:rsidR="00172252" w:rsidRPr="00AF4B92" w:rsidRDefault="00172252" w:rsidP="00164186">
            <w:pPr>
              <w:rPr>
                <w:sz w:val="22"/>
                <w:szCs w:val="22"/>
              </w:rPr>
            </w:pPr>
            <w:r w:rsidRPr="00AF4B92">
              <w:rPr>
                <w:sz w:val="22"/>
                <w:szCs w:val="22"/>
              </w:rPr>
              <w:t>From 2000</w:t>
            </w:r>
          </w:p>
          <w:p w:rsidR="00172252" w:rsidRPr="00AF4B92" w:rsidRDefault="00172252" w:rsidP="00164186">
            <w:pPr>
              <w:rPr>
                <w:sz w:val="22"/>
                <w:szCs w:val="22"/>
              </w:rPr>
            </w:pPr>
            <w:r w:rsidRPr="00AF4B92">
              <w:rPr>
                <w:sz w:val="22"/>
                <w:szCs w:val="22"/>
              </w:rPr>
              <w:t>From 2011</w:t>
            </w:r>
          </w:p>
          <w:p w:rsidR="00172252" w:rsidRPr="00AF4B92" w:rsidRDefault="00172252" w:rsidP="00164186">
            <w:pPr>
              <w:rPr>
                <w:sz w:val="22"/>
                <w:szCs w:val="22"/>
              </w:rPr>
            </w:pPr>
            <w:r w:rsidRPr="00AF4B92">
              <w:rPr>
                <w:sz w:val="22"/>
                <w:szCs w:val="22"/>
              </w:rPr>
              <w:t>From 2012</w:t>
            </w:r>
          </w:p>
        </w:tc>
        <w:tc>
          <w:tcPr>
            <w:tcW w:w="1620" w:type="dxa"/>
          </w:tcPr>
          <w:p w:rsidR="00172252" w:rsidRPr="00AF4B92" w:rsidRDefault="00172252" w:rsidP="00164186">
            <w:pPr>
              <w:rPr>
                <w:sz w:val="22"/>
                <w:szCs w:val="22"/>
              </w:rPr>
            </w:pPr>
            <w:r w:rsidRPr="00AF4B92">
              <w:rPr>
                <w:sz w:val="22"/>
                <w:szCs w:val="22"/>
              </w:rPr>
              <w:t>HR</w:t>
            </w:r>
          </w:p>
        </w:tc>
        <w:tc>
          <w:tcPr>
            <w:tcW w:w="1800" w:type="dxa"/>
          </w:tcPr>
          <w:p w:rsidR="00172252" w:rsidRPr="00AF4B92" w:rsidRDefault="00172252" w:rsidP="00164186">
            <w:pPr>
              <w:rPr>
                <w:sz w:val="22"/>
                <w:szCs w:val="22"/>
              </w:rPr>
            </w:pPr>
            <w:r w:rsidRPr="00AF4B92">
              <w:rPr>
                <w:sz w:val="22"/>
                <w:szCs w:val="22"/>
              </w:rPr>
              <w:t>LAPM</w:t>
            </w:r>
          </w:p>
          <w:p w:rsidR="00172252" w:rsidRDefault="00172252" w:rsidP="00164186">
            <w:pPr>
              <w:rPr>
                <w:sz w:val="22"/>
                <w:szCs w:val="22"/>
              </w:rPr>
            </w:pPr>
          </w:p>
          <w:p w:rsidR="00172252" w:rsidRPr="00AF4B92" w:rsidRDefault="00172252" w:rsidP="00164186">
            <w:pPr>
              <w:rPr>
                <w:sz w:val="22"/>
                <w:szCs w:val="22"/>
              </w:rPr>
            </w:pPr>
            <w:r w:rsidRPr="00AF4B92">
              <w:rPr>
                <w:sz w:val="22"/>
                <w:szCs w:val="22"/>
              </w:rPr>
              <w:t>LUAC</w:t>
            </w:r>
          </w:p>
          <w:p w:rsidR="00172252" w:rsidRDefault="00172252" w:rsidP="00164186">
            <w:pPr>
              <w:rPr>
                <w:sz w:val="22"/>
                <w:szCs w:val="22"/>
              </w:rPr>
            </w:pPr>
          </w:p>
          <w:p w:rsidR="00172252" w:rsidRPr="00AF4B92" w:rsidRDefault="00172252" w:rsidP="00164186">
            <w:pPr>
              <w:rPr>
                <w:sz w:val="22"/>
                <w:szCs w:val="22"/>
              </w:rPr>
            </w:pPr>
            <w:r w:rsidRPr="00AF4B92">
              <w:rPr>
                <w:sz w:val="22"/>
                <w:szCs w:val="22"/>
              </w:rPr>
              <w:t>BEA</w:t>
            </w:r>
          </w:p>
        </w:tc>
        <w:tc>
          <w:tcPr>
            <w:tcW w:w="1754" w:type="dxa"/>
          </w:tcPr>
          <w:p w:rsidR="00172252" w:rsidRPr="00AF4B92" w:rsidRDefault="00172252" w:rsidP="00164186">
            <w:pPr>
              <w:rPr>
                <w:sz w:val="22"/>
                <w:szCs w:val="22"/>
              </w:rPr>
            </w:pPr>
          </w:p>
        </w:tc>
      </w:tr>
      <w:tr w:rsidR="00172252" w:rsidRPr="00AF4B92" w:rsidTr="00164186">
        <w:tc>
          <w:tcPr>
            <w:tcW w:w="2239" w:type="dxa"/>
          </w:tcPr>
          <w:p w:rsidR="00172252" w:rsidRPr="00AF4B92" w:rsidRDefault="00172252" w:rsidP="00164186">
            <w:pPr>
              <w:rPr>
                <w:bCs/>
                <w:sz w:val="22"/>
                <w:szCs w:val="22"/>
              </w:rPr>
            </w:pPr>
            <w:r w:rsidRPr="00AF4B92">
              <w:rPr>
                <w:bCs/>
                <w:sz w:val="22"/>
                <w:szCs w:val="22"/>
              </w:rPr>
              <w:t>Important social  work</w:t>
            </w:r>
          </w:p>
        </w:tc>
        <w:tc>
          <w:tcPr>
            <w:tcW w:w="1109" w:type="dxa"/>
          </w:tcPr>
          <w:p w:rsidR="00172252" w:rsidRPr="00AF4B92" w:rsidRDefault="00172252" w:rsidP="00164186">
            <w:pPr>
              <w:pStyle w:val="CVNormal-FirstLine"/>
              <w:spacing w:before="0"/>
              <w:rPr>
                <w:rFonts w:ascii="Times New Roman" w:hAnsi="Times New Roman"/>
                <w:sz w:val="22"/>
                <w:szCs w:val="22"/>
              </w:rPr>
            </w:pPr>
            <w:r w:rsidRPr="00AF4B92">
              <w:rPr>
                <w:rFonts w:ascii="Times New Roman" w:hAnsi="Times New Roman"/>
                <w:sz w:val="22"/>
                <w:szCs w:val="22"/>
              </w:rPr>
              <w:t xml:space="preserve"> 2000-2004</w:t>
            </w:r>
          </w:p>
          <w:p w:rsidR="00172252" w:rsidRPr="00AF4B92" w:rsidRDefault="00172252" w:rsidP="00164186">
            <w:pPr>
              <w:pStyle w:val="BodyTextIndent"/>
              <w:spacing w:after="0"/>
              <w:ind w:left="0"/>
              <w:jc w:val="both"/>
              <w:rPr>
                <w:sz w:val="22"/>
                <w:szCs w:val="22"/>
              </w:rPr>
            </w:pPr>
          </w:p>
        </w:tc>
        <w:tc>
          <w:tcPr>
            <w:tcW w:w="1620" w:type="dxa"/>
          </w:tcPr>
          <w:p w:rsidR="00172252" w:rsidRPr="00AF4B92" w:rsidRDefault="00172252" w:rsidP="00164186">
            <w:pPr>
              <w:rPr>
                <w:sz w:val="22"/>
                <w:szCs w:val="22"/>
              </w:rPr>
            </w:pPr>
            <w:r w:rsidRPr="00AF4B92">
              <w:rPr>
                <w:sz w:val="22"/>
                <w:szCs w:val="22"/>
              </w:rPr>
              <w:t xml:space="preserve">Management of Latvian HR professionals organization </w:t>
            </w:r>
          </w:p>
        </w:tc>
        <w:tc>
          <w:tcPr>
            <w:tcW w:w="3554" w:type="dxa"/>
            <w:gridSpan w:val="2"/>
          </w:tcPr>
          <w:p w:rsidR="00172252" w:rsidRPr="00AF4B92" w:rsidRDefault="00172252" w:rsidP="00164186">
            <w:pPr>
              <w:rPr>
                <w:sz w:val="22"/>
                <w:szCs w:val="22"/>
                <w:lang w:val="sv-SE"/>
              </w:rPr>
            </w:pPr>
            <w:r w:rsidRPr="00AF4B92">
              <w:rPr>
                <w:sz w:val="22"/>
                <w:szCs w:val="22"/>
                <w:lang w:val="sv-SE"/>
              </w:rPr>
              <w:t xml:space="preserve">LAPM (LPVA) </w:t>
            </w:r>
          </w:p>
          <w:p w:rsidR="00172252" w:rsidRPr="00AF4B92" w:rsidRDefault="00172252" w:rsidP="00164186">
            <w:pPr>
              <w:rPr>
                <w:sz w:val="22"/>
                <w:szCs w:val="22"/>
                <w:lang w:val="sv-SE"/>
              </w:rPr>
            </w:pPr>
            <w:r w:rsidRPr="00AF4B92">
              <w:rPr>
                <w:sz w:val="22"/>
                <w:szCs w:val="22"/>
                <w:lang w:val="sv-SE"/>
              </w:rPr>
              <w:t xml:space="preserve">President </w:t>
            </w:r>
          </w:p>
        </w:tc>
      </w:tr>
      <w:tr w:rsidR="00172252" w:rsidRPr="00AF4B92" w:rsidTr="00164186">
        <w:tc>
          <w:tcPr>
            <w:tcW w:w="2239" w:type="dxa"/>
          </w:tcPr>
          <w:p w:rsidR="00172252" w:rsidRPr="00AF4B92" w:rsidRDefault="00172252" w:rsidP="00164186">
            <w:pPr>
              <w:rPr>
                <w:bCs/>
                <w:sz w:val="22"/>
                <w:szCs w:val="22"/>
              </w:rPr>
            </w:pPr>
          </w:p>
        </w:tc>
        <w:tc>
          <w:tcPr>
            <w:tcW w:w="1109" w:type="dxa"/>
          </w:tcPr>
          <w:p w:rsidR="00172252" w:rsidRPr="00AF4B92" w:rsidRDefault="00172252" w:rsidP="00164186">
            <w:pPr>
              <w:pStyle w:val="BodyTextIndent"/>
              <w:spacing w:after="0"/>
              <w:jc w:val="both"/>
              <w:rPr>
                <w:bCs/>
                <w:sz w:val="22"/>
                <w:szCs w:val="22"/>
              </w:rPr>
            </w:pPr>
            <w:r w:rsidRPr="00AF4B92">
              <w:rPr>
                <w:sz w:val="22"/>
                <w:szCs w:val="22"/>
              </w:rPr>
              <w:t>2002-2004</w:t>
            </w:r>
          </w:p>
          <w:p w:rsidR="00172252" w:rsidRPr="00AF4B92" w:rsidRDefault="00172252" w:rsidP="00164186">
            <w:pPr>
              <w:pStyle w:val="CVNormal-FirstLine"/>
              <w:spacing w:before="0"/>
              <w:rPr>
                <w:rFonts w:ascii="Times New Roman" w:hAnsi="Times New Roman"/>
                <w:sz w:val="22"/>
                <w:szCs w:val="22"/>
              </w:rPr>
            </w:pPr>
          </w:p>
        </w:tc>
        <w:tc>
          <w:tcPr>
            <w:tcW w:w="1620" w:type="dxa"/>
          </w:tcPr>
          <w:p w:rsidR="00172252" w:rsidRPr="00AF4B92" w:rsidRDefault="00172252" w:rsidP="00164186">
            <w:pPr>
              <w:rPr>
                <w:sz w:val="22"/>
                <w:szCs w:val="22"/>
              </w:rPr>
            </w:pPr>
            <w:r w:rsidRPr="00AF4B92">
              <w:rPr>
                <w:sz w:val="22"/>
                <w:szCs w:val="22"/>
              </w:rPr>
              <w:t xml:space="preserve">Management of European HR professionals organization </w:t>
            </w:r>
          </w:p>
          <w:p w:rsidR="00172252" w:rsidRPr="00AF4B92" w:rsidRDefault="00172252" w:rsidP="00164186">
            <w:pPr>
              <w:rPr>
                <w:sz w:val="22"/>
                <w:szCs w:val="22"/>
              </w:rPr>
            </w:pPr>
            <w:r w:rsidRPr="00AF4B92">
              <w:rPr>
                <w:sz w:val="22"/>
                <w:szCs w:val="22"/>
              </w:rPr>
              <w:t>Improvement activities for Latvian companies Effectiveness</w:t>
            </w:r>
          </w:p>
        </w:tc>
        <w:tc>
          <w:tcPr>
            <w:tcW w:w="3554" w:type="dxa"/>
            <w:gridSpan w:val="2"/>
          </w:tcPr>
          <w:p w:rsidR="00172252" w:rsidRPr="00AF4B92" w:rsidRDefault="00172252" w:rsidP="00164186">
            <w:pPr>
              <w:rPr>
                <w:sz w:val="22"/>
                <w:szCs w:val="22"/>
                <w:lang w:val="sv-SE"/>
              </w:rPr>
            </w:pPr>
            <w:r w:rsidRPr="00AF4B92">
              <w:rPr>
                <w:sz w:val="22"/>
                <w:szCs w:val="22"/>
                <w:lang w:val="sv-SE"/>
              </w:rPr>
              <w:t xml:space="preserve">EAPM </w:t>
            </w:r>
          </w:p>
          <w:p w:rsidR="00172252" w:rsidRPr="00AF4B92" w:rsidRDefault="00172252" w:rsidP="00164186">
            <w:pPr>
              <w:rPr>
                <w:sz w:val="22"/>
                <w:szCs w:val="22"/>
                <w:lang w:val="sv-SE"/>
              </w:rPr>
            </w:pPr>
            <w:r w:rsidRPr="00AF4B92">
              <w:rPr>
                <w:sz w:val="22"/>
                <w:szCs w:val="22"/>
                <w:lang w:val="sv-SE"/>
              </w:rPr>
              <w:t xml:space="preserve">Board Member </w:t>
            </w:r>
          </w:p>
        </w:tc>
      </w:tr>
      <w:tr w:rsidR="00172252" w:rsidRPr="00AF4B92" w:rsidTr="00164186">
        <w:tc>
          <w:tcPr>
            <w:tcW w:w="2239" w:type="dxa"/>
          </w:tcPr>
          <w:p w:rsidR="00172252" w:rsidRPr="00AF4B92" w:rsidRDefault="00172252" w:rsidP="00164186">
            <w:pPr>
              <w:rPr>
                <w:bCs/>
                <w:sz w:val="22"/>
                <w:szCs w:val="22"/>
              </w:rPr>
            </w:pPr>
          </w:p>
        </w:tc>
        <w:tc>
          <w:tcPr>
            <w:tcW w:w="1109" w:type="dxa"/>
          </w:tcPr>
          <w:p w:rsidR="00172252" w:rsidRPr="00AF4B92" w:rsidRDefault="00172252" w:rsidP="00164186">
            <w:pPr>
              <w:pStyle w:val="CVNormal-FirstLine"/>
              <w:spacing w:before="0"/>
              <w:rPr>
                <w:rFonts w:ascii="Times New Roman" w:hAnsi="Times New Roman"/>
                <w:sz w:val="22"/>
                <w:szCs w:val="22"/>
              </w:rPr>
            </w:pPr>
            <w:r w:rsidRPr="00AF4B92">
              <w:rPr>
                <w:sz w:val="22"/>
                <w:szCs w:val="22"/>
              </w:rPr>
              <w:t>From 2012</w:t>
            </w:r>
          </w:p>
        </w:tc>
        <w:tc>
          <w:tcPr>
            <w:tcW w:w="1620" w:type="dxa"/>
          </w:tcPr>
          <w:p w:rsidR="00172252" w:rsidRPr="00AF4B92" w:rsidRDefault="00172252" w:rsidP="00164186">
            <w:pPr>
              <w:rPr>
                <w:sz w:val="22"/>
                <w:szCs w:val="22"/>
              </w:rPr>
            </w:pPr>
          </w:p>
        </w:tc>
        <w:tc>
          <w:tcPr>
            <w:tcW w:w="3554" w:type="dxa"/>
            <w:gridSpan w:val="2"/>
          </w:tcPr>
          <w:p w:rsidR="00172252" w:rsidRPr="00AF4B92" w:rsidRDefault="00172252" w:rsidP="00164186">
            <w:pPr>
              <w:rPr>
                <w:sz w:val="22"/>
                <w:szCs w:val="22"/>
                <w:lang w:val="sv-SE"/>
              </w:rPr>
            </w:pPr>
            <w:r w:rsidRPr="00AF4B92">
              <w:rPr>
                <w:sz w:val="22"/>
                <w:szCs w:val="22"/>
                <w:lang w:val="sv-SE"/>
              </w:rPr>
              <w:t>BEA</w:t>
            </w:r>
          </w:p>
        </w:tc>
      </w:tr>
    </w:tbl>
    <w:p w:rsidR="00172252" w:rsidRPr="00AF4B92" w:rsidRDefault="00172252" w:rsidP="00172252">
      <w:pPr>
        <w:tabs>
          <w:tab w:val="left" w:pos="2977"/>
          <w:tab w:val="left" w:pos="5387"/>
          <w:tab w:val="right" w:pos="8647"/>
        </w:tabs>
        <w:rPr>
          <w:sz w:val="22"/>
          <w:szCs w:val="22"/>
        </w:rPr>
      </w:pPr>
      <w:r w:rsidRPr="00AF4B92">
        <w:rPr>
          <w:b/>
          <w:sz w:val="22"/>
          <w:szCs w:val="22"/>
        </w:rPr>
        <w:t>Language skills</w:t>
      </w:r>
      <w:r w:rsidRPr="00AF4B92">
        <w:rPr>
          <w:sz w:val="22"/>
          <w:szCs w:val="22"/>
        </w:rPr>
        <w:tab/>
        <w:t>Reading</w:t>
      </w:r>
      <w:r w:rsidRPr="00AF4B92">
        <w:rPr>
          <w:i/>
          <w:sz w:val="22"/>
          <w:szCs w:val="22"/>
        </w:rPr>
        <w:tab/>
      </w:r>
      <w:r w:rsidRPr="00AF4B92">
        <w:rPr>
          <w:sz w:val="22"/>
          <w:szCs w:val="22"/>
        </w:rPr>
        <w:t>Writing</w:t>
      </w:r>
      <w:r w:rsidRPr="00AF4B92">
        <w:rPr>
          <w:i/>
          <w:sz w:val="22"/>
          <w:szCs w:val="22"/>
        </w:rPr>
        <w:tab/>
      </w:r>
      <w:r w:rsidRPr="00AF4B92">
        <w:rPr>
          <w:sz w:val="22"/>
          <w:szCs w:val="22"/>
        </w:rPr>
        <w:t>Speaking</w:t>
      </w:r>
    </w:p>
    <w:p w:rsidR="00172252" w:rsidRPr="00AF4B92" w:rsidRDefault="00172252" w:rsidP="00172252">
      <w:pPr>
        <w:tabs>
          <w:tab w:val="left" w:pos="2552"/>
          <w:tab w:val="left" w:pos="5103"/>
          <w:tab w:val="left" w:pos="7230"/>
          <w:tab w:val="right" w:pos="9360"/>
        </w:tabs>
        <w:ind w:right="-1048"/>
        <w:rPr>
          <w:sz w:val="22"/>
          <w:szCs w:val="22"/>
        </w:rPr>
      </w:pPr>
      <w:r w:rsidRPr="00AF4B92">
        <w:rPr>
          <w:sz w:val="22"/>
          <w:szCs w:val="22"/>
        </w:rPr>
        <w:tab/>
        <w:t xml:space="preserve"> Excellent Good Average               Excellent Good Average       Excellent Good Average</w:t>
      </w:r>
    </w:p>
    <w:p w:rsidR="00172252" w:rsidRPr="00AF4B92" w:rsidRDefault="00172252" w:rsidP="0017225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Latvian</w:t>
      </w:r>
      <w:r w:rsidRPr="00AF4B92">
        <w:rPr>
          <w:sz w:val="22"/>
          <w:szCs w:val="22"/>
        </w:rPr>
        <w:tab/>
        <w:t>x</w:t>
      </w:r>
      <w:r w:rsidRPr="00AF4B92">
        <w:rPr>
          <w:sz w:val="22"/>
          <w:szCs w:val="22"/>
        </w:rPr>
        <w:tab/>
      </w:r>
      <w:r w:rsidRPr="00AF4B92">
        <w:rPr>
          <w:sz w:val="22"/>
          <w:szCs w:val="22"/>
        </w:rPr>
        <w:fldChar w:fldCharType="begin">
          <w:ffData>
            <w:name w:val="Check2"/>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5"/>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6"/>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8"/>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p w:rsidR="00172252" w:rsidRPr="00AF4B92" w:rsidRDefault="00172252" w:rsidP="0017225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Russian</w:t>
      </w:r>
      <w:r w:rsidRPr="00AF4B92">
        <w:rPr>
          <w:sz w:val="22"/>
          <w:szCs w:val="22"/>
        </w:rPr>
        <w:tab/>
        <w:t>x</w:t>
      </w:r>
      <w:r w:rsidRPr="00AF4B92">
        <w:rPr>
          <w:sz w:val="22"/>
          <w:szCs w:val="22"/>
        </w:rPr>
        <w:tab/>
      </w:r>
      <w:r w:rsidRPr="00AF4B92">
        <w:rPr>
          <w:sz w:val="22"/>
          <w:szCs w:val="22"/>
        </w:rPr>
        <w:fldChar w:fldCharType="begin">
          <w:ffData>
            <w:name w:val="Check2"/>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21"/>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6"/>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8"/>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p w:rsidR="00172252" w:rsidRPr="00AF4B92" w:rsidRDefault="00172252" w:rsidP="0017225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German</w:t>
      </w:r>
      <w:r w:rsidRPr="00AF4B92">
        <w:rPr>
          <w:sz w:val="22"/>
          <w:szCs w:val="22"/>
        </w:rPr>
        <w:tab/>
      </w:r>
      <w:r w:rsidRPr="00AF4B92">
        <w:rPr>
          <w:sz w:val="22"/>
          <w:szCs w:val="22"/>
        </w:rPr>
        <w:fldChar w:fldCharType="begin">
          <w:ffData>
            <w:name w:val="Check10"/>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5"/>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1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14"/>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16"/>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8"/>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p w:rsidR="00172252" w:rsidRPr="00AF4B92" w:rsidRDefault="00172252" w:rsidP="0017225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English</w:t>
      </w:r>
      <w:r w:rsidRPr="00AF4B92">
        <w:rPr>
          <w:sz w:val="22"/>
          <w:szCs w:val="22"/>
        </w:rPr>
        <w:tab/>
        <w:t>x</w:t>
      </w:r>
      <w:r w:rsidRPr="00AF4B92">
        <w:rPr>
          <w:sz w:val="22"/>
          <w:szCs w:val="22"/>
        </w:rPr>
        <w:tab/>
      </w:r>
      <w:r w:rsidRPr="00AF4B92">
        <w:rPr>
          <w:sz w:val="22"/>
          <w:szCs w:val="22"/>
        </w:rPr>
        <w:fldChar w:fldCharType="begin">
          <w:ffData>
            <w:name w:val="Check21"/>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1"/>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5"/>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r w:rsidRPr="00AF4B92">
        <w:rPr>
          <w:sz w:val="22"/>
          <w:szCs w:val="22"/>
        </w:rPr>
        <w:t xml:space="preserve">  </w:t>
      </w:r>
      <w:r w:rsidRPr="00AF4B92">
        <w:rPr>
          <w:sz w:val="22"/>
          <w:szCs w:val="22"/>
        </w:rPr>
        <w:tab/>
        <w:t>x</w:t>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7E440E">
        <w:rPr>
          <w:sz w:val="22"/>
          <w:szCs w:val="22"/>
        </w:rPr>
      </w:r>
      <w:r w:rsidR="007E440E">
        <w:rPr>
          <w:sz w:val="22"/>
          <w:szCs w:val="22"/>
        </w:rPr>
        <w:fldChar w:fldCharType="separate"/>
      </w:r>
      <w:r w:rsidRPr="00AF4B92">
        <w:rPr>
          <w:sz w:val="22"/>
          <w:szCs w:val="22"/>
        </w:rPr>
        <w:fldChar w:fldCharType="end"/>
      </w:r>
    </w:p>
    <w:tbl>
      <w:tblPr>
        <w:tblW w:w="9285" w:type="dxa"/>
        <w:tblLayout w:type="fixed"/>
        <w:tblLook w:val="0000" w:firstRow="0" w:lastRow="0" w:firstColumn="0" w:lastColumn="0" w:noHBand="0" w:noVBand="0"/>
      </w:tblPr>
      <w:tblGrid>
        <w:gridCol w:w="3714"/>
        <w:gridCol w:w="1857"/>
        <w:gridCol w:w="3714"/>
      </w:tblGrid>
      <w:tr w:rsidR="00172252" w:rsidRPr="00AF4B92" w:rsidTr="00164186">
        <w:tc>
          <w:tcPr>
            <w:tcW w:w="3714" w:type="dxa"/>
            <w:tcBorders>
              <w:bottom w:val="dashed" w:sz="4" w:space="0" w:color="auto"/>
            </w:tcBorders>
          </w:tcPr>
          <w:p w:rsidR="00172252" w:rsidRPr="00AF4B92" w:rsidRDefault="00172252" w:rsidP="00164186">
            <w:pPr>
              <w:jc w:val="center"/>
              <w:rPr>
                <w:sz w:val="22"/>
                <w:szCs w:val="22"/>
              </w:rPr>
            </w:pPr>
            <w:r w:rsidRPr="00AF4B92">
              <w:rPr>
                <w:sz w:val="22"/>
                <w:szCs w:val="22"/>
                <w:lang w:val="lv-LV"/>
              </w:rPr>
              <w:t>11.06.2015.</w:t>
            </w:r>
          </w:p>
        </w:tc>
        <w:tc>
          <w:tcPr>
            <w:tcW w:w="1857" w:type="dxa"/>
          </w:tcPr>
          <w:p w:rsidR="00172252" w:rsidRPr="00AF4B92" w:rsidRDefault="00172252" w:rsidP="00164186">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tc>
        <w:tc>
          <w:tcPr>
            <w:tcW w:w="3714" w:type="dxa"/>
            <w:tcBorders>
              <w:bottom w:val="dashed" w:sz="4" w:space="0" w:color="auto"/>
            </w:tcBorders>
          </w:tcPr>
          <w:p w:rsidR="00172252" w:rsidRPr="00AF4B92" w:rsidRDefault="00172252" w:rsidP="00164186">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sz w:val="22"/>
                <w:szCs w:val="22"/>
              </w:rPr>
            </w:pPr>
          </w:p>
        </w:tc>
      </w:tr>
      <w:tr w:rsidR="00172252" w:rsidRPr="00AF4B92" w:rsidTr="00164186">
        <w:tc>
          <w:tcPr>
            <w:tcW w:w="3714" w:type="dxa"/>
          </w:tcPr>
          <w:p w:rsidR="00172252" w:rsidRPr="00AF4B92" w:rsidRDefault="00172252" w:rsidP="00164186">
            <w:pPr>
              <w:tabs>
                <w:tab w:val="left" w:pos="567"/>
                <w:tab w:val="left" w:pos="7088"/>
              </w:tabs>
              <w:jc w:val="center"/>
              <w:rPr>
                <w:sz w:val="22"/>
                <w:szCs w:val="22"/>
              </w:rPr>
            </w:pPr>
            <w:r w:rsidRPr="00AF4B92">
              <w:rPr>
                <w:sz w:val="22"/>
                <w:szCs w:val="22"/>
              </w:rPr>
              <w:t>Date</w:t>
            </w:r>
          </w:p>
        </w:tc>
        <w:tc>
          <w:tcPr>
            <w:tcW w:w="1857" w:type="dxa"/>
          </w:tcPr>
          <w:p w:rsidR="00172252" w:rsidRPr="00AF4B92" w:rsidRDefault="00172252" w:rsidP="00164186">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sz w:val="22"/>
                <w:szCs w:val="22"/>
              </w:rPr>
            </w:pPr>
          </w:p>
        </w:tc>
        <w:tc>
          <w:tcPr>
            <w:tcW w:w="3714" w:type="dxa"/>
          </w:tcPr>
          <w:p w:rsidR="00172252" w:rsidRPr="00AF4B92" w:rsidRDefault="00172252" w:rsidP="00164186">
            <w:pPr>
              <w:tabs>
                <w:tab w:val="left" w:pos="567"/>
                <w:tab w:val="left" w:pos="7088"/>
              </w:tabs>
              <w:jc w:val="center"/>
              <w:rPr>
                <w:sz w:val="22"/>
                <w:szCs w:val="22"/>
              </w:rPr>
            </w:pPr>
            <w:r w:rsidRPr="00AF4B92">
              <w:rPr>
                <w:sz w:val="22"/>
                <w:szCs w:val="22"/>
              </w:rPr>
              <w:t>Signature</w:t>
            </w:r>
          </w:p>
        </w:tc>
      </w:tr>
    </w:tbl>
    <w:p w:rsidR="00172252" w:rsidRPr="00AF4B92" w:rsidRDefault="00172252" w:rsidP="00172252">
      <w:pPr>
        <w:rPr>
          <w:sz w:val="22"/>
          <w:szCs w:val="22"/>
        </w:rPr>
      </w:pPr>
      <w:r w:rsidRPr="00AF4B92">
        <w:rPr>
          <w:sz w:val="22"/>
          <w:szCs w:val="22"/>
        </w:rPr>
        <w:br w:type="page"/>
      </w:r>
    </w:p>
    <w:p w:rsidR="00172252" w:rsidRPr="00AF4B92" w:rsidRDefault="00172252" w:rsidP="00172252">
      <w:pPr>
        <w:pStyle w:val="Title"/>
        <w:rPr>
          <w:b/>
          <w:bCs/>
          <w:sz w:val="22"/>
          <w:szCs w:val="22"/>
        </w:rPr>
      </w:pPr>
    </w:p>
    <w:p w:rsidR="00172252" w:rsidRPr="00AF4B92" w:rsidRDefault="00172252" w:rsidP="00172252">
      <w:pPr>
        <w:rPr>
          <w:sz w:val="22"/>
          <w:szCs w:val="22"/>
          <w:lang w:val="en-GB"/>
        </w:rPr>
      </w:pPr>
    </w:p>
    <w:tbl>
      <w:tblPr>
        <w:tblW w:w="9356" w:type="dxa"/>
        <w:tblLayout w:type="fixed"/>
        <w:tblCellMar>
          <w:left w:w="0" w:type="dxa"/>
          <w:right w:w="0" w:type="dxa"/>
        </w:tblCellMar>
        <w:tblLook w:val="0000" w:firstRow="0" w:lastRow="0" w:firstColumn="0" w:lastColumn="0" w:noHBand="0" w:noVBand="0"/>
      </w:tblPr>
      <w:tblGrid>
        <w:gridCol w:w="3217"/>
        <w:gridCol w:w="1325"/>
        <w:gridCol w:w="2194"/>
        <w:gridCol w:w="2620"/>
      </w:tblGrid>
      <w:tr w:rsidR="00172252" w:rsidRPr="00AF4B92" w:rsidTr="00164186">
        <w:trPr>
          <w:cantSplit/>
          <w:trHeight w:val="703"/>
        </w:trPr>
        <w:tc>
          <w:tcPr>
            <w:tcW w:w="3217" w:type="dxa"/>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50E4EA1E" wp14:editId="78F66AEB">
                  <wp:extent cx="831215" cy="451485"/>
                  <wp:effectExtent l="0" t="0" r="698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139" w:type="dxa"/>
            <w:gridSpan w:val="3"/>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cantSplit/>
          <w:trHeight w:val="80"/>
        </w:trPr>
        <w:tc>
          <w:tcPr>
            <w:tcW w:w="3217"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139" w:type="dxa"/>
            <w:gridSpan w:val="3"/>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139" w:type="dxa"/>
            <w:gridSpan w:val="3"/>
            <w:tcBorders>
              <w:left w:val="single" w:sz="4" w:space="0" w:color="auto"/>
            </w:tcBorders>
          </w:tcPr>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6139" w:type="dxa"/>
            <w:gridSpan w:val="3"/>
            <w:tcBorders>
              <w:left w:val="single" w:sz="4" w:space="0" w:color="auto"/>
            </w:tcBorders>
          </w:tcPr>
          <w:p w:rsidR="00172252" w:rsidRPr="00AF4B92" w:rsidRDefault="00172252" w:rsidP="00164186">
            <w:pPr>
              <w:pStyle w:val="CVMajor"/>
              <w:rPr>
                <w:rFonts w:ascii="Times New Roman" w:hAnsi="Times New Roman"/>
                <w:sz w:val="22"/>
                <w:szCs w:val="22"/>
              </w:rPr>
            </w:pPr>
            <w:r w:rsidRPr="00AF4B92">
              <w:rPr>
                <w:rFonts w:ascii="Times New Roman" w:hAnsi="Times New Roman"/>
                <w:sz w:val="22"/>
                <w:szCs w:val="22"/>
                <w:lang w:val="en-GB"/>
              </w:rPr>
              <w:t xml:space="preserve">Juris Andrejs </w:t>
            </w:r>
            <w:r w:rsidRPr="00AF4B92">
              <w:rPr>
                <w:rFonts w:ascii="Times New Roman" w:hAnsi="Times New Roman"/>
                <w:sz w:val="22"/>
                <w:szCs w:val="22"/>
              </w:rPr>
              <w:t>Kastiņš</w:t>
            </w:r>
          </w:p>
          <w:p w:rsidR="00172252" w:rsidRPr="00AF4B92" w:rsidRDefault="00172252" w:rsidP="00164186">
            <w:pPr>
              <w:pStyle w:val="CVMajor"/>
              <w:rPr>
                <w:rFonts w:ascii="Times New Roman" w:hAnsi="Times New Roman"/>
                <w:sz w:val="22"/>
                <w:szCs w:val="22"/>
                <w:lang w:val="en-GB"/>
              </w:rPr>
            </w:pP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6139" w:type="dxa"/>
            <w:gridSpan w:val="3"/>
            <w:tcBorders>
              <w:left w:val="single" w:sz="4" w:space="0" w:color="auto"/>
            </w:tcBorders>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010746-11213</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6139" w:type="dxa"/>
            <w:gridSpan w:val="3"/>
            <w:tcBorders>
              <w:left w:val="single" w:sz="4" w:space="0" w:color="auto"/>
            </w:tcBorders>
            <w:vAlign w:val="center"/>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Riga</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Akademiķa Mstislava Keldiša iela 10—4 Riga LV1082</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325" w:type="dxa"/>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25922073</w:t>
            </w:r>
          </w:p>
        </w:tc>
        <w:tc>
          <w:tcPr>
            <w:tcW w:w="2194" w:type="dxa"/>
            <w:vAlign w:val="center"/>
          </w:tcPr>
          <w:p w:rsidR="00172252" w:rsidRPr="00AF4B92" w:rsidRDefault="00172252" w:rsidP="00164186">
            <w:pPr>
              <w:pStyle w:val="CVHeading3"/>
              <w:jc w:val="left"/>
              <w:rPr>
                <w:rFonts w:cs="Times New Roman"/>
                <w:b/>
                <w:sz w:val="22"/>
                <w:szCs w:val="22"/>
                <w:lang w:val="en-GB"/>
              </w:rPr>
            </w:pPr>
          </w:p>
        </w:tc>
        <w:tc>
          <w:tcPr>
            <w:tcW w:w="2620" w:type="dxa"/>
            <w:vAlign w:val="center"/>
          </w:tcPr>
          <w:p w:rsidR="00172252" w:rsidRPr="00AF4B92" w:rsidRDefault="00172252" w:rsidP="00164186">
            <w:pPr>
              <w:pStyle w:val="CVNormal"/>
              <w:rPr>
                <w:rFonts w:cs="Times New Roman"/>
                <w:b/>
                <w:sz w:val="22"/>
                <w:szCs w:val="22"/>
                <w:lang w:val="en-GB"/>
              </w:rPr>
            </w:pP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p>
        </w:tc>
      </w:tr>
      <w:tr w:rsidR="00172252" w:rsidRPr="00AF4B92" w:rsidTr="00164186">
        <w:trPr>
          <w:cantSplit/>
          <w:trHeight w:val="106"/>
        </w:trPr>
        <w:tc>
          <w:tcPr>
            <w:tcW w:w="321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juriska@latnet.lv</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139" w:type="dxa"/>
            <w:gridSpan w:val="3"/>
            <w:tcBorders>
              <w:left w:val="single" w:sz="4" w:space="0" w:color="auto"/>
            </w:tcBorders>
            <w:vAlign w:val="center"/>
          </w:tcPr>
          <w:p w:rsidR="00172252" w:rsidRPr="00AF4B92" w:rsidRDefault="00172252" w:rsidP="00164186">
            <w:pPr>
              <w:pStyle w:val="CVSpacer"/>
              <w:rPr>
                <w:rFonts w:cs="Times New Roman"/>
                <w:b/>
                <w:sz w:val="22"/>
                <w:szCs w:val="22"/>
                <w:lang w:val="en-GB"/>
              </w:rPr>
            </w:pPr>
          </w:p>
        </w:tc>
      </w:tr>
      <w:tr w:rsidR="00172252" w:rsidRPr="00AF4B92" w:rsidTr="00164186">
        <w:trPr>
          <w:cantSplit/>
          <w:trHeight w:val="211"/>
        </w:trPr>
        <w:tc>
          <w:tcPr>
            <w:tcW w:w="321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Latvian</w:t>
            </w:r>
          </w:p>
        </w:tc>
      </w:tr>
      <w:tr w:rsidR="00172252" w:rsidRPr="00AF4B92" w:rsidTr="00164186">
        <w:trPr>
          <w:cantSplit/>
          <w:trHeight w:val="80"/>
        </w:trPr>
        <w:tc>
          <w:tcPr>
            <w:tcW w:w="321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139" w:type="dxa"/>
            <w:gridSpan w:val="3"/>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cantSplit/>
          <w:trHeight w:val="267"/>
        </w:trPr>
        <w:tc>
          <w:tcPr>
            <w:tcW w:w="321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M</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139" w:type="dxa"/>
            <w:gridSpan w:val="3"/>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139" w:type="dxa"/>
            <w:gridSpan w:val="3"/>
            <w:tcBorders>
              <w:left w:val="single" w:sz="4" w:space="0" w:color="auto"/>
            </w:tcBorders>
            <w:vAlign w:val="center"/>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Professor, Habilitated Doctor of Philology</w:t>
            </w:r>
          </w:p>
        </w:tc>
      </w:tr>
      <w:tr w:rsidR="00172252" w:rsidRPr="00AF4B92" w:rsidTr="00164186">
        <w:trPr>
          <w:cantSplit/>
          <w:trHeight w:val="399"/>
        </w:trPr>
        <w:tc>
          <w:tcPr>
            <w:tcW w:w="3217"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139" w:type="dxa"/>
            <w:gridSpan w:val="3"/>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09. 1964 – 06. 1969</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 xml:space="preserve">Studies </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University of Latvia</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rPr>
              <w:t xml:space="preserve">09.1969. </w:t>
            </w:r>
            <w:r w:rsidRPr="00AF4B92">
              <w:rPr>
                <w:rFonts w:cs="Times New Roman"/>
                <w:b/>
                <w:sz w:val="22"/>
                <w:szCs w:val="22"/>
                <w:lang w:val="en-GB"/>
              </w:rPr>
              <w:t>– 07.2012.</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172252" w:rsidRPr="00AF4B92" w:rsidRDefault="00172252" w:rsidP="00164186">
            <w:pPr>
              <w:pStyle w:val="CVNormal"/>
              <w:ind w:left="0"/>
              <w:rPr>
                <w:rFonts w:cs="Times New Roman"/>
                <w:b/>
                <w:sz w:val="22"/>
                <w:szCs w:val="22"/>
                <w:lang w:val="en-GB"/>
              </w:rPr>
            </w:pPr>
            <w:r w:rsidRPr="00AF4B92">
              <w:rPr>
                <w:rFonts w:cs="Times New Roman"/>
                <w:b/>
                <w:sz w:val="22"/>
                <w:szCs w:val="22"/>
                <w:lang w:val="en-GB"/>
              </w:rPr>
              <w:t xml:space="preserve">  Professor</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University of Latvia</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03.2012-</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Professor</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University of Liepaja</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02.2013-</w:t>
            </w: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Professor</w:t>
            </w:r>
          </w:p>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EIHSEBA</w:t>
            </w:r>
          </w:p>
        </w:tc>
      </w:tr>
      <w:tr w:rsidR="00172252" w:rsidRPr="00AF4B92" w:rsidTr="00164186">
        <w:trPr>
          <w:cantSplit/>
        </w:trPr>
        <w:tc>
          <w:tcPr>
            <w:tcW w:w="3217" w:type="dxa"/>
            <w:tcBorders>
              <w:right w:val="single" w:sz="4" w:space="0" w:color="auto"/>
            </w:tcBorders>
          </w:tcPr>
          <w:p w:rsidR="00172252" w:rsidRPr="00AF4B92" w:rsidRDefault="00172252" w:rsidP="00164186">
            <w:pPr>
              <w:rPr>
                <w:sz w:val="22"/>
                <w:szCs w:val="22"/>
                <w:lang w:val="en-GB"/>
              </w:rPr>
            </w:pP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6139" w:type="dxa"/>
            <w:gridSpan w:val="3"/>
            <w:tcBorders>
              <w:left w:val="single" w:sz="4" w:space="0" w:color="auto"/>
            </w:tcBorders>
          </w:tcPr>
          <w:p w:rsidR="00172252" w:rsidRPr="00AF4B92" w:rsidRDefault="00172252" w:rsidP="00164186">
            <w:pPr>
              <w:pStyle w:val="CVNormal-FirstLine"/>
              <w:spacing w:before="0"/>
              <w:rPr>
                <w:rFonts w:ascii="Times New Roman" w:hAnsi="Times New Roman"/>
                <w:b/>
                <w:sz w:val="22"/>
                <w:szCs w:val="22"/>
                <w:lang w:val="en-GB"/>
              </w:rPr>
            </w:pPr>
          </w:p>
        </w:tc>
      </w:tr>
      <w:tr w:rsidR="00172252" w:rsidRPr="00AF4B92" w:rsidTr="00164186">
        <w:trPr>
          <w:cantSplit/>
        </w:trPr>
        <w:tc>
          <w:tcPr>
            <w:tcW w:w="3217"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139" w:type="dxa"/>
            <w:gridSpan w:val="3"/>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cantSplit/>
          <w:trHeight w:val="155"/>
        </w:trPr>
        <w:tc>
          <w:tcPr>
            <w:tcW w:w="321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rPr>
            </w:pPr>
            <w:r w:rsidRPr="00AF4B92">
              <w:rPr>
                <w:rFonts w:cs="Times New Roman"/>
                <w:b/>
                <w:sz w:val="22"/>
                <w:szCs w:val="22"/>
              </w:rPr>
              <w:t>09. 1972 – 06.1974</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rPr>
            </w:pPr>
            <w:r w:rsidRPr="00AF4B92">
              <w:rPr>
                <w:rFonts w:cs="Times New Roman"/>
                <w:b/>
                <w:sz w:val="22"/>
                <w:szCs w:val="22"/>
              </w:rPr>
              <w:t>Higher Courses in Pedagogy</w:t>
            </w:r>
          </w:p>
        </w:tc>
      </w:tr>
      <w:tr w:rsidR="00172252" w:rsidRPr="00AF4B92" w:rsidTr="00164186">
        <w:trPr>
          <w:cantSplit/>
        </w:trPr>
        <w:tc>
          <w:tcPr>
            <w:tcW w:w="321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13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s-ES"/>
              </w:rPr>
            </w:pPr>
            <w:r w:rsidRPr="00AF4B92">
              <w:rPr>
                <w:rFonts w:cs="Times New Roman"/>
                <w:b/>
                <w:sz w:val="22"/>
                <w:szCs w:val="22"/>
                <w:lang w:val="es-ES"/>
              </w:rPr>
              <w:t>Teacher of University</w:t>
            </w:r>
          </w:p>
          <w:p w:rsidR="00172252" w:rsidRPr="00AF4B92" w:rsidRDefault="00172252" w:rsidP="00164186">
            <w:pPr>
              <w:pStyle w:val="CVNormal"/>
              <w:rPr>
                <w:rFonts w:cs="Times New Roman"/>
                <w:b/>
                <w:sz w:val="22"/>
                <w:szCs w:val="22"/>
                <w:lang w:val="es-ES"/>
              </w:rPr>
            </w:pPr>
            <w:r w:rsidRPr="00AF4B92">
              <w:rPr>
                <w:rFonts w:cs="Times New Roman"/>
                <w:b/>
                <w:sz w:val="22"/>
                <w:szCs w:val="22"/>
                <w:lang w:val="es-ES"/>
              </w:rPr>
              <w:t>University of Latvia</w:t>
            </w:r>
          </w:p>
        </w:tc>
      </w:tr>
    </w:tbl>
    <w:p w:rsidR="00172252" w:rsidRPr="00AF4B92" w:rsidRDefault="00172252" w:rsidP="00172252">
      <w:pPr>
        <w:rPr>
          <w:noProof/>
          <w:vanish/>
          <w:sz w:val="22"/>
          <w:szCs w:val="22"/>
        </w:rPr>
      </w:pPr>
    </w:p>
    <w:tbl>
      <w:tblPr>
        <w:tblpPr w:leftFromText="180" w:rightFromText="180" w:vertAnchor="text" w:tblpY="1"/>
        <w:tblOverlap w:val="never"/>
        <w:tblW w:w="9072" w:type="dxa"/>
        <w:tblLayout w:type="fixed"/>
        <w:tblCellMar>
          <w:left w:w="0" w:type="dxa"/>
          <w:right w:w="0" w:type="dxa"/>
        </w:tblCellMar>
        <w:tblLook w:val="0000" w:firstRow="0" w:lastRow="0" w:firstColumn="0" w:lastColumn="0" w:noHBand="0" w:noVBand="0"/>
      </w:tblPr>
      <w:tblGrid>
        <w:gridCol w:w="2039"/>
        <w:gridCol w:w="229"/>
        <w:gridCol w:w="1181"/>
        <w:gridCol w:w="1181"/>
        <w:gridCol w:w="1182"/>
        <w:gridCol w:w="1181"/>
        <w:gridCol w:w="1181"/>
        <w:gridCol w:w="898"/>
      </w:tblGrid>
      <w:tr w:rsidR="00172252" w:rsidRPr="00AF4B92" w:rsidTr="00164186">
        <w:trPr>
          <w:cantSplit/>
          <w:trHeight w:val="674"/>
        </w:trPr>
        <w:tc>
          <w:tcPr>
            <w:tcW w:w="2039"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7033" w:type="dxa"/>
            <w:gridSpan w:val="7"/>
            <w:tcBorders>
              <w:left w:val="single" w:sz="4" w:space="0" w:color="auto"/>
            </w:tcBorders>
          </w:tcPr>
          <w:p w:rsidR="00172252" w:rsidRPr="00AF4B92" w:rsidRDefault="00172252" w:rsidP="00164186">
            <w:pPr>
              <w:pStyle w:val="CVNormal-FirstLine"/>
              <w:spacing w:before="0"/>
              <w:rPr>
                <w:rFonts w:ascii="Times New Roman" w:hAnsi="Times New Roman"/>
                <w:b/>
                <w:sz w:val="22"/>
                <w:szCs w:val="22"/>
                <w:lang w:val="en-GB"/>
              </w:rPr>
            </w:pPr>
            <w:r w:rsidRPr="00AF4B92">
              <w:rPr>
                <w:rFonts w:ascii="Times New Roman" w:hAnsi="Times New Roman"/>
                <w:b/>
                <w:sz w:val="22"/>
                <w:szCs w:val="22"/>
                <w:lang w:val="en-GB"/>
              </w:rPr>
              <w:t>German Language and Literature Teacher</w:t>
            </w: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7033" w:type="dxa"/>
            <w:gridSpan w:val="7"/>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Latvian</w:t>
            </w: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7033" w:type="dxa"/>
            <w:gridSpan w:val="7"/>
            <w:tcBorders>
              <w:left w:val="single" w:sz="4" w:space="0" w:color="auto"/>
            </w:tcBorders>
          </w:tcPr>
          <w:p w:rsidR="00172252" w:rsidRPr="00AF4B92" w:rsidRDefault="00172252" w:rsidP="00164186">
            <w:pPr>
              <w:pStyle w:val="CVMedium-FirstLine"/>
              <w:spacing w:before="0"/>
              <w:rPr>
                <w:rFonts w:cs="Times New Roman"/>
                <w:szCs w:val="22"/>
                <w:lang w:val="en-GB"/>
              </w:rPr>
            </w:pP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Level"/>
              <w:rPr>
                <w:rFonts w:ascii="Times New Roman" w:hAnsi="Times New Roman"/>
                <w:sz w:val="22"/>
                <w:szCs w:val="22"/>
                <w:lang w:val="en-GB"/>
              </w:rPr>
            </w:pPr>
            <w:r w:rsidRPr="00AF4B92">
              <w:rPr>
                <w:rFonts w:ascii="Times New Roman" w:hAnsi="Times New Roman"/>
                <w:sz w:val="22"/>
                <w:szCs w:val="22"/>
                <w:lang w:val="en-GB"/>
              </w:rPr>
              <w:t>Self-assessment</w:t>
            </w:r>
          </w:p>
        </w:tc>
        <w:tc>
          <w:tcPr>
            <w:tcW w:w="229" w:type="dxa"/>
            <w:tcBorders>
              <w:left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2362"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b/>
                <w:sz w:val="22"/>
                <w:szCs w:val="22"/>
                <w:lang w:val="en-GB"/>
              </w:rPr>
              <w:t>Understanding</w:t>
            </w:r>
          </w:p>
        </w:tc>
        <w:tc>
          <w:tcPr>
            <w:tcW w:w="2363"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b/>
                <w:sz w:val="22"/>
                <w:szCs w:val="22"/>
                <w:lang w:val="en-GB"/>
              </w:rPr>
              <w:t>Speaking</w:t>
            </w:r>
          </w:p>
        </w:tc>
        <w:tc>
          <w:tcPr>
            <w:tcW w:w="207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b/>
                <w:sz w:val="22"/>
                <w:szCs w:val="22"/>
                <w:lang w:val="en-GB"/>
              </w:rPr>
              <w:t>Writing</w:t>
            </w: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229" w:type="dxa"/>
            <w:tcBorders>
              <w:left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8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82"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8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8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89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229" w:type="dxa"/>
            <w:tcBorders>
              <w:left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898"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229" w:type="dxa"/>
            <w:tcBorders>
              <w:left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8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898"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Normal"/>
              <w:rPr>
                <w:rFonts w:cs="Times New Roman"/>
                <w:sz w:val="22"/>
                <w:szCs w:val="22"/>
                <w:lang w:val="en-GB"/>
              </w:rPr>
            </w:pPr>
          </w:p>
        </w:tc>
        <w:tc>
          <w:tcPr>
            <w:tcW w:w="7033" w:type="dxa"/>
            <w:gridSpan w:val="7"/>
            <w:tcBorders>
              <w:left w:val="single" w:sz="4" w:space="0" w:color="auto"/>
            </w:tcBorders>
          </w:tcPr>
          <w:p w:rsidR="00172252" w:rsidRPr="00AF4B92" w:rsidRDefault="00172252" w:rsidP="00164186">
            <w:pPr>
              <w:pStyle w:val="LevelAssessment-Note"/>
              <w:rPr>
                <w:rFonts w:ascii="Times New Roman" w:hAnsi="Times New Roman"/>
                <w:sz w:val="22"/>
                <w:szCs w:val="22"/>
                <w:lang w:val="en-GB"/>
              </w:rPr>
            </w:pPr>
          </w:p>
        </w:tc>
      </w:tr>
      <w:tr w:rsidR="00172252" w:rsidRPr="00AF4B92" w:rsidTr="00164186">
        <w:trPr>
          <w:cantSplit/>
        </w:trPr>
        <w:tc>
          <w:tcPr>
            <w:tcW w:w="2039" w:type="dxa"/>
            <w:tcBorders>
              <w:right w:val="single" w:sz="4" w:space="0" w:color="auto"/>
            </w:tcBorders>
          </w:tcPr>
          <w:p w:rsidR="00172252" w:rsidRPr="00AF4B92" w:rsidRDefault="00172252" w:rsidP="00164186">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p w:rsidR="00172252" w:rsidRPr="00AF4B92" w:rsidRDefault="00172252" w:rsidP="00164186">
            <w:pPr>
              <w:pStyle w:val="CVHeading2-FirstLine"/>
              <w:spacing w:before="0"/>
              <w:rPr>
                <w:rFonts w:cs="Times New Roman"/>
                <w:szCs w:val="22"/>
                <w:lang w:val="en-GB"/>
              </w:rPr>
            </w:pPr>
          </w:p>
        </w:tc>
        <w:tc>
          <w:tcPr>
            <w:tcW w:w="7033" w:type="dxa"/>
            <w:gridSpan w:val="7"/>
            <w:tcBorders>
              <w:left w:val="single" w:sz="4" w:space="0" w:color="auto"/>
            </w:tcBorders>
          </w:tcPr>
          <w:p w:rsidR="00172252" w:rsidRPr="00AF4B92" w:rsidRDefault="00172252" w:rsidP="00164186">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Development of German Literature after 1945</w:t>
            </w:r>
          </w:p>
          <w:p w:rsidR="00172252" w:rsidRPr="00AF4B92" w:rsidRDefault="00172252" w:rsidP="00164186">
            <w:pPr>
              <w:pStyle w:val="CVNormal"/>
              <w:rPr>
                <w:rFonts w:cs="Times New Roman"/>
                <w:sz w:val="22"/>
                <w:szCs w:val="22"/>
                <w:lang w:val="de-DE"/>
              </w:rPr>
            </w:pPr>
            <w:r w:rsidRPr="00AF4B92">
              <w:rPr>
                <w:rFonts w:cs="Times New Roman"/>
                <w:sz w:val="22"/>
                <w:szCs w:val="22"/>
                <w:lang w:val="en-GB"/>
              </w:rPr>
              <w:t xml:space="preserve">Literary Activities of </w:t>
            </w:r>
            <w:r w:rsidRPr="00AF4B92">
              <w:rPr>
                <w:rFonts w:cs="Times New Roman"/>
                <w:sz w:val="22"/>
                <w:szCs w:val="22"/>
                <w:lang w:val="de-DE"/>
              </w:rPr>
              <w:t>Günter Eich, Ingeborg Bachmann, Hans Magnus Enzensberger, Karl Krolow, Gotfried Benn  and others</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Munich modernism, Vienna Modernism, Berln modernism</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Symbolism in German poetry and poetics. Comparative comparison of French and German symbolism</w:t>
            </w:r>
          </w:p>
          <w:p w:rsidR="00172252" w:rsidRPr="00AF4B92" w:rsidRDefault="00172252" w:rsidP="00164186">
            <w:pPr>
              <w:textAlignment w:val="top"/>
              <w:rPr>
                <w:color w:val="333333"/>
                <w:sz w:val="22"/>
                <w:szCs w:val="22"/>
              </w:rPr>
            </w:pPr>
          </w:p>
          <w:p w:rsidR="00172252" w:rsidRPr="00AF4B92" w:rsidRDefault="00172252" w:rsidP="00164186">
            <w:pPr>
              <w:ind w:left="88"/>
              <w:textAlignment w:val="top"/>
              <w:rPr>
                <w:color w:val="333333"/>
                <w:sz w:val="22"/>
                <w:szCs w:val="22"/>
              </w:rPr>
            </w:pPr>
            <w:r w:rsidRPr="00AF4B92">
              <w:rPr>
                <w:color w:val="333333"/>
                <w:sz w:val="22"/>
                <w:szCs w:val="22"/>
              </w:rPr>
              <w:t>May 2010 - lectures at Universidad Complutense de Madrid in Spain</w:t>
            </w:r>
          </w:p>
          <w:p w:rsidR="00172252" w:rsidRPr="00AF4B92" w:rsidRDefault="00172252" w:rsidP="00164186">
            <w:pPr>
              <w:ind w:left="88"/>
              <w:textAlignment w:val="top"/>
              <w:rPr>
                <w:color w:val="333333"/>
                <w:sz w:val="22"/>
                <w:szCs w:val="22"/>
              </w:rPr>
            </w:pPr>
            <w:r w:rsidRPr="00AF4B92">
              <w:rPr>
                <w:color w:val="333333"/>
                <w:sz w:val="22"/>
                <w:szCs w:val="22"/>
              </w:rPr>
              <w:t>April 2011 - Lectures at the University of Ataturk in Turkey Erzrum</w:t>
            </w:r>
          </w:p>
          <w:p w:rsidR="00172252" w:rsidRPr="00AF4B92" w:rsidRDefault="00172252" w:rsidP="00164186">
            <w:pPr>
              <w:ind w:left="88"/>
              <w:textAlignment w:val="top"/>
              <w:rPr>
                <w:color w:val="333333"/>
                <w:sz w:val="22"/>
                <w:szCs w:val="22"/>
              </w:rPr>
            </w:pPr>
            <w:r w:rsidRPr="00AF4B92">
              <w:rPr>
                <w:color w:val="333333"/>
                <w:sz w:val="22"/>
                <w:szCs w:val="22"/>
              </w:rPr>
              <w:t>2012 March - Matthew Bela lectures at the University of Banská Bystrica in Slovakia</w:t>
            </w:r>
          </w:p>
          <w:p w:rsidR="00172252" w:rsidRPr="00AF4B92" w:rsidRDefault="00172252" w:rsidP="00164186">
            <w:pPr>
              <w:ind w:left="88"/>
              <w:textAlignment w:val="top"/>
              <w:rPr>
                <w:color w:val="333333"/>
                <w:sz w:val="22"/>
                <w:szCs w:val="22"/>
              </w:rPr>
            </w:pPr>
            <w:r w:rsidRPr="00AF4B92">
              <w:rPr>
                <w:color w:val="333333"/>
                <w:sz w:val="22"/>
                <w:szCs w:val="22"/>
              </w:rPr>
              <w:t>2012th July-August International project with the University of Freiburg FRG SPPS (DAAD)</w:t>
            </w:r>
          </w:p>
          <w:p w:rsidR="00172252" w:rsidRPr="00AF4B92" w:rsidRDefault="00172252" w:rsidP="00164186">
            <w:pPr>
              <w:ind w:left="88"/>
              <w:textAlignment w:val="top"/>
              <w:rPr>
                <w:color w:val="333333"/>
                <w:sz w:val="22"/>
                <w:szCs w:val="22"/>
              </w:rPr>
            </w:pPr>
            <w:r w:rsidRPr="00AF4B92">
              <w:rPr>
                <w:color w:val="333333"/>
                <w:sz w:val="22"/>
                <w:szCs w:val="22"/>
              </w:rPr>
              <w:t>2013 May – lectures at Johanes Gutenberg University in Mainz Germany</w:t>
            </w:r>
          </w:p>
          <w:p w:rsidR="00172252" w:rsidRPr="00AF4B92" w:rsidRDefault="00172252" w:rsidP="00164186">
            <w:pPr>
              <w:ind w:left="88"/>
              <w:textAlignment w:val="top"/>
              <w:rPr>
                <w:color w:val="777777"/>
                <w:sz w:val="22"/>
                <w:szCs w:val="22"/>
                <w:lang w:val="en-GB"/>
              </w:rPr>
            </w:pPr>
            <w:r w:rsidRPr="00AF4B92">
              <w:rPr>
                <w:color w:val="222222"/>
                <w:sz w:val="22"/>
                <w:szCs w:val="22"/>
              </w:rPr>
              <w:t>2013 - September lectures in JEPurkyně University of Usti nad Labem, Czech Republic</w:t>
            </w:r>
          </w:p>
          <w:p w:rsidR="00172252" w:rsidRPr="00AF4B92" w:rsidRDefault="00172252" w:rsidP="00164186">
            <w:pPr>
              <w:ind w:left="88"/>
              <w:textAlignment w:val="top"/>
              <w:rPr>
                <w:color w:val="222222"/>
                <w:sz w:val="22"/>
                <w:szCs w:val="22"/>
              </w:rPr>
            </w:pPr>
            <w:r w:rsidRPr="00AF4B92">
              <w:rPr>
                <w:color w:val="222222"/>
                <w:sz w:val="22"/>
                <w:szCs w:val="22"/>
              </w:rPr>
              <w:t>2013 - December Admoni DAAD Scholarship, University of Freiburg, Germany</w:t>
            </w:r>
          </w:p>
          <w:p w:rsidR="00172252" w:rsidRPr="00AF4B92" w:rsidRDefault="00172252" w:rsidP="00164186">
            <w:pPr>
              <w:ind w:left="88"/>
              <w:textAlignment w:val="top"/>
              <w:rPr>
                <w:color w:val="222222"/>
                <w:sz w:val="22"/>
                <w:szCs w:val="22"/>
              </w:rPr>
            </w:pPr>
            <w:r w:rsidRPr="00AF4B92">
              <w:rPr>
                <w:color w:val="222222"/>
                <w:sz w:val="22"/>
                <w:szCs w:val="22"/>
              </w:rPr>
              <w:t>2014 - June, July, August, KAAD scholarship, John Wolfgang Goethe University, Frankfurt am Main, Institute of General and Comparative Literature</w:t>
            </w:r>
          </w:p>
          <w:p w:rsidR="00172252" w:rsidRPr="00AF4B92" w:rsidRDefault="00172252" w:rsidP="00164186">
            <w:pPr>
              <w:ind w:left="88"/>
              <w:textAlignment w:val="top"/>
              <w:rPr>
                <w:color w:val="222222"/>
                <w:sz w:val="22"/>
                <w:szCs w:val="22"/>
              </w:rPr>
            </w:pPr>
            <w:r w:rsidRPr="00AF4B92">
              <w:rPr>
                <w:color w:val="222222"/>
                <w:sz w:val="22"/>
                <w:szCs w:val="22"/>
              </w:rPr>
              <w:t xml:space="preserve">2014 – December Admoni DAAD Scholarship, University of Freiburg, </w:t>
            </w:r>
          </w:p>
          <w:p w:rsidR="00172252" w:rsidRPr="00AF4B92" w:rsidRDefault="00172252" w:rsidP="00164186">
            <w:pPr>
              <w:ind w:left="88"/>
              <w:textAlignment w:val="top"/>
              <w:rPr>
                <w:color w:val="777777"/>
                <w:sz w:val="22"/>
                <w:szCs w:val="22"/>
              </w:rPr>
            </w:pPr>
            <w:r w:rsidRPr="00AF4B92">
              <w:rPr>
                <w:color w:val="222222"/>
                <w:sz w:val="22"/>
                <w:szCs w:val="22"/>
              </w:rPr>
              <w:t>Germany</w:t>
            </w:r>
          </w:p>
        </w:tc>
      </w:tr>
      <w:tr w:rsidR="00172252" w:rsidRPr="00AF4B92" w:rsidTr="00164186">
        <w:tc>
          <w:tcPr>
            <w:tcW w:w="2039" w:type="dxa"/>
            <w:tcBorders>
              <w:right w:val="single" w:sz="4" w:space="0" w:color="auto"/>
            </w:tcBorders>
          </w:tcPr>
          <w:p w:rsidR="00172252" w:rsidRPr="00AF4B92" w:rsidRDefault="00172252" w:rsidP="00164186">
            <w:pPr>
              <w:ind w:right="142"/>
              <w:jc w:val="right"/>
              <w:rPr>
                <w:color w:val="000000"/>
                <w:sz w:val="22"/>
                <w:szCs w:val="22"/>
                <w:lang w:val="en-GB"/>
              </w:rPr>
            </w:pPr>
            <w:r w:rsidRPr="00AF4B92">
              <w:rPr>
                <w:color w:val="000000"/>
                <w:sz w:val="22"/>
                <w:szCs w:val="22"/>
                <w:lang w:val="en-GB"/>
              </w:rPr>
              <w:lastRenderedPageBreak/>
              <w:t>Publications in corresponding scientific field</w:t>
            </w: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Proceedings and abstracts </w:t>
            </w: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Other publication </w:t>
            </w:r>
          </w:p>
          <w:p w:rsidR="00172252" w:rsidRPr="00AF4B92" w:rsidRDefault="00172252" w:rsidP="00164186">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7033" w:type="dxa"/>
            <w:gridSpan w:val="7"/>
            <w:tcBorders>
              <w:left w:val="single" w:sz="4" w:space="0" w:color="auto"/>
            </w:tcBorders>
          </w:tcPr>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"Poetic Truth", Riga: Latvian University, 2004. Monographs and articles. 388 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 xml:space="preserve">"Hugo von Hofmannsthal early    creative work Poetics." Liepāja Pedagogical Academy Edition article "Aktuālas problēmas literatūras zinātnē.Folklora literature. Foreign Literature. The collection of articles 9. ". </w:t>
            </w:r>
            <w:r w:rsidRPr="00AF4B92">
              <w:rPr>
                <w:rFonts w:ascii="Times New Roman" w:hAnsi="Times New Roman" w:cs="Times New Roman"/>
                <w:lang w:val="en-GB"/>
              </w:rPr>
              <w:t>Liepaja 2004</w:t>
            </w:r>
            <w:r w:rsidRPr="00AF4B92">
              <w:rPr>
                <w:rFonts w:ascii="Times New Roman" w:hAnsi="Times New Roman" w:cs="Times New Roman"/>
                <w:vertAlign w:val="superscript"/>
                <w:lang w:val="en-GB"/>
              </w:rPr>
              <w:t>th</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GB"/>
              </w:rPr>
              <w:t xml:space="preserve">"Wendepunkt poetics in der der deutschen Literatur (1890-1910)". </w:t>
            </w:r>
            <w:r w:rsidRPr="00AF4B92">
              <w:rPr>
                <w:rFonts w:ascii="Times New Roman" w:hAnsi="Times New Roman" w:cs="Times New Roman"/>
                <w:lang w:val="en-US"/>
              </w:rPr>
              <w:t>DU scientific papers "Literature and Culture: The process of interaction problems." Daugavpils: Saule, 2004.</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"Johannes Bobrovska poetry and German poetry after World War II." Latvian University of Posts 678.sējums.Rīga: Latvian University, 2005. 126-p. 131</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 xml:space="preserve">"German Expressionist poetry principles." DU collection of scientific papers VII 'Literature and Culture: The process of interaction problems. </w:t>
            </w:r>
            <w:r w:rsidRPr="00AF4B92">
              <w:rPr>
                <w:rFonts w:ascii="Times New Roman" w:hAnsi="Times New Roman" w:cs="Times New Roman"/>
                <w:lang w:val="de-DE"/>
              </w:rPr>
              <w:t>" Daugavpils: Saule, 2006. 106th - 115.p.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de-DE"/>
              </w:rPr>
              <w:t xml:space="preserve">"Genuss und Tod in der deutschen Millet des Nouveau". </w:t>
            </w:r>
            <w:r w:rsidRPr="00AF4B92">
              <w:rPr>
                <w:rFonts w:ascii="Times New Roman" w:hAnsi="Times New Roman" w:cs="Times New Roman"/>
                <w:lang w:val="en-US"/>
              </w:rPr>
              <w:t>DU collection of scientific papers VII 'Literature and Culture: The process of interaction problems. " Daugavpils: Saule, 2006. 116th - 125.p.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color w:val="333333"/>
                <w:lang w:val="en-US"/>
              </w:rPr>
              <w:t xml:space="preserve">"Benna Gottfried early expressionistic prose". Liepaja Pedagogical Academy Collection of 11 "Actual problems of literary theory." </w:t>
            </w:r>
            <w:r w:rsidRPr="00AF4B92">
              <w:rPr>
                <w:rFonts w:ascii="Times New Roman" w:hAnsi="Times New Roman" w:cs="Times New Roman"/>
                <w:color w:val="333333"/>
                <w:lang w:val="de-DE"/>
              </w:rPr>
              <w:t>Liepaja 2006, 69th-76. 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Deutschen und französischen Symbolismus. "Daugavpils University Faculty of Humanities XVI scientific excavation stock" Language 2006th Language different cultural context. "Daugavpils University Academic Publishing House" Saule ", 2006. 525th-535.p.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 xml:space="preserve">"Poetischer Austritt aus der Gesellschaft. Die  Lyrik von Ingeborg Bachmann. " Collection of "Die Wahrheit ist dem Menschen zumutbar" HRSG. von  Eve  Pormeister und Hans Graubner. </w:t>
            </w:r>
            <w:r w:rsidRPr="00AF4B92">
              <w:rPr>
                <w:rFonts w:ascii="Times New Roman" w:hAnsi="Times New Roman" w:cs="Times New Roman"/>
                <w:lang w:val="en-GB"/>
              </w:rPr>
              <w:t xml:space="preserve">Tartu: Tartu University Press Verlag, 2007. </w:t>
            </w:r>
            <w:r w:rsidRPr="00AF4B92">
              <w:rPr>
                <w:rFonts w:ascii="Times New Roman" w:hAnsi="Times New Roman" w:cs="Times New Roman"/>
                <w:lang w:val="en-US"/>
              </w:rPr>
              <w:t>S.123, 139</w:t>
            </w:r>
            <w:r w:rsidRPr="00AF4B92">
              <w:rPr>
                <w:rFonts w:ascii="Times New Roman" w:hAnsi="Times New Roman" w:cs="Times New Roman"/>
                <w:vertAlign w:val="superscript"/>
                <w:lang w:val="en-US"/>
              </w:rPr>
              <w:t>th</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"French symbolists - founders of modern poetry." Liepaja Pedagogical Academy Collection of 12 "Actual problems of science literature. ". Liepaja: PAL Publishing, 2007 123. - 132.p.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"All the cardinal points nasty, beautiful, loud and quiet. Gunter Grass's novel "onion-peeling." Daugavpils University Faculty of Humanities XVII collection of scientific papers on literature 'Literature and Culture: The process of interaction problems. Cardinal points of culture and literature. "Of Daugavpils University, 2008, 100 to 106.p.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 xml:space="preserve">"Wilhelm Leman essays - German Nature lyrics theoretical basis." Liepaja Pedagogical Academy Collection of 13 "Actual problems of science literature." Liepaja: PAL Publishing, 2008. 96 to 103.p </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lastRenderedPageBreak/>
              <w:t>"Wesenszüge des deutschen Symbolism." Accepted for publication in the Madrid University. zin.rakstu stock. Madrid, 2009.</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"Der Nihlismus als bei Glücksgefühl Gottfried Benn", "Estudios Filologicos Alemanes" volumen 15th Fenix ​​Editor: Sevilla 2008.S.641-650</w:t>
            </w:r>
            <w:r w:rsidRPr="00AF4B92">
              <w:rPr>
                <w:rFonts w:ascii="Times New Roman" w:hAnsi="Times New Roman" w:cs="Times New Roman"/>
                <w:vertAlign w:val="superscript"/>
                <w:lang w:val="en-US"/>
              </w:rPr>
              <w:t>th</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"Ach, Dies Josefina" Kafka's literary heroes and Encensbergera comparison. "Humanities Journal" (ISSN Nr.1407-9607), No. 15, of Daugavpils University, 2009.</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"The journey from the Tralala lalala or from the post-communist postkapitālismu". V.Kaminera prose: "Actual problems of science literature." The collection of articles 14 Liepaja: Liepaja University, 2009, 108-112.</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 xml:space="preserve">"Ein Exkurs Kafka und zu Enzensberger." ECR "In gebrochener Synthesis", Bd.1.Hg. Barbara von und Widawska Marola Smolinska. </w:t>
            </w:r>
            <w:r w:rsidRPr="00AF4B92">
              <w:rPr>
                <w:rFonts w:ascii="Times New Roman" w:hAnsi="Times New Roman" w:cs="Times New Roman"/>
                <w:lang w:val="en-US"/>
              </w:rPr>
              <w:t>Akademia Pomorska w. Slupsk. Slupsk, 2009. S.95-102.</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"This transcendence beloved beast!" Animals and birds G.Eiha creative work. "Stock culture studies. Animals in culture. Daugavpils: Saule, 2010, 336-343.</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"Günter Grass's novel" camera "virtual narratives tricks". Collection of "Actual problems of science literature. Scripture stocks 15. "LiepU: Liepaja, 2010. 206 to 210.p.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"The style of pluralism and lyrics of subject polyphonic world." Article published in the Proceedings of the DU "Cultural Studies" in 2011, 154 163.p.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 xml:space="preserve">"Or just a German General in a life alone?" </w:t>
            </w:r>
            <w:r w:rsidRPr="00AF4B92">
              <w:rPr>
                <w:rFonts w:ascii="Times New Roman" w:hAnsi="Times New Roman" w:cs="Times New Roman"/>
                <w:lang w:val="de-DE"/>
              </w:rPr>
              <w:t>Collection "Aktuālas problēmas literatūras zinātnē ", 16, LiepU: Liepaja, 2011. 159 163.p.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 xml:space="preserve">"Zu Ästhetik und Poetik der Wiener Moderne ." </w:t>
            </w:r>
            <w:r w:rsidRPr="00AF4B92">
              <w:rPr>
                <w:rFonts w:ascii="Times New Roman" w:hAnsi="Times New Roman" w:cs="Times New Roman"/>
              </w:rPr>
              <w:t>Юбилейный сборник научных и творческих работ. Елецкий госуниверситет. Изд. Елецкого госуд.университета. 2010th Стр. 164-168.</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"G</w:t>
            </w:r>
            <w:r w:rsidRPr="00AF4B92">
              <w:rPr>
                <w:rFonts w:ascii="Times New Roman" w:hAnsi="Times New Roman" w:cs="Times New Roman"/>
                <w:lang w:val="en-GB"/>
              </w:rPr>
              <w:t>ünter Eich Poetics</w:t>
            </w:r>
            <w:r w:rsidRPr="00AF4B92">
              <w:rPr>
                <w:rFonts w:ascii="Times New Roman" w:hAnsi="Times New Roman" w:cs="Times New Roman"/>
                <w:lang w:val="en-US"/>
              </w:rPr>
              <w:t>: From tradition to modern." Proceedings "Actual problems of Literature Science 17". University of Liepaja, Liepaja in 2012, 131 to 141.p.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"Benna Gottfried letters: nihlisma intimate world of 1932-1940." Co-author V.Sokolova. Collection of articles "Cultural studies. Message and culture. " Daugavpils University Academic Publishers "saule", 2013, 238-246.p.</w:t>
            </w:r>
          </w:p>
          <w:p w:rsidR="00172252" w:rsidRPr="00AF4B92" w:rsidRDefault="00172252" w:rsidP="00B2523D">
            <w:pPr>
              <w:pStyle w:val="ListParagraph"/>
              <w:numPr>
                <w:ilvl w:val="0"/>
                <w:numId w:val="78"/>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 xml:space="preserve">"Hans Magnus Encenbergera literary epistem". Co-author L.Belozjorova. Collection of articles "Actual problems of Literature Science 18". </w:t>
            </w:r>
            <w:r w:rsidRPr="00AF4B92">
              <w:rPr>
                <w:rFonts w:ascii="Times New Roman" w:hAnsi="Times New Roman" w:cs="Times New Roman"/>
              </w:rPr>
              <w:t>University of Liepaja, Liepaja 2013th.</w:t>
            </w:r>
          </w:p>
        </w:tc>
      </w:tr>
      <w:tr w:rsidR="00172252" w:rsidRPr="00AF4B92" w:rsidTr="00164186">
        <w:tc>
          <w:tcPr>
            <w:tcW w:w="2039" w:type="dxa"/>
            <w:tcBorders>
              <w:right w:val="single" w:sz="4" w:space="0" w:color="auto"/>
            </w:tcBorders>
            <w:shd w:val="clear" w:color="auto" w:fill="auto"/>
          </w:tcPr>
          <w:p w:rsidR="00172252" w:rsidRPr="00AF4B92" w:rsidRDefault="00172252" w:rsidP="00164186">
            <w:pPr>
              <w:ind w:right="54"/>
              <w:jc w:val="right"/>
              <w:rPr>
                <w:color w:val="000000"/>
                <w:sz w:val="22"/>
                <w:szCs w:val="22"/>
                <w:lang w:val="en-GB"/>
              </w:rPr>
            </w:pPr>
            <w:r w:rsidRPr="00AF4B92">
              <w:rPr>
                <w:color w:val="000000"/>
                <w:sz w:val="22"/>
                <w:szCs w:val="22"/>
                <w:lang w:val="en-GB"/>
              </w:rPr>
              <w:lastRenderedPageBreak/>
              <w:t>Participation with a report (any kind) in International scientific conferences and congresses</w:t>
            </w:r>
          </w:p>
        </w:tc>
        <w:tc>
          <w:tcPr>
            <w:tcW w:w="7033" w:type="dxa"/>
            <w:gridSpan w:val="7"/>
            <w:tcBorders>
              <w:left w:val="single" w:sz="4" w:space="0" w:color="auto"/>
            </w:tcBorders>
          </w:tcPr>
          <w:p w:rsidR="00172252" w:rsidRPr="00AF4B92" w:rsidRDefault="00172252" w:rsidP="00164186">
            <w:pPr>
              <w:ind w:left="88" w:right="142"/>
              <w:rPr>
                <w:color w:val="000000"/>
                <w:sz w:val="22"/>
                <w:szCs w:val="22"/>
                <w:lang w:val="en-GB"/>
              </w:rPr>
            </w:pPr>
            <w:r w:rsidRPr="00AF4B92">
              <w:rPr>
                <w:color w:val="000000"/>
                <w:sz w:val="22"/>
                <w:szCs w:val="22"/>
                <w:lang w:val="en-GB"/>
              </w:rPr>
              <w:t>December 2007 - German Congress at the University of Seville, Spain, the paper "Der Nihilismus als  Glücksgefühl bei Gottfried Benn"</w:t>
            </w:r>
          </w:p>
          <w:p w:rsidR="00172252" w:rsidRPr="00AF4B92" w:rsidRDefault="00172252" w:rsidP="00164186">
            <w:pPr>
              <w:ind w:left="88" w:right="142"/>
              <w:rPr>
                <w:color w:val="000000"/>
                <w:sz w:val="22"/>
                <w:szCs w:val="22"/>
                <w:lang w:val="en-GB"/>
              </w:rPr>
            </w:pPr>
            <w:r w:rsidRPr="00AF4B92">
              <w:rPr>
                <w:color w:val="000000"/>
                <w:sz w:val="22"/>
                <w:szCs w:val="22"/>
                <w:lang w:val="en-GB"/>
              </w:rPr>
              <w:t>March 2007 - German Congress Universidad Complutense de Madrid in Spain, report "Wesenszüge des deutschen Symbolismus"</w:t>
            </w:r>
          </w:p>
        </w:tc>
      </w:tr>
      <w:tr w:rsidR="00172252" w:rsidRPr="00AF4B92" w:rsidTr="00164186">
        <w:tc>
          <w:tcPr>
            <w:tcW w:w="2039" w:type="dxa"/>
            <w:tcBorders>
              <w:right w:val="single" w:sz="4" w:space="0" w:color="auto"/>
            </w:tcBorders>
            <w:shd w:val="clear" w:color="auto" w:fill="auto"/>
          </w:tcPr>
          <w:p w:rsidR="00172252" w:rsidRPr="00AF4B92" w:rsidRDefault="00172252" w:rsidP="00164186">
            <w:pPr>
              <w:ind w:right="54"/>
              <w:jc w:val="right"/>
              <w:rPr>
                <w:color w:val="000000"/>
                <w:sz w:val="22"/>
                <w:szCs w:val="22"/>
                <w:lang w:val="en-GB"/>
              </w:rPr>
            </w:pPr>
            <w:r w:rsidRPr="00AF4B92">
              <w:rPr>
                <w:color w:val="000000"/>
                <w:sz w:val="22"/>
                <w:szCs w:val="22"/>
                <w:lang w:val="en-GB"/>
              </w:rPr>
              <w:t>Participation with a report (any kind) in International scientific conferences and congresses</w:t>
            </w:r>
          </w:p>
        </w:tc>
        <w:tc>
          <w:tcPr>
            <w:tcW w:w="7033" w:type="dxa"/>
            <w:gridSpan w:val="7"/>
            <w:tcBorders>
              <w:left w:val="single" w:sz="4" w:space="0" w:color="auto"/>
            </w:tcBorders>
            <w:shd w:val="clear" w:color="auto" w:fill="auto"/>
          </w:tcPr>
          <w:p w:rsidR="00172252" w:rsidRPr="00AF4B92" w:rsidRDefault="00172252" w:rsidP="00164186">
            <w:pPr>
              <w:ind w:left="88" w:right="142"/>
              <w:rPr>
                <w:color w:val="333333"/>
                <w:sz w:val="22"/>
                <w:szCs w:val="22"/>
              </w:rPr>
            </w:pPr>
            <w:r w:rsidRPr="00AF4B92">
              <w:rPr>
                <w:color w:val="333333"/>
                <w:sz w:val="22"/>
                <w:szCs w:val="22"/>
              </w:rPr>
              <w:t>March 2008 - German Congress batch of the University of Oradea in Romania report "Grundzüge der Lyrik von Günter Eich"</w:t>
            </w:r>
          </w:p>
          <w:p w:rsidR="00172252" w:rsidRPr="00AF4B92" w:rsidRDefault="00172252" w:rsidP="00164186">
            <w:pPr>
              <w:ind w:left="88" w:right="142"/>
              <w:rPr>
                <w:color w:val="000000"/>
                <w:sz w:val="22"/>
                <w:szCs w:val="22"/>
                <w:lang w:val="en-GB"/>
              </w:rPr>
            </w:pPr>
            <w:r w:rsidRPr="00AF4B92">
              <w:rPr>
                <w:color w:val="333333"/>
                <w:sz w:val="22"/>
                <w:szCs w:val="22"/>
              </w:rPr>
              <w:t>2008-2014 annual membership DU scientific readings and the University of Liepaja international conferences "Actual problems of literary science", Latvian University Scientific Conference</w:t>
            </w:r>
          </w:p>
        </w:tc>
      </w:tr>
    </w:tbl>
    <w:p w:rsidR="00172252" w:rsidRPr="00AF4B92" w:rsidRDefault="00172252" w:rsidP="00172252">
      <w:pPr>
        <w:pStyle w:val="CVNormal"/>
        <w:ind w:left="0"/>
        <w:rPr>
          <w:rFonts w:cs="Times New Roman"/>
          <w:sz w:val="22"/>
          <w:szCs w:val="22"/>
          <w:lang w:val="en-GB"/>
        </w:rPr>
      </w:pPr>
    </w:p>
    <w:p w:rsidR="00172252" w:rsidRPr="00AF4B92" w:rsidRDefault="00172252" w:rsidP="00172252">
      <w:pPr>
        <w:rPr>
          <w:sz w:val="22"/>
          <w:szCs w:val="22"/>
          <w:lang w:val="lv-LV"/>
        </w:rPr>
      </w:pPr>
      <w:r w:rsidRPr="00AF4B92">
        <w:rPr>
          <w:sz w:val="22"/>
          <w:szCs w:val="22"/>
          <w:lang w:val="lv-LV"/>
        </w:rPr>
        <w:t xml:space="preserve">12.06.2015. </w:t>
      </w:r>
    </w:p>
    <w:p w:rsidR="00172252" w:rsidRPr="00AF4B92" w:rsidRDefault="00172252" w:rsidP="00172252">
      <w:pPr>
        <w:jc w:val="center"/>
        <w:rPr>
          <w:b/>
          <w:sz w:val="22"/>
          <w:szCs w:val="22"/>
        </w:rPr>
      </w:pPr>
      <w:r w:rsidRPr="00AF4B92">
        <w:rPr>
          <w:sz w:val="22"/>
          <w:szCs w:val="22"/>
        </w:rPr>
        <w:br w:type="page"/>
      </w:r>
      <w:r w:rsidRPr="00AF4B92">
        <w:rPr>
          <w:b/>
          <w:sz w:val="22"/>
          <w:szCs w:val="22"/>
        </w:rPr>
        <w:lastRenderedPageBreak/>
        <w:t>Curriculum Vitae</w:t>
      </w:r>
    </w:p>
    <w:tbl>
      <w:tblPr>
        <w:tblW w:w="5000" w:type="pct"/>
        <w:tblLook w:val="04A0" w:firstRow="1" w:lastRow="0" w:firstColumn="1" w:lastColumn="0" w:noHBand="0" w:noVBand="1"/>
      </w:tblPr>
      <w:tblGrid>
        <w:gridCol w:w="3472"/>
        <w:gridCol w:w="144"/>
        <w:gridCol w:w="5455"/>
      </w:tblGrid>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Personal information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surname: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Inta Kulberga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Elkonu Street 5/9 - 36, Liepaja, Latvia, LV3401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Phone: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+371 29146491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E-mail: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kulberga.inta@gmail.com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Date of birth:</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15/03/1972</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Work experience</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Employer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Now</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Occupation or position held: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teacher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b/>
            </w:r>
            <w:r w:rsidRPr="00AF4B92">
              <w:rPr>
                <w:sz w:val="22"/>
                <w:szCs w:val="22"/>
              </w:rPr>
              <w:tab/>
              <w:t>Name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Business College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Kr. Valdemāra ielā 26, Rīga, Latvija, LV1010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Type of business or sector: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Employer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Now</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Occupation or position held: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The Head of the Second Level Professional Bachelor’s Study Programme "ENTREPRENEURSHIP AND BUSINESS MANAGEMENT"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b/>
            </w:r>
            <w:r w:rsidRPr="00AF4B92">
              <w:rPr>
                <w:sz w:val="22"/>
                <w:szCs w:val="22"/>
              </w:rPr>
              <w:tab/>
              <w:t>Name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 (RTTEMA)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Imantas 7. līnija, Rīga, Latvija, LV1083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Type of business or sector: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Employer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Now</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Occupation or position held: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teacher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 (RTTEMA)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Imantas 7. līnija, Rīga, Latvija, LV1083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Type of business or sector: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Employer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Occupation or position held: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Credit Project Manager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Joint Stock Company "Parex Banka", Liepajas branch</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Smilšu iela 3, Rīga, Latvija, LV1522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Type of business or sector: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Financial and insurance activities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Employer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Occupation or position held: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Head of Market Departement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Joint Stock Company "Liepājas patērētāju biedrība"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Brīvības iela 56, Liepāja, Latvija, LV3400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Type of business or sector: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Wholesale And Retail Trade, Repair Of Motor Vehicules And Motorcycles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Employer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Occupation or position held: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Head of Economics Departement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Co-operative Society "Aizputes patērētāju biedrība"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Address of employer: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Atmodas iela 26, Aizpute, Latvija, LV3456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Type of business or sector: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Wholesale And Retail Trade, Repair Of Motor Vehicules And Motorcycles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Organization providing education and training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organization: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University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Awarded qualification and/or degree: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Ph degree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Study course (specialization)/occupational skills covered: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Management / Business Management</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Organization providing education and training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organization: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University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Awarded qualification and/or degree: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Commercial Master's degree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Study course (specialization)/occupational skills covered: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National Economy Pedagogy</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Organization providing education and training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Name of organization: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University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Awarded qualification and/or degree: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Economic Sciences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Study course (specialization)/occupational skills covered: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Trade economist qualification</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Skills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Skills of languages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Mother tongue: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Latvian</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Other language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Language: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Russian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Understanding: Listening: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Proficient user (C2)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Understanding: Reading: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Proficient user (C2)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Speaking: Dialogue: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Proficient user (C2)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Speaking: Monologue: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Proficient user (C2)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Writting: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Proficient user (C2)</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Other language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Language: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English</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Understanding: Listening: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Understanding: Reading: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Speaking: Dialogue: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Speaking: Monologue: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Writting: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(B1)</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Other language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Language: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German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Understanding: Listening: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Understanding: Reading: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Independent user (B2)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Speaking: Dialogue: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Basic User (A2)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Speaking: Monologue: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Basic User (A2)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Writting: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Basic User (A2)</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Computer user’s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MS Word: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MS Excel: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MS Access: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MS Outlook:</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MS PowerPoint: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Social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Teamwork skills: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Experience and ability to work in multicultural environment: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maintain a dialogue with communication partners: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Social empathy skills: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Social intellect: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solve conflicts: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adapt oneself to situations: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represent group interests: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Organizational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coordinate and lead people: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coordinate and manage projects: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organize work in the group according to definite regulations: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Self-organizational skills: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Skills to generate and implement ideas: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Scientific research and artistic activities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Publications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Professional Competence of Changes Implementation in Business Management in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Management of Organizations: Systematic Research.//Ievietots Central and Eastern European Online Library datu bāzē  (http://www.ceeol.com/)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57/2011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Vilnius: Vytautas Magnus University (Lietuva)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Vytautas Magnus University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51.-62.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1392-1142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International database: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EBSCO</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International database: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Index Copernicus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Sabiedrība un kultūra.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XVI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541. - 551.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1407-6918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Sabiedrība un kultūra.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XV</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713.-721.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1407-6918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Pārmaiņu ekonomikas uzņēmuma tēls un reputācija/Image and Reputation of the Company in Economic Changes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Sabiedrība un kultūra.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XIII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702. - 711. lpp.</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1407-6918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 Garleja 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The Role of Management Studies in Business in the Field of Marketing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Latvijas Universitātes raksti. EKONOMIKA. VADĪBAS ZINĀTNE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743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278. - 291.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1407-2157</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Profesionalitātes un pārmaiņu izpratnes kompetences Latvijas uzņēmējdarbībā/Comprehension Competences of Professionalism and Changes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Sabiedrība un kultūra.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XII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 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336. – 349.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1407-6918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Tirgvedības profesionālā izglītība Latvijas uzņēmējdarbības vidē/Studies Role of Marketing Expert’s Management in Business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Latvijas Universitātes raksti, VADĪBAS ZINĀTNE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721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407. - 426.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1407-2157</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Sadarbība un konkurence profesionālās izglītības produktu tirgū: tendences, problēmas, risinājumi/Cooperation and Competition in the Vocational Education Market: Tendencies, Problems, Solutions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Sabiedrība un kultūra.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XI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 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551. - 561.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1407-6918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Komercdarbības speciālistu pašvērtējuma prasmju aktualizācija uzņēmējdarbības un izglītības mijattiecību vidē/Topicality of Commerce Experts’ Self-Evaluation Skills in Business and Educational Interaction Environment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Sabiedrība un kultūra.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X</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 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250. - 258.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1407-6918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Cited publications in scientific citation index (SCI)/humanities citation index (A&amp;HCI)/social science citation index (SSCI)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 (s)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Profesionālās kompetences veidošanās studiju procesā/Establishment of Professional Competence During the Study Process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Latvijas Universitātes raksti, EKONOMIKA V</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Publication 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276. - 288.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1407-2157</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TEORIJA PRAKSEI MŪSDIENU SABIEDRĪBAS IZGLĪTĪBĀ. VII Starptautiskā zinātniskā konference./ Zinātniskie raksti un konferences referāti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74. -83.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978-9934-503-15-3</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 Sīle 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TEORIJA PRAKSEI MŪSDIENU SABIEDRĪBAS IZGLĪTĪBĀ. VII Starptautiskā zinātniskā konference./ Zinātniskie raksti un konferences referāti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66. - 73.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978-9934-503-15-3</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Promocijas darba kopsavilkums. Doktora grāda iegūšanai vadībzinātnes nozarē. Apakšnozare: uzņēmējdarbības vadība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- 35.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978-9984-864-90-7</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Summary of Doctoral Thesis. Submitted for the degree of Doctor of Management science. Subfield of Business Administration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37 - 72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978-9984-864-90-7</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9. medzinárodná vedecká konferencia Manažment l’udského potenciálu v podnieku (Human Potential Management in a Company). Zborník vedeckých prác</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Banská Bystrica (Slovak Republic)</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Ekonomická fakulta Univerzity Mateja Bela v Banskej Bystrici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225. - 234.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978-80-557-9361-9</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Key instruments of human co-existence organization: economics and law. Management and economic sciences./ Materials digest of the XIIth International Scientific and Practical Conference.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Odessa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InPress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190. - 193.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978-966-2621-08-2</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Komercdarbības būtības izpratne Latvijā un komerczinību studējošo speciālistu pašvērtējums/Understanding Of Business Essence in Latvia and Business Expert Trainees’ Self-Assessment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TEORIJA PRAKSEI MŪSDIENU SABIEDRĪBAS IZGLĪTĪBĀ. V Starptautiskā zinātniskā konference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151. – 158.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978-9934-8060-5-6</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Uzņēmuma iekšējā vide un darbinieku profesionālās kompetences sakarības/Inner Environment of Company and Employees’ Professional Competence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TEORIJA PRAKSEI MŪSDIENU SABIEDRĪBAS IZGLĪTĪBĀ. RPIVA IV Starptautiskā zinātniskā konference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S&amp;G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179.- 189.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978-9984-9903-7-8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Pedagoģisko vērtību loma personības attīstībā pedagoģiskajā procesā/The Role of Pedagogical Values in the Personality’s Development During the Pedagogy Process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Pedagoģija: teorija un prakse V. zinātnisko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Liepāja: LPA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LPA Pedagoģijas katedra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66. – 75.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ISSN 1407-9143</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in the international, peer-reviewed scientific journal anonymous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Konkurētspējīgas profesionālās izglītības problēmas tirgus ekonomikas apstākļos/Competitiveness of Vocational Education problems in the Market Economy Conditions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TEORIJA PRAKSEI MŪSDIENU SABIEDRĪBAS IZGLĪTĪBĀ. RPIVA III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ULMA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248.-256.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9984-569-60-8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Original article peer-reviewed scientific journal in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63. - 73.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978-9934-503-03-0</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Original article peer-reviewed scientific journal in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Vadībzinību produkta mārketinga loma intelektuālās ekonomikas apstākļos/Management Education Product Marketing Role in the Intellectual Economy Conditions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 JAUNO ZINĀTNIEKU KONFERENCE 2009. Rakstu krājums/CD</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55. - 65.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978-9934-8060-9-4</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Original article peer-reviewed scientific journal in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Inovāciju loma uzņēmējdarbībā pasaules finanšu krīzes apstākļos/The Role of Innovation in Business in the Global Financial Crisis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IV JAUNO ZINĀTNIEKU KONFERENCE 2008. Rakstu krājums/CD</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118. - 127.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978-9934-8060-2-5</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Original article in popular-science journal or journalism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Management Education in the Intellectual Economics Conditions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АГУ, ИЭП, Международнaя научно-практическaя конференция „Aдаптация специалистов в условиях экономической нестабильности"</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Edition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Роль университетов в повышении эффективности адаптации выпускников вузов в условиях инновационной экономики</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7 - 11</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Original article in popular-science journal or journalism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Submission Year: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Article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Competitiveness of Vocational Education Problems in the Global Market Economy Crisis Conditions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Астраханскuŭ ГУ, Институт Экономики и Права, II Всероссийская конференция „Региональная специфика развития бизнеса и экономики"</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Edition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направлениe „Трансформация образования в современном мире: причины, проблемы и новые возможности”</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Pages from-to: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7 - 11</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The original article on the website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Author(s) surname, name initial: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Kulberga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Site name where the article published: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International Conference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Web link:</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www.icp-ua.com/en/node/1174</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scientific projects and programmes</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RTEEMA research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2014/4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Mazo un vidējo uzņēmumu (MVU) vadītāju profesionālās kompetences īpatnības Latvijā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01/01/2014</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RTEEMA research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12/2011-1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Dzīves kvalitātes aspektu izmaiņu novērtējums pašvaldību vispārējās izglītības iestāžu optimizācijas ietekmē</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19/05/2011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31/12/2011</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RTEEMA research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Vērtību pedagoģija: teorija un prakse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01/02/2006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31/01/2007</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ESF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Nr.2009/0196/1DP/1.2.2.1.5/09/IPIA/VIAA/001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ESF darbības programmas "Cilvēkresursi un nodarbinātība" papildinājuma 1.2.2.1.5. apakšaktivitātes "Pedagogu konkurētspējas veicināšana izglītības sistēmas optimizācijas apstākļos" projekta izstrāde un docēšana - pedagoģiskā darbība audzināšanas jomā "Finanšu pratība izglītības iestādē"</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IZM, RPIVA, Latvijas Banka, AS Swedbank</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10/12/2011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31/05/2012</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ESF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1DP//1.3.1.1.3/08/IPIA/NVA/001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ESF projekts "Bezdarbnieku un darba meklētāju apmācība Latvijā", profesionālās pilnveides izglītības programmas "Grāmatveža kvalifikācijas aktualizēšana" izstrāde un docēšana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NVA, SIA "Mācību konsultāciju centrs ABC"</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24/10/2011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21/11/2011</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ESF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Nr.2009/0196/1DP/1.2.2.1.5./09/IPIA/VIAA/001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ESF darbības programmas "Cilvēkresursi un nodarbinātība" papildinājuma 1.2.2.1.5. apakšaktivitātes "Pedagogu konkurētspējas veicināšana izglītības sistēmas optimizācijas apstākļos" docēšana projektā "Projektu izstrāde un komercdarbības pamati"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IZM, RPIVA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01/09/2010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23/12/2010</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lastRenderedPageBreak/>
              <w:t>Another project or program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Valsts Lauku tīkla pasākums "Atbalsts lauku jauniešiem uzņēmējdarbības veicināšanai", interaktīva programma jauniešiem "Tu vari vairāk!"/ tēmas: "Praktiskā uzņēmējdarbība", "Rīcības (Biznesa) plāna izstrāde"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LR Zemkopības ministrija, Latvijas Lauku Konsultāciju un Izglītības centrs (LLKIC), Lauku Atbalsta Dienests (LAD), līgums Nr. 2013/15 no 28.01.2013.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Financial source: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Eiropas Lauksaimniecības Fonds Lauku Attīstībai (ELFLA): Eiropa investē lauku apvidos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18/04/2013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19/04/2013</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Another project or program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Project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Latvijas publisko bibliotēku bibliotekāru apmācības projekts „Inovatīvā darbība bibliotēkās”, apakštēmas "Radošums un inovācija" un "Projektu vadīšana radošu ideju realizēšanai" vadīšana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Banku Augstskolas Biznesa un Finanšu pētniecības centrs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Financial source: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Bila un Melindas Geitsu fonds un Latvijas valdība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Status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Participant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01/02/2008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31/05/2008</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Doctoral studies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Dissertation: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Specialist Professional Competence as a Priority of the Higher Professional Education Product's in Latvian Business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Superintendent: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LU emerit.profesore, Dr.habil.paed., Dr.oec., Rasma Garleja</w:t>
            </w:r>
          </w:p>
        </w:tc>
      </w:tr>
      <w:tr w:rsidR="00172252" w:rsidRPr="00AF4B92" w:rsidTr="00164186">
        <w:trPr>
          <w:cantSplit/>
        </w:trPr>
        <w:tc>
          <w:tcPr>
            <w:tcW w:w="9071" w:type="dxa"/>
            <w:gridSpan w:val="3"/>
            <w:shd w:val="clear" w:color="auto" w:fill="auto"/>
            <w:tcMar>
              <w:left w:w="0" w:type="dxa"/>
              <w:right w:w="0" w:type="dxa"/>
            </w:tcMar>
          </w:tcPr>
          <w:p w:rsidR="00172252" w:rsidRPr="00AF4B92" w:rsidRDefault="00172252" w:rsidP="00164186">
            <w:pPr>
              <w:rPr>
                <w:sz w:val="22"/>
                <w:szCs w:val="22"/>
              </w:rPr>
            </w:pPr>
            <w:r w:rsidRPr="00AF4B92">
              <w:rPr>
                <w:sz w:val="22"/>
                <w:szCs w:val="22"/>
              </w:rPr>
              <w:t>Study programme management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Study Programme title: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ENTREPRENEURSHIP AND BUSINESS ADMINISTRATION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Study programs Level: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Professional Bachelor's education program</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rPr>
                <w:sz w:val="22"/>
                <w:szCs w:val="22"/>
              </w:rPr>
            </w:pPr>
            <w:r w:rsidRPr="00AF4B92">
              <w:rPr>
                <w:sz w:val="22"/>
                <w:szCs w:val="22"/>
              </w:rPr>
              <w:t>To: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Now</w:t>
            </w:r>
          </w:p>
        </w:tc>
      </w:tr>
    </w:tbl>
    <w:p w:rsidR="00172252" w:rsidRPr="00AF4B92" w:rsidRDefault="00172252" w:rsidP="00172252">
      <w:pPr>
        <w:rPr>
          <w:sz w:val="22"/>
          <w:szCs w:val="22"/>
        </w:rPr>
      </w:pPr>
    </w:p>
    <w:tbl>
      <w:tblPr>
        <w:tblW w:w="5000" w:type="pct"/>
        <w:tblLook w:val="04A0" w:firstRow="1" w:lastRow="0" w:firstColumn="1" w:lastColumn="0" w:noHBand="0" w:noVBand="1"/>
      </w:tblPr>
      <w:tblGrid>
        <w:gridCol w:w="3472"/>
        <w:gridCol w:w="144"/>
        <w:gridCol w:w="5455"/>
      </w:tblGrid>
      <w:tr w:rsidR="00172252" w:rsidRPr="00AF4B92" w:rsidTr="00164186">
        <w:trPr>
          <w:cantSplit/>
          <w:trHeight w:val="286"/>
        </w:trPr>
        <w:tc>
          <w:tcPr>
            <w:tcW w:w="3472"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Signature: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tcBorders>
              <w:bottom w:val="single" w:sz="4" w:space="0" w:color="auto"/>
            </w:tcBorders>
            <w:shd w:val="clear" w:color="auto" w:fill="auto"/>
            <w:tcMar>
              <w:left w:w="0" w:type="dxa"/>
              <w:right w:w="0" w:type="dxa"/>
            </w:tcMar>
          </w:tcPr>
          <w:p w:rsidR="00172252" w:rsidRPr="00AF4B92" w:rsidRDefault="00172252" w:rsidP="00164186">
            <w:pPr>
              <w:rPr>
                <w:sz w:val="22"/>
                <w:szCs w:val="22"/>
              </w:rPr>
            </w:pPr>
          </w:p>
        </w:tc>
      </w:tr>
      <w:tr w:rsidR="00172252" w:rsidRPr="00AF4B92" w:rsidTr="00164186">
        <w:trPr>
          <w:cantSplit/>
          <w:trHeight w:val="227"/>
        </w:trPr>
        <w:tc>
          <w:tcPr>
            <w:tcW w:w="3472" w:type="dxa"/>
            <w:shd w:val="clear" w:color="auto" w:fill="auto"/>
            <w:tcMar>
              <w:left w:w="0" w:type="dxa"/>
              <w:right w:w="0" w:type="dxa"/>
            </w:tcMar>
            <w:vAlign w:val="bottom"/>
          </w:tcPr>
          <w:p w:rsidR="00172252" w:rsidRPr="00AF4B92" w:rsidRDefault="00172252" w:rsidP="00164186">
            <w:pPr>
              <w:rPr>
                <w:sz w:val="22"/>
                <w:szCs w:val="22"/>
              </w:rPr>
            </w:pPr>
          </w:p>
        </w:tc>
        <w:tc>
          <w:tcPr>
            <w:tcW w:w="144" w:type="dxa"/>
            <w:shd w:val="clear" w:color="auto" w:fill="auto"/>
            <w:tcMar>
              <w:left w:w="0" w:type="dxa"/>
              <w:right w:w="0" w:type="dxa"/>
            </w:tcMar>
          </w:tcPr>
          <w:p w:rsidR="00172252" w:rsidRPr="00AF4B92" w:rsidRDefault="00172252" w:rsidP="00164186">
            <w:pPr>
              <w:rPr>
                <w:sz w:val="22"/>
                <w:szCs w:val="22"/>
              </w:rPr>
            </w:pPr>
          </w:p>
        </w:tc>
        <w:tc>
          <w:tcPr>
            <w:tcW w:w="5455" w:type="dxa"/>
            <w:tcBorders>
              <w:top w:val="single" w:sz="4" w:space="0" w:color="auto"/>
            </w:tcBorders>
            <w:shd w:val="clear" w:color="auto" w:fill="auto"/>
            <w:tcMar>
              <w:left w:w="0" w:type="dxa"/>
              <w:right w:w="0" w:type="dxa"/>
            </w:tcMar>
          </w:tcPr>
          <w:p w:rsidR="00172252" w:rsidRPr="00AF4B92" w:rsidRDefault="00172252" w:rsidP="00164186">
            <w:pPr>
              <w:rPr>
                <w:sz w:val="22"/>
                <w:szCs w:val="22"/>
              </w:rPr>
            </w:pPr>
            <w:r w:rsidRPr="00AF4B92">
              <w:rPr>
                <w:sz w:val="22"/>
                <w:szCs w:val="22"/>
              </w:rPr>
              <w:t>Inta Kulberga</w:t>
            </w:r>
          </w:p>
        </w:tc>
      </w:tr>
    </w:tbl>
    <w:p w:rsidR="00172252" w:rsidRPr="00AF4B92" w:rsidRDefault="00172252" w:rsidP="00172252">
      <w:pPr>
        <w:rPr>
          <w:sz w:val="22"/>
          <w:szCs w:val="22"/>
          <w:lang w:val="lv-LV"/>
        </w:rPr>
      </w:pPr>
      <w:r w:rsidRPr="00AF4B92">
        <w:rPr>
          <w:sz w:val="22"/>
          <w:szCs w:val="22"/>
          <w:lang w:val="lv-LV"/>
        </w:rPr>
        <w:t xml:space="preserve">01.04.2015. </w:t>
      </w:r>
    </w:p>
    <w:p w:rsidR="00172252" w:rsidRPr="00AF4B92" w:rsidRDefault="00172252" w:rsidP="00172252">
      <w:pPr>
        <w:rPr>
          <w:sz w:val="22"/>
          <w:szCs w:val="22"/>
        </w:rPr>
      </w:pPr>
    </w:p>
    <w:p w:rsidR="00172252" w:rsidRPr="00AF4B92" w:rsidRDefault="00172252" w:rsidP="00172252">
      <w:pPr>
        <w:rPr>
          <w:sz w:val="22"/>
          <w:szCs w:val="22"/>
          <w:lang w:eastAsia="ru-RU"/>
        </w:rPr>
      </w:pPr>
      <w:r w:rsidRPr="00AF4B92">
        <w:rPr>
          <w:b/>
          <w:bCs/>
          <w:sz w:val="22"/>
          <w:szCs w:val="22"/>
        </w:rPr>
        <w:br w:type="page"/>
      </w:r>
    </w:p>
    <w:tbl>
      <w:tblPr>
        <w:tblW w:w="9639" w:type="dxa"/>
        <w:tblLayout w:type="fixed"/>
        <w:tblCellMar>
          <w:left w:w="0" w:type="dxa"/>
          <w:right w:w="0" w:type="dxa"/>
        </w:tblCellMar>
        <w:tblLook w:val="0000" w:firstRow="0" w:lastRow="0" w:firstColumn="0" w:lastColumn="0" w:noHBand="0" w:noVBand="0"/>
      </w:tblPr>
      <w:tblGrid>
        <w:gridCol w:w="6"/>
        <w:gridCol w:w="3187"/>
        <w:gridCol w:w="30"/>
        <w:gridCol w:w="969"/>
        <w:gridCol w:w="270"/>
        <w:gridCol w:w="708"/>
        <w:gridCol w:w="979"/>
        <w:gridCol w:w="411"/>
        <w:gridCol w:w="706"/>
        <w:gridCol w:w="1256"/>
        <w:gridCol w:w="473"/>
        <w:gridCol w:w="633"/>
        <w:gridCol w:w="11"/>
      </w:tblGrid>
      <w:tr w:rsidR="00172252" w:rsidRPr="00AF4B92" w:rsidTr="00164186">
        <w:trPr>
          <w:gridBefore w:val="1"/>
          <w:gridAfter w:val="1"/>
          <w:wBefore w:w="6" w:type="dxa"/>
          <w:wAfter w:w="11" w:type="dxa"/>
          <w:cantSplit/>
          <w:trHeight w:val="703"/>
        </w:trPr>
        <w:tc>
          <w:tcPr>
            <w:tcW w:w="3187" w:type="dxa"/>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lastRenderedPageBreak/>
              <w:drawing>
                <wp:inline distT="0" distB="0" distL="0" distR="0" wp14:anchorId="2070BA66" wp14:editId="1FABACCE">
                  <wp:extent cx="831215" cy="451485"/>
                  <wp:effectExtent l="0" t="0" r="6985" b="5715"/>
                  <wp:docPr id="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435" w:type="dxa"/>
            <w:gridSpan w:val="10"/>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gridBefore w:val="1"/>
          <w:gridAfter w:val="1"/>
          <w:wBefore w:w="6" w:type="dxa"/>
          <w:wAfter w:w="11" w:type="dxa"/>
          <w:cantSplit/>
          <w:trHeight w:val="80"/>
        </w:trPr>
        <w:tc>
          <w:tcPr>
            <w:tcW w:w="3187" w:type="dxa"/>
          </w:tcPr>
          <w:p w:rsidR="00172252" w:rsidRPr="00AF4B92" w:rsidRDefault="00172252" w:rsidP="00164186">
            <w:pPr>
              <w:pStyle w:val="CVSpacer"/>
              <w:rPr>
                <w:rFonts w:cs="Times New Roman"/>
                <w:sz w:val="22"/>
                <w:szCs w:val="22"/>
                <w:lang w:val="en-GB"/>
              </w:rPr>
            </w:pPr>
          </w:p>
        </w:tc>
        <w:tc>
          <w:tcPr>
            <w:tcW w:w="6435" w:type="dxa"/>
            <w:gridSpan w:val="10"/>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6435" w:type="dxa"/>
            <w:gridSpan w:val="10"/>
            <w:tcBorders>
              <w:left w:val="single" w:sz="4" w:space="0" w:color="auto"/>
            </w:tcBorders>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Liepa Evija</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6435" w:type="dxa"/>
            <w:gridSpan w:val="10"/>
            <w:tcBorders>
              <w:left w:val="single" w:sz="4" w:space="0" w:color="auto"/>
            </w:tcBorders>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190568-10409</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6435" w:type="dxa"/>
            <w:gridSpan w:val="10"/>
            <w:tcBorders>
              <w:left w:val="single" w:sz="4" w:space="0" w:color="auto"/>
            </w:tcBorders>
            <w:vAlign w:val="center"/>
          </w:tcPr>
          <w:p w:rsidR="00172252" w:rsidRPr="00AF4B92" w:rsidRDefault="00172252" w:rsidP="00164186">
            <w:pPr>
              <w:pStyle w:val="CVMajor-FirstLine"/>
              <w:spacing w:before="0"/>
              <w:rPr>
                <w:rFonts w:cs="Times New Roman"/>
                <w:b w:val="0"/>
                <w:sz w:val="22"/>
                <w:szCs w:val="22"/>
                <w:lang w:val="en-GB"/>
              </w:rPr>
            </w:pPr>
            <w:r w:rsidRPr="00AF4B92">
              <w:rPr>
                <w:rFonts w:cs="Times New Roman"/>
                <w:b w:val="0"/>
                <w:sz w:val="22"/>
                <w:szCs w:val="22"/>
                <w:lang w:val="en-GB"/>
              </w:rPr>
              <w:t>Riga,  Latvia</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Valdeku str. 6/1-6, Riga, Latvia  LV 1004</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269"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67622669</w:t>
            </w:r>
          </w:p>
        </w:tc>
        <w:tc>
          <w:tcPr>
            <w:tcW w:w="2098" w:type="dxa"/>
            <w:gridSpan w:val="3"/>
            <w:vAlign w:val="center"/>
          </w:tcPr>
          <w:p w:rsidR="00172252" w:rsidRPr="00AF4B92" w:rsidRDefault="00172252" w:rsidP="00164186">
            <w:pPr>
              <w:pStyle w:val="CVHeading3"/>
              <w:jc w:val="left"/>
              <w:rPr>
                <w:rFonts w:cs="Times New Roman"/>
                <w:sz w:val="22"/>
                <w:szCs w:val="22"/>
                <w:lang w:val="en-GB"/>
              </w:rPr>
            </w:pPr>
            <w:r w:rsidRPr="00AF4B92">
              <w:rPr>
                <w:rFonts w:cs="Times New Roman"/>
                <w:sz w:val="22"/>
                <w:szCs w:val="22"/>
                <w:lang w:val="en-GB"/>
              </w:rPr>
              <w:t>Mobile phone</w:t>
            </w:r>
          </w:p>
        </w:tc>
        <w:tc>
          <w:tcPr>
            <w:tcW w:w="3068" w:type="dxa"/>
            <w:gridSpan w:val="4"/>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29557195</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67847066</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eliepa2@gmail.com</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435"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Latvian Republic</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435"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Height w:val="267"/>
        </w:trPr>
        <w:tc>
          <w:tcPr>
            <w:tcW w:w="318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Woman</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435"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435"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Assistant Professor, Dr. math.</w:t>
            </w:r>
          </w:p>
        </w:tc>
      </w:tr>
      <w:tr w:rsidR="00172252" w:rsidRPr="00AF4B92" w:rsidTr="00164186">
        <w:trPr>
          <w:gridBefore w:val="1"/>
          <w:gridAfter w:val="1"/>
          <w:wBefore w:w="6" w:type="dxa"/>
          <w:wAfter w:w="11" w:type="dxa"/>
          <w:cantSplit/>
          <w:trHeight w:val="399"/>
        </w:trPr>
        <w:tc>
          <w:tcPr>
            <w:tcW w:w="3187"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435"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 xml:space="preserve"> 10.07.2014. -now</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Docent</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European Distance University</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p>
        </w:tc>
        <w:tc>
          <w:tcPr>
            <w:tcW w:w="6435" w:type="dxa"/>
            <w:gridSpan w:val="10"/>
            <w:tcBorders>
              <w:left w:val="single" w:sz="4" w:space="0" w:color="auto"/>
            </w:tcBorders>
          </w:tcPr>
          <w:p w:rsidR="00172252" w:rsidRPr="00AF4B92" w:rsidRDefault="00172252" w:rsidP="00164186">
            <w:pPr>
              <w:pStyle w:val="CVSpacer"/>
              <w:rPr>
                <w:rFonts w:cs="Times New Roman"/>
                <w:b/>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 xml:space="preserve"> 10.2010. -07.2014.</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Rector</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EIHSEBA University College</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rPr>
              <w:t xml:space="preserve">09.2005. </w:t>
            </w:r>
            <w:r w:rsidRPr="00AF4B92">
              <w:rPr>
                <w:rFonts w:cs="Times New Roman"/>
                <w:b/>
                <w:sz w:val="22"/>
                <w:szCs w:val="22"/>
                <w:lang w:val="en-GB"/>
              </w:rPr>
              <w:t>– 11.2011.</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Assistant Professor, from 10.2009. Head of Study Department</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Business College of Latvia</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08.2002. – 03.2011.</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Assistant Professor, director of study programme’s  “Business Administration” direction “Marketing Management”</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Baltic International Academy (ex Baltic Russian Institute)</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rPr>
              <w:t xml:space="preserve">From 09.1999. </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Assistant Professor </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Riga Stradiņš University</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rPr>
              <w:t>09.1993. – 06.2007.</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Assistant, Lector, from 09.1998. Assistant Professor</w:t>
            </w:r>
          </w:p>
        </w:tc>
      </w:tr>
      <w:tr w:rsidR="00172252" w:rsidRPr="00AF4B92" w:rsidTr="00164186">
        <w:trPr>
          <w:gridBefore w:val="1"/>
          <w:gridAfter w:val="1"/>
          <w:wBefore w:w="6" w:type="dxa"/>
          <w:wAfter w:w="11" w:type="dxa"/>
          <w:cantSplit/>
          <w:trHeight w:val="27"/>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Riga Technical University, Faculty of Computer Science and Information Technology</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rPr>
              <w:t>02.2001. – 09.2001.</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Director of Professional Master’ s study programme “Business Administration”</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i/>
                <w:sz w:val="22"/>
                <w:szCs w:val="22"/>
                <w:lang w:val="en-GB"/>
              </w:rPr>
              <w:t xml:space="preserve">Turiba </w:t>
            </w:r>
            <w:r w:rsidRPr="00AF4B92">
              <w:rPr>
                <w:rFonts w:cs="Times New Roman"/>
                <w:sz w:val="22"/>
                <w:szCs w:val="22"/>
                <w:lang w:val="en-GB"/>
              </w:rPr>
              <w:t>University</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08.1997. – 07.2002.</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Head of Economics and Entrepreneurship Department, director of study programmes „Entrepreneurship and Business Management” un „Teacher of Economics and Business Administration”, lecturer, from 07.1998. Assistant Professor</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ind w:left="-3"/>
              <w:rPr>
                <w:sz w:val="22"/>
                <w:szCs w:val="22"/>
                <w:lang w:val="en-GB"/>
              </w:rPr>
            </w:pPr>
            <w:r w:rsidRPr="00AF4B92">
              <w:rPr>
                <w:sz w:val="22"/>
                <w:szCs w:val="22"/>
                <w:lang w:val="en-GB"/>
              </w:rPr>
              <w:t xml:space="preserve">  Riga Teacher Training and Educational Management Academy</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09.1991. – 06.1993.</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Assistant</w:t>
            </w:r>
          </w:p>
        </w:tc>
      </w:tr>
      <w:tr w:rsidR="00172252" w:rsidRPr="00AF4B92" w:rsidTr="00164186">
        <w:trPr>
          <w:gridBefore w:val="1"/>
          <w:gridAfter w:val="1"/>
          <w:wBefore w:w="6" w:type="dxa"/>
          <w:wAfter w:w="11" w:type="dxa"/>
          <w:cantSplit/>
          <w:trHeight w:val="22"/>
        </w:trPr>
        <w:tc>
          <w:tcPr>
            <w:tcW w:w="3187"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University of Latvia, Faculty of Physics and Mathematics </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rPr>
                <w:sz w:val="22"/>
                <w:szCs w:val="22"/>
                <w:lang w:val="en-GB"/>
              </w:rPr>
            </w:pP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6435" w:type="dxa"/>
            <w:gridSpan w:val="10"/>
            <w:tcBorders>
              <w:left w:val="single" w:sz="4" w:space="0" w:color="auto"/>
            </w:tcBorders>
          </w:tcPr>
          <w:p w:rsidR="00172252" w:rsidRPr="00AF4B92" w:rsidRDefault="00172252" w:rsidP="00164186">
            <w:pPr>
              <w:pStyle w:val="CVNormal-FirstLine"/>
              <w:spacing w:before="0"/>
              <w:rPr>
                <w:rFonts w:ascii="Times New Roman" w:hAnsi="Times New Roman"/>
                <w:b/>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435"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Height w:val="155"/>
        </w:trPr>
        <w:tc>
          <w:tcPr>
            <w:tcW w:w="318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lastRenderedPageBreak/>
              <w:t>Dates</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b/>
                <w:sz w:val="22"/>
                <w:szCs w:val="22"/>
              </w:rPr>
            </w:pPr>
            <w:r w:rsidRPr="00AF4B92">
              <w:rPr>
                <w:rFonts w:cs="Times New Roman"/>
                <w:b/>
                <w:sz w:val="22"/>
                <w:szCs w:val="22"/>
              </w:rPr>
              <w:t>10. 1993 – 06.1998</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 xml:space="preserve">Dr.math. </w:t>
            </w:r>
            <w:r w:rsidRPr="00AF4B92">
              <w:rPr>
                <w:rFonts w:cs="Times New Roman"/>
                <w:sz w:val="22"/>
                <w:szCs w:val="22"/>
                <w:lang w:val="en-GB"/>
              </w:rPr>
              <w:t>grade,</w:t>
            </w:r>
            <w:r w:rsidRPr="00AF4B92">
              <w:rPr>
                <w:rFonts w:cs="Times New Roman"/>
                <w:sz w:val="22"/>
                <w:szCs w:val="22"/>
              </w:rPr>
              <w:t xml:space="preserve"> </w:t>
            </w:r>
            <w:r w:rsidRPr="00AF4B92">
              <w:rPr>
                <w:rFonts w:cs="Times New Roman"/>
                <w:sz w:val="22"/>
                <w:szCs w:val="22"/>
                <w:lang w:val="en-GB"/>
              </w:rPr>
              <w:t>Diploma</w:t>
            </w:r>
            <w:r w:rsidRPr="00AF4B92">
              <w:rPr>
                <w:rFonts w:cs="Times New Roman"/>
                <w:sz w:val="22"/>
                <w:szCs w:val="22"/>
              </w:rPr>
              <w:t xml:space="preserve"> C-D Nr. 001474, </w:t>
            </w:r>
            <w:r w:rsidRPr="00AF4B92">
              <w:rPr>
                <w:rFonts w:cs="Times New Roman"/>
                <w:sz w:val="22"/>
                <w:szCs w:val="22"/>
                <w:lang w:val="en-GB"/>
              </w:rPr>
              <w:t>award</w:t>
            </w:r>
            <w:r w:rsidRPr="00AF4B92">
              <w:rPr>
                <w:rFonts w:cs="Times New Roman"/>
                <w:sz w:val="22"/>
                <w:szCs w:val="22"/>
              </w:rPr>
              <w:t xml:space="preserve"> LU on 03.06.1998.</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b/>
                <w:sz w:val="22"/>
                <w:szCs w:val="22"/>
                <w:lang w:val="es-ES"/>
              </w:rPr>
            </w:pPr>
            <w:r w:rsidRPr="00AF4B92">
              <w:rPr>
                <w:rFonts w:cs="Times New Roman"/>
                <w:sz w:val="22"/>
                <w:szCs w:val="22"/>
                <w:lang w:val="en-GB"/>
              </w:rPr>
              <w:t>Riga Technical University, PhD studies</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b/>
                <w:sz w:val="22"/>
                <w:szCs w:val="22"/>
              </w:rPr>
            </w:pPr>
            <w:r w:rsidRPr="00AF4B92">
              <w:rPr>
                <w:rFonts w:cs="Times New Roman"/>
                <w:b/>
                <w:sz w:val="22"/>
                <w:szCs w:val="22"/>
              </w:rPr>
              <w:t xml:space="preserve">06. 1996 </w:t>
            </w:r>
          </w:p>
        </w:tc>
      </w:tr>
      <w:tr w:rsidR="00172252" w:rsidRPr="00AF4B92" w:rsidTr="00164186">
        <w:trPr>
          <w:gridBefore w:val="1"/>
          <w:gridAfter w:val="1"/>
          <w:wBefore w:w="6" w:type="dxa"/>
          <w:wAfter w:w="11" w:type="dxa"/>
          <w:cantSplit/>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435" w:type="dxa"/>
            <w:gridSpan w:val="10"/>
            <w:tcBorders>
              <w:left w:val="single" w:sz="4" w:space="0" w:color="auto"/>
            </w:tcBorders>
            <w:vAlign w:val="center"/>
          </w:tcPr>
          <w:p w:rsidR="00172252" w:rsidRPr="00AF4B92" w:rsidRDefault="00172252" w:rsidP="00164186">
            <w:pPr>
              <w:ind w:left="-6"/>
              <w:rPr>
                <w:sz w:val="22"/>
                <w:szCs w:val="22"/>
                <w:lang w:val="en-GB"/>
              </w:rPr>
            </w:pPr>
            <w:r w:rsidRPr="00AF4B92">
              <w:rPr>
                <w:sz w:val="22"/>
                <w:szCs w:val="22"/>
                <w:lang w:val="en-GB"/>
              </w:rPr>
              <w:t xml:space="preserve">   Master degree in Mathematics, Diploma Nr. 002015, award LU on 20.06.1996.</w:t>
            </w:r>
          </w:p>
        </w:tc>
      </w:tr>
      <w:tr w:rsidR="00172252" w:rsidRPr="00AF4B92" w:rsidTr="00164186">
        <w:trPr>
          <w:gridBefore w:val="1"/>
          <w:gridAfter w:val="1"/>
          <w:wBefore w:w="6" w:type="dxa"/>
          <w:wAfter w:w="11" w:type="dxa"/>
          <w:cantSplit/>
          <w:trHeight w:val="193"/>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University of Latvia</w:t>
            </w:r>
          </w:p>
        </w:tc>
      </w:tr>
      <w:tr w:rsidR="00172252" w:rsidRPr="00AF4B92" w:rsidTr="00164186">
        <w:trPr>
          <w:gridBefore w:val="1"/>
          <w:gridAfter w:val="1"/>
          <w:wBefore w:w="6" w:type="dxa"/>
          <w:wAfter w:w="11" w:type="dxa"/>
          <w:cantSplit/>
          <w:trHeight w:val="20"/>
        </w:trPr>
        <w:tc>
          <w:tcPr>
            <w:tcW w:w="3187"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lang w:val="en-GB"/>
              </w:rPr>
              <w:t>09.1986 – 06. 1991</w:t>
            </w:r>
          </w:p>
        </w:tc>
      </w:tr>
      <w:tr w:rsidR="00172252" w:rsidRPr="00AF4B92" w:rsidTr="00164186">
        <w:trPr>
          <w:gridBefore w:val="1"/>
          <w:gridAfter w:val="1"/>
          <w:wBefore w:w="6" w:type="dxa"/>
          <w:wAfter w:w="11" w:type="dxa"/>
          <w:cantSplit/>
          <w:trHeight w:val="20"/>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435" w:type="dxa"/>
            <w:gridSpan w:val="10"/>
            <w:tcBorders>
              <w:left w:val="single" w:sz="4" w:space="0" w:color="auto"/>
            </w:tcBorders>
            <w:vAlign w:val="center"/>
          </w:tcPr>
          <w:p w:rsidR="00172252" w:rsidRPr="00AF4B92" w:rsidRDefault="00172252" w:rsidP="00164186">
            <w:pPr>
              <w:ind w:left="-6"/>
              <w:rPr>
                <w:sz w:val="22"/>
                <w:szCs w:val="22"/>
                <w:lang w:val="en-GB"/>
              </w:rPr>
            </w:pPr>
            <w:r w:rsidRPr="00AF4B92">
              <w:rPr>
                <w:sz w:val="22"/>
                <w:szCs w:val="22"/>
                <w:lang w:val="en-GB"/>
              </w:rPr>
              <w:t xml:space="preserve">  Qualification „Applied Mathematics”, Diploma Nr. УВ 975442, award LU on 26.06.1991.</w:t>
            </w:r>
          </w:p>
        </w:tc>
      </w:tr>
      <w:tr w:rsidR="00172252" w:rsidRPr="00AF4B92" w:rsidTr="00164186">
        <w:trPr>
          <w:gridBefore w:val="1"/>
          <w:gridAfter w:val="1"/>
          <w:wBefore w:w="6" w:type="dxa"/>
          <w:wAfter w:w="11" w:type="dxa"/>
          <w:cantSplit/>
          <w:trHeight w:val="20"/>
        </w:trPr>
        <w:tc>
          <w:tcPr>
            <w:tcW w:w="3187"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435" w:type="dxa"/>
            <w:gridSpan w:val="10"/>
            <w:tcBorders>
              <w:left w:val="single" w:sz="4" w:space="0" w:color="auto"/>
            </w:tcBorders>
            <w:vAlign w:val="center"/>
          </w:tcPr>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University of Latvia, Faculty of Physics and Mathematics</w:t>
            </w: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Height w:val="457"/>
        </w:trPr>
        <w:tc>
          <w:tcPr>
            <w:tcW w:w="3193" w:type="dxa"/>
            <w:gridSpan w:val="2"/>
            <w:tcBorders>
              <w:right w:val="single" w:sz="4" w:space="0" w:color="auto"/>
            </w:tcBorders>
          </w:tcPr>
          <w:p w:rsidR="00172252" w:rsidRPr="00AF4B92" w:rsidRDefault="00172252" w:rsidP="00164186">
            <w:pPr>
              <w:pStyle w:val="CVHeading3-FirstLine"/>
              <w:spacing w:before="0"/>
              <w:rPr>
                <w:rFonts w:cs="Times New Roman"/>
                <w:b/>
                <w:sz w:val="22"/>
                <w:szCs w:val="22"/>
                <w:lang w:val="en-GB"/>
              </w:rPr>
            </w:pPr>
          </w:p>
          <w:p w:rsidR="00172252" w:rsidRPr="00AF4B92" w:rsidRDefault="00172252" w:rsidP="00164186">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02" w:type="dxa"/>
            <w:gridSpan w:val="9"/>
            <w:tcBorders>
              <w:left w:val="single" w:sz="4" w:space="0" w:color="auto"/>
            </w:tcBorders>
          </w:tcPr>
          <w:p w:rsidR="00172252" w:rsidRPr="00AF4B92" w:rsidRDefault="00172252" w:rsidP="00164186">
            <w:pPr>
              <w:rPr>
                <w:b/>
                <w:sz w:val="22"/>
                <w:szCs w:val="22"/>
                <w:lang w:val="en-GB"/>
              </w:rPr>
            </w:pP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02" w:type="dxa"/>
            <w:gridSpan w:val="9"/>
            <w:tcBorders>
              <w:left w:val="single" w:sz="4" w:space="0" w:color="auto"/>
            </w:tcBorders>
          </w:tcPr>
          <w:p w:rsidR="00172252" w:rsidRPr="00AF4B92" w:rsidRDefault="00172252" w:rsidP="00164186">
            <w:pPr>
              <w:rPr>
                <w:b/>
                <w:sz w:val="22"/>
                <w:szCs w:val="22"/>
                <w:lang w:val="en-GB"/>
              </w:rPr>
            </w:pPr>
            <w:r w:rsidRPr="00AF4B92">
              <w:rPr>
                <w:b/>
                <w:sz w:val="22"/>
                <w:szCs w:val="22"/>
                <w:lang w:val="en-GB"/>
              </w:rPr>
              <w:t>08.-09.02.2007.</w:t>
            </w: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02" w:type="dxa"/>
            <w:gridSpan w:val="9"/>
            <w:tcBorders>
              <w:left w:val="single" w:sz="4" w:space="0" w:color="auto"/>
            </w:tcBorders>
          </w:tcPr>
          <w:p w:rsidR="00172252" w:rsidRPr="00AF4B92" w:rsidRDefault="00172252" w:rsidP="00164186">
            <w:pPr>
              <w:rPr>
                <w:sz w:val="22"/>
                <w:szCs w:val="22"/>
                <w:lang w:val="en-GB"/>
              </w:rPr>
            </w:pPr>
            <w:r w:rsidRPr="00AF4B92">
              <w:rPr>
                <w:sz w:val="22"/>
                <w:szCs w:val="22"/>
                <w:lang w:val="en-GB"/>
              </w:rPr>
              <w:t>BRI</w:t>
            </w:r>
            <w:r w:rsidRPr="00AF4B92">
              <w:rPr>
                <w:sz w:val="22"/>
                <w:szCs w:val="22"/>
                <w:lang w:val="en-GB"/>
              </w:rPr>
              <w:sym w:font="Symbol" w:char="F0AE"/>
            </w:r>
            <w:r w:rsidRPr="00AF4B92">
              <w:rPr>
                <w:sz w:val="22"/>
                <w:szCs w:val="22"/>
                <w:lang w:val="en-GB"/>
              </w:rPr>
              <w:t>BIA: Development Prospects and Challenges</w:t>
            </w: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02" w:type="dxa"/>
            <w:gridSpan w:val="9"/>
            <w:tcBorders>
              <w:left w:val="single" w:sz="4" w:space="0" w:color="auto"/>
            </w:tcBorders>
          </w:tcPr>
          <w:p w:rsidR="00172252" w:rsidRPr="00AF4B92" w:rsidRDefault="00172252" w:rsidP="00164186">
            <w:pPr>
              <w:rPr>
                <w:sz w:val="22"/>
                <w:szCs w:val="22"/>
                <w:lang w:val="en-GB"/>
              </w:rPr>
            </w:pPr>
            <w:r w:rsidRPr="00AF4B92">
              <w:rPr>
                <w:sz w:val="22"/>
                <w:szCs w:val="22"/>
                <w:lang w:val="en-GB"/>
              </w:rPr>
              <w:t>Baltic International Academy</w:t>
            </w: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02" w:type="dxa"/>
            <w:gridSpan w:val="9"/>
            <w:tcBorders>
              <w:left w:val="single" w:sz="4" w:space="0" w:color="auto"/>
            </w:tcBorders>
          </w:tcPr>
          <w:p w:rsidR="00172252" w:rsidRPr="00AF4B92" w:rsidRDefault="00172252" w:rsidP="00164186">
            <w:pPr>
              <w:rPr>
                <w:b/>
                <w:sz w:val="22"/>
                <w:szCs w:val="22"/>
                <w:lang w:val="en-GB"/>
              </w:rPr>
            </w:pPr>
            <w:r w:rsidRPr="00AF4B92">
              <w:rPr>
                <w:b/>
                <w:sz w:val="22"/>
                <w:szCs w:val="22"/>
                <w:lang w:val="en-GB"/>
              </w:rPr>
              <w:t>09.2001.-06.2002.</w:t>
            </w: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02" w:type="dxa"/>
            <w:gridSpan w:val="9"/>
            <w:tcBorders>
              <w:left w:val="single" w:sz="4" w:space="0" w:color="auto"/>
            </w:tcBorders>
          </w:tcPr>
          <w:p w:rsidR="00172252" w:rsidRPr="00AF4B92" w:rsidRDefault="00172252" w:rsidP="00164186">
            <w:pPr>
              <w:rPr>
                <w:sz w:val="22"/>
                <w:szCs w:val="22"/>
                <w:lang w:val="en-GB"/>
              </w:rPr>
            </w:pPr>
            <w:r w:rsidRPr="00AF4B92">
              <w:rPr>
                <w:sz w:val="22"/>
                <w:szCs w:val="22"/>
                <w:lang w:val="en-GB"/>
              </w:rPr>
              <w:t>Seminars „Pedagogic Skills”</w:t>
            </w:r>
          </w:p>
        </w:tc>
      </w:tr>
      <w:tr w:rsidR="00172252" w:rsidRPr="00AF4B92" w:rsidTr="00164186">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02" w:type="dxa"/>
            <w:gridSpan w:val="9"/>
            <w:tcBorders>
              <w:left w:val="single" w:sz="4" w:space="0" w:color="auto"/>
            </w:tcBorders>
          </w:tcPr>
          <w:p w:rsidR="00172252" w:rsidRPr="00AF4B92" w:rsidRDefault="00172252" w:rsidP="00164186">
            <w:pPr>
              <w:rPr>
                <w:sz w:val="22"/>
                <w:szCs w:val="22"/>
                <w:lang w:val="en-GB"/>
              </w:rPr>
            </w:pPr>
            <w:r w:rsidRPr="00AF4B92">
              <w:rPr>
                <w:sz w:val="22"/>
                <w:szCs w:val="22"/>
                <w:lang w:val="en-GB"/>
              </w:rPr>
              <w:t>Riga Teacher Training and Educational Management Academy</w:t>
            </w:r>
          </w:p>
        </w:tc>
      </w:tr>
      <w:tr w:rsidR="00172252" w:rsidRPr="00AF4B92" w:rsidTr="00164186">
        <w:trPr>
          <w:gridBefore w:val="1"/>
          <w:gridAfter w:val="1"/>
          <w:wBefore w:w="6" w:type="dxa"/>
          <w:wAfter w:w="11" w:type="dxa"/>
          <w:cantSplit/>
          <w:trHeight w:val="674"/>
        </w:trPr>
        <w:tc>
          <w:tcPr>
            <w:tcW w:w="3187"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6435"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6" w:type="dxa"/>
          <w:wAfter w:w="11" w:type="dxa"/>
          <w:cantSplit/>
          <w:trHeight w:val="60"/>
        </w:trPr>
        <w:tc>
          <w:tcPr>
            <w:tcW w:w="3187"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435"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6435" w:type="dxa"/>
            <w:gridSpan w:val="10"/>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Latvian</w:t>
            </w:r>
          </w:p>
        </w:tc>
      </w:tr>
      <w:tr w:rsidR="00172252" w:rsidRPr="00AF4B92" w:rsidTr="00164186">
        <w:trPr>
          <w:gridBefore w:val="1"/>
          <w:gridAfter w:val="1"/>
          <w:wBefore w:w="6" w:type="dxa"/>
          <w:wAfter w:w="11" w:type="dxa"/>
          <w:cantSplit/>
        </w:trPr>
        <w:tc>
          <w:tcPr>
            <w:tcW w:w="3187" w:type="dxa"/>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6435" w:type="dxa"/>
            <w:gridSpan w:val="10"/>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p>
        </w:tc>
      </w:tr>
      <w:tr w:rsidR="00172252" w:rsidRPr="00AF4B92" w:rsidTr="00164186">
        <w:trPr>
          <w:gridBefore w:val="1"/>
          <w:wBefore w:w="6" w:type="dxa"/>
          <w:cantSplit/>
          <w:trHeight w:val="368"/>
        </w:trPr>
        <w:tc>
          <w:tcPr>
            <w:tcW w:w="31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947"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096"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373" w:type="dxa"/>
            <w:gridSpan w:val="4"/>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rPr>
          <w:gridBefore w:val="1"/>
          <w:wBefore w:w="6" w:type="dxa"/>
          <w:cantSplit/>
        </w:trPr>
        <w:tc>
          <w:tcPr>
            <w:tcW w:w="31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6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78"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7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17"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56"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17"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gridBefore w:val="1"/>
          <w:wBefore w:w="6" w:type="dxa"/>
          <w:cantSplit/>
        </w:trPr>
        <w:tc>
          <w:tcPr>
            <w:tcW w:w="31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6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7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256"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17" w:type="dxa"/>
            <w:gridSpan w:val="3"/>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gridBefore w:val="1"/>
          <w:wBefore w:w="6" w:type="dxa"/>
          <w:cantSplit/>
        </w:trPr>
        <w:tc>
          <w:tcPr>
            <w:tcW w:w="31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6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7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7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256"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17" w:type="dxa"/>
            <w:gridSpan w:val="3"/>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gridBefore w:val="1"/>
          <w:gridAfter w:val="1"/>
          <w:wBefore w:w="6" w:type="dxa"/>
          <w:wAfter w:w="11" w:type="dxa"/>
          <w:cantSplit/>
        </w:trPr>
        <w:tc>
          <w:tcPr>
            <w:tcW w:w="31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6435" w:type="dxa"/>
            <w:gridSpan w:val="10"/>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Note"/>
              <w:rPr>
                <w:rFonts w:ascii="Times New Roman" w:hAnsi="Times New Roman"/>
                <w:sz w:val="22"/>
                <w:szCs w:val="22"/>
                <w:lang w:val="en-GB"/>
              </w:rPr>
            </w:pPr>
          </w:p>
        </w:tc>
      </w:tr>
      <w:tr w:rsidR="00172252" w:rsidRPr="00AF4B92" w:rsidTr="00164186">
        <w:trPr>
          <w:gridBefore w:val="1"/>
          <w:gridAfter w:val="1"/>
          <w:wBefore w:w="6" w:type="dxa"/>
          <w:wAfter w:w="11" w:type="dxa"/>
          <w:cantSplit/>
        </w:trPr>
        <w:tc>
          <w:tcPr>
            <w:tcW w:w="3187"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Spacer"/>
              <w:rPr>
                <w:rFonts w:cs="Times New Roman"/>
                <w:sz w:val="22"/>
                <w:szCs w:val="22"/>
                <w:lang w:val="en-GB"/>
              </w:rPr>
            </w:pPr>
          </w:p>
        </w:tc>
        <w:tc>
          <w:tcPr>
            <w:tcW w:w="6435" w:type="dxa"/>
            <w:gridSpan w:val="10"/>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skills</w:t>
            </w:r>
          </w:p>
        </w:tc>
        <w:tc>
          <w:tcPr>
            <w:tcW w:w="6435" w:type="dxa"/>
            <w:gridSpan w:val="10"/>
            <w:tcBorders>
              <w:top w:val="single" w:sz="4" w:space="0" w:color="auto"/>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435"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cantSplit/>
          <w:trHeight w:val="352"/>
        </w:trPr>
        <w:tc>
          <w:tcPr>
            <w:tcW w:w="3187" w:type="dxa"/>
            <w:tcBorders>
              <w:right w:val="single" w:sz="4" w:space="0" w:color="auto"/>
            </w:tcBorders>
          </w:tcPr>
          <w:p w:rsidR="00172252" w:rsidRPr="00AF4B92" w:rsidRDefault="00172252" w:rsidP="00164186">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tc>
        <w:tc>
          <w:tcPr>
            <w:tcW w:w="6435"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6" w:type="dxa"/>
          <w:wAfter w:w="11" w:type="dxa"/>
        </w:trPr>
        <w:tc>
          <w:tcPr>
            <w:tcW w:w="318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Manager ore participant of International or Latvian State financed  research projects </w:t>
            </w:r>
          </w:p>
        </w:tc>
        <w:tc>
          <w:tcPr>
            <w:tcW w:w="6435" w:type="dxa"/>
            <w:gridSpan w:val="10"/>
            <w:tcBorders>
              <w:left w:val="single" w:sz="4" w:space="0" w:color="auto"/>
            </w:tcBorders>
            <w:vAlign w:val="bottom"/>
          </w:tcPr>
          <w:p w:rsidR="00172252" w:rsidRPr="00AF4B92" w:rsidRDefault="00172252" w:rsidP="00164186">
            <w:pPr>
              <w:pStyle w:val="BodyTextIndent2"/>
              <w:spacing w:after="0" w:line="240" w:lineRule="auto"/>
              <w:ind w:left="284"/>
              <w:rPr>
                <w:sz w:val="22"/>
                <w:szCs w:val="22"/>
              </w:rPr>
            </w:pPr>
            <w:r w:rsidRPr="00AF4B92">
              <w:rPr>
                <w:sz w:val="22"/>
                <w:szCs w:val="22"/>
              </w:rPr>
              <w:t>Projects:</w:t>
            </w:r>
          </w:p>
          <w:p w:rsidR="00172252" w:rsidRPr="00AF4B92" w:rsidRDefault="00172252" w:rsidP="00164186">
            <w:pPr>
              <w:pStyle w:val="BodyTextIndent2"/>
              <w:spacing w:after="0" w:line="240" w:lineRule="auto"/>
              <w:ind w:left="284"/>
              <w:rPr>
                <w:sz w:val="22"/>
                <w:szCs w:val="22"/>
              </w:rPr>
            </w:pPr>
            <w:r w:rsidRPr="00AF4B92">
              <w:rPr>
                <w:sz w:val="22"/>
                <w:szCs w:val="22"/>
              </w:rPr>
              <w:t>Latvia Scientific Council accepted project Nr. 01.0536 “Kapitāla aktīva daļas cenu veidošanās dinamiskā modeļa analīze” (2001 - 2002)</w:t>
            </w:r>
          </w:p>
          <w:p w:rsidR="00172252" w:rsidRPr="00AF4B92" w:rsidRDefault="00172252" w:rsidP="00164186">
            <w:pPr>
              <w:pStyle w:val="BodyTextIndent2"/>
              <w:spacing w:after="0" w:line="240" w:lineRule="auto"/>
              <w:ind w:left="284"/>
              <w:rPr>
                <w:sz w:val="22"/>
                <w:szCs w:val="22"/>
              </w:rPr>
            </w:pPr>
            <w:r w:rsidRPr="00AF4B92">
              <w:rPr>
                <w:sz w:val="22"/>
                <w:szCs w:val="22"/>
              </w:rPr>
              <w:t>LR Competition Council research „Konkurence būvniecības tirgū Latvijā” (2006)</w:t>
            </w:r>
          </w:p>
          <w:p w:rsidR="00172252" w:rsidRPr="00AF4B92" w:rsidRDefault="00172252" w:rsidP="00164186">
            <w:pPr>
              <w:pStyle w:val="BodyTextIndent2"/>
              <w:spacing w:after="0" w:line="240" w:lineRule="auto"/>
              <w:ind w:left="284"/>
              <w:rPr>
                <w:sz w:val="22"/>
                <w:szCs w:val="22"/>
                <w:highlight w:val="yellow"/>
              </w:rPr>
            </w:pPr>
            <w:r w:rsidRPr="00AF4B92">
              <w:rPr>
                <w:sz w:val="22"/>
                <w:szCs w:val="22"/>
              </w:rPr>
              <w:t>Research „Konkurence Baltijas lauku reģionu naktsmītņu tirgū, tirgus piedāvājuma un pieprasījuma analīze”made within ES financed project „Atbalsts konsultācijām un komercsabiedrību dalībai starptautiskās izstādēs un tirdzniecības misijās”, customer - „Lauku atbalsta dienests” ltd. (2005)</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Spacer"/>
              <w:rPr>
                <w:rFonts w:cs="Times New Roman"/>
                <w:sz w:val="22"/>
                <w:szCs w:val="22"/>
              </w:rPr>
            </w:pPr>
          </w:p>
        </w:tc>
        <w:tc>
          <w:tcPr>
            <w:tcW w:w="6435" w:type="dxa"/>
            <w:gridSpan w:val="10"/>
            <w:tcBorders>
              <w:left w:val="single" w:sz="4" w:space="0" w:color="auto"/>
            </w:tcBorders>
          </w:tcPr>
          <w:p w:rsidR="00172252" w:rsidRPr="00AF4B92" w:rsidRDefault="00172252" w:rsidP="00164186">
            <w:pPr>
              <w:pStyle w:val="CVSpacer"/>
              <w:rPr>
                <w:rFonts w:cs="Times New Roman"/>
                <w:sz w:val="22"/>
                <w:szCs w:val="22"/>
                <w:highlight w:val="yellow"/>
              </w:rPr>
            </w:pP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color w:val="000000"/>
                <w:szCs w:val="22"/>
                <w:lang w:val="en-GB"/>
              </w:rPr>
              <w:t xml:space="preserve">Member of expert commission of International or Latvian State financed projects and programs </w:t>
            </w:r>
          </w:p>
        </w:tc>
        <w:tc>
          <w:tcPr>
            <w:tcW w:w="6435" w:type="dxa"/>
            <w:gridSpan w:val="10"/>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MES and SEDA accepted ESF project „Atbalsts mācību prakses īstenošanai profesionālās izglītības un augstākās izglītības studentiem”, participant (2007)</w:t>
            </w:r>
          </w:p>
          <w:p w:rsidR="00172252" w:rsidRPr="00AF4B92" w:rsidRDefault="00172252" w:rsidP="00164186">
            <w:pPr>
              <w:pStyle w:val="CVNormal"/>
              <w:rPr>
                <w:rFonts w:cs="Times New Roman"/>
                <w:sz w:val="22"/>
                <w:szCs w:val="22"/>
                <w:highlight w:val="yellow"/>
              </w:rPr>
            </w:pPr>
            <w:r w:rsidRPr="00AF4B92">
              <w:rPr>
                <w:rFonts w:cs="Times New Roman"/>
                <w:sz w:val="22"/>
                <w:szCs w:val="22"/>
              </w:rPr>
              <w:t>Finansial tool of European Economy zone and bilateral financial tool of Norwegian government priority “Academic research”, expert (2008)</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Spacer"/>
              <w:rPr>
                <w:rFonts w:cs="Times New Roman"/>
                <w:sz w:val="22"/>
                <w:szCs w:val="22"/>
              </w:rPr>
            </w:pPr>
          </w:p>
        </w:tc>
        <w:tc>
          <w:tcPr>
            <w:tcW w:w="6435" w:type="dxa"/>
            <w:gridSpan w:val="10"/>
            <w:tcBorders>
              <w:left w:val="single" w:sz="4" w:space="0" w:color="auto"/>
            </w:tcBorders>
          </w:tcPr>
          <w:p w:rsidR="00172252" w:rsidRPr="00AF4B92" w:rsidRDefault="00172252" w:rsidP="00164186">
            <w:pPr>
              <w:pStyle w:val="CVSpacer"/>
              <w:rPr>
                <w:rFonts w:cs="Times New Roman"/>
                <w:sz w:val="22"/>
                <w:szCs w:val="22"/>
              </w:rPr>
            </w:pPr>
          </w:p>
        </w:tc>
      </w:tr>
      <w:tr w:rsidR="00172252" w:rsidRPr="00AF4B92" w:rsidTr="00164186">
        <w:trPr>
          <w:gridBefore w:val="1"/>
          <w:gridAfter w:val="1"/>
          <w:wBefore w:w="6" w:type="dxa"/>
          <w:wAfter w:w="11" w:type="dxa"/>
        </w:trPr>
        <w:tc>
          <w:tcPr>
            <w:tcW w:w="3187" w:type="dxa"/>
            <w:tcBorders>
              <w:right w:val="single" w:sz="4" w:space="0" w:color="auto"/>
            </w:tcBorders>
          </w:tcPr>
          <w:p w:rsidR="00172252" w:rsidRPr="00AF4B92" w:rsidRDefault="00172252" w:rsidP="00164186">
            <w:pPr>
              <w:ind w:right="142"/>
              <w:jc w:val="right"/>
              <w:rPr>
                <w:b/>
                <w:color w:val="000000"/>
                <w:sz w:val="22"/>
                <w:szCs w:val="22"/>
                <w:lang w:val="en-GB"/>
              </w:rPr>
            </w:pPr>
            <w:r w:rsidRPr="00AF4B92">
              <w:rPr>
                <w:b/>
                <w:color w:val="000000"/>
                <w:sz w:val="22"/>
                <w:szCs w:val="22"/>
                <w:lang w:val="en-GB"/>
              </w:rPr>
              <w:t>Publications in corresponding scientific field</w:t>
            </w: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Proceedings and abstracts </w:t>
            </w: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 </w:t>
            </w: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Other publication </w:t>
            </w:r>
          </w:p>
          <w:p w:rsidR="00172252" w:rsidRPr="00AF4B92" w:rsidRDefault="00172252" w:rsidP="00164186">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6435" w:type="dxa"/>
            <w:gridSpan w:val="10"/>
            <w:tcBorders>
              <w:left w:val="single" w:sz="4" w:space="0" w:color="auto"/>
            </w:tcBorders>
          </w:tcPr>
          <w:p w:rsidR="00172252" w:rsidRPr="00AF4B92" w:rsidRDefault="00172252" w:rsidP="00B2523D">
            <w:pPr>
              <w:numPr>
                <w:ilvl w:val="0"/>
                <w:numId w:val="62"/>
              </w:numPr>
              <w:tabs>
                <w:tab w:val="clear" w:pos="720"/>
                <w:tab w:val="num" w:pos="424"/>
              </w:tabs>
              <w:ind w:left="426" w:right="57" w:hanging="284"/>
              <w:rPr>
                <w:sz w:val="22"/>
                <w:szCs w:val="22"/>
                <w:lang w:val="en-GB"/>
              </w:rPr>
            </w:pPr>
            <w:r w:rsidRPr="00AF4B92">
              <w:rPr>
                <w:sz w:val="22"/>
                <w:szCs w:val="22"/>
                <w:lang w:val="en-GB"/>
              </w:rPr>
              <w:t xml:space="preserve">Carkovs J., Liepa E. </w:t>
            </w:r>
            <w:r w:rsidRPr="00AF4B92">
              <w:rPr>
                <w:i/>
                <w:sz w:val="22"/>
                <w:szCs w:val="22"/>
                <w:lang w:val="en-GB"/>
              </w:rPr>
              <w:t>Impulsu Markova multiplikatīvu kociklu asimptotiskā dilšana un robežteorēmas</w:t>
            </w:r>
            <w:r w:rsidRPr="00AF4B92">
              <w:rPr>
                <w:sz w:val="22"/>
                <w:szCs w:val="22"/>
                <w:lang w:val="en-GB"/>
              </w:rPr>
              <w:t xml:space="preserve">, II Pasaules latviešu zinātnieku kongresa tēžu krāj., ISBN 9984-9542-0-X, 2001, 331.lpp. </w:t>
            </w:r>
          </w:p>
          <w:p w:rsidR="00172252" w:rsidRPr="00AF4B92" w:rsidRDefault="00172252" w:rsidP="00B2523D">
            <w:pPr>
              <w:numPr>
                <w:ilvl w:val="0"/>
                <w:numId w:val="62"/>
              </w:numPr>
              <w:tabs>
                <w:tab w:val="clear" w:pos="720"/>
                <w:tab w:val="num" w:pos="424"/>
              </w:tabs>
              <w:ind w:left="426" w:right="57" w:hanging="284"/>
              <w:rPr>
                <w:sz w:val="22"/>
                <w:szCs w:val="22"/>
                <w:lang w:val="en-GB"/>
              </w:rPr>
            </w:pPr>
            <w:r w:rsidRPr="00AF4B92">
              <w:rPr>
                <w:sz w:val="22"/>
                <w:szCs w:val="22"/>
                <w:lang w:val="en-GB"/>
              </w:rPr>
              <w:t xml:space="preserve">Gūtmanis N., Liepa E. </w:t>
            </w:r>
            <w:r w:rsidRPr="00AF4B92">
              <w:rPr>
                <w:i/>
                <w:sz w:val="22"/>
                <w:szCs w:val="22"/>
                <w:lang w:val="en-GB"/>
              </w:rPr>
              <w:t>RIGIBID indeksu prognozēšanas iespējas</w:t>
            </w:r>
            <w:r w:rsidRPr="00AF4B92">
              <w:rPr>
                <w:sz w:val="22"/>
                <w:szCs w:val="22"/>
                <w:lang w:val="en-GB"/>
              </w:rPr>
              <w:t xml:space="preserve">, Biznesa augstskolas “Turība” starptautiskās konferences „Ekonomisko un sociālo attiecību transformācija: procesi, tendences, rezultāti” rakstu krājums, ISBN 9984-609-45-6, 2001, 133-136 lpp. </w:t>
            </w:r>
          </w:p>
          <w:p w:rsidR="00172252" w:rsidRPr="00AF4B92" w:rsidRDefault="00172252" w:rsidP="00B2523D">
            <w:pPr>
              <w:numPr>
                <w:ilvl w:val="0"/>
                <w:numId w:val="62"/>
              </w:numPr>
              <w:tabs>
                <w:tab w:val="clear" w:pos="720"/>
                <w:tab w:val="num" w:pos="424"/>
              </w:tabs>
              <w:ind w:left="426" w:right="57" w:hanging="284"/>
              <w:rPr>
                <w:sz w:val="22"/>
                <w:szCs w:val="22"/>
              </w:rPr>
            </w:pPr>
            <w:r w:rsidRPr="00AF4B92">
              <w:rPr>
                <w:sz w:val="22"/>
                <w:szCs w:val="22"/>
              </w:rPr>
              <w:t xml:space="preserve">Liepa E., Tsarkov Y. </w:t>
            </w:r>
            <w:r w:rsidRPr="00AF4B92">
              <w:rPr>
                <w:i/>
                <w:sz w:val="22"/>
                <w:szCs w:val="22"/>
              </w:rPr>
              <w:t>Asymptotic Methods for Stability Analysis of Markov Evolution Families Associated with Impulse Markov Dynamical Systems</w:t>
            </w:r>
            <w:r w:rsidRPr="00AF4B92">
              <w:rPr>
                <w:sz w:val="22"/>
                <w:szCs w:val="22"/>
              </w:rPr>
              <w:t>, 15</w:t>
            </w:r>
            <w:r w:rsidRPr="00AF4B92">
              <w:rPr>
                <w:sz w:val="22"/>
                <w:szCs w:val="22"/>
                <w:vertAlign w:val="superscript"/>
              </w:rPr>
              <w:t>th</w:t>
            </w:r>
            <w:r w:rsidRPr="00AF4B92">
              <w:rPr>
                <w:sz w:val="22"/>
                <w:szCs w:val="22"/>
              </w:rPr>
              <w:t xml:space="preserve"> European Simulation Multiconference (ESM’2001) „Modeling and Simulation 2001”, rakstu krājums, ISBN 1-56555-225-3, Prāga, 2001, 791-797 lpp.</w:t>
            </w:r>
          </w:p>
          <w:p w:rsidR="00172252" w:rsidRPr="00AF4B92" w:rsidRDefault="00172252" w:rsidP="00B2523D">
            <w:pPr>
              <w:numPr>
                <w:ilvl w:val="0"/>
                <w:numId w:val="62"/>
              </w:numPr>
              <w:tabs>
                <w:tab w:val="clear" w:pos="720"/>
                <w:tab w:val="num" w:pos="424"/>
              </w:tabs>
              <w:ind w:left="426" w:right="57" w:hanging="284"/>
              <w:rPr>
                <w:sz w:val="22"/>
                <w:szCs w:val="22"/>
              </w:rPr>
            </w:pPr>
            <w:r w:rsidRPr="00AF4B92">
              <w:rPr>
                <w:sz w:val="22"/>
                <w:szCs w:val="22"/>
              </w:rPr>
              <w:t xml:space="preserve">Ajevskis V., Gūtmanis N., Liepa E. </w:t>
            </w:r>
            <w:r w:rsidRPr="00AF4B92">
              <w:rPr>
                <w:i/>
                <w:sz w:val="22"/>
                <w:szCs w:val="22"/>
              </w:rPr>
              <w:t>Latvijas ekonomisko rādītāju prognozēšanas iespējas</w:t>
            </w:r>
            <w:r w:rsidRPr="00AF4B92">
              <w:rPr>
                <w:sz w:val="22"/>
                <w:szCs w:val="22"/>
              </w:rPr>
              <w:t>, Starpt. zin. konf. “Tradicionālais un novatoriskais sabiedrības ilgtspējīgā attīstībā; konkurētspējas problēmas ilgtspējīgā ekonomikas attīstībā”, ISBN 9984-585-25-3,Rēzekne, 2002.</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Ajevskis V., Gutmanis N., Liepa E., Počs R. </w:t>
            </w:r>
            <w:r w:rsidRPr="00AF4B92">
              <w:rPr>
                <w:i/>
                <w:sz w:val="22"/>
                <w:szCs w:val="22"/>
              </w:rPr>
              <w:t xml:space="preserve">On Latvian Economic Indicator, </w:t>
            </w:r>
            <w:r w:rsidRPr="00AF4B92">
              <w:rPr>
                <w:sz w:val="22"/>
                <w:szCs w:val="22"/>
              </w:rPr>
              <w:t>The 6</w:t>
            </w:r>
            <w:r w:rsidRPr="00AF4B92">
              <w:rPr>
                <w:sz w:val="22"/>
                <w:szCs w:val="22"/>
                <w:vertAlign w:val="superscript"/>
              </w:rPr>
              <w:t>th</w:t>
            </w:r>
            <w:r w:rsidRPr="00AF4B92">
              <w:rPr>
                <w:sz w:val="22"/>
                <w:szCs w:val="22"/>
              </w:rPr>
              <w:t xml:space="preserve"> World Multiconference on Systemics, Cybernetics and Informatics, SCI 2002, Orlando, Florida, USA, ISBN 980-07-8150-1, 14 – 18 July,  2002. – </w:t>
            </w:r>
            <w:r w:rsidRPr="00AF4B92">
              <w:rPr>
                <w:iCs/>
                <w:sz w:val="22"/>
                <w:szCs w:val="22"/>
              </w:rPr>
              <w:t>p.p. 462 - 463.</w:t>
            </w:r>
          </w:p>
          <w:p w:rsidR="00172252" w:rsidRPr="00AF4B92" w:rsidRDefault="00172252" w:rsidP="00B2523D">
            <w:pPr>
              <w:numPr>
                <w:ilvl w:val="0"/>
                <w:numId w:val="62"/>
              </w:numPr>
              <w:tabs>
                <w:tab w:val="clear" w:pos="720"/>
                <w:tab w:val="num" w:pos="424"/>
              </w:tabs>
              <w:ind w:left="426" w:right="57" w:hanging="284"/>
              <w:rPr>
                <w:sz w:val="22"/>
                <w:szCs w:val="22"/>
              </w:rPr>
            </w:pPr>
            <w:r w:rsidRPr="00AF4B92">
              <w:rPr>
                <w:sz w:val="22"/>
                <w:szCs w:val="22"/>
              </w:rPr>
              <w:t xml:space="preserve">Pavļenko O., Liepa E. </w:t>
            </w:r>
            <w:r w:rsidRPr="00AF4B92">
              <w:rPr>
                <w:i/>
                <w:sz w:val="22"/>
                <w:szCs w:val="22"/>
              </w:rPr>
              <w:t xml:space="preserve">Yield Curve Analysis with Diffusion Approximation. </w:t>
            </w:r>
            <w:r w:rsidRPr="00AF4B92">
              <w:rPr>
                <w:sz w:val="22"/>
                <w:szCs w:val="22"/>
              </w:rPr>
              <w:t>Proceedings of the 2nd Conference in Actuarial Science &amp; Finance in Samos. September 20-22. 2002. Karlovassi, Greece.</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lang w:val="de-DE"/>
              </w:rPr>
              <w:t xml:space="preserve">Ajevsky V., Sinenko N., Liepa E.. </w:t>
            </w:r>
            <w:r w:rsidRPr="00AF4B92">
              <w:rPr>
                <w:i/>
                <w:sz w:val="22"/>
                <w:szCs w:val="22"/>
              </w:rPr>
              <w:t>VAR Modelling of Latvian Interest Rates</w:t>
            </w:r>
            <w:r w:rsidRPr="00AF4B92">
              <w:rPr>
                <w:sz w:val="22"/>
                <w:szCs w:val="22"/>
              </w:rPr>
              <w:t>, MACROMODELS’2002, ISBN 83-7171--694-X, December 4-7, 2002, Cedzyna, Poland.</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Liepa E., Gūtmanis N. </w:t>
            </w:r>
            <w:r w:rsidRPr="00AF4B92">
              <w:rPr>
                <w:i/>
                <w:iCs/>
                <w:sz w:val="22"/>
                <w:szCs w:val="22"/>
              </w:rPr>
              <w:t xml:space="preserve">On Equilibrium Stability of Markov Evolution Families, </w:t>
            </w:r>
            <w:r w:rsidRPr="00AF4B92">
              <w:rPr>
                <w:sz w:val="22"/>
                <w:szCs w:val="22"/>
              </w:rPr>
              <w:t xml:space="preserve">3rd International Conference </w:t>
            </w:r>
            <w:r w:rsidRPr="00AF4B92">
              <w:rPr>
                <w:i/>
                <w:iCs/>
                <w:sz w:val="22"/>
                <w:szCs w:val="22"/>
              </w:rPr>
              <w:t>Aplimat</w:t>
            </w:r>
            <w:r w:rsidRPr="00AF4B92">
              <w:rPr>
                <w:sz w:val="22"/>
                <w:szCs w:val="22"/>
              </w:rPr>
              <w:t>, rakstu krājums, Bratislava, Slovākija, 2004, p.p.635-639.</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Liepa E., Papins A.,</w:t>
            </w:r>
            <w:r w:rsidRPr="00AF4B92">
              <w:rPr>
                <w:sz w:val="22"/>
                <w:szCs w:val="22"/>
                <w:lang w:val="en-GB"/>
              </w:rPr>
              <w:t xml:space="preserve"> </w:t>
            </w:r>
            <w:r w:rsidRPr="00AF4B92">
              <w:rPr>
                <w:i/>
                <w:sz w:val="22"/>
                <w:szCs w:val="22"/>
                <w:lang w:val="en-GB"/>
              </w:rPr>
              <w:t xml:space="preserve">The Analysis of Factors Influencing the Development of Small and Medium Size Enterprises’ Activities, </w:t>
            </w:r>
            <w:r w:rsidRPr="00AF4B92">
              <w:rPr>
                <w:sz w:val="22"/>
                <w:szCs w:val="22"/>
              </w:rPr>
              <w:t xml:space="preserve">The VIIIth International Scientific Conference </w:t>
            </w:r>
            <w:r w:rsidRPr="00AF4B92">
              <w:rPr>
                <w:i/>
                <w:sz w:val="22"/>
                <w:szCs w:val="22"/>
              </w:rPr>
              <w:t xml:space="preserve">Management and Sustainable Development, </w:t>
            </w:r>
            <w:r w:rsidRPr="00AF4B92">
              <w:rPr>
                <w:sz w:val="22"/>
                <w:szCs w:val="22"/>
              </w:rPr>
              <w:t>Bulgārija, Jundola, 2008</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Gūtmanis N., Liepa E. On 4th Moment of Stationary GARCH (p,q) Process, 7.Latvijas matemātikas konference, Rēzekne</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Liepa E., Papins A., Grīnberga G.  </w:t>
            </w:r>
            <w:r w:rsidRPr="00AF4B92">
              <w:rPr>
                <w:i/>
                <w:sz w:val="22"/>
                <w:szCs w:val="22"/>
              </w:rPr>
              <w:t>Development Models of Small and Medium Size Enterprises’ Activities</w:t>
            </w:r>
            <w:r w:rsidRPr="00AF4B92">
              <w:rPr>
                <w:sz w:val="22"/>
                <w:szCs w:val="22"/>
              </w:rPr>
              <w:t xml:space="preserve">, The 4th International Scientific Conference </w:t>
            </w:r>
            <w:r w:rsidRPr="00AF4B92">
              <w:rPr>
                <w:i/>
                <w:sz w:val="22"/>
                <w:szCs w:val="22"/>
              </w:rPr>
              <w:t xml:space="preserve">Modeling the European Future: Integrating the Old and the New, </w:t>
            </w:r>
            <w:r w:rsidRPr="00AF4B92">
              <w:rPr>
                <w:sz w:val="22"/>
                <w:szCs w:val="22"/>
              </w:rPr>
              <w:t>rakstu krājums, Lietuva, Klaipēda, 2-3 oktobris, 2008</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Grīnberga G., Liepa E. Customer Guided Services’ Quality Assurance Model for Rural Extension Services”, 3rd Jonas Pranas Aleksa International Scientific Conference „Vision of the Modern Village”, September 24, 2010, Šiauliai University, Lithuania.</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Carkovs J. , Liepa E. </w:t>
            </w:r>
            <w:r w:rsidRPr="00AF4B92">
              <w:rPr>
                <w:i/>
                <w:sz w:val="22"/>
                <w:szCs w:val="22"/>
              </w:rPr>
              <w:t xml:space="preserve">On Stability Analysis of Cocycles Over Impulse Markov Dynamical Systems, </w:t>
            </w:r>
            <w:r w:rsidRPr="00AF4B92">
              <w:rPr>
                <w:sz w:val="22"/>
                <w:szCs w:val="22"/>
              </w:rPr>
              <w:t>10</w:t>
            </w:r>
            <w:r w:rsidRPr="00AF4B92">
              <w:rPr>
                <w:sz w:val="22"/>
                <w:szCs w:val="22"/>
                <w:vertAlign w:val="superscript"/>
              </w:rPr>
              <w:t>th</w:t>
            </w:r>
            <w:r w:rsidRPr="00AF4B92">
              <w:rPr>
                <w:sz w:val="22"/>
                <w:szCs w:val="22"/>
              </w:rPr>
              <w:t xml:space="preserve"> International Conference </w:t>
            </w:r>
            <w:r w:rsidRPr="00AF4B92">
              <w:rPr>
                <w:i/>
                <w:sz w:val="22"/>
                <w:szCs w:val="22"/>
              </w:rPr>
              <w:t>Aplimat</w:t>
            </w:r>
            <w:r w:rsidRPr="00AF4B92">
              <w:rPr>
                <w:sz w:val="22"/>
                <w:szCs w:val="22"/>
              </w:rPr>
              <w:t>, rakstu krājums, Bratislava, Slovākija, 2011., 217.-221. lpp.</w:t>
            </w:r>
          </w:p>
          <w:p w:rsidR="00172252" w:rsidRPr="00AF4B92" w:rsidRDefault="00172252" w:rsidP="00B2523D">
            <w:pPr>
              <w:numPr>
                <w:ilvl w:val="0"/>
                <w:numId w:val="62"/>
              </w:numPr>
              <w:tabs>
                <w:tab w:val="clear" w:pos="720"/>
                <w:tab w:val="num" w:pos="424"/>
              </w:tabs>
              <w:overflowPunct w:val="0"/>
              <w:autoSpaceDE w:val="0"/>
              <w:autoSpaceDN w:val="0"/>
              <w:adjustRightInd w:val="0"/>
              <w:ind w:left="426" w:right="57" w:hanging="284"/>
              <w:textAlignment w:val="baseline"/>
              <w:rPr>
                <w:b/>
                <w:bCs/>
                <w:sz w:val="22"/>
                <w:szCs w:val="22"/>
              </w:rPr>
            </w:pPr>
            <w:r w:rsidRPr="00AF4B92">
              <w:rPr>
                <w:bCs/>
                <w:iCs/>
                <w:sz w:val="22"/>
                <w:szCs w:val="22"/>
                <w:lang w:val="pt-BR"/>
              </w:rPr>
              <w:t>Grinberga-Zalite G.</w:t>
            </w:r>
            <w:r w:rsidRPr="00AF4B92">
              <w:rPr>
                <w:sz w:val="22"/>
                <w:szCs w:val="22"/>
                <w:lang w:val="pt-BR"/>
              </w:rPr>
              <w:t xml:space="preserve">, Liepa E., Avotina A. </w:t>
            </w:r>
            <w:r w:rsidRPr="00AF4B92">
              <w:rPr>
                <w:sz w:val="22"/>
                <w:szCs w:val="22"/>
                <w:lang w:val="en-GB"/>
              </w:rPr>
              <w:t xml:space="preserve">The Role of Social Marketing in Maintaining the Balance between Satisfaction of Immediate and Long-Term Needs in the Context of Food Consumption In: </w:t>
            </w:r>
            <w:r w:rsidRPr="00AF4B92">
              <w:rPr>
                <w:i/>
                <w:sz w:val="22"/>
                <w:szCs w:val="22"/>
                <w:lang w:val="en-GB"/>
              </w:rPr>
              <w:t xml:space="preserve">Economic Science for Rural Development 2013”: </w:t>
            </w:r>
            <w:r w:rsidRPr="00AF4B92">
              <w:rPr>
                <w:i/>
                <w:sz w:val="22"/>
                <w:szCs w:val="22"/>
                <w:lang w:val="en-GB"/>
              </w:rPr>
              <w:lastRenderedPageBreak/>
              <w:t>Proceedings of the International Scientific Conference - 2013</w:t>
            </w:r>
            <w:r w:rsidRPr="00AF4B92">
              <w:rPr>
                <w:sz w:val="22"/>
                <w:szCs w:val="22"/>
                <w:lang w:val="en-GB"/>
              </w:rPr>
              <w:t xml:space="preserve">, April 25-26 2013, Latvia University of Agriculture, Faculty of Economics, Jelgava, 2013, Volume 32, pp. 152-157. </w:t>
            </w:r>
            <w:r w:rsidRPr="00AF4B92">
              <w:rPr>
                <w:b/>
                <w:bCs/>
                <w:sz w:val="22"/>
                <w:szCs w:val="22"/>
                <w:lang w:val="en-GB"/>
              </w:rPr>
              <w:t>(EBSCO, ISSN 1691-3078</w:t>
            </w:r>
            <w:r w:rsidRPr="00AF4B92">
              <w:rPr>
                <w:b/>
                <w:bCs/>
                <w:sz w:val="22"/>
                <w:szCs w:val="22"/>
              </w:rPr>
              <w:t>)</w:t>
            </w:r>
          </w:p>
          <w:p w:rsidR="00172252" w:rsidRPr="00AF4B92" w:rsidRDefault="00172252" w:rsidP="00164186">
            <w:pPr>
              <w:pStyle w:val="CVNormal"/>
              <w:rPr>
                <w:rFonts w:cs="Times New Roman"/>
                <w:b/>
                <w:sz w:val="22"/>
                <w:szCs w:val="22"/>
                <w:lang w:val="en-GB"/>
              </w:rPr>
            </w:pPr>
            <w:r w:rsidRPr="00AF4B92">
              <w:rPr>
                <w:rFonts w:cs="Times New Roman"/>
                <w:sz w:val="22"/>
                <w:szCs w:val="22"/>
              </w:rPr>
              <w:t>Research published on LR Competition Council homepage „Konkurence būvniecības nozarē” (2006)</w:t>
            </w:r>
          </w:p>
        </w:tc>
      </w:tr>
      <w:tr w:rsidR="00172252" w:rsidRPr="00AF4B92" w:rsidTr="00164186">
        <w:trPr>
          <w:gridBefore w:val="1"/>
          <w:gridAfter w:val="1"/>
          <w:wBefore w:w="6" w:type="dxa"/>
          <w:wAfter w:w="11" w:type="dxa"/>
          <w:cantSplit/>
        </w:trPr>
        <w:tc>
          <w:tcPr>
            <w:tcW w:w="3187" w:type="dxa"/>
            <w:tcBorders>
              <w:right w:val="single" w:sz="4" w:space="0" w:color="auto"/>
            </w:tcBorders>
          </w:tcPr>
          <w:p w:rsidR="00172252" w:rsidRPr="00AF4B92" w:rsidRDefault="00172252" w:rsidP="00164186">
            <w:pPr>
              <w:pStyle w:val="CVSpacer"/>
              <w:ind w:right="142"/>
              <w:rPr>
                <w:rFonts w:cs="Times New Roman"/>
                <w:sz w:val="22"/>
                <w:szCs w:val="22"/>
                <w:lang w:val="en-GB"/>
              </w:rPr>
            </w:pPr>
          </w:p>
        </w:tc>
        <w:tc>
          <w:tcPr>
            <w:tcW w:w="6435"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6" w:type="dxa"/>
          <w:wAfter w:w="11" w:type="dxa"/>
        </w:trPr>
        <w:tc>
          <w:tcPr>
            <w:tcW w:w="3187" w:type="dxa"/>
            <w:tcBorders>
              <w:right w:val="single" w:sz="4" w:space="0" w:color="auto"/>
            </w:tcBorders>
          </w:tcPr>
          <w:p w:rsidR="00172252" w:rsidRPr="00AF4B92" w:rsidRDefault="00172252" w:rsidP="00164186">
            <w:pPr>
              <w:pStyle w:val="CVHeading2-FirstLine"/>
              <w:spacing w:before="0"/>
              <w:ind w:right="142"/>
              <w:rPr>
                <w:rFonts w:cs="Times New Roman"/>
                <w:b/>
                <w:szCs w:val="22"/>
                <w:lang w:val="en-GB"/>
              </w:rPr>
            </w:pPr>
            <w:r w:rsidRPr="00AF4B92">
              <w:rPr>
                <w:rFonts w:cs="Times New Roman"/>
                <w:b/>
                <w:color w:val="000000"/>
                <w:szCs w:val="22"/>
                <w:lang w:val="en-GB"/>
              </w:rPr>
              <w:t>Participation with a report (any kind) in International scientific conferences and congresses</w:t>
            </w:r>
          </w:p>
        </w:tc>
        <w:tc>
          <w:tcPr>
            <w:tcW w:w="6435" w:type="dxa"/>
            <w:gridSpan w:val="10"/>
            <w:tcBorders>
              <w:left w:val="single" w:sz="4" w:space="0" w:color="auto"/>
            </w:tcBorders>
          </w:tcPr>
          <w:p w:rsidR="00172252" w:rsidRPr="00AF4B92" w:rsidRDefault="00172252" w:rsidP="00B2523D">
            <w:pPr>
              <w:numPr>
                <w:ilvl w:val="0"/>
                <w:numId w:val="67"/>
              </w:numPr>
              <w:tabs>
                <w:tab w:val="clear" w:pos="360"/>
                <w:tab w:val="num" w:pos="424"/>
              </w:tabs>
              <w:ind w:left="424" w:right="57" w:hanging="283"/>
              <w:rPr>
                <w:sz w:val="22"/>
                <w:szCs w:val="22"/>
              </w:rPr>
            </w:pPr>
            <w:r w:rsidRPr="00AF4B92">
              <w:rPr>
                <w:sz w:val="22"/>
                <w:szCs w:val="22"/>
              </w:rPr>
              <w:t>II Pasaules latviešu zinātnieku kongress, Rīga, 2001.g. 14.-15.augusts</w:t>
            </w:r>
          </w:p>
          <w:p w:rsidR="00172252" w:rsidRPr="00AF4B92" w:rsidRDefault="00172252" w:rsidP="00164186">
            <w:pPr>
              <w:ind w:left="141" w:right="57"/>
              <w:rPr>
                <w:sz w:val="22"/>
                <w:szCs w:val="22"/>
              </w:rPr>
            </w:pPr>
            <w:r w:rsidRPr="00AF4B92">
              <w:rPr>
                <w:sz w:val="22"/>
                <w:szCs w:val="22"/>
              </w:rPr>
              <w:t xml:space="preserve">Referāts: Carkovs J., Liepa E. </w:t>
            </w:r>
            <w:r w:rsidRPr="00AF4B92">
              <w:rPr>
                <w:i/>
                <w:sz w:val="22"/>
                <w:szCs w:val="22"/>
              </w:rPr>
              <w:t>Impulsu Markova multiplikatīvu kociklu asimptotiskā dilšana un robežteorēmas</w:t>
            </w:r>
            <w:r w:rsidRPr="00AF4B92">
              <w:rPr>
                <w:sz w:val="22"/>
                <w:szCs w:val="22"/>
              </w:rPr>
              <w:t xml:space="preserve">, II Pasaules latviešu zinātnieku kongresa tēžu krāj., ISBN 9984-9542-0-X, R: 2001, 331.lpp. </w:t>
            </w:r>
          </w:p>
          <w:p w:rsidR="00172252" w:rsidRPr="00AF4B92" w:rsidRDefault="00172252" w:rsidP="00B2523D">
            <w:pPr>
              <w:numPr>
                <w:ilvl w:val="0"/>
                <w:numId w:val="67"/>
              </w:numPr>
              <w:tabs>
                <w:tab w:val="clear" w:pos="360"/>
                <w:tab w:val="num" w:pos="424"/>
              </w:tabs>
              <w:ind w:left="424" w:right="57" w:hanging="283"/>
              <w:rPr>
                <w:sz w:val="22"/>
                <w:szCs w:val="22"/>
              </w:rPr>
            </w:pPr>
            <w:r w:rsidRPr="00AF4B92">
              <w:rPr>
                <w:sz w:val="22"/>
                <w:szCs w:val="22"/>
              </w:rPr>
              <w:t>Biznesa augstskolas “Turība” starptautiskā konference „Ekonomisko un sociālo attiecību transformācija: procesi, tendences, rezultāti”, Rīga, 2001.g. 30-31.marts</w:t>
            </w:r>
          </w:p>
          <w:p w:rsidR="00172252" w:rsidRPr="00AF4B92" w:rsidRDefault="00172252" w:rsidP="00164186">
            <w:pPr>
              <w:ind w:left="141" w:right="57"/>
              <w:rPr>
                <w:sz w:val="22"/>
                <w:szCs w:val="22"/>
              </w:rPr>
            </w:pPr>
            <w:r w:rsidRPr="00AF4B92">
              <w:rPr>
                <w:sz w:val="22"/>
                <w:szCs w:val="22"/>
              </w:rPr>
              <w:t xml:space="preserve">Referāts: Gūtmanis N., Liepa E. </w:t>
            </w:r>
            <w:r w:rsidRPr="00AF4B92">
              <w:rPr>
                <w:i/>
                <w:sz w:val="22"/>
                <w:szCs w:val="22"/>
              </w:rPr>
              <w:t>RIGIBID indeksu prognozēšanas iespējas</w:t>
            </w:r>
            <w:r w:rsidRPr="00AF4B92">
              <w:rPr>
                <w:sz w:val="22"/>
                <w:szCs w:val="22"/>
              </w:rPr>
              <w:t>, BAT starptautiskās konferences rakstu krājums, ISBN 9984-609-45-6, R: 2001, 133-136 lpp.</w:t>
            </w:r>
          </w:p>
          <w:p w:rsidR="00172252" w:rsidRPr="00AF4B92" w:rsidRDefault="00172252" w:rsidP="00B2523D">
            <w:pPr>
              <w:numPr>
                <w:ilvl w:val="0"/>
                <w:numId w:val="67"/>
              </w:numPr>
              <w:tabs>
                <w:tab w:val="clear" w:pos="360"/>
                <w:tab w:val="num" w:pos="424"/>
              </w:tabs>
              <w:ind w:left="424" w:right="57" w:hanging="283"/>
              <w:rPr>
                <w:sz w:val="22"/>
                <w:szCs w:val="22"/>
              </w:rPr>
            </w:pPr>
            <w:r w:rsidRPr="00AF4B92">
              <w:rPr>
                <w:sz w:val="22"/>
                <w:szCs w:val="22"/>
              </w:rPr>
              <w:t>15</w:t>
            </w:r>
            <w:r w:rsidRPr="00AF4B92">
              <w:rPr>
                <w:sz w:val="22"/>
                <w:szCs w:val="22"/>
                <w:vertAlign w:val="superscript"/>
              </w:rPr>
              <w:t>th</w:t>
            </w:r>
            <w:r w:rsidRPr="00AF4B92">
              <w:rPr>
                <w:sz w:val="22"/>
                <w:szCs w:val="22"/>
              </w:rPr>
              <w:t xml:space="preserve"> European Simulation Multiconference (ESM’2001) „Modeling and Simulation 2001”, Prāga, 2001.g. 6.-9.jūnijs</w:t>
            </w:r>
          </w:p>
          <w:p w:rsidR="00172252" w:rsidRPr="00AF4B92" w:rsidRDefault="00172252" w:rsidP="00164186">
            <w:pPr>
              <w:ind w:left="141" w:right="57"/>
              <w:rPr>
                <w:sz w:val="22"/>
                <w:szCs w:val="22"/>
              </w:rPr>
            </w:pPr>
            <w:r w:rsidRPr="00AF4B92">
              <w:rPr>
                <w:sz w:val="22"/>
                <w:szCs w:val="22"/>
              </w:rPr>
              <w:t xml:space="preserve">Referāts: Liepa E., Tsarkov Y. </w:t>
            </w:r>
            <w:r w:rsidRPr="00AF4B92">
              <w:rPr>
                <w:i/>
                <w:sz w:val="22"/>
                <w:szCs w:val="22"/>
              </w:rPr>
              <w:t>Asymptotic Methods for Stability Analysis of Markov Evolution Families Associated with Impulse Markov Dynamical Systems</w:t>
            </w:r>
            <w:r w:rsidRPr="00AF4B92">
              <w:rPr>
                <w:sz w:val="22"/>
                <w:szCs w:val="22"/>
              </w:rPr>
              <w:t>, 15</w:t>
            </w:r>
            <w:r w:rsidRPr="00AF4B92">
              <w:rPr>
                <w:sz w:val="22"/>
                <w:szCs w:val="22"/>
                <w:vertAlign w:val="superscript"/>
              </w:rPr>
              <w:t>th</w:t>
            </w:r>
            <w:r w:rsidRPr="00AF4B92">
              <w:rPr>
                <w:sz w:val="22"/>
                <w:szCs w:val="22"/>
              </w:rPr>
              <w:t xml:space="preserve"> European Simulation Multiconference (ESM’2001) „Modeling and Simulation 2001”, rakstu krājums, ISBN 1-56555-225-3, Prāga, 2001, 791-797.</w:t>
            </w:r>
          </w:p>
          <w:p w:rsidR="00172252" w:rsidRPr="00AF4B92" w:rsidRDefault="00172252" w:rsidP="00B2523D">
            <w:pPr>
              <w:numPr>
                <w:ilvl w:val="0"/>
                <w:numId w:val="67"/>
              </w:numPr>
              <w:tabs>
                <w:tab w:val="clear" w:pos="360"/>
                <w:tab w:val="num" w:pos="424"/>
              </w:tabs>
              <w:ind w:left="424" w:right="57" w:hanging="283"/>
              <w:rPr>
                <w:sz w:val="22"/>
                <w:szCs w:val="22"/>
              </w:rPr>
            </w:pPr>
            <w:r w:rsidRPr="00AF4B92">
              <w:rPr>
                <w:sz w:val="22"/>
                <w:szCs w:val="22"/>
              </w:rPr>
              <w:t>Rēzeknes Augstskolas starptautiskā zinātniskā konference “Tradicionālais un novatoriskais sabiedrības ilgtspējīgā attīstībā; konkurētspējas problēmas ilgtspējīgā ekonomikas attīstībā”, Rēzekne, 2002.g. 29.februāris-2.marts</w:t>
            </w:r>
          </w:p>
          <w:p w:rsidR="00172252" w:rsidRPr="00AF4B92" w:rsidRDefault="00172252" w:rsidP="00164186">
            <w:pPr>
              <w:ind w:left="141" w:right="57"/>
              <w:rPr>
                <w:sz w:val="22"/>
                <w:szCs w:val="22"/>
              </w:rPr>
            </w:pPr>
            <w:r w:rsidRPr="00AF4B92">
              <w:rPr>
                <w:sz w:val="22"/>
                <w:szCs w:val="22"/>
              </w:rPr>
              <w:t xml:space="preserve">Referāts: Ajevskis V., Gūtmanis N., Liepa E. </w:t>
            </w:r>
            <w:r w:rsidRPr="00AF4B92">
              <w:rPr>
                <w:i/>
                <w:sz w:val="22"/>
                <w:szCs w:val="22"/>
              </w:rPr>
              <w:t>Latvijas ekonomisko rādītāju prognozēšanas iespējas</w:t>
            </w:r>
            <w:r w:rsidRPr="00AF4B92">
              <w:rPr>
                <w:sz w:val="22"/>
                <w:szCs w:val="22"/>
              </w:rPr>
              <w:t>, RA starptautiskās konferences rakstu krājums, ISBN 9984-585-25-3, Rēzekne, 2002.</w:t>
            </w:r>
          </w:p>
          <w:p w:rsidR="00172252" w:rsidRPr="00AF4B92" w:rsidRDefault="00172252" w:rsidP="00B2523D">
            <w:pPr>
              <w:numPr>
                <w:ilvl w:val="0"/>
                <w:numId w:val="67"/>
              </w:numPr>
              <w:tabs>
                <w:tab w:val="clear" w:pos="360"/>
                <w:tab w:val="num" w:pos="424"/>
              </w:tabs>
              <w:ind w:left="424" w:right="57" w:hanging="283"/>
              <w:rPr>
                <w:sz w:val="22"/>
                <w:szCs w:val="22"/>
              </w:rPr>
            </w:pPr>
            <w:r w:rsidRPr="00AF4B92">
              <w:rPr>
                <w:sz w:val="22"/>
                <w:szCs w:val="22"/>
              </w:rPr>
              <w:t xml:space="preserve">Slovākijas Tehnoloģijas universitātes 3.starptautiskā konference </w:t>
            </w:r>
            <w:r w:rsidRPr="00AF4B92">
              <w:rPr>
                <w:i/>
                <w:sz w:val="22"/>
                <w:szCs w:val="22"/>
              </w:rPr>
              <w:t>Aplimat</w:t>
            </w:r>
            <w:r w:rsidRPr="00AF4B92">
              <w:rPr>
                <w:sz w:val="22"/>
                <w:szCs w:val="22"/>
              </w:rPr>
              <w:t>, Bratislava, Slovākija, 2004.g. 3.-6.februāris</w:t>
            </w:r>
          </w:p>
          <w:p w:rsidR="00172252" w:rsidRPr="00AF4B92" w:rsidRDefault="00172252" w:rsidP="00164186">
            <w:pPr>
              <w:ind w:left="141" w:right="57"/>
              <w:rPr>
                <w:sz w:val="22"/>
                <w:szCs w:val="22"/>
              </w:rPr>
            </w:pPr>
            <w:r w:rsidRPr="00AF4B92">
              <w:rPr>
                <w:sz w:val="22"/>
                <w:szCs w:val="22"/>
              </w:rPr>
              <w:t xml:space="preserve">Referāts: Liepa E., Gūtmanis N. </w:t>
            </w:r>
            <w:r w:rsidRPr="00AF4B92">
              <w:rPr>
                <w:i/>
                <w:sz w:val="22"/>
                <w:szCs w:val="22"/>
              </w:rPr>
              <w:t xml:space="preserve">On Equilibrium Stability of Markov Evolution Families, </w:t>
            </w:r>
            <w:r w:rsidRPr="00AF4B92">
              <w:rPr>
                <w:sz w:val="22"/>
                <w:szCs w:val="22"/>
              </w:rPr>
              <w:t>3</w:t>
            </w:r>
            <w:r w:rsidRPr="00AF4B92">
              <w:rPr>
                <w:sz w:val="22"/>
                <w:szCs w:val="22"/>
                <w:vertAlign w:val="superscript"/>
              </w:rPr>
              <w:t>rd</w:t>
            </w:r>
            <w:r w:rsidRPr="00AF4B92">
              <w:rPr>
                <w:sz w:val="22"/>
                <w:szCs w:val="22"/>
              </w:rPr>
              <w:t xml:space="preserve"> International Conference </w:t>
            </w:r>
            <w:r w:rsidRPr="00AF4B92">
              <w:rPr>
                <w:i/>
                <w:sz w:val="22"/>
                <w:szCs w:val="22"/>
              </w:rPr>
              <w:t>Aplimat</w:t>
            </w:r>
            <w:r w:rsidRPr="00AF4B92">
              <w:rPr>
                <w:sz w:val="22"/>
                <w:szCs w:val="22"/>
              </w:rPr>
              <w:t>, rakstu krājums, Bratislava, Slovākija, 2004., 635-639 lpp.</w:t>
            </w:r>
          </w:p>
          <w:p w:rsidR="00172252" w:rsidRPr="00AF4B92" w:rsidRDefault="00172252" w:rsidP="00B2523D">
            <w:pPr>
              <w:numPr>
                <w:ilvl w:val="0"/>
                <w:numId w:val="67"/>
              </w:numPr>
              <w:tabs>
                <w:tab w:val="clear" w:pos="360"/>
                <w:tab w:val="num" w:pos="424"/>
              </w:tabs>
              <w:ind w:left="141" w:right="57" w:firstLine="0"/>
              <w:rPr>
                <w:sz w:val="22"/>
                <w:szCs w:val="22"/>
              </w:rPr>
            </w:pPr>
            <w:r w:rsidRPr="00AF4B92">
              <w:rPr>
                <w:sz w:val="22"/>
                <w:szCs w:val="22"/>
              </w:rPr>
              <w:t>Šauļu universitātes 3.starptautiskā Jonas Pranas Aleksa konference „Vision of the Modern Village”, Šauļi, Lietuva, 2010.g. 24.-24.septembris</w:t>
            </w:r>
          </w:p>
          <w:p w:rsidR="00172252" w:rsidRPr="00AF4B92" w:rsidRDefault="00172252" w:rsidP="00164186">
            <w:pPr>
              <w:ind w:left="141"/>
              <w:rPr>
                <w:sz w:val="22"/>
                <w:szCs w:val="22"/>
              </w:rPr>
            </w:pPr>
            <w:r w:rsidRPr="00AF4B92">
              <w:rPr>
                <w:sz w:val="22"/>
                <w:szCs w:val="22"/>
              </w:rPr>
              <w:t xml:space="preserve">Referāts: Grīnberga G., Liepa E. </w:t>
            </w:r>
            <w:r w:rsidRPr="00AF4B92">
              <w:rPr>
                <w:i/>
                <w:sz w:val="22"/>
                <w:szCs w:val="22"/>
              </w:rPr>
              <w:t>Customer Guided Services’ Quality Assurance Model for Rural Extension Services</w:t>
            </w:r>
            <w:r w:rsidRPr="00AF4B92">
              <w:rPr>
                <w:sz w:val="22"/>
                <w:szCs w:val="22"/>
              </w:rPr>
              <w:t>, 3rd International Scientific Conference „Vision of the Modern Village” rakstu krājums, Šauļi, Lietuva, 2010.</w:t>
            </w:r>
          </w:p>
          <w:p w:rsidR="00172252" w:rsidRPr="00AF4B92" w:rsidRDefault="00172252" w:rsidP="00B2523D">
            <w:pPr>
              <w:numPr>
                <w:ilvl w:val="0"/>
                <w:numId w:val="67"/>
              </w:numPr>
              <w:tabs>
                <w:tab w:val="clear" w:pos="360"/>
                <w:tab w:val="num" w:pos="424"/>
              </w:tabs>
              <w:ind w:left="424" w:right="57" w:hanging="283"/>
              <w:rPr>
                <w:sz w:val="22"/>
                <w:szCs w:val="22"/>
              </w:rPr>
            </w:pPr>
            <w:r w:rsidRPr="00AF4B92">
              <w:rPr>
                <w:sz w:val="22"/>
                <w:szCs w:val="22"/>
              </w:rPr>
              <w:t xml:space="preserve">Slovākijas Tehnoloģijas universitātes 10.starptautiskā konference </w:t>
            </w:r>
            <w:r w:rsidRPr="00AF4B92">
              <w:rPr>
                <w:i/>
                <w:sz w:val="22"/>
                <w:szCs w:val="22"/>
              </w:rPr>
              <w:t>Aplimat</w:t>
            </w:r>
            <w:r w:rsidRPr="00AF4B92">
              <w:rPr>
                <w:sz w:val="22"/>
                <w:szCs w:val="22"/>
              </w:rPr>
              <w:t>, Bratislava, Slovākija, 2011.g.1.-4.februāris</w:t>
            </w:r>
          </w:p>
          <w:p w:rsidR="00172252" w:rsidRPr="00AF4B92" w:rsidRDefault="00172252" w:rsidP="00164186">
            <w:pPr>
              <w:ind w:left="141" w:right="57"/>
              <w:rPr>
                <w:sz w:val="22"/>
                <w:szCs w:val="22"/>
              </w:rPr>
            </w:pPr>
            <w:r w:rsidRPr="00AF4B92">
              <w:rPr>
                <w:sz w:val="22"/>
                <w:szCs w:val="22"/>
              </w:rPr>
              <w:t xml:space="preserve">Referāts: Carkovs J. , Liepa E. </w:t>
            </w:r>
            <w:r w:rsidRPr="00AF4B92">
              <w:rPr>
                <w:i/>
                <w:sz w:val="22"/>
                <w:szCs w:val="22"/>
              </w:rPr>
              <w:t xml:space="preserve">On Stability Analysis of Cocycles Over Impulse Markov Dynamical Systems, </w:t>
            </w:r>
            <w:r w:rsidRPr="00AF4B92">
              <w:rPr>
                <w:sz w:val="22"/>
                <w:szCs w:val="22"/>
              </w:rPr>
              <w:t>10</w:t>
            </w:r>
            <w:r w:rsidRPr="00AF4B92">
              <w:rPr>
                <w:sz w:val="22"/>
                <w:szCs w:val="22"/>
                <w:vertAlign w:val="superscript"/>
              </w:rPr>
              <w:t>th</w:t>
            </w:r>
            <w:r w:rsidRPr="00AF4B92">
              <w:rPr>
                <w:sz w:val="22"/>
                <w:szCs w:val="22"/>
              </w:rPr>
              <w:t xml:space="preserve"> International Conference </w:t>
            </w:r>
            <w:r w:rsidRPr="00AF4B92">
              <w:rPr>
                <w:i/>
                <w:sz w:val="22"/>
                <w:szCs w:val="22"/>
              </w:rPr>
              <w:t>Aplimat</w:t>
            </w:r>
            <w:r w:rsidRPr="00AF4B92">
              <w:rPr>
                <w:sz w:val="22"/>
                <w:szCs w:val="22"/>
              </w:rPr>
              <w:t>, rakstu krājums, Bratislava, Slovākija, 2011., 217.-221. lpp.</w:t>
            </w:r>
          </w:p>
        </w:tc>
      </w:tr>
    </w:tbl>
    <w:p w:rsidR="00172252" w:rsidRPr="00AF4B92" w:rsidRDefault="00172252" w:rsidP="00172252">
      <w:pPr>
        <w:rPr>
          <w:sz w:val="22"/>
          <w:szCs w:val="22"/>
          <w:lang w:val="lv-LV"/>
        </w:rPr>
      </w:pPr>
      <w:r w:rsidRPr="00AF4B92">
        <w:rPr>
          <w:sz w:val="22"/>
          <w:szCs w:val="22"/>
          <w:lang w:val="lv-LV"/>
        </w:rPr>
        <w:t xml:space="preserve">12.06.2015. </w:t>
      </w:r>
    </w:p>
    <w:p w:rsidR="00172252" w:rsidRPr="00AF4B92" w:rsidRDefault="00172252" w:rsidP="00172252">
      <w:pPr>
        <w:jc w:val="center"/>
        <w:rPr>
          <w:b/>
          <w:bCs/>
          <w:sz w:val="22"/>
          <w:szCs w:val="22"/>
        </w:rPr>
      </w:pPr>
      <w:r w:rsidRPr="00AF4B92">
        <w:rPr>
          <w:sz w:val="22"/>
          <w:szCs w:val="22"/>
          <w:lang w:val="en-GB"/>
        </w:rPr>
        <w:br w:type="page"/>
      </w:r>
      <w:r w:rsidRPr="00AF4B92">
        <w:rPr>
          <w:b/>
          <w:bCs/>
          <w:sz w:val="22"/>
          <w:szCs w:val="22"/>
        </w:rPr>
        <w:lastRenderedPageBreak/>
        <w:t>Curriculum Vitae</w:t>
      </w:r>
    </w:p>
    <w:p w:rsidR="00172252" w:rsidRPr="00AF4B92" w:rsidRDefault="00172252" w:rsidP="00172252">
      <w:pPr>
        <w:rPr>
          <w:sz w:val="22"/>
          <w:szCs w:val="22"/>
        </w:rPr>
      </w:pPr>
    </w:p>
    <w:p w:rsidR="00172252" w:rsidRPr="00AF4B92" w:rsidRDefault="00172252" w:rsidP="00172252">
      <w:pPr>
        <w:pBdr>
          <w:bottom w:val="single" w:sz="4" w:space="1" w:color="auto"/>
        </w:pBdr>
        <w:tabs>
          <w:tab w:val="left" w:pos="1800"/>
        </w:tabs>
        <w:jc w:val="center"/>
        <w:rPr>
          <w:b/>
          <w:bCs/>
          <w:sz w:val="22"/>
          <w:szCs w:val="22"/>
        </w:rPr>
      </w:pPr>
      <w:r w:rsidRPr="00AF4B92">
        <w:rPr>
          <w:b/>
          <w:bCs/>
          <w:sz w:val="22"/>
          <w:szCs w:val="22"/>
        </w:rPr>
        <w:t>Vineta Minkēviča (1967)</w:t>
      </w:r>
    </w:p>
    <w:p w:rsidR="00172252" w:rsidRPr="00AF4B92" w:rsidRDefault="00172252" w:rsidP="00172252">
      <w:pPr>
        <w:tabs>
          <w:tab w:val="left" w:pos="1800"/>
        </w:tabs>
        <w:jc w:val="center"/>
        <w:rPr>
          <w:sz w:val="22"/>
          <w:szCs w:val="22"/>
        </w:rPr>
      </w:pPr>
      <w:r w:rsidRPr="00AF4B92">
        <w:rPr>
          <w:sz w:val="22"/>
          <w:szCs w:val="22"/>
        </w:rPr>
        <w:t>Name, Surname, Year of birth</w:t>
      </w:r>
    </w:p>
    <w:p w:rsidR="00172252" w:rsidRPr="00AF4B92" w:rsidRDefault="00172252" w:rsidP="00172252">
      <w:pPr>
        <w:tabs>
          <w:tab w:val="left" w:pos="1800"/>
        </w:tabs>
        <w:jc w:val="center"/>
        <w:rPr>
          <w:b/>
          <w:bCs/>
          <w:sz w:val="22"/>
          <w:szCs w:val="22"/>
          <w:u w:val="single"/>
        </w:rPr>
      </w:pPr>
    </w:p>
    <w:p w:rsidR="00172252" w:rsidRPr="00AF4B92" w:rsidRDefault="00172252" w:rsidP="00172252">
      <w:pPr>
        <w:pBdr>
          <w:bottom w:val="single" w:sz="4" w:space="1" w:color="auto"/>
        </w:pBdr>
        <w:jc w:val="center"/>
        <w:rPr>
          <w:sz w:val="22"/>
          <w:szCs w:val="22"/>
        </w:rPr>
      </w:pPr>
      <w:r w:rsidRPr="00AF4B92">
        <w:rPr>
          <w:sz w:val="22"/>
          <w:szCs w:val="22"/>
        </w:rPr>
        <w:t>RTU, Institute of Information Technology, Assistant Professor</w:t>
      </w:r>
    </w:p>
    <w:p w:rsidR="00172252" w:rsidRPr="00AF4B92" w:rsidRDefault="00172252" w:rsidP="00172252">
      <w:pPr>
        <w:jc w:val="center"/>
        <w:rPr>
          <w:sz w:val="22"/>
          <w:szCs w:val="22"/>
        </w:rPr>
      </w:pPr>
      <w:r w:rsidRPr="00AF4B92">
        <w:rPr>
          <w:sz w:val="22"/>
          <w:szCs w:val="22"/>
        </w:rPr>
        <w:t>Affiliation and position</w:t>
      </w:r>
    </w:p>
    <w:p w:rsidR="00172252" w:rsidRPr="00AF4B92" w:rsidRDefault="00172252" w:rsidP="00172252">
      <w:pPr>
        <w:jc w:val="center"/>
        <w:rPr>
          <w:sz w:val="22"/>
          <w:szCs w:val="22"/>
        </w:rPr>
      </w:pPr>
    </w:p>
    <w:p w:rsidR="00172252" w:rsidRPr="00AF4B92" w:rsidRDefault="00172252" w:rsidP="00172252">
      <w:pPr>
        <w:pBdr>
          <w:bottom w:val="single" w:sz="4" w:space="1" w:color="auto"/>
        </w:pBdr>
        <w:jc w:val="center"/>
        <w:rPr>
          <w:sz w:val="22"/>
          <w:szCs w:val="22"/>
        </w:rPr>
      </w:pPr>
      <w:r w:rsidRPr="00AF4B92">
        <w:rPr>
          <w:sz w:val="22"/>
          <w:szCs w:val="22"/>
        </w:rPr>
        <w:t xml:space="preserve">Mob. tel.: 29607165, e-mail: </w:t>
      </w:r>
      <w:hyperlink r:id="rId131" w:history="1">
        <w:r w:rsidRPr="00AF4B92">
          <w:rPr>
            <w:rStyle w:val="Hyperlink"/>
            <w:sz w:val="22"/>
            <w:szCs w:val="22"/>
          </w:rPr>
          <w:t>vineta.minkevica@rtu.lv</w:t>
        </w:r>
      </w:hyperlink>
    </w:p>
    <w:p w:rsidR="00172252" w:rsidRPr="00AF4B92" w:rsidRDefault="00172252" w:rsidP="00172252">
      <w:pPr>
        <w:jc w:val="center"/>
        <w:rPr>
          <w:sz w:val="22"/>
          <w:szCs w:val="22"/>
        </w:rPr>
      </w:pPr>
      <w:r w:rsidRPr="00AF4B92">
        <w:rPr>
          <w:sz w:val="22"/>
          <w:szCs w:val="22"/>
        </w:rPr>
        <w:t xml:space="preserve">Contact information </w:t>
      </w:r>
    </w:p>
    <w:p w:rsidR="00172252" w:rsidRPr="00AF4B92" w:rsidRDefault="00172252" w:rsidP="00172252">
      <w:pPr>
        <w:rPr>
          <w:b/>
          <w:bCs/>
          <w:sz w:val="22"/>
          <w:szCs w:val="22"/>
        </w:rPr>
      </w:pPr>
    </w:p>
    <w:p w:rsidR="00172252" w:rsidRPr="00AF4B92" w:rsidRDefault="00172252" w:rsidP="00172252">
      <w:pPr>
        <w:rPr>
          <w:b/>
          <w:bCs/>
          <w:sz w:val="22"/>
          <w:szCs w:val="22"/>
        </w:rPr>
      </w:pPr>
      <w:r w:rsidRPr="00AF4B92">
        <w:rPr>
          <w:b/>
          <w:bCs/>
          <w:sz w:val="22"/>
          <w:szCs w:val="22"/>
        </w:rPr>
        <w:t>Education</w:t>
      </w:r>
    </w:p>
    <w:tbl>
      <w:tblPr>
        <w:tblW w:w="9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870"/>
        <w:gridCol w:w="1980"/>
        <w:gridCol w:w="2340"/>
      </w:tblGrid>
      <w:tr w:rsidR="00172252" w:rsidRPr="00AF4B92" w:rsidTr="00164186">
        <w:tc>
          <w:tcPr>
            <w:tcW w:w="3764" w:type="dxa"/>
          </w:tcPr>
          <w:p w:rsidR="00172252" w:rsidRPr="00AF4B92" w:rsidRDefault="00172252" w:rsidP="00164186">
            <w:pPr>
              <w:rPr>
                <w:b/>
                <w:bCs/>
                <w:i/>
                <w:iCs/>
                <w:sz w:val="22"/>
                <w:szCs w:val="22"/>
              </w:rPr>
            </w:pPr>
            <w:r w:rsidRPr="00AF4B92">
              <w:rPr>
                <w:b/>
                <w:bCs/>
                <w:i/>
                <w:iCs/>
                <w:sz w:val="22"/>
                <w:szCs w:val="22"/>
              </w:rPr>
              <w:t xml:space="preserve">Educational institution                                                                                                                                                                         </w:t>
            </w:r>
          </w:p>
        </w:tc>
        <w:tc>
          <w:tcPr>
            <w:tcW w:w="1870" w:type="dxa"/>
          </w:tcPr>
          <w:p w:rsidR="00172252" w:rsidRPr="00AF4B92" w:rsidRDefault="00172252" w:rsidP="00164186">
            <w:pPr>
              <w:rPr>
                <w:b/>
                <w:bCs/>
                <w:i/>
                <w:iCs/>
                <w:sz w:val="22"/>
                <w:szCs w:val="22"/>
              </w:rPr>
            </w:pPr>
            <w:r w:rsidRPr="00AF4B92">
              <w:rPr>
                <w:b/>
                <w:bCs/>
                <w:i/>
                <w:iCs/>
                <w:sz w:val="22"/>
                <w:szCs w:val="22"/>
              </w:rPr>
              <w:t>Year (from –to)</w:t>
            </w:r>
          </w:p>
        </w:tc>
        <w:tc>
          <w:tcPr>
            <w:tcW w:w="1980" w:type="dxa"/>
          </w:tcPr>
          <w:p w:rsidR="00172252" w:rsidRPr="00AF4B92" w:rsidRDefault="00172252" w:rsidP="00164186">
            <w:pPr>
              <w:rPr>
                <w:b/>
                <w:bCs/>
                <w:i/>
                <w:iCs/>
                <w:sz w:val="22"/>
                <w:szCs w:val="22"/>
              </w:rPr>
            </w:pPr>
            <w:r w:rsidRPr="00AF4B92">
              <w:rPr>
                <w:b/>
                <w:bCs/>
                <w:i/>
                <w:iCs/>
                <w:sz w:val="22"/>
                <w:szCs w:val="22"/>
              </w:rPr>
              <w:t>Area</w:t>
            </w:r>
          </w:p>
        </w:tc>
        <w:tc>
          <w:tcPr>
            <w:tcW w:w="2340" w:type="dxa"/>
          </w:tcPr>
          <w:p w:rsidR="00172252" w:rsidRPr="00AF4B92" w:rsidRDefault="00172252" w:rsidP="00164186">
            <w:pPr>
              <w:rPr>
                <w:b/>
                <w:bCs/>
                <w:i/>
                <w:iCs/>
                <w:sz w:val="22"/>
                <w:szCs w:val="22"/>
              </w:rPr>
            </w:pPr>
            <w:r w:rsidRPr="00AF4B92">
              <w:rPr>
                <w:b/>
                <w:bCs/>
                <w:i/>
                <w:iCs/>
                <w:sz w:val="22"/>
                <w:szCs w:val="22"/>
              </w:rPr>
              <w:t>Degree</w:t>
            </w:r>
          </w:p>
        </w:tc>
      </w:tr>
      <w:tr w:rsidR="00172252" w:rsidRPr="00AF4B92" w:rsidTr="00164186">
        <w:tc>
          <w:tcPr>
            <w:tcW w:w="3764" w:type="dxa"/>
          </w:tcPr>
          <w:p w:rsidR="00172252" w:rsidRPr="00AF4B92" w:rsidRDefault="00172252" w:rsidP="00164186">
            <w:pPr>
              <w:rPr>
                <w:sz w:val="22"/>
                <w:szCs w:val="22"/>
              </w:rPr>
            </w:pPr>
            <w:r w:rsidRPr="00AF4B92">
              <w:rPr>
                <w:sz w:val="22"/>
                <w:szCs w:val="22"/>
              </w:rPr>
              <w:t>Faculty of physics and mathematics, Latvian University</w:t>
            </w:r>
          </w:p>
        </w:tc>
        <w:tc>
          <w:tcPr>
            <w:tcW w:w="1870" w:type="dxa"/>
          </w:tcPr>
          <w:p w:rsidR="00172252" w:rsidRPr="00AF4B92" w:rsidRDefault="00172252" w:rsidP="00164186">
            <w:pPr>
              <w:rPr>
                <w:sz w:val="22"/>
                <w:szCs w:val="22"/>
              </w:rPr>
            </w:pPr>
            <w:r w:rsidRPr="00AF4B92">
              <w:rPr>
                <w:sz w:val="22"/>
                <w:szCs w:val="22"/>
              </w:rPr>
              <w:t xml:space="preserve">1985 – 1991  </w:t>
            </w:r>
          </w:p>
        </w:tc>
        <w:tc>
          <w:tcPr>
            <w:tcW w:w="1980" w:type="dxa"/>
          </w:tcPr>
          <w:p w:rsidR="00172252" w:rsidRPr="00AF4B92" w:rsidRDefault="00172252" w:rsidP="00164186">
            <w:pPr>
              <w:rPr>
                <w:sz w:val="22"/>
                <w:szCs w:val="22"/>
              </w:rPr>
            </w:pPr>
            <w:r w:rsidRPr="00AF4B92">
              <w:rPr>
                <w:sz w:val="22"/>
                <w:szCs w:val="22"/>
              </w:rPr>
              <w:t>Applied mathematics</w:t>
            </w:r>
          </w:p>
        </w:tc>
        <w:tc>
          <w:tcPr>
            <w:tcW w:w="2340" w:type="dxa"/>
          </w:tcPr>
          <w:p w:rsidR="00172252" w:rsidRPr="00AF4B92" w:rsidRDefault="00172252" w:rsidP="00164186">
            <w:pPr>
              <w:rPr>
                <w:sz w:val="22"/>
                <w:szCs w:val="22"/>
              </w:rPr>
            </w:pPr>
            <w:r w:rsidRPr="00AF4B92">
              <w:rPr>
                <w:sz w:val="22"/>
                <w:szCs w:val="22"/>
              </w:rPr>
              <w:t>Mathematician</w:t>
            </w:r>
          </w:p>
        </w:tc>
      </w:tr>
      <w:tr w:rsidR="00172252" w:rsidRPr="00AF4B92" w:rsidTr="00164186">
        <w:tc>
          <w:tcPr>
            <w:tcW w:w="3764" w:type="dxa"/>
          </w:tcPr>
          <w:p w:rsidR="00172252" w:rsidRPr="00AF4B92" w:rsidRDefault="00172252" w:rsidP="00164186">
            <w:pPr>
              <w:rPr>
                <w:sz w:val="22"/>
                <w:szCs w:val="22"/>
              </w:rPr>
            </w:pPr>
            <w:r w:rsidRPr="00AF4B92">
              <w:rPr>
                <w:sz w:val="22"/>
                <w:szCs w:val="22"/>
              </w:rPr>
              <w:t>Faculty of physics and mathematics,                                                                                                                                                                                                                                                                                                        Latvian University</w:t>
            </w:r>
          </w:p>
        </w:tc>
        <w:tc>
          <w:tcPr>
            <w:tcW w:w="1870" w:type="dxa"/>
          </w:tcPr>
          <w:p w:rsidR="00172252" w:rsidRPr="00AF4B92" w:rsidRDefault="00172252" w:rsidP="00164186">
            <w:pPr>
              <w:rPr>
                <w:sz w:val="22"/>
                <w:szCs w:val="22"/>
              </w:rPr>
            </w:pPr>
            <w:r w:rsidRPr="00AF4B92">
              <w:rPr>
                <w:sz w:val="22"/>
                <w:szCs w:val="22"/>
              </w:rPr>
              <w:t>1996 -1996</w:t>
            </w:r>
          </w:p>
        </w:tc>
        <w:tc>
          <w:tcPr>
            <w:tcW w:w="1980" w:type="dxa"/>
          </w:tcPr>
          <w:p w:rsidR="00172252" w:rsidRPr="00AF4B92" w:rsidRDefault="00172252" w:rsidP="00164186">
            <w:pPr>
              <w:rPr>
                <w:sz w:val="22"/>
                <w:szCs w:val="22"/>
              </w:rPr>
            </w:pPr>
            <w:r w:rsidRPr="00AF4B92">
              <w:rPr>
                <w:sz w:val="22"/>
                <w:szCs w:val="22"/>
              </w:rPr>
              <w:t>Mathematics</w:t>
            </w:r>
          </w:p>
        </w:tc>
        <w:tc>
          <w:tcPr>
            <w:tcW w:w="2340" w:type="dxa"/>
          </w:tcPr>
          <w:p w:rsidR="00172252" w:rsidRPr="00AF4B92" w:rsidRDefault="00172252" w:rsidP="00164186">
            <w:pPr>
              <w:rPr>
                <w:sz w:val="22"/>
                <w:szCs w:val="22"/>
              </w:rPr>
            </w:pPr>
            <w:r w:rsidRPr="00AF4B92">
              <w:rPr>
                <w:sz w:val="22"/>
                <w:szCs w:val="22"/>
              </w:rPr>
              <w:t>Master of mathematics (1996)</w:t>
            </w:r>
          </w:p>
        </w:tc>
      </w:tr>
      <w:tr w:rsidR="00172252" w:rsidRPr="00AF4B92" w:rsidTr="00164186">
        <w:tc>
          <w:tcPr>
            <w:tcW w:w="3764" w:type="dxa"/>
          </w:tcPr>
          <w:p w:rsidR="00172252" w:rsidRPr="00AF4B92" w:rsidRDefault="00172252" w:rsidP="00164186">
            <w:pPr>
              <w:rPr>
                <w:sz w:val="22"/>
                <w:szCs w:val="22"/>
              </w:rPr>
            </w:pPr>
            <w:r w:rsidRPr="00AF4B92">
              <w:rPr>
                <w:sz w:val="22"/>
                <w:szCs w:val="22"/>
              </w:rPr>
              <w:t>Faculty of automatics and computer facilities,</w:t>
            </w:r>
            <w:r w:rsidRPr="00AF4B92">
              <w:rPr>
                <w:bCs/>
                <w:sz w:val="22"/>
                <w:szCs w:val="22"/>
              </w:rPr>
              <w:t xml:space="preserve"> Riga Technical University</w:t>
            </w:r>
          </w:p>
        </w:tc>
        <w:tc>
          <w:tcPr>
            <w:tcW w:w="1870" w:type="dxa"/>
          </w:tcPr>
          <w:p w:rsidR="00172252" w:rsidRPr="00AF4B92" w:rsidRDefault="00172252" w:rsidP="00164186">
            <w:pPr>
              <w:rPr>
                <w:sz w:val="22"/>
                <w:szCs w:val="22"/>
              </w:rPr>
            </w:pPr>
            <w:r w:rsidRPr="00AF4B92">
              <w:rPr>
                <w:sz w:val="22"/>
                <w:szCs w:val="22"/>
              </w:rPr>
              <w:t>1992 – 1996</w:t>
            </w:r>
          </w:p>
        </w:tc>
        <w:tc>
          <w:tcPr>
            <w:tcW w:w="1980" w:type="dxa"/>
          </w:tcPr>
          <w:p w:rsidR="00172252" w:rsidRPr="00AF4B92" w:rsidRDefault="00172252" w:rsidP="00164186">
            <w:pPr>
              <w:rPr>
                <w:sz w:val="22"/>
                <w:szCs w:val="22"/>
              </w:rPr>
            </w:pPr>
            <w:r w:rsidRPr="00AF4B92">
              <w:rPr>
                <w:sz w:val="22"/>
                <w:szCs w:val="22"/>
              </w:rPr>
              <w:t>Mathematics</w:t>
            </w:r>
          </w:p>
        </w:tc>
        <w:tc>
          <w:tcPr>
            <w:tcW w:w="2340" w:type="dxa"/>
          </w:tcPr>
          <w:p w:rsidR="00172252" w:rsidRPr="00AF4B92" w:rsidRDefault="00172252" w:rsidP="00164186">
            <w:pPr>
              <w:rPr>
                <w:sz w:val="22"/>
                <w:szCs w:val="22"/>
              </w:rPr>
            </w:pPr>
            <w:r w:rsidRPr="00AF4B92">
              <w:rPr>
                <w:sz w:val="22"/>
                <w:szCs w:val="22"/>
              </w:rPr>
              <w:t>Doctor of mathematics (1998)</w:t>
            </w:r>
          </w:p>
        </w:tc>
      </w:tr>
    </w:tbl>
    <w:p w:rsidR="00172252" w:rsidRPr="00AF4B92" w:rsidRDefault="00172252" w:rsidP="00172252">
      <w:pPr>
        <w:rPr>
          <w:sz w:val="22"/>
          <w:szCs w:val="22"/>
        </w:rPr>
      </w:pPr>
    </w:p>
    <w:p w:rsidR="00172252" w:rsidRPr="00AF4B92" w:rsidRDefault="00172252" w:rsidP="00172252">
      <w:pPr>
        <w:rPr>
          <w:b/>
          <w:bCs/>
          <w:sz w:val="22"/>
          <w:szCs w:val="22"/>
        </w:rPr>
      </w:pPr>
      <w:r w:rsidRPr="00AF4B92">
        <w:rPr>
          <w:b/>
          <w:bCs/>
          <w:sz w:val="22"/>
          <w:szCs w:val="22"/>
        </w:rPr>
        <w:t>Work experience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4736"/>
        <w:gridCol w:w="3076"/>
      </w:tblGrid>
      <w:tr w:rsidR="00172252" w:rsidRPr="00AF4B92" w:rsidTr="00164186">
        <w:tc>
          <w:tcPr>
            <w:tcW w:w="2088" w:type="dxa"/>
          </w:tcPr>
          <w:p w:rsidR="00172252" w:rsidRPr="00AF4B92" w:rsidRDefault="00172252" w:rsidP="00164186">
            <w:pPr>
              <w:rPr>
                <w:b/>
                <w:bCs/>
                <w:i/>
                <w:iCs/>
                <w:sz w:val="22"/>
                <w:szCs w:val="22"/>
              </w:rPr>
            </w:pPr>
            <w:r w:rsidRPr="00AF4B92">
              <w:rPr>
                <w:b/>
                <w:bCs/>
                <w:i/>
                <w:iCs/>
                <w:sz w:val="22"/>
                <w:szCs w:val="22"/>
              </w:rPr>
              <w:t>Year (from –to)</w:t>
            </w:r>
          </w:p>
        </w:tc>
        <w:tc>
          <w:tcPr>
            <w:tcW w:w="4736" w:type="dxa"/>
          </w:tcPr>
          <w:p w:rsidR="00172252" w:rsidRPr="00AF4B92" w:rsidRDefault="00172252" w:rsidP="00164186">
            <w:pPr>
              <w:rPr>
                <w:b/>
                <w:bCs/>
                <w:i/>
                <w:iCs/>
                <w:sz w:val="22"/>
                <w:szCs w:val="22"/>
              </w:rPr>
            </w:pPr>
            <w:r w:rsidRPr="00AF4B92">
              <w:rPr>
                <w:b/>
                <w:bCs/>
                <w:i/>
                <w:iCs/>
                <w:sz w:val="22"/>
                <w:szCs w:val="22"/>
              </w:rPr>
              <w:t>Affiliation</w:t>
            </w:r>
          </w:p>
        </w:tc>
        <w:tc>
          <w:tcPr>
            <w:tcW w:w="3076" w:type="dxa"/>
          </w:tcPr>
          <w:p w:rsidR="00172252" w:rsidRPr="00AF4B92" w:rsidRDefault="00172252" w:rsidP="00164186">
            <w:pPr>
              <w:rPr>
                <w:b/>
                <w:bCs/>
                <w:i/>
                <w:iCs/>
                <w:sz w:val="22"/>
                <w:szCs w:val="22"/>
              </w:rPr>
            </w:pPr>
            <w:r w:rsidRPr="00AF4B92">
              <w:rPr>
                <w:b/>
                <w:bCs/>
                <w:i/>
                <w:iCs/>
                <w:sz w:val="22"/>
                <w:szCs w:val="22"/>
              </w:rPr>
              <w:t>Post</w:t>
            </w:r>
          </w:p>
        </w:tc>
      </w:tr>
      <w:tr w:rsidR="00172252" w:rsidRPr="00AF4B92" w:rsidTr="00164186">
        <w:tc>
          <w:tcPr>
            <w:tcW w:w="2088" w:type="dxa"/>
          </w:tcPr>
          <w:p w:rsidR="00172252" w:rsidRPr="00AF4B92" w:rsidRDefault="00172252" w:rsidP="00164186">
            <w:pPr>
              <w:rPr>
                <w:sz w:val="22"/>
                <w:szCs w:val="22"/>
              </w:rPr>
            </w:pPr>
            <w:r w:rsidRPr="00AF4B92">
              <w:rPr>
                <w:sz w:val="22"/>
                <w:szCs w:val="22"/>
              </w:rPr>
              <w:t xml:space="preserve">2005 -                </w:t>
            </w: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i/>
                <w:iCs/>
                <w:sz w:val="22"/>
                <w:szCs w:val="22"/>
              </w:rPr>
            </w:pPr>
            <w:r w:rsidRPr="00AF4B92">
              <w:rPr>
                <w:i/>
                <w:iCs/>
                <w:sz w:val="22"/>
                <w:szCs w:val="22"/>
              </w:rPr>
              <w:t>Parallel:</w:t>
            </w:r>
          </w:p>
        </w:tc>
        <w:tc>
          <w:tcPr>
            <w:tcW w:w="4736" w:type="dxa"/>
          </w:tcPr>
          <w:p w:rsidR="00172252" w:rsidRPr="00AF4B92" w:rsidRDefault="00172252" w:rsidP="00164186">
            <w:pPr>
              <w:rPr>
                <w:sz w:val="22"/>
                <w:szCs w:val="22"/>
              </w:rPr>
            </w:pPr>
            <w:r w:rsidRPr="00AF4B92">
              <w:rPr>
                <w:bCs/>
                <w:sz w:val="22"/>
                <w:szCs w:val="22"/>
              </w:rPr>
              <w:t>Riga Technical University, Institute of Information Technology,</w:t>
            </w:r>
            <w:r w:rsidRPr="00AF4B92">
              <w:rPr>
                <w:sz w:val="22"/>
                <w:szCs w:val="22"/>
              </w:rPr>
              <w:t xml:space="preserve"> Department of Management Information Technologies,</w:t>
            </w:r>
          </w:p>
          <w:p w:rsidR="00172252" w:rsidRPr="00AF4B92" w:rsidRDefault="00172252" w:rsidP="00164186">
            <w:pPr>
              <w:rPr>
                <w:sz w:val="22"/>
                <w:szCs w:val="22"/>
              </w:rPr>
            </w:pPr>
            <w:r w:rsidRPr="00AF4B92">
              <w:rPr>
                <w:sz w:val="22"/>
                <w:szCs w:val="22"/>
                <w:shd w:val="clear" w:color="auto" w:fill="FFFFFF"/>
              </w:rPr>
              <w:t>Higher Educational Institution LBK</w:t>
            </w:r>
          </w:p>
        </w:tc>
        <w:tc>
          <w:tcPr>
            <w:tcW w:w="3076" w:type="dxa"/>
          </w:tcPr>
          <w:p w:rsidR="00172252" w:rsidRPr="00AF4B92" w:rsidRDefault="00172252" w:rsidP="00164186">
            <w:pPr>
              <w:rPr>
                <w:sz w:val="22"/>
                <w:szCs w:val="22"/>
              </w:rPr>
            </w:pPr>
            <w:r w:rsidRPr="00AF4B92">
              <w:rPr>
                <w:sz w:val="22"/>
                <w:szCs w:val="22"/>
              </w:rPr>
              <w:t>Assistant professor</w:t>
            </w:r>
          </w:p>
        </w:tc>
      </w:tr>
      <w:tr w:rsidR="00172252" w:rsidRPr="00AF4B92" w:rsidTr="00164186">
        <w:tc>
          <w:tcPr>
            <w:tcW w:w="2088" w:type="dxa"/>
          </w:tcPr>
          <w:p w:rsidR="00172252" w:rsidRPr="00AF4B92" w:rsidRDefault="00172252" w:rsidP="00164186">
            <w:pPr>
              <w:rPr>
                <w:sz w:val="22"/>
                <w:szCs w:val="22"/>
              </w:rPr>
            </w:pPr>
            <w:r w:rsidRPr="00AF4B92">
              <w:rPr>
                <w:sz w:val="22"/>
                <w:szCs w:val="22"/>
              </w:rPr>
              <w:t xml:space="preserve">1999 – 2005 </w:t>
            </w:r>
          </w:p>
          <w:p w:rsidR="00172252" w:rsidRPr="00AF4B92" w:rsidRDefault="00172252" w:rsidP="00164186">
            <w:pPr>
              <w:rPr>
                <w:sz w:val="22"/>
                <w:szCs w:val="22"/>
              </w:rPr>
            </w:pPr>
          </w:p>
          <w:p w:rsidR="00172252" w:rsidRPr="00AF4B92" w:rsidRDefault="00172252" w:rsidP="00164186">
            <w:pPr>
              <w:rPr>
                <w:i/>
                <w:iCs/>
                <w:sz w:val="22"/>
                <w:szCs w:val="22"/>
              </w:rPr>
            </w:pPr>
            <w:r w:rsidRPr="00AF4B92">
              <w:rPr>
                <w:i/>
                <w:iCs/>
                <w:sz w:val="22"/>
                <w:szCs w:val="22"/>
              </w:rPr>
              <w:t>Parallel:</w:t>
            </w:r>
          </w:p>
          <w:p w:rsidR="00172252" w:rsidRPr="00AF4B92" w:rsidRDefault="00172252" w:rsidP="00164186">
            <w:pPr>
              <w:rPr>
                <w:sz w:val="22"/>
                <w:szCs w:val="22"/>
              </w:rPr>
            </w:pPr>
            <w:r w:rsidRPr="00AF4B92">
              <w:rPr>
                <w:sz w:val="22"/>
                <w:szCs w:val="22"/>
              </w:rPr>
              <w:t>2002 – 2005</w:t>
            </w:r>
          </w:p>
          <w:p w:rsidR="00172252" w:rsidRPr="00AF4B92" w:rsidRDefault="00172252" w:rsidP="00164186">
            <w:pPr>
              <w:rPr>
                <w:sz w:val="22"/>
                <w:szCs w:val="22"/>
              </w:rPr>
            </w:pPr>
            <w:r w:rsidRPr="00AF4B92">
              <w:rPr>
                <w:sz w:val="22"/>
                <w:szCs w:val="22"/>
              </w:rPr>
              <w:t>1999- 2002</w:t>
            </w:r>
          </w:p>
        </w:tc>
        <w:tc>
          <w:tcPr>
            <w:tcW w:w="4736" w:type="dxa"/>
          </w:tcPr>
          <w:p w:rsidR="00172252" w:rsidRPr="00AF4B92" w:rsidRDefault="00172252" w:rsidP="00164186">
            <w:pPr>
              <w:rPr>
                <w:sz w:val="22"/>
                <w:szCs w:val="22"/>
              </w:rPr>
            </w:pPr>
            <w:r w:rsidRPr="00AF4B92">
              <w:rPr>
                <w:sz w:val="22"/>
                <w:szCs w:val="22"/>
              </w:rPr>
              <w:t xml:space="preserve">Riga Technical University, Institute of Information Technology, Department of operations research </w:t>
            </w:r>
          </w:p>
          <w:p w:rsidR="00172252" w:rsidRPr="00AF4B92" w:rsidRDefault="00172252" w:rsidP="00164186">
            <w:pPr>
              <w:pStyle w:val="BodyTextIndent"/>
              <w:spacing w:after="0"/>
              <w:ind w:left="0"/>
              <w:rPr>
                <w:sz w:val="22"/>
                <w:szCs w:val="22"/>
              </w:rPr>
            </w:pPr>
            <w:r w:rsidRPr="00AF4B92">
              <w:rPr>
                <w:sz w:val="22"/>
                <w:szCs w:val="22"/>
              </w:rPr>
              <w:t>Baltic Russian Institute</w:t>
            </w:r>
          </w:p>
          <w:p w:rsidR="00172252" w:rsidRPr="00AF4B92" w:rsidRDefault="00172252" w:rsidP="00164186">
            <w:pPr>
              <w:pStyle w:val="BodyTextIndent"/>
              <w:spacing w:after="0"/>
              <w:ind w:left="0"/>
              <w:rPr>
                <w:sz w:val="22"/>
                <w:szCs w:val="22"/>
              </w:rPr>
            </w:pPr>
            <w:r w:rsidRPr="00AF4B92">
              <w:rPr>
                <w:sz w:val="22"/>
                <w:szCs w:val="22"/>
              </w:rPr>
              <w:t>Riga Teacher Training and Educational Management Academy Department of Economics and Entrepreneurship</w:t>
            </w:r>
          </w:p>
        </w:tc>
        <w:tc>
          <w:tcPr>
            <w:tcW w:w="3076" w:type="dxa"/>
          </w:tcPr>
          <w:p w:rsidR="00172252" w:rsidRPr="00AF4B92" w:rsidRDefault="00172252" w:rsidP="00164186">
            <w:pPr>
              <w:rPr>
                <w:sz w:val="22"/>
                <w:szCs w:val="22"/>
              </w:rPr>
            </w:pPr>
            <w:r w:rsidRPr="00AF4B92">
              <w:rPr>
                <w:sz w:val="22"/>
                <w:szCs w:val="22"/>
              </w:rPr>
              <w:t>Assistant professor</w:t>
            </w:r>
          </w:p>
        </w:tc>
      </w:tr>
      <w:tr w:rsidR="00172252" w:rsidRPr="00AF4B92" w:rsidTr="00164186">
        <w:tc>
          <w:tcPr>
            <w:tcW w:w="2088" w:type="dxa"/>
          </w:tcPr>
          <w:p w:rsidR="00172252" w:rsidRPr="00AF4B92" w:rsidRDefault="00172252" w:rsidP="00164186">
            <w:pPr>
              <w:rPr>
                <w:sz w:val="22"/>
                <w:szCs w:val="22"/>
              </w:rPr>
            </w:pPr>
            <w:r w:rsidRPr="00AF4B92">
              <w:rPr>
                <w:sz w:val="22"/>
                <w:szCs w:val="22"/>
              </w:rPr>
              <w:t>1996 – 1999</w:t>
            </w: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r w:rsidRPr="00AF4B92">
              <w:rPr>
                <w:i/>
                <w:iCs/>
                <w:sz w:val="22"/>
                <w:szCs w:val="22"/>
              </w:rPr>
              <w:t>Parallel:</w:t>
            </w:r>
          </w:p>
          <w:p w:rsidR="00172252" w:rsidRPr="00AF4B92" w:rsidRDefault="00172252" w:rsidP="00164186">
            <w:pPr>
              <w:rPr>
                <w:sz w:val="22"/>
                <w:szCs w:val="22"/>
              </w:rPr>
            </w:pPr>
          </w:p>
        </w:tc>
        <w:tc>
          <w:tcPr>
            <w:tcW w:w="4736" w:type="dxa"/>
          </w:tcPr>
          <w:p w:rsidR="00172252" w:rsidRPr="00AF4B92" w:rsidRDefault="00172252" w:rsidP="00164186">
            <w:pPr>
              <w:rPr>
                <w:sz w:val="22"/>
                <w:szCs w:val="22"/>
              </w:rPr>
            </w:pPr>
            <w:r w:rsidRPr="00AF4B92">
              <w:rPr>
                <w:bCs/>
                <w:sz w:val="22"/>
                <w:szCs w:val="22"/>
              </w:rPr>
              <w:t>Riga Technical University, Institute of Information Technology, Department of operations research</w:t>
            </w:r>
            <w:r w:rsidRPr="00AF4B92">
              <w:rPr>
                <w:sz w:val="22"/>
                <w:szCs w:val="22"/>
              </w:rPr>
              <w:t xml:space="preserve"> </w:t>
            </w:r>
          </w:p>
          <w:p w:rsidR="00172252" w:rsidRPr="00AF4B92" w:rsidRDefault="00172252" w:rsidP="00164186">
            <w:pPr>
              <w:rPr>
                <w:sz w:val="22"/>
                <w:szCs w:val="22"/>
              </w:rPr>
            </w:pPr>
            <w:r w:rsidRPr="00AF4B92">
              <w:rPr>
                <w:sz w:val="22"/>
                <w:szCs w:val="22"/>
              </w:rPr>
              <w:t>Riga Teacher Training and Educational Management Academy Department of Economics and Entrepreneur ship</w:t>
            </w:r>
          </w:p>
        </w:tc>
        <w:tc>
          <w:tcPr>
            <w:tcW w:w="3076" w:type="dxa"/>
          </w:tcPr>
          <w:p w:rsidR="00172252" w:rsidRPr="00AF4B92" w:rsidRDefault="00172252" w:rsidP="00164186">
            <w:pPr>
              <w:rPr>
                <w:sz w:val="22"/>
                <w:szCs w:val="22"/>
              </w:rPr>
            </w:pPr>
            <w:r w:rsidRPr="00AF4B92">
              <w:rPr>
                <w:sz w:val="22"/>
                <w:szCs w:val="22"/>
              </w:rPr>
              <w:t>Lecturer</w:t>
            </w:r>
          </w:p>
        </w:tc>
      </w:tr>
      <w:tr w:rsidR="00172252" w:rsidRPr="00AF4B92" w:rsidTr="00164186">
        <w:tc>
          <w:tcPr>
            <w:tcW w:w="2088" w:type="dxa"/>
          </w:tcPr>
          <w:p w:rsidR="00172252" w:rsidRPr="00AF4B92" w:rsidRDefault="00172252" w:rsidP="00164186">
            <w:pPr>
              <w:rPr>
                <w:sz w:val="22"/>
                <w:szCs w:val="22"/>
              </w:rPr>
            </w:pPr>
            <w:r w:rsidRPr="00AF4B92">
              <w:rPr>
                <w:sz w:val="22"/>
                <w:szCs w:val="22"/>
              </w:rPr>
              <w:t>1995–1996</w:t>
            </w:r>
          </w:p>
        </w:tc>
        <w:tc>
          <w:tcPr>
            <w:tcW w:w="4736" w:type="dxa"/>
          </w:tcPr>
          <w:p w:rsidR="00172252" w:rsidRPr="00AF4B92" w:rsidRDefault="00172252" w:rsidP="00164186">
            <w:pPr>
              <w:rPr>
                <w:sz w:val="22"/>
                <w:szCs w:val="22"/>
              </w:rPr>
            </w:pPr>
            <w:r w:rsidRPr="00AF4B92">
              <w:rPr>
                <w:bCs/>
                <w:sz w:val="22"/>
                <w:szCs w:val="22"/>
              </w:rPr>
              <w:t>Riga Technical University, Institute of Information Technology,</w:t>
            </w:r>
            <w:r w:rsidRPr="00AF4B92">
              <w:rPr>
                <w:sz w:val="22"/>
                <w:szCs w:val="22"/>
              </w:rPr>
              <w:t xml:space="preserve">  </w:t>
            </w:r>
            <w:r w:rsidRPr="00AF4B92">
              <w:rPr>
                <w:bCs/>
                <w:sz w:val="22"/>
                <w:szCs w:val="22"/>
              </w:rPr>
              <w:t>Profile</w:t>
            </w:r>
            <w:r w:rsidRPr="00AF4B92">
              <w:rPr>
                <w:sz w:val="22"/>
                <w:szCs w:val="22"/>
              </w:rPr>
              <w:t xml:space="preserve"> Institute of Mathematical Statistics</w:t>
            </w:r>
          </w:p>
        </w:tc>
        <w:tc>
          <w:tcPr>
            <w:tcW w:w="3076" w:type="dxa"/>
          </w:tcPr>
          <w:p w:rsidR="00172252" w:rsidRPr="00AF4B92" w:rsidRDefault="00172252" w:rsidP="00164186">
            <w:pPr>
              <w:rPr>
                <w:sz w:val="22"/>
                <w:szCs w:val="22"/>
              </w:rPr>
            </w:pPr>
            <w:r w:rsidRPr="00AF4B92">
              <w:rPr>
                <w:sz w:val="22"/>
                <w:szCs w:val="22"/>
              </w:rPr>
              <w:t>Lecturer</w:t>
            </w:r>
          </w:p>
        </w:tc>
      </w:tr>
      <w:tr w:rsidR="00172252" w:rsidRPr="00AF4B92" w:rsidTr="00164186">
        <w:tc>
          <w:tcPr>
            <w:tcW w:w="2088" w:type="dxa"/>
          </w:tcPr>
          <w:p w:rsidR="00172252" w:rsidRPr="00AF4B92" w:rsidRDefault="00172252" w:rsidP="00164186">
            <w:pPr>
              <w:rPr>
                <w:sz w:val="22"/>
                <w:szCs w:val="22"/>
              </w:rPr>
            </w:pPr>
            <w:r w:rsidRPr="00AF4B92">
              <w:rPr>
                <w:sz w:val="22"/>
                <w:szCs w:val="22"/>
              </w:rPr>
              <w:t>1991 - 1995</w:t>
            </w:r>
          </w:p>
        </w:tc>
        <w:tc>
          <w:tcPr>
            <w:tcW w:w="4736" w:type="dxa"/>
          </w:tcPr>
          <w:p w:rsidR="00172252" w:rsidRPr="00AF4B92" w:rsidRDefault="00172252" w:rsidP="00164186">
            <w:pPr>
              <w:rPr>
                <w:sz w:val="22"/>
                <w:szCs w:val="22"/>
              </w:rPr>
            </w:pPr>
            <w:r w:rsidRPr="00AF4B92">
              <w:rPr>
                <w:bCs/>
                <w:sz w:val="22"/>
                <w:szCs w:val="22"/>
              </w:rPr>
              <w:t>Riga Technical University, Department of Applied Mathematics</w:t>
            </w:r>
            <w:r w:rsidRPr="00AF4B92">
              <w:rPr>
                <w:sz w:val="22"/>
                <w:szCs w:val="22"/>
              </w:rPr>
              <w:t xml:space="preserve"> </w:t>
            </w:r>
          </w:p>
        </w:tc>
        <w:tc>
          <w:tcPr>
            <w:tcW w:w="3076" w:type="dxa"/>
          </w:tcPr>
          <w:p w:rsidR="00172252" w:rsidRPr="00AF4B92" w:rsidRDefault="00172252" w:rsidP="00164186">
            <w:pPr>
              <w:rPr>
                <w:sz w:val="22"/>
                <w:szCs w:val="22"/>
              </w:rPr>
            </w:pPr>
            <w:r w:rsidRPr="00AF4B92">
              <w:rPr>
                <w:sz w:val="22"/>
                <w:szCs w:val="22"/>
              </w:rPr>
              <w:t>Assistant</w:t>
            </w:r>
          </w:p>
        </w:tc>
      </w:tr>
      <w:tr w:rsidR="00172252" w:rsidRPr="00AF4B92" w:rsidTr="00164186">
        <w:tc>
          <w:tcPr>
            <w:tcW w:w="9900" w:type="dxa"/>
            <w:gridSpan w:val="3"/>
          </w:tcPr>
          <w:p w:rsidR="00172252" w:rsidRPr="00AF4B92" w:rsidRDefault="00172252" w:rsidP="00164186">
            <w:pPr>
              <w:rPr>
                <w:sz w:val="22"/>
                <w:szCs w:val="22"/>
              </w:rPr>
            </w:pPr>
            <w:r w:rsidRPr="00AF4B92">
              <w:rPr>
                <w:sz w:val="22"/>
                <w:szCs w:val="22"/>
              </w:rPr>
              <w:t xml:space="preserve">Were spent lectures also in other high schools: Riga Stradiņš University, Latvian Banking Institution of Higher Education, School of Business Administration </w:t>
            </w:r>
            <w:r w:rsidRPr="00AF4B92">
              <w:rPr>
                <w:rStyle w:val="Emphasis"/>
                <w:sz w:val="22"/>
                <w:szCs w:val="22"/>
              </w:rPr>
              <w:t>Turiba</w:t>
            </w:r>
            <w:r w:rsidRPr="00AF4B92">
              <w:rPr>
                <w:sz w:val="22"/>
                <w:szCs w:val="22"/>
              </w:rPr>
              <w:t>.</w:t>
            </w:r>
          </w:p>
        </w:tc>
      </w:tr>
    </w:tbl>
    <w:p w:rsidR="00172252" w:rsidRDefault="00172252" w:rsidP="00172252">
      <w:pPr>
        <w:rPr>
          <w:b/>
          <w:bCs/>
          <w:sz w:val="22"/>
          <w:szCs w:val="22"/>
        </w:rPr>
      </w:pPr>
    </w:p>
    <w:p w:rsidR="00172252" w:rsidRPr="00AF4B92" w:rsidRDefault="00172252" w:rsidP="00172252">
      <w:pPr>
        <w:rPr>
          <w:b/>
          <w:bCs/>
          <w:sz w:val="22"/>
          <w:szCs w:val="22"/>
        </w:rPr>
      </w:pPr>
      <w:r w:rsidRPr="00AF4B92">
        <w:rPr>
          <w:b/>
          <w:bCs/>
          <w:sz w:val="22"/>
          <w:szCs w:val="22"/>
        </w:rPr>
        <w:t xml:space="preserve">Teaching experience and courses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172252" w:rsidRPr="00AF4B92" w:rsidTr="00164186">
        <w:tc>
          <w:tcPr>
            <w:tcW w:w="10008" w:type="dxa"/>
          </w:tcPr>
          <w:p w:rsidR="00172252" w:rsidRPr="00AF4B92" w:rsidRDefault="00172252" w:rsidP="00164186">
            <w:pPr>
              <w:pStyle w:val="BodyTextIndent"/>
              <w:tabs>
                <w:tab w:val="left" w:pos="2268"/>
              </w:tabs>
              <w:spacing w:after="0"/>
              <w:ind w:left="0"/>
              <w:rPr>
                <w:sz w:val="22"/>
                <w:szCs w:val="22"/>
              </w:rPr>
            </w:pPr>
            <w:r w:rsidRPr="00AF4B92">
              <w:rPr>
                <w:sz w:val="22"/>
                <w:szCs w:val="22"/>
              </w:rPr>
              <w:t xml:space="preserve">2002 -     g.g. Project risk management, practical project management, queuing systems, management science, mathematical processing of statistical data, financial investment, introduction in logistic, introduction in operations research, introduction in project management, higher mathematics, probability theory and mathematical statistics, mathematics in economy, methods of acceptance managerial decisions.        </w:t>
            </w:r>
          </w:p>
          <w:p w:rsidR="00172252" w:rsidRPr="00AF4B92" w:rsidRDefault="00172252" w:rsidP="00164186">
            <w:pPr>
              <w:pStyle w:val="BodyTextIndent"/>
              <w:tabs>
                <w:tab w:val="left" w:pos="2268"/>
              </w:tabs>
              <w:spacing w:after="0"/>
              <w:ind w:left="0"/>
              <w:rPr>
                <w:sz w:val="22"/>
                <w:szCs w:val="22"/>
              </w:rPr>
            </w:pPr>
            <w:r w:rsidRPr="00AF4B92">
              <w:rPr>
                <w:sz w:val="22"/>
                <w:szCs w:val="22"/>
              </w:rPr>
              <w:t>1996 -2002 Queuing systems, game theory, economic process Markov analysis, inventory management, mathematics in economy, elements of operations research, market models in mathematics, financial mathematics, statistics, mathematical statistics, project management.</w:t>
            </w:r>
          </w:p>
          <w:p w:rsidR="00172252" w:rsidRPr="00AF4B92" w:rsidRDefault="00172252" w:rsidP="00164186">
            <w:pPr>
              <w:pStyle w:val="BodyTextIndent"/>
              <w:tabs>
                <w:tab w:val="left" w:pos="2268"/>
                <w:tab w:val="left" w:pos="3119"/>
              </w:tabs>
              <w:spacing w:after="0"/>
              <w:ind w:left="0"/>
              <w:rPr>
                <w:sz w:val="22"/>
                <w:szCs w:val="22"/>
              </w:rPr>
            </w:pPr>
            <w:r w:rsidRPr="00AF4B92">
              <w:rPr>
                <w:sz w:val="22"/>
                <w:szCs w:val="22"/>
              </w:rPr>
              <w:t>1991 –1996 higher mathematics, probability theory, mathematical statistics</w:t>
            </w:r>
          </w:p>
        </w:tc>
      </w:tr>
    </w:tbl>
    <w:p w:rsidR="00172252" w:rsidRDefault="00172252" w:rsidP="00172252">
      <w:pPr>
        <w:rPr>
          <w:b/>
          <w:bCs/>
          <w:sz w:val="22"/>
          <w:szCs w:val="22"/>
          <w:lang w:val="en-GB"/>
        </w:rPr>
      </w:pPr>
    </w:p>
    <w:p w:rsidR="00172252" w:rsidRDefault="00172252" w:rsidP="00172252">
      <w:pPr>
        <w:rPr>
          <w:b/>
          <w:bCs/>
          <w:sz w:val="22"/>
          <w:szCs w:val="22"/>
          <w:lang w:val="en-GB"/>
        </w:rPr>
      </w:pPr>
    </w:p>
    <w:p w:rsidR="00172252" w:rsidRPr="00AF4B92" w:rsidRDefault="00172252" w:rsidP="00172252">
      <w:pPr>
        <w:rPr>
          <w:b/>
          <w:bCs/>
          <w:sz w:val="22"/>
          <w:szCs w:val="22"/>
          <w:lang w:val="en-GB"/>
        </w:rPr>
      </w:pPr>
      <w:r w:rsidRPr="00AF4B92">
        <w:rPr>
          <w:b/>
          <w:bCs/>
          <w:sz w:val="22"/>
          <w:szCs w:val="22"/>
          <w:lang w:val="en-GB"/>
        </w:rPr>
        <w:lastRenderedPageBreak/>
        <w:t>Professional interests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172252" w:rsidRPr="00AF4B92" w:rsidTr="00164186">
        <w:trPr>
          <w:trHeight w:val="312"/>
        </w:trPr>
        <w:tc>
          <w:tcPr>
            <w:tcW w:w="10008" w:type="dxa"/>
          </w:tcPr>
          <w:p w:rsidR="00172252" w:rsidRPr="00AF4B92" w:rsidRDefault="00172252" w:rsidP="00164186">
            <w:pPr>
              <w:pStyle w:val="BodyTextIndent"/>
              <w:tabs>
                <w:tab w:val="left" w:pos="0"/>
              </w:tabs>
              <w:spacing w:after="0"/>
              <w:ind w:left="0"/>
              <w:rPr>
                <w:bCs/>
                <w:sz w:val="22"/>
                <w:szCs w:val="22"/>
              </w:rPr>
            </w:pPr>
            <w:r w:rsidRPr="00AF4B92">
              <w:rPr>
                <w:bCs/>
                <w:sz w:val="22"/>
                <w:szCs w:val="22"/>
              </w:rPr>
              <w:t>Stochastic systems behavior and stability conditions research.</w:t>
            </w:r>
          </w:p>
          <w:p w:rsidR="00172252" w:rsidRPr="00AF4B92" w:rsidRDefault="00172252" w:rsidP="00164186">
            <w:pPr>
              <w:rPr>
                <w:bCs/>
                <w:iCs/>
                <w:sz w:val="22"/>
                <w:szCs w:val="22"/>
              </w:rPr>
            </w:pPr>
            <w:r w:rsidRPr="00AF4B92">
              <w:rPr>
                <w:sz w:val="22"/>
                <w:szCs w:val="22"/>
              </w:rPr>
              <w:t xml:space="preserve">Doctor's work – </w:t>
            </w:r>
            <w:r w:rsidRPr="00AF4B92">
              <w:rPr>
                <w:i/>
                <w:sz w:val="22"/>
                <w:szCs w:val="22"/>
              </w:rPr>
              <w:t>Averaging and stability of  differential equations with Markov impulse switchings</w:t>
            </w:r>
          </w:p>
        </w:tc>
      </w:tr>
    </w:tbl>
    <w:p w:rsidR="00172252" w:rsidRPr="00AF4B92" w:rsidRDefault="00172252" w:rsidP="00172252">
      <w:pPr>
        <w:rPr>
          <w:b/>
          <w:bCs/>
          <w:sz w:val="22"/>
          <w:szCs w:val="22"/>
        </w:rPr>
      </w:pPr>
    </w:p>
    <w:p w:rsidR="00172252" w:rsidRPr="00AF4B92" w:rsidRDefault="00172252" w:rsidP="00172252">
      <w:pPr>
        <w:rPr>
          <w:b/>
          <w:bCs/>
          <w:sz w:val="22"/>
          <w:szCs w:val="22"/>
        </w:rPr>
      </w:pPr>
      <w:r w:rsidRPr="00AF4B92">
        <w:rPr>
          <w:b/>
          <w:bCs/>
          <w:sz w:val="22"/>
          <w:szCs w:val="22"/>
        </w:rPr>
        <w:t xml:space="preserve">Projects </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160"/>
        <w:gridCol w:w="3600"/>
        <w:gridCol w:w="2312"/>
      </w:tblGrid>
      <w:tr w:rsidR="00172252" w:rsidRPr="00AF4B92" w:rsidTr="00164186">
        <w:tc>
          <w:tcPr>
            <w:tcW w:w="1908" w:type="dxa"/>
          </w:tcPr>
          <w:p w:rsidR="00172252" w:rsidRPr="00AF4B92" w:rsidRDefault="00172252" w:rsidP="00164186">
            <w:pPr>
              <w:rPr>
                <w:b/>
                <w:bCs/>
                <w:i/>
                <w:iCs/>
                <w:sz w:val="22"/>
                <w:szCs w:val="22"/>
              </w:rPr>
            </w:pPr>
            <w:r w:rsidRPr="00AF4B92">
              <w:rPr>
                <w:b/>
                <w:bCs/>
                <w:i/>
                <w:iCs/>
                <w:sz w:val="22"/>
                <w:szCs w:val="22"/>
              </w:rPr>
              <w:t>Year (from – to)</w:t>
            </w:r>
          </w:p>
        </w:tc>
        <w:tc>
          <w:tcPr>
            <w:tcW w:w="2160" w:type="dxa"/>
          </w:tcPr>
          <w:p w:rsidR="00172252" w:rsidRPr="00AF4B92" w:rsidRDefault="00172252" w:rsidP="00164186">
            <w:pPr>
              <w:rPr>
                <w:b/>
                <w:bCs/>
                <w:i/>
                <w:iCs/>
                <w:sz w:val="22"/>
                <w:szCs w:val="22"/>
              </w:rPr>
            </w:pPr>
            <w:r w:rsidRPr="00AF4B92">
              <w:rPr>
                <w:b/>
                <w:bCs/>
                <w:i/>
                <w:iCs/>
                <w:sz w:val="22"/>
                <w:szCs w:val="22"/>
              </w:rPr>
              <w:t>Sponsor</w:t>
            </w:r>
          </w:p>
        </w:tc>
        <w:tc>
          <w:tcPr>
            <w:tcW w:w="3600" w:type="dxa"/>
          </w:tcPr>
          <w:p w:rsidR="00172252" w:rsidRPr="00AF4B92" w:rsidRDefault="00172252" w:rsidP="00164186">
            <w:pPr>
              <w:rPr>
                <w:b/>
                <w:bCs/>
                <w:i/>
                <w:iCs/>
                <w:sz w:val="22"/>
                <w:szCs w:val="22"/>
              </w:rPr>
            </w:pPr>
            <w:r w:rsidRPr="00AF4B92">
              <w:rPr>
                <w:b/>
                <w:bCs/>
                <w:i/>
                <w:iCs/>
                <w:sz w:val="22"/>
                <w:szCs w:val="22"/>
              </w:rPr>
              <w:t>Project</w:t>
            </w:r>
          </w:p>
        </w:tc>
        <w:tc>
          <w:tcPr>
            <w:tcW w:w="2312" w:type="dxa"/>
          </w:tcPr>
          <w:p w:rsidR="00172252" w:rsidRPr="00AF4B92" w:rsidRDefault="00172252" w:rsidP="00164186">
            <w:pPr>
              <w:rPr>
                <w:b/>
                <w:bCs/>
                <w:i/>
                <w:iCs/>
                <w:sz w:val="22"/>
                <w:szCs w:val="22"/>
              </w:rPr>
            </w:pPr>
            <w:r w:rsidRPr="00AF4B92">
              <w:rPr>
                <w:b/>
                <w:bCs/>
                <w:i/>
                <w:iCs/>
                <w:sz w:val="22"/>
                <w:szCs w:val="22"/>
              </w:rPr>
              <w:t>Post</w:t>
            </w:r>
          </w:p>
        </w:tc>
      </w:tr>
      <w:tr w:rsidR="00172252" w:rsidRPr="00AF4B92" w:rsidTr="00164186">
        <w:tc>
          <w:tcPr>
            <w:tcW w:w="1908" w:type="dxa"/>
          </w:tcPr>
          <w:p w:rsidR="00172252" w:rsidRPr="00AF4B92" w:rsidRDefault="00172252" w:rsidP="00164186">
            <w:pPr>
              <w:rPr>
                <w:sz w:val="22"/>
                <w:szCs w:val="22"/>
              </w:rPr>
            </w:pPr>
            <w:r w:rsidRPr="00AF4B92">
              <w:rPr>
                <w:sz w:val="22"/>
                <w:szCs w:val="22"/>
              </w:rPr>
              <w:t>2005. – 2008.g.</w:t>
            </w:r>
          </w:p>
        </w:tc>
        <w:tc>
          <w:tcPr>
            <w:tcW w:w="2160" w:type="dxa"/>
          </w:tcPr>
          <w:p w:rsidR="00172252" w:rsidRPr="00AF4B92" w:rsidRDefault="00172252" w:rsidP="00164186">
            <w:pPr>
              <w:rPr>
                <w:b/>
                <w:bCs/>
                <w:i/>
                <w:iCs/>
                <w:sz w:val="22"/>
                <w:szCs w:val="22"/>
              </w:rPr>
            </w:pPr>
            <w:r w:rsidRPr="00AF4B92">
              <w:rPr>
                <w:sz w:val="22"/>
                <w:szCs w:val="22"/>
              </w:rPr>
              <w:t>ESF</w:t>
            </w:r>
          </w:p>
        </w:tc>
        <w:tc>
          <w:tcPr>
            <w:tcW w:w="3600" w:type="dxa"/>
          </w:tcPr>
          <w:p w:rsidR="00172252" w:rsidRPr="00AF4B92" w:rsidRDefault="00172252" w:rsidP="00164186">
            <w:pPr>
              <w:widowControl w:val="0"/>
              <w:shd w:val="clear" w:color="auto" w:fill="FFFFFF"/>
              <w:autoSpaceDE w:val="0"/>
              <w:autoSpaceDN w:val="0"/>
              <w:adjustRightInd w:val="0"/>
              <w:rPr>
                <w:bCs/>
                <w:sz w:val="22"/>
                <w:szCs w:val="22"/>
              </w:rPr>
            </w:pPr>
            <w:r w:rsidRPr="00AF4B92">
              <w:rPr>
                <w:sz w:val="22"/>
                <w:szCs w:val="22"/>
              </w:rPr>
              <w:t>„</w:t>
            </w:r>
            <w:r w:rsidRPr="00AF4B92">
              <w:rPr>
                <w:bCs/>
                <w:sz w:val="22"/>
                <w:szCs w:val="22"/>
              </w:rPr>
              <w:t>RTU studiju programmas „Informācijas tehnoloģija” restrukturizācija un integrācija Eiropas izglītības telpā”</w:t>
            </w:r>
          </w:p>
        </w:tc>
        <w:tc>
          <w:tcPr>
            <w:tcW w:w="2312" w:type="dxa"/>
          </w:tcPr>
          <w:p w:rsidR="00172252" w:rsidRPr="00AF4B92" w:rsidRDefault="00172252" w:rsidP="00164186">
            <w:pPr>
              <w:rPr>
                <w:sz w:val="22"/>
                <w:szCs w:val="22"/>
              </w:rPr>
            </w:pPr>
            <w:r w:rsidRPr="00AF4B92">
              <w:rPr>
                <w:sz w:val="22"/>
                <w:szCs w:val="22"/>
                <w:lang w:val="en-GB"/>
              </w:rPr>
              <w:t xml:space="preserve">Project team member </w:t>
            </w:r>
          </w:p>
        </w:tc>
      </w:tr>
      <w:tr w:rsidR="00172252" w:rsidRPr="00AF4B92" w:rsidTr="00164186">
        <w:tc>
          <w:tcPr>
            <w:tcW w:w="1908" w:type="dxa"/>
          </w:tcPr>
          <w:p w:rsidR="00172252" w:rsidRPr="00AF4B92" w:rsidRDefault="00172252" w:rsidP="00164186">
            <w:pPr>
              <w:rPr>
                <w:sz w:val="22"/>
                <w:szCs w:val="22"/>
              </w:rPr>
            </w:pPr>
            <w:r w:rsidRPr="00AF4B92">
              <w:rPr>
                <w:sz w:val="22"/>
                <w:szCs w:val="22"/>
              </w:rPr>
              <w:t>2006. – 2008.g.</w:t>
            </w:r>
          </w:p>
        </w:tc>
        <w:tc>
          <w:tcPr>
            <w:tcW w:w="2160" w:type="dxa"/>
          </w:tcPr>
          <w:p w:rsidR="00172252" w:rsidRPr="00AF4B92" w:rsidRDefault="00172252" w:rsidP="00164186">
            <w:pPr>
              <w:rPr>
                <w:sz w:val="22"/>
                <w:szCs w:val="22"/>
              </w:rPr>
            </w:pPr>
            <w:r w:rsidRPr="00AF4B92">
              <w:rPr>
                <w:sz w:val="22"/>
                <w:szCs w:val="22"/>
              </w:rPr>
              <w:t>ESF</w:t>
            </w:r>
          </w:p>
        </w:tc>
        <w:tc>
          <w:tcPr>
            <w:tcW w:w="3600" w:type="dxa"/>
          </w:tcPr>
          <w:p w:rsidR="00172252" w:rsidRPr="00AF4B92" w:rsidRDefault="00172252" w:rsidP="00164186">
            <w:pPr>
              <w:widowControl w:val="0"/>
              <w:shd w:val="clear" w:color="auto" w:fill="FFFFFF"/>
              <w:autoSpaceDE w:val="0"/>
              <w:autoSpaceDN w:val="0"/>
              <w:adjustRightInd w:val="0"/>
              <w:rPr>
                <w:sz w:val="22"/>
                <w:szCs w:val="22"/>
              </w:rPr>
            </w:pPr>
            <w:r w:rsidRPr="00AF4B92">
              <w:rPr>
                <w:sz w:val="22"/>
                <w:szCs w:val="22"/>
              </w:rPr>
              <w:t>„RTU akadēmisko bakalauru studiju programmas “Datorsistēmas” datorzinātnes pamatkursu pilnveidošana”</w:t>
            </w:r>
          </w:p>
        </w:tc>
        <w:tc>
          <w:tcPr>
            <w:tcW w:w="2312" w:type="dxa"/>
          </w:tcPr>
          <w:p w:rsidR="00172252" w:rsidRPr="00AF4B92" w:rsidRDefault="00172252" w:rsidP="00164186">
            <w:pPr>
              <w:rPr>
                <w:sz w:val="22"/>
                <w:szCs w:val="22"/>
              </w:rPr>
            </w:pPr>
            <w:r w:rsidRPr="00AF4B92">
              <w:rPr>
                <w:sz w:val="22"/>
                <w:szCs w:val="22"/>
                <w:lang w:val="en-GB"/>
              </w:rPr>
              <w:t>Project team member</w:t>
            </w:r>
          </w:p>
        </w:tc>
      </w:tr>
    </w:tbl>
    <w:p w:rsidR="00172252" w:rsidRPr="00AF4B92" w:rsidRDefault="00172252" w:rsidP="00172252">
      <w:pPr>
        <w:rPr>
          <w:b/>
          <w:bCs/>
          <w:sz w:val="22"/>
          <w:szCs w:val="22"/>
        </w:rPr>
      </w:pPr>
    </w:p>
    <w:p w:rsidR="00172252" w:rsidRPr="00AF4B92" w:rsidRDefault="00172252" w:rsidP="00172252">
      <w:pPr>
        <w:rPr>
          <w:b/>
          <w:sz w:val="22"/>
          <w:szCs w:val="22"/>
          <w:lang w:val="en-GB"/>
        </w:rPr>
      </w:pPr>
      <w:r w:rsidRPr="00AF4B92">
        <w:rPr>
          <w:b/>
          <w:sz w:val="22"/>
          <w:szCs w:val="22"/>
          <w:lang w:val="en-GB"/>
        </w:rPr>
        <w:t>Professional Membership</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172252" w:rsidRPr="00AF4B92" w:rsidTr="00164186">
        <w:tc>
          <w:tcPr>
            <w:tcW w:w="10008" w:type="dxa"/>
          </w:tcPr>
          <w:p w:rsidR="00172252" w:rsidRPr="00AF4B92" w:rsidRDefault="00172252" w:rsidP="00164186">
            <w:pPr>
              <w:rPr>
                <w:bCs/>
                <w:sz w:val="22"/>
                <w:szCs w:val="22"/>
              </w:rPr>
            </w:pPr>
            <w:r w:rsidRPr="00AF4B92">
              <w:rPr>
                <w:bCs/>
                <w:sz w:val="22"/>
                <w:szCs w:val="22"/>
              </w:rPr>
              <w:t>Member of Latvian Mathematical Society</w:t>
            </w:r>
          </w:p>
        </w:tc>
      </w:tr>
    </w:tbl>
    <w:p w:rsidR="00172252" w:rsidRPr="00AF4B92" w:rsidRDefault="00172252" w:rsidP="00172252">
      <w:pPr>
        <w:rPr>
          <w:b/>
          <w:bCs/>
          <w:sz w:val="22"/>
          <w:szCs w:val="22"/>
          <w:lang w:val="en-GB"/>
        </w:rPr>
      </w:pPr>
    </w:p>
    <w:p w:rsidR="00172252" w:rsidRPr="00AF4B92" w:rsidRDefault="00172252" w:rsidP="00172252">
      <w:pPr>
        <w:rPr>
          <w:b/>
          <w:bCs/>
          <w:sz w:val="22"/>
          <w:szCs w:val="22"/>
        </w:rPr>
      </w:pPr>
      <w:r w:rsidRPr="00AF4B92">
        <w:rPr>
          <w:b/>
          <w:bCs/>
          <w:sz w:val="22"/>
          <w:szCs w:val="22"/>
          <w:lang w:val="en-GB"/>
        </w:rPr>
        <w:t>Professional Activities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172252" w:rsidRPr="00AF4B92" w:rsidTr="00164186">
        <w:tc>
          <w:tcPr>
            <w:tcW w:w="10008" w:type="dxa"/>
          </w:tcPr>
          <w:p w:rsidR="00172252" w:rsidRPr="00AF4B92" w:rsidRDefault="00172252" w:rsidP="00164186">
            <w:pPr>
              <w:pStyle w:val="BodyTextIndent"/>
              <w:tabs>
                <w:tab w:val="left" w:pos="709"/>
              </w:tabs>
              <w:spacing w:after="0"/>
              <w:ind w:left="0"/>
              <w:rPr>
                <w:b/>
                <w:i/>
                <w:iCs/>
                <w:sz w:val="22"/>
                <w:szCs w:val="22"/>
              </w:rPr>
            </w:pPr>
            <w:r w:rsidRPr="00AF4B92">
              <w:rPr>
                <w:b/>
                <w:i/>
                <w:iCs/>
                <w:sz w:val="22"/>
                <w:szCs w:val="22"/>
              </w:rPr>
              <w:t xml:space="preserve">Improvement of professional skill: </w:t>
            </w:r>
          </w:p>
          <w:p w:rsidR="00172252" w:rsidRPr="00AF4B92" w:rsidRDefault="00172252" w:rsidP="00164186">
            <w:pPr>
              <w:pStyle w:val="BodyTextIndent"/>
              <w:tabs>
                <w:tab w:val="left" w:pos="2552"/>
              </w:tabs>
              <w:spacing w:after="0"/>
              <w:ind w:left="0"/>
              <w:rPr>
                <w:sz w:val="22"/>
                <w:szCs w:val="22"/>
              </w:rPr>
            </w:pPr>
            <w:r w:rsidRPr="00AF4B92">
              <w:rPr>
                <w:sz w:val="22"/>
                <w:szCs w:val="22"/>
              </w:rPr>
              <w:t xml:space="preserve">1994. </w:t>
            </w:r>
            <w:r w:rsidRPr="00AF4B92">
              <w:rPr>
                <w:i/>
                <w:sz w:val="22"/>
                <w:szCs w:val="22"/>
              </w:rPr>
              <w:t xml:space="preserve">“Computer Intensive Statistical Methods”. </w:t>
            </w:r>
            <w:r w:rsidRPr="00AF4B92">
              <w:rPr>
                <w:sz w:val="22"/>
                <w:szCs w:val="22"/>
              </w:rPr>
              <w:t xml:space="preserve"> University of Linchping (Sweden)</w:t>
            </w:r>
          </w:p>
          <w:p w:rsidR="00172252" w:rsidRPr="00AF4B92" w:rsidRDefault="00172252" w:rsidP="00164186">
            <w:pPr>
              <w:pStyle w:val="BodyTextIndent"/>
              <w:tabs>
                <w:tab w:val="left" w:pos="2552"/>
              </w:tabs>
              <w:spacing w:after="0"/>
              <w:ind w:left="0"/>
              <w:rPr>
                <w:sz w:val="22"/>
                <w:szCs w:val="22"/>
              </w:rPr>
            </w:pPr>
            <w:r w:rsidRPr="00AF4B92">
              <w:rPr>
                <w:sz w:val="22"/>
                <w:szCs w:val="22"/>
              </w:rPr>
              <w:t>1998. g   Technical University in Karlsruhe (Germany)</w:t>
            </w:r>
          </w:p>
          <w:p w:rsidR="00172252" w:rsidRPr="00AF4B92" w:rsidRDefault="00172252" w:rsidP="00164186">
            <w:pPr>
              <w:rPr>
                <w:b/>
                <w:i/>
                <w:iCs/>
                <w:sz w:val="22"/>
                <w:szCs w:val="22"/>
              </w:rPr>
            </w:pPr>
            <w:r w:rsidRPr="00AF4B92">
              <w:rPr>
                <w:b/>
                <w:i/>
                <w:iCs/>
                <w:sz w:val="22"/>
                <w:szCs w:val="22"/>
              </w:rPr>
              <w:t>Other activities:</w:t>
            </w:r>
          </w:p>
          <w:p w:rsidR="00172252" w:rsidRPr="00AF4B92" w:rsidRDefault="00172252" w:rsidP="00164186">
            <w:pPr>
              <w:rPr>
                <w:sz w:val="22"/>
                <w:szCs w:val="22"/>
              </w:rPr>
            </w:pPr>
            <w:r w:rsidRPr="00AF4B92">
              <w:rPr>
                <w:bCs/>
                <w:sz w:val="22"/>
                <w:szCs w:val="22"/>
              </w:rPr>
              <w:t xml:space="preserve">2002 -     g.g. </w:t>
            </w:r>
            <w:r w:rsidRPr="00AF4B92">
              <w:rPr>
                <w:sz w:val="22"/>
                <w:szCs w:val="22"/>
              </w:rPr>
              <w:t xml:space="preserve">Secretary of </w:t>
            </w:r>
            <w:r w:rsidRPr="00AF4B92">
              <w:rPr>
                <w:bCs/>
                <w:sz w:val="22"/>
                <w:szCs w:val="22"/>
              </w:rPr>
              <w:t xml:space="preserve"> RTU DITF </w:t>
            </w:r>
            <w:r w:rsidRPr="00AF4B92">
              <w:rPr>
                <w:sz w:val="22"/>
                <w:szCs w:val="22"/>
              </w:rPr>
              <w:t xml:space="preserve">ITI council </w:t>
            </w:r>
          </w:p>
          <w:p w:rsidR="00172252" w:rsidRPr="00AF4B92" w:rsidRDefault="00172252" w:rsidP="00164186">
            <w:pPr>
              <w:rPr>
                <w:bCs/>
                <w:sz w:val="22"/>
                <w:szCs w:val="22"/>
              </w:rPr>
            </w:pPr>
            <w:r w:rsidRPr="00AF4B92">
              <w:rPr>
                <w:bCs/>
                <w:sz w:val="22"/>
                <w:szCs w:val="22"/>
              </w:rPr>
              <w:t xml:space="preserve">2002 -      g.g. Secretary of RTU DITF ITI final work presentation commission </w:t>
            </w:r>
          </w:p>
        </w:tc>
      </w:tr>
    </w:tbl>
    <w:p w:rsidR="00172252" w:rsidRPr="00AF4B92" w:rsidRDefault="00172252" w:rsidP="00172252">
      <w:pPr>
        <w:rPr>
          <w:b/>
          <w:bCs/>
          <w:sz w:val="22"/>
          <w:szCs w:val="22"/>
        </w:rPr>
      </w:pPr>
    </w:p>
    <w:p w:rsidR="00172252" w:rsidRPr="00AF4B92" w:rsidRDefault="00172252" w:rsidP="00172252">
      <w:pPr>
        <w:rPr>
          <w:b/>
          <w:bCs/>
          <w:sz w:val="22"/>
          <w:szCs w:val="22"/>
        </w:rPr>
      </w:pPr>
      <w:r w:rsidRPr="00AF4B92">
        <w:rPr>
          <w:b/>
          <w:bCs/>
          <w:sz w:val="22"/>
          <w:szCs w:val="22"/>
        </w:rPr>
        <w:t>Publications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172252" w:rsidRPr="00AF4B92" w:rsidTr="00164186">
        <w:tc>
          <w:tcPr>
            <w:tcW w:w="10008" w:type="dxa"/>
          </w:tcPr>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M. Buiķis, V. Minkēviča, </w:t>
            </w:r>
            <w:r w:rsidRPr="0029785E">
              <w:rPr>
                <w:rFonts w:ascii="Times New Roman" w:hAnsi="Times New Roman" w:cs="Times New Roman"/>
                <w:i/>
                <w:iCs/>
              </w:rPr>
              <w:t xml:space="preserve">Svārstības impulsu sistēmās ar Markova pārslēgumiem </w:t>
            </w:r>
            <w:r w:rsidRPr="0029785E">
              <w:rPr>
                <w:rFonts w:ascii="Times New Roman" w:hAnsi="Times New Roman" w:cs="Times New Roman"/>
              </w:rPr>
              <w:t>(1994), 35. RTU Zinātniskās un tehn. Konferences materiāli 38-39. lpp.</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M. Buiķis, V. Minkēviča, </w:t>
            </w:r>
            <w:r w:rsidRPr="0029785E">
              <w:rPr>
                <w:rFonts w:ascii="Times New Roman" w:hAnsi="Times New Roman" w:cs="Times New Roman"/>
                <w:i/>
                <w:iCs/>
              </w:rPr>
              <w:t>Oscilējošas sistēmas gadījuma perturbācijas</w:t>
            </w:r>
            <w:r w:rsidRPr="0029785E">
              <w:rPr>
                <w:rFonts w:ascii="Times New Roman" w:hAnsi="Times New Roman" w:cs="Times New Roman"/>
              </w:rPr>
              <w:t xml:space="preserve"> (1995), 36. RTU Zinātniskās un tehn. Konferences materiāli 34-35. lpp.</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V. Minkēviča, </w:t>
            </w:r>
            <w:r w:rsidRPr="0029785E">
              <w:rPr>
                <w:rFonts w:ascii="Times New Roman" w:hAnsi="Times New Roman" w:cs="Times New Roman"/>
                <w:i/>
                <w:iCs/>
              </w:rPr>
              <w:t>Stability of the linear differential systems with Markov impulse switchings</w:t>
            </w:r>
            <w:r w:rsidRPr="0029785E">
              <w:rPr>
                <w:rFonts w:ascii="Times New Roman" w:hAnsi="Times New Roman" w:cs="Times New Roman"/>
              </w:rPr>
              <w:t xml:space="preserve"> (1996), Proceedings of the Latvian Probability Seminar p.28-46.</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V. Minkēviča, </w:t>
            </w:r>
            <w:r w:rsidRPr="0029785E">
              <w:rPr>
                <w:rFonts w:ascii="Times New Roman" w:hAnsi="Times New Roman" w:cs="Times New Roman"/>
                <w:i/>
                <w:iCs/>
              </w:rPr>
              <w:t xml:space="preserve">Averaging and stability of quasi-linear functional differential equations with Markov impulse switchings </w:t>
            </w:r>
            <w:r w:rsidRPr="0029785E">
              <w:rPr>
                <w:rFonts w:ascii="Times New Roman" w:hAnsi="Times New Roman" w:cs="Times New Roman"/>
              </w:rPr>
              <w:t>(1997), 2. Latvijas Matemātikas konferences tēžu krājums 48-49 lpp.</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V. Minkēviča, </w:t>
            </w:r>
            <w:r w:rsidRPr="0029785E">
              <w:rPr>
                <w:rFonts w:ascii="Times New Roman" w:hAnsi="Times New Roman" w:cs="Times New Roman"/>
                <w:i/>
                <w:iCs/>
              </w:rPr>
              <w:t xml:space="preserve">Averaging and stability of quasi-linear functional differential equations with Markov impulse switchings </w:t>
            </w:r>
            <w:r w:rsidRPr="0029785E">
              <w:rPr>
                <w:rFonts w:ascii="Times New Roman" w:hAnsi="Times New Roman" w:cs="Times New Roman"/>
              </w:rPr>
              <w:t>(1998), Journ. Modern aspects of Management Science.</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An. Matvejevs, V.Minkēviča, </w:t>
            </w:r>
            <w:r w:rsidRPr="0029785E">
              <w:rPr>
                <w:rFonts w:ascii="Times New Roman" w:hAnsi="Times New Roman" w:cs="Times New Roman"/>
                <w:i/>
                <w:iCs/>
              </w:rPr>
              <w:t xml:space="preserve">Kvazilineāra diferenciālvienādojuma ar Markova parametriem stabilitāte </w:t>
            </w:r>
            <w:r w:rsidRPr="0029785E">
              <w:rPr>
                <w:rFonts w:ascii="Times New Roman" w:hAnsi="Times New Roman" w:cs="Times New Roman"/>
              </w:rPr>
              <w:t>(2001, aug.), II Latvijas Zinātnieku kongresa tēžu krājums.</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 xml:space="preserve">An. Matvejevs, V.Minkēviča, </w:t>
            </w:r>
            <w:r w:rsidRPr="0029785E">
              <w:rPr>
                <w:rFonts w:ascii="Times New Roman" w:hAnsi="Times New Roman" w:cs="Times New Roman"/>
                <w:i/>
                <w:iCs/>
              </w:rPr>
              <w:t xml:space="preserve">Otrās kārtas kvazilineāru kontroles sistēmu stohastiskā stabilitāte. </w:t>
            </w:r>
            <w:r w:rsidRPr="0029785E">
              <w:rPr>
                <w:rFonts w:ascii="Times New Roman" w:hAnsi="Times New Roman" w:cs="Times New Roman"/>
              </w:rPr>
              <w:t>(2001, okt.), RTU 42. starptautiskās zinātniskās konferences datorzinātnes sekcijas materiāli. 36-38lpp.</w:t>
            </w:r>
          </w:p>
          <w:p w:rsidR="00172252" w:rsidRPr="0029785E" w:rsidRDefault="00172252" w:rsidP="00B2523D">
            <w:pPr>
              <w:pStyle w:val="BodyTextIndent"/>
              <w:numPr>
                <w:ilvl w:val="0"/>
                <w:numId w:val="117"/>
              </w:numPr>
              <w:tabs>
                <w:tab w:val="left" w:pos="0"/>
              </w:tabs>
              <w:spacing w:after="0"/>
              <w:rPr>
                <w:sz w:val="22"/>
                <w:szCs w:val="22"/>
              </w:rPr>
            </w:pPr>
            <w:r w:rsidRPr="0029785E">
              <w:rPr>
                <w:sz w:val="22"/>
                <w:szCs w:val="22"/>
                <w:lang w:val="lv-LV"/>
              </w:rPr>
              <w:t xml:space="preserve">An. Matvejevs, V.Minkēviča, </w:t>
            </w:r>
            <w:r w:rsidRPr="0029785E">
              <w:rPr>
                <w:i/>
                <w:iCs/>
                <w:sz w:val="22"/>
                <w:szCs w:val="22"/>
                <w:lang w:val="lv-LV"/>
              </w:rPr>
              <w:t xml:space="preserve">Frekvenču fāzu autoregulēšanas sistēmas stohastiskā stabilitāte. </w:t>
            </w:r>
            <w:r w:rsidRPr="0029785E">
              <w:rPr>
                <w:sz w:val="22"/>
                <w:szCs w:val="22"/>
              </w:rPr>
              <w:t>(2001), RTU zinātnisko rakstu krājums. Datorzinātne. 120-124lpp.</w:t>
            </w:r>
          </w:p>
          <w:p w:rsidR="00172252" w:rsidRPr="0029785E" w:rsidRDefault="00172252" w:rsidP="00B2523D">
            <w:pPr>
              <w:pStyle w:val="BodyTextIndent"/>
              <w:numPr>
                <w:ilvl w:val="0"/>
                <w:numId w:val="117"/>
              </w:numPr>
              <w:tabs>
                <w:tab w:val="left" w:pos="0"/>
              </w:tabs>
              <w:spacing w:after="0"/>
              <w:rPr>
                <w:sz w:val="22"/>
                <w:szCs w:val="22"/>
              </w:rPr>
            </w:pPr>
            <w:r w:rsidRPr="0029785E">
              <w:rPr>
                <w:sz w:val="22"/>
                <w:szCs w:val="22"/>
              </w:rPr>
              <w:t xml:space="preserve">Bremze E., Matvejevs A., Minkevica V., </w:t>
            </w:r>
            <w:r w:rsidRPr="0029785E">
              <w:rPr>
                <w:i/>
                <w:iCs/>
                <w:sz w:val="22"/>
                <w:szCs w:val="22"/>
              </w:rPr>
              <w:t>Private Pension Fund Additional Capital Valuation in Real Time Condition</w:t>
            </w:r>
            <w:r w:rsidRPr="0029785E">
              <w:rPr>
                <w:sz w:val="22"/>
                <w:szCs w:val="22"/>
              </w:rPr>
              <w:t>, (2002, sept.), Proceedings on 2nd Conference in Actuarial Science&amp;Finance on Samos, Karlovassi, Greece. pp. 37-38.</w:t>
            </w:r>
          </w:p>
          <w:p w:rsidR="00172252" w:rsidRPr="0029785E" w:rsidRDefault="00172252" w:rsidP="00B2523D">
            <w:pPr>
              <w:pStyle w:val="BodyTextIndent"/>
              <w:numPr>
                <w:ilvl w:val="0"/>
                <w:numId w:val="117"/>
              </w:numPr>
              <w:tabs>
                <w:tab w:val="left" w:pos="0"/>
              </w:tabs>
              <w:spacing w:after="0"/>
              <w:rPr>
                <w:sz w:val="22"/>
                <w:szCs w:val="22"/>
              </w:rPr>
            </w:pPr>
            <w:r w:rsidRPr="0029785E">
              <w:rPr>
                <w:sz w:val="22"/>
                <w:szCs w:val="22"/>
              </w:rPr>
              <w:t xml:space="preserve">V. Minkeviča, </w:t>
            </w:r>
            <w:r w:rsidRPr="0029785E">
              <w:rPr>
                <w:i/>
                <w:iCs/>
                <w:sz w:val="22"/>
                <w:szCs w:val="22"/>
              </w:rPr>
              <w:t xml:space="preserve">Asymptotic analysis of quasi-linear functional differential equations, </w:t>
            </w:r>
            <w:r w:rsidRPr="0029785E">
              <w:rPr>
                <w:sz w:val="22"/>
                <w:szCs w:val="22"/>
              </w:rPr>
              <w:t xml:space="preserve">(2004, febr.), Proceedings on 3rd International Conference </w:t>
            </w:r>
            <w:r w:rsidRPr="0029785E">
              <w:rPr>
                <w:i/>
                <w:iCs/>
                <w:sz w:val="22"/>
                <w:szCs w:val="22"/>
              </w:rPr>
              <w:t xml:space="preserve">APLIMAT, </w:t>
            </w:r>
            <w:r w:rsidRPr="0029785E">
              <w:rPr>
                <w:sz w:val="22"/>
                <w:szCs w:val="22"/>
              </w:rPr>
              <w:t>Slovak University of Tehnology in Bratislava, Slovak Republic. pp. 695-700.</w:t>
            </w:r>
          </w:p>
          <w:p w:rsidR="00172252" w:rsidRPr="0029785E" w:rsidRDefault="00172252" w:rsidP="00B2523D">
            <w:pPr>
              <w:pStyle w:val="BodyTextIndent"/>
              <w:numPr>
                <w:ilvl w:val="0"/>
                <w:numId w:val="117"/>
              </w:numPr>
              <w:tabs>
                <w:tab w:val="left" w:pos="0"/>
              </w:tabs>
              <w:spacing w:after="0"/>
              <w:rPr>
                <w:sz w:val="22"/>
                <w:szCs w:val="22"/>
              </w:rPr>
            </w:pPr>
            <w:r w:rsidRPr="0029785E">
              <w:rPr>
                <w:sz w:val="22"/>
                <w:szCs w:val="22"/>
              </w:rPr>
              <w:t xml:space="preserve">V. Minkevica, K. Sadurskis., </w:t>
            </w:r>
            <w:r w:rsidRPr="0029785E">
              <w:rPr>
                <w:i/>
                <w:sz w:val="22"/>
                <w:szCs w:val="22"/>
              </w:rPr>
              <w:t xml:space="preserve">Stohastic model of an adaptive Samuel-Marshall type single component market, </w:t>
            </w:r>
            <w:r w:rsidRPr="0029785E">
              <w:rPr>
                <w:sz w:val="22"/>
                <w:szCs w:val="22"/>
              </w:rPr>
              <w:t>(2005, june), Proceedings on 12th International Conference on</w:t>
            </w:r>
            <w:r w:rsidRPr="0029785E">
              <w:rPr>
                <w:sz w:val="22"/>
                <w:szCs w:val="22"/>
              </w:rPr>
              <w:br/>
              <w:t>ANALYTICAL and STOCHASTIC MODELLING TECHNIQUES and APPLICATIONS,</w:t>
            </w:r>
            <w:r w:rsidRPr="0029785E">
              <w:rPr>
                <w:sz w:val="22"/>
                <w:szCs w:val="22"/>
              </w:rPr>
              <w:br/>
              <w:t>Riga, Latvia.</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Minkēviča V., Šadurskis K. On Equilibrium of an Adaptive Single Component Market // RTU zinātniskie raksti. 5. sēr., Datorzinātne. - 49. sēj. (2011), 31.-35. lpp.</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Korņevs M., Minkēviča V. Cloud Computing Evaluation Based on Financial Metrics // RTU zinātniskie raksti. 5. sēr., Datorzinātne. - 15. sēj. (2012), 87.-92. lpp.</w:t>
            </w:r>
          </w:p>
          <w:p w:rsidR="00172252" w:rsidRPr="0029785E" w:rsidRDefault="00172252" w:rsidP="00B2523D">
            <w:pPr>
              <w:pStyle w:val="BodyTextIndent"/>
              <w:numPr>
                <w:ilvl w:val="0"/>
                <w:numId w:val="117"/>
              </w:numPr>
              <w:tabs>
                <w:tab w:val="left" w:pos="0"/>
              </w:tabs>
              <w:spacing w:after="0"/>
              <w:rPr>
                <w:sz w:val="22"/>
                <w:szCs w:val="22"/>
                <w:lang w:val="lv-LV"/>
              </w:rPr>
            </w:pPr>
            <w:r w:rsidRPr="0029785E">
              <w:rPr>
                <w:sz w:val="22"/>
                <w:szCs w:val="22"/>
                <w:lang w:val="lv-LV"/>
              </w:rPr>
              <w:lastRenderedPageBreak/>
              <w:t xml:space="preserve">Ģ. Vulfs, V. Minkēviča, </w:t>
            </w:r>
            <w:r w:rsidRPr="0029785E">
              <w:rPr>
                <w:i/>
                <w:iCs/>
                <w:sz w:val="22"/>
                <w:szCs w:val="22"/>
                <w:lang w:val="lv-LV"/>
              </w:rPr>
              <w:t xml:space="preserve">Ievads spēļu teorijā: lekcijas operāciju pētīšanā., </w:t>
            </w:r>
            <w:r w:rsidRPr="0029785E">
              <w:rPr>
                <w:sz w:val="22"/>
                <w:szCs w:val="22"/>
                <w:lang w:val="lv-LV"/>
              </w:rPr>
              <w:t>RTU, 1997.</w:t>
            </w:r>
          </w:p>
          <w:p w:rsidR="00172252" w:rsidRPr="0029785E" w:rsidRDefault="00172252" w:rsidP="00B2523D">
            <w:pPr>
              <w:pStyle w:val="BodyTextIndent"/>
              <w:numPr>
                <w:ilvl w:val="0"/>
                <w:numId w:val="117"/>
              </w:numPr>
              <w:tabs>
                <w:tab w:val="left" w:pos="0"/>
              </w:tabs>
              <w:spacing w:after="0"/>
              <w:rPr>
                <w:sz w:val="22"/>
                <w:szCs w:val="22"/>
              </w:rPr>
            </w:pPr>
            <w:r w:rsidRPr="0029785E">
              <w:rPr>
                <w:sz w:val="22"/>
                <w:szCs w:val="22"/>
              </w:rPr>
              <w:t xml:space="preserve">V. Minkēviča, A. Pola, </w:t>
            </w:r>
            <w:r w:rsidRPr="0029785E">
              <w:rPr>
                <w:i/>
                <w:iCs/>
                <w:sz w:val="22"/>
                <w:szCs w:val="22"/>
              </w:rPr>
              <w:t>Apmācības sistēmas izveide elektroniskā vidē</w:t>
            </w:r>
            <w:r w:rsidRPr="0029785E">
              <w:rPr>
                <w:sz w:val="22"/>
                <w:szCs w:val="22"/>
              </w:rPr>
              <w:t>. (2002), Liepājas Pedagoģijas Augstskolas starptautiskās zinātniskās konferences materiāli.</w:t>
            </w:r>
          </w:p>
          <w:p w:rsidR="00172252" w:rsidRPr="0029785E" w:rsidRDefault="00172252" w:rsidP="00B2523D">
            <w:pPr>
              <w:pStyle w:val="ListParagraph"/>
              <w:numPr>
                <w:ilvl w:val="0"/>
                <w:numId w:val="117"/>
              </w:numPr>
              <w:spacing w:after="0" w:line="240" w:lineRule="auto"/>
              <w:rPr>
                <w:rFonts w:ascii="Times New Roman" w:hAnsi="Times New Roman" w:cs="Times New Roman"/>
              </w:rPr>
            </w:pPr>
            <w:r w:rsidRPr="0029785E">
              <w:rPr>
                <w:rFonts w:ascii="Times New Roman" w:hAnsi="Times New Roman" w:cs="Times New Roman"/>
              </w:rPr>
              <w:t>Vineta Minkēviča, Ģirts Vulfs, Baiba Rajecka (2008), Ievads operāciju pētīšanā, RTU</w:t>
            </w:r>
          </w:p>
          <w:p w:rsidR="00172252" w:rsidRPr="0029785E" w:rsidRDefault="00172252" w:rsidP="00B2523D">
            <w:pPr>
              <w:pStyle w:val="BodyTextIndent"/>
              <w:numPr>
                <w:ilvl w:val="0"/>
                <w:numId w:val="117"/>
              </w:numPr>
              <w:tabs>
                <w:tab w:val="left" w:pos="0"/>
              </w:tabs>
              <w:spacing w:after="0"/>
              <w:rPr>
                <w:sz w:val="22"/>
                <w:szCs w:val="22"/>
              </w:rPr>
            </w:pPr>
            <w:r w:rsidRPr="0029785E">
              <w:rPr>
                <w:sz w:val="22"/>
                <w:szCs w:val="22"/>
              </w:rPr>
              <w:t xml:space="preserve">Vineta Minkēviča, Ģirts Vulfs, Baiba Rajecka (2008), Ievads projektu vadībā, RTU </w:t>
            </w:r>
          </w:p>
          <w:p w:rsidR="00172252" w:rsidRPr="0029785E" w:rsidRDefault="00172252" w:rsidP="00B2523D">
            <w:pPr>
              <w:pStyle w:val="ListParagraph"/>
              <w:numPr>
                <w:ilvl w:val="0"/>
                <w:numId w:val="117"/>
              </w:numPr>
              <w:spacing w:after="0" w:line="240" w:lineRule="auto"/>
              <w:rPr>
                <w:rFonts w:ascii="Times New Roman" w:hAnsi="Times New Roman" w:cs="Times New Roman"/>
                <w:b/>
                <w:bCs/>
              </w:rPr>
            </w:pPr>
            <w:r w:rsidRPr="0029785E">
              <w:rPr>
                <w:rFonts w:ascii="Times New Roman" w:hAnsi="Times New Roman" w:cs="Times New Roman"/>
              </w:rPr>
              <w:t>Jānis Grabis, Vineta Minkēviča, Ģirts Vulfs (2008), Maģistra darba izstrāde, RTU</w:t>
            </w:r>
          </w:p>
        </w:tc>
      </w:tr>
    </w:tbl>
    <w:p w:rsidR="00172252" w:rsidRPr="00AF4B92" w:rsidRDefault="00172252" w:rsidP="00172252">
      <w:pPr>
        <w:rPr>
          <w:sz w:val="22"/>
          <w:szCs w:val="22"/>
          <w:lang w:val="lv-LV"/>
        </w:rPr>
      </w:pPr>
    </w:p>
    <w:p w:rsidR="00172252" w:rsidRPr="00AF4B92" w:rsidRDefault="00172252" w:rsidP="00172252">
      <w:pPr>
        <w:rPr>
          <w:sz w:val="22"/>
          <w:szCs w:val="22"/>
          <w:lang w:val="lv-LV"/>
        </w:rPr>
      </w:pPr>
    </w:p>
    <w:p w:rsidR="00172252" w:rsidRPr="00AF4B92" w:rsidRDefault="00172252" w:rsidP="00172252">
      <w:pPr>
        <w:rPr>
          <w:b/>
          <w:bCs/>
          <w:sz w:val="22"/>
          <w:szCs w:val="22"/>
        </w:rPr>
      </w:pPr>
      <w:r w:rsidRPr="00AF4B92">
        <w:rPr>
          <w:sz w:val="22"/>
          <w:szCs w:val="22"/>
          <w:lang w:val="lv-LV"/>
        </w:rPr>
        <w:t xml:space="preserve">11.06.2015. </w:t>
      </w:r>
    </w:p>
    <w:p w:rsidR="00172252" w:rsidRPr="00AF4B92" w:rsidRDefault="00172252" w:rsidP="00172252">
      <w:pPr>
        <w:rPr>
          <w:noProof/>
          <w:sz w:val="22"/>
          <w:szCs w:val="22"/>
        </w:rPr>
      </w:pPr>
      <w:r w:rsidRPr="00AF4B92">
        <w:rPr>
          <w:b/>
          <w:sz w:val="22"/>
          <w:szCs w:val="22"/>
          <w:lang w:val="en-GB"/>
        </w:rPr>
        <w:br w:type="page"/>
      </w:r>
    </w:p>
    <w:tbl>
      <w:tblPr>
        <w:tblW w:w="9428" w:type="dxa"/>
        <w:tblLayout w:type="fixed"/>
        <w:tblCellMar>
          <w:left w:w="85" w:type="dxa"/>
          <w:right w:w="57" w:type="dxa"/>
        </w:tblCellMar>
        <w:tblLook w:val="0000" w:firstRow="0" w:lastRow="0" w:firstColumn="0" w:lastColumn="0" w:noHBand="0" w:noVBand="0"/>
      </w:tblPr>
      <w:tblGrid>
        <w:gridCol w:w="3106"/>
        <w:gridCol w:w="162"/>
        <w:gridCol w:w="429"/>
        <w:gridCol w:w="848"/>
        <w:gridCol w:w="284"/>
        <w:gridCol w:w="848"/>
        <w:gridCol w:w="284"/>
        <w:gridCol w:w="330"/>
        <w:gridCol w:w="518"/>
        <w:gridCol w:w="425"/>
        <w:gridCol w:w="848"/>
        <w:gridCol w:w="284"/>
        <w:gridCol w:w="989"/>
        <w:gridCol w:w="73"/>
      </w:tblGrid>
      <w:tr w:rsidR="00172252" w:rsidRPr="00AF4B92" w:rsidTr="00164186">
        <w:trPr>
          <w:gridAfter w:val="1"/>
          <w:wAfter w:w="73" w:type="dxa"/>
        </w:trPr>
        <w:tc>
          <w:tcPr>
            <w:tcW w:w="3106" w:type="dxa"/>
          </w:tcPr>
          <w:p w:rsidR="00172252" w:rsidRPr="00AF4B92" w:rsidRDefault="00172252" w:rsidP="00164186">
            <w:pPr>
              <w:suppressAutoHyphens/>
              <w:ind w:left="113" w:right="113"/>
              <w:jc w:val="right"/>
              <w:rPr>
                <w:b/>
                <w:bCs/>
                <w:spacing w:val="10"/>
                <w:sz w:val="22"/>
                <w:szCs w:val="22"/>
                <w:lang w:val="en-GB" w:eastAsia="ar-SA"/>
              </w:rPr>
            </w:pPr>
            <w:r w:rsidRPr="00AF4B92">
              <w:rPr>
                <w:b/>
                <w:bCs/>
                <w:spacing w:val="10"/>
                <w:sz w:val="22"/>
                <w:szCs w:val="22"/>
                <w:lang w:val="en-GB" w:eastAsia="ar-SA"/>
              </w:rPr>
              <w:lastRenderedPageBreak/>
              <w:t>Europass</w:t>
            </w:r>
          </w:p>
          <w:p w:rsidR="00172252" w:rsidRPr="00AF4B92" w:rsidRDefault="00172252" w:rsidP="00164186">
            <w:pPr>
              <w:suppressAutoHyphens/>
              <w:ind w:left="113" w:right="113"/>
              <w:jc w:val="right"/>
              <w:rPr>
                <w:b/>
                <w:bCs/>
                <w:spacing w:val="10"/>
                <w:sz w:val="22"/>
                <w:szCs w:val="22"/>
                <w:lang w:val="en-GB" w:eastAsia="ar-SA"/>
              </w:rPr>
            </w:pPr>
            <w:r w:rsidRPr="00AF4B92">
              <w:rPr>
                <w:b/>
                <w:bCs/>
                <w:spacing w:val="10"/>
                <w:sz w:val="22"/>
                <w:szCs w:val="22"/>
                <w:lang w:val="en-GB" w:eastAsia="ar-SA"/>
              </w:rPr>
              <w:t>Curriculum Vitae</w:t>
            </w:r>
          </w:p>
        </w:tc>
        <w:tc>
          <w:tcPr>
            <w:tcW w:w="6249" w:type="dxa"/>
            <w:gridSpan w:val="12"/>
          </w:tcPr>
          <w:p w:rsidR="00172252" w:rsidRPr="00AF4B92" w:rsidRDefault="00172252" w:rsidP="00164186">
            <w:pPr>
              <w:suppressAutoHyphens/>
              <w:ind w:left="113" w:right="113"/>
              <w:jc w:val="right"/>
              <w:rPr>
                <w:sz w:val="22"/>
                <w:szCs w:val="22"/>
                <w:lang w:val="en-GB" w:eastAsia="ar-SA"/>
              </w:rPr>
            </w:pPr>
            <w:r w:rsidRPr="00AF4B92">
              <w:rPr>
                <w:noProof/>
                <w:sz w:val="22"/>
                <w:szCs w:val="22"/>
                <w:lang w:val="lv-LV" w:eastAsia="lv-LV"/>
              </w:rPr>
              <w:drawing>
                <wp:inline distT="0" distB="0" distL="0" distR="0" wp14:anchorId="181114D5" wp14:editId="6258F97B">
                  <wp:extent cx="828040" cy="4559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828040" cy="455930"/>
                          </a:xfrm>
                          <a:prstGeom prst="rect">
                            <a:avLst/>
                          </a:prstGeom>
                          <a:solidFill>
                            <a:srgbClr val="FFFFFF"/>
                          </a:solidFill>
                          <a:ln>
                            <a:noFill/>
                          </a:ln>
                        </pic:spPr>
                      </pic:pic>
                    </a:graphicData>
                  </a:graphic>
                </wp:inline>
              </w:drawing>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rPr>
                <w:b/>
                <w:sz w:val="22"/>
                <w:szCs w:val="22"/>
                <w:lang w:val="en-GB" w:eastAsia="ar-SA"/>
              </w:rPr>
            </w:pPr>
            <w:r w:rsidRPr="00AF4B92">
              <w:rPr>
                <w:b/>
                <w:sz w:val="22"/>
                <w:szCs w:val="22"/>
                <w:lang w:val="en-GB" w:eastAsia="ar-SA"/>
              </w:rPr>
              <w:t>Personal information</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rPr>
                <w:sz w:val="22"/>
                <w:szCs w:val="22"/>
                <w:lang w:val="en-GB" w:eastAsia="ar-SA"/>
              </w:rPr>
            </w:pPr>
            <w:r w:rsidRPr="00AF4B92">
              <w:rPr>
                <w:sz w:val="22"/>
                <w:szCs w:val="22"/>
                <w:lang w:val="en-GB" w:eastAsia="ar-SA"/>
              </w:rPr>
              <w:t xml:space="preserve">First name(s) / Surname(s) </w:t>
            </w:r>
          </w:p>
        </w:tc>
        <w:tc>
          <w:tcPr>
            <w:tcW w:w="3185" w:type="dxa"/>
            <w:gridSpan w:val="7"/>
            <w:tcBorders>
              <w:left w:val="single" w:sz="4" w:space="0" w:color="auto"/>
            </w:tcBorders>
          </w:tcPr>
          <w:p w:rsidR="00172252" w:rsidRPr="00AF4B92" w:rsidRDefault="00172252" w:rsidP="00164186">
            <w:pPr>
              <w:suppressAutoHyphens/>
              <w:ind w:left="113" w:right="113"/>
              <w:rPr>
                <w:b/>
                <w:sz w:val="22"/>
                <w:szCs w:val="22"/>
                <w:lang w:val="en-GB" w:eastAsia="ar-SA"/>
              </w:rPr>
            </w:pPr>
            <w:r w:rsidRPr="00AF4B92">
              <w:rPr>
                <w:b/>
                <w:sz w:val="22"/>
                <w:szCs w:val="22"/>
                <w:lang w:val="en-GB" w:eastAsia="ar-SA"/>
              </w:rPr>
              <w:t xml:space="preserve">Armands Muižnieks </w:t>
            </w:r>
          </w:p>
        </w:tc>
        <w:tc>
          <w:tcPr>
            <w:tcW w:w="3064" w:type="dxa"/>
            <w:gridSpan w:val="5"/>
            <w:vMerge w:val="restart"/>
            <w:vAlign w:val="center"/>
          </w:tcPr>
          <w:p w:rsidR="00172252" w:rsidRPr="00AF4B92" w:rsidRDefault="00172252" w:rsidP="00164186">
            <w:pPr>
              <w:suppressAutoHyphens/>
              <w:ind w:left="113" w:right="113"/>
              <w:jc w:val="center"/>
              <w:rPr>
                <w:b/>
                <w:sz w:val="22"/>
                <w:szCs w:val="22"/>
                <w:lang w:val="en-GB" w:eastAsia="ar-SA"/>
              </w:rPr>
            </w:pPr>
            <w:r w:rsidRPr="00AF4B92">
              <w:rPr>
                <w:noProof/>
                <w:sz w:val="22"/>
                <w:szCs w:val="22"/>
                <w:lang w:val="lv-LV" w:eastAsia="lv-LV"/>
              </w:rPr>
              <w:drawing>
                <wp:inline distT="0" distB="0" distL="0" distR="0" wp14:anchorId="0A67D62D" wp14:editId="4C9044CE">
                  <wp:extent cx="1119115" cy="1495676"/>
                  <wp:effectExtent l="0" t="0" r="508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32" cstate="screen">
                            <a:extLst>
                              <a:ext uri="{28A0092B-C50C-407E-A947-70E740481C1C}">
                                <a14:useLocalDpi xmlns:a14="http://schemas.microsoft.com/office/drawing/2010/main"/>
                              </a:ext>
                            </a:extLst>
                          </a:blip>
                          <a:srcRect/>
                          <a:stretch>
                            <a:fillRect/>
                          </a:stretch>
                        </pic:blipFill>
                        <pic:spPr bwMode="auto">
                          <a:xfrm>
                            <a:off x="0" y="0"/>
                            <a:ext cx="1125179" cy="1503781"/>
                          </a:xfrm>
                          <a:prstGeom prst="rect">
                            <a:avLst/>
                          </a:prstGeom>
                          <a:solidFill>
                            <a:srgbClr val="FFFFFF"/>
                          </a:solidFill>
                          <a:ln>
                            <a:noFill/>
                          </a:ln>
                        </pic:spPr>
                      </pic:pic>
                    </a:graphicData>
                  </a:graphic>
                </wp:inline>
              </w:drawing>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Address</w:t>
            </w:r>
          </w:p>
        </w:tc>
        <w:tc>
          <w:tcPr>
            <w:tcW w:w="3185" w:type="dxa"/>
            <w:gridSpan w:val="7"/>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82-37 J.Pliekšāna </w:t>
            </w:r>
          </w:p>
          <w:p w:rsidR="00172252" w:rsidRPr="00AF4B92" w:rsidRDefault="00172252" w:rsidP="00164186">
            <w:pPr>
              <w:suppressAutoHyphens/>
              <w:ind w:left="113" w:right="113"/>
              <w:rPr>
                <w:sz w:val="22"/>
                <w:szCs w:val="22"/>
                <w:lang w:val="en-GB" w:eastAsia="ar-SA"/>
              </w:rPr>
            </w:pPr>
            <w:r w:rsidRPr="00AF4B92">
              <w:rPr>
                <w:sz w:val="22"/>
                <w:szCs w:val="22"/>
                <w:lang w:val="en-GB" w:eastAsia="ar-SA"/>
              </w:rPr>
              <w:t>LV-2015 Jurmala (Latvia)</w:t>
            </w:r>
          </w:p>
        </w:tc>
        <w:tc>
          <w:tcPr>
            <w:tcW w:w="3064" w:type="dxa"/>
            <w:gridSpan w:val="5"/>
            <w:vMerge/>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Mobile</w:t>
            </w:r>
          </w:p>
        </w:tc>
        <w:tc>
          <w:tcPr>
            <w:tcW w:w="3185" w:type="dxa"/>
            <w:gridSpan w:val="7"/>
            <w:tcBorders>
              <w:left w:val="single" w:sz="4" w:space="0" w:color="auto"/>
            </w:tcBorders>
          </w:tcPr>
          <w:p w:rsidR="00172252" w:rsidRPr="00AF4B92" w:rsidRDefault="00172252" w:rsidP="00164186">
            <w:pPr>
              <w:suppressAutoHyphens/>
              <w:rPr>
                <w:sz w:val="22"/>
                <w:szCs w:val="22"/>
                <w:lang w:val="en-GB" w:eastAsia="ar-SA"/>
              </w:rPr>
            </w:pPr>
            <w:r w:rsidRPr="00AF4B92">
              <w:rPr>
                <w:sz w:val="22"/>
                <w:szCs w:val="22"/>
                <w:lang w:val="en-GB" w:eastAsia="ar-SA"/>
              </w:rPr>
              <w:t>+371 29218560</w:t>
            </w:r>
          </w:p>
        </w:tc>
        <w:tc>
          <w:tcPr>
            <w:tcW w:w="3064" w:type="dxa"/>
            <w:gridSpan w:val="5"/>
            <w:vMerge/>
          </w:tcPr>
          <w:p w:rsidR="00172252" w:rsidRPr="00AF4B92" w:rsidRDefault="00172252" w:rsidP="00164186">
            <w:pPr>
              <w:suppressAutoHyphens/>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E-mail(s)</w:t>
            </w:r>
          </w:p>
        </w:tc>
        <w:tc>
          <w:tcPr>
            <w:tcW w:w="3185" w:type="dxa"/>
            <w:gridSpan w:val="7"/>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armands@hostellinglatvia.com</w:t>
            </w:r>
          </w:p>
        </w:tc>
        <w:tc>
          <w:tcPr>
            <w:tcW w:w="3064" w:type="dxa"/>
            <w:gridSpan w:val="5"/>
            <w:vMerge/>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Nationality</w:t>
            </w:r>
          </w:p>
        </w:tc>
        <w:tc>
          <w:tcPr>
            <w:tcW w:w="3185" w:type="dxa"/>
            <w:gridSpan w:val="7"/>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eastAsia="ar-SA"/>
              </w:rPr>
              <w:t xml:space="preserve">Latvian </w:t>
            </w:r>
            <w:r w:rsidRPr="00AF4B92">
              <w:rPr>
                <w:sz w:val="22"/>
                <w:szCs w:val="22"/>
                <w:lang w:val="en-GB" w:eastAsia="ar-SA"/>
              </w:rPr>
              <w:t xml:space="preserve"> </w:t>
            </w:r>
          </w:p>
        </w:tc>
        <w:tc>
          <w:tcPr>
            <w:tcW w:w="3064" w:type="dxa"/>
            <w:gridSpan w:val="5"/>
            <w:vMerge/>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Date of birth</w:t>
            </w:r>
          </w:p>
        </w:tc>
        <w:tc>
          <w:tcPr>
            <w:tcW w:w="3185" w:type="dxa"/>
            <w:gridSpan w:val="7"/>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12/05/1964</w:t>
            </w:r>
          </w:p>
        </w:tc>
        <w:tc>
          <w:tcPr>
            <w:tcW w:w="3064" w:type="dxa"/>
            <w:gridSpan w:val="5"/>
            <w:vMerge/>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Gender</w:t>
            </w:r>
          </w:p>
        </w:tc>
        <w:tc>
          <w:tcPr>
            <w:tcW w:w="3185" w:type="dxa"/>
            <w:gridSpan w:val="7"/>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 male</w:t>
            </w:r>
          </w:p>
        </w:tc>
        <w:tc>
          <w:tcPr>
            <w:tcW w:w="3064" w:type="dxa"/>
            <w:gridSpan w:val="5"/>
            <w:vMerge/>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rPr>
                <w:b/>
                <w:sz w:val="22"/>
                <w:szCs w:val="22"/>
                <w:lang w:val="en-GB" w:eastAsia="ar-SA"/>
              </w:rPr>
            </w:pPr>
            <w:r w:rsidRPr="00AF4B92">
              <w:rPr>
                <w:b/>
                <w:sz w:val="22"/>
                <w:szCs w:val="22"/>
                <w:lang w:val="en-GB" w:eastAsia="ar-SA"/>
              </w:rPr>
              <w:t>Desired employment / Occupational field</w:t>
            </w:r>
          </w:p>
        </w:tc>
        <w:tc>
          <w:tcPr>
            <w:tcW w:w="6249" w:type="dxa"/>
            <w:gridSpan w:val="12"/>
            <w:tcBorders>
              <w:left w:val="single" w:sz="4" w:space="0" w:color="auto"/>
            </w:tcBorders>
          </w:tcPr>
          <w:p w:rsidR="00172252" w:rsidRPr="00AF4B92" w:rsidRDefault="00172252" w:rsidP="00164186">
            <w:pPr>
              <w:suppressAutoHyphens/>
              <w:ind w:left="113" w:right="113"/>
              <w:rPr>
                <w:b/>
                <w:sz w:val="22"/>
                <w:szCs w:val="22"/>
                <w:lang w:val="en-GB" w:eastAsia="ar-SA"/>
              </w:rPr>
            </w:pPr>
            <w:r w:rsidRPr="00AF4B92">
              <w:rPr>
                <w:b/>
                <w:sz w:val="22"/>
                <w:szCs w:val="22"/>
                <w:lang w:val="en-GB" w:eastAsia="ar-SA"/>
              </w:rPr>
              <w:t>Chief of the Board</w:t>
            </w:r>
          </w:p>
        </w:tc>
      </w:tr>
      <w:tr w:rsidR="00172252" w:rsidRPr="00AF4B92" w:rsidTr="00164186">
        <w:trPr>
          <w:gridAfter w:val="1"/>
          <w:wAfter w:w="73" w:type="dxa"/>
          <w:trHeight w:val="267"/>
        </w:trPr>
        <w:tc>
          <w:tcPr>
            <w:tcW w:w="3106" w:type="dxa"/>
            <w:tcBorders>
              <w:right w:val="single" w:sz="4" w:space="0" w:color="auto"/>
            </w:tcBorders>
            <w:vAlign w:val="bottom"/>
          </w:tcPr>
          <w:p w:rsidR="00172252" w:rsidRPr="00AF4B92" w:rsidRDefault="00172252" w:rsidP="00164186">
            <w:pPr>
              <w:suppressAutoHyphens/>
              <w:ind w:left="113" w:right="113"/>
              <w:jc w:val="right"/>
              <w:rPr>
                <w:b/>
                <w:sz w:val="22"/>
                <w:szCs w:val="22"/>
                <w:lang w:val="en-GB" w:eastAsia="ar-SA"/>
              </w:rPr>
            </w:pPr>
            <w:r w:rsidRPr="00AF4B92">
              <w:rPr>
                <w:b/>
                <w:sz w:val="22"/>
                <w:szCs w:val="22"/>
                <w:lang w:val="en-GB" w:eastAsia="ar-SA"/>
              </w:rPr>
              <w:t>Work experience</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01/01/2009 → </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Occupation or position held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EDEN project manager</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Main activities and responsibilities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eastAsia="ar-SA"/>
              </w:rPr>
            </w:pPr>
            <w:r w:rsidRPr="00AF4B92">
              <w:rPr>
                <w:sz w:val="22"/>
                <w:szCs w:val="22"/>
                <w:lang w:val="en-GB" w:eastAsia="ar-SA"/>
              </w:rPr>
              <w:t>to manage and organize work within the EC project “European Destinations of Excellence”</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Name and address of employer</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Latvian Tourism Development Agency</w:t>
            </w:r>
          </w:p>
          <w:p w:rsidR="00172252" w:rsidRPr="00AF4B92" w:rsidRDefault="00172252" w:rsidP="00164186">
            <w:pPr>
              <w:suppressAutoHyphens/>
              <w:ind w:left="113" w:right="113"/>
              <w:rPr>
                <w:sz w:val="22"/>
                <w:szCs w:val="22"/>
                <w:lang w:val="en-GB" w:eastAsia="ar-SA"/>
              </w:rPr>
            </w:pPr>
            <w:r w:rsidRPr="00AF4B92">
              <w:rPr>
                <w:sz w:val="22"/>
                <w:szCs w:val="22"/>
                <w:lang w:val="en-GB" w:eastAsia="ar-SA"/>
              </w:rPr>
              <w:t>55 Brīvības Street, LV-1519 Riga (Latvia)</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Type of business or sector</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State agency </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10/2004 - 06/2009 </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councillor </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Principal subjects / occupational skills covered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to promote inter-institutional  cooperation  in particular with regional tourism organizations</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Latvian Tourism Development Agency  (state agency)</w:t>
            </w:r>
          </w:p>
          <w:p w:rsidR="00172252" w:rsidRPr="00AF4B92" w:rsidRDefault="00172252" w:rsidP="00164186">
            <w:pPr>
              <w:suppressAutoHyphens/>
              <w:ind w:left="113" w:right="113"/>
              <w:rPr>
                <w:sz w:val="22"/>
                <w:szCs w:val="22"/>
                <w:lang w:val="it-IT" w:eastAsia="ar-SA"/>
              </w:rPr>
            </w:pPr>
            <w:r w:rsidRPr="00AF4B92">
              <w:rPr>
                <w:sz w:val="22"/>
                <w:szCs w:val="22"/>
                <w:lang w:val="it-IT" w:eastAsia="ar-SA"/>
              </w:rPr>
              <w:t>4 Pils Square, LV -1050 Riga (Latvia)</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03/2001 - 09/2005 </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head of department</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Principal subjects / occupational skills covered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to manage the Council Tourism and  External Relations Department</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Jurmala City Council  (municipal institutiuon)</w:t>
            </w:r>
          </w:p>
          <w:p w:rsidR="00172252" w:rsidRPr="00AF4B92" w:rsidRDefault="00172252" w:rsidP="00164186">
            <w:pPr>
              <w:suppressAutoHyphens/>
              <w:ind w:left="113" w:right="113"/>
              <w:rPr>
                <w:sz w:val="22"/>
                <w:szCs w:val="22"/>
                <w:lang w:eastAsia="ar-SA"/>
              </w:rPr>
            </w:pPr>
            <w:r w:rsidRPr="00AF4B92">
              <w:rPr>
                <w:sz w:val="22"/>
                <w:szCs w:val="22"/>
                <w:lang w:eastAsia="ar-SA"/>
              </w:rPr>
              <w:t>5 Jomas Street, LV-2015 Jurmala (Latvia)</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08/1999 → </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Chairman of the Board</w:t>
            </w:r>
          </w:p>
        </w:tc>
      </w:tr>
      <w:tr w:rsidR="00172252" w:rsidRPr="00AF4B92" w:rsidTr="00164186">
        <w:trPr>
          <w:gridAfter w:val="1"/>
          <w:wAfter w:w="73" w:type="dxa"/>
          <w:trHeight w:val="170"/>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Principal subjects / occupational skills covered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To direct activities of the association</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Association  "Apceļo Latviju" (association)</w:t>
            </w:r>
          </w:p>
          <w:p w:rsidR="00172252" w:rsidRPr="00AF4B92" w:rsidRDefault="00172252" w:rsidP="00164186">
            <w:pPr>
              <w:suppressAutoHyphens/>
              <w:ind w:left="113" w:right="113"/>
              <w:rPr>
                <w:sz w:val="22"/>
                <w:szCs w:val="22"/>
                <w:lang w:val="en-GB" w:eastAsia="ar-SA"/>
              </w:rPr>
            </w:pPr>
            <w:r w:rsidRPr="00AF4B92">
              <w:rPr>
                <w:sz w:val="22"/>
                <w:szCs w:val="22"/>
                <w:lang w:val="en-GB" w:eastAsia="ar-SA"/>
              </w:rPr>
              <w:t>Čiekurkalna 1</w:t>
            </w:r>
            <w:r w:rsidRPr="00AF4B92">
              <w:rPr>
                <w:sz w:val="22"/>
                <w:szCs w:val="22"/>
                <w:vertAlign w:val="superscript"/>
                <w:lang w:val="en-GB" w:eastAsia="ar-SA"/>
              </w:rPr>
              <w:t>st</w:t>
            </w:r>
            <w:r w:rsidRPr="00AF4B92">
              <w:rPr>
                <w:sz w:val="22"/>
                <w:szCs w:val="22"/>
                <w:lang w:val="en-GB" w:eastAsia="ar-SA"/>
              </w:rPr>
              <w:t xml:space="preserve"> line, 1 - 7, LV-1026 Riga (Latvia)</w:t>
            </w:r>
          </w:p>
        </w:tc>
      </w:tr>
      <w:tr w:rsidR="00172252" w:rsidRPr="00AF4B92" w:rsidTr="00164186">
        <w:trPr>
          <w:gridAfter w:val="1"/>
          <w:wAfter w:w="73" w:type="dxa"/>
          <w:trHeight w:val="409"/>
        </w:trPr>
        <w:tc>
          <w:tcPr>
            <w:tcW w:w="3106" w:type="dxa"/>
            <w:tcBorders>
              <w:right w:val="single" w:sz="4" w:space="0" w:color="auto"/>
            </w:tcBorders>
            <w:vAlign w:val="bottom"/>
          </w:tcPr>
          <w:p w:rsidR="00172252" w:rsidRPr="00AF4B92" w:rsidRDefault="00172252" w:rsidP="00164186">
            <w:pPr>
              <w:suppressAutoHyphens/>
              <w:ind w:left="113" w:right="113"/>
              <w:jc w:val="right"/>
              <w:rPr>
                <w:b/>
                <w:sz w:val="22"/>
                <w:szCs w:val="22"/>
                <w:lang w:val="en-GB" w:eastAsia="ar-SA"/>
              </w:rPr>
            </w:pPr>
            <w:r w:rsidRPr="00AF4B92">
              <w:rPr>
                <w:b/>
                <w:sz w:val="22"/>
                <w:szCs w:val="22"/>
                <w:lang w:val="en-GB" w:eastAsia="ar-SA"/>
              </w:rPr>
              <w:t>Education and Training</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Height w:val="176"/>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172252" w:rsidRPr="00AF4B92" w:rsidRDefault="00172252" w:rsidP="00164186">
            <w:pPr>
              <w:suppressAutoHyphens/>
              <w:ind w:left="113" w:right="113"/>
              <w:textAlignment w:val="center"/>
              <w:rPr>
                <w:sz w:val="22"/>
                <w:szCs w:val="22"/>
                <w:lang w:val="en-GB" w:eastAsia="ar-SA"/>
              </w:rPr>
            </w:pPr>
            <w:r w:rsidRPr="00AF4B92">
              <w:rPr>
                <w:sz w:val="22"/>
                <w:szCs w:val="22"/>
                <w:lang w:val="en-GB" w:eastAsia="ar-SA"/>
              </w:rPr>
              <w:t>2008-</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PhD, Medical Sciences</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autoSpaceDE w:val="0"/>
              <w:autoSpaceDN w:val="0"/>
              <w:adjustRightInd w:val="0"/>
              <w:jc w:val="right"/>
              <w:rPr>
                <w:sz w:val="22"/>
                <w:szCs w:val="22"/>
                <w:lang w:val="lv-LV" w:eastAsia="lv-LV"/>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Riga  Stradiņ</w:t>
            </w:r>
            <w:r w:rsidRPr="00AF4B92">
              <w:rPr>
                <w:sz w:val="22"/>
                <w:szCs w:val="22"/>
                <w:lang w:val="lv-LV" w:eastAsia="ar-SA"/>
              </w:rPr>
              <w:t>š</w:t>
            </w:r>
            <w:r w:rsidRPr="00AF4B92">
              <w:rPr>
                <w:sz w:val="22"/>
                <w:szCs w:val="22"/>
                <w:lang w:val="en-GB" w:eastAsia="ar-SA"/>
              </w:rPr>
              <w:t xml:space="preserve"> University </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autoSpaceDE w:val="0"/>
              <w:autoSpaceDN w:val="0"/>
              <w:adjustRightInd w:val="0"/>
              <w:jc w:val="right"/>
              <w:rPr>
                <w:sz w:val="22"/>
                <w:szCs w:val="22"/>
                <w:lang w:val="lv-LV" w:eastAsia="lv-LV"/>
              </w:rPr>
            </w:pPr>
            <w:r w:rsidRPr="00AF4B92">
              <w:rPr>
                <w:sz w:val="22"/>
                <w:szCs w:val="22"/>
                <w:lang w:val="lv-LV" w:eastAsia="lv-LV"/>
              </w:rPr>
              <w:t>Level in national or international</w:t>
            </w:r>
          </w:p>
          <w:p w:rsidR="00172252" w:rsidRPr="00AF4B92" w:rsidRDefault="00172252" w:rsidP="00164186">
            <w:pPr>
              <w:autoSpaceDE w:val="0"/>
              <w:autoSpaceDN w:val="0"/>
              <w:adjustRightInd w:val="0"/>
              <w:jc w:val="right"/>
              <w:rPr>
                <w:sz w:val="22"/>
                <w:szCs w:val="22"/>
                <w:lang w:val="lv-LV" w:eastAsia="lv-LV"/>
              </w:rPr>
            </w:pPr>
            <w:r w:rsidRPr="00AF4B92">
              <w:rPr>
                <w:sz w:val="22"/>
                <w:szCs w:val="22"/>
                <w:lang w:val="lv-LV" w:eastAsia="lv-LV"/>
              </w:rPr>
              <w:t>classification</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Height w:val="276"/>
        </w:trPr>
        <w:tc>
          <w:tcPr>
            <w:tcW w:w="3106" w:type="dxa"/>
            <w:tcBorders>
              <w:right w:val="single" w:sz="4" w:space="0" w:color="auto"/>
            </w:tcBorders>
          </w:tcPr>
          <w:p w:rsidR="00172252" w:rsidRPr="00AF4B92" w:rsidRDefault="00172252" w:rsidP="00164186">
            <w:pPr>
              <w:suppressAutoHyphens/>
              <w:ind w:left="113" w:right="113"/>
              <w:jc w:val="right"/>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2004-2007</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MBA, Tourism strategic management</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rPr>
                <w:sz w:val="22"/>
                <w:szCs w:val="22"/>
                <w:lang w:val="en-GB" w:eastAsia="ar-SA"/>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School of Business Administration Turība</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autoSpaceDE w:val="0"/>
              <w:autoSpaceDN w:val="0"/>
              <w:adjustRightInd w:val="0"/>
              <w:jc w:val="right"/>
              <w:rPr>
                <w:sz w:val="22"/>
                <w:szCs w:val="22"/>
                <w:lang w:val="lv-LV" w:eastAsia="lv-LV"/>
              </w:rPr>
            </w:pPr>
            <w:r w:rsidRPr="00AF4B92">
              <w:rPr>
                <w:sz w:val="22"/>
                <w:szCs w:val="22"/>
                <w:lang w:val="lv-LV" w:eastAsia="lv-LV"/>
              </w:rPr>
              <w:t>Level in national or international</w:t>
            </w:r>
          </w:p>
          <w:p w:rsidR="00172252" w:rsidRPr="00AF4B92" w:rsidRDefault="00172252" w:rsidP="00164186">
            <w:pPr>
              <w:suppressAutoHyphens/>
              <w:ind w:left="113" w:right="113"/>
              <w:jc w:val="right"/>
              <w:rPr>
                <w:sz w:val="22"/>
                <w:szCs w:val="22"/>
                <w:lang w:val="en-GB" w:eastAsia="ar-SA"/>
              </w:rPr>
            </w:pPr>
            <w:r w:rsidRPr="00AF4B92">
              <w:rPr>
                <w:sz w:val="22"/>
                <w:szCs w:val="22"/>
                <w:lang w:val="lv-LV" w:eastAsia="lv-LV"/>
              </w:rPr>
              <w:lastRenderedPageBreak/>
              <w:t>classification</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lastRenderedPageBreak/>
              <w:t>Dates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1982-1989</w:t>
            </w: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Mag.biol., biologist, professor of biology and chemistry </w:t>
            </w:r>
          </w:p>
        </w:tc>
      </w:tr>
      <w:tr w:rsidR="00172252" w:rsidRPr="00AF4B92" w:rsidTr="00164186">
        <w:trPr>
          <w:gridAfter w:val="1"/>
          <w:wAfter w:w="73" w:type="dxa"/>
          <w:trHeight w:val="310"/>
        </w:trPr>
        <w:tc>
          <w:tcPr>
            <w:tcW w:w="3106" w:type="dxa"/>
            <w:tcBorders>
              <w:right w:val="single" w:sz="4" w:space="0" w:color="auto"/>
            </w:tcBorders>
          </w:tcPr>
          <w:p w:rsidR="00172252" w:rsidRPr="00AF4B92" w:rsidRDefault="00172252" w:rsidP="00164186">
            <w:pPr>
              <w:autoSpaceDE w:val="0"/>
              <w:autoSpaceDN w:val="0"/>
              <w:adjustRightInd w:val="0"/>
              <w:jc w:val="right"/>
              <w:rPr>
                <w:sz w:val="22"/>
                <w:szCs w:val="22"/>
                <w:lang w:val="lv-LV" w:eastAsia="lv-LV"/>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University of Latvia</w:t>
            </w: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autoSpaceDE w:val="0"/>
              <w:autoSpaceDN w:val="0"/>
              <w:adjustRightInd w:val="0"/>
              <w:jc w:val="right"/>
              <w:rPr>
                <w:sz w:val="22"/>
                <w:szCs w:val="22"/>
                <w:lang w:val="lv-LV" w:eastAsia="lv-LV"/>
              </w:rPr>
            </w:pPr>
            <w:r w:rsidRPr="00AF4B92">
              <w:rPr>
                <w:sz w:val="22"/>
                <w:szCs w:val="22"/>
                <w:lang w:val="lv-LV" w:eastAsia="lv-LV"/>
              </w:rPr>
              <w:t>Level in national or international</w:t>
            </w:r>
          </w:p>
          <w:p w:rsidR="00172252" w:rsidRPr="00AF4B92" w:rsidRDefault="00172252" w:rsidP="00164186">
            <w:pPr>
              <w:autoSpaceDE w:val="0"/>
              <w:autoSpaceDN w:val="0"/>
              <w:adjustRightInd w:val="0"/>
              <w:jc w:val="right"/>
              <w:rPr>
                <w:sz w:val="22"/>
                <w:szCs w:val="22"/>
                <w:lang w:val="lv-LV" w:eastAsia="lv-LV"/>
              </w:rPr>
            </w:pPr>
            <w:r w:rsidRPr="00AF4B92">
              <w:rPr>
                <w:sz w:val="22"/>
                <w:szCs w:val="22"/>
                <w:lang w:val="lv-LV" w:eastAsia="lv-LV"/>
              </w:rPr>
              <w:t>classification</w:t>
            </w:r>
          </w:p>
        </w:tc>
        <w:tc>
          <w:tcPr>
            <w:tcW w:w="6249" w:type="dxa"/>
            <w:gridSpan w:val="12"/>
            <w:tcBorders>
              <w:left w:val="single" w:sz="4" w:space="0" w:color="auto"/>
            </w:tcBorders>
          </w:tcPr>
          <w:p w:rsidR="00172252" w:rsidRPr="00AF4B92" w:rsidRDefault="00172252" w:rsidP="00164186">
            <w:pPr>
              <w:suppressAutoHyphens/>
              <w:ind w:left="113" w:right="113"/>
              <w:rPr>
                <w:b/>
                <w:sz w:val="22"/>
                <w:szCs w:val="22"/>
                <w:lang w:val="en-GB" w:eastAsia="ar-SA"/>
              </w:rPr>
            </w:pP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autoSpaceDE w:val="0"/>
              <w:autoSpaceDN w:val="0"/>
              <w:adjustRightInd w:val="0"/>
              <w:jc w:val="right"/>
              <w:rPr>
                <w:b/>
                <w:sz w:val="22"/>
                <w:szCs w:val="22"/>
                <w:lang w:val="lv-LV" w:eastAsia="lv-LV"/>
              </w:rPr>
            </w:pPr>
            <w:r w:rsidRPr="00AF4B92">
              <w:rPr>
                <w:b/>
                <w:sz w:val="22"/>
                <w:szCs w:val="22"/>
                <w:lang w:val="en-GB" w:eastAsia="ar-SA"/>
              </w:rPr>
              <w:t>Personal skills and competences</w:t>
            </w:r>
          </w:p>
        </w:tc>
        <w:tc>
          <w:tcPr>
            <w:tcW w:w="6249" w:type="dxa"/>
            <w:gridSpan w:val="12"/>
            <w:tcBorders>
              <w:left w:val="single" w:sz="4" w:space="0" w:color="auto"/>
            </w:tcBorders>
          </w:tcPr>
          <w:p w:rsidR="00172252" w:rsidRPr="00AF4B92" w:rsidRDefault="00172252" w:rsidP="00164186">
            <w:pPr>
              <w:suppressAutoHyphens/>
              <w:ind w:left="113" w:right="113"/>
              <w:rPr>
                <w:b/>
                <w:sz w:val="22"/>
                <w:szCs w:val="22"/>
                <w:lang w:val="en-GB" w:eastAsia="ar-SA"/>
              </w:rPr>
            </w:pP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autoSpaceDE w:val="0"/>
              <w:autoSpaceDN w:val="0"/>
              <w:adjustRightInd w:val="0"/>
              <w:jc w:val="right"/>
              <w:rPr>
                <w:sz w:val="22"/>
                <w:szCs w:val="22"/>
                <w:lang w:val="en-GB" w:eastAsia="ar-SA"/>
              </w:rPr>
            </w:pPr>
            <w:r w:rsidRPr="00AF4B92">
              <w:rPr>
                <w:sz w:val="22"/>
                <w:szCs w:val="22"/>
                <w:lang w:val="en-GB" w:eastAsia="ar-SA"/>
              </w:rPr>
              <w:t>Native language</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Latvian</w:t>
            </w: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Other language(s)</w:t>
            </w:r>
          </w:p>
        </w:tc>
        <w:tc>
          <w:tcPr>
            <w:tcW w:w="6249" w:type="dxa"/>
            <w:gridSpan w:val="12"/>
            <w:tcBorders>
              <w:left w:val="single" w:sz="4" w:space="0" w:color="auto"/>
            </w:tcBorders>
          </w:tcPr>
          <w:p w:rsidR="00172252" w:rsidRPr="00AF4B92" w:rsidRDefault="00172252" w:rsidP="00164186">
            <w:pPr>
              <w:suppressAutoHyphens/>
              <w:ind w:left="113" w:right="113"/>
              <w:rPr>
                <w:b/>
                <w:sz w:val="22"/>
                <w:szCs w:val="22"/>
                <w:lang w:val="en-GB" w:eastAsia="ar-SA"/>
              </w:rPr>
            </w:pPr>
          </w:p>
        </w:tc>
      </w:tr>
      <w:tr w:rsidR="00172252" w:rsidRPr="00AF4B92" w:rsidTr="00164186">
        <w:trPr>
          <w:trHeight w:val="57"/>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Self-assessment</w:t>
            </w:r>
          </w:p>
        </w:tc>
        <w:tc>
          <w:tcPr>
            <w:tcW w:w="162" w:type="dxa"/>
            <w:tcBorders>
              <w:left w:val="single" w:sz="4" w:space="0" w:color="auto"/>
            </w:tcBorders>
          </w:tcPr>
          <w:p w:rsidR="00172252" w:rsidRPr="00AF4B92" w:rsidRDefault="00172252" w:rsidP="00164186">
            <w:pPr>
              <w:suppressAutoHyphens/>
              <w:ind w:left="113" w:right="113"/>
              <w:rPr>
                <w:sz w:val="22"/>
                <w:szCs w:val="22"/>
                <w:lang w:val="en-GB" w:eastAsia="ar-SA"/>
              </w:rPr>
            </w:pPr>
          </w:p>
        </w:tc>
        <w:tc>
          <w:tcPr>
            <w:tcW w:w="2409" w:type="dxa"/>
            <w:gridSpan w:val="4"/>
          </w:tcPr>
          <w:p w:rsidR="00172252" w:rsidRPr="00AF4B92" w:rsidRDefault="00172252" w:rsidP="00164186">
            <w:pPr>
              <w:jc w:val="center"/>
              <w:rPr>
                <w:sz w:val="22"/>
                <w:szCs w:val="22"/>
              </w:rPr>
            </w:pPr>
            <w:r w:rsidRPr="00AF4B92">
              <w:rPr>
                <w:sz w:val="22"/>
                <w:szCs w:val="22"/>
              </w:rPr>
              <w:t>Understanding</w:t>
            </w:r>
          </w:p>
        </w:tc>
        <w:tc>
          <w:tcPr>
            <w:tcW w:w="2405" w:type="dxa"/>
            <w:gridSpan w:val="5"/>
          </w:tcPr>
          <w:p w:rsidR="00172252" w:rsidRPr="00AF4B92" w:rsidRDefault="00172252" w:rsidP="00164186">
            <w:pPr>
              <w:jc w:val="center"/>
              <w:rPr>
                <w:sz w:val="22"/>
                <w:szCs w:val="22"/>
              </w:rPr>
            </w:pPr>
            <w:r w:rsidRPr="00AF4B92">
              <w:rPr>
                <w:sz w:val="22"/>
                <w:szCs w:val="22"/>
              </w:rPr>
              <w:t>Speaking</w:t>
            </w:r>
          </w:p>
        </w:tc>
        <w:tc>
          <w:tcPr>
            <w:tcW w:w="1346" w:type="dxa"/>
            <w:gridSpan w:val="3"/>
          </w:tcPr>
          <w:p w:rsidR="00172252" w:rsidRPr="00AF4B92" w:rsidRDefault="00172252" w:rsidP="00164186">
            <w:pPr>
              <w:jc w:val="center"/>
              <w:rPr>
                <w:sz w:val="22"/>
                <w:szCs w:val="22"/>
              </w:rPr>
            </w:pPr>
            <w:r w:rsidRPr="00AF4B92">
              <w:rPr>
                <w:sz w:val="22"/>
                <w:szCs w:val="22"/>
              </w:rPr>
              <w:t>Writing</w:t>
            </w:r>
          </w:p>
        </w:tc>
      </w:tr>
      <w:tr w:rsidR="00172252" w:rsidRPr="00AF4B92" w:rsidTr="00164186">
        <w:trPr>
          <w:trHeight w:val="57"/>
        </w:trPr>
        <w:tc>
          <w:tcPr>
            <w:tcW w:w="3106" w:type="dxa"/>
            <w:tcBorders>
              <w:right w:val="single" w:sz="4" w:space="0" w:color="auto"/>
            </w:tcBorders>
          </w:tcPr>
          <w:p w:rsidR="00172252" w:rsidRPr="00AF4B92" w:rsidRDefault="00172252" w:rsidP="00164186">
            <w:pPr>
              <w:jc w:val="right"/>
              <w:rPr>
                <w:sz w:val="22"/>
                <w:szCs w:val="22"/>
                <w:lang w:val="en-GB" w:eastAsia="ar-SA"/>
              </w:rPr>
            </w:pPr>
            <w:r w:rsidRPr="00AF4B92">
              <w:rPr>
                <w:sz w:val="22"/>
                <w:szCs w:val="22"/>
                <w:lang w:val="en-GB" w:eastAsia="ar-SA"/>
              </w:rPr>
              <w:t>European level (*)</w:t>
            </w:r>
          </w:p>
        </w:tc>
        <w:tc>
          <w:tcPr>
            <w:tcW w:w="162" w:type="dxa"/>
            <w:tcBorders>
              <w:left w:val="single" w:sz="4" w:space="0" w:color="auto"/>
            </w:tcBorders>
          </w:tcPr>
          <w:p w:rsidR="00172252" w:rsidRPr="00AF4B92" w:rsidRDefault="00172252" w:rsidP="00164186">
            <w:pPr>
              <w:suppressAutoHyphens/>
              <w:ind w:left="113" w:right="113"/>
              <w:rPr>
                <w:sz w:val="22"/>
                <w:szCs w:val="22"/>
                <w:lang w:val="en-GB" w:eastAsia="ar-SA"/>
              </w:rPr>
            </w:pPr>
          </w:p>
        </w:tc>
        <w:tc>
          <w:tcPr>
            <w:tcW w:w="1277" w:type="dxa"/>
            <w:gridSpan w:val="2"/>
          </w:tcPr>
          <w:p w:rsidR="00172252" w:rsidRPr="00AF4B92" w:rsidRDefault="00172252" w:rsidP="00164186">
            <w:pPr>
              <w:suppressAutoHyphens/>
              <w:ind w:left="57" w:right="57"/>
              <w:jc w:val="center"/>
              <w:rPr>
                <w:sz w:val="22"/>
                <w:szCs w:val="22"/>
                <w:lang w:val="en-GB" w:eastAsia="ar-SA"/>
              </w:rPr>
            </w:pPr>
            <w:r w:rsidRPr="00AF4B92">
              <w:rPr>
                <w:sz w:val="22"/>
                <w:szCs w:val="22"/>
                <w:lang w:val="en-GB" w:eastAsia="ar-SA"/>
              </w:rPr>
              <w:t>Listening</w:t>
            </w:r>
          </w:p>
        </w:tc>
        <w:tc>
          <w:tcPr>
            <w:tcW w:w="1132" w:type="dxa"/>
            <w:gridSpan w:val="2"/>
          </w:tcPr>
          <w:p w:rsidR="00172252" w:rsidRPr="00AF4B92" w:rsidRDefault="00172252" w:rsidP="00164186">
            <w:pPr>
              <w:suppressAutoHyphens/>
              <w:ind w:left="57" w:right="57"/>
              <w:jc w:val="center"/>
              <w:rPr>
                <w:sz w:val="22"/>
                <w:szCs w:val="22"/>
                <w:lang w:val="en-GB" w:eastAsia="ar-SA"/>
              </w:rPr>
            </w:pPr>
            <w:r w:rsidRPr="00AF4B92">
              <w:rPr>
                <w:sz w:val="22"/>
                <w:szCs w:val="22"/>
                <w:lang w:val="en-GB" w:eastAsia="ar-SA"/>
              </w:rPr>
              <w:t>Reading</w:t>
            </w:r>
          </w:p>
        </w:tc>
        <w:tc>
          <w:tcPr>
            <w:tcW w:w="1132" w:type="dxa"/>
            <w:gridSpan w:val="3"/>
          </w:tcPr>
          <w:p w:rsidR="00172252" w:rsidRPr="00AF4B92" w:rsidRDefault="00172252" w:rsidP="00164186">
            <w:pPr>
              <w:suppressAutoHyphens/>
              <w:ind w:left="57" w:right="57"/>
              <w:jc w:val="center"/>
              <w:rPr>
                <w:sz w:val="22"/>
                <w:szCs w:val="22"/>
                <w:lang w:val="en-GB" w:eastAsia="ar-SA"/>
              </w:rPr>
            </w:pPr>
            <w:r w:rsidRPr="00AF4B92">
              <w:rPr>
                <w:sz w:val="22"/>
                <w:szCs w:val="22"/>
                <w:lang w:val="en-GB" w:eastAsia="ar-SA"/>
              </w:rPr>
              <w:t>Spoken interaction</w:t>
            </w:r>
          </w:p>
        </w:tc>
        <w:tc>
          <w:tcPr>
            <w:tcW w:w="1273" w:type="dxa"/>
            <w:gridSpan w:val="2"/>
          </w:tcPr>
          <w:p w:rsidR="00172252" w:rsidRPr="00AF4B92" w:rsidRDefault="00172252" w:rsidP="00164186">
            <w:pPr>
              <w:suppressAutoHyphens/>
              <w:ind w:left="57" w:right="57"/>
              <w:jc w:val="center"/>
              <w:rPr>
                <w:sz w:val="22"/>
                <w:szCs w:val="22"/>
                <w:lang w:val="en-GB" w:eastAsia="ar-SA"/>
              </w:rPr>
            </w:pPr>
            <w:r w:rsidRPr="00AF4B92">
              <w:rPr>
                <w:sz w:val="22"/>
                <w:szCs w:val="22"/>
                <w:lang w:val="en-GB" w:eastAsia="ar-SA"/>
              </w:rPr>
              <w:t>Spoken production</w:t>
            </w:r>
          </w:p>
        </w:tc>
        <w:tc>
          <w:tcPr>
            <w:tcW w:w="1346" w:type="dxa"/>
            <w:gridSpan w:val="3"/>
          </w:tcPr>
          <w:p w:rsidR="00172252" w:rsidRPr="00AF4B92" w:rsidRDefault="00172252" w:rsidP="00164186">
            <w:pPr>
              <w:suppressAutoHyphens/>
              <w:ind w:left="57" w:right="57"/>
              <w:jc w:val="center"/>
              <w:rPr>
                <w:sz w:val="22"/>
                <w:szCs w:val="22"/>
                <w:lang w:val="en-GB" w:eastAsia="ar-SA"/>
              </w:rPr>
            </w:pPr>
          </w:p>
        </w:tc>
      </w:tr>
      <w:tr w:rsidR="00172252" w:rsidRPr="00AF4B92" w:rsidTr="00164186">
        <w:trPr>
          <w:gridAfter w:val="1"/>
          <w:wAfter w:w="73" w:type="dxa"/>
          <w:trHeight w:val="57"/>
        </w:trPr>
        <w:tc>
          <w:tcPr>
            <w:tcW w:w="3106" w:type="dxa"/>
            <w:tcBorders>
              <w:right w:val="single" w:sz="4" w:space="0" w:color="auto"/>
            </w:tcBorders>
          </w:tcPr>
          <w:p w:rsidR="00172252" w:rsidRPr="00AF4B92" w:rsidRDefault="00172252" w:rsidP="00164186">
            <w:pPr>
              <w:suppressAutoHyphens/>
              <w:ind w:left="113" w:right="113"/>
              <w:jc w:val="right"/>
              <w:rPr>
                <w:b/>
                <w:sz w:val="22"/>
                <w:szCs w:val="22"/>
                <w:lang w:val="en-GB" w:eastAsia="ar-SA"/>
              </w:rPr>
            </w:pPr>
            <w:r w:rsidRPr="00AF4B92">
              <w:rPr>
                <w:b/>
                <w:sz w:val="22"/>
                <w:szCs w:val="22"/>
                <w:lang w:val="en-GB" w:eastAsia="ar-SA"/>
              </w:rPr>
              <w:t>English</w:t>
            </w:r>
          </w:p>
        </w:tc>
        <w:tc>
          <w:tcPr>
            <w:tcW w:w="162" w:type="dxa"/>
            <w:tcBorders>
              <w:left w:val="single" w:sz="4" w:space="0" w:color="auto"/>
            </w:tcBorders>
          </w:tcPr>
          <w:p w:rsidR="00172252" w:rsidRPr="00AF4B92" w:rsidRDefault="00172252" w:rsidP="00164186">
            <w:pPr>
              <w:suppressAutoHyphens/>
              <w:ind w:left="113" w:right="113"/>
              <w:rPr>
                <w:sz w:val="22"/>
                <w:szCs w:val="22"/>
                <w:lang w:val="en-GB" w:eastAsia="ar-SA"/>
              </w:rPr>
            </w:pPr>
          </w:p>
        </w:tc>
        <w:tc>
          <w:tcPr>
            <w:tcW w:w="429"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C1 </w:t>
            </w:r>
          </w:p>
        </w:tc>
        <w:tc>
          <w:tcPr>
            <w:tcW w:w="848"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C1 </w:t>
            </w:r>
          </w:p>
        </w:tc>
        <w:tc>
          <w:tcPr>
            <w:tcW w:w="848"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C1 </w:t>
            </w:r>
          </w:p>
        </w:tc>
        <w:tc>
          <w:tcPr>
            <w:tcW w:w="848" w:type="dxa"/>
            <w:gridSpan w:val="2"/>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425"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 </w:t>
            </w:r>
          </w:p>
        </w:tc>
        <w:tc>
          <w:tcPr>
            <w:tcW w:w="848"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 </w:t>
            </w:r>
          </w:p>
        </w:tc>
        <w:tc>
          <w:tcPr>
            <w:tcW w:w="284"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B2 </w:t>
            </w:r>
          </w:p>
        </w:tc>
        <w:tc>
          <w:tcPr>
            <w:tcW w:w="989"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Independent user </w:t>
            </w:r>
          </w:p>
        </w:tc>
      </w:tr>
      <w:tr w:rsidR="00172252" w:rsidRPr="00AF4B92" w:rsidTr="00164186">
        <w:trPr>
          <w:gridAfter w:val="1"/>
          <w:wAfter w:w="73" w:type="dxa"/>
          <w:trHeight w:val="57"/>
        </w:trPr>
        <w:tc>
          <w:tcPr>
            <w:tcW w:w="3106" w:type="dxa"/>
            <w:tcBorders>
              <w:right w:val="single" w:sz="4" w:space="0" w:color="auto"/>
            </w:tcBorders>
          </w:tcPr>
          <w:p w:rsidR="00172252" w:rsidRPr="00AF4B92" w:rsidRDefault="00172252" w:rsidP="00164186">
            <w:pPr>
              <w:suppressAutoHyphens/>
              <w:ind w:left="113" w:right="113"/>
              <w:jc w:val="right"/>
              <w:rPr>
                <w:b/>
                <w:sz w:val="22"/>
                <w:szCs w:val="22"/>
                <w:lang w:val="en-GB" w:eastAsia="ar-SA"/>
              </w:rPr>
            </w:pPr>
            <w:r w:rsidRPr="00AF4B92">
              <w:rPr>
                <w:b/>
                <w:sz w:val="22"/>
                <w:szCs w:val="22"/>
                <w:lang w:val="en-GB" w:eastAsia="ar-SA"/>
              </w:rPr>
              <w:t>Russian</w:t>
            </w:r>
          </w:p>
        </w:tc>
        <w:tc>
          <w:tcPr>
            <w:tcW w:w="162" w:type="dxa"/>
            <w:tcBorders>
              <w:left w:val="single" w:sz="4" w:space="0" w:color="auto"/>
            </w:tcBorders>
          </w:tcPr>
          <w:p w:rsidR="00172252" w:rsidRPr="00AF4B92" w:rsidRDefault="00172252" w:rsidP="00164186">
            <w:pPr>
              <w:suppressAutoHyphens/>
              <w:ind w:left="113" w:right="113"/>
              <w:rPr>
                <w:sz w:val="22"/>
                <w:szCs w:val="22"/>
                <w:lang w:val="en-GB" w:eastAsia="ar-SA"/>
              </w:rPr>
            </w:pPr>
          </w:p>
        </w:tc>
        <w:tc>
          <w:tcPr>
            <w:tcW w:w="429"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C2 </w:t>
            </w:r>
          </w:p>
        </w:tc>
        <w:tc>
          <w:tcPr>
            <w:tcW w:w="848"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C2 </w:t>
            </w:r>
          </w:p>
        </w:tc>
        <w:tc>
          <w:tcPr>
            <w:tcW w:w="848"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C2 </w:t>
            </w:r>
          </w:p>
        </w:tc>
        <w:tc>
          <w:tcPr>
            <w:tcW w:w="848" w:type="dxa"/>
            <w:gridSpan w:val="2"/>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425"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C2 </w:t>
            </w:r>
          </w:p>
        </w:tc>
        <w:tc>
          <w:tcPr>
            <w:tcW w:w="848"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172252" w:rsidRPr="00AF4B92" w:rsidRDefault="00172252" w:rsidP="00164186">
            <w:pPr>
              <w:suppressAutoHyphens/>
              <w:ind w:left="28"/>
              <w:jc w:val="center"/>
              <w:rPr>
                <w:sz w:val="22"/>
                <w:szCs w:val="22"/>
                <w:lang w:val="en-GB" w:eastAsia="ar-SA"/>
              </w:rPr>
            </w:pPr>
            <w:r w:rsidRPr="00AF4B92">
              <w:rPr>
                <w:sz w:val="22"/>
                <w:szCs w:val="22"/>
                <w:lang w:val="en-GB" w:eastAsia="ar-SA"/>
              </w:rPr>
              <w:t xml:space="preserve">B2 </w:t>
            </w:r>
          </w:p>
        </w:tc>
        <w:tc>
          <w:tcPr>
            <w:tcW w:w="989" w:type="dxa"/>
            <w:vAlign w:val="center"/>
          </w:tcPr>
          <w:p w:rsidR="00172252" w:rsidRPr="00AF4B92" w:rsidRDefault="00172252" w:rsidP="00164186">
            <w:pPr>
              <w:suppressAutoHyphens/>
              <w:ind w:left="28"/>
              <w:jc w:val="center"/>
              <w:textAlignment w:val="bottom"/>
              <w:rPr>
                <w:sz w:val="22"/>
                <w:szCs w:val="22"/>
                <w:lang w:val="en-GB" w:eastAsia="ar-SA"/>
              </w:rPr>
            </w:pPr>
            <w:r w:rsidRPr="00AF4B92">
              <w:rPr>
                <w:sz w:val="22"/>
                <w:szCs w:val="22"/>
                <w:lang w:val="en-GB" w:eastAsia="ar-SA"/>
              </w:rPr>
              <w:t xml:space="preserve">Independent user </w:t>
            </w: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rPr>
                <w:sz w:val="22"/>
                <w:szCs w:val="22"/>
                <w:lang w:val="en-GB" w:eastAsia="ar-SA"/>
              </w:rPr>
            </w:pPr>
          </w:p>
        </w:tc>
        <w:tc>
          <w:tcPr>
            <w:tcW w:w="6249" w:type="dxa"/>
            <w:gridSpan w:val="12"/>
            <w:tcBorders>
              <w:left w:val="single" w:sz="4" w:space="0" w:color="auto"/>
            </w:tcBorders>
            <w:tcMar>
              <w:top w:w="0" w:type="dxa"/>
              <w:bottom w:w="113" w:type="dxa"/>
            </w:tcMar>
          </w:tcPr>
          <w:p w:rsidR="00172252" w:rsidRPr="00AF4B92" w:rsidRDefault="00172252" w:rsidP="00164186">
            <w:pPr>
              <w:suppressAutoHyphens/>
              <w:ind w:left="113"/>
              <w:rPr>
                <w:i/>
                <w:sz w:val="22"/>
                <w:szCs w:val="22"/>
                <w:lang w:val="en-GB" w:eastAsia="ar-SA"/>
              </w:rPr>
            </w:pPr>
            <w:r w:rsidRPr="00AF4B92">
              <w:rPr>
                <w:i/>
                <w:sz w:val="22"/>
                <w:szCs w:val="22"/>
                <w:lang w:val="en-GB" w:eastAsia="ar-SA"/>
              </w:rPr>
              <w:t xml:space="preserve">(*) </w:t>
            </w:r>
            <w:hyperlink r:id="rId133" w:history="1">
              <w:r w:rsidRPr="00AF4B92">
                <w:rPr>
                  <w:i/>
                  <w:color w:val="0000FF"/>
                  <w:sz w:val="22"/>
                  <w:szCs w:val="22"/>
                  <w:u w:val="single"/>
                  <w:lang w:val="en-GB" w:eastAsia="ar-SA"/>
                </w:rPr>
                <w:t>Common European Framework of Reference (CEF) level</w:t>
              </w:r>
            </w:hyperlink>
            <w:r w:rsidRPr="00AF4B92">
              <w:rPr>
                <w:i/>
                <w:sz w:val="22"/>
                <w:szCs w:val="22"/>
                <w:lang w:val="en-GB" w:eastAsia="ar-SA"/>
              </w:rPr>
              <w:t xml:space="preserve"> </w:t>
            </w: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Social skills and competences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Organisational skills and competences</w:t>
            </w:r>
          </w:p>
        </w:tc>
        <w:tc>
          <w:tcPr>
            <w:tcW w:w="6249" w:type="dxa"/>
            <w:gridSpan w:val="12"/>
            <w:tcBorders>
              <w:left w:val="single" w:sz="4" w:space="0" w:color="auto"/>
            </w:tcBorders>
          </w:tcPr>
          <w:p w:rsidR="00172252" w:rsidRPr="00AF4B92" w:rsidRDefault="00172252" w:rsidP="00164186">
            <w:pPr>
              <w:ind w:left="113"/>
              <w:textAlignment w:val="top"/>
              <w:rPr>
                <w:color w:val="777777"/>
                <w:sz w:val="22"/>
                <w:szCs w:val="22"/>
              </w:rPr>
            </w:pPr>
            <w:r w:rsidRPr="00AF4B92">
              <w:rPr>
                <w:rStyle w:val="hps"/>
                <w:color w:val="222222"/>
                <w:sz w:val="22"/>
                <w:szCs w:val="22"/>
              </w:rPr>
              <w:t>Team</w:t>
            </w:r>
            <w:r w:rsidRPr="00AF4B92">
              <w:rPr>
                <w:color w:val="222222"/>
                <w:sz w:val="22"/>
                <w:szCs w:val="22"/>
              </w:rPr>
              <w:t xml:space="preserve"> </w:t>
            </w:r>
            <w:r w:rsidRPr="00AF4B92">
              <w:rPr>
                <w:rStyle w:val="hps"/>
                <w:color w:val="222222"/>
                <w:sz w:val="22"/>
                <w:szCs w:val="22"/>
              </w:rPr>
              <w:t>man, but</w:t>
            </w:r>
            <w:r w:rsidRPr="00AF4B92">
              <w:rPr>
                <w:color w:val="222222"/>
                <w:sz w:val="22"/>
                <w:szCs w:val="22"/>
              </w:rPr>
              <w:t xml:space="preserve"> </w:t>
            </w:r>
            <w:r w:rsidRPr="00AF4B92">
              <w:rPr>
                <w:rStyle w:val="hps"/>
                <w:color w:val="222222"/>
                <w:sz w:val="22"/>
                <w:szCs w:val="22"/>
              </w:rPr>
              <w:t>operates independently</w:t>
            </w:r>
            <w:r w:rsidRPr="00AF4B92">
              <w:rPr>
                <w:color w:val="222222"/>
                <w:sz w:val="22"/>
                <w:szCs w:val="22"/>
              </w:rPr>
              <w:t xml:space="preserve">. </w:t>
            </w:r>
            <w:r w:rsidRPr="00AF4B92">
              <w:rPr>
                <w:rStyle w:val="hps"/>
                <w:color w:val="222222"/>
                <w:sz w:val="22"/>
                <w:szCs w:val="22"/>
              </w:rPr>
              <w:t>Good</w:t>
            </w:r>
            <w:r w:rsidRPr="00AF4B92">
              <w:rPr>
                <w:color w:val="222222"/>
                <w:sz w:val="22"/>
                <w:szCs w:val="22"/>
              </w:rPr>
              <w:t xml:space="preserve"> </w:t>
            </w:r>
            <w:r w:rsidRPr="00AF4B92">
              <w:rPr>
                <w:rStyle w:val="hps"/>
                <w:color w:val="222222"/>
                <w:sz w:val="22"/>
                <w:szCs w:val="22"/>
              </w:rPr>
              <w:t>communication skills</w:t>
            </w:r>
            <w:r w:rsidRPr="00AF4B92">
              <w:rPr>
                <w:color w:val="222222"/>
                <w:sz w:val="22"/>
                <w:szCs w:val="22"/>
              </w:rPr>
              <w:br/>
            </w:r>
            <w:r w:rsidRPr="00AF4B92">
              <w:rPr>
                <w:rStyle w:val="hps"/>
                <w:color w:val="222222"/>
                <w:sz w:val="22"/>
                <w:szCs w:val="22"/>
              </w:rPr>
              <w:t>The ability to</w:t>
            </w:r>
            <w:r w:rsidRPr="00AF4B92">
              <w:rPr>
                <w:color w:val="222222"/>
                <w:sz w:val="22"/>
                <w:szCs w:val="22"/>
              </w:rPr>
              <w:t xml:space="preserve"> </w:t>
            </w:r>
            <w:r w:rsidRPr="00AF4B92">
              <w:rPr>
                <w:rStyle w:val="hps"/>
                <w:color w:val="222222"/>
                <w:sz w:val="22"/>
                <w:szCs w:val="22"/>
              </w:rPr>
              <w:t>captivate</w:t>
            </w:r>
            <w:r w:rsidRPr="00AF4B92">
              <w:rPr>
                <w:color w:val="222222"/>
                <w:sz w:val="22"/>
                <w:szCs w:val="22"/>
              </w:rPr>
              <w:t xml:space="preserve">, </w:t>
            </w:r>
            <w:r w:rsidRPr="00AF4B92">
              <w:rPr>
                <w:rStyle w:val="hps"/>
                <w:color w:val="222222"/>
                <w:sz w:val="22"/>
                <w:szCs w:val="22"/>
              </w:rPr>
              <w:t>demanding</w:t>
            </w:r>
            <w:r w:rsidRPr="00AF4B92">
              <w:rPr>
                <w:color w:val="222222"/>
                <w:sz w:val="22"/>
                <w:szCs w:val="22"/>
              </w:rPr>
              <w:t xml:space="preserve"> </w:t>
            </w:r>
            <w:r w:rsidRPr="00AF4B92">
              <w:rPr>
                <w:rStyle w:val="hps"/>
                <w:color w:val="222222"/>
                <w:sz w:val="22"/>
                <w:szCs w:val="22"/>
              </w:rPr>
              <w:t>to</w:t>
            </w:r>
            <w:r w:rsidRPr="00AF4B92">
              <w:rPr>
                <w:color w:val="222222"/>
                <w:sz w:val="22"/>
                <w:szCs w:val="22"/>
              </w:rPr>
              <w:t xml:space="preserve"> </w:t>
            </w:r>
            <w:r w:rsidRPr="00AF4B92">
              <w:rPr>
                <w:rStyle w:val="hps"/>
                <w:color w:val="222222"/>
                <w:sz w:val="22"/>
                <w:szCs w:val="22"/>
              </w:rPr>
              <w:t>subordinates.</w:t>
            </w:r>
          </w:p>
          <w:p w:rsidR="00172252" w:rsidRPr="00AF4B92" w:rsidRDefault="00172252" w:rsidP="00164186">
            <w:pPr>
              <w:suppressAutoHyphens/>
              <w:ind w:left="113" w:right="113"/>
              <w:rPr>
                <w:sz w:val="22"/>
                <w:szCs w:val="22"/>
                <w:lang w:eastAsia="ar-SA"/>
              </w:rPr>
            </w:pP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Technical skills and competences</w:t>
            </w:r>
          </w:p>
        </w:tc>
        <w:tc>
          <w:tcPr>
            <w:tcW w:w="6249" w:type="dxa"/>
            <w:gridSpan w:val="12"/>
            <w:tcBorders>
              <w:left w:val="single" w:sz="4" w:space="0" w:color="auto"/>
            </w:tcBorders>
            <w:shd w:val="clear" w:color="auto" w:fill="auto"/>
          </w:tcPr>
          <w:p w:rsidR="00172252" w:rsidRPr="00AF4B92" w:rsidRDefault="00172252" w:rsidP="00164186">
            <w:pPr>
              <w:textAlignment w:val="top"/>
              <w:rPr>
                <w:color w:val="777777"/>
                <w:sz w:val="22"/>
                <w:szCs w:val="22"/>
              </w:rPr>
            </w:pPr>
            <w:r w:rsidRPr="00AF4B92">
              <w:rPr>
                <w:rStyle w:val="hps"/>
                <w:color w:val="222222"/>
                <w:sz w:val="22"/>
                <w:szCs w:val="22"/>
              </w:rPr>
              <w:t xml:space="preserve">   Work</w:t>
            </w:r>
            <w:r w:rsidRPr="00AF4B92">
              <w:rPr>
                <w:rStyle w:val="shorttext"/>
                <w:color w:val="222222"/>
                <w:sz w:val="22"/>
                <w:szCs w:val="22"/>
              </w:rPr>
              <w:t xml:space="preserve"> </w:t>
            </w:r>
            <w:r w:rsidRPr="00AF4B92">
              <w:rPr>
                <w:rStyle w:val="hps"/>
                <w:color w:val="222222"/>
                <w:sz w:val="22"/>
                <w:szCs w:val="22"/>
              </w:rPr>
              <w:t>with the technique</w:t>
            </w:r>
            <w:r w:rsidRPr="00AF4B92">
              <w:rPr>
                <w:rStyle w:val="shorttext"/>
                <w:color w:val="222222"/>
                <w:sz w:val="22"/>
                <w:szCs w:val="22"/>
              </w:rPr>
              <w:t xml:space="preserve"> at </w:t>
            </w:r>
            <w:r w:rsidRPr="00AF4B92">
              <w:rPr>
                <w:rStyle w:val="hps"/>
                <w:color w:val="222222"/>
                <w:sz w:val="22"/>
                <w:szCs w:val="22"/>
              </w:rPr>
              <w:t>the average</w:t>
            </w:r>
            <w:r w:rsidRPr="00AF4B92">
              <w:rPr>
                <w:rStyle w:val="shorttext"/>
                <w:color w:val="222222"/>
                <w:sz w:val="22"/>
                <w:szCs w:val="22"/>
              </w:rPr>
              <w:t xml:space="preserve"> level</w:t>
            </w:r>
          </w:p>
          <w:p w:rsidR="00172252" w:rsidRPr="00AF4B92" w:rsidRDefault="00172252" w:rsidP="00164186">
            <w:pPr>
              <w:suppressAutoHyphens/>
              <w:ind w:left="113" w:right="113"/>
              <w:rPr>
                <w:sz w:val="22"/>
                <w:szCs w:val="22"/>
                <w:lang w:eastAsia="ar-SA"/>
              </w:rPr>
            </w:pPr>
          </w:p>
        </w:tc>
      </w:tr>
      <w:tr w:rsidR="00172252" w:rsidRPr="00AF4B92" w:rsidTr="00164186">
        <w:trPr>
          <w:gridAfter w:val="1"/>
          <w:wAfter w:w="73" w:type="dxa"/>
          <w:trHeight w:val="113"/>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Computer skills and competences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 good</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Artistic skills and competences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sometimes</w:t>
            </w:r>
          </w:p>
        </w:tc>
      </w:tr>
      <w:tr w:rsidR="00172252" w:rsidRPr="00AF4B92" w:rsidTr="00164186">
        <w:trPr>
          <w:gridAfter w:val="1"/>
          <w:wAfter w:w="73" w:type="dxa"/>
        </w:trPr>
        <w:tc>
          <w:tcPr>
            <w:tcW w:w="3106" w:type="dxa"/>
            <w:tcBorders>
              <w:right w:val="single" w:sz="4" w:space="0" w:color="auto"/>
            </w:tcBorders>
          </w:tcPr>
          <w:p w:rsidR="00172252" w:rsidRPr="00AF4B92" w:rsidRDefault="00172252" w:rsidP="00164186">
            <w:pPr>
              <w:suppressAutoHyphens/>
              <w:ind w:left="113" w:right="113"/>
              <w:jc w:val="right"/>
              <w:textAlignment w:val="center"/>
              <w:rPr>
                <w:sz w:val="22"/>
                <w:szCs w:val="22"/>
                <w:lang w:val="en-GB" w:eastAsia="ar-SA"/>
              </w:rPr>
            </w:pPr>
            <w:r w:rsidRPr="00AF4B92">
              <w:rPr>
                <w:sz w:val="22"/>
                <w:szCs w:val="22"/>
                <w:lang w:val="en-GB" w:eastAsia="ar-SA"/>
              </w:rPr>
              <w:t>Driving licence(s)</w:t>
            </w:r>
          </w:p>
        </w:tc>
        <w:tc>
          <w:tcPr>
            <w:tcW w:w="6249" w:type="dxa"/>
            <w:gridSpan w:val="12"/>
            <w:tcBorders>
              <w:left w:val="single" w:sz="4" w:space="0" w:color="auto"/>
            </w:tcBorders>
          </w:tcPr>
          <w:p w:rsidR="00172252" w:rsidRPr="00AF4B92" w:rsidRDefault="00172252" w:rsidP="00164186">
            <w:pPr>
              <w:suppressAutoHyphens/>
              <w:ind w:left="113" w:right="113"/>
              <w:rPr>
                <w:sz w:val="22"/>
                <w:szCs w:val="22"/>
                <w:lang w:val="en-GB" w:eastAsia="ar-SA"/>
              </w:rPr>
            </w:pPr>
            <w:r w:rsidRPr="00AF4B92">
              <w:rPr>
                <w:sz w:val="22"/>
                <w:szCs w:val="22"/>
                <w:lang w:val="en-GB" w:eastAsia="ar-SA"/>
              </w:rPr>
              <w:t xml:space="preserve">B </w:t>
            </w:r>
          </w:p>
        </w:tc>
      </w:tr>
    </w:tbl>
    <w:p w:rsidR="00172252" w:rsidRPr="00AF4B92" w:rsidRDefault="00172252" w:rsidP="00172252">
      <w:pPr>
        <w:rPr>
          <w:sz w:val="22"/>
          <w:szCs w:val="22"/>
        </w:rPr>
      </w:pPr>
    </w:p>
    <w:p w:rsidR="00172252" w:rsidRPr="00AF4B92" w:rsidRDefault="00172252" w:rsidP="00172252">
      <w:pPr>
        <w:rPr>
          <w:sz w:val="22"/>
          <w:szCs w:val="22"/>
        </w:rPr>
      </w:pPr>
    </w:p>
    <w:p w:rsidR="00172252" w:rsidRPr="00AF4B92" w:rsidRDefault="00172252" w:rsidP="00172252">
      <w:pPr>
        <w:rPr>
          <w:sz w:val="22"/>
          <w:szCs w:val="22"/>
        </w:rPr>
      </w:pPr>
      <w:r w:rsidRPr="00AF4B92">
        <w:rPr>
          <w:sz w:val="22"/>
          <w:szCs w:val="22"/>
        </w:rPr>
        <w:t>10.06.2015.</w:t>
      </w:r>
    </w:p>
    <w:p w:rsidR="00172252" w:rsidRPr="00AF4B92" w:rsidRDefault="00172252" w:rsidP="00172252">
      <w:pPr>
        <w:jc w:val="center"/>
        <w:rPr>
          <w:b/>
          <w:sz w:val="22"/>
          <w:szCs w:val="22"/>
        </w:rPr>
      </w:pPr>
      <w:r w:rsidRPr="00AF4B92">
        <w:rPr>
          <w:sz w:val="22"/>
          <w:szCs w:val="22"/>
        </w:rPr>
        <w:br w:type="page"/>
      </w:r>
    </w:p>
    <w:tbl>
      <w:tblPr>
        <w:tblW w:w="9092" w:type="dxa"/>
        <w:tblLayout w:type="fixed"/>
        <w:tblCellMar>
          <w:left w:w="85" w:type="dxa"/>
          <w:right w:w="85" w:type="dxa"/>
        </w:tblCellMar>
        <w:tblLook w:val="0000" w:firstRow="0" w:lastRow="0" w:firstColumn="0" w:lastColumn="0" w:noHBand="0" w:noVBand="0"/>
      </w:tblPr>
      <w:tblGrid>
        <w:gridCol w:w="2913"/>
        <w:gridCol w:w="1198"/>
        <w:gridCol w:w="1276"/>
        <w:gridCol w:w="709"/>
        <w:gridCol w:w="1134"/>
        <w:gridCol w:w="1672"/>
        <w:gridCol w:w="190"/>
      </w:tblGrid>
      <w:tr w:rsidR="00172252" w:rsidRPr="00AF4B92" w:rsidTr="00164186">
        <w:trPr>
          <w:gridAfter w:val="1"/>
          <w:wAfter w:w="190" w:type="dxa"/>
          <w:trHeight w:val="340"/>
        </w:trPr>
        <w:tc>
          <w:tcPr>
            <w:tcW w:w="2913" w:type="dxa"/>
            <w:tcBorders>
              <w:right w:val="single" w:sz="4" w:space="0" w:color="auto"/>
            </w:tcBorders>
            <w:shd w:val="clear" w:color="auto" w:fill="auto"/>
            <w:vAlign w:val="center"/>
          </w:tcPr>
          <w:p w:rsidR="00172252" w:rsidRPr="00AF4B92" w:rsidRDefault="00172252" w:rsidP="00164186">
            <w:pPr>
              <w:pStyle w:val="ECVPersonalInfoHeading"/>
              <w:spacing w:before="0"/>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lastRenderedPageBreak/>
              <w:t>PERSONAL INFORMATION</w:t>
            </w:r>
          </w:p>
        </w:tc>
        <w:tc>
          <w:tcPr>
            <w:tcW w:w="5989" w:type="dxa"/>
            <w:gridSpan w:val="5"/>
            <w:tcBorders>
              <w:left w:val="single" w:sz="4" w:space="0" w:color="auto"/>
            </w:tcBorders>
            <w:shd w:val="clear" w:color="auto" w:fill="auto"/>
            <w:vAlign w:val="center"/>
          </w:tcPr>
          <w:p w:rsidR="00172252" w:rsidRPr="00AF4B92" w:rsidRDefault="00172252" w:rsidP="00164186">
            <w:pPr>
              <w:pStyle w:val="ECVNameField"/>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SANTA OGRIŅA</w:t>
            </w:r>
          </w:p>
        </w:tc>
      </w:tr>
      <w:tr w:rsidR="00172252" w:rsidRPr="00AF4B92" w:rsidTr="00164186">
        <w:trPr>
          <w:gridAfter w:val="1"/>
          <w:wAfter w:w="190" w:type="dxa"/>
          <w:trHeight w:val="340"/>
        </w:trPr>
        <w:tc>
          <w:tcPr>
            <w:tcW w:w="2913" w:type="dxa"/>
            <w:vMerge w:val="restart"/>
            <w:tcBorders>
              <w:right w:val="single" w:sz="4" w:space="0" w:color="auto"/>
            </w:tcBorders>
            <w:shd w:val="clear" w:color="auto" w:fill="auto"/>
          </w:tcPr>
          <w:p w:rsidR="00172252" w:rsidRPr="00AF4B92" w:rsidRDefault="00172252" w:rsidP="00164186">
            <w:pPr>
              <w:pStyle w:val="ECVLeftHeading"/>
              <w:ind w:right="0"/>
              <w:jc w:val="center"/>
              <w:rPr>
                <w:rFonts w:ascii="Times New Roman" w:hAnsi="Times New Roman" w:cs="Times New Roman"/>
                <w:color w:val="auto"/>
                <w:sz w:val="22"/>
                <w:szCs w:val="22"/>
                <w:lang w:val="lv-LV"/>
              </w:rPr>
            </w:pPr>
            <w:r w:rsidRPr="00AF4B92">
              <w:rPr>
                <w:rFonts w:ascii="Times New Roman" w:hAnsi="Times New Roman" w:cs="Times New Roman"/>
                <w:noProof/>
                <w:color w:val="auto"/>
                <w:sz w:val="22"/>
                <w:szCs w:val="22"/>
                <w:lang w:val="lv-LV" w:eastAsia="lv-LV" w:bidi="ar-SA"/>
              </w:rPr>
              <w:drawing>
                <wp:inline distT="0" distB="0" distL="0" distR="0" wp14:anchorId="55AC5F1D" wp14:editId="50C9B1ED">
                  <wp:extent cx="752475" cy="923925"/>
                  <wp:effectExtent l="0" t="0" r="9525" b="9525"/>
                  <wp:docPr id="279" name="Picture 279" descr="Santa Ogrina MILAGRO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anta Ogrina MILAGRO TRAVEL"/>
                          <pic:cNvPicPr>
                            <a:picLocks noChangeAspect="1" noChangeArrowheads="1"/>
                          </pic:cNvPicPr>
                        </pic:nvPicPr>
                        <pic:blipFill>
                          <a:blip r:embed="rId134" cstate="screen">
                            <a:extLst>
                              <a:ext uri="{28A0092B-C50C-407E-A947-70E740481C1C}">
                                <a14:useLocalDpi xmlns:a14="http://schemas.microsoft.com/office/drawing/2010/main"/>
                              </a:ext>
                            </a:extLst>
                          </a:blip>
                          <a:srcRect/>
                          <a:stretch>
                            <a:fillRect/>
                          </a:stretch>
                        </pic:blipFill>
                        <pic:spPr bwMode="auto">
                          <a:xfrm>
                            <a:off x="0" y="0"/>
                            <a:ext cx="752475" cy="923925"/>
                          </a:xfrm>
                          <a:prstGeom prst="rect">
                            <a:avLst/>
                          </a:prstGeom>
                          <a:noFill/>
                          <a:ln>
                            <a:noFill/>
                          </a:ln>
                        </pic:spPr>
                      </pic:pic>
                    </a:graphicData>
                  </a:graphic>
                </wp:inline>
              </w:drawing>
            </w:r>
          </w:p>
        </w:tc>
        <w:tc>
          <w:tcPr>
            <w:tcW w:w="5989" w:type="dxa"/>
            <w:gridSpan w:val="5"/>
            <w:tcBorders>
              <w:left w:val="single" w:sz="4" w:space="0" w:color="auto"/>
            </w:tcBorders>
            <w:shd w:val="clear" w:color="auto" w:fill="auto"/>
          </w:tcPr>
          <w:p w:rsidR="00172252" w:rsidRPr="00AF4B92" w:rsidRDefault="00172252" w:rsidP="00164186">
            <w:pPr>
              <w:rPr>
                <w:sz w:val="22"/>
                <w:szCs w:val="22"/>
                <w:lang w:val="lv-LV"/>
              </w:rPr>
            </w:pPr>
            <w:r w:rsidRPr="00AF4B92">
              <w:rPr>
                <w:sz w:val="22"/>
                <w:szCs w:val="22"/>
                <w:lang w:val="lv-LV"/>
              </w:rPr>
              <w:t>90-2 Brīvības Street, Riga, LV1001, Latvia</w:t>
            </w:r>
          </w:p>
        </w:tc>
      </w:tr>
      <w:tr w:rsidR="00172252" w:rsidRPr="00AF4B92" w:rsidTr="00164186">
        <w:trPr>
          <w:gridAfter w:val="1"/>
          <w:wAfter w:w="190" w:type="dxa"/>
          <w:trHeight w:val="340"/>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tabs>
                <w:tab w:val="right" w:pos="8218"/>
              </w:tabs>
              <w:rPr>
                <w:sz w:val="22"/>
                <w:szCs w:val="22"/>
                <w:lang w:val="lv-LV"/>
              </w:rPr>
            </w:pPr>
            <w:r w:rsidRPr="00AF4B92">
              <w:rPr>
                <w:rStyle w:val="ECVContactDetails"/>
                <w:rFonts w:ascii="Times New Roman" w:hAnsi="Times New Roman"/>
                <w:color w:val="auto"/>
                <w:sz w:val="22"/>
                <w:szCs w:val="22"/>
                <w:lang w:val="lv-LV"/>
              </w:rPr>
              <w:t>+371 26986864; +371  29970996</w:t>
            </w:r>
          </w:p>
        </w:tc>
      </w:tr>
      <w:tr w:rsidR="00172252" w:rsidRPr="00AF4B92" w:rsidTr="00164186">
        <w:trPr>
          <w:gridAfter w:val="1"/>
          <w:wAfter w:w="190" w:type="dxa"/>
          <w:trHeight w:val="340"/>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vAlign w:val="center"/>
          </w:tcPr>
          <w:p w:rsidR="00172252" w:rsidRPr="00AF4B92" w:rsidRDefault="00172252" w:rsidP="00164186">
            <w:pPr>
              <w:rPr>
                <w:sz w:val="22"/>
                <w:szCs w:val="22"/>
                <w:lang w:val="lv-LV"/>
              </w:rPr>
            </w:pPr>
            <w:r w:rsidRPr="00AF4B92">
              <w:rPr>
                <w:sz w:val="22"/>
                <w:szCs w:val="22"/>
                <w:lang w:val="lv-LV"/>
              </w:rPr>
              <w:t xml:space="preserve"> </w:t>
            </w:r>
            <w:hyperlink r:id="rId135" w:history="1">
              <w:r w:rsidRPr="00AF4B92">
                <w:rPr>
                  <w:rStyle w:val="Hyperlink"/>
                  <w:color w:val="auto"/>
                  <w:sz w:val="22"/>
                  <w:szCs w:val="22"/>
                  <w:lang w:val="lv-LV"/>
                </w:rPr>
                <w:t>santa.ogrina@gmail.com</w:t>
              </w:r>
            </w:hyperlink>
            <w:r w:rsidRPr="00AF4B92">
              <w:rPr>
                <w:rStyle w:val="ECVInternetLink"/>
                <w:rFonts w:ascii="Times New Roman" w:hAnsi="Times New Roman"/>
                <w:color w:val="auto"/>
                <w:sz w:val="22"/>
                <w:szCs w:val="22"/>
                <w:lang w:val="lv-LV"/>
              </w:rPr>
              <w:t xml:space="preserve"> </w:t>
            </w:r>
          </w:p>
        </w:tc>
      </w:tr>
      <w:tr w:rsidR="00172252" w:rsidRPr="00AF4B92" w:rsidTr="00164186">
        <w:trPr>
          <w:gridAfter w:val="1"/>
          <w:wAfter w:w="190" w:type="dxa"/>
          <w:trHeight w:val="340"/>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7E440E" w:rsidP="00164186">
            <w:pPr>
              <w:rPr>
                <w:sz w:val="22"/>
                <w:szCs w:val="22"/>
                <w:lang w:val="lv-LV"/>
              </w:rPr>
            </w:pPr>
            <w:hyperlink r:id="rId136" w:history="1">
              <w:r w:rsidR="00172252" w:rsidRPr="00AF4B92">
                <w:rPr>
                  <w:rStyle w:val="Hyperlink"/>
                  <w:color w:val="auto"/>
                  <w:sz w:val="22"/>
                  <w:szCs w:val="22"/>
                  <w:lang w:val="lv-LV"/>
                </w:rPr>
                <w:t>santa@milagrotravel.lv</w:t>
              </w:r>
            </w:hyperlink>
          </w:p>
        </w:tc>
      </w:tr>
      <w:tr w:rsidR="00172252" w:rsidRPr="00AF4B92" w:rsidTr="00164186">
        <w:trPr>
          <w:gridAfter w:val="1"/>
          <w:wAfter w:w="190" w:type="dxa"/>
          <w:trHeight w:val="70"/>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rPr>
                <w:sz w:val="22"/>
                <w:szCs w:val="22"/>
                <w:lang w:val="lv-LV"/>
              </w:rPr>
            </w:pPr>
          </w:p>
        </w:tc>
      </w:tr>
      <w:tr w:rsidR="00172252" w:rsidRPr="00AF4B92" w:rsidTr="00164186">
        <w:trPr>
          <w:gridAfter w:val="1"/>
          <w:wAfter w:w="190" w:type="dxa"/>
          <w:trHeight w:val="397"/>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vAlign w:val="center"/>
          </w:tcPr>
          <w:p w:rsidR="00172252" w:rsidRPr="00AF4B92" w:rsidRDefault="00172252" w:rsidP="00164186">
            <w:pPr>
              <w:pStyle w:val="ECVGenderRow"/>
              <w:spacing w:before="0"/>
              <w:rPr>
                <w:rFonts w:ascii="Times New Roman" w:hAnsi="Times New Roman" w:cs="Times New Roman"/>
                <w:color w:val="auto"/>
                <w:sz w:val="22"/>
                <w:szCs w:val="22"/>
                <w:lang w:val="lv-LV"/>
              </w:rPr>
            </w:pPr>
            <w:r w:rsidRPr="00AF4B92">
              <w:rPr>
                <w:rStyle w:val="ECVHeadingContactDetails"/>
                <w:rFonts w:ascii="Times New Roman" w:hAnsi="Times New Roman" w:cs="Times New Roman"/>
                <w:color w:val="auto"/>
                <w:sz w:val="22"/>
                <w:szCs w:val="22"/>
                <w:lang w:val="lv-LV"/>
              </w:rPr>
              <w:t>Gender:</w:t>
            </w:r>
            <w:r w:rsidRPr="00AF4B92">
              <w:rPr>
                <w:rFonts w:ascii="Times New Roman" w:hAnsi="Times New Roman" w:cs="Times New Roman"/>
                <w:color w:val="auto"/>
                <w:sz w:val="22"/>
                <w:szCs w:val="22"/>
                <w:lang w:val="lv-LV"/>
              </w:rPr>
              <w:t xml:space="preserve"> female </w:t>
            </w:r>
            <w:r w:rsidRPr="00AF4B92">
              <w:rPr>
                <w:rStyle w:val="ECVHeadingContactDetails"/>
                <w:rFonts w:ascii="Times New Roman" w:hAnsi="Times New Roman" w:cs="Times New Roman"/>
                <w:color w:val="auto"/>
                <w:sz w:val="22"/>
                <w:szCs w:val="22"/>
                <w:lang w:val="lv-LV"/>
              </w:rPr>
              <w:t>| Date of birth:</w:t>
            </w:r>
            <w:r w:rsidRPr="00AF4B92">
              <w:rPr>
                <w:rFonts w:ascii="Times New Roman" w:hAnsi="Times New Roman" w:cs="Times New Roman"/>
                <w:color w:val="auto"/>
                <w:sz w:val="22"/>
                <w:szCs w:val="22"/>
                <w:lang w:val="lv-LV"/>
              </w:rPr>
              <w:t xml:space="preserve"> </w:t>
            </w:r>
            <w:r w:rsidRPr="00AF4B92">
              <w:rPr>
                <w:rStyle w:val="ECVContactDetails"/>
                <w:rFonts w:ascii="Times New Roman" w:hAnsi="Times New Roman" w:cs="Times New Roman"/>
                <w:color w:val="auto"/>
                <w:sz w:val="22"/>
                <w:szCs w:val="22"/>
                <w:lang w:val="lv-LV"/>
              </w:rPr>
              <w:t>09/05/1984</w:t>
            </w:r>
            <w:r w:rsidRPr="00AF4B92">
              <w:rPr>
                <w:rFonts w:ascii="Times New Roman" w:hAnsi="Times New Roman" w:cs="Times New Roman"/>
                <w:color w:val="auto"/>
                <w:sz w:val="22"/>
                <w:szCs w:val="22"/>
                <w:lang w:val="lv-LV"/>
              </w:rPr>
              <w:t xml:space="preserve"> </w:t>
            </w:r>
            <w:r w:rsidRPr="00AF4B92">
              <w:rPr>
                <w:rStyle w:val="ECVHeadingContactDetails"/>
                <w:rFonts w:ascii="Times New Roman" w:hAnsi="Times New Roman" w:cs="Times New Roman"/>
                <w:color w:val="auto"/>
                <w:sz w:val="22"/>
                <w:szCs w:val="22"/>
                <w:lang w:val="lv-LV"/>
              </w:rPr>
              <w:t>| Nationality:</w:t>
            </w:r>
            <w:r w:rsidRPr="00AF4B92">
              <w:rPr>
                <w:rFonts w:ascii="Times New Roman" w:hAnsi="Times New Roman" w:cs="Times New Roman"/>
                <w:color w:val="auto"/>
                <w:sz w:val="22"/>
                <w:szCs w:val="22"/>
                <w:lang w:val="lv-LV"/>
              </w:rPr>
              <w:t xml:space="preserve"> </w:t>
            </w:r>
            <w:r w:rsidRPr="00AF4B92">
              <w:rPr>
                <w:rStyle w:val="ECVContactDetails"/>
                <w:rFonts w:ascii="Times New Roman" w:hAnsi="Times New Roman" w:cs="Times New Roman"/>
                <w:color w:val="auto"/>
                <w:sz w:val="22"/>
                <w:szCs w:val="22"/>
                <w:lang w:val="lv-LV"/>
              </w:rPr>
              <w:t>Latvian</w:t>
            </w:r>
            <w:r w:rsidRPr="00AF4B92">
              <w:rPr>
                <w:rFonts w:ascii="Times New Roman" w:hAnsi="Times New Roman" w:cs="Times New Roman"/>
                <w:color w:val="auto"/>
                <w:sz w:val="22"/>
                <w:szCs w:val="22"/>
                <w:lang w:val="lv-LV"/>
              </w:rPr>
              <w:t xml:space="preserve"> </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WORK EXPERIENCE</w:t>
            </w:r>
          </w:p>
        </w:tc>
        <w:tc>
          <w:tcPr>
            <w:tcW w:w="5989" w:type="dxa"/>
            <w:gridSpan w:val="5"/>
            <w:tcBorders>
              <w:left w:val="single" w:sz="4" w:space="0" w:color="auto"/>
            </w:tcBorders>
            <w:shd w:val="clear" w:color="auto" w:fill="auto"/>
            <w:vAlign w:val="bottom"/>
          </w:tcPr>
          <w:p w:rsidR="00172252" w:rsidRPr="00AF4B92" w:rsidRDefault="00172252" w:rsidP="00164186">
            <w:pPr>
              <w:pStyle w:val="ECVBlueBox"/>
              <w:jc w:val="left"/>
              <w:rPr>
                <w:rFonts w:ascii="Times New Roman" w:hAnsi="Times New Roman" w:cs="Times New Roman"/>
                <w:color w:val="auto"/>
                <w:sz w:val="22"/>
                <w:szCs w:val="22"/>
                <w:lang w:val="lv-LV"/>
              </w:rPr>
            </w:pPr>
          </w:p>
        </w:tc>
      </w:tr>
      <w:tr w:rsidR="00172252" w:rsidRPr="00AF4B92" w:rsidTr="00164186">
        <w:trPr>
          <w:gridAfter w:val="1"/>
          <w:wAfter w:w="190" w:type="dxa"/>
          <w:trHeight w:val="5300"/>
        </w:trPr>
        <w:tc>
          <w:tcPr>
            <w:tcW w:w="2913" w:type="dxa"/>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2009  up to date </w:t>
            </w: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Marketing and Sales Manager / Co-owner </w:t>
            </w:r>
          </w:p>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Tourism agency MILAGRO TRAVEL   </w:t>
            </w:r>
            <w:hyperlink r:id="rId137" w:history="1">
              <w:r w:rsidRPr="00AF4B92">
                <w:rPr>
                  <w:rStyle w:val="Hyperlink"/>
                  <w:rFonts w:ascii="Times New Roman" w:hAnsi="Times New Roman" w:cs="Times New Roman"/>
                  <w:color w:val="auto"/>
                  <w:sz w:val="22"/>
                  <w:szCs w:val="22"/>
                  <w:lang w:val="lv-LV"/>
                </w:rPr>
                <w:t>www.MilagroTravel.lv</w:t>
              </w:r>
            </w:hyperlink>
            <w:r w:rsidRPr="00AF4B92">
              <w:rPr>
                <w:rFonts w:ascii="Times New Roman" w:hAnsi="Times New Roman" w:cs="Times New Roman"/>
                <w:color w:val="auto"/>
                <w:sz w:val="22"/>
                <w:szCs w:val="22"/>
                <w:lang w:val="lv-LV"/>
              </w:rPr>
              <w:t xml:space="preserve">, </w:t>
            </w:r>
          </w:p>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44- 23 Kr.Barona, Riga LV1011</w:t>
            </w:r>
          </w:p>
          <w:p w:rsidR="00172252" w:rsidRPr="00AF4B92" w:rsidRDefault="00172252" w:rsidP="00B2523D">
            <w:pPr>
              <w:pStyle w:val="ECVSectionBullet"/>
              <w:numPr>
                <w:ilvl w:val="0"/>
                <w:numId w:val="100"/>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Product development (travel programs, routes, their descriptions);</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Website administration and optimization</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Identification of target markets </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Advertising campaigns creation</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with customers</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Agreement and contract conclusion with direct service providers   </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Financial flow control</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Recruiting and personnel training</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Task assignment to employees</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Customer service standards determination and control</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Independent client database creation and independent communication </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Monthly and annual reports making up </w:t>
            </w:r>
          </w:p>
          <w:p w:rsidR="00172252" w:rsidRPr="00AF4B92" w:rsidRDefault="00172252" w:rsidP="00B2523D">
            <w:pPr>
              <w:pStyle w:val="ECVSectionBullet"/>
              <w:numPr>
                <w:ilvl w:val="0"/>
                <w:numId w:val="10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with tourism industry institutions – associations, foundations</w:t>
            </w:r>
          </w:p>
          <w:p w:rsidR="00172252" w:rsidRPr="00AF4B92" w:rsidRDefault="00172252" w:rsidP="00B2523D">
            <w:pPr>
              <w:pStyle w:val="ECVSectionBullet"/>
              <w:numPr>
                <w:ilvl w:val="0"/>
                <w:numId w:val="100"/>
              </w:numPr>
              <w:spacing w:line="240" w:lineRule="auto"/>
              <w:ind w:left="395" w:hanging="395"/>
              <w:rPr>
                <w:rStyle w:val="ECVHeadingBusinessSector"/>
                <w:rFonts w:ascii="Times New Roman" w:hAnsi="Times New Roman" w:cs="Times New Roman"/>
                <w:color w:val="auto"/>
                <w:sz w:val="22"/>
                <w:szCs w:val="22"/>
                <w:lang w:val="lv-LV"/>
              </w:rPr>
            </w:pPr>
            <w:r w:rsidRPr="00AF4B92">
              <w:rPr>
                <w:rStyle w:val="ECVHeadingBusinessSector"/>
                <w:rFonts w:ascii="Times New Roman" w:hAnsi="Times New Roman" w:cs="Times New Roman"/>
                <w:color w:val="auto"/>
                <w:sz w:val="22"/>
                <w:szCs w:val="22"/>
                <w:lang w:val="lv-LV"/>
              </w:rPr>
              <w:t>Everyday management of the office work</w:t>
            </w:r>
          </w:p>
          <w:p w:rsidR="00172252" w:rsidRPr="00AF4B92" w:rsidRDefault="00172252" w:rsidP="00164186">
            <w:pPr>
              <w:pStyle w:val="ECVBusinessSectorRow"/>
              <w:rPr>
                <w:rFonts w:ascii="Times New Roman" w:hAnsi="Times New Roman" w:cs="Times New Roman"/>
                <w:color w:val="auto"/>
                <w:sz w:val="22"/>
                <w:szCs w:val="22"/>
                <w:lang w:val="lv-LV"/>
              </w:rPr>
            </w:pPr>
            <w:r w:rsidRPr="00AF4B92">
              <w:rPr>
                <w:rStyle w:val="ECVHeadingBusinessSector"/>
                <w:rFonts w:ascii="Times New Roman" w:hAnsi="Times New Roman" w:cs="Times New Roman"/>
                <w:color w:val="auto"/>
                <w:sz w:val="22"/>
                <w:szCs w:val="22"/>
                <w:lang w:val="lv-LV"/>
              </w:rPr>
              <w:t>Branch:</w:t>
            </w:r>
            <w:r w:rsidRPr="00AF4B92">
              <w:rPr>
                <w:rFonts w:ascii="Times New Roman" w:hAnsi="Times New Roman" w:cs="Times New Roman"/>
                <w:color w:val="auto"/>
                <w:sz w:val="22"/>
                <w:szCs w:val="22"/>
                <w:lang w:val="lv-LV"/>
              </w:rPr>
              <w:t xml:space="preserve"> </w:t>
            </w:r>
            <w:r w:rsidRPr="00AF4B92">
              <w:rPr>
                <w:rStyle w:val="ECVContactDetails"/>
                <w:rFonts w:ascii="Times New Roman" w:hAnsi="Times New Roman" w:cs="Times New Roman"/>
                <w:color w:val="auto"/>
                <w:sz w:val="22"/>
                <w:szCs w:val="22"/>
                <w:lang w:val="lv-LV"/>
              </w:rPr>
              <w:t>Tourism</w:t>
            </w:r>
          </w:p>
        </w:tc>
      </w:tr>
      <w:tr w:rsidR="00172252" w:rsidRPr="00AF4B92" w:rsidTr="00164186">
        <w:trPr>
          <w:gridAfter w:val="1"/>
          <w:wAfter w:w="190" w:type="dxa"/>
          <w:trHeight w:val="340"/>
        </w:trPr>
        <w:tc>
          <w:tcPr>
            <w:tcW w:w="2913" w:type="dxa"/>
            <w:tcBorders>
              <w:right w:val="single" w:sz="4" w:space="0" w:color="auto"/>
            </w:tcBorders>
            <w:shd w:val="clear" w:color="auto" w:fill="auto"/>
          </w:tcPr>
          <w:p w:rsidR="00172252" w:rsidRPr="00AF4B92" w:rsidRDefault="00172252" w:rsidP="00164186">
            <w:pPr>
              <w:jc w:val="right"/>
              <w:rPr>
                <w:sz w:val="22"/>
                <w:szCs w:val="22"/>
                <w:lang w:val="lv-LV"/>
              </w:rPr>
            </w:pPr>
            <w:r w:rsidRPr="00AF4B92">
              <w:rPr>
                <w:sz w:val="22"/>
                <w:szCs w:val="22"/>
                <w:lang w:val="lv-LV"/>
              </w:rPr>
              <w:t>2006 – 2009</w:t>
            </w:r>
          </w:p>
        </w:tc>
        <w:tc>
          <w:tcPr>
            <w:tcW w:w="5989" w:type="dxa"/>
            <w:gridSpan w:val="5"/>
            <w:tcBorders>
              <w:left w:val="single" w:sz="4" w:space="0" w:color="auto"/>
            </w:tcBorders>
            <w:shd w:val="clear" w:color="auto" w:fill="auto"/>
            <w:vAlign w:val="bottom"/>
          </w:tcPr>
          <w:p w:rsidR="00172252" w:rsidRPr="00AF4B92" w:rsidRDefault="00172252" w:rsidP="00164186">
            <w:pPr>
              <w:pStyle w:val="ECVBusinessSectorRow"/>
              <w:rPr>
                <w:rStyle w:val="ECVContactDetails"/>
                <w:rFonts w:ascii="Times New Roman" w:hAnsi="Times New Roman" w:cs="Times New Roman"/>
                <w:color w:val="auto"/>
                <w:sz w:val="22"/>
                <w:szCs w:val="22"/>
                <w:lang w:val="lv-LV"/>
              </w:rPr>
            </w:pPr>
            <w:r w:rsidRPr="00AF4B92">
              <w:rPr>
                <w:rStyle w:val="ECVContactDetails"/>
                <w:rFonts w:ascii="Times New Roman" w:hAnsi="Times New Roman" w:cs="Times New Roman"/>
                <w:color w:val="auto"/>
                <w:sz w:val="22"/>
                <w:szCs w:val="22"/>
                <w:lang w:val="lv-LV"/>
              </w:rPr>
              <w:t>Store manager</w:t>
            </w:r>
          </w:p>
          <w:p w:rsidR="00172252" w:rsidRPr="00AF4B92" w:rsidRDefault="00172252" w:rsidP="00164186">
            <w:pPr>
              <w:textAlignment w:val="top"/>
              <w:rPr>
                <w:color w:val="777777"/>
                <w:sz w:val="22"/>
                <w:szCs w:val="22"/>
              </w:rPr>
            </w:pPr>
            <w:r w:rsidRPr="00AF4B92">
              <w:rPr>
                <w:rStyle w:val="hps"/>
                <w:color w:val="222222"/>
                <w:sz w:val="22"/>
                <w:szCs w:val="22"/>
              </w:rPr>
              <w:t>Designer</w:t>
            </w:r>
            <w:r w:rsidRPr="00AF4B92">
              <w:rPr>
                <w:color w:val="222222"/>
                <w:sz w:val="22"/>
                <w:szCs w:val="22"/>
              </w:rPr>
              <w:t xml:space="preserve"> </w:t>
            </w:r>
            <w:r w:rsidRPr="00AF4B92">
              <w:rPr>
                <w:rStyle w:val="hps"/>
                <w:color w:val="222222"/>
                <w:sz w:val="22"/>
                <w:szCs w:val="22"/>
              </w:rPr>
              <w:t>accessories</w:t>
            </w:r>
            <w:r w:rsidRPr="00AF4B92">
              <w:rPr>
                <w:color w:val="222222"/>
                <w:sz w:val="22"/>
                <w:szCs w:val="22"/>
              </w:rPr>
              <w:t xml:space="preserve"> </w:t>
            </w:r>
            <w:r w:rsidRPr="00AF4B92">
              <w:rPr>
                <w:rStyle w:val="hps"/>
                <w:color w:val="222222"/>
                <w:sz w:val="22"/>
                <w:szCs w:val="22"/>
              </w:rPr>
              <w:t>store</w:t>
            </w:r>
            <w:r w:rsidRPr="00AF4B92">
              <w:rPr>
                <w:color w:val="222222"/>
                <w:sz w:val="22"/>
                <w:szCs w:val="22"/>
              </w:rPr>
              <w:t xml:space="preserve"> </w:t>
            </w:r>
            <w:r w:rsidRPr="00AF4B92">
              <w:rPr>
                <w:rStyle w:val="hps"/>
                <w:color w:val="222222"/>
                <w:sz w:val="22"/>
                <w:szCs w:val="22"/>
              </w:rPr>
              <w:t xml:space="preserve">CHIC in the </w:t>
            </w:r>
            <w:r w:rsidRPr="00AF4B92">
              <w:rPr>
                <w:color w:val="222222"/>
                <w:sz w:val="22"/>
                <w:szCs w:val="22"/>
              </w:rPr>
              <w:t xml:space="preserve"> </w:t>
            </w:r>
            <w:r w:rsidRPr="00AF4B92">
              <w:rPr>
                <w:rStyle w:val="hps"/>
                <w:color w:val="222222"/>
                <w:sz w:val="22"/>
                <w:szCs w:val="22"/>
              </w:rPr>
              <w:t>shopping center</w:t>
            </w:r>
            <w:r w:rsidRPr="00AF4B92">
              <w:rPr>
                <w:color w:val="222222"/>
                <w:sz w:val="22"/>
                <w:szCs w:val="22"/>
              </w:rPr>
              <w:t xml:space="preserve"> </w:t>
            </w:r>
            <w:r w:rsidRPr="00AF4B92">
              <w:rPr>
                <w:rStyle w:val="ECVContactDetails"/>
                <w:rFonts w:ascii="Times New Roman" w:hAnsi="Times New Roman"/>
                <w:color w:val="auto"/>
                <w:sz w:val="22"/>
                <w:szCs w:val="22"/>
                <w:lang w:val="lv-LV"/>
              </w:rPr>
              <w:t>Galerija Centrs</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Recruiting and personnel training</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Task assignment to employees</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Store goods and show- window arrangement</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Incoming/ outgoing goods and stock control</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Goods ordering</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Work with customers</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Independent client database creation</w:t>
            </w:r>
          </w:p>
          <w:p w:rsidR="00172252" w:rsidRPr="00AF4B92" w:rsidRDefault="00172252" w:rsidP="00B2523D">
            <w:pPr>
              <w:pStyle w:val="ECVSectionBullet"/>
              <w:numPr>
                <w:ilvl w:val="0"/>
                <w:numId w:val="10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Finanical indicators reports making up</w:t>
            </w:r>
          </w:p>
          <w:p w:rsidR="00172252" w:rsidRPr="00AF4B92" w:rsidRDefault="00172252" w:rsidP="00164186">
            <w:pPr>
              <w:pStyle w:val="ECVBusinessSectorRow"/>
              <w:rPr>
                <w:rFonts w:ascii="Times New Roman" w:hAnsi="Times New Roman" w:cs="Times New Roman"/>
                <w:color w:val="777777"/>
                <w:sz w:val="22"/>
                <w:szCs w:val="22"/>
              </w:rPr>
            </w:pPr>
            <w:r w:rsidRPr="00AF4B92">
              <w:rPr>
                <w:rStyle w:val="ECVHeadingBusinessSector"/>
                <w:rFonts w:ascii="Times New Roman" w:hAnsi="Times New Roman" w:cs="Times New Roman"/>
                <w:color w:val="auto"/>
                <w:sz w:val="22"/>
                <w:szCs w:val="22"/>
                <w:lang w:val="lv-LV"/>
              </w:rPr>
              <w:t>Branch:</w:t>
            </w: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222222"/>
                <w:sz w:val="22"/>
                <w:szCs w:val="22"/>
              </w:rPr>
              <w:t>Clothing</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accessory</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retail</w:t>
            </w:r>
          </w:p>
          <w:p w:rsidR="00172252" w:rsidRPr="00AF4B92" w:rsidRDefault="00172252" w:rsidP="00164186">
            <w:pPr>
              <w:pStyle w:val="ECVBusinessSectorRow"/>
              <w:rPr>
                <w:rFonts w:ascii="Times New Roman" w:hAnsi="Times New Roman" w:cs="Times New Roman"/>
                <w:color w:val="auto"/>
                <w:sz w:val="22"/>
                <w:szCs w:val="22"/>
                <w:lang w:val="lv-LV"/>
              </w:rPr>
            </w:pPr>
          </w:p>
        </w:tc>
      </w:tr>
      <w:tr w:rsidR="00172252" w:rsidRPr="00AF4B92" w:rsidTr="00164186">
        <w:trPr>
          <w:gridAfter w:val="1"/>
          <w:wAfter w:w="190" w:type="dxa"/>
          <w:trHeight w:val="2770"/>
        </w:trPr>
        <w:tc>
          <w:tcPr>
            <w:tcW w:w="2913" w:type="dxa"/>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2006</w:t>
            </w: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(January – March)</w:t>
            </w:r>
          </w:p>
          <w:p w:rsidR="00172252" w:rsidRPr="00AF4B92" w:rsidRDefault="00172252" w:rsidP="00164186">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Client manager </w:t>
            </w:r>
          </w:p>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Apartments and holiday house renting company  RENTXPRESS   </w:t>
            </w:r>
            <w:hyperlink r:id="rId138" w:history="1">
              <w:r w:rsidRPr="00AF4B92">
                <w:rPr>
                  <w:rStyle w:val="Hyperlink"/>
                  <w:rFonts w:ascii="Times New Roman" w:hAnsi="Times New Roman" w:cs="Times New Roman"/>
                  <w:color w:val="auto"/>
                  <w:sz w:val="22"/>
                  <w:szCs w:val="22"/>
                  <w:lang w:val="lv-LV"/>
                </w:rPr>
                <w:t>www.rentxpress.com</w:t>
              </w:r>
            </w:hyperlink>
            <w:r w:rsidRPr="00AF4B92">
              <w:rPr>
                <w:rFonts w:ascii="Times New Roman" w:hAnsi="Times New Roman" w:cs="Times New Roman"/>
                <w:color w:val="auto"/>
                <w:sz w:val="22"/>
                <w:szCs w:val="22"/>
                <w:lang w:val="lv-LV"/>
              </w:rPr>
              <w:t xml:space="preserve">  </w:t>
            </w:r>
          </w:p>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Rome, Italy</w:t>
            </w:r>
          </w:p>
          <w:p w:rsidR="00172252" w:rsidRPr="00AF4B92" w:rsidRDefault="00172252" w:rsidP="00B2523D">
            <w:pPr>
              <w:pStyle w:val="ECVSectionBullet"/>
              <w:numPr>
                <w:ilvl w:val="0"/>
                <w:numId w:val="102"/>
              </w:numPr>
              <w:tabs>
                <w:tab w:val="clear" w:pos="720"/>
              </w:tabs>
              <w:spacing w:line="240" w:lineRule="auto"/>
              <w:ind w:left="254" w:hanging="25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Correspondence</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communication</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customers and</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management (</w:t>
            </w:r>
            <w:r w:rsidRPr="00AF4B92">
              <w:rPr>
                <w:rFonts w:ascii="Times New Roman" w:hAnsi="Times New Roman" w:cs="Times New Roman"/>
                <w:color w:val="222222"/>
                <w:sz w:val="22"/>
                <w:szCs w:val="22"/>
              </w:rPr>
              <w:t>in English)</w:t>
            </w:r>
          </w:p>
          <w:p w:rsidR="00172252" w:rsidRPr="00AF4B92" w:rsidRDefault="00172252" w:rsidP="00B2523D">
            <w:pPr>
              <w:pStyle w:val="ECVSectionBullet"/>
              <w:numPr>
                <w:ilvl w:val="0"/>
                <w:numId w:val="102"/>
              </w:numPr>
              <w:tabs>
                <w:tab w:val="clear" w:pos="720"/>
              </w:tabs>
              <w:spacing w:line="240" w:lineRule="auto"/>
              <w:ind w:left="254" w:hanging="25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lang w:val="lv-LV"/>
              </w:rPr>
              <w:t>Welcoming of guests</w:t>
            </w:r>
            <w:r w:rsidRPr="00AF4B92">
              <w:rPr>
                <w:rFonts w:ascii="Times New Roman" w:hAnsi="Times New Roman" w:cs="Times New Roman"/>
                <w:color w:val="222222"/>
                <w:sz w:val="22"/>
                <w:szCs w:val="22"/>
                <w:lang w:val="lv-LV"/>
              </w:rPr>
              <w:t xml:space="preserve"> </w:t>
            </w:r>
            <w:r w:rsidRPr="00AF4B92">
              <w:rPr>
                <w:rStyle w:val="hps"/>
                <w:rFonts w:ascii="Times New Roman" w:hAnsi="Times New Roman" w:cs="Times New Roman"/>
                <w:color w:val="222222"/>
                <w:sz w:val="22"/>
                <w:szCs w:val="22"/>
                <w:lang w:val="lv-LV"/>
              </w:rPr>
              <w:t>and apartment</w:t>
            </w:r>
            <w:r w:rsidRPr="00AF4B92">
              <w:rPr>
                <w:rFonts w:ascii="Times New Roman" w:hAnsi="Times New Roman" w:cs="Times New Roman"/>
                <w:color w:val="222222"/>
                <w:sz w:val="22"/>
                <w:szCs w:val="22"/>
                <w:lang w:val="lv-LV"/>
              </w:rPr>
              <w:t xml:space="preserve"> </w:t>
            </w:r>
            <w:r w:rsidRPr="00AF4B92">
              <w:rPr>
                <w:rStyle w:val="hps"/>
                <w:rFonts w:ascii="Times New Roman" w:hAnsi="Times New Roman" w:cs="Times New Roman"/>
                <w:color w:val="222222"/>
                <w:sz w:val="22"/>
                <w:szCs w:val="22"/>
                <w:lang w:val="lv-LV"/>
              </w:rPr>
              <w:t>exhibition</w:t>
            </w:r>
            <w:r w:rsidRPr="00AF4B92">
              <w:rPr>
                <w:rFonts w:ascii="Times New Roman" w:hAnsi="Times New Roman" w:cs="Times New Roman"/>
                <w:color w:val="222222"/>
                <w:sz w:val="22"/>
                <w:szCs w:val="22"/>
                <w:lang w:val="lv-LV"/>
              </w:rPr>
              <w:t xml:space="preserve">, </w:t>
            </w:r>
            <w:r w:rsidRPr="00AF4B92">
              <w:rPr>
                <w:rStyle w:val="hps"/>
                <w:rFonts w:ascii="Times New Roman" w:hAnsi="Times New Roman" w:cs="Times New Roman"/>
                <w:color w:val="222222"/>
                <w:sz w:val="22"/>
                <w:szCs w:val="22"/>
                <w:lang w:val="lv-LV"/>
              </w:rPr>
              <w:t>the transfer to</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us</w:t>
            </w:r>
            <w:r w:rsidRPr="00AF4B92">
              <w:rPr>
                <w:rStyle w:val="hps"/>
                <w:rFonts w:ascii="Times New Roman" w:hAnsi="Times New Roman" w:cs="Times New Roman"/>
                <w:color w:val="222222"/>
                <w:sz w:val="22"/>
                <w:szCs w:val="22"/>
                <w:lang w:val="lv-LV"/>
              </w:rPr>
              <w:t>e</w:t>
            </w:r>
          </w:p>
          <w:p w:rsidR="00172252" w:rsidRPr="00AF4B92" w:rsidRDefault="00172252" w:rsidP="00B2523D">
            <w:pPr>
              <w:pStyle w:val="ECVSectionBullet"/>
              <w:numPr>
                <w:ilvl w:val="0"/>
                <w:numId w:val="102"/>
              </w:numPr>
              <w:tabs>
                <w:tab w:val="clear" w:pos="720"/>
              </w:tabs>
              <w:spacing w:line="240" w:lineRule="auto"/>
              <w:ind w:left="254" w:hanging="25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Apartments quality control</w:t>
            </w:r>
          </w:p>
          <w:p w:rsidR="00172252" w:rsidRPr="00AF4B92" w:rsidRDefault="00172252" w:rsidP="00B2523D">
            <w:pPr>
              <w:pStyle w:val="ECVSectionBullet"/>
              <w:numPr>
                <w:ilvl w:val="0"/>
                <w:numId w:val="102"/>
              </w:numPr>
              <w:tabs>
                <w:tab w:val="clear" w:pos="720"/>
              </w:tabs>
              <w:spacing w:line="240" w:lineRule="auto"/>
              <w:ind w:left="254" w:hanging="25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rPr>
              <w:t xml:space="preserve">Cleanliness </w:t>
            </w:r>
            <w:r w:rsidRPr="00AF4B92">
              <w:rPr>
                <w:rStyle w:val="hps"/>
                <w:rFonts w:ascii="Times New Roman" w:hAnsi="Times New Roman" w:cs="Times New Roman"/>
                <w:color w:val="222222"/>
                <w:sz w:val="22"/>
                <w:szCs w:val="22"/>
              </w:rPr>
              <w:t>assurance and control</w:t>
            </w:r>
          </w:p>
          <w:p w:rsidR="00172252" w:rsidRPr="00AF4B92" w:rsidRDefault="00172252" w:rsidP="00B2523D">
            <w:pPr>
              <w:pStyle w:val="ECVSectionBullet"/>
              <w:numPr>
                <w:ilvl w:val="0"/>
                <w:numId w:val="102"/>
              </w:numPr>
              <w:tabs>
                <w:tab w:val="clear" w:pos="720"/>
              </w:tabs>
              <w:spacing w:line="240" w:lineRule="auto"/>
              <w:ind w:left="254" w:hanging="254"/>
              <w:textAlignment w:val="top"/>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Repairs</w:t>
            </w:r>
            <w:r w:rsidRPr="00AF4B92">
              <w:rPr>
                <w:rFonts w:ascii="Times New Roman" w:hAnsi="Times New Roman" w:cs="Times New Roman"/>
                <w:color w:val="222222"/>
                <w:sz w:val="22"/>
                <w:szCs w:val="22"/>
              </w:rPr>
              <w:t xml:space="preserve"> assignment </w:t>
            </w:r>
            <w:r w:rsidRPr="00AF4B92">
              <w:rPr>
                <w:rStyle w:val="hps"/>
                <w:rFonts w:ascii="Times New Roman" w:hAnsi="Times New Roman" w:cs="Times New Roman"/>
                <w:color w:val="222222"/>
                <w:sz w:val="22"/>
                <w:szCs w:val="22"/>
              </w:rPr>
              <w:t>and work performance</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control</w:t>
            </w:r>
            <w:r w:rsidRPr="00AF4B92">
              <w:rPr>
                <w:rFonts w:ascii="Times New Roman" w:hAnsi="Times New Roman" w:cs="Times New Roman"/>
                <w:color w:val="222222"/>
                <w:sz w:val="22"/>
                <w:szCs w:val="22"/>
              </w:rPr>
              <w:t xml:space="preserve"> </w:t>
            </w:r>
            <w:r w:rsidRPr="00AF4B92">
              <w:rPr>
                <w:rFonts w:ascii="Times New Roman" w:hAnsi="Times New Roman" w:cs="Times New Roman"/>
                <w:color w:val="222222"/>
                <w:sz w:val="22"/>
                <w:szCs w:val="22"/>
              </w:rPr>
              <w:br/>
            </w:r>
            <w:r w:rsidRPr="00AF4B92">
              <w:rPr>
                <w:rStyle w:val="ECVHeadingBusinessSector"/>
                <w:rFonts w:ascii="Times New Roman" w:hAnsi="Times New Roman" w:cs="Times New Roman"/>
                <w:color w:val="auto"/>
                <w:sz w:val="22"/>
                <w:szCs w:val="22"/>
                <w:lang w:val="lv-LV"/>
              </w:rPr>
              <w:t>Branch:</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sz w:val="22"/>
                <w:szCs w:val="22"/>
                <w:lang w:val="lv-LV"/>
              </w:rPr>
              <w:t>Tourism</w:t>
            </w:r>
          </w:p>
        </w:tc>
      </w:tr>
      <w:tr w:rsidR="00172252" w:rsidRPr="00AF4B92" w:rsidTr="00164186">
        <w:trPr>
          <w:gridAfter w:val="1"/>
          <w:wAfter w:w="190" w:type="dxa"/>
          <w:trHeight w:val="2125"/>
        </w:trPr>
        <w:tc>
          <w:tcPr>
            <w:tcW w:w="2913" w:type="dxa"/>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lastRenderedPageBreak/>
              <w:t>2005</w:t>
            </w: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(June  – October)</w:t>
            </w: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Waitress</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The hotel restaurant  „Schiff”</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Einsiedeln , Switzerland </w:t>
            </w:r>
          </w:p>
          <w:p w:rsidR="00172252" w:rsidRPr="00AF4B92" w:rsidRDefault="00172252" w:rsidP="00B2523D">
            <w:pPr>
              <w:pStyle w:val="ECVSectionBullet"/>
              <w:numPr>
                <w:ilvl w:val="0"/>
                <w:numId w:val="103"/>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222222"/>
                <w:sz w:val="22"/>
                <w:szCs w:val="22"/>
              </w:rPr>
              <w:t>Accept</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process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customer orders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t>
            </w:r>
            <w:r w:rsidRPr="00AF4B92">
              <w:rPr>
                <w:rFonts w:ascii="Times New Roman" w:hAnsi="Times New Roman" w:cs="Times New Roman"/>
                <w:color w:val="222222"/>
                <w:sz w:val="22"/>
                <w:szCs w:val="22"/>
              </w:rPr>
              <w:t>German)</w:t>
            </w:r>
          </w:p>
          <w:p w:rsidR="00172252" w:rsidRPr="00AF4B92" w:rsidRDefault="00172252" w:rsidP="00B2523D">
            <w:pPr>
              <w:pStyle w:val="ECVSectionBullet"/>
              <w:numPr>
                <w:ilvl w:val="0"/>
                <w:numId w:val="103"/>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Warehouse</w:t>
            </w:r>
            <w:r w:rsidRPr="00AF4B92">
              <w:rPr>
                <w:rFonts w:ascii="Times New Roman" w:hAnsi="Times New Roman" w:cs="Times New Roman"/>
                <w:color w:val="222222"/>
                <w:sz w:val="22"/>
                <w:szCs w:val="22"/>
              </w:rPr>
              <w:t xml:space="preserve"> goods </w:t>
            </w:r>
            <w:r w:rsidRPr="00AF4B92">
              <w:rPr>
                <w:rStyle w:val="hps"/>
                <w:rFonts w:ascii="Times New Roman" w:hAnsi="Times New Roman" w:cs="Times New Roman"/>
                <w:color w:val="222222"/>
                <w:sz w:val="22"/>
                <w:szCs w:val="22"/>
              </w:rPr>
              <w:t>control and ordering</w:t>
            </w:r>
          </w:p>
          <w:p w:rsidR="00172252" w:rsidRPr="00AF4B92" w:rsidRDefault="00172252" w:rsidP="00B2523D">
            <w:pPr>
              <w:pStyle w:val="ECVSectionBullet"/>
              <w:numPr>
                <w:ilvl w:val="0"/>
                <w:numId w:val="103"/>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Work</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cash</w:t>
            </w:r>
          </w:p>
          <w:p w:rsidR="00172252" w:rsidRPr="00AF4B92" w:rsidRDefault="00172252" w:rsidP="00B2523D">
            <w:pPr>
              <w:pStyle w:val="ECVSectionBullet"/>
              <w:numPr>
                <w:ilvl w:val="0"/>
                <w:numId w:val="103"/>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lang w:val="lv-LV"/>
              </w:rPr>
              <w:t xml:space="preserve">Cleanliness and  order </w:t>
            </w:r>
            <w:r w:rsidRPr="00AF4B92">
              <w:rPr>
                <w:rStyle w:val="hps"/>
                <w:rFonts w:ascii="Times New Roman" w:hAnsi="Times New Roman" w:cs="Times New Roman"/>
                <w:color w:val="222222"/>
                <w:sz w:val="22"/>
                <w:szCs w:val="22"/>
              </w:rPr>
              <w:t xml:space="preserve">assurance in the restaurant </w:t>
            </w:r>
          </w:p>
          <w:p w:rsidR="00172252" w:rsidRPr="00AF4B92" w:rsidRDefault="00172252" w:rsidP="00164186">
            <w:pPr>
              <w:textAlignment w:val="top"/>
              <w:rPr>
                <w:sz w:val="22"/>
                <w:szCs w:val="22"/>
                <w:lang w:val="lv-LV"/>
              </w:rPr>
            </w:pPr>
            <w:r w:rsidRPr="00AF4B92">
              <w:rPr>
                <w:color w:val="222222"/>
                <w:sz w:val="22"/>
                <w:szCs w:val="22"/>
                <w:lang w:val="lv-LV"/>
              </w:rPr>
              <w:br/>
            </w:r>
            <w:r w:rsidRPr="00AF4B92">
              <w:rPr>
                <w:sz w:val="22"/>
                <w:szCs w:val="22"/>
              </w:rPr>
              <w:t>Branch:</w:t>
            </w:r>
            <w:r w:rsidRPr="00AF4B92">
              <w:rPr>
                <w:sz w:val="22"/>
                <w:szCs w:val="22"/>
                <w:lang w:val="lv-LV"/>
              </w:rPr>
              <w:t xml:space="preserve"> </w:t>
            </w:r>
            <w:r w:rsidRPr="00AF4B92">
              <w:rPr>
                <w:rStyle w:val="ECVHeadingBusinessSector"/>
                <w:rFonts w:ascii="Times New Roman" w:hAnsi="Times New Roman"/>
                <w:color w:val="auto"/>
                <w:sz w:val="22"/>
                <w:szCs w:val="22"/>
              </w:rPr>
              <w:t>Tourism</w:t>
            </w:r>
            <w:r w:rsidRPr="00AF4B92">
              <w:rPr>
                <w:sz w:val="22"/>
                <w:szCs w:val="22"/>
                <w:lang w:val="lv-LV"/>
              </w:rPr>
              <w:t xml:space="preserve"> &amp; Hospitality</w:t>
            </w:r>
          </w:p>
        </w:tc>
      </w:tr>
      <w:tr w:rsidR="00172252" w:rsidRPr="00AF4B92" w:rsidTr="00164186">
        <w:trPr>
          <w:gridAfter w:val="1"/>
          <w:wAfter w:w="190" w:type="dxa"/>
        </w:trPr>
        <w:tc>
          <w:tcPr>
            <w:tcW w:w="2913" w:type="dxa"/>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2005- 2004</w:t>
            </w: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(October – May) </w:t>
            </w:r>
          </w:p>
          <w:p w:rsidR="00172252" w:rsidRPr="00AF4B92" w:rsidRDefault="00172252" w:rsidP="00164186">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Waitress  </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Restaurant and bar  „PUPU Lounge”</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8 Mārstaļu Street, Riga LV1050</w:t>
            </w:r>
          </w:p>
          <w:p w:rsidR="00172252" w:rsidRPr="00AF4B92" w:rsidRDefault="00172252" w:rsidP="00B2523D">
            <w:pPr>
              <w:pStyle w:val="ECVSectionBullet"/>
              <w:numPr>
                <w:ilvl w:val="0"/>
                <w:numId w:val="104"/>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Accept</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process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customer orders</w:t>
            </w:r>
          </w:p>
          <w:p w:rsidR="00172252" w:rsidRPr="00AF4B92" w:rsidRDefault="00172252" w:rsidP="00B2523D">
            <w:pPr>
              <w:pStyle w:val="ECVSectionBullet"/>
              <w:numPr>
                <w:ilvl w:val="0"/>
                <w:numId w:val="104"/>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Work</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cash</w:t>
            </w:r>
          </w:p>
          <w:p w:rsidR="00172252" w:rsidRPr="00AF4B92" w:rsidRDefault="00172252" w:rsidP="00B2523D">
            <w:pPr>
              <w:pStyle w:val="ECVSectionBullet"/>
              <w:numPr>
                <w:ilvl w:val="0"/>
                <w:numId w:val="104"/>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lang w:val="lv-LV"/>
              </w:rPr>
              <w:t xml:space="preserve">Cleanliness and  order </w:t>
            </w:r>
            <w:r w:rsidRPr="00AF4B92">
              <w:rPr>
                <w:rStyle w:val="hps"/>
                <w:rFonts w:ascii="Times New Roman" w:hAnsi="Times New Roman" w:cs="Times New Roman"/>
                <w:color w:val="222222"/>
                <w:sz w:val="22"/>
                <w:szCs w:val="22"/>
              </w:rPr>
              <w:t>assurance in the restaurant</w:t>
            </w:r>
          </w:p>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p>
          <w:p w:rsidR="00172252" w:rsidRPr="00AF4B92" w:rsidRDefault="00172252" w:rsidP="00164186">
            <w:pPr>
              <w:pStyle w:val="ECVBusinessSectorRow"/>
              <w:rPr>
                <w:rFonts w:ascii="Times New Roman" w:hAnsi="Times New Roman" w:cs="Times New Roman"/>
                <w:color w:val="auto"/>
                <w:sz w:val="22"/>
                <w:szCs w:val="22"/>
                <w:lang w:val="lv-LV"/>
              </w:rPr>
            </w:pPr>
            <w:r w:rsidRPr="00AF4B92">
              <w:rPr>
                <w:rFonts w:ascii="Times New Roman" w:hAnsi="Times New Roman" w:cs="Times New Roman"/>
                <w:sz w:val="22"/>
                <w:szCs w:val="22"/>
              </w:rPr>
              <w:t>Branch:</w:t>
            </w:r>
            <w:r w:rsidRPr="00AF4B92">
              <w:rPr>
                <w:rFonts w:ascii="Times New Roman" w:hAnsi="Times New Roman" w:cs="Times New Roman"/>
                <w:color w:val="auto"/>
                <w:sz w:val="22"/>
                <w:szCs w:val="22"/>
                <w:lang w:val="lv-LV"/>
              </w:rPr>
              <w:t xml:space="preserve"> </w:t>
            </w:r>
            <w:r w:rsidRPr="00AF4B92">
              <w:rPr>
                <w:rStyle w:val="ECVHeadingBusinessSector"/>
                <w:rFonts w:ascii="Times New Roman" w:hAnsi="Times New Roman" w:cs="Times New Roman"/>
                <w:color w:val="auto"/>
                <w:sz w:val="22"/>
                <w:szCs w:val="22"/>
              </w:rPr>
              <w:t>Tourism</w:t>
            </w:r>
            <w:r w:rsidRPr="00AF4B92">
              <w:rPr>
                <w:rFonts w:ascii="Times New Roman" w:hAnsi="Times New Roman" w:cs="Times New Roman"/>
                <w:color w:val="auto"/>
                <w:sz w:val="22"/>
                <w:szCs w:val="22"/>
                <w:lang w:val="lv-LV"/>
              </w:rPr>
              <w:t xml:space="preserve"> &amp; Hospitality</w:t>
            </w:r>
          </w:p>
        </w:tc>
      </w:tr>
      <w:tr w:rsidR="00172252" w:rsidRPr="00AF4B92" w:rsidTr="00164186">
        <w:trPr>
          <w:gridAfter w:val="1"/>
          <w:wAfter w:w="190" w:type="dxa"/>
        </w:trPr>
        <w:tc>
          <w:tcPr>
            <w:tcW w:w="2913" w:type="dxa"/>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2004</w:t>
            </w: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(May  – October)</w:t>
            </w:r>
          </w:p>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p>
          <w:p w:rsidR="00172252" w:rsidRPr="00AF4B92" w:rsidRDefault="00172252" w:rsidP="00164186">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Waitress  </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The hotel  sani Beach Hotel 4* restaurant and bar  „Dolphins` Bar”</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Halkidiki / Greece</w:t>
            </w:r>
          </w:p>
          <w:p w:rsidR="00172252" w:rsidRPr="00AF4B92" w:rsidRDefault="00172252" w:rsidP="00B2523D">
            <w:pPr>
              <w:pStyle w:val="ECVSectionBullet"/>
              <w:numPr>
                <w:ilvl w:val="0"/>
                <w:numId w:val="105"/>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Accept</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process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customer orders</w:t>
            </w:r>
          </w:p>
          <w:p w:rsidR="00172252" w:rsidRPr="00AF4B92" w:rsidRDefault="00172252" w:rsidP="00B2523D">
            <w:pPr>
              <w:pStyle w:val="ECVSectionBullet"/>
              <w:numPr>
                <w:ilvl w:val="0"/>
                <w:numId w:val="105"/>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Work</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cash</w:t>
            </w:r>
          </w:p>
          <w:p w:rsidR="00172252" w:rsidRPr="00AF4B92" w:rsidRDefault="00172252" w:rsidP="00B2523D">
            <w:pPr>
              <w:pStyle w:val="ECVSectionBullet"/>
              <w:numPr>
                <w:ilvl w:val="0"/>
                <w:numId w:val="105"/>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lang w:val="lv-LV"/>
              </w:rPr>
              <w:t xml:space="preserve">Cleanliness and  order </w:t>
            </w:r>
            <w:r w:rsidRPr="00AF4B92">
              <w:rPr>
                <w:rStyle w:val="hps"/>
                <w:rFonts w:ascii="Times New Roman" w:hAnsi="Times New Roman" w:cs="Times New Roman"/>
                <w:color w:val="222222"/>
                <w:sz w:val="22"/>
                <w:szCs w:val="22"/>
              </w:rPr>
              <w:t>assurance in the restaurant</w:t>
            </w:r>
          </w:p>
          <w:p w:rsidR="00172252" w:rsidRPr="00AF4B92" w:rsidRDefault="00172252" w:rsidP="00164186">
            <w:pPr>
              <w:pStyle w:val="ECVBusinessSectorRow"/>
              <w:rPr>
                <w:rFonts w:ascii="Times New Roman" w:hAnsi="Times New Roman" w:cs="Times New Roman"/>
                <w:color w:val="auto"/>
                <w:sz w:val="22"/>
                <w:szCs w:val="22"/>
                <w:lang w:val="lv-LV"/>
              </w:rPr>
            </w:pPr>
            <w:r w:rsidRPr="00AF4B92">
              <w:rPr>
                <w:rFonts w:ascii="Times New Roman" w:hAnsi="Times New Roman" w:cs="Times New Roman"/>
                <w:sz w:val="22"/>
                <w:szCs w:val="22"/>
              </w:rPr>
              <w:t>Branch:</w:t>
            </w:r>
            <w:r w:rsidRPr="00AF4B92">
              <w:rPr>
                <w:rFonts w:ascii="Times New Roman" w:hAnsi="Times New Roman" w:cs="Times New Roman"/>
                <w:color w:val="auto"/>
                <w:sz w:val="22"/>
                <w:szCs w:val="22"/>
                <w:lang w:val="lv-LV"/>
              </w:rPr>
              <w:t xml:space="preserve"> </w:t>
            </w:r>
            <w:r w:rsidRPr="00AF4B92">
              <w:rPr>
                <w:rStyle w:val="ECVHeadingBusinessSector"/>
                <w:rFonts w:ascii="Times New Roman" w:hAnsi="Times New Roman" w:cs="Times New Roman"/>
                <w:color w:val="auto"/>
                <w:sz w:val="22"/>
                <w:szCs w:val="22"/>
              </w:rPr>
              <w:t>Tourism</w:t>
            </w:r>
            <w:r w:rsidRPr="00AF4B92">
              <w:rPr>
                <w:rFonts w:ascii="Times New Roman" w:hAnsi="Times New Roman" w:cs="Times New Roman"/>
                <w:color w:val="auto"/>
                <w:sz w:val="22"/>
                <w:szCs w:val="22"/>
                <w:lang w:val="lv-LV"/>
              </w:rPr>
              <w:t xml:space="preserve"> &amp; Hospitality</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EDUCATION</w:t>
            </w:r>
          </w:p>
        </w:tc>
        <w:tc>
          <w:tcPr>
            <w:tcW w:w="5989" w:type="dxa"/>
            <w:gridSpan w:val="5"/>
            <w:tcBorders>
              <w:left w:val="single" w:sz="4" w:space="0" w:color="auto"/>
            </w:tcBorders>
            <w:shd w:val="clear" w:color="auto" w:fill="auto"/>
            <w:vAlign w:val="bottom"/>
          </w:tcPr>
          <w:p w:rsidR="00172252" w:rsidRPr="00AF4B92" w:rsidRDefault="00172252" w:rsidP="00164186">
            <w:pPr>
              <w:pStyle w:val="ECVBlueBox"/>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tc>
      </w:tr>
      <w:tr w:rsidR="00172252" w:rsidRPr="00AF4B92" w:rsidTr="00164186">
        <w:tc>
          <w:tcPr>
            <w:tcW w:w="2913" w:type="dxa"/>
            <w:vMerge w:val="restart"/>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2009 - 2010</w:t>
            </w:r>
          </w:p>
        </w:tc>
        <w:tc>
          <w:tcPr>
            <w:tcW w:w="5989" w:type="dxa"/>
            <w:gridSpan w:val="5"/>
            <w:tcBorders>
              <w:left w:val="single" w:sz="4" w:space="0" w:color="auto"/>
            </w:tcBorders>
            <w:shd w:val="clear" w:color="auto" w:fill="auto"/>
          </w:tcPr>
          <w:p w:rsidR="00172252" w:rsidRPr="00AF4B92" w:rsidRDefault="00172252" w:rsidP="00164186">
            <w:pPr>
              <w:textAlignment w:val="top"/>
              <w:rPr>
                <w:sz w:val="22"/>
                <w:szCs w:val="22"/>
              </w:rPr>
            </w:pPr>
            <w:r w:rsidRPr="00AF4B92">
              <w:rPr>
                <w:rStyle w:val="hps"/>
                <w:color w:val="222222"/>
                <w:sz w:val="22"/>
                <w:szCs w:val="22"/>
              </w:rPr>
              <w:t>Master's</w:t>
            </w:r>
            <w:r w:rsidRPr="00AF4B92">
              <w:rPr>
                <w:color w:val="222222"/>
                <w:sz w:val="22"/>
                <w:szCs w:val="22"/>
              </w:rPr>
              <w:t xml:space="preserve"> </w:t>
            </w:r>
            <w:r w:rsidRPr="00AF4B92">
              <w:rPr>
                <w:rStyle w:val="hps"/>
                <w:color w:val="222222"/>
                <w:sz w:val="22"/>
                <w:szCs w:val="22"/>
              </w:rPr>
              <w:t>Degree in Business Administration</w:t>
            </w:r>
            <w:r w:rsidRPr="00AF4B92">
              <w:rPr>
                <w:color w:val="222222"/>
                <w:sz w:val="22"/>
                <w:szCs w:val="22"/>
              </w:rPr>
              <w:t xml:space="preserve"> </w:t>
            </w:r>
            <w:r w:rsidRPr="00AF4B92">
              <w:rPr>
                <w:rStyle w:val="hps"/>
                <w:color w:val="222222"/>
                <w:sz w:val="22"/>
                <w:szCs w:val="22"/>
              </w:rPr>
              <w:t>and</w:t>
            </w:r>
            <w:r w:rsidRPr="00AF4B92">
              <w:rPr>
                <w:color w:val="222222"/>
                <w:sz w:val="22"/>
                <w:szCs w:val="22"/>
              </w:rPr>
              <w:t xml:space="preserve"> Enterprise and  Establishment  Manager Q</w:t>
            </w:r>
            <w:r w:rsidRPr="00AF4B92">
              <w:rPr>
                <w:rStyle w:val="hps"/>
                <w:color w:val="222222"/>
                <w:sz w:val="22"/>
                <w:szCs w:val="22"/>
              </w:rPr>
              <w:t>ualification</w:t>
            </w:r>
          </w:p>
        </w:tc>
        <w:tc>
          <w:tcPr>
            <w:tcW w:w="190" w:type="dxa"/>
            <w:shd w:val="clear" w:color="auto" w:fill="auto"/>
          </w:tcPr>
          <w:p w:rsidR="00172252" w:rsidRPr="00AF4B92" w:rsidRDefault="00172252" w:rsidP="00164186">
            <w:pPr>
              <w:pStyle w:val="ECVRightHeading"/>
              <w:spacing w:before="0" w:line="240" w:lineRule="auto"/>
              <w:rPr>
                <w:rFonts w:ascii="Times New Roman" w:hAnsi="Times New Roman" w:cs="Times New Roman"/>
                <w:color w:val="auto"/>
                <w:sz w:val="22"/>
                <w:szCs w:val="22"/>
                <w:lang w:val="lv-LV"/>
              </w:rPr>
            </w:pPr>
          </w:p>
        </w:tc>
      </w:tr>
      <w:tr w:rsidR="00172252" w:rsidRPr="00AF4B92" w:rsidTr="00164186">
        <w:trPr>
          <w:gridAfter w:val="1"/>
          <w:wAfter w:w="190" w:type="dxa"/>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sz w:val="22"/>
                <w:szCs w:val="22"/>
                <w:lang w:eastAsia="ar-SA"/>
              </w:rPr>
              <w:t>School of Business Administration Turība</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color w:val="auto"/>
                <w:sz w:val="22"/>
                <w:szCs w:val="22"/>
                <w:lang w:val="lv-LV"/>
              </w:rPr>
              <w:br/>
              <w:t xml:space="preserve">68 Graudu Street 68, Riga LV1058, Latvia </w:t>
            </w:r>
          </w:p>
        </w:tc>
      </w:tr>
      <w:tr w:rsidR="00172252" w:rsidRPr="00AF4B92" w:rsidTr="00164186">
        <w:trPr>
          <w:gridAfter w:val="1"/>
          <w:wAfter w:w="190" w:type="dxa"/>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International business environment</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Sustainable development and innovations  </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Project management</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Financial management</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Strategic and change management</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Forecasting in business</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Marketing management </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Human resource management </w:t>
            </w:r>
          </w:p>
          <w:p w:rsidR="00172252" w:rsidRPr="00AF4B92" w:rsidRDefault="00172252" w:rsidP="00B2523D">
            <w:pPr>
              <w:pStyle w:val="ECVSectionBullet"/>
              <w:numPr>
                <w:ilvl w:val="0"/>
                <w:numId w:val="10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Psychnology of organizations</w:t>
            </w:r>
          </w:p>
        </w:tc>
      </w:tr>
      <w:tr w:rsidR="00172252" w:rsidRPr="00AF4B92" w:rsidTr="00164186">
        <w:tc>
          <w:tcPr>
            <w:tcW w:w="2913" w:type="dxa"/>
            <w:vMerge w:val="restart"/>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2003 - 2007</w:t>
            </w: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Professional Bachelor’s Degree in Business Administration, </w:t>
            </w:r>
          </w:p>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Qualification of Enterprise and Establishment  Manager with Specialization in Hotel Administration</w:t>
            </w:r>
          </w:p>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sz w:val="22"/>
                <w:szCs w:val="22"/>
                <w:lang w:eastAsia="ar-SA"/>
              </w:rPr>
              <w:t>School of Business Administration Turība</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color w:val="auto"/>
                <w:sz w:val="22"/>
                <w:szCs w:val="22"/>
                <w:lang w:val="lv-LV"/>
              </w:rPr>
              <w:br/>
              <w:t xml:space="preserve">68 Graudu Street, Riga LV1058, Latvia </w:t>
            </w:r>
          </w:p>
        </w:tc>
        <w:tc>
          <w:tcPr>
            <w:tcW w:w="190" w:type="dxa"/>
            <w:shd w:val="clear" w:color="auto" w:fill="auto"/>
          </w:tcPr>
          <w:p w:rsidR="00172252" w:rsidRPr="00AF4B92" w:rsidRDefault="00172252" w:rsidP="00164186">
            <w:pPr>
              <w:pStyle w:val="ECVRightHeading"/>
              <w:spacing w:before="0" w:line="240" w:lineRule="auto"/>
              <w:rPr>
                <w:rFonts w:ascii="Times New Roman" w:hAnsi="Times New Roman" w:cs="Times New Roman"/>
                <w:color w:val="auto"/>
                <w:sz w:val="22"/>
                <w:szCs w:val="22"/>
                <w:lang w:val="lv-LV"/>
              </w:rPr>
            </w:pPr>
          </w:p>
        </w:tc>
      </w:tr>
      <w:tr w:rsidR="00172252" w:rsidRPr="00AF4B92" w:rsidTr="00164186">
        <w:trPr>
          <w:gridAfter w:val="1"/>
          <w:wAfter w:w="190" w:type="dxa"/>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Business in tourism</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Tourism planning and management</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Active tourism basics</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Commercial activities in tourism</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Travel organizing </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International hotel business</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International tourism marketing</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World and Latvian tourism geography</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Hotel marketing and management </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Organization of events and conferences</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Hotel economic operations organization</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Tourism project management </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and hospitality in tourism</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Rural tourism</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lastRenderedPageBreak/>
              <w:t xml:space="preserve">Business mathematics </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Financial accounting</w:t>
            </w:r>
          </w:p>
          <w:p w:rsidR="00172252" w:rsidRPr="00AF4B92" w:rsidRDefault="00172252" w:rsidP="00B2523D">
            <w:pPr>
              <w:pStyle w:val="ECVSectionBullet"/>
              <w:numPr>
                <w:ilvl w:val="0"/>
                <w:numId w:val="10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Menedžments, komerctiesības, mikroekonomika u.c. Management, commercial law, microeconomics, etc. </w:t>
            </w:r>
          </w:p>
        </w:tc>
      </w:tr>
      <w:tr w:rsidR="00172252" w:rsidRPr="00AF4B92" w:rsidTr="00164186">
        <w:tc>
          <w:tcPr>
            <w:tcW w:w="2913" w:type="dxa"/>
            <w:vMerge w:val="restart"/>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lastRenderedPageBreak/>
              <w:t>1998 - 2003</w:t>
            </w: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Certificate of General Secondary Education</w:t>
            </w:r>
          </w:p>
        </w:tc>
        <w:tc>
          <w:tcPr>
            <w:tcW w:w="190" w:type="dxa"/>
            <w:shd w:val="clear" w:color="auto" w:fill="auto"/>
          </w:tcPr>
          <w:p w:rsidR="00172252" w:rsidRPr="00AF4B92" w:rsidRDefault="00172252" w:rsidP="00164186">
            <w:pPr>
              <w:pStyle w:val="ECVRightHeading"/>
              <w:spacing w:before="0" w:line="240" w:lineRule="auto"/>
              <w:rPr>
                <w:rFonts w:ascii="Times New Roman" w:hAnsi="Times New Roman" w:cs="Times New Roman"/>
                <w:color w:val="auto"/>
                <w:sz w:val="22"/>
                <w:szCs w:val="22"/>
                <w:lang w:val="lv-LV"/>
              </w:rPr>
            </w:pPr>
          </w:p>
        </w:tc>
      </w:tr>
      <w:tr w:rsidR="00172252" w:rsidRPr="00AF4B92" w:rsidTr="00164186">
        <w:trPr>
          <w:gridAfter w:val="1"/>
          <w:wAfter w:w="190" w:type="dxa"/>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Friendly Appeal Cesis State Gymnasium</w:t>
            </w:r>
            <w:r w:rsidRPr="00AF4B92">
              <w:rPr>
                <w:rFonts w:ascii="Times New Roman" w:hAnsi="Times New Roman" w:cs="Times New Roman"/>
                <w:color w:val="auto"/>
                <w:sz w:val="22"/>
                <w:szCs w:val="22"/>
                <w:lang w:val="lv-LV"/>
              </w:rPr>
              <w:br/>
              <w:t xml:space="preserve">2 Pūces Street, Cesis LV4101, Latvia </w:t>
            </w:r>
          </w:p>
        </w:tc>
      </w:tr>
      <w:tr w:rsidR="00172252" w:rsidRPr="00AF4B92" w:rsidTr="00164186">
        <w:tc>
          <w:tcPr>
            <w:tcW w:w="2913" w:type="dxa"/>
            <w:vMerge w:val="restart"/>
            <w:tcBorders>
              <w:right w:val="single" w:sz="4" w:space="0" w:color="auto"/>
            </w:tcBorders>
            <w:shd w:val="clear" w:color="auto" w:fill="auto"/>
          </w:tcPr>
          <w:p w:rsidR="00172252" w:rsidRPr="00AF4B92" w:rsidRDefault="00172252" w:rsidP="00164186">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1997 - 1998</w:t>
            </w:r>
          </w:p>
        </w:tc>
        <w:tc>
          <w:tcPr>
            <w:tcW w:w="5989" w:type="dxa"/>
            <w:gridSpan w:val="5"/>
            <w:tcBorders>
              <w:left w:val="single" w:sz="4" w:space="0" w:color="auto"/>
            </w:tcBorders>
            <w:shd w:val="clear" w:color="auto" w:fill="auto"/>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Basic education</w:t>
            </w:r>
          </w:p>
        </w:tc>
        <w:tc>
          <w:tcPr>
            <w:tcW w:w="190" w:type="dxa"/>
            <w:shd w:val="clear" w:color="auto" w:fill="auto"/>
          </w:tcPr>
          <w:p w:rsidR="00172252" w:rsidRPr="00AF4B92" w:rsidRDefault="00172252" w:rsidP="00164186">
            <w:pPr>
              <w:pStyle w:val="ECVRightHeading"/>
              <w:spacing w:before="0" w:line="240" w:lineRule="auto"/>
              <w:rPr>
                <w:rFonts w:ascii="Times New Roman" w:hAnsi="Times New Roman" w:cs="Times New Roman"/>
                <w:color w:val="auto"/>
                <w:sz w:val="22"/>
                <w:szCs w:val="22"/>
                <w:lang w:val="lv-LV"/>
              </w:rPr>
            </w:pPr>
          </w:p>
        </w:tc>
      </w:tr>
      <w:tr w:rsidR="00172252" w:rsidRPr="00AF4B92" w:rsidTr="00164186">
        <w:trPr>
          <w:gridAfter w:val="1"/>
          <w:wAfter w:w="190" w:type="dxa"/>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Cesis Primary School No.  2 </w:t>
            </w:r>
            <w:r w:rsidRPr="00AF4B92">
              <w:rPr>
                <w:rFonts w:ascii="Times New Roman" w:hAnsi="Times New Roman" w:cs="Times New Roman"/>
                <w:color w:val="auto"/>
                <w:sz w:val="22"/>
                <w:szCs w:val="22"/>
                <w:lang w:val="lv-LV"/>
              </w:rPr>
              <w:br/>
              <w:t xml:space="preserve">4 Bērzaines Street, Cēsis LV4101, Latvia </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SKILLS</w:t>
            </w:r>
          </w:p>
        </w:tc>
        <w:tc>
          <w:tcPr>
            <w:tcW w:w="5989" w:type="dxa"/>
            <w:gridSpan w:val="5"/>
            <w:tcBorders>
              <w:left w:val="single" w:sz="4" w:space="0" w:color="auto"/>
            </w:tcBorders>
            <w:shd w:val="clear" w:color="auto" w:fill="auto"/>
            <w:vAlign w:val="bottom"/>
          </w:tcPr>
          <w:p w:rsidR="00172252" w:rsidRPr="00AF4B92" w:rsidRDefault="00172252" w:rsidP="00164186">
            <w:pPr>
              <w:pStyle w:val="ECVBlueBox"/>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tc>
      </w:tr>
      <w:tr w:rsidR="00172252" w:rsidRPr="00AF4B92" w:rsidTr="00164186">
        <w:trPr>
          <w:gridAfter w:val="1"/>
          <w:wAfter w:w="190" w:type="dxa"/>
          <w:trHeight w:val="255"/>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Native language</w:t>
            </w:r>
          </w:p>
        </w:tc>
        <w:tc>
          <w:tcPr>
            <w:tcW w:w="5989" w:type="dxa"/>
            <w:gridSpan w:val="5"/>
            <w:tcBorders>
              <w:left w:val="single" w:sz="4" w:space="0" w:color="auto"/>
            </w:tcBorders>
            <w:shd w:val="clear" w:color="auto" w:fill="auto"/>
          </w:tcPr>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Latvian</w:t>
            </w:r>
          </w:p>
        </w:tc>
      </w:tr>
      <w:tr w:rsidR="00172252" w:rsidRPr="00AF4B92" w:rsidTr="00164186">
        <w:trPr>
          <w:gridAfter w:val="1"/>
          <w:wAfter w:w="190" w:type="dxa"/>
          <w:trHeight w:val="340"/>
        </w:trPr>
        <w:tc>
          <w:tcPr>
            <w:tcW w:w="2913" w:type="dxa"/>
            <w:vMerge w:val="restart"/>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aps/>
                <w:color w:val="auto"/>
                <w:sz w:val="22"/>
                <w:szCs w:val="22"/>
                <w:lang w:val="lv-LV"/>
              </w:rPr>
            </w:pPr>
            <w:r w:rsidRPr="00AF4B92">
              <w:rPr>
                <w:rFonts w:ascii="Times New Roman" w:hAnsi="Times New Roman" w:cs="Times New Roman"/>
                <w:color w:val="auto"/>
                <w:sz w:val="22"/>
                <w:szCs w:val="22"/>
                <w:lang w:val="lv-LV"/>
              </w:rPr>
              <w:t>Other language (s)</w:t>
            </w:r>
          </w:p>
        </w:tc>
        <w:tc>
          <w:tcPr>
            <w:tcW w:w="2474" w:type="dxa"/>
            <w:gridSpan w:val="2"/>
            <w:tcBorders>
              <w:top w:val="single" w:sz="8" w:space="0" w:color="C0C0C0"/>
              <w:left w:val="single" w:sz="4" w:space="0" w:color="auto"/>
              <w:bottom w:val="single" w:sz="8" w:space="0" w:color="C0C0C0"/>
            </w:tcBorders>
            <w:shd w:val="clear" w:color="auto" w:fill="auto"/>
            <w:vAlign w:val="center"/>
          </w:tcPr>
          <w:p w:rsidR="00172252" w:rsidRPr="00AF4B92" w:rsidRDefault="00172252" w:rsidP="00164186">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UNDERSTANDING </w:t>
            </w:r>
          </w:p>
        </w:tc>
        <w:tc>
          <w:tcPr>
            <w:tcW w:w="1843" w:type="dxa"/>
            <w:gridSpan w:val="2"/>
            <w:tcBorders>
              <w:top w:val="single" w:sz="8" w:space="0" w:color="C0C0C0"/>
              <w:left w:val="single" w:sz="8" w:space="0" w:color="C0C0C0"/>
              <w:bottom w:val="single" w:sz="8" w:space="0" w:color="C0C0C0"/>
            </w:tcBorders>
            <w:shd w:val="clear" w:color="auto" w:fill="auto"/>
            <w:vAlign w:val="center"/>
          </w:tcPr>
          <w:p w:rsidR="00172252" w:rsidRPr="00AF4B92" w:rsidRDefault="00172252" w:rsidP="00164186">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SPEAKING</w:t>
            </w:r>
          </w:p>
        </w:tc>
        <w:tc>
          <w:tcPr>
            <w:tcW w:w="1672" w:type="dxa"/>
            <w:tcBorders>
              <w:top w:val="single" w:sz="8" w:space="0" w:color="C0C0C0"/>
              <w:left w:val="single" w:sz="8" w:space="0" w:color="C0C0C0"/>
              <w:bottom w:val="single" w:sz="8" w:space="0" w:color="C0C0C0"/>
            </w:tcBorders>
            <w:shd w:val="clear" w:color="auto" w:fill="auto"/>
            <w:vAlign w:val="center"/>
          </w:tcPr>
          <w:p w:rsidR="00172252" w:rsidRPr="00AF4B92" w:rsidRDefault="00172252" w:rsidP="00164186">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WRITING</w:t>
            </w:r>
          </w:p>
        </w:tc>
      </w:tr>
      <w:tr w:rsidR="00172252" w:rsidRPr="00AF4B92" w:rsidTr="00164186">
        <w:trPr>
          <w:gridAfter w:val="1"/>
          <w:wAfter w:w="190" w:type="dxa"/>
          <w:trHeight w:val="340"/>
        </w:trPr>
        <w:tc>
          <w:tcPr>
            <w:tcW w:w="2913" w:type="dxa"/>
            <w:vMerge/>
            <w:tcBorders>
              <w:right w:val="single" w:sz="4" w:space="0" w:color="auto"/>
            </w:tcBorders>
            <w:shd w:val="clear" w:color="auto" w:fill="auto"/>
          </w:tcPr>
          <w:p w:rsidR="00172252" w:rsidRPr="00AF4B92" w:rsidRDefault="00172252" w:rsidP="00164186">
            <w:pPr>
              <w:rPr>
                <w:sz w:val="22"/>
                <w:szCs w:val="22"/>
                <w:lang w:val="lv-LV"/>
              </w:rPr>
            </w:pPr>
          </w:p>
        </w:tc>
        <w:tc>
          <w:tcPr>
            <w:tcW w:w="1198" w:type="dxa"/>
            <w:tcBorders>
              <w:left w:val="single" w:sz="4" w:space="0" w:color="auto"/>
              <w:bottom w:val="single" w:sz="8" w:space="0" w:color="C0C0C0"/>
            </w:tcBorders>
            <w:shd w:val="clear" w:color="auto" w:fill="auto"/>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Listening  </w:t>
            </w:r>
          </w:p>
        </w:tc>
        <w:tc>
          <w:tcPr>
            <w:tcW w:w="1276" w:type="dxa"/>
            <w:tcBorders>
              <w:left w:val="single" w:sz="8" w:space="0" w:color="C0C0C0"/>
              <w:bottom w:val="single" w:sz="8" w:space="0" w:color="C0C0C0"/>
            </w:tcBorders>
            <w:shd w:val="clear" w:color="auto" w:fill="auto"/>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Reading  </w:t>
            </w:r>
          </w:p>
        </w:tc>
        <w:tc>
          <w:tcPr>
            <w:tcW w:w="709" w:type="dxa"/>
            <w:tcBorders>
              <w:left w:val="single" w:sz="8" w:space="0" w:color="C0C0C0"/>
              <w:bottom w:val="single" w:sz="8" w:space="0" w:color="C0C0C0"/>
            </w:tcBorders>
            <w:shd w:val="clear" w:color="auto" w:fill="auto"/>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Dialogue </w:t>
            </w:r>
          </w:p>
        </w:tc>
        <w:tc>
          <w:tcPr>
            <w:tcW w:w="1134" w:type="dxa"/>
            <w:tcBorders>
              <w:left w:val="single" w:sz="8" w:space="0" w:color="C0C0C0"/>
              <w:bottom w:val="single" w:sz="8" w:space="0" w:color="C0C0C0"/>
            </w:tcBorders>
            <w:shd w:val="clear" w:color="auto" w:fill="auto"/>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Monologue</w:t>
            </w:r>
          </w:p>
        </w:tc>
        <w:tc>
          <w:tcPr>
            <w:tcW w:w="1672" w:type="dxa"/>
            <w:tcBorders>
              <w:left w:val="single" w:sz="8" w:space="0" w:color="C0C0C0"/>
              <w:bottom w:val="single" w:sz="8" w:space="0" w:color="C0C0C0"/>
            </w:tcBorders>
            <w:shd w:val="clear" w:color="auto" w:fill="auto"/>
            <w:vAlign w:val="center"/>
          </w:tcPr>
          <w:p w:rsidR="00172252" w:rsidRPr="00AF4B92" w:rsidRDefault="00172252" w:rsidP="00164186">
            <w:pPr>
              <w:pStyle w:val="ECVRightColumn"/>
              <w:spacing w:before="0"/>
              <w:rPr>
                <w:rFonts w:ascii="Times New Roman" w:hAnsi="Times New Roman" w:cs="Times New Roman"/>
                <w:color w:val="auto"/>
                <w:sz w:val="22"/>
                <w:szCs w:val="22"/>
                <w:lang w:val="lv-LV"/>
              </w:rPr>
            </w:pPr>
          </w:p>
        </w:tc>
      </w:tr>
      <w:tr w:rsidR="00172252" w:rsidRPr="00AF4B92" w:rsidTr="00164186">
        <w:trPr>
          <w:gridAfter w:val="1"/>
          <w:wAfter w:w="190" w:type="dxa"/>
          <w:trHeight w:val="283"/>
        </w:trPr>
        <w:tc>
          <w:tcPr>
            <w:tcW w:w="2913" w:type="dxa"/>
            <w:tcBorders>
              <w:right w:val="single" w:sz="4" w:space="0" w:color="auto"/>
            </w:tcBorders>
            <w:shd w:val="clear" w:color="auto" w:fill="auto"/>
            <w:vAlign w:val="center"/>
          </w:tcPr>
          <w:p w:rsidR="00172252" w:rsidRPr="00AF4B92" w:rsidRDefault="00172252" w:rsidP="00164186">
            <w:pPr>
              <w:pStyle w:val="ECVLanguageName"/>
              <w:spacing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English</w:t>
            </w:r>
          </w:p>
        </w:tc>
        <w:tc>
          <w:tcPr>
            <w:tcW w:w="1198" w:type="dxa"/>
            <w:tcBorders>
              <w:left w:val="single" w:sz="4" w:space="0" w:color="auto"/>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1276"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709"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1134"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1672"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C1/2</w:t>
            </w:r>
          </w:p>
        </w:tc>
      </w:tr>
      <w:tr w:rsidR="00172252" w:rsidRPr="00AF4B92" w:rsidTr="00164186">
        <w:trPr>
          <w:gridAfter w:val="1"/>
          <w:wAfter w:w="190" w:type="dxa"/>
          <w:trHeight w:val="283"/>
        </w:trPr>
        <w:tc>
          <w:tcPr>
            <w:tcW w:w="2913" w:type="dxa"/>
            <w:tcBorders>
              <w:right w:val="single" w:sz="4" w:space="0" w:color="auto"/>
            </w:tcBorders>
            <w:shd w:val="clear" w:color="auto" w:fill="auto"/>
            <w:vAlign w:val="center"/>
          </w:tcPr>
          <w:p w:rsidR="00172252" w:rsidRPr="00AF4B92" w:rsidRDefault="00172252" w:rsidP="00164186">
            <w:pPr>
              <w:pStyle w:val="ECVLanguageName"/>
              <w:spacing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German</w:t>
            </w:r>
          </w:p>
        </w:tc>
        <w:tc>
          <w:tcPr>
            <w:tcW w:w="1198" w:type="dxa"/>
            <w:tcBorders>
              <w:left w:val="single" w:sz="4" w:space="0" w:color="auto"/>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276"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709"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134"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672"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B1/2</w:t>
            </w:r>
          </w:p>
        </w:tc>
      </w:tr>
      <w:tr w:rsidR="00172252" w:rsidRPr="00AF4B92" w:rsidTr="00164186">
        <w:trPr>
          <w:gridAfter w:val="1"/>
          <w:wAfter w:w="190" w:type="dxa"/>
          <w:trHeight w:val="397"/>
        </w:trPr>
        <w:tc>
          <w:tcPr>
            <w:tcW w:w="2913" w:type="dxa"/>
            <w:tcBorders>
              <w:right w:val="single" w:sz="4" w:space="0" w:color="auto"/>
            </w:tcBorders>
            <w:shd w:val="clear" w:color="auto" w:fill="auto"/>
          </w:tcPr>
          <w:p w:rsidR="00172252" w:rsidRPr="00AF4B92" w:rsidRDefault="00172252" w:rsidP="00164186">
            <w:pPr>
              <w:rPr>
                <w:sz w:val="22"/>
                <w:szCs w:val="22"/>
                <w:lang w:val="lv-LV"/>
              </w:rPr>
            </w:pPr>
          </w:p>
        </w:tc>
        <w:tc>
          <w:tcPr>
            <w:tcW w:w="5989" w:type="dxa"/>
            <w:gridSpan w:val="5"/>
            <w:tcBorders>
              <w:left w:val="single" w:sz="4" w:space="0" w:color="auto"/>
            </w:tcBorders>
            <w:shd w:val="clear" w:color="auto" w:fill="auto"/>
            <w:vAlign w:val="bottom"/>
          </w:tcPr>
          <w:p w:rsidR="00172252" w:rsidRPr="00AF4B92" w:rsidRDefault="00172252" w:rsidP="00164186">
            <w:pPr>
              <w:pStyle w:val="ECVLanguageExplanation"/>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Levels: A1/2: Basic level - B1/2: Average level - C1/2 Higher level</w:t>
            </w:r>
          </w:p>
          <w:p w:rsidR="00172252" w:rsidRPr="00AF4B92" w:rsidRDefault="00172252" w:rsidP="00164186">
            <w:pPr>
              <w:pStyle w:val="ECVLanguageExplanation"/>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p w:rsidR="00172252" w:rsidRPr="00AF4B92" w:rsidRDefault="00172252" w:rsidP="00164186">
            <w:pPr>
              <w:textAlignment w:val="top"/>
              <w:rPr>
                <w:color w:val="777777"/>
                <w:sz w:val="22"/>
                <w:szCs w:val="22"/>
              </w:rPr>
            </w:pPr>
            <w:r w:rsidRPr="00AF4B92">
              <w:rPr>
                <w:rStyle w:val="hps"/>
                <w:color w:val="222222"/>
                <w:sz w:val="22"/>
                <w:szCs w:val="22"/>
              </w:rPr>
              <w:t>Common European Framework of</w:t>
            </w:r>
            <w:r w:rsidRPr="00AF4B92">
              <w:rPr>
                <w:color w:val="222222"/>
                <w:sz w:val="22"/>
                <w:szCs w:val="22"/>
              </w:rPr>
              <w:t xml:space="preserve"> </w:t>
            </w:r>
            <w:r w:rsidRPr="00AF4B92">
              <w:rPr>
                <w:rStyle w:val="hps"/>
                <w:color w:val="222222"/>
                <w:sz w:val="22"/>
                <w:szCs w:val="22"/>
              </w:rPr>
              <w:t>Reference for Languages</w:t>
            </w:r>
          </w:p>
          <w:p w:rsidR="00172252" w:rsidRPr="00AF4B92" w:rsidRDefault="00172252" w:rsidP="00164186">
            <w:pPr>
              <w:pStyle w:val="ECVLanguageExplanation"/>
              <w:spacing w:line="240" w:lineRule="auto"/>
              <w:rPr>
                <w:rFonts w:ascii="Times New Roman" w:hAnsi="Times New Roman" w:cs="Times New Roman"/>
                <w:color w:val="auto"/>
                <w:sz w:val="22"/>
                <w:szCs w:val="22"/>
                <w:lang w:val="en-US"/>
              </w:rPr>
            </w:pPr>
          </w:p>
        </w:tc>
      </w:tr>
      <w:tr w:rsidR="00172252" w:rsidRPr="00AF4B92" w:rsidTr="00164186">
        <w:trPr>
          <w:gridAfter w:val="1"/>
          <w:wAfter w:w="190" w:type="dxa"/>
          <w:trHeight w:val="283"/>
        </w:trPr>
        <w:tc>
          <w:tcPr>
            <w:tcW w:w="2913" w:type="dxa"/>
            <w:tcBorders>
              <w:right w:val="single" w:sz="4" w:space="0" w:color="auto"/>
            </w:tcBorders>
            <w:shd w:val="clear" w:color="auto" w:fill="auto"/>
            <w:vAlign w:val="center"/>
          </w:tcPr>
          <w:p w:rsidR="00172252" w:rsidRPr="00AF4B92" w:rsidRDefault="00172252" w:rsidP="00164186">
            <w:pPr>
              <w:pStyle w:val="ECVLanguageName"/>
              <w:spacing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Russian</w:t>
            </w:r>
          </w:p>
        </w:tc>
        <w:tc>
          <w:tcPr>
            <w:tcW w:w="1198" w:type="dxa"/>
            <w:tcBorders>
              <w:left w:val="single" w:sz="4" w:space="0" w:color="auto"/>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276"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709"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134"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672" w:type="dxa"/>
            <w:tcBorders>
              <w:bottom w:val="single" w:sz="4" w:space="0" w:color="C0C0C0"/>
            </w:tcBorders>
            <w:shd w:val="clear" w:color="auto" w:fill="auto"/>
            <w:vAlign w:val="center"/>
          </w:tcPr>
          <w:p w:rsidR="00172252" w:rsidRPr="00AF4B92" w:rsidRDefault="00172252" w:rsidP="00164186">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A1/2</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skills</w:t>
            </w:r>
          </w:p>
        </w:tc>
        <w:tc>
          <w:tcPr>
            <w:tcW w:w="5989" w:type="dxa"/>
            <w:gridSpan w:val="5"/>
            <w:tcBorders>
              <w:left w:val="single" w:sz="4" w:space="0" w:color="auto"/>
            </w:tcBorders>
            <w:shd w:val="clear" w:color="auto" w:fill="auto"/>
          </w:tcPr>
          <w:p w:rsidR="00172252" w:rsidRPr="00AF4B92" w:rsidRDefault="00172252" w:rsidP="00164186">
            <w:pPr>
              <w:textAlignment w:val="top"/>
              <w:rPr>
                <w:color w:val="777777"/>
                <w:sz w:val="22"/>
                <w:szCs w:val="22"/>
              </w:rPr>
            </w:pPr>
            <w:r w:rsidRPr="00AF4B92">
              <w:rPr>
                <w:rStyle w:val="hps"/>
                <w:color w:val="222222"/>
                <w:sz w:val="22"/>
                <w:szCs w:val="22"/>
              </w:rPr>
              <w:t>Good communication</w:t>
            </w:r>
            <w:r w:rsidRPr="00AF4B92">
              <w:rPr>
                <w:color w:val="222222"/>
                <w:sz w:val="22"/>
                <w:szCs w:val="22"/>
              </w:rPr>
              <w:t xml:space="preserve"> </w:t>
            </w:r>
            <w:r w:rsidRPr="00AF4B92">
              <w:rPr>
                <w:rStyle w:val="hps"/>
                <w:color w:val="222222"/>
                <w:sz w:val="22"/>
                <w:szCs w:val="22"/>
              </w:rPr>
              <w:t>skills gained</w:t>
            </w:r>
            <w:r w:rsidRPr="00AF4B92">
              <w:rPr>
                <w:color w:val="222222"/>
                <w:sz w:val="22"/>
                <w:szCs w:val="22"/>
              </w:rPr>
              <w:t xml:space="preserve"> </w:t>
            </w:r>
            <w:r w:rsidRPr="00AF4B92">
              <w:rPr>
                <w:rStyle w:val="hps"/>
                <w:color w:val="222222"/>
                <w:sz w:val="22"/>
                <w:szCs w:val="22"/>
              </w:rPr>
              <w:t>through experience as</w:t>
            </w:r>
            <w:r w:rsidRPr="00AF4B92">
              <w:rPr>
                <w:color w:val="222222"/>
                <w:sz w:val="22"/>
                <w:szCs w:val="22"/>
              </w:rPr>
              <w:t xml:space="preserve"> a </w:t>
            </w:r>
            <w:r w:rsidRPr="00AF4B92">
              <w:rPr>
                <w:rStyle w:val="hps"/>
                <w:color w:val="222222"/>
                <w:sz w:val="22"/>
                <w:szCs w:val="22"/>
              </w:rPr>
              <w:t>sales and marketing</w:t>
            </w:r>
            <w:r w:rsidRPr="00AF4B92">
              <w:rPr>
                <w:color w:val="222222"/>
                <w:sz w:val="22"/>
                <w:szCs w:val="22"/>
              </w:rPr>
              <w:t xml:space="preserve"> </w:t>
            </w:r>
            <w:r w:rsidRPr="00AF4B92">
              <w:rPr>
                <w:rStyle w:val="hps"/>
                <w:color w:val="222222"/>
                <w:sz w:val="22"/>
                <w:szCs w:val="22"/>
              </w:rPr>
              <w:t>manager,</w:t>
            </w:r>
            <w:r w:rsidRPr="00AF4B92">
              <w:rPr>
                <w:color w:val="222222"/>
                <w:sz w:val="22"/>
                <w:szCs w:val="22"/>
              </w:rPr>
              <w:t xml:space="preserve"> </w:t>
            </w:r>
            <w:r w:rsidRPr="00AF4B92">
              <w:rPr>
                <w:rStyle w:val="hps"/>
                <w:color w:val="222222"/>
                <w:sz w:val="22"/>
                <w:szCs w:val="22"/>
              </w:rPr>
              <w:t>creating</w:t>
            </w:r>
            <w:r w:rsidRPr="00AF4B92">
              <w:rPr>
                <w:color w:val="222222"/>
                <w:sz w:val="22"/>
                <w:szCs w:val="22"/>
              </w:rPr>
              <w:t xml:space="preserve"> </w:t>
            </w:r>
            <w:r w:rsidRPr="00AF4B92">
              <w:rPr>
                <w:rStyle w:val="hps"/>
                <w:color w:val="222222"/>
                <w:sz w:val="22"/>
                <w:szCs w:val="22"/>
              </w:rPr>
              <w:t>different levels</w:t>
            </w:r>
            <w:r w:rsidRPr="00AF4B92">
              <w:rPr>
                <w:color w:val="222222"/>
                <w:sz w:val="22"/>
                <w:szCs w:val="22"/>
              </w:rPr>
              <w:t xml:space="preserve"> </w:t>
            </w:r>
            <w:r w:rsidRPr="00AF4B92">
              <w:rPr>
                <w:rStyle w:val="hps"/>
                <w:color w:val="222222"/>
                <w:sz w:val="22"/>
                <w:szCs w:val="22"/>
              </w:rPr>
              <w:t>of communication</w:t>
            </w:r>
            <w:r w:rsidRPr="00AF4B92">
              <w:rPr>
                <w:color w:val="222222"/>
                <w:sz w:val="22"/>
                <w:szCs w:val="22"/>
              </w:rPr>
              <w:t xml:space="preserve"> </w:t>
            </w:r>
            <w:r w:rsidRPr="00AF4B92">
              <w:rPr>
                <w:rStyle w:val="hps"/>
                <w:color w:val="222222"/>
                <w:sz w:val="22"/>
                <w:szCs w:val="22"/>
              </w:rPr>
              <w:t>with</w:t>
            </w:r>
            <w:r w:rsidRPr="00AF4B92">
              <w:rPr>
                <w:color w:val="222222"/>
                <w:sz w:val="22"/>
                <w:szCs w:val="22"/>
              </w:rPr>
              <w:t xml:space="preserve"> </w:t>
            </w:r>
            <w:r w:rsidRPr="00AF4B92">
              <w:rPr>
                <w:rStyle w:val="hps"/>
                <w:color w:val="222222"/>
                <w:sz w:val="22"/>
                <w:szCs w:val="22"/>
              </w:rPr>
              <w:t>subordinates</w:t>
            </w:r>
            <w:r w:rsidRPr="00AF4B92">
              <w:rPr>
                <w:color w:val="222222"/>
                <w:sz w:val="22"/>
                <w:szCs w:val="22"/>
              </w:rPr>
              <w:t xml:space="preserve">, customers, </w:t>
            </w:r>
            <w:r w:rsidRPr="00AF4B92">
              <w:rPr>
                <w:rStyle w:val="hps"/>
                <w:color w:val="222222"/>
                <w:sz w:val="22"/>
                <w:szCs w:val="22"/>
              </w:rPr>
              <w:t>senior management</w:t>
            </w:r>
            <w:r w:rsidRPr="00AF4B92">
              <w:rPr>
                <w:color w:val="222222"/>
                <w:sz w:val="22"/>
                <w:szCs w:val="22"/>
              </w:rPr>
              <w:t>.</w:t>
            </w:r>
          </w:p>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Organizational / managerial skills</w:t>
            </w:r>
          </w:p>
        </w:tc>
        <w:tc>
          <w:tcPr>
            <w:tcW w:w="5989" w:type="dxa"/>
            <w:gridSpan w:val="5"/>
            <w:tcBorders>
              <w:left w:val="single" w:sz="4" w:space="0" w:color="auto"/>
            </w:tcBorders>
            <w:shd w:val="clear" w:color="auto" w:fill="auto"/>
          </w:tcPr>
          <w:p w:rsidR="00172252" w:rsidRPr="00AF4B92" w:rsidRDefault="00172252" w:rsidP="00164186">
            <w:pPr>
              <w:textAlignment w:val="top"/>
              <w:rPr>
                <w:color w:val="777777"/>
                <w:sz w:val="22"/>
                <w:szCs w:val="22"/>
              </w:rPr>
            </w:pPr>
            <w:r w:rsidRPr="00AF4B92">
              <w:rPr>
                <w:rStyle w:val="hps"/>
                <w:color w:val="222222"/>
                <w:sz w:val="22"/>
                <w:szCs w:val="22"/>
              </w:rPr>
              <w:t>Currently</w:t>
            </w:r>
            <w:r w:rsidRPr="00AF4B92">
              <w:rPr>
                <w:color w:val="222222"/>
                <w:sz w:val="22"/>
                <w:szCs w:val="22"/>
              </w:rPr>
              <w:t xml:space="preserve"> I lead an </w:t>
            </w:r>
            <w:r w:rsidRPr="00AF4B92">
              <w:rPr>
                <w:rStyle w:val="hps"/>
                <w:color w:val="222222"/>
                <w:sz w:val="22"/>
                <w:szCs w:val="22"/>
              </w:rPr>
              <w:t>independent</w:t>
            </w:r>
            <w:r w:rsidRPr="00AF4B92">
              <w:rPr>
                <w:color w:val="222222"/>
                <w:sz w:val="22"/>
                <w:szCs w:val="22"/>
              </w:rPr>
              <w:t xml:space="preserve"> team of  </w:t>
            </w:r>
            <w:r w:rsidRPr="00AF4B92">
              <w:rPr>
                <w:rStyle w:val="hps"/>
                <w:color w:val="222222"/>
                <w:sz w:val="22"/>
                <w:szCs w:val="22"/>
              </w:rPr>
              <w:t>3</w:t>
            </w:r>
            <w:r w:rsidRPr="00AF4B92">
              <w:rPr>
                <w:color w:val="222222"/>
                <w:sz w:val="22"/>
                <w:szCs w:val="22"/>
              </w:rPr>
              <w:t xml:space="preserve"> </w:t>
            </w:r>
            <w:r w:rsidRPr="00AF4B92">
              <w:rPr>
                <w:rStyle w:val="hps"/>
                <w:color w:val="222222"/>
                <w:sz w:val="22"/>
                <w:szCs w:val="22"/>
              </w:rPr>
              <w:t>people and</w:t>
            </w:r>
            <w:r w:rsidRPr="00AF4B92">
              <w:rPr>
                <w:color w:val="222222"/>
                <w:sz w:val="22"/>
                <w:szCs w:val="22"/>
              </w:rPr>
              <w:t xml:space="preserve"> </w:t>
            </w:r>
            <w:r w:rsidRPr="00AF4B92">
              <w:rPr>
                <w:rStyle w:val="hps"/>
                <w:color w:val="222222"/>
                <w:sz w:val="22"/>
                <w:szCs w:val="22"/>
              </w:rPr>
              <w:t>organize  service</w:t>
            </w:r>
            <w:r w:rsidRPr="00AF4B92">
              <w:rPr>
                <w:color w:val="222222"/>
                <w:sz w:val="22"/>
                <w:szCs w:val="22"/>
              </w:rPr>
              <w:t xml:space="preserve">  rendering</w:t>
            </w:r>
            <w:r w:rsidRPr="00AF4B92">
              <w:rPr>
                <w:rStyle w:val="hps"/>
                <w:color w:val="222222"/>
                <w:sz w:val="22"/>
                <w:szCs w:val="22"/>
              </w:rPr>
              <w:t>/</w:t>
            </w:r>
            <w:r w:rsidRPr="00AF4B92">
              <w:rPr>
                <w:color w:val="222222"/>
                <w:sz w:val="22"/>
                <w:szCs w:val="22"/>
              </w:rPr>
              <w:t xml:space="preserve"> </w:t>
            </w:r>
            <w:r w:rsidRPr="00AF4B92">
              <w:rPr>
                <w:rStyle w:val="hps"/>
                <w:color w:val="222222"/>
                <w:sz w:val="22"/>
                <w:szCs w:val="22"/>
              </w:rPr>
              <w:t>reception</w:t>
            </w:r>
            <w:r w:rsidRPr="00AF4B92">
              <w:rPr>
                <w:color w:val="222222"/>
                <w:sz w:val="22"/>
                <w:szCs w:val="22"/>
              </w:rPr>
              <w:t xml:space="preserve"> </w:t>
            </w:r>
            <w:r w:rsidRPr="00AF4B92">
              <w:rPr>
                <w:rStyle w:val="hps"/>
                <w:color w:val="222222"/>
                <w:sz w:val="22"/>
                <w:szCs w:val="22"/>
              </w:rPr>
              <w:t>of many</w:t>
            </w:r>
            <w:r w:rsidRPr="00AF4B92">
              <w:rPr>
                <w:color w:val="222222"/>
                <w:sz w:val="22"/>
                <w:szCs w:val="22"/>
              </w:rPr>
              <w:t xml:space="preserve"> external services  </w:t>
            </w:r>
            <w:r w:rsidRPr="00AF4B92">
              <w:rPr>
                <w:rStyle w:val="hps"/>
                <w:color w:val="222222"/>
                <w:sz w:val="22"/>
                <w:szCs w:val="22"/>
              </w:rPr>
              <w:t>providers</w:t>
            </w:r>
            <w:r w:rsidRPr="00AF4B92">
              <w:rPr>
                <w:color w:val="222222"/>
                <w:sz w:val="22"/>
                <w:szCs w:val="22"/>
              </w:rPr>
              <w:t xml:space="preserve"> at local </w:t>
            </w:r>
            <w:r w:rsidRPr="00AF4B92">
              <w:rPr>
                <w:rStyle w:val="hps"/>
                <w:color w:val="222222"/>
                <w:sz w:val="22"/>
                <w:szCs w:val="22"/>
              </w:rPr>
              <w:t xml:space="preserve"> and international levels</w:t>
            </w:r>
            <w:r w:rsidRPr="00AF4B92">
              <w:rPr>
                <w:color w:val="222222"/>
                <w:sz w:val="22"/>
                <w:szCs w:val="22"/>
              </w:rPr>
              <w:t xml:space="preserve"> </w:t>
            </w:r>
            <w:r w:rsidRPr="00AF4B92">
              <w:rPr>
                <w:rStyle w:val="hps"/>
                <w:color w:val="222222"/>
                <w:sz w:val="22"/>
                <w:szCs w:val="22"/>
              </w:rPr>
              <w:t>-</w:t>
            </w:r>
            <w:r w:rsidRPr="00AF4B92">
              <w:rPr>
                <w:color w:val="222222"/>
                <w:sz w:val="22"/>
                <w:szCs w:val="22"/>
              </w:rPr>
              <w:t xml:space="preserve"> </w:t>
            </w:r>
            <w:r w:rsidRPr="00AF4B92">
              <w:rPr>
                <w:rStyle w:val="hps"/>
                <w:color w:val="222222"/>
                <w:sz w:val="22"/>
                <w:szCs w:val="22"/>
              </w:rPr>
              <w:t>hotels</w:t>
            </w:r>
            <w:r w:rsidRPr="00AF4B92">
              <w:rPr>
                <w:color w:val="222222"/>
                <w:sz w:val="22"/>
                <w:szCs w:val="22"/>
              </w:rPr>
              <w:t xml:space="preserve">, transport </w:t>
            </w:r>
            <w:r w:rsidRPr="00AF4B92">
              <w:rPr>
                <w:rStyle w:val="hps"/>
                <w:color w:val="222222"/>
                <w:sz w:val="22"/>
                <w:szCs w:val="22"/>
              </w:rPr>
              <w:t>companies,</w:t>
            </w:r>
            <w:r w:rsidRPr="00AF4B92">
              <w:rPr>
                <w:color w:val="222222"/>
                <w:sz w:val="22"/>
                <w:szCs w:val="22"/>
              </w:rPr>
              <w:t xml:space="preserve"> </w:t>
            </w:r>
            <w:r w:rsidRPr="00AF4B92">
              <w:rPr>
                <w:rStyle w:val="hps"/>
                <w:color w:val="222222"/>
                <w:sz w:val="22"/>
                <w:szCs w:val="22"/>
              </w:rPr>
              <w:t>tour guides</w:t>
            </w:r>
            <w:r w:rsidRPr="00AF4B92">
              <w:rPr>
                <w:color w:val="222222"/>
                <w:sz w:val="22"/>
                <w:szCs w:val="22"/>
              </w:rPr>
              <w:t xml:space="preserve">, restaurants and the </w:t>
            </w:r>
            <w:r w:rsidRPr="00AF4B92">
              <w:rPr>
                <w:rStyle w:val="hps"/>
                <w:color w:val="222222"/>
                <w:sz w:val="22"/>
                <w:szCs w:val="22"/>
              </w:rPr>
              <w:t>staff</w:t>
            </w:r>
            <w:r w:rsidRPr="00AF4B92">
              <w:rPr>
                <w:color w:val="222222"/>
                <w:sz w:val="22"/>
                <w:szCs w:val="22"/>
              </w:rPr>
              <w:t xml:space="preserve"> </w:t>
            </w:r>
            <w:r w:rsidRPr="00AF4B92">
              <w:rPr>
                <w:rStyle w:val="hps"/>
                <w:color w:val="222222"/>
                <w:sz w:val="22"/>
                <w:szCs w:val="22"/>
              </w:rPr>
              <w:t>- website</w:t>
            </w:r>
            <w:r w:rsidRPr="00AF4B92">
              <w:rPr>
                <w:color w:val="222222"/>
                <w:sz w:val="22"/>
                <w:szCs w:val="22"/>
              </w:rPr>
              <w:t xml:space="preserve"> </w:t>
            </w:r>
            <w:r w:rsidRPr="00AF4B92">
              <w:rPr>
                <w:rStyle w:val="hps"/>
                <w:color w:val="222222"/>
                <w:sz w:val="22"/>
                <w:szCs w:val="22"/>
              </w:rPr>
              <w:t>designers</w:t>
            </w:r>
            <w:r w:rsidRPr="00AF4B92">
              <w:rPr>
                <w:color w:val="222222"/>
                <w:sz w:val="22"/>
                <w:szCs w:val="22"/>
              </w:rPr>
              <w:t xml:space="preserve">, website </w:t>
            </w:r>
            <w:r w:rsidRPr="00AF4B92">
              <w:rPr>
                <w:rStyle w:val="hps"/>
                <w:color w:val="222222"/>
                <w:sz w:val="22"/>
                <w:szCs w:val="22"/>
              </w:rPr>
              <w:t>programmers.</w:t>
            </w:r>
          </w:p>
          <w:p w:rsidR="00172252" w:rsidRPr="00AF4B92" w:rsidRDefault="00172252" w:rsidP="00164186">
            <w:pPr>
              <w:pStyle w:val="ECVSectionBullet"/>
              <w:spacing w:line="240" w:lineRule="auto"/>
              <w:rPr>
                <w:rFonts w:ascii="Times New Roman" w:hAnsi="Times New Roman" w:cs="Times New Roman"/>
                <w:color w:val="auto"/>
                <w:sz w:val="22"/>
                <w:szCs w:val="22"/>
                <w:lang w:val="en-US"/>
              </w:rPr>
            </w:pP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Computer skills</w:t>
            </w:r>
          </w:p>
        </w:tc>
        <w:tc>
          <w:tcPr>
            <w:tcW w:w="5989" w:type="dxa"/>
            <w:gridSpan w:val="5"/>
            <w:tcBorders>
              <w:left w:val="single" w:sz="4" w:space="0" w:color="auto"/>
            </w:tcBorders>
            <w:shd w:val="clear" w:color="auto" w:fill="auto"/>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Microsoft Office, Internet,  Goolge Advertising, SEO</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Other skills</w:t>
            </w:r>
          </w:p>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1997 - 2002</w:t>
            </w:r>
          </w:p>
        </w:tc>
        <w:tc>
          <w:tcPr>
            <w:tcW w:w="5989" w:type="dxa"/>
            <w:gridSpan w:val="5"/>
            <w:tcBorders>
              <w:left w:val="single" w:sz="4" w:space="0" w:color="auto"/>
            </w:tcBorders>
            <w:shd w:val="clear" w:color="auto" w:fill="auto"/>
          </w:tcPr>
          <w:p w:rsidR="00172252" w:rsidRPr="00AF4B92" w:rsidRDefault="00172252" w:rsidP="00164186">
            <w:pPr>
              <w:pStyle w:val="ECVSectionBullet"/>
              <w:spacing w:line="240" w:lineRule="auto"/>
              <w:rPr>
                <w:rFonts w:ascii="Times New Roman" w:hAnsi="Times New Roman" w:cs="Times New Roman"/>
                <w:color w:val="777777"/>
                <w:sz w:val="22"/>
                <w:szCs w:val="22"/>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222222"/>
                <w:sz w:val="22"/>
                <w:szCs w:val="22"/>
              </w:rPr>
              <w:t>Clothing design</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sewing</w:t>
            </w:r>
          </w:p>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Master Diploma</w:t>
            </w:r>
          </w:p>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CBJC, Cesis LV4100, Latvia</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eastAsia="ar-SA"/>
              </w:rPr>
              <w:t>Driving licence</w:t>
            </w:r>
            <w:r w:rsidRPr="00AF4B92">
              <w:rPr>
                <w:rFonts w:ascii="Times New Roman" w:hAnsi="Times New Roman" w:cs="Times New Roman"/>
                <w:color w:val="auto"/>
                <w:sz w:val="22"/>
                <w:szCs w:val="22"/>
                <w:lang w:val="lv-LV"/>
              </w:rPr>
              <w:t xml:space="preserve"> (s) </w:t>
            </w:r>
          </w:p>
        </w:tc>
        <w:tc>
          <w:tcPr>
            <w:tcW w:w="5989" w:type="dxa"/>
            <w:gridSpan w:val="5"/>
            <w:tcBorders>
              <w:left w:val="single" w:sz="4" w:space="0" w:color="auto"/>
            </w:tcBorders>
            <w:shd w:val="clear" w:color="auto" w:fill="auto"/>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 category</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ADDITIONAL INFORMATION</w:t>
            </w:r>
          </w:p>
        </w:tc>
        <w:tc>
          <w:tcPr>
            <w:tcW w:w="5989" w:type="dxa"/>
            <w:gridSpan w:val="5"/>
            <w:tcBorders>
              <w:left w:val="single" w:sz="4" w:space="0" w:color="auto"/>
            </w:tcBorders>
            <w:shd w:val="clear" w:color="auto" w:fill="auto"/>
            <w:vAlign w:val="bottom"/>
          </w:tcPr>
          <w:p w:rsidR="00172252" w:rsidRPr="00AF4B92" w:rsidRDefault="00172252" w:rsidP="00164186">
            <w:pPr>
              <w:pStyle w:val="ECVBlueBox"/>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tc>
      </w:tr>
      <w:tr w:rsidR="00172252" w:rsidRPr="00AF4B92" w:rsidTr="00164186">
        <w:trPr>
          <w:gridAfter w:val="1"/>
          <w:wAfter w:w="190" w:type="dxa"/>
          <w:trHeight w:val="170"/>
        </w:trPr>
        <w:tc>
          <w:tcPr>
            <w:tcW w:w="2913" w:type="dxa"/>
            <w:tcBorders>
              <w:right w:val="single" w:sz="4" w:space="0" w:color="auto"/>
            </w:tcBorders>
            <w:shd w:val="clear" w:color="auto" w:fill="auto"/>
          </w:tcPr>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Seminars</w:t>
            </w:r>
          </w:p>
          <w:p w:rsidR="00172252" w:rsidRPr="00AF4B92" w:rsidRDefault="00172252" w:rsidP="00164186">
            <w:pPr>
              <w:pStyle w:val="ECVLeftDetails"/>
              <w:spacing w:before="0"/>
              <w:ind w:right="0"/>
              <w:rPr>
                <w:rFonts w:ascii="Times New Roman" w:hAnsi="Times New Roman" w:cs="Times New Roman"/>
                <w:color w:val="auto"/>
                <w:sz w:val="22"/>
                <w:szCs w:val="22"/>
                <w:lang w:val="lv-LV"/>
              </w:rPr>
            </w:pPr>
          </w:p>
          <w:p w:rsidR="00172252" w:rsidRPr="00AF4B92" w:rsidRDefault="00172252" w:rsidP="00164186">
            <w:pPr>
              <w:pStyle w:val="ECVLeftDetails"/>
              <w:spacing w:before="0"/>
              <w:ind w:right="0"/>
              <w:rPr>
                <w:rFonts w:ascii="Times New Roman" w:hAnsi="Times New Roman" w:cs="Times New Roman"/>
                <w:color w:val="auto"/>
                <w:sz w:val="22"/>
                <w:szCs w:val="22"/>
                <w:lang w:val="lv-LV"/>
              </w:rPr>
            </w:pPr>
          </w:p>
          <w:p w:rsidR="00172252" w:rsidRPr="00AF4B92" w:rsidRDefault="00172252" w:rsidP="00164186">
            <w:pPr>
              <w:pStyle w:val="ECVLeftDetails"/>
              <w:spacing w:before="0"/>
              <w:ind w:right="0"/>
              <w:jc w:val="left"/>
              <w:rPr>
                <w:rFonts w:ascii="Times New Roman" w:hAnsi="Times New Roman" w:cs="Times New Roman"/>
                <w:color w:val="auto"/>
                <w:sz w:val="22"/>
                <w:szCs w:val="22"/>
                <w:lang w:val="lv-LV"/>
              </w:rPr>
            </w:pPr>
          </w:p>
          <w:p w:rsidR="00172252" w:rsidRPr="00AF4B92" w:rsidRDefault="00172252" w:rsidP="00164186">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Certificates</w:t>
            </w:r>
          </w:p>
        </w:tc>
        <w:tc>
          <w:tcPr>
            <w:tcW w:w="5989" w:type="dxa"/>
            <w:gridSpan w:val="5"/>
            <w:tcBorders>
              <w:left w:val="single" w:sz="4" w:space="0" w:color="auto"/>
            </w:tcBorders>
            <w:shd w:val="clear" w:color="auto" w:fill="auto"/>
          </w:tcPr>
          <w:p w:rsidR="00172252" w:rsidRPr="00AF4B92" w:rsidRDefault="00172252" w:rsidP="00164186">
            <w:pPr>
              <w:tabs>
                <w:tab w:val="left" w:pos="2160"/>
              </w:tabs>
              <w:rPr>
                <w:sz w:val="22"/>
                <w:szCs w:val="22"/>
                <w:lang w:val="lv-LV"/>
              </w:rPr>
            </w:pPr>
            <w:r w:rsidRPr="00AF4B92">
              <w:rPr>
                <w:sz w:val="22"/>
                <w:szCs w:val="22"/>
                <w:lang w:val="lv-LV"/>
              </w:rPr>
              <w:t xml:space="preserve">2013  </w:t>
            </w:r>
            <w:r w:rsidRPr="00AF4B92">
              <w:rPr>
                <w:i/>
                <w:sz w:val="22"/>
                <w:szCs w:val="22"/>
                <w:lang w:val="lv-LV"/>
              </w:rPr>
              <w:t>Bizness</w:t>
            </w:r>
            <w:r w:rsidRPr="00AF4B92">
              <w:rPr>
                <w:sz w:val="22"/>
                <w:szCs w:val="22"/>
                <w:lang w:val="lv-LV"/>
              </w:rPr>
              <w:t xml:space="preserve"> publishers  practical workshop: Internet Marketing Search Engine Optimization</w:t>
            </w:r>
          </w:p>
          <w:p w:rsidR="00172252" w:rsidRPr="00AF4B92" w:rsidRDefault="00172252" w:rsidP="00164186">
            <w:pPr>
              <w:tabs>
                <w:tab w:val="left" w:pos="2160"/>
              </w:tabs>
              <w:rPr>
                <w:sz w:val="22"/>
                <w:szCs w:val="22"/>
                <w:lang w:val="lv-LV"/>
              </w:rPr>
            </w:pPr>
            <w:r w:rsidRPr="00AF4B92">
              <w:rPr>
                <w:sz w:val="22"/>
                <w:szCs w:val="22"/>
                <w:lang w:val="lv-LV"/>
              </w:rPr>
              <w:t xml:space="preserve">2013  </w:t>
            </w:r>
            <w:r w:rsidRPr="00AF4B92">
              <w:rPr>
                <w:i/>
                <w:sz w:val="22"/>
                <w:szCs w:val="22"/>
                <w:lang w:val="lv-LV"/>
              </w:rPr>
              <w:t>Dienas Bizness</w:t>
            </w:r>
            <w:r w:rsidRPr="00AF4B92">
              <w:rPr>
                <w:sz w:val="22"/>
                <w:szCs w:val="22"/>
                <w:lang w:val="lv-LV"/>
              </w:rPr>
              <w:t xml:space="preserve"> publishers  practical workshop: Internet Marketing – For Online Marketers</w:t>
            </w:r>
          </w:p>
          <w:p w:rsidR="00172252" w:rsidRPr="00AF4B92" w:rsidRDefault="00172252" w:rsidP="00164186">
            <w:pPr>
              <w:tabs>
                <w:tab w:val="left" w:pos="2160"/>
              </w:tabs>
              <w:rPr>
                <w:sz w:val="22"/>
                <w:szCs w:val="22"/>
                <w:lang w:val="lv-LV"/>
              </w:rPr>
            </w:pPr>
            <w:r w:rsidRPr="00AF4B92">
              <w:rPr>
                <w:sz w:val="22"/>
                <w:szCs w:val="22"/>
                <w:lang w:val="lv-LV"/>
              </w:rPr>
              <w:t>2012  Self-learning – Goolge Advertising</w:t>
            </w:r>
          </w:p>
          <w:p w:rsidR="00172252" w:rsidRPr="00AF4B92" w:rsidRDefault="00172252" w:rsidP="00164186">
            <w:pPr>
              <w:tabs>
                <w:tab w:val="left" w:pos="2160"/>
              </w:tabs>
              <w:rPr>
                <w:sz w:val="22"/>
                <w:szCs w:val="22"/>
                <w:lang w:val="lv-LV"/>
              </w:rPr>
            </w:pPr>
            <w:r w:rsidRPr="00AF4B92">
              <w:rPr>
                <w:sz w:val="22"/>
                <w:szCs w:val="22"/>
                <w:lang w:val="lv-LV"/>
              </w:rPr>
              <w:t xml:space="preserve">2007  </w:t>
            </w:r>
            <w:r w:rsidRPr="00AF4B92">
              <w:rPr>
                <w:i/>
                <w:sz w:val="22"/>
                <w:szCs w:val="22"/>
                <w:lang w:val="lv-LV"/>
              </w:rPr>
              <w:t>Mercuri International</w:t>
            </w:r>
            <w:r w:rsidRPr="00AF4B92">
              <w:rPr>
                <w:sz w:val="22"/>
                <w:szCs w:val="22"/>
                <w:lang w:val="lv-LV"/>
              </w:rPr>
              <w:t xml:space="preserve"> seminar – Staff Training in Services </w:t>
            </w:r>
          </w:p>
          <w:p w:rsidR="00172252" w:rsidRPr="00AF4B92" w:rsidRDefault="00172252" w:rsidP="00164186">
            <w:pPr>
              <w:tabs>
                <w:tab w:val="left" w:pos="2160"/>
              </w:tabs>
              <w:rPr>
                <w:sz w:val="22"/>
                <w:szCs w:val="22"/>
                <w:lang w:val="lv-LV"/>
              </w:rPr>
            </w:pPr>
          </w:p>
          <w:p w:rsidR="00172252" w:rsidRPr="00AF4B92" w:rsidRDefault="00172252" w:rsidP="00164186">
            <w:pPr>
              <w:tabs>
                <w:tab w:val="left" w:pos="2160"/>
              </w:tabs>
              <w:rPr>
                <w:sz w:val="22"/>
                <w:szCs w:val="22"/>
                <w:lang w:val="lv-LV"/>
              </w:rPr>
            </w:pPr>
            <w:r w:rsidRPr="00AF4B92">
              <w:rPr>
                <w:sz w:val="22"/>
                <w:szCs w:val="22"/>
                <w:lang w:val="lv-LV"/>
              </w:rPr>
              <w:t>2013  Tour Guide Certificate   – Old Riga</w:t>
            </w:r>
          </w:p>
          <w:p w:rsidR="00172252" w:rsidRPr="00AF4B92" w:rsidRDefault="00172252" w:rsidP="00164186">
            <w:pPr>
              <w:tabs>
                <w:tab w:val="left" w:pos="2160"/>
              </w:tabs>
              <w:rPr>
                <w:sz w:val="22"/>
                <w:szCs w:val="22"/>
                <w:lang w:val="lv-LV"/>
              </w:rPr>
            </w:pPr>
            <w:r w:rsidRPr="00AF4B92">
              <w:rPr>
                <w:sz w:val="22"/>
                <w:szCs w:val="22"/>
                <w:lang w:val="lv-LV"/>
              </w:rPr>
              <w:t xml:space="preserve">2005  Swiss School of Tourism &amp; Hospitality (Kure/ Switzerland)  – Hotel service </w:t>
            </w:r>
          </w:p>
        </w:tc>
      </w:tr>
    </w:tbl>
    <w:p w:rsidR="00172252" w:rsidRPr="00AF4B92" w:rsidRDefault="00172252" w:rsidP="00172252">
      <w:pPr>
        <w:rPr>
          <w:sz w:val="22"/>
          <w:szCs w:val="22"/>
        </w:rPr>
      </w:pPr>
    </w:p>
    <w:p w:rsidR="00172252" w:rsidRPr="00AF4B92" w:rsidRDefault="00172252" w:rsidP="00172252">
      <w:pPr>
        <w:rPr>
          <w:b/>
          <w:sz w:val="22"/>
          <w:szCs w:val="22"/>
          <w:lang w:val="en-GB"/>
        </w:rPr>
      </w:pPr>
      <w:r w:rsidRPr="00AF4B92">
        <w:rPr>
          <w:sz w:val="22"/>
          <w:szCs w:val="22"/>
        </w:rPr>
        <w:t>12.06.2015.</w:t>
      </w:r>
      <w:r w:rsidRPr="00AF4B92">
        <w:rPr>
          <w:sz w:val="22"/>
          <w:szCs w:val="22"/>
        </w:rPr>
        <w:br w:type="page"/>
      </w:r>
      <w:r w:rsidRPr="00AF4B92">
        <w:rPr>
          <w:noProof/>
          <w:sz w:val="22"/>
          <w:szCs w:val="22"/>
          <w:lang w:val="lv-LV" w:eastAsia="lv-LV"/>
        </w:rPr>
        <w:lastRenderedPageBreak/>
        <w:drawing>
          <wp:inline distT="0" distB="0" distL="0" distR="0" wp14:anchorId="64BBBB7E" wp14:editId="1114CE48">
            <wp:extent cx="5687219" cy="7173326"/>
            <wp:effectExtent l="0" t="0" r="8890" b="889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Olmanis_1.png"/>
                    <pic:cNvPicPr/>
                  </pic:nvPicPr>
                  <pic:blipFill>
                    <a:blip r:embed="rId139">
                      <a:extLst>
                        <a:ext uri="{28A0092B-C50C-407E-A947-70E740481C1C}">
                          <a14:useLocalDpi xmlns:a14="http://schemas.microsoft.com/office/drawing/2010/main"/>
                        </a:ext>
                      </a:extLst>
                    </a:blip>
                    <a:stretch>
                      <a:fillRect/>
                    </a:stretch>
                  </pic:blipFill>
                  <pic:spPr>
                    <a:xfrm>
                      <a:off x="0" y="0"/>
                      <a:ext cx="5687219" cy="7173326"/>
                    </a:xfrm>
                    <a:prstGeom prst="rect">
                      <a:avLst/>
                    </a:prstGeom>
                  </pic:spPr>
                </pic:pic>
              </a:graphicData>
            </a:graphic>
          </wp:inline>
        </w:drawing>
      </w:r>
      <w:r w:rsidRPr="00AF4B92">
        <w:rPr>
          <w:noProof/>
          <w:sz w:val="22"/>
          <w:szCs w:val="22"/>
          <w:lang w:val="lv-LV" w:eastAsia="lv-LV"/>
        </w:rPr>
        <w:lastRenderedPageBreak/>
        <w:drawing>
          <wp:inline distT="0" distB="0" distL="0" distR="0" wp14:anchorId="663A5D25" wp14:editId="68144F19">
            <wp:extent cx="5715798" cy="7125694"/>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Olmanis_2.png"/>
                    <pic:cNvPicPr/>
                  </pic:nvPicPr>
                  <pic:blipFill>
                    <a:blip r:embed="rId140">
                      <a:extLst>
                        <a:ext uri="{28A0092B-C50C-407E-A947-70E740481C1C}">
                          <a14:useLocalDpi xmlns:a14="http://schemas.microsoft.com/office/drawing/2010/main"/>
                        </a:ext>
                      </a:extLst>
                    </a:blip>
                    <a:stretch>
                      <a:fillRect/>
                    </a:stretch>
                  </pic:blipFill>
                  <pic:spPr>
                    <a:xfrm>
                      <a:off x="0" y="0"/>
                      <a:ext cx="5715798" cy="7125694"/>
                    </a:xfrm>
                    <a:prstGeom prst="rect">
                      <a:avLst/>
                    </a:prstGeom>
                  </pic:spPr>
                </pic:pic>
              </a:graphicData>
            </a:graphic>
          </wp:inline>
        </w:drawing>
      </w:r>
      <w:r w:rsidRPr="00AF4B92">
        <w:rPr>
          <w:noProof/>
          <w:sz w:val="22"/>
          <w:szCs w:val="22"/>
          <w:lang w:val="lv-LV" w:eastAsia="lv-LV"/>
        </w:rPr>
        <w:lastRenderedPageBreak/>
        <w:drawing>
          <wp:inline distT="0" distB="0" distL="0" distR="0" wp14:anchorId="6E2B592E" wp14:editId="10093785">
            <wp:extent cx="5581402" cy="5869579"/>
            <wp:effectExtent l="0" t="0" r="63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Olmanis_3.png"/>
                    <pic:cNvPicPr/>
                  </pic:nvPicPr>
                  <pic:blipFill rotWithShape="1">
                    <a:blip r:embed="rId141" cstate="screen">
                      <a:extLst>
                        <a:ext uri="{28A0092B-C50C-407E-A947-70E740481C1C}">
                          <a14:useLocalDpi xmlns:a14="http://schemas.microsoft.com/office/drawing/2010/main"/>
                        </a:ext>
                      </a:extLst>
                    </a:blip>
                    <a:srcRect/>
                    <a:stretch/>
                  </pic:blipFill>
                  <pic:spPr bwMode="auto">
                    <a:xfrm>
                      <a:off x="0" y="0"/>
                      <a:ext cx="5582181" cy="5870399"/>
                    </a:xfrm>
                    <a:prstGeom prst="rect">
                      <a:avLst/>
                    </a:prstGeom>
                    <a:ln>
                      <a:noFill/>
                    </a:ln>
                    <a:extLst>
                      <a:ext uri="{53640926-AAD7-44D8-BBD7-CCE9431645EC}">
                        <a14:shadowObscured xmlns:a14="http://schemas.microsoft.com/office/drawing/2010/main"/>
                      </a:ext>
                    </a:extLst>
                  </pic:spPr>
                </pic:pic>
              </a:graphicData>
            </a:graphic>
          </wp:inline>
        </w:drawing>
      </w:r>
      <w:r w:rsidRPr="00AF4B92">
        <w:rPr>
          <w:noProof/>
          <w:sz w:val="22"/>
          <w:szCs w:val="22"/>
          <w:lang w:val="lv-LV" w:eastAsia="lv-LV"/>
        </w:rPr>
        <w:lastRenderedPageBreak/>
        <w:drawing>
          <wp:inline distT="0" distB="0" distL="0" distR="0" wp14:anchorId="4CA39BE4" wp14:editId="3BA06AF8">
            <wp:extent cx="5467896" cy="6021301"/>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Olmanis_4.png"/>
                    <pic:cNvPicPr/>
                  </pic:nvPicPr>
                  <pic:blipFill rotWithShape="1">
                    <a:blip r:embed="rId142" cstate="screen">
                      <a:extLst>
                        <a:ext uri="{28A0092B-C50C-407E-A947-70E740481C1C}">
                          <a14:useLocalDpi xmlns:a14="http://schemas.microsoft.com/office/drawing/2010/main"/>
                        </a:ext>
                      </a:extLst>
                    </a:blip>
                    <a:srcRect/>
                    <a:stretch/>
                  </pic:blipFill>
                  <pic:spPr bwMode="auto">
                    <a:xfrm>
                      <a:off x="0" y="0"/>
                      <a:ext cx="5468113" cy="6021540"/>
                    </a:xfrm>
                    <a:prstGeom prst="rect">
                      <a:avLst/>
                    </a:prstGeom>
                    <a:ln>
                      <a:noFill/>
                    </a:ln>
                    <a:extLst>
                      <a:ext uri="{53640926-AAD7-44D8-BBD7-CCE9431645EC}">
                        <a14:shadowObscured xmlns:a14="http://schemas.microsoft.com/office/drawing/2010/main"/>
                      </a:ext>
                    </a:extLst>
                  </pic:spPr>
                </pic:pic>
              </a:graphicData>
            </a:graphic>
          </wp:inline>
        </w:drawing>
      </w:r>
    </w:p>
    <w:p w:rsidR="00172252" w:rsidRPr="00AF4B92" w:rsidRDefault="00172252" w:rsidP="00172252">
      <w:pPr>
        <w:rPr>
          <w:b/>
          <w:bCs/>
          <w:sz w:val="22"/>
          <w:szCs w:val="22"/>
        </w:rPr>
      </w:pPr>
      <w:r w:rsidRPr="00AF4B92">
        <w:rPr>
          <w:b/>
          <w:sz w:val="22"/>
          <w:szCs w:val="22"/>
          <w:lang w:val="en-GB"/>
        </w:rPr>
        <w:br w:type="page"/>
      </w:r>
    </w:p>
    <w:p w:rsidR="00172252" w:rsidRPr="00AF4B92" w:rsidRDefault="00172252" w:rsidP="00172252">
      <w:pPr>
        <w:pStyle w:val="Title"/>
        <w:rPr>
          <w:sz w:val="22"/>
          <w:szCs w:val="22"/>
        </w:rPr>
      </w:pPr>
      <w:r w:rsidRPr="00AF4B92">
        <w:rPr>
          <w:sz w:val="22"/>
          <w:szCs w:val="22"/>
        </w:rPr>
        <w:lastRenderedPageBreak/>
        <w:t>CURRICULUM VITAE</w:t>
      </w:r>
    </w:p>
    <w:p w:rsidR="00172252" w:rsidRPr="00AF4B92" w:rsidRDefault="00172252" w:rsidP="00172252">
      <w:pPr>
        <w:jc w:val="center"/>
        <w:rPr>
          <w:sz w:val="22"/>
          <w:szCs w:val="22"/>
        </w:rPr>
      </w:pPr>
    </w:p>
    <w:tbl>
      <w:tblPr>
        <w:tblW w:w="9214" w:type="dxa"/>
        <w:tblLayout w:type="fixed"/>
        <w:tblLook w:val="0000" w:firstRow="0" w:lastRow="0" w:firstColumn="0" w:lastColumn="0" w:noHBand="0" w:noVBand="0"/>
      </w:tblPr>
      <w:tblGrid>
        <w:gridCol w:w="2977"/>
        <w:gridCol w:w="6237"/>
      </w:tblGrid>
      <w:tr w:rsidR="00172252" w:rsidRPr="00AF4B92" w:rsidTr="00164186">
        <w:tc>
          <w:tcPr>
            <w:tcW w:w="2977" w:type="dxa"/>
          </w:tcPr>
          <w:p w:rsidR="00172252" w:rsidRPr="00AF4B92" w:rsidRDefault="00172252" w:rsidP="00164186">
            <w:pPr>
              <w:rPr>
                <w:b/>
                <w:sz w:val="22"/>
                <w:szCs w:val="22"/>
              </w:rPr>
            </w:pPr>
            <w:r w:rsidRPr="00AF4B92">
              <w:rPr>
                <w:b/>
                <w:i/>
                <w:sz w:val="22"/>
                <w:szCs w:val="22"/>
              </w:rPr>
              <w:t>First Name, Last Name</w:t>
            </w:r>
          </w:p>
        </w:tc>
        <w:tc>
          <w:tcPr>
            <w:tcW w:w="6237" w:type="dxa"/>
          </w:tcPr>
          <w:p w:rsidR="00172252" w:rsidRPr="00AF4B92" w:rsidRDefault="00172252" w:rsidP="00164186">
            <w:pPr>
              <w:rPr>
                <w:b/>
                <w:sz w:val="22"/>
                <w:szCs w:val="22"/>
              </w:rPr>
            </w:pPr>
            <w:r w:rsidRPr="00AF4B92">
              <w:rPr>
                <w:b/>
                <w:sz w:val="22"/>
                <w:szCs w:val="22"/>
              </w:rPr>
              <w:t>Ināra Parādniece</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Birth Place</w:t>
            </w:r>
          </w:p>
        </w:tc>
        <w:tc>
          <w:tcPr>
            <w:tcW w:w="6237" w:type="dxa"/>
          </w:tcPr>
          <w:p w:rsidR="00172252" w:rsidRPr="00AF4B92" w:rsidRDefault="00172252" w:rsidP="00164186">
            <w:pPr>
              <w:rPr>
                <w:sz w:val="22"/>
                <w:szCs w:val="22"/>
              </w:rPr>
            </w:pPr>
            <w:r w:rsidRPr="00AF4B92">
              <w:rPr>
                <w:sz w:val="22"/>
                <w:szCs w:val="22"/>
              </w:rPr>
              <w:t>Riga</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Birth date:</w:t>
            </w:r>
          </w:p>
        </w:tc>
        <w:tc>
          <w:tcPr>
            <w:tcW w:w="6237" w:type="dxa"/>
          </w:tcPr>
          <w:p w:rsidR="00172252" w:rsidRPr="00AF4B92" w:rsidRDefault="00172252" w:rsidP="00164186">
            <w:pPr>
              <w:rPr>
                <w:sz w:val="22"/>
                <w:szCs w:val="22"/>
              </w:rPr>
            </w:pPr>
            <w:r w:rsidRPr="00AF4B92">
              <w:rPr>
                <w:sz w:val="22"/>
                <w:szCs w:val="22"/>
              </w:rPr>
              <w:t>January 26th, 1946</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Nationality:</w:t>
            </w:r>
          </w:p>
        </w:tc>
        <w:tc>
          <w:tcPr>
            <w:tcW w:w="6237" w:type="dxa"/>
          </w:tcPr>
          <w:p w:rsidR="00172252" w:rsidRPr="00AF4B92" w:rsidRDefault="00172252" w:rsidP="00164186">
            <w:pPr>
              <w:rPr>
                <w:sz w:val="22"/>
                <w:szCs w:val="22"/>
              </w:rPr>
            </w:pPr>
            <w:r w:rsidRPr="00AF4B92">
              <w:rPr>
                <w:sz w:val="22"/>
                <w:szCs w:val="22"/>
              </w:rPr>
              <w:t xml:space="preserve">Latvian </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Address:</w:t>
            </w:r>
          </w:p>
        </w:tc>
        <w:tc>
          <w:tcPr>
            <w:tcW w:w="6237" w:type="dxa"/>
          </w:tcPr>
          <w:p w:rsidR="00172252" w:rsidRPr="00AF4B92" w:rsidRDefault="00172252" w:rsidP="00164186">
            <w:pPr>
              <w:rPr>
                <w:sz w:val="22"/>
                <w:szCs w:val="22"/>
              </w:rPr>
            </w:pPr>
            <w:r w:rsidRPr="00AF4B92">
              <w:rPr>
                <w:sz w:val="22"/>
                <w:szCs w:val="22"/>
              </w:rPr>
              <w:t>2-77 Kurzemes prospekts 2-77, Riga, LV- 1067, Latvia</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Phone:</w:t>
            </w:r>
          </w:p>
        </w:tc>
        <w:tc>
          <w:tcPr>
            <w:tcW w:w="6237" w:type="dxa"/>
          </w:tcPr>
          <w:p w:rsidR="00172252" w:rsidRPr="00AF4B92" w:rsidRDefault="00172252" w:rsidP="00164186">
            <w:pPr>
              <w:rPr>
                <w:sz w:val="22"/>
                <w:szCs w:val="22"/>
              </w:rPr>
            </w:pPr>
            <w:r w:rsidRPr="00AF4B92">
              <w:rPr>
                <w:b/>
                <w:sz w:val="22"/>
                <w:szCs w:val="22"/>
              </w:rPr>
              <w:t>Home: +371 67414677; Cell: +371 29141834</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Education:</w:t>
            </w:r>
          </w:p>
          <w:p w:rsidR="00172252" w:rsidRPr="00AF4B92" w:rsidRDefault="00172252" w:rsidP="00164186">
            <w:pPr>
              <w:rPr>
                <w:b/>
                <w:sz w:val="22"/>
                <w:szCs w:val="22"/>
              </w:rPr>
            </w:pPr>
            <w:r w:rsidRPr="00AF4B92">
              <w:rPr>
                <w:b/>
                <w:sz w:val="22"/>
                <w:szCs w:val="22"/>
              </w:rPr>
              <w:t>1997 –06.2004</w:t>
            </w:r>
          </w:p>
          <w:p w:rsidR="00172252" w:rsidRPr="00AF4B92" w:rsidRDefault="00172252" w:rsidP="00164186">
            <w:pPr>
              <w:rPr>
                <w:b/>
                <w:sz w:val="22"/>
                <w:szCs w:val="22"/>
              </w:rPr>
            </w:pPr>
          </w:p>
          <w:p w:rsidR="00172252" w:rsidRPr="00AF4B92" w:rsidRDefault="00172252" w:rsidP="00164186">
            <w:pPr>
              <w:rPr>
                <w:b/>
                <w:sz w:val="22"/>
                <w:szCs w:val="22"/>
              </w:rPr>
            </w:pPr>
          </w:p>
          <w:p w:rsidR="00172252" w:rsidRPr="00AF4B92" w:rsidRDefault="00172252" w:rsidP="00164186">
            <w:pPr>
              <w:rPr>
                <w:b/>
                <w:sz w:val="22"/>
                <w:szCs w:val="22"/>
              </w:rPr>
            </w:pPr>
            <w:r w:rsidRPr="00AF4B92">
              <w:rPr>
                <w:b/>
                <w:sz w:val="22"/>
                <w:szCs w:val="22"/>
              </w:rPr>
              <w:t>2002</w:t>
            </w:r>
          </w:p>
          <w:p w:rsidR="00172252" w:rsidRPr="00AF4B92" w:rsidRDefault="00172252" w:rsidP="00164186">
            <w:pPr>
              <w:rPr>
                <w:b/>
                <w:sz w:val="22"/>
                <w:szCs w:val="22"/>
              </w:rPr>
            </w:pPr>
          </w:p>
          <w:p w:rsidR="00172252" w:rsidRPr="00AF4B92" w:rsidRDefault="00172252" w:rsidP="00164186">
            <w:pPr>
              <w:rPr>
                <w:b/>
                <w:i/>
                <w:sz w:val="22"/>
                <w:szCs w:val="22"/>
              </w:rPr>
            </w:pPr>
            <w:r w:rsidRPr="00AF4B92">
              <w:rPr>
                <w:b/>
                <w:sz w:val="22"/>
                <w:szCs w:val="22"/>
              </w:rPr>
              <w:t>1981</w:t>
            </w:r>
          </w:p>
        </w:tc>
        <w:tc>
          <w:tcPr>
            <w:tcW w:w="6237" w:type="dxa"/>
          </w:tcPr>
          <w:p w:rsidR="00172252" w:rsidRPr="00AF4B92" w:rsidRDefault="00172252" w:rsidP="00164186">
            <w:pPr>
              <w:rPr>
                <w:sz w:val="22"/>
                <w:szCs w:val="22"/>
              </w:rPr>
            </w:pPr>
            <w:r w:rsidRPr="00AF4B92">
              <w:rPr>
                <w:i/>
                <w:sz w:val="22"/>
                <w:szCs w:val="22"/>
              </w:rPr>
              <w:t>Higher</w:t>
            </w:r>
          </w:p>
          <w:p w:rsidR="00172252" w:rsidRPr="00AF4B92" w:rsidRDefault="00172252" w:rsidP="00164186">
            <w:pPr>
              <w:rPr>
                <w:i/>
                <w:sz w:val="22"/>
                <w:szCs w:val="22"/>
              </w:rPr>
            </w:pPr>
            <w:r w:rsidRPr="00AF4B92">
              <w:rPr>
                <w:sz w:val="22"/>
                <w:szCs w:val="22"/>
              </w:rPr>
              <w:t xml:space="preserve">University of Latvia, Faculty of </w:t>
            </w:r>
            <w:r w:rsidRPr="00AF4B92">
              <w:rPr>
                <w:i/>
                <w:sz w:val="22"/>
                <w:szCs w:val="22"/>
              </w:rPr>
              <w:t xml:space="preserve">Legal Affairs, </w:t>
            </w:r>
            <w:r w:rsidRPr="00AF4B92">
              <w:rPr>
                <w:b/>
                <w:i/>
                <w:sz w:val="22"/>
                <w:szCs w:val="22"/>
              </w:rPr>
              <w:t xml:space="preserve">legal science, </w:t>
            </w:r>
            <w:r w:rsidRPr="00AF4B92">
              <w:rPr>
                <w:b/>
                <w:sz w:val="22"/>
                <w:szCs w:val="22"/>
              </w:rPr>
              <w:t xml:space="preserve">5,5.semesters </w:t>
            </w:r>
            <w:r w:rsidRPr="00AF4B92">
              <w:rPr>
                <w:i/>
                <w:sz w:val="22"/>
                <w:szCs w:val="22"/>
              </w:rPr>
              <w:t>(Defended diploma paper in 2004 “Corruption and prevention problems in state and municipality procurement field);</w:t>
            </w:r>
          </w:p>
          <w:p w:rsidR="00172252" w:rsidRPr="00AF4B92" w:rsidRDefault="00172252" w:rsidP="00164186">
            <w:pPr>
              <w:rPr>
                <w:b/>
                <w:sz w:val="22"/>
                <w:szCs w:val="22"/>
              </w:rPr>
            </w:pPr>
            <w:r w:rsidRPr="00AF4B92">
              <w:rPr>
                <w:sz w:val="22"/>
                <w:szCs w:val="22"/>
              </w:rPr>
              <w:t xml:space="preserve">University of Latvia, Faculty of Economics and Management, Chair of Public Administration, </w:t>
            </w:r>
            <w:r w:rsidRPr="00AF4B92">
              <w:rPr>
                <w:b/>
                <w:i/>
                <w:sz w:val="22"/>
                <w:szCs w:val="22"/>
              </w:rPr>
              <w:t xml:space="preserve">Social Science master’s degree in Public Management </w:t>
            </w:r>
          </w:p>
          <w:p w:rsidR="00172252" w:rsidRPr="00AF4B92" w:rsidRDefault="00172252" w:rsidP="00164186">
            <w:pPr>
              <w:rPr>
                <w:sz w:val="22"/>
                <w:szCs w:val="22"/>
              </w:rPr>
            </w:pPr>
            <w:r w:rsidRPr="00AF4B92">
              <w:rPr>
                <w:sz w:val="22"/>
                <w:szCs w:val="22"/>
              </w:rPr>
              <w:t xml:space="preserve">University of Latvia, </w:t>
            </w:r>
            <w:r w:rsidRPr="00AF4B92">
              <w:rPr>
                <w:i/>
                <w:sz w:val="22"/>
                <w:szCs w:val="22"/>
              </w:rPr>
              <w:t>Faculty of Foreign Languages</w:t>
            </w:r>
            <w:r w:rsidRPr="00AF4B92">
              <w:rPr>
                <w:sz w:val="22"/>
                <w:szCs w:val="22"/>
              </w:rPr>
              <w:t xml:space="preserve">, </w:t>
            </w:r>
            <w:r w:rsidRPr="00AF4B92">
              <w:rPr>
                <w:b/>
                <w:i/>
                <w:sz w:val="22"/>
                <w:szCs w:val="22"/>
              </w:rPr>
              <w:t>Philologist,</w:t>
            </w:r>
            <w:r w:rsidRPr="00AF4B92">
              <w:rPr>
                <w:sz w:val="22"/>
                <w:szCs w:val="22"/>
              </w:rPr>
              <w:t xml:space="preserve"> </w:t>
            </w:r>
            <w:r w:rsidRPr="00AF4B92">
              <w:rPr>
                <w:b/>
                <w:i/>
                <w:sz w:val="22"/>
                <w:szCs w:val="22"/>
              </w:rPr>
              <w:t>German language teacher</w:t>
            </w:r>
          </w:p>
        </w:tc>
      </w:tr>
      <w:tr w:rsidR="00172252" w:rsidRPr="00AF4B92" w:rsidTr="00164186">
        <w:tc>
          <w:tcPr>
            <w:tcW w:w="2977" w:type="dxa"/>
          </w:tcPr>
          <w:p w:rsidR="00172252" w:rsidRPr="00AF4B92" w:rsidRDefault="00172252" w:rsidP="00164186">
            <w:pPr>
              <w:rPr>
                <w:b/>
                <w:i/>
                <w:sz w:val="22"/>
                <w:szCs w:val="22"/>
              </w:rPr>
            </w:pPr>
          </w:p>
          <w:p w:rsidR="00172252" w:rsidRPr="00AF4B92" w:rsidRDefault="00172252" w:rsidP="00164186">
            <w:pPr>
              <w:rPr>
                <w:b/>
                <w:i/>
                <w:sz w:val="22"/>
                <w:szCs w:val="22"/>
              </w:rPr>
            </w:pPr>
            <w:r w:rsidRPr="00AF4B92">
              <w:rPr>
                <w:b/>
                <w:i/>
                <w:sz w:val="22"/>
                <w:szCs w:val="22"/>
              </w:rPr>
              <w:t>Languages</w:t>
            </w:r>
          </w:p>
        </w:tc>
        <w:tc>
          <w:tcPr>
            <w:tcW w:w="6237" w:type="dxa"/>
          </w:tcPr>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Latvian – birth, German – fluently, Russian – fluently, English – with dictionary </w:t>
            </w:r>
          </w:p>
        </w:tc>
      </w:tr>
      <w:tr w:rsidR="00172252" w:rsidRPr="00AF4B92" w:rsidTr="00164186">
        <w:tc>
          <w:tcPr>
            <w:tcW w:w="2977" w:type="dxa"/>
          </w:tcPr>
          <w:p w:rsidR="00172252" w:rsidRPr="00AF4B92" w:rsidRDefault="00172252" w:rsidP="00164186">
            <w:pPr>
              <w:rPr>
                <w:b/>
                <w:i/>
                <w:sz w:val="22"/>
                <w:szCs w:val="22"/>
              </w:rPr>
            </w:pPr>
          </w:p>
          <w:p w:rsidR="00172252" w:rsidRPr="00AF4B92" w:rsidRDefault="00172252" w:rsidP="00164186">
            <w:pPr>
              <w:rPr>
                <w:b/>
                <w:i/>
                <w:sz w:val="22"/>
                <w:szCs w:val="22"/>
              </w:rPr>
            </w:pPr>
            <w:r w:rsidRPr="00AF4B92">
              <w:rPr>
                <w:b/>
                <w:i/>
                <w:sz w:val="22"/>
                <w:szCs w:val="22"/>
              </w:rPr>
              <w:t>Work Experience:</w:t>
            </w:r>
          </w:p>
          <w:p w:rsidR="00172252" w:rsidRPr="00AF4B92" w:rsidRDefault="00172252" w:rsidP="00164186">
            <w:pPr>
              <w:rPr>
                <w:sz w:val="22"/>
                <w:szCs w:val="22"/>
              </w:rPr>
            </w:pPr>
            <w:r w:rsidRPr="00AF4B92">
              <w:rPr>
                <w:sz w:val="22"/>
                <w:szCs w:val="22"/>
              </w:rPr>
              <w:t xml:space="preserve">Since Feb’11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June’12 – Nov' 13</w:t>
            </w:r>
          </w:p>
          <w:p w:rsidR="00172252" w:rsidRPr="00AF4B92" w:rsidRDefault="00172252" w:rsidP="00164186">
            <w:pPr>
              <w:rPr>
                <w:sz w:val="22"/>
                <w:szCs w:val="22"/>
              </w:rPr>
            </w:pPr>
            <w:r w:rsidRPr="00AF4B92">
              <w:rPr>
                <w:sz w:val="22"/>
                <w:szCs w:val="22"/>
              </w:rPr>
              <w:t>Since Mar’11</w:t>
            </w:r>
          </w:p>
          <w:p w:rsidR="00172252" w:rsidRPr="00AF4B92" w:rsidRDefault="00172252" w:rsidP="00164186">
            <w:pPr>
              <w:rPr>
                <w:sz w:val="22"/>
                <w:szCs w:val="22"/>
              </w:rPr>
            </w:pPr>
            <w:r w:rsidRPr="00AF4B92">
              <w:rPr>
                <w:sz w:val="22"/>
                <w:szCs w:val="22"/>
              </w:rPr>
              <w:t xml:space="preserve">Since Apr’06 </w:t>
            </w:r>
          </w:p>
          <w:p w:rsidR="00172252" w:rsidRPr="00AF4B92" w:rsidRDefault="00172252" w:rsidP="00164186">
            <w:pPr>
              <w:rPr>
                <w:sz w:val="22"/>
                <w:szCs w:val="22"/>
              </w:rPr>
            </w:pPr>
            <w:r w:rsidRPr="00AF4B92">
              <w:rPr>
                <w:sz w:val="22"/>
                <w:szCs w:val="22"/>
              </w:rPr>
              <w:t>Jan’01. – Mar’03</w:t>
            </w: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b/>
                <w:i/>
                <w:sz w:val="22"/>
                <w:szCs w:val="22"/>
              </w:rPr>
            </w:pPr>
            <w:r w:rsidRPr="00AF4B92">
              <w:rPr>
                <w:sz w:val="22"/>
                <w:szCs w:val="22"/>
              </w:rPr>
              <w:t>Sep’97 – Jun’04</w:t>
            </w:r>
          </w:p>
          <w:p w:rsidR="00172252" w:rsidRPr="00AF4B92" w:rsidRDefault="00172252" w:rsidP="00164186">
            <w:pPr>
              <w:rPr>
                <w:sz w:val="22"/>
                <w:szCs w:val="22"/>
              </w:rPr>
            </w:pPr>
          </w:p>
          <w:p w:rsidR="00172252" w:rsidRPr="00AF4B92" w:rsidRDefault="00172252" w:rsidP="00164186">
            <w:pPr>
              <w:rPr>
                <w:b/>
                <w:i/>
                <w:sz w:val="22"/>
                <w:szCs w:val="22"/>
              </w:rPr>
            </w:pPr>
            <w:r w:rsidRPr="00AF4B92">
              <w:rPr>
                <w:sz w:val="22"/>
                <w:szCs w:val="22"/>
              </w:rPr>
              <w:t>1995 - 1997</w:t>
            </w:r>
          </w:p>
          <w:p w:rsidR="00172252" w:rsidRPr="00AF4B92" w:rsidRDefault="00172252" w:rsidP="00164186">
            <w:pPr>
              <w:rPr>
                <w:b/>
                <w:i/>
                <w:sz w:val="22"/>
                <w:szCs w:val="22"/>
              </w:rPr>
            </w:pPr>
          </w:p>
        </w:tc>
        <w:tc>
          <w:tcPr>
            <w:tcW w:w="6237" w:type="dxa"/>
          </w:tcPr>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b/>
                <w:i/>
                <w:sz w:val="22"/>
                <w:szCs w:val="22"/>
              </w:rPr>
            </w:pPr>
            <w:r w:rsidRPr="00AF4B92">
              <w:rPr>
                <w:sz w:val="22"/>
                <w:szCs w:val="22"/>
              </w:rPr>
              <w:t xml:space="preserve">Latvian Business College, European distance-learning college, </w:t>
            </w:r>
            <w:r w:rsidRPr="00AF4B92">
              <w:rPr>
                <w:b/>
                <w:i/>
                <w:sz w:val="22"/>
                <w:szCs w:val="22"/>
              </w:rPr>
              <w:t xml:space="preserve">professor </w:t>
            </w:r>
          </w:p>
          <w:p w:rsidR="00172252" w:rsidRPr="00AF4B92" w:rsidRDefault="00172252" w:rsidP="00164186">
            <w:pPr>
              <w:rPr>
                <w:i/>
                <w:sz w:val="22"/>
                <w:szCs w:val="22"/>
              </w:rPr>
            </w:pPr>
            <w:r w:rsidRPr="00AF4B92">
              <w:rPr>
                <w:b/>
                <w:i/>
                <w:sz w:val="22"/>
                <w:szCs w:val="22"/>
              </w:rPr>
              <w:t>(</w:t>
            </w:r>
            <w:r w:rsidRPr="00AF4B92">
              <w:rPr>
                <w:i/>
                <w:sz w:val="22"/>
                <w:szCs w:val="22"/>
              </w:rPr>
              <w:t>Personnel management, Political science, Politics)</w:t>
            </w:r>
          </w:p>
          <w:p w:rsidR="00172252" w:rsidRPr="00AF4B92" w:rsidRDefault="00172252" w:rsidP="00164186">
            <w:pPr>
              <w:rPr>
                <w:sz w:val="22"/>
                <w:szCs w:val="22"/>
              </w:rPr>
            </w:pPr>
            <w:r w:rsidRPr="00AF4B92">
              <w:rPr>
                <w:sz w:val="22"/>
                <w:szCs w:val="22"/>
              </w:rPr>
              <w:t>Latvian Ministry of Culture, Minister’s office manager</w:t>
            </w:r>
          </w:p>
          <w:p w:rsidR="00172252" w:rsidRPr="00AF4B92" w:rsidRDefault="00172252" w:rsidP="00164186">
            <w:pPr>
              <w:rPr>
                <w:sz w:val="22"/>
                <w:szCs w:val="22"/>
              </w:rPr>
            </w:pPr>
            <w:r w:rsidRPr="00AF4B92">
              <w:rPr>
                <w:sz w:val="22"/>
                <w:szCs w:val="22"/>
              </w:rPr>
              <w:t>LLC „RODES pakalpojumi”, Director</w:t>
            </w:r>
          </w:p>
          <w:p w:rsidR="00172252" w:rsidRPr="00AF4B92" w:rsidRDefault="00172252" w:rsidP="00164186">
            <w:pPr>
              <w:rPr>
                <w:sz w:val="22"/>
                <w:szCs w:val="22"/>
              </w:rPr>
            </w:pPr>
            <w:r w:rsidRPr="00AF4B92">
              <w:rPr>
                <w:sz w:val="22"/>
                <w:szCs w:val="22"/>
              </w:rPr>
              <w:t>SIA „AGNI”, Manager of Personnel</w:t>
            </w:r>
          </w:p>
          <w:p w:rsidR="00172252" w:rsidRPr="00AF4B92" w:rsidRDefault="00172252" w:rsidP="00164186">
            <w:pPr>
              <w:rPr>
                <w:sz w:val="22"/>
                <w:szCs w:val="22"/>
              </w:rPr>
            </w:pPr>
            <w:r w:rsidRPr="00AF4B92">
              <w:rPr>
                <w:sz w:val="22"/>
                <w:szCs w:val="22"/>
              </w:rPr>
              <w:t xml:space="preserve">Ministry of Welfare, State employment agency, </w:t>
            </w:r>
            <w:r w:rsidRPr="00AF4B92">
              <w:rPr>
                <w:b/>
                <w:i/>
                <w:sz w:val="22"/>
                <w:szCs w:val="22"/>
              </w:rPr>
              <w:t xml:space="preserve">Director of Administrative department </w:t>
            </w:r>
            <w:r w:rsidRPr="00AF4B92">
              <w:rPr>
                <w:sz w:val="22"/>
                <w:szCs w:val="22"/>
              </w:rPr>
              <w:t>(Personnel Division, public procurement and economic security division, Documentation management division, the ESF funded projects, the ERDF project monitoring Board Vice President)</w:t>
            </w:r>
          </w:p>
          <w:p w:rsidR="00172252" w:rsidRPr="00AF4B92" w:rsidRDefault="00172252" w:rsidP="00164186">
            <w:pPr>
              <w:rPr>
                <w:b/>
                <w:sz w:val="22"/>
                <w:szCs w:val="22"/>
              </w:rPr>
            </w:pPr>
            <w:r w:rsidRPr="00AF4B92">
              <w:rPr>
                <w:sz w:val="22"/>
                <w:szCs w:val="22"/>
              </w:rPr>
              <w:t>Ministry of Economics,</w:t>
            </w:r>
            <w:r w:rsidRPr="00AF4B92">
              <w:rPr>
                <w:b/>
                <w:sz w:val="22"/>
                <w:szCs w:val="22"/>
              </w:rPr>
              <w:t xml:space="preserve"> </w:t>
            </w:r>
            <w:r w:rsidRPr="00AF4B92">
              <w:rPr>
                <w:sz w:val="22"/>
                <w:szCs w:val="22"/>
              </w:rPr>
              <w:t>Central privatization commission of residential houses,</w:t>
            </w:r>
            <w:r w:rsidRPr="00AF4B92">
              <w:rPr>
                <w:b/>
                <w:i/>
                <w:sz w:val="22"/>
                <w:szCs w:val="22"/>
              </w:rPr>
              <w:t xml:space="preserve"> Manager of personnel</w:t>
            </w:r>
          </w:p>
          <w:p w:rsidR="00172252" w:rsidRPr="00AF4B92" w:rsidRDefault="00172252" w:rsidP="00164186">
            <w:pPr>
              <w:rPr>
                <w:sz w:val="22"/>
                <w:szCs w:val="22"/>
              </w:rPr>
            </w:pPr>
            <w:r w:rsidRPr="00AF4B92">
              <w:rPr>
                <w:sz w:val="22"/>
                <w:szCs w:val="22"/>
              </w:rPr>
              <w:t xml:space="preserve">State’s Civil Service Administration </w:t>
            </w:r>
            <w:r w:rsidRPr="00AF4B92">
              <w:rPr>
                <w:b/>
                <w:sz w:val="22"/>
                <w:szCs w:val="22"/>
              </w:rPr>
              <w:t xml:space="preserve"> </w:t>
            </w:r>
            <w:r w:rsidRPr="00AF4B92">
              <w:rPr>
                <w:sz w:val="22"/>
                <w:szCs w:val="22"/>
              </w:rPr>
              <w:t xml:space="preserve">- </w:t>
            </w:r>
            <w:r w:rsidRPr="00AF4B92">
              <w:rPr>
                <w:b/>
                <w:i/>
                <w:sz w:val="22"/>
                <w:szCs w:val="22"/>
              </w:rPr>
              <w:t>Civil service introduction’s manager</w:t>
            </w:r>
            <w:r w:rsidRPr="00AF4B92">
              <w:rPr>
                <w:sz w:val="22"/>
                <w:szCs w:val="22"/>
              </w:rPr>
              <w:t xml:space="preserve">, </w:t>
            </w:r>
            <w:r w:rsidRPr="00AF4B92">
              <w:rPr>
                <w:b/>
                <w:i/>
                <w:sz w:val="22"/>
                <w:szCs w:val="22"/>
              </w:rPr>
              <w:t>Personnel management’s  development manager</w:t>
            </w:r>
          </w:p>
        </w:tc>
      </w:tr>
      <w:tr w:rsidR="00172252" w:rsidRPr="00AF4B92" w:rsidTr="00164186">
        <w:tc>
          <w:tcPr>
            <w:tcW w:w="2977" w:type="dxa"/>
          </w:tcPr>
          <w:p w:rsidR="00172252" w:rsidRPr="00AF4B92" w:rsidRDefault="00172252" w:rsidP="00164186">
            <w:pPr>
              <w:rPr>
                <w:b/>
                <w:i/>
                <w:sz w:val="22"/>
                <w:szCs w:val="22"/>
              </w:rPr>
            </w:pPr>
            <w:r w:rsidRPr="00AF4B92">
              <w:rPr>
                <w:b/>
                <w:i/>
                <w:sz w:val="22"/>
                <w:szCs w:val="22"/>
              </w:rPr>
              <w:t>Additional qualification</w:t>
            </w: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Various certified courses, information and expertise seminars</w:t>
            </w: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i/>
                <w:sz w:val="22"/>
                <w:szCs w:val="22"/>
              </w:rPr>
            </w:pPr>
            <w:r w:rsidRPr="00AF4B92">
              <w:rPr>
                <w:i/>
                <w:sz w:val="22"/>
                <w:szCs w:val="22"/>
              </w:rPr>
              <w:lastRenderedPageBreak/>
              <w:t>Regulatory documents prepared:</w:t>
            </w:r>
          </w:p>
          <w:p w:rsidR="00172252" w:rsidRPr="00AF4B92" w:rsidRDefault="00172252" w:rsidP="00164186">
            <w:pPr>
              <w:rPr>
                <w:i/>
                <w:sz w:val="22"/>
                <w:szCs w:val="22"/>
              </w:rPr>
            </w:pPr>
          </w:p>
          <w:p w:rsidR="00172252" w:rsidRPr="00AF4B92" w:rsidRDefault="00172252" w:rsidP="00164186">
            <w:pPr>
              <w:rPr>
                <w:i/>
                <w:sz w:val="22"/>
                <w:szCs w:val="22"/>
              </w:rPr>
            </w:pPr>
          </w:p>
          <w:p w:rsidR="00172252" w:rsidRPr="00AF4B92" w:rsidRDefault="00172252" w:rsidP="00164186">
            <w:pPr>
              <w:rPr>
                <w:i/>
                <w:sz w:val="22"/>
                <w:szCs w:val="22"/>
              </w:rPr>
            </w:pPr>
            <w:r w:rsidRPr="00AF4B92">
              <w:rPr>
                <w:i/>
                <w:sz w:val="22"/>
                <w:szCs w:val="22"/>
              </w:rPr>
              <w:t>Developed concept projects and instructions:</w:t>
            </w:r>
          </w:p>
          <w:p w:rsidR="00172252" w:rsidRPr="00AF4B92" w:rsidRDefault="00172252" w:rsidP="00164186">
            <w:pPr>
              <w:rPr>
                <w:i/>
                <w:sz w:val="22"/>
                <w:szCs w:val="22"/>
              </w:rPr>
            </w:pPr>
          </w:p>
          <w:p w:rsidR="00172252" w:rsidRPr="00AF4B92" w:rsidRDefault="00172252" w:rsidP="00164186">
            <w:pPr>
              <w:rPr>
                <w:i/>
                <w:sz w:val="22"/>
                <w:szCs w:val="22"/>
              </w:rPr>
            </w:pPr>
          </w:p>
          <w:p w:rsidR="00172252" w:rsidRPr="00AF4B92" w:rsidRDefault="00172252" w:rsidP="00164186">
            <w:pPr>
              <w:rPr>
                <w:i/>
                <w:sz w:val="22"/>
                <w:szCs w:val="22"/>
              </w:rPr>
            </w:pPr>
          </w:p>
          <w:p w:rsidR="00172252" w:rsidRPr="00AF4B92" w:rsidRDefault="00172252" w:rsidP="00164186">
            <w:pPr>
              <w:rPr>
                <w:i/>
                <w:sz w:val="22"/>
                <w:szCs w:val="22"/>
              </w:rPr>
            </w:pPr>
            <w:r w:rsidRPr="00AF4B92">
              <w:rPr>
                <w:i/>
                <w:sz w:val="22"/>
                <w:szCs w:val="22"/>
              </w:rPr>
              <w:t xml:space="preserve">Opinions, proposal preparations: </w:t>
            </w:r>
          </w:p>
          <w:p w:rsidR="00172252" w:rsidRPr="00AF4B92" w:rsidRDefault="00172252" w:rsidP="00164186">
            <w:pPr>
              <w:rPr>
                <w:i/>
                <w:sz w:val="22"/>
                <w:szCs w:val="22"/>
              </w:rPr>
            </w:pPr>
          </w:p>
          <w:p w:rsidR="00172252" w:rsidRPr="00AF4B92" w:rsidRDefault="00172252" w:rsidP="00164186">
            <w:pPr>
              <w:rPr>
                <w:i/>
                <w:sz w:val="22"/>
                <w:szCs w:val="22"/>
              </w:rPr>
            </w:pPr>
            <w:r w:rsidRPr="00AF4B92">
              <w:rPr>
                <w:i/>
                <w:sz w:val="22"/>
                <w:szCs w:val="22"/>
              </w:rPr>
              <w:t>Organizational work</w:t>
            </w:r>
          </w:p>
          <w:p w:rsidR="00172252" w:rsidRPr="00AF4B92" w:rsidRDefault="00172252" w:rsidP="00164186">
            <w:pPr>
              <w:rPr>
                <w:i/>
                <w:sz w:val="22"/>
                <w:szCs w:val="22"/>
              </w:rPr>
            </w:pPr>
          </w:p>
          <w:p w:rsidR="00172252" w:rsidRPr="00AF4B92" w:rsidRDefault="00172252" w:rsidP="00164186">
            <w:pPr>
              <w:rPr>
                <w:i/>
                <w:sz w:val="22"/>
                <w:szCs w:val="22"/>
              </w:rPr>
            </w:pPr>
          </w:p>
          <w:p w:rsidR="00172252" w:rsidRPr="00AF4B92" w:rsidRDefault="00172252" w:rsidP="00164186">
            <w:pPr>
              <w:rPr>
                <w:i/>
                <w:sz w:val="22"/>
                <w:szCs w:val="22"/>
              </w:rPr>
            </w:pPr>
          </w:p>
          <w:p w:rsidR="00172252" w:rsidRPr="00AF4B92" w:rsidRDefault="00172252" w:rsidP="00164186">
            <w:pPr>
              <w:rPr>
                <w:i/>
                <w:sz w:val="22"/>
                <w:szCs w:val="22"/>
              </w:rPr>
            </w:pPr>
          </w:p>
          <w:p w:rsidR="00172252" w:rsidRPr="00AF4B92" w:rsidRDefault="00172252" w:rsidP="00164186">
            <w:pPr>
              <w:rPr>
                <w:b/>
                <w:i/>
                <w:sz w:val="22"/>
                <w:szCs w:val="22"/>
              </w:rPr>
            </w:pPr>
          </w:p>
        </w:tc>
        <w:tc>
          <w:tcPr>
            <w:tcW w:w="6237" w:type="dxa"/>
          </w:tcPr>
          <w:p w:rsidR="00172252" w:rsidRPr="00AF4B92" w:rsidRDefault="00172252" w:rsidP="00164186">
            <w:pPr>
              <w:rPr>
                <w:sz w:val="22"/>
                <w:szCs w:val="22"/>
              </w:rPr>
            </w:pPr>
            <w:r w:rsidRPr="00AF4B92">
              <w:rPr>
                <w:sz w:val="22"/>
                <w:szCs w:val="22"/>
              </w:rPr>
              <w:lastRenderedPageBreak/>
              <w:t xml:space="preserve"> </w:t>
            </w:r>
          </w:p>
          <w:p w:rsidR="00172252" w:rsidRPr="00AF4B92" w:rsidRDefault="00172252" w:rsidP="00164186">
            <w:pPr>
              <w:rPr>
                <w:sz w:val="22"/>
                <w:szCs w:val="22"/>
              </w:rPr>
            </w:pPr>
            <w:r w:rsidRPr="00AF4B92">
              <w:rPr>
                <w:sz w:val="22"/>
                <w:szCs w:val="22"/>
              </w:rPr>
              <w:t>Acquired main scope of study for qualification: Public administration, Management, Economics – foundation of society’s management, public administration and municipality’s organization, public rights, political analysis, personnel management, project management, budget and finance etc.</w:t>
            </w:r>
          </w:p>
          <w:p w:rsidR="00172252" w:rsidRPr="00AF4B92" w:rsidRDefault="00172252" w:rsidP="00164186">
            <w:pPr>
              <w:rPr>
                <w:sz w:val="22"/>
                <w:szCs w:val="22"/>
              </w:rPr>
            </w:pPr>
          </w:p>
          <w:p w:rsidR="00172252" w:rsidRPr="00AF4B92" w:rsidRDefault="00172252" w:rsidP="00164186">
            <w:pPr>
              <w:rPr>
                <w:b/>
                <w:sz w:val="22"/>
                <w:szCs w:val="22"/>
              </w:rPr>
            </w:pPr>
            <w:r w:rsidRPr="00AF4B92">
              <w:rPr>
                <w:sz w:val="22"/>
                <w:szCs w:val="22"/>
              </w:rPr>
              <w:t>Legal studies – civil law, criminal law, international law and public law, employment law, and theory of law etc.</w:t>
            </w:r>
          </w:p>
          <w:p w:rsidR="00172252" w:rsidRPr="00AF4B92" w:rsidRDefault="00172252" w:rsidP="00164186">
            <w:pPr>
              <w:rPr>
                <w:i/>
                <w:sz w:val="22"/>
                <w:szCs w:val="22"/>
              </w:rPr>
            </w:pPr>
          </w:p>
          <w:p w:rsidR="00172252" w:rsidRPr="00AF4B92" w:rsidRDefault="00172252" w:rsidP="00164186">
            <w:pPr>
              <w:rPr>
                <w:i/>
                <w:sz w:val="22"/>
                <w:szCs w:val="22"/>
              </w:rPr>
            </w:pPr>
            <w:r w:rsidRPr="00AF4B92">
              <w:rPr>
                <w:i/>
                <w:sz w:val="22"/>
                <w:szCs w:val="22"/>
              </w:rPr>
              <w:t>“Staff assessment types and methods”</w:t>
            </w:r>
            <w:r w:rsidRPr="00AF4B92">
              <w:rPr>
                <w:sz w:val="22"/>
                <w:szCs w:val="22"/>
              </w:rPr>
              <w:t xml:space="preserve">; </w:t>
            </w:r>
            <w:r w:rsidRPr="00AF4B92">
              <w:rPr>
                <w:i/>
                <w:sz w:val="22"/>
                <w:szCs w:val="22"/>
              </w:rPr>
              <w:t>“Quality management system implementation and necessity”; “New Labor Law”; “Public speech and presentation”</w:t>
            </w:r>
            <w:r w:rsidRPr="00AF4B92">
              <w:rPr>
                <w:sz w:val="22"/>
                <w:szCs w:val="22"/>
              </w:rPr>
              <w:t xml:space="preserve">; </w:t>
            </w:r>
            <w:r w:rsidRPr="00AF4B92">
              <w:rPr>
                <w:i/>
                <w:sz w:val="22"/>
                <w:szCs w:val="22"/>
              </w:rPr>
              <w:t>“Public and local authority structural reform, organization and finances”</w:t>
            </w:r>
            <w:r w:rsidRPr="00AF4B92">
              <w:rPr>
                <w:sz w:val="22"/>
                <w:szCs w:val="22"/>
              </w:rPr>
              <w:t xml:space="preserve">; </w:t>
            </w:r>
            <w:r w:rsidRPr="00AF4B92">
              <w:rPr>
                <w:i/>
                <w:sz w:val="22"/>
                <w:szCs w:val="22"/>
              </w:rPr>
              <w:t>“Ethics, Psychology and informatics”</w:t>
            </w:r>
            <w:r w:rsidRPr="00AF4B92">
              <w:rPr>
                <w:sz w:val="22"/>
                <w:szCs w:val="22"/>
              </w:rPr>
              <w:t xml:space="preserve">; </w:t>
            </w:r>
            <w:r w:rsidRPr="00AF4B92">
              <w:rPr>
                <w:i/>
                <w:sz w:val="22"/>
                <w:szCs w:val="22"/>
              </w:rPr>
              <w:t>“Fundaments of Market Economy”</w:t>
            </w:r>
            <w:r w:rsidRPr="00AF4B92">
              <w:rPr>
                <w:sz w:val="22"/>
                <w:szCs w:val="22"/>
              </w:rPr>
              <w:t xml:space="preserve">; </w:t>
            </w:r>
            <w:r w:rsidRPr="00AF4B92">
              <w:rPr>
                <w:i/>
                <w:sz w:val="22"/>
                <w:szCs w:val="22"/>
              </w:rPr>
              <w:t>“Work descriptions and employee assessment”</w:t>
            </w:r>
            <w:r w:rsidRPr="00AF4B92">
              <w:rPr>
                <w:sz w:val="22"/>
                <w:szCs w:val="22"/>
              </w:rPr>
              <w:t xml:space="preserve">; </w:t>
            </w:r>
            <w:r w:rsidRPr="00AF4B92">
              <w:rPr>
                <w:i/>
                <w:sz w:val="22"/>
                <w:szCs w:val="22"/>
              </w:rPr>
              <w:t xml:space="preserve">“Staff management”; </w:t>
            </w:r>
            <w:r w:rsidRPr="00AF4B92">
              <w:rPr>
                <w:sz w:val="22"/>
                <w:szCs w:val="22"/>
              </w:rPr>
              <w:t>“</w:t>
            </w:r>
            <w:r w:rsidRPr="00AF4B92">
              <w:rPr>
                <w:i/>
                <w:sz w:val="22"/>
                <w:szCs w:val="22"/>
              </w:rPr>
              <w:t>interviewer training program, structured discussion about objectives and strategy for human resources management issues”;</w:t>
            </w:r>
            <w:r w:rsidRPr="00AF4B92">
              <w:rPr>
                <w:sz w:val="22"/>
                <w:szCs w:val="22"/>
              </w:rPr>
              <w:t xml:space="preserve"> </w:t>
            </w:r>
            <w:r w:rsidRPr="00AF4B92">
              <w:rPr>
                <w:i/>
                <w:sz w:val="22"/>
                <w:szCs w:val="22"/>
              </w:rPr>
              <w:t>“Basics of management”; English language courses</w:t>
            </w:r>
            <w:r w:rsidRPr="00AF4B92">
              <w:rPr>
                <w:sz w:val="22"/>
                <w:szCs w:val="22"/>
              </w:rPr>
              <w:t xml:space="preserve">, </w:t>
            </w:r>
            <w:r w:rsidRPr="00AF4B92">
              <w:rPr>
                <w:i/>
                <w:sz w:val="22"/>
                <w:szCs w:val="22"/>
              </w:rPr>
              <w:t>German language course in Switzerland  etc.</w:t>
            </w:r>
          </w:p>
          <w:p w:rsidR="00172252" w:rsidRPr="00AF4B92" w:rsidRDefault="00172252" w:rsidP="00164186">
            <w:pPr>
              <w:rPr>
                <w:i/>
                <w:sz w:val="22"/>
                <w:szCs w:val="22"/>
              </w:rPr>
            </w:pPr>
          </w:p>
          <w:p w:rsidR="00172252" w:rsidRPr="00AF4B92" w:rsidRDefault="00172252" w:rsidP="00164186">
            <w:pPr>
              <w:rPr>
                <w:sz w:val="22"/>
                <w:szCs w:val="22"/>
              </w:rPr>
            </w:pPr>
            <w:r w:rsidRPr="00AF4B92">
              <w:rPr>
                <w:i/>
                <w:sz w:val="22"/>
                <w:szCs w:val="22"/>
              </w:rPr>
              <w:t>“Provisions of job descriptions for civil servants”; Provisions for civil servant’s job list”; Instructions for job description’s development and preparation” etc.</w:t>
            </w:r>
          </w:p>
          <w:p w:rsidR="00172252" w:rsidRPr="00AF4B92" w:rsidRDefault="00172252" w:rsidP="00164186">
            <w:pPr>
              <w:rPr>
                <w:sz w:val="22"/>
                <w:szCs w:val="22"/>
              </w:rPr>
            </w:pPr>
          </w:p>
          <w:p w:rsidR="00172252" w:rsidRPr="00AF4B92" w:rsidRDefault="00172252" w:rsidP="00164186">
            <w:pPr>
              <w:rPr>
                <w:i/>
                <w:sz w:val="22"/>
                <w:szCs w:val="22"/>
              </w:rPr>
            </w:pPr>
            <w:r w:rsidRPr="00AF4B92">
              <w:rPr>
                <w:sz w:val="22"/>
                <w:szCs w:val="22"/>
              </w:rPr>
              <w:t>“Development of Civil service’s control system”; “personnel management’s development concept in state’s institutions”; “Methodology and criteria for civil servants”; “Recommendations on the competition for a vacant civil service position ”; “Officials and employee assessment”.</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Given the findings, proposals and objections to the draft regulatory enactments prepared by national authorities</w:t>
            </w:r>
          </w:p>
          <w:p w:rsidR="00172252" w:rsidRPr="00AF4B92" w:rsidRDefault="00172252" w:rsidP="00164186">
            <w:pPr>
              <w:rPr>
                <w:sz w:val="22"/>
                <w:szCs w:val="22"/>
              </w:rPr>
            </w:pPr>
          </w:p>
          <w:p w:rsidR="00172252" w:rsidRPr="00AF4B92" w:rsidRDefault="00172252" w:rsidP="00164186">
            <w:pPr>
              <w:rPr>
                <w:i/>
                <w:sz w:val="22"/>
                <w:szCs w:val="22"/>
              </w:rPr>
            </w:pPr>
            <w:r w:rsidRPr="00AF4B92">
              <w:rPr>
                <w:sz w:val="22"/>
                <w:szCs w:val="22"/>
              </w:rPr>
              <w:t xml:space="preserve">Organization of various seminars, management, preparation of methodological materials: </w:t>
            </w:r>
            <w:r w:rsidRPr="00AF4B92">
              <w:rPr>
                <w:i/>
                <w:sz w:val="22"/>
                <w:szCs w:val="22"/>
              </w:rPr>
              <w:t>“About state’s civil service official’s position evaluation and qualification category granting methodology”</w:t>
            </w:r>
            <w:r w:rsidRPr="00AF4B92">
              <w:rPr>
                <w:sz w:val="22"/>
                <w:szCs w:val="22"/>
              </w:rPr>
              <w:t xml:space="preserve">; 5 informative seminars </w:t>
            </w:r>
            <w:r w:rsidRPr="00AF4B92">
              <w:rPr>
                <w:i/>
                <w:sz w:val="22"/>
                <w:szCs w:val="22"/>
              </w:rPr>
              <w:t>“About civil service and application at municipalities”;”</w:t>
            </w:r>
            <w:r w:rsidRPr="00AF4B92">
              <w:rPr>
                <w:sz w:val="22"/>
                <w:szCs w:val="22"/>
              </w:rPr>
              <w:t>EU PHARE un VAS seminar “</w:t>
            </w:r>
            <w:r w:rsidRPr="00AF4B92">
              <w:rPr>
                <w:i/>
                <w:sz w:val="22"/>
                <w:szCs w:val="22"/>
              </w:rPr>
              <w:t>About qualification examinations of potential civil service official’s”.</w:t>
            </w:r>
            <w:r w:rsidRPr="00AF4B92">
              <w:rPr>
                <w:sz w:val="22"/>
                <w:szCs w:val="22"/>
              </w:rPr>
              <w:t xml:space="preserve"> </w:t>
            </w:r>
          </w:p>
          <w:p w:rsidR="00172252" w:rsidRPr="00AF4B92" w:rsidRDefault="00172252" w:rsidP="00164186">
            <w:pPr>
              <w:rPr>
                <w:sz w:val="22"/>
                <w:szCs w:val="22"/>
              </w:rPr>
            </w:pPr>
          </w:p>
        </w:tc>
      </w:tr>
      <w:tr w:rsidR="00172252" w:rsidRPr="00AF4B92" w:rsidTr="00164186">
        <w:tc>
          <w:tcPr>
            <w:tcW w:w="2977" w:type="dxa"/>
          </w:tcPr>
          <w:p w:rsidR="00172252" w:rsidRPr="00AF4B92" w:rsidRDefault="00172252" w:rsidP="00164186">
            <w:pPr>
              <w:rPr>
                <w:i/>
                <w:sz w:val="22"/>
                <w:szCs w:val="22"/>
              </w:rPr>
            </w:pPr>
          </w:p>
          <w:p w:rsidR="00172252" w:rsidRPr="00AF4B92" w:rsidRDefault="00172252" w:rsidP="00164186">
            <w:pPr>
              <w:rPr>
                <w:i/>
                <w:sz w:val="22"/>
                <w:szCs w:val="22"/>
              </w:rPr>
            </w:pPr>
            <w:r w:rsidRPr="00AF4B92">
              <w:rPr>
                <w:b/>
                <w:i/>
                <w:sz w:val="22"/>
                <w:szCs w:val="22"/>
              </w:rPr>
              <w:t>Additional skills</w:t>
            </w:r>
          </w:p>
          <w:p w:rsidR="00172252" w:rsidRPr="00AF4B92" w:rsidRDefault="00172252" w:rsidP="00164186">
            <w:pPr>
              <w:rPr>
                <w:i/>
                <w:sz w:val="22"/>
                <w:szCs w:val="22"/>
              </w:rPr>
            </w:pPr>
          </w:p>
          <w:p w:rsidR="00172252" w:rsidRPr="00AF4B92" w:rsidRDefault="00172252" w:rsidP="00164186">
            <w:pPr>
              <w:rPr>
                <w:b/>
                <w:i/>
                <w:sz w:val="22"/>
                <w:szCs w:val="22"/>
              </w:rPr>
            </w:pPr>
          </w:p>
        </w:tc>
        <w:tc>
          <w:tcPr>
            <w:tcW w:w="6237" w:type="dxa"/>
          </w:tcPr>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Ability to organize, manage and plan the work. Ability to work with an audience and creative approach to work. Good implementation of theoretical knowledge in real life situations. Ability to persuade and find solutions in difficult conflict situations. </w:t>
            </w:r>
          </w:p>
          <w:p w:rsidR="00172252" w:rsidRPr="00AF4B92" w:rsidRDefault="00172252" w:rsidP="00164186">
            <w:pPr>
              <w:pStyle w:val="BodyText2"/>
              <w:spacing w:after="0" w:line="240" w:lineRule="auto"/>
              <w:rPr>
                <w:sz w:val="22"/>
                <w:szCs w:val="22"/>
                <w:lang w:val="en-US"/>
              </w:rPr>
            </w:pPr>
            <w:r w:rsidRPr="00AF4B92">
              <w:rPr>
                <w:sz w:val="22"/>
                <w:szCs w:val="22"/>
                <w:lang w:val="en-US"/>
              </w:rPr>
              <w:t xml:space="preserve">Experience in administrative and personnel management issues, regulatory and normative document preparation. </w:t>
            </w:r>
          </w:p>
          <w:p w:rsidR="00172252" w:rsidRPr="00AF4B92" w:rsidRDefault="00172252" w:rsidP="00164186">
            <w:pPr>
              <w:rPr>
                <w:sz w:val="22"/>
                <w:szCs w:val="22"/>
              </w:rPr>
            </w:pPr>
            <w:r w:rsidRPr="00AF4B92">
              <w:rPr>
                <w:sz w:val="22"/>
                <w:szCs w:val="22"/>
              </w:rPr>
              <w:t xml:space="preserve">Computer skills, </w:t>
            </w:r>
            <w:r w:rsidRPr="00AF4B92">
              <w:rPr>
                <w:i/>
                <w:sz w:val="22"/>
                <w:szCs w:val="22"/>
              </w:rPr>
              <w:t xml:space="preserve">Windows, Excel, Internet </w:t>
            </w:r>
            <w:r w:rsidRPr="00AF4B92">
              <w:rPr>
                <w:sz w:val="22"/>
                <w:szCs w:val="22"/>
              </w:rPr>
              <w:t xml:space="preserve">and other office equipment. </w:t>
            </w:r>
          </w:p>
          <w:p w:rsidR="00172252" w:rsidRPr="00AF4B92" w:rsidRDefault="00172252" w:rsidP="00164186">
            <w:pPr>
              <w:rPr>
                <w:sz w:val="22"/>
                <w:szCs w:val="22"/>
              </w:rPr>
            </w:pPr>
            <w:r w:rsidRPr="00AF4B92">
              <w:rPr>
                <w:sz w:val="22"/>
                <w:szCs w:val="22"/>
              </w:rPr>
              <w:t>“B” category’s driver’s license.</w:t>
            </w:r>
          </w:p>
          <w:p w:rsidR="00172252" w:rsidRPr="00AF4B92" w:rsidRDefault="00172252" w:rsidP="00164186">
            <w:pPr>
              <w:pStyle w:val="BodyText"/>
              <w:spacing w:after="0"/>
              <w:rPr>
                <w:b/>
                <w:sz w:val="22"/>
                <w:szCs w:val="22"/>
              </w:rPr>
            </w:pPr>
          </w:p>
        </w:tc>
      </w:tr>
    </w:tbl>
    <w:p w:rsidR="00172252" w:rsidRPr="00AF4B92" w:rsidRDefault="00172252" w:rsidP="00172252">
      <w:pPr>
        <w:rPr>
          <w:b/>
          <w:i/>
          <w:sz w:val="22"/>
          <w:szCs w:val="22"/>
        </w:rPr>
      </w:pPr>
    </w:p>
    <w:p w:rsidR="00172252" w:rsidRPr="00AF4B92" w:rsidRDefault="00172252" w:rsidP="00172252">
      <w:pPr>
        <w:jc w:val="both"/>
        <w:rPr>
          <w:sz w:val="22"/>
          <w:szCs w:val="22"/>
        </w:rPr>
      </w:pPr>
      <w:r w:rsidRPr="00AF4B92">
        <w:rPr>
          <w:sz w:val="22"/>
          <w:szCs w:val="22"/>
          <w:lang w:val="lv-LV"/>
        </w:rPr>
        <w:t>11.06.2015.</w:t>
      </w:r>
    </w:p>
    <w:p w:rsidR="00172252" w:rsidRPr="00AF4B92" w:rsidRDefault="00172252" w:rsidP="00172252">
      <w:pPr>
        <w:rPr>
          <w:sz w:val="22"/>
          <w:szCs w:val="22"/>
        </w:rPr>
      </w:pPr>
    </w:p>
    <w:p w:rsidR="00172252" w:rsidRPr="00AF4B92" w:rsidRDefault="00172252" w:rsidP="00172252">
      <w:pPr>
        <w:rPr>
          <w:rFonts w:eastAsia="Lucida Sans Unicode"/>
          <w:kern w:val="1"/>
          <w:sz w:val="22"/>
          <w:szCs w:val="22"/>
          <w:lang w:val="en-GB" w:eastAsia="hi-IN" w:bidi="hi-IN"/>
        </w:rPr>
      </w:pPr>
      <w:r w:rsidRPr="00AF4B92">
        <w:rPr>
          <w:rFonts w:eastAsia="Lucida Sans Unicode"/>
          <w:kern w:val="1"/>
          <w:sz w:val="22"/>
          <w:szCs w:val="22"/>
          <w:lang w:val="en-GB" w:eastAsia="hi-IN" w:bidi="hi-IN"/>
        </w:rPr>
        <w:br w:type="page"/>
      </w:r>
    </w:p>
    <w:tbl>
      <w:tblPr>
        <w:tblW w:w="9761" w:type="dxa"/>
        <w:tblInd w:w="-108" w:type="dxa"/>
        <w:tblLayout w:type="fixed"/>
        <w:tblCellMar>
          <w:left w:w="0" w:type="dxa"/>
          <w:right w:w="0" w:type="dxa"/>
        </w:tblCellMar>
        <w:tblLook w:val="0000" w:firstRow="0" w:lastRow="0" w:firstColumn="0" w:lastColumn="0" w:noHBand="0" w:noVBand="0"/>
      </w:tblPr>
      <w:tblGrid>
        <w:gridCol w:w="107"/>
        <w:gridCol w:w="3120"/>
        <w:gridCol w:w="30"/>
        <w:gridCol w:w="981"/>
        <w:gridCol w:w="273"/>
        <w:gridCol w:w="719"/>
        <w:gridCol w:w="991"/>
        <w:gridCol w:w="415"/>
        <w:gridCol w:w="718"/>
        <w:gridCol w:w="1272"/>
        <w:gridCol w:w="476"/>
        <w:gridCol w:w="645"/>
        <w:gridCol w:w="14"/>
      </w:tblGrid>
      <w:tr w:rsidR="00172252" w:rsidRPr="00AF4B92" w:rsidTr="00164186">
        <w:trPr>
          <w:gridBefore w:val="1"/>
          <w:gridAfter w:val="1"/>
          <w:wBefore w:w="107" w:type="dxa"/>
          <w:wAfter w:w="14" w:type="dxa"/>
          <w:cantSplit/>
          <w:trHeight w:val="703"/>
        </w:trPr>
        <w:tc>
          <w:tcPr>
            <w:tcW w:w="3120" w:type="dxa"/>
            <w:tcBorders>
              <w:right w:val="single" w:sz="4" w:space="0" w:color="auto"/>
            </w:tcBorders>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lastRenderedPageBreak/>
              <w:drawing>
                <wp:inline distT="0" distB="0" distL="0" distR="0" wp14:anchorId="14349093" wp14:editId="3F9B2122">
                  <wp:extent cx="828040" cy="456565"/>
                  <wp:effectExtent l="0" t="0" r="0" b="635"/>
                  <wp:docPr id="3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20" w:type="dxa"/>
            <w:gridSpan w:val="10"/>
            <w:tcBorders>
              <w:left w:val="single" w:sz="4" w:space="0" w:color="auto"/>
            </w:tcBorders>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gridBefore w:val="1"/>
          <w:gridAfter w:val="1"/>
          <w:wBefore w:w="107" w:type="dxa"/>
          <w:wAfter w:w="14" w:type="dxa"/>
          <w:cantSplit/>
          <w:trHeight w:val="80"/>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6520" w:type="dxa"/>
            <w:gridSpan w:val="10"/>
            <w:tcBorders>
              <w:left w:val="single" w:sz="4" w:space="0" w:color="auto"/>
            </w:tcBorders>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Alla Plaude</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6520" w:type="dxa"/>
            <w:gridSpan w:val="10"/>
            <w:tcBorders>
              <w:left w:val="single" w:sz="4" w:space="0" w:color="auto"/>
            </w:tcBorders>
          </w:tcPr>
          <w:p w:rsidR="00172252" w:rsidRPr="00AF4B92" w:rsidRDefault="00172252" w:rsidP="00164186">
            <w:pPr>
              <w:pStyle w:val="CVMajor-FirstLine"/>
              <w:spacing w:before="0"/>
              <w:rPr>
                <w:rFonts w:cs="Times New Roman"/>
                <w:b w:val="0"/>
                <w:sz w:val="22"/>
                <w:szCs w:val="22"/>
                <w:lang w:val="en-GB"/>
              </w:rPr>
            </w:pPr>
            <w:r w:rsidRPr="00AF4B92">
              <w:rPr>
                <w:rFonts w:cs="Times New Roman"/>
                <w:b w:val="0"/>
                <w:sz w:val="22"/>
                <w:szCs w:val="22"/>
                <w:lang w:val="en-GB"/>
              </w:rPr>
              <w:t>180568-12215</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6520" w:type="dxa"/>
            <w:gridSpan w:val="10"/>
            <w:tcBorders>
              <w:left w:val="single" w:sz="4" w:space="0" w:color="auto"/>
            </w:tcBorders>
            <w:vAlign w:val="center"/>
          </w:tcPr>
          <w:p w:rsidR="00172252" w:rsidRPr="00AF4B92" w:rsidRDefault="00172252" w:rsidP="00164186">
            <w:pPr>
              <w:pStyle w:val="CVMajor-FirstLine"/>
              <w:spacing w:before="0"/>
              <w:rPr>
                <w:rFonts w:cs="Times New Roman"/>
                <w:b w:val="0"/>
                <w:sz w:val="22"/>
                <w:szCs w:val="22"/>
                <w:lang w:val="en-GB"/>
              </w:rPr>
            </w:pPr>
            <w:r w:rsidRPr="00AF4B92">
              <w:rPr>
                <w:rFonts w:cs="Times New Roman"/>
                <w:b w:val="0"/>
                <w:sz w:val="22"/>
                <w:szCs w:val="22"/>
                <w:lang w:val="en-GB"/>
              </w:rPr>
              <w:t>Minsk</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J. Alunāna Street 8, Jūrmala, Latvia, LV 2008</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284" w:type="dxa"/>
            <w:gridSpan w:val="3"/>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2 96 275 96</w:t>
            </w:r>
          </w:p>
        </w:tc>
        <w:tc>
          <w:tcPr>
            <w:tcW w:w="2125" w:type="dxa"/>
            <w:gridSpan w:val="3"/>
            <w:vAlign w:val="center"/>
          </w:tcPr>
          <w:p w:rsidR="00172252" w:rsidRPr="00AF4B92" w:rsidRDefault="00172252" w:rsidP="00164186">
            <w:pPr>
              <w:pStyle w:val="CVHeading3"/>
              <w:jc w:val="left"/>
              <w:rPr>
                <w:rFonts w:cs="Times New Roman"/>
                <w:sz w:val="22"/>
                <w:szCs w:val="22"/>
                <w:lang w:val="en-GB"/>
              </w:rPr>
            </w:pPr>
          </w:p>
        </w:tc>
        <w:tc>
          <w:tcPr>
            <w:tcW w:w="3111" w:type="dxa"/>
            <w:gridSpan w:val="4"/>
            <w:vAlign w:val="center"/>
          </w:tcPr>
          <w:p w:rsidR="00172252" w:rsidRPr="00AF4B92" w:rsidRDefault="00172252" w:rsidP="00164186">
            <w:pPr>
              <w:pStyle w:val="CVNormal"/>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aplaude@inbox.lv</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520"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Latvian</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520"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Height w:val="267"/>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woman</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520"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20" w:type="dxa"/>
            <w:gridSpan w:val="10"/>
            <w:tcBorders>
              <w:left w:val="single" w:sz="4" w:space="0" w:color="auto"/>
            </w:tcBorders>
            <w:vAlign w:val="center"/>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 xml:space="preserve">Dr.psych. </w:t>
            </w:r>
          </w:p>
        </w:tc>
      </w:tr>
      <w:tr w:rsidR="00172252" w:rsidRPr="00AF4B92" w:rsidTr="00164186">
        <w:trPr>
          <w:gridBefore w:val="1"/>
          <w:gridAfter w:val="1"/>
          <w:wBefore w:w="107" w:type="dxa"/>
          <w:wAfter w:w="14" w:type="dxa"/>
          <w:cantSplit/>
          <w:trHeight w:val="399"/>
        </w:trPr>
        <w:tc>
          <w:tcPr>
            <w:tcW w:w="3120"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520"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 xml:space="preserve">From  04.09.2013.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The European Distance University College</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rPr>
              <w:t>from</w:t>
            </w:r>
            <w:r w:rsidRPr="00AF4B92">
              <w:rPr>
                <w:rFonts w:cs="Times New Roman"/>
                <w:sz w:val="22"/>
                <w:szCs w:val="22"/>
                <w:lang w:val="en-GB"/>
              </w:rPr>
              <w:t xml:space="preserve"> 11.2011.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lecturer</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Name of employer</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jc w:val="center"/>
              <w:rPr>
                <w:sz w:val="22"/>
                <w:szCs w:val="22"/>
                <w:lang w:val="en-GB"/>
              </w:rPr>
            </w:pPr>
            <w:r w:rsidRPr="00AF4B92">
              <w:rPr>
                <w:sz w:val="22"/>
                <w:szCs w:val="22"/>
                <w:lang w:val="en-GB"/>
              </w:rPr>
              <w:t xml:space="preserve">                    Occupation or position held</w:t>
            </w:r>
          </w:p>
          <w:p w:rsidR="00172252" w:rsidRPr="00AF4B92" w:rsidRDefault="00172252" w:rsidP="00164186">
            <w:pPr>
              <w:jc w:val="center"/>
              <w:rPr>
                <w:sz w:val="22"/>
                <w:szCs w:val="22"/>
                <w:lang w:val="en-GB"/>
              </w:rPr>
            </w:pPr>
            <w:r w:rsidRPr="00AF4B92">
              <w:rPr>
                <w:sz w:val="22"/>
                <w:szCs w:val="22"/>
                <w:lang w:val="en-GB"/>
              </w:rPr>
              <w:t xml:space="preserve">                                 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rPr>
              <w:t>Riga Teacher Training and Educational Management Academy</w:t>
            </w:r>
          </w:p>
          <w:p w:rsidR="00172252" w:rsidRPr="00AF4B92" w:rsidRDefault="00172252" w:rsidP="00164186">
            <w:pPr>
              <w:rPr>
                <w:sz w:val="22"/>
                <w:szCs w:val="22"/>
                <w:lang w:val="en-GB"/>
              </w:rPr>
            </w:pPr>
            <w:r w:rsidRPr="00AF4B92">
              <w:rPr>
                <w:sz w:val="22"/>
                <w:szCs w:val="22"/>
                <w:lang w:val="en-GB"/>
              </w:rPr>
              <w:t xml:space="preserve">  From 2010</w:t>
            </w:r>
          </w:p>
          <w:p w:rsidR="00172252" w:rsidRPr="00AF4B92" w:rsidRDefault="00172252" w:rsidP="00164186">
            <w:pPr>
              <w:rPr>
                <w:sz w:val="22"/>
                <w:szCs w:val="22"/>
                <w:lang w:val="en-GB"/>
              </w:rPr>
            </w:pPr>
            <w:r w:rsidRPr="00AF4B92">
              <w:rPr>
                <w:sz w:val="22"/>
                <w:szCs w:val="22"/>
                <w:lang w:val="en-GB"/>
              </w:rPr>
              <w:t xml:space="preserve">  lecturer </w:t>
            </w:r>
          </w:p>
          <w:p w:rsidR="00172252" w:rsidRPr="00AF4B92" w:rsidRDefault="00172252" w:rsidP="00164186">
            <w:pPr>
              <w:rPr>
                <w:sz w:val="22"/>
                <w:szCs w:val="22"/>
                <w:lang w:val="en-GB"/>
              </w:rPr>
            </w:pPr>
            <w:r w:rsidRPr="00AF4B92">
              <w:rPr>
                <w:sz w:val="22"/>
                <w:szCs w:val="22"/>
                <w:lang w:val="en-GB"/>
              </w:rPr>
              <w:t xml:space="preserve">  Riga International School of Economics and Business Administration</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From 2010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lecturer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at the State Employment Agency (NVA)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From 2006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lecturer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Master Class Style Ltd. – competitiveness improvement training</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From 2005  </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private practice </w:t>
            </w:r>
          </w:p>
        </w:tc>
      </w:tr>
      <w:tr w:rsidR="00172252" w:rsidRPr="00AF4B92" w:rsidTr="00164186">
        <w:trPr>
          <w:gridBefore w:val="1"/>
          <w:gridAfter w:val="1"/>
          <w:wBefore w:w="107" w:type="dxa"/>
          <w:wAfter w:w="14" w:type="dxa"/>
          <w:cantSplit/>
          <w:trHeight w:val="27"/>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Psychology / psychotherapy</w:t>
            </w:r>
          </w:p>
        </w:tc>
      </w:tr>
      <w:tr w:rsidR="00172252" w:rsidRPr="00AF4B92" w:rsidTr="00164186">
        <w:trPr>
          <w:gridBefore w:val="1"/>
          <w:gridAfter w:val="1"/>
          <w:wBefore w:w="107" w:type="dxa"/>
          <w:wAfter w:w="14" w:type="dxa"/>
          <w:cantSplit/>
          <w:trHeight w:val="22"/>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From 2007–up to this day </w:t>
            </w:r>
          </w:p>
        </w:tc>
      </w:tr>
      <w:tr w:rsidR="00172252" w:rsidRPr="00AF4B92" w:rsidTr="00164186">
        <w:trPr>
          <w:gridBefore w:val="1"/>
          <w:gridAfter w:val="1"/>
          <w:wBefore w:w="107" w:type="dxa"/>
          <w:wAfter w:w="14" w:type="dxa"/>
          <w:cantSplit/>
          <w:trHeight w:val="22"/>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editor at the magazine</w:t>
            </w:r>
          </w:p>
        </w:tc>
      </w:tr>
      <w:tr w:rsidR="00172252" w:rsidRPr="00AF4B92" w:rsidTr="00164186">
        <w:trPr>
          <w:gridBefore w:val="1"/>
          <w:gridAfter w:val="1"/>
          <w:wBefore w:w="107" w:type="dxa"/>
          <w:wAfter w:w="14" w:type="dxa"/>
          <w:cantSplit/>
          <w:trHeight w:val="22"/>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Psychology for Family and Schools”</w:t>
            </w:r>
          </w:p>
        </w:tc>
      </w:tr>
      <w:tr w:rsidR="00172252" w:rsidRPr="00AF4B92" w:rsidTr="00164186">
        <w:trPr>
          <w:gridBefore w:val="1"/>
          <w:gridAfter w:val="1"/>
          <w:wBefore w:w="107" w:type="dxa"/>
          <w:wAfter w:w="14" w:type="dxa"/>
          <w:cantSplit/>
          <w:trHeight w:val="22"/>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 xml:space="preserve">From 2004–2009 </w:t>
            </w:r>
          </w:p>
        </w:tc>
      </w:tr>
      <w:tr w:rsidR="00172252" w:rsidRPr="00AF4B92" w:rsidTr="00164186">
        <w:trPr>
          <w:gridBefore w:val="1"/>
          <w:gridAfter w:val="1"/>
          <w:wBefore w:w="107" w:type="dxa"/>
          <w:wAfter w:w="14" w:type="dxa"/>
          <w:cantSplit/>
          <w:trHeight w:val="22"/>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rPr>
              <w:t xml:space="preserve">lecturer </w:t>
            </w:r>
          </w:p>
        </w:tc>
      </w:tr>
      <w:tr w:rsidR="00172252" w:rsidRPr="00AF4B92" w:rsidTr="00164186">
        <w:trPr>
          <w:gridBefore w:val="1"/>
          <w:gridAfter w:val="1"/>
          <w:wBefore w:w="107" w:type="dxa"/>
          <w:wAfter w:w="14" w:type="dxa"/>
          <w:cantSplit/>
          <w:trHeight w:val="22"/>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172252" w:rsidRPr="00AF4B92" w:rsidRDefault="00172252" w:rsidP="00164186">
            <w:pPr>
              <w:ind w:left="-3"/>
              <w:rPr>
                <w:sz w:val="22"/>
                <w:szCs w:val="22"/>
                <w:lang w:val="en-GB"/>
              </w:rPr>
            </w:pPr>
            <w:r w:rsidRPr="00AF4B92">
              <w:rPr>
                <w:sz w:val="22"/>
                <w:szCs w:val="22"/>
              </w:rPr>
              <w:t xml:space="preserve"> Riga Teacher Training and Educational Management Academy</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jc w:val="right"/>
              <w:rPr>
                <w:sz w:val="22"/>
                <w:szCs w:val="22"/>
                <w:lang w:val="en-GB"/>
              </w:rPr>
            </w:pPr>
            <w:r w:rsidRPr="00AF4B92">
              <w:rPr>
                <w:sz w:val="22"/>
                <w:szCs w:val="22"/>
                <w:lang w:val="en-GB"/>
              </w:rPr>
              <w:t>Dates</w:t>
            </w:r>
          </w:p>
          <w:p w:rsidR="00172252" w:rsidRPr="00AF4B92" w:rsidRDefault="00172252" w:rsidP="00164186">
            <w:pPr>
              <w:jc w:val="right"/>
              <w:rPr>
                <w:sz w:val="22"/>
                <w:szCs w:val="22"/>
                <w:lang w:val="en-GB"/>
              </w:rPr>
            </w:pPr>
            <w:r w:rsidRPr="00AF4B92">
              <w:rPr>
                <w:sz w:val="22"/>
                <w:szCs w:val="22"/>
                <w:lang w:val="en-GB"/>
              </w:rPr>
              <w:t>Occupation or position held</w:t>
            </w:r>
          </w:p>
          <w:p w:rsidR="00172252" w:rsidRPr="00AF4B92" w:rsidRDefault="00172252" w:rsidP="00164186">
            <w:pPr>
              <w:jc w:val="right"/>
              <w:rPr>
                <w:sz w:val="22"/>
                <w:szCs w:val="22"/>
                <w:lang w:val="en-GB"/>
              </w:rPr>
            </w:pPr>
            <w:r w:rsidRPr="00AF4B92">
              <w:rPr>
                <w:sz w:val="22"/>
                <w:szCs w:val="22"/>
                <w:lang w:val="en-GB"/>
              </w:rPr>
              <w:t>Name of employer</w:t>
            </w:r>
          </w:p>
          <w:p w:rsidR="00172252" w:rsidRPr="00AF4B92" w:rsidRDefault="00172252" w:rsidP="00164186">
            <w:pPr>
              <w:pStyle w:val="CVHeading1"/>
              <w:spacing w:before="0"/>
              <w:rPr>
                <w:rFonts w:cs="Times New Roman"/>
                <w:b w:val="0"/>
                <w:sz w:val="22"/>
                <w:szCs w:val="22"/>
                <w:lang w:val="en-GB"/>
              </w:rPr>
            </w:pPr>
            <w:r w:rsidRPr="00AF4B92">
              <w:rPr>
                <w:rFonts w:cs="Times New Roman"/>
                <w:b w:val="0"/>
                <w:sz w:val="22"/>
                <w:szCs w:val="22"/>
                <w:lang w:val="en-GB"/>
              </w:rPr>
              <w:t>Dates</w:t>
            </w:r>
          </w:p>
          <w:p w:rsidR="00172252" w:rsidRPr="00AF4B92" w:rsidRDefault="00172252" w:rsidP="00164186">
            <w:pPr>
              <w:pStyle w:val="CVHeading1"/>
              <w:spacing w:before="0"/>
              <w:rPr>
                <w:rFonts w:cs="Times New Roman"/>
                <w:b w:val="0"/>
                <w:sz w:val="22"/>
                <w:szCs w:val="22"/>
                <w:lang w:val="en-GB"/>
              </w:rPr>
            </w:pPr>
            <w:r w:rsidRPr="00AF4B92">
              <w:rPr>
                <w:rFonts w:cs="Times New Roman"/>
                <w:b w:val="0"/>
                <w:sz w:val="22"/>
                <w:szCs w:val="22"/>
                <w:lang w:val="en-GB"/>
              </w:rPr>
              <w:t>Occupation or position held</w:t>
            </w:r>
          </w:p>
          <w:p w:rsidR="00172252" w:rsidRPr="00AF4B92" w:rsidRDefault="00172252" w:rsidP="00164186">
            <w:pPr>
              <w:pStyle w:val="CVHeading1"/>
              <w:spacing w:before="0"/>
              <w:rPr>
                <w:rFonts w:cs="Times New Roman"/>
                <w:b w:val="0"/>
                <w:sz w:val="22"/>
                <w:szCs w:val="22"/>
                <w:lang w:val="en-GB"/>
              </w:rPr>
            </w:pPr>
            <w:r w:rsidRPr="00AF4B92">
              <w:rPr>
                <w:rFonts w:cs="Times New Roman"/>
                <w:b w:val="0"/>
                <w:sz w:val="22"/>
                <w:szCs w:val="22"/>
                <w:lang w:val="en-GB"/>
              </w:rPr>
              <w:t>Name of employer</w:t>
            </w:r>
          </w:p>
          <w:p w:rsidR="00172252" w:rsidRPr="00AF4B92" w:rsidRDefault="00172252" w:rsidP="00164186">
            <w:pPr>
              <w:jc w:val="right"/>
              <w:rPr>
                <w:sz w:val="22"/>
                <w:szCs w:val="22"/>
                <w:lang w:val="en-GB"/>
              </w:rPr>
            </w:pPr>
            <w:r w:rsidRPr="00AF4B92">
              <w:rPr>
                <w:sz w:val="22"/>
                <w:szCs w:val="22"/>
                <w:lang w:val="en-GB"/>
              </w:rPr>
              <w:t>Dates</w:t>
            </w:r>
          </w:p>
          <w:p w:rsidR="00172252" w:rsidRPr="00AF4B92" w:rsidRDefault="00172252" w:rsidP="00164186">
            <w:pPr>
              <w:jc w:val="right"/>
              <w:rPr>
                <w:sz w:val="22"/>
                <w:szCs w:val="22"/>
                <w:lang w:val="en-GB"/>
              </w:rPr>
            </w:pPr>
            <w:r w:rsidRPr="00AF4B92">
              <w:rPr>
                <w:sz w:val="22"/>
                <w:szCs w:val="22"/>
                <w:lang w:val="en-GB"/>
              </w:rPr>
              <w:t>Occupation or position held</w:t>
            </w:r>
          </w:p>
          <w:p w:rsidR="00172252" w:rsidRPr="00AF4B92" w:rsidRDefault="00172252" w:rsidP="00164186">
            <w:pPr>
              <w:jc w:val="right"/>
              <w:rPr>
                <w:sz w:val="22"/>
                <w:szCs w:val="22"/>
                <w:lang w:val="en-GB"/>
              </w:rPr>
            </w:pPr>
            <w:r w:rsidRPr="00AF4B92">
              <w:rPr>
                <w:sz w:val="22"/>
                <w:szCs w:val="22"/>
                <w:lang w:val="en-GB"/>
              </w:rPr>
              <w:t>Name of employer</w:t>
            </w: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20"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 xml:space="preserve">2004–2006 </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Head of the Organisational Psychology Department at RTTEMA</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Riga Teacher Training and Educational Management AcademyFrom 2004-2007</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2004-2008</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lecturer </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BSA (BKA)</w:t>
            </w:r>
          </w:p>
          <w:p w:rsidR="00172252" w:rsidRPr="00AF4B92" w:rsidRDefault="00172252" w:rsidP="00164186">
            <w:pPr>
              <w:rPr>
                <w:sz w:val="22"/>
                <w:szCs w:val="22"/>
                <w:lang w:val="en-GB"/>
              </w:rPr>
            </w:pPr>
            <w:r w:rsidRPr="00AF4B92">
              <w:rPr>
                <w:sz w:val="22"/>
                <w:szCs w:val="22"/>
                <w:lang w:val="en-GB"/>
              </w:rPr>
              <w:t xml:space="preserve">  2002–2004 </w:t>
            </w:r>
          </w:p>
          <w:p w:rsidR="00172252" w:rsidRPr="00AF4B92" w:rsidRDefault="00172252" w:rsidP="00164186">
            <w:pPr>
              <w:rPr>
                <w:sz w:val="22"/>
                <w:szCs w:val="22"/>
                <w:lang w:val="en-GB"/>
              </w:rPr>
            </w:pPr>
            <w:r w:rsidRPr="00AF4B92">
              <w:rPr>
                <w:sz w:val="22"/>
                <w:szCs w:val="22"/>
                <w:lang w:val="en-GB"/>
              </w:rPr>
              <w:t xml:space="preserve">  lecturer/assistant </w:t>
            </w:r>
          </w:p>
          <w:p w:rsidR="00172252" w:rsidRPr="00AF4B92" w:rsidRDefault="00172252" w:rsidP="00164186">
            <w:pPr>
              <w:rPr>
                <w:sz w:val="22"/>
                <w:szCs w:val="22"/>
                <w:lang w:val="en-GB"/>
              </w:rPr>
            </w:pPr>
            <w:r w:rsidRPr="00AF4B92">
              <w:rPr>
                <w:sz w:val="22"/>
                <w:szCs w:val="22"/>
                <w:lang w:val="en-GB"/>
              </w:rPr>
              <w:t xml:space="preserve">  Riga Teacher Training and Educational Management Academy</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Height w:val="155"/>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10. 2006 – 10.2012.</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lastRenderedPageBreak/>
              <w:t>Title of qualification awarded</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 xml:space="preserve">Doctor of Psychology in Personality Psychology (NR. 0492) </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s-ES"/>
              </w:rPr>
            </w:pPr>
            <w:r w:rsidRPr="00AF4B92">
              <w:rPr>
                <w:rFonts w:cs="Times New Roman"/>
                <w:sz w:val="22"/>
                <w:szCs w:val="22"/>
              </w:rPr>
              <w:t>University of Latvia</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 xml:space="preserve">09. 2010 – 12. 2012  </w:t>
            </w:r>
          </w:p>
        </w:tc>
      </w:tr>
      <w:tr w:rsidR="00172252" w:rsidRPr="00AF4B92" w:rsidTr="00164186">
        <w:trPr>
          <w:gridBefore w:val="1"/>
          <w:gridAfter w:val="1"/>
          <w:wBefore w:w="107" w:type="dxa"/>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0"/>
            <w:tcBorders>
              <w:left w:val="single" w:sz="4" w:space="0" w:color="auto"/>
            </w:tcBorders>
            <w:vAlign w:val="center"/>
          </w:tcPr>
          <w:p w:rsidR="00172252" w:rsidRPr="00AF4B92" w:rsidRDefault="00172252" w:rsidP="00164186">
            <w:pPr>
              <w:ind w:left="-6"/>
              <w:rPr>
                <w:sz w:val="22"/>
                <w:szCs w:val="22"/>
                <w:lang w:val="en-GB"/>
              </w:rPr>
            </w:pPr>
            <w:r w:rsidRPr="00AF4B92">
              <w:rPr>
                <w:sz w:val="22"/>
                <w:szCs w:val="22"/>
              </w:rPr>
              <w:t xml:space="preserve"> Bachelor’s Degree in Pedagogy </w:t>
            </w:r>
          </w:p>
        </w:tc>
      </w:tr>
      <w:tr w:rsidR="00172252" w:rsidRPr="00AF4B92" w:rsidTr="00164186">
        <w:trPr>
          <w:gridBefore w:val="1"/>
          <w:gridAfter w:val="1"/>
          <w:wBefore w:w="107" w:type="dxa"/>
          <w:wAfter w:w="14" w:type="dxa"/>
          <w:cantSplit/>
          <w:trHeight w:val="193"/>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Riga Teacher Training and Educational Management Academy</w:t>
            </w:r>
          </w:p>
        </w:tc>
      </w:tr>
      <w:tr w:rsidR="00172252" w:rsidRPr="00AF4B92" w:rsidTr="00164186">
        <w:trPr>
          <w:gridBefore w:val="1"/>
          <w:gridAfter w:val="1"/>
          <w:wBefore w:w="107" w:type="dxa"/>
          <w:wAfter w:w="14" w:type="dxa"/>
          <w:cantSplit/>
          <w:trHeight w:val="158"/>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2010</w:t>
            </w:r>
          </w:p>
        </w:tc>
      </w:tr>
      <w:tr w:rsidR="00172252" w:rsidRPr="00AF4B92" w:rsidTr="00164186">
        <w:trPr>
          <w:gridBefore w:val="1"/>
          <w:gridAfter w:val="1"/>
          <w:wBefore w:w="107" w:type="dxa"/>
          <w:wAfter w:w="14" w:type="dxa"/>
          <w:cantSplit/>
          <w:trHeight w:val="20"/>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0"/>
            <w:tcBorders>
              <w:left w:val="single" w:sz="4" w:space="0" w:color="auto"/>
            </w:tcBorders>
            <w:vAlign w:val="center"/>
          </w:tcPr>
          <w:p w:rsidR="00172252" w:rsidRPr="00AF4B92" w:rsidRDefault="00172252" w:rsidP="00164186">
            <w:pPr>
              <w:ind w:left="-6"/>
              <w:rPr>
                <w:color w:val="222222"/>
                <w:sz w:val="22"/>
                <w:szCs w:val="22"/>
              </w:rPr>
            </w:pPr>
            <w:r w:rsidRPr="00AF4B92">
              <w:rPr>
                <w:color w:val="222222"/>
                <w:sz w:val="22"/>
                <w:szCs w:val="22"/>
                <w:lang w:val="en-GB"/>
              </w:rPr>
              <w:t xml:space="preserve"> Q</w:t>
            </w:r>
            <w:r w:rsidRPr="00AF4B92">
              <w:rPr>
                <w:color w:val="222222"/>
                <w:sz w:val="22"/>
                <w:szCs w:val="22"/>
              </w:rPr>
              <w:t>ualification of psychotherapist „Individual Psychodynamic Psychotherapy”</w:t>
            </w:r>
          </w:p>
          <w:p w:rsidR="00172252" w:rsidRPr="00AF4B92" w:rsidRDefault="00172252" w:rsidP="00164186">
            <w:pPr>
              <w:ind w:left="-6"/>
              <w:rPr>
                <w:color w:val="222222"/>
                <w:sz w:val="22"/>
                <w:szCs w:val="22"/>
              </w:rPr>
            </w:pPr>
            <w:r w:rsidRPr="00AF4B92">
              <w:rPr>
                <w:color w:val="222222"/>
                <w:sz w:val="22"/>
                <w:szCs w:val="22"/>
              </w:rPr>
              <w:t xml:space="preserve"> Psychiatry clinic of Vilnius University, Faculty of Medicine</w:t>
            </w:r>
          </w:p>
        </w:tc>
      </w:tr>
      <w:tr w:rsidR="00172252" w:rsidRPr="00AF4B92" w:rsidTr="00164186">
        <w:trPr>
          <w:gridBefore w:val="1"/>
          <w:gridAfter w:val="1"/>
          <w:wBefore w:w="107" w:type="dxa"/>
          <w:wAfter w:w="14" w:type="dxa"/>
          <w:cantSplit/>
          <w:trHeight w:val="20"/>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jc w:val="right"/>
              <w:rPr>
                <w:sz w:val="22"/>
                <w:szCs w:val="22"/>
                <w:lang w:val="en-GB"/>
              </w:rPr>
            </w:pPr>
            <w:r w:rsidRPr="00AF4B92">
              <w:rPr>
                <w:sz w:val="22"/>
                <w:szCs w:val="22"/>
                <w:lang w:val="en-GB"/>
              </w:rPr>
              <w:t>Title of qualification awarded</w:t>
            </w:r>
          </w:p>
          <w:p w:rsidR="00172252" w:rsidRPr="00AF4B92" w:rsidRDefault="00172252" w:rsidP="00164186">
            <w:pPr>
              <w:jc w:val="right"/>
              <w:rPr>
                <w:sz w:val="22"/>
                <w:szCs w:val="22"/>
                <w:lang w:val="en-GB"/>
              </w:rPr>
            </w:pPr>
            <w:r w:rsidRPr="00AF4B92">
              <w:rPr>
                <w:sz w:val="22"/>
                <w:szCs w:val="22"/>
                <w:lang w:val="en-GB"/>
              </w:rPr>
              <w:t>Name and type of organization providing education and training</w:t>
            </w:r>
          </w:p>
          <w:p w:rsidR="00172252" w:rsidRPr="00AF4B92" w:rsidRDefault="00172252" w:rsidP="00164186">
            <w:pPr>
              <w:jc w:val="right"/>
              <w:rPr>
                <w:sz w:val="22"/>
                <w:szCs w:val="22"/>
                <w:lang w:val="en-GB"/>
              </w:rPr>
            </w:pPr>
            <w:r w:rsidRPr="00AF4B92">
              <w:rPr>
                <w:sz w:val="22"/>
                <w:szCs w:val="22"/>
                <w:lang w:val="en-GB"/>
              </w:rPr>
              <w:t>Dates</w:t>
            </w:r>
          </w:p>
          <w:p w:rsidR="00172252" w:rsidRPr="00AF4B92" w:rsidRDefault="00172252" w:rsidP="00164186">
            <w:pPr>
              <w:jc w:val="right"/>
              <w:rPr>
                <w:sz w:val="22"/>
                <w:szCs w:val="22"/>
                <w:lang w:val="en-GB"/>
              </w:rPr>
            </w:pPr>
            <w:r w:rsidRPr="00AF4B92">
              <w:rPr>
                <w:sz w:val="22"/>
                <w:szCs w:val="22"/>
                <w:lang w:val="en-GB"/>
              </w:rPr>
              <w:t>Title of qualification awarded</w:t>
            </w:r>
          </w:p>
          <w:p w:rsidR="00172252" w:rsidRPr="00AF4B92" w:rsidRDefault="00172252" w:rsidP="00164186">
            <w:pPr>
              <w:jc w:val="right"/>
              <w:rPr>
                <w:sz w:val="22"/>
                <w:szCs w:val="22"/>
                <w:lang w:val="en-GB"/>
              </w:rPr>
            </w:pPr>
            <w:r w:rsidRPr="00AF4B92">
              <w:rPr>
                <w:sz w:val="22"/>
                <w:szCs w:val="22"/>
                <w:lang w:val="en-GB"/>
              </w:rPr>
              <w:t>Name and type of organization providing education and training</w:t>
            </w:r>
          </w:p>
        </w:tc>
        <w:tc>
          <w:tcPr>
            <w:tcW w:w="6520" w:type="dxa"/>
            <w:gridSpan w:val="10"/>
            <w:tcBorders>
              <w:left w:val="single" w:sz="4" w:space="0" w:color="auto"/>
            </w:tcBorders>
          </w:tcPr>
          <w:p w:rsidR="00172252" w:rsidRPr="00AF4B92" w:rsidRDefault="00172252" w:rsidP="00164186">
            <w:pPr>
              <w:pStyle w:val="CVNormal"/>
              <w:ind w:left="0"/>
              <w:rPr>
                <w:rFonts w:cs="Times New Roman"/>
                <w:sz w:val="22"/>
                <w:szCs w:val="22"/>
                <w:lang w:val="en-GB"/>
              </w:rPr>
            </w:pPr>
          </w:p>
          <w:p w:rsidR="00172252" w:rsidRPr="00AF4B92" w:rsidRDefault="00172252" w:rsidP="00164186">
            <w:pPr>
              <w:pStyle w:val="CVNormal"/>
              <w:ind w:left="0"/>
              <w:rPr>
                <w:rFonts w:cs="Times New Roman"/>
                <w:sz w:val="22"/>
                <w:szCs w:val="22"/>
                <w:lang w:val="en-GB"/>
              </w:rPr>
            </w:pP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2003  </w:t>
            </w: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Master’s degree in psychology</w:t>
            </w: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Riga Teacher Training and Educational Management Academy</w:t>
            </w:r>
          </w:p>
          <w:p w:rsidR="00172252" w:rsidRPr="00AF4B92" w:rsidRDefault="00172252" w:rsidP="00164186">
            <w:pPr>
              <w:pStyle w:val="CVNormal"/>
              <w:ind w:left="0"/>
              <w:rPr>
                <w:rFonts w:cs="Times New Roman"/>
                <w:sz w:val="22"/>
                <w:szCs w:val="22"/>
                <w:lang w:val="en-GB"/>
              </w:rPr>
            </w:pP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w:t>
            </w:r>
          </w:p>
          <w:p w:rsidR="00172252" w:rsidRPr="00AF4B92" w:rsidRDefault="00172252" w:rsidP="00164186">
            <w:pPr>
              <w:pStyle w:val="CVNormal"/>
              <w:ind w:left="0"/>
              <w:rPr>
                <w:rFonts w:cs="Times New Roman"/>
                <w:sz w:val="22"/>
                <w:szCs w:val="22"/>
                <w:lang w:val="en-GB"/>
              </w:rPr>
            </w:pP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2001 </w:t>
            </w: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Bachelor’s degree in psychology and the qualification of school and family psychologist</w:t>
            </w:r>
          </w:p>
          <w:p w:rsidR="00172252" w:rsidRPr="00AF4B92" w:rsidRDefault="00172252" w:rsidP="00164186">
            <w:pPr>
              <w:pStyle w:val="CVNormal"/>
              <w:ind w:left="0"/>
              <w:rPr>
                <w:rFonts w:cs="Times New Roman"/>
                <w:sz w:val="22"/>
                <w:szCs w:val="22"/>
                <w:lang w:val="en-GB"/>
              </w:rPr>
            </w:pPr>
            <w:r w:rsidRPr="00AF4B92">
              <w:rPr>
                <w:rFonts w:cs="Times New Roman"/>
                <w:sz w:val="22"/>
                <w:szCs w:val="22"/>
                <w:lang w:val="en-GB"/>
              </w:rPr>
              <w:t xml:space="preserve"> Riga Teacher Training and Educational Management Academy</w:t>
            </w: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Height w:val="457"/>
        </w:trPr>
        <w:tc>
          <w:tcPr>
            <w:tcW w:w="3227" w:type="dxa"/>
            <w:gridSpan w:val="2"/>
            <w:tcBorders>
              <w:right w:val="single" w:sz="4" w:space="0" w:color="auto"/>
            </w:tcBorders>
            <w:shd w:val="clear" w:color="auto" w:fill="auto"/>
          </w:tcPr>
          <w:p w:rsidR="00172252" w:rsidRPr="00AF4B92" w:rsidRDefault="00172252" w:rsidP="00164186">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75" w:type="dxa"/>
            <w:gridSpan w:val="9"/>
            <w:tcBorders>
              <w:left w:val="single" w:sz="4" w:space="0" w:color="auto"/>
            </w:tcBorders>
            <w:shd w:val="clear" w:color="auto" w:fill="auto"/>
          </w:tcPr>
          <w:p w:rsidR="00172252" w:rsidRPr="00AF4B92" w:rsidRDefault="00172252" w:rsidP="00164186">
            <w:pPr>
              <w:rPr>
                <w:b/>
                <w:sz w:val="22"/>
                <w:szCs w:val="22"/>
                <w:lang w:val="en-GB"/>
              </w:rPr>
            </w:pP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9"/>
            <w:tcBorders>
              <w:left w:val="single" w:sz="4" w:space="0" w:color="auto"/>
            </w:tcBorders>
            <w:shd w:val="clear" w:color="auto" w:fill="auto"/>
          </w:tcPr>
          <w:p w:rsidR="00172252" w:rsidRPr="00AF4B92" w:rsidRDefault="00172252" w:rsidP="00164186">
            <w:pPr>
              <w:rPr>
                <w:sz w:val="22"/>
                <w:szCs w:val="22"/>
                <w:lang w:val="en-GB"/>
              </w:rPr>
            </w:pPr>
            <w:r w:rsidRPr="00AF4B92">
              <w:rPr>
                <w:sz w:val="22"/>
                <w:szCs w:val="22"/>
                <w:lang w:val="en-GB"/>
              </w:rPr>
              <w:t xml:space="preserve">2001-2003  </w:t>
            </w: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9"/>
            <w:tcBorders>
              <w:left w:val="single" w:sz="4" w:space="0" w:color="auto"/>
            </w:tcBorders>
            <w:shd w:val="clear" w:color="auto" w:fill="auto"/>
          </w:tcPr>
          <w:p w:rsidR="00172252" w:rsidRPr="00AF4B92" w:rsidRDefault="00172252" w:rsidP="00164186">
            <w:pPr>
              <w:rPr>
                <w:sz w:val="22"/>
                <w:szCs w:val="22"/>
                <w:lang w:val="en-GB"/>
              </w:rPr>
            </w:pPr>
            <w:r w:rsidRPr="00AF4B92">
              <w:rPr>
                <w:sz w:val="22"/>
                <w:szCs w:val="22"/>
                <w:lang w:val="en-GB"/>
              </w:rPr>
              <w:t>Psychological Training Methodology</w:t>
            </w: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9"/>
            <w:tcBorders>
              <w:left w:val="single" w:sz="4" w:space="0" w:color="auto"/>
            </w:tcBorders>
            <w:shd w:val="clear" w:color="auto" w:fill="auto"/>
          </w:tcPr>
          <w:p w:rsidR="00172252" w:rsidRPr="00AF4B92" w:rsidRDefault="00172252" w:rsidP="00164186">
            <w:pPr>
              <w:rPr>
                <w:sz w:val="22"/>
                <w:szCs w:val="22"/>
                <w:lang w:val="en-GB"/>
              </w:rPr>
            </w:pPr>
            <w:r w:rsidRPr="00AF4B92">
              <w:rPr>
                <w:sz w:val="22"/>
                <w:szCs w:val="22"/>
                <w:lang w:val="en-GB"/>
              </w:rPr>
              <w:t>St. Petersburg Acmeology Academy</w:t>
            </w: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9"/>
            <w:tcBorders>
              <w:left w:val="single" w:sz="4" w:space="0" w:color="auto"/>
            </w:tcBorders>
            <w:shd w:val="clear" w:color="auto" w:fill="auto"/>
          </w:tcPr>
          <w:p w:rsidR="00172252" w:rsidRPr="00AF4B92" w:rsidRDefault="00172252" w:rsidP="00164186">
            <w:pPr>
              <w:rPr>
                <w:sz w:val="22"/>
                <w:szCs w:val="22"/>
                <w:lang w:val="en-GB"/>
              </w:rPr>
            </w:pPr>
            <w:r w:rsidRPr="00AF4B92">
              <w:rPr>
                <w:sz w:val="22"/>
                <w:szCs w:val="22"/>
                <w:lang w:val="en-GB"/>
              </w:rPr>
              <w:t xml:space="preserve">2000 – 2001 </w:t>
            </w: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9"/>
            <w:tcBorders>
              <w:left w:val="single" w:sz="4" w:space="0" w:color="auto"/>
            </w:tcBorders>
            <w:shd w:val="clear" w:color="auto" w:fill="auto"/>
          </w:tcPr>
          <w:p w:rsidR="00172252" w:rsidRPr="00AF4B92" w:rsidRDefault="00172252" w:rsidP="00164186">
            <w:pPr>
              <w:rPr>
                <w:sz w:val="22"/>
                <w:szCs w:val="22"/>
                <w:lang w:val="en-GB"/>
              </w:rPr>
            </w:pPr>
            <w:r w:rsidRPr="00AF4B92">
              <w:rPr>
                <w:sz w:val="22"/>
                <w:szCs w:val="22"/>
                <w:lang w:val="en-GB"/>
              </w:rPr>
              <w:t>Psychologist-acmeologist</w:t>
            </w:r>
          </w:p>
        </w:tc>
      </w:tr>
      <w:tr w:rsidR="00172252" w:rsidRPr="00AF4B92" w:rsidTr="00164186">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9"/>
            <w:tcBorders>
              <w:left w:val="single" w:sz="4" w:space="0" w:color="auto"/>
            </w:tcBorders>
            <w:shd w:val="clear" w:color="auto" w:fill="auto"/>
          </w:tcPr>
          <w:p w:rsidR="00172252" w:rsidRPr="00AF4B92" w:rsidRDefault="00172252" w:rsidP="00164186">
            <w:pPr>
              <w:rPr>
                <w:sz w:val="22"/>
                <w:szCs w:val="22"/>
                <w:lang w:val="en-GB"/>
              </w:rPr>
            </w:pPr>
            <w:r w:rsidRPr="00AF4B92">
              <w:rPr>
                <w:sz w:val="22"/>
                <w:szCs w:val="22"/>
                <w:lang w:val="en-GB"/>
              </w:rPr>
              <w:t>St. Petersburg Acmeology Academy</w:t>
            </w:r>
          </w:p>
        </w:tc>
      </w:tr>
      <w:tr w:rsidR="00172252" w:rsidRPr="00AF4B92" w:rsidTr="00164186">
        <w:trPr>
          <w:gridBefore w:val="1"/>
          <w:gridAfter w:val="1"/>
          <w:wBefore w:w="107" w:type="dxa"/>
          <w:wAfter w:w="14" w:type="dxa"/>
          <w:cantSplit/>
          <w:trHeight w:val="674"/>
        </w:trPr>
        <w:tc>
          <w:tcPr>
            <w:tcW w:w="3120"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6520"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107" w:type="dxa"/>
          <w:wAfter w:w="14" w:type="dxa"/>
          <w:cantSplit/>
          <w:trHeight w:val="60"/>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6520" w:type="dxa"/>
            <w:gridSpan w:val="10"/>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Latvian</w:t>
            </w:r>
          </w:p>
        </w:tc>
      </w:tr>
      <w:tr w:rsidR="00172252" w:rsidRPr="00AF4B92" w:rsidTr="00164186">
        <w:trPr>
          <w:gridBefore w:val="1"/>
          <w:gridAfter w:val="1"/>
          <w:wBefore w:w="107" w:type="dxa"/>
          <w:wAfter w:w="14" w:type="dxa"/>
          <w:cantSplit/>
        </w:trPr>
        <w:tc>
          <w:tcPr>
            <w:tcW w:w="3120" w:type="dxa"/>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6520" w:type="dxa"/>
            <w:gridSpan w:val="10"/>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p>
        </w:tc>
      </w:tr>
      <w:tr w:rsidR="00172252" w:rsidRPr="00AF4B92" w:rsidTr="00164186">
        <w:trPr>
          <w:gridBefore w:val="1"/>
          <w:wBefore w:w="107" w:type="dxa"/>
          <w:cantSplit/>
          <w:trHeight w:val="368"/>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973"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124"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407" w:type="dxa"/>
            <w:gridSpan w:val="4"/>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rPr>
          <w:gridBefore w:val="1"/>
          <w:wBefore w:w="107" w:type="dxa"/>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92"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9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3"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72"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5"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gridBefore w:val="1"/>
          <w:wBefore w:w="107" w:type="dxa"/>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27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gridBefore w:val="1"/>
          <w:wBefore w:w="107" w:type="dxa"/>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9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27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gridBefore w:val="1"/>
          <w:gridAfter w:val="1"/>
          <w:wBefore w:w="107" w:type="dxa"/>
          <w:wAfter w:w="14" w:type="dxa"/>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6520" w:type="dxa"/>
            <w:gridSpan w:val="10"/>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Note"/>
              <w:rPr>
                <w:rFonts w:ascii="Times New Roman" w:hAnsi="Times New Roman"/>
                <w:sz w:val="22"/>
                <w:szCs w:val="22"/>
                <w:lang w:val="en-GB"/>
              </w:rPr>
            </w:pPr>
          </w:p>
        </w:tc>
      </w:tr>
      <w:tr w:rsidR="00172252" w:rsidRPr="00AF4B92" w:rsidTr="00164186">
        <w:trPr>
          <w:gridBefore w:val="1"/>
          <w:gridAfter w:val="1"/>
          <w:wBefore w:w="107" w:type="dxa"/>
          <w:wAfter w:w="14" w:type="dxa"/>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0"/>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trPr>
        <w:tc>
          <w:tcPr>
            <w:tcW w:w="3120" w:type="dxa"/>
            <w:tcBorders>
              <w:right w:val="single" w:sz="4" w:space="0" w:color="auto"/>
            </w:tcBorders>
          </w:tcPr>
          <w:p w:rsidR="00172252" w:rsidRPr="00AF4B92" w:rsidRDefault="00172252" w:rsidP="00164186">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tc>
        <w:tc>
          <w:tcPr>
            <w:tcW w:w="6520" w:type="dxa"/>
            <w:gridSpan w:val="10"/>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trPr>
        <w:tc>
          <w:tcPr>
            <w:tcW w:w="3120" w:type="dxa"/>
            <w:tcBorders>
              <w:right w:val="single" w:sz="4" w:space="0" w:color="auto"/>
            </w:tcBorders>
          </w:tcPr>
          <w:p w:rsidR="00172252" w:rsidRPr="00AF4B92" w:rsidRDefault="00172252" w:rsidP="00164186">
            <w:pPr>
              <w:ind w:right="142"/>
              <w:jc w:val="right"/>
              <w:rPr>
                <w:b/>
                <w:color w:val="000000"/>
                <w:sz w:val="22"/>
                <w:szCs w:val="22"/>
                <w:lang w:val="en-GB"/>
              </w:rPr>
            </w:pPr>
            <w:r w:rsidRPr="00AF4B92">
              <w:rPr>
                <w:b/>
                <w:color w:val="000000"/>
                <w:sz w:val="22"/>
                <w:szCs w:val="22"/>
                <w:lang w:val="en-GB"/>
              </w:rPr>
              <w:t>Publications in corresponding scientific field</w:t>
            </w: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Proceedings and abstracts </w:t>
            </w: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Other publication </w:t>
            </w:r>
          </w:p>
          <w:p w:rsidR="00172252" w:rsidRPr="00AF4B92" w:rsidRDefault="00172252" w:rsidP="00164186">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6520" w:type="dxa"/>
            <w:gridSpan w:val="10"/>
            <w:tcBorders>
              <w:left w:val="single" w:sz="4" w:space="0" w:color="auto"/>
            </w:tcBorders>
          </w:tcPr>
          <w:p w:rsidR="00172252" w:rsidRPr="00AF4B92" w:rsidRDefault="00172252" w:rsidP="00164186">
            <w:pPr>
              <w:ind w:left="141"/>
              <w:rPr>
                <w:i/>
                <w:sz w:val="22"/>
                <w:szCs w:val="22"/>
              </w:rPr>
            </w:pPr>
            <w:r w:rsidRPr="00AF4B92">
              <w:rPr>
                <w:color w:val="000000"/>
                <w:sz w:val="22"/>
                <w:szCs w:val="22"/>
                <w:lang w:val="en-GB"/>
              </w:rPr>
              <w:lastRenderedPageBreak/>
              <w:t xml:space="preserve"> </w:t>
            </w:r>
            <w:r w:rsidRPr="00AF4B92">
              <w:rPr>
                <w:sz w:val="22"/>
                <w:szCs w:val="22"/>
              </w:rPr>
              <w:t xml:space="preserve">Plaude, A. (2013). Relationship Between Creativity Style and Stress Coping Strategies in an Adult Group. </w:t>
            </w:r>
            <w:r w:rsidRPr="00AF4B92">
              <w:rPr>
                <w:i/>
                <w:sz w:val="22"/>
                <w:szCs w:val="22"/>
              </w:rPr>
              <w:t xml:space="preserve">Creative Personality. Collection of Scientific Papers, 11(95-103), </w:t>
            </w:r>
            <w:r w:rsidRPr="00AF4B92">
              <w:rPr>
                <w:sz w:val="22"/>
                <w:szCs w:val="22"/>
              </w:rPr>
              <w:t>Riga: RTTEMA.</w:t>
            </w:r>
          </w:p>
          <w:p w:rsidR="00172252" w:rsidRPr="00AF4B92" w:rsidRDefault="00172252" w:rsidP="00164186">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 xml:space="preserve">Plaude, A., Roze, J. &amp; Roze, J. (2012). Creativity Styles and Psychological Defence Mechanisms: Theoretical and Empirical Insights. </w:t>
            </w:r>
            <w:r w:rsidRPr="00AF4B92">
              <w:rPr>
                <w:rFonts w:ascii="Times New Roman" w:hAnsi="Times New Roman"/>
                <w:i/>
                <w:color w:val="000000"/>
                <w:sz w:val="22"/>
                <w:szCs w:val="22"/>
                <w:lang w:val="en-GB"/>
              </w:rPr>
              <w:t>Creative Personality, 10</w:t>
            </w:r>
            <w:r w:rsidRPr="00AF4B92">
              <w:rPr>
                <w:rFonts w:ascii="Times New Roman" w:hAnsi="Times New Roman"/>
                <w:color w:val="000000"/>
                <w:sz w:val="22"/>
                <w:szCs w:val="22"/>
                <w:lang w:val="en-GB"/>
              </w:rPr>
              <w:t>, 66-75. Collection of Internationally Reviewed Scientific Paper, RPIVA, Riga.</w:t>
            </w:r>
          </w:p>
          <w:p w:rsidR="00172252" w:rsidRPr="00AF4B92" w:rsidRDefault="00172252" w:rsidP="00164186">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 xml:space="preserve">Plaude, A., &amp; Raščevska, M. (2011). The Association of Cognitive Abilities, Emotional Intelligence, Defence Mechanisms and Coping </w:t>
            </w:r>
            <w:r w:rsidRPr="00AF4B92">
              <w:rPr>
                <w:rFonts w:ascii="Times New Roman" w:hAnsi="Times New Roman"/>
                <w:color w:val="000000"/>
                <w:sz w:val="22"/>
                <w:szCs w:val="22"/>
                <w:lang w:val="en-GB"/>
              </w:rPr>
              <w:lastRenderedPageBreak/>
              <w:t xml:space="preserve">with Employment and Unemployment. </w:t>
            </w:r>
            <w:r w:rsidRPr="00AF4B92">
              <w:rPr>
                <w:rFonts w:ascii="Times New Roman" w:hAnsi="Times New Roman"/>
                <w:i/>
                <w:color w:val="000000"/>
                <w:sz w:val="22"/>
                <w:szCs w:val="22"/>
                <w:lang w:val="en-GB"/>
              </w:rPr>
              <w:t>Baltic Journal of Psychology, 12</w:t>
            </w:r>
            <w:r w:rsidRPr="00AF4B92">
              <w:rPr>
                <w:rFonts w:ascii="Times New Roman" w:hAnsi="Times New Roman"/>
                <w:color w:val="000000"/>
                <w:sz w:val="22"/>
                <w:szCs w:val="22"/>
                <w:lang w:val="en-GB"/>
              </w:rPr>
              <w:t xml:space="preserve"> (1, 2), 83–101.</w:t>
            </w:r>
          </w:p>
          <w:p w:rsidR="00172252" w:rsidRPr="00AF4B92" w:rsidRDefault="00172252" w:rsidP="00164186">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 xml:space="preserve">Plaude, A., &amp; Raščevska, M. (2008). Adaptation of M. Bond’s Defence Style Questionnaire (DSQ) in Latvia. </w:t>
            </w:r>
            <w:r w:rsidRPr="00AF4B92">
              <w:rPr>
                <w:rFonts w:ascii="Times New Roman" w:hAnsi="Times New Roman"/>
                <w:i/>
                <w:color w:val="000000"/>
                <w:sz w:val="22"/>
                <w:szCs w:val="22"/>
                <w:lang w:val="en-GB"/>
              </w:rPr>
              <w:t>Latvijas Universitātes raksti, 729. Sējums</w:t>
            </w:r>
            <w:r w:rsidRPr="00AF4B92">
              <w:rPr>
                <w:rFonts w:ascii="Times New Roman" w:hAnsi="Times New Roman"/>
                <w:color w:val="000000"/>
                <w:sz w:val="22"/>
                <w:szCs w:val="22"/>
                <w:lang w:val="en-GB"/>
              </w:rPr>
              <w:t>. Psiholoģija. Rīga: LU Apgāds.Provide information for the last 6 years</w:t>
            </w:r>
          </w:p>
          <w:p w:rsidR="00172252" w:rsidRPr="00AF4B92" w:rsidRDefault="00172252" w:rsidP="00164186">
            <w:pPr>
              <w:pStyle w:val="CVNormal"/>
              <w:rPr>
                <w:rFonts w:cs="Times New Roman"/>
                <w:sz w:val="22"/>
                <w:szCs w:val="22"/>
                <w:lang w:val="en-GB"/>
              </w:rPr>
            </w:pP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Plaude, A., &amp; Rascevska, M. (2011). Psychometric Properties of R. Plutchik’s Life Style Index (LSI) for Latvian. </w:t>
            </w:r>
            <w:r w:rsidRPr="00AF4B92">
              <w:rPr>
                <w:rFonts w:cs="Times New Roman"/>
                <w:i/>
                <w:sz w:val="22"/>
                <w:szCs w:val="22"/>
                <w:lang w:val="en-GB"/>
              </w:rPr>
              <w:t>Individual Presentation Abstracts of the 11th European Conference on Psychological Assessment</w:t>
            </w:r>
            <w:r w:rsidRPr="00AF4B92">
              <w:rPr>
                <w:rFonts w:cs="Times New Roman"/>
                <w:sz w:val="22"/>
                <w:szCs w:val="22"/>
                <w:lang w:val="en-GB"/>
              </w:rPr>
              <w:t>. Riga.</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Plaude, A., &amp; Rascevska, M. (2011). How Cognitive Ability, Emotional Intelligence, Defence Mechanisms and Coping Predict Unemployment. </w:t>
            </w:r>
            <w:r w:rsidRPr="00AF4B92">
              <w:rPr>
                <w:rFonts w:cs="Times New Roman"/>
                <w:i/>
                <w:sz w:val="22"/>
                <w:szCs w:val="22"/>
                <w:lang w:val="en-GB"/>
              </w:rPr>
              <w:t>Individual Presentations Abstracts of the 12 European Congress of Psychology Istanbul</w:t>
            </w:r>
            <w:r w:rsidRPr="00AF4B92">
              <w:rPr>
                <w:rFonts w:cs="Times New Roman"/>
                <w:sz w:val="22"/>
                <w:szCs w:val="22"/>
                <w:lang w:val="en-GB"/>
              </w:rPr>
              <w:t>.</w:t>
            </w:r>
          </w:p>
          <w:p w:rsidR="00172252" w:rsidRPr="00AF4B92" w:rsidRDefault="00172252" w:rsidP="00164186">
            <w:pPr>
              <w:pStyle w:val="CVNormal"/>
              <w:rPr>
                <w:rFonts w:cs="Times New Roman"/>
                <w:sz w:val="22"/>
                <w:szCs w:val="22"/>
                <w:lang w:val="en-GB"/>
              </w:rPr>
            </w:pPr>
            <w:r w:rsidRPr="00AF4B92">
              <w:rPr>
                <w:rFonts w:cs="Times New Roman"/>
                <w:sz w:val="22"/>
                <w:szCs w:val="22"/>
                <w:lang w:val="en-GB"/>
              </w:rPr>
              <w:t>Plaude, A., &amp; Rascevska, M. (2008). Adaptation of Defence Style Questionnaire. In Dalbert, C. (Ed</w:t>
            </w:r>
            <w:r w:rsidRPr="00AF4B92">
              <w:rPr>
                <w:rFonts w:cs="Times New Roman"/>
                <w:i/>
                <w:sz w:val="22"/>
                <w:szCs w:val="22"/>
                <w:lang w:val="en-GB"/>
              </w:rPr>
              <w:t>.), International Journal of Psychology</w:t>
            </w:r>
            <w:r w:rsidRPr="00AF4B92">
              <w:rPr>
                <w:rFonts w:cs="Times New Roman"/>
                <w:sz w:val="22"/>
                <w:szCs w:val="22"/>
                <w:lang w:val="en-GB"/>
              </w:rPr>
              <w:t xml:space="preserve"> (Vol.43, pp. 649). Germany: Taylor &amp; Francis Group.</w:t>
            </w:r>
          </w:p>
          <w:p w:rsidR="00172252" w:rsidRPr="00AF4B92" w:rsidRDefault="00172252" w:rsidP="00164186">
            <w:pPr>
              <w:pStyle w:val="CVNormal"/>
              <w:rPr>
                <w:rFonts w:cs="Times New Roman"/>
                <w:b/>
                <w:sz w:val="22"/>
                <w:szCs w:val="22"/>
                <w:lang w:val="en-GB"/>
              </w:rPr>
            </w:pPr>
          </w:p>
          <w:p w:rsidR="00172252" w:rsidRPr="00AF4B92" w:rsidRDefault="00172252" w:rsidP="00164186">
            <w:pPr>
              <w:rPr>
                <w:sz w:val="22"/>
                <w:szCs w:val="22"/>
                <w:lang w:val="en-GB"/>
              </w:rPr>
            </w:pPr>
            <w:r w:rsidRPr="00AF4B92">
              <w:rPr>
                <w:sz w:val="22"/>
                <w:szCs w:val="22"/>
                <w:lang w:val="en-GB"/>
              </w:rPr>
              <w:t>Plaude, A. (2012). Intellect, Stress Management and Psychological Defence Mechanisms for the Unemployed. University of Latvia, 70th Conference.</w:t>
            </w:r>
          </w:p>
          <w:p w:rsidR="00172252" w:rsidRPr="00AF4B92" w:rsidRDefault="00172252" w:rsidP="00164186">
            <w:pPr>
              <w:rPr>
                <w:sz w:val="22"/>
                <w:szCs w:val="22"/>
                <w:lang w:val="en-GB"/>
              </w:rPr>
            </w:pPr>
            <w:r w:rsidRPr="00AF4B92">
              <w:rPr>
                <w:sz w:val="22"/>
                <w:szCs w:val="22"/>
                <w:lang w:val="en-GB"/>
              </w:rPr>
              <w:t>Plaude, A., &amp; Rascevska, M. (2011). Psychometric Properties of R. Plutchik’s Life Style Index (LSI) for Latvian. Individual Presentation Abstracts of the 11th European Conference on Psychological Assessment. Riga.</w:t>
            </w:r>
          </w:p>
          <w:p w:rsidR="00172252" w:rsidRPr="00AF4B92" w:rsidRDefault="00172252" w:rsidP="00164186">
            <w:pPr>
              <w:rPr>
                <w:sz w:val="22"/>
                <w:szCs w:val="22"/>
                <w:lang w:val="en-GB"/>
              </w:rPr>
            </w:pPr>
            <w:r w:rsidRPr="00AF4B92">
              <w:rPr>
                <w:sz w:val="22"/>
                <w:szCs w:val="22"/>
                <w:lang w:val="en-GB"/>
              </w:rPr>
              <w:t>Plaude, A., &amp; Rascevska, M. (2011). How Cognitive Ability, Emotional Intelligence, Defence Mechanisms and Coping Predict Unemployment. The 12 European Congress of Psychology Istanbul.</w:t>
            </w:r>
          </w:p>
          <w:p w:rsidR="00172252" w:rsidRPr="00AF4B92" w:rsidRDefault="00172252" w:rsidP="00164186">
            <w:pPr>
              <w:rPr>
                <w:sz w:val="22"/>
                <w:szCs w:val="22"/>
                <w:lang w:val="en-GB"/>
              </w:rPr>
            </w:pPr>
            <w:r w:rsidRPr="00AF4B92">
              <w:rPr>
                <w:sz w:val="22"/>
                <w:szCs w:val="22"/>
                <w:lang w:val="en-GB"/>
              </w:rPr>
              <w:t xml:space="preserve">Raščevska, M., &amp; Plaude, A. (2009). Gifted Students Profiles of Analytical, Practical and Emotional Intelligence and everyday Creativity. 2nd International conference: Gifted Children: Challenges and Possibilities. </w:t>
            </w:r>
          </w:p>
          <w:p w:rsidR="00172252" w:rsidRPr="00AF4B92" w:rsidRDefault="00172252" w:rsidP="00164186">
            <w:pPr>
              <w:rPr>
                <w:sz w:val="22"/>
                <w:szCs w:val="22"/>
                <w:lang w:val="en-GB"/>
              </w:rPr>
            </w:pPr>
            <w:r w:rsidRPr="00AF4B92">
              <w:rPr>
                <w:sz w:val="22"/>
                <w:szCs w:val="22"/>
                <w:lang w:val="en-GB"/>
              </w:rPr>
              <w:t xml:space="preserve">Plaude, A. (2009). Emotional and Analytical Intellect of the Unemployed and Workers. University of Latvia, 67 th Conference. </w:t>
            </w:r>
          </w:p>
          <w:p w:rsidR="00172252" w:rsidRPr="00AF4B92" w:rsidRDefault="00172252" w:rsidP="00164186">
            <w:pPr>
              <w:rPr>
                <w:sz w:val="22"/>
                <w:szCs w:val="22"/>
                <w:lang w:val="en-GB"/>
              </w:rPr>
            </w:pPr>
            <w:r w:rsidRPr="00AF4B92">
              <w:rPr>
                <w:sz w:val="22"/>
                <w:szCs w:val="22"/>
                <w:lang w:val="en-GB"/>
              </w:rPr>
              <w:t>Plaude, A., &amp; Rascevska, M. (2008). Adaptation of Defence Style Questionnaire in Latvia. XXIX International Congress in Psychology, Berlin.</w:t>
            </w:r>
          </w:p>
          <w:p w:rsidR="00172252" w:rsidRPr="00AF4B92" w:rsidRDefault="00172252" w:rsidP="00164186">
            <w:pPr>
              <w:rPr>
                <w:sz w:val="22"/>
                <w:szCs w:val="22"/>
                <w:lang w:val="en-GB"/>
              </w:rPr>
            </w:pPr>
            <w:r w:rsidRPr="00AF4B92">
              <w:rPr>
                <w:sz w:val="22"/>
                <w:szCs w:val="22"/>
                <w:lang w:val="en-GB"/>
              </w:rPr>
              <w:t>Plaude, A. (2008). Social and Psychological Description of the Unemployed. University of Latvia, 66 th Conference.</w:t>
            </w:r>
          </w:p>
          <w:p w:rsidR="00172252" w:rsidRPr="00AF4B92" w:rsidRDefault="00172252" w:rsidP="00164186">
            <w:pPr>
              <w:rPr>
                <w:sz w:val="22"/>
                <w:szCs w:val="22"/>
                <w:lang w:val="en-GB"/>
              </w:rPr>
            </w:pPr>
            <w:r w:rsidRPr="00AF4B92">
              <w:rPr>
                <w:sz w:val="22"/>
                <w:szCs w:val="22"/>
                <w:lang w:val="en-GB"/>
              </w:rPr>
              <w:t xml:space="preserve">Plaude, A., &amp; Raščevska, M. (2007). Adaptation of Defence Style Questionnaire in the Cultural Environment of Latvia. University of Latvia, 65th Conference. </w:t>
            </w:r>
          </w:p>
          <w:p w:rsidR="00172252" w:rsidRPr="00AF4B92" w:rsidRDefault="00172252" w:rsidP="00164186">
            <w:pPr>
              <w:rPr>
                <w:sz w:val="22"/>
                <w:szCs w:val="22"/>
                <w:lang w:val="en-GB"/>
              </w:rPr>
            </w:pPr>
            <w:r w:rsidRPr="00AF4B92">
              <w:rPr>
                <w:sz w:val="22"/>
                <w:szCs w:val="22"/>
                <w:lang w:val="en-GB"/>
              </w:rPr>
              <w:t>Plaude, A. (2006).Psychological Defence Mechanisms and Emotional Intelligence: theoretical report. University of Latvia, 64th Conference.</w:t>
            </w:r>
          </w:p>
          <w:p w:rsidR="00172252" w:rsidRPr="00AF4B92" w:rsidRDefault="00172252" w:rsidP="00164186">
            <w:pPr>
              <w:rPr>
                <w:sz w:val="22"/>
                <w:szCs w:val="22"/>
                <w:lang w:val="en-GB"/>
              </w:rPr>
            </w:pPr>
            <w:r w:rsidRPr="00AF4B92">
              <w:rPr>
                <w:sz w:val="22"/>
                <w:szCs w:val="22"/>
                <w:lang w:val="en-GB"/>
              </w:rPr>
              <w:t>Plaude, A., Raščevska, M. (2006). Adaptation of M. Bond’s Defence Style Questionnaire in Latvia. VII International Baltic Conference in Riga.</w:t>
            </w:r>
          </w:p>
        </w:tc>
      </w:tr>
      <w:tr w:rsidR="00172252" w:rsidRPr="00AF4B92" w:rsidTr="00164186">
        <w:trPr>
          <w:gridBefore w:val="1"/>
          <w:gridAfter w:val="1"/>
          <w:wBefore w:w="107" w:type="dxa"/>
          <w:wAfter w:w="14" w:type="dxa"/>
          <w:cantSplit/>
        </w:trPr>
        <w:tc>
          <w:tcPr>
            <w:tcW w:w="3120" w:type="dxa"/>
            <w:tcBorders>
              <w:right w:val="single" w:sz="4" w:space="0" w:color="auto"/>
            </w:tcBorders>
          </w:tcPr>
          <w:p w:rsidR="00172252" w:rsidRPr="00AF4B92" w:rsidRDefault="00172252" w:rsidP="00164186">
            <w:pPr>
              <w:pStyle w:val="CVSpacer"/>
              <w:ind w:right="142"/>
              <w:rPr>
                <w:rFonts w:cs="Times New Roman"/>
                <w:sz w:val="22"/>
                <w:szCs w:val="22"/>
                <w:lang w:val="en-GB"/>
              </w:rPr>
            </w:pPr>
            <w:r w:rsidRPr="00AF4B92">
              <w:rPr>
                <w:rFonts w:cs="Times New Roman"/>
                <w:sz w:val="22"/>
                <w:szCs w:val="22"/>
                <w:lang w:val="en-GB"/>
              </w:rPr>
              <w:lastRenderedPageBreak/>
              <w:t xml:space="preserve"> </w:t>
            </w:r>
          </w:p>
        </w:tc>
        <w:tc>
          <w:tcPr>
            <w:tcW w:w="6520" w:type="dxa"/>
            <w:gridSpan w:val="10"/>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Before w:val="1"/>
          <w:gridAfter w:val="1"/>
          <w:wBefore w:w="107" w:type="dxa"/>
          <w:wAfter w:w="14" w:type="dxa"/>
        </w:trPr>
        <w:tc>
          <w:tcPr>
            <w:tcW w:w="3120" w:type="dxa"/>
            <w:tcBorders>
              <w:right w:val="single" w:sz="4" w:space="0" w:color="auto"/>
            </w:tcBorders>
          </w:tcPr>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szCs w:val="22"/>
                <w:lang w:val="en-GB"/>
              </w:rPr>
            </w:pPr>
            <w:r w:rsidRPr="00AF4B92">
              <w:rPr>
                <w:rFonts w:cs="Times New Roman"/>
                <w:b/>
                <w:color w:val="000000"/>
                <w:szCs w:val="22"/>
                <w:lang w:val="en-GB"/>
              </w:rPr>
              <w:t>Participation with a report (any kind) in International scientific conferences and congresses</w:t>
            </w:r>
          </w:p>
        </w:tc>
        <w:tc>
          <w:tcPr>
            <w:tcW w:w="6520" w:type="dxa"/>
            <w:gridSpan w:val="10"/>
            <w:tcBorders>
              <w:left w:val="single" w:sz="4" w:space="0" w:color="auto"/>
            </w:tcBorders>
          </w:tcPr>
          <w:p w:rsidR="00172252" w:rsidRPr="00AF4B92" w:rsidRDefault="00172252" w:rsidP="00164186">
            <w:pPr>
              <w:pStyle w:val="CVNormal"/>
              <w:rPr>
                <w:rFonts w:cs="Times New Roman"/>
                <w:sz w:val="22"/>
                <w:szCs w:val="22"/>
                <w:lang w:val="en-GB"/>
              </w:rPr>
            </w:pPr>
          </w:p>
          <w:p w:rsidR="00172252" w:rsidRPr="00AF4B92" w:rsidRDefault="00172252" w:rsidP="00B2523D">
            <w:pPr>
              <w:numPr>
                <w:ilvl w:val="0"/>
                <w:numId w:val="82"/>
              </w:numPr>
              <w:tabs>
                <w:tab w:val="num" w:pos="424"/>
              </w:tabs>
              <w:ind w:right="57"/>
              <w:jc w:val="both"/>
              <w:rPr>
                <w:sz w:val="22"/>
                <w:szCs w:val="22"/>
              </w:rPr>
            </w:pPr>
            <w:r w:rsidRPr="00AF4B92">
              <w:rPr>
                <w:sz w:val="22"/>
                <w:szCs w:val="22"/>
              </w:rPr>
              <w:t xml:space="preserve">Plaude, A. &amp; Kalis, E. (2013). XVII International Creativity Conference: Creativity and defense mechanisms. RTTEMA, Riga, 29.11.2013.-30.11.2013. </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Roze &amp; Roze (2012). XVI International Creativity Conference: Creativity Styles and Psychological Defence Mechanisms: Theoretical and Empirical Insights. RTTEMA, Riga, 22.11.2012.-24.11.2012.</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lastRenderedPageBreak/>
              <w:t>Plaude &amp; Petrucena (2012). Biopsychological Basics of Life in Education and Health: The Conceptions about Psychologist Role in the School by different Social Groups in the region of Latgale, RTTEMA, Riga, 26.10.2012.-28.10.2012.</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(2012). Intellect, Stress Management and Psychological Defence Mechanisms for the Unemployed. University of Latvia, 70th Conference.</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&amp; Rascevska, M. (2011). Psychometric Properties of R. Plutchik’s Life Style Index (LSI) for Latvian. Individual Presentation Abstracts of the 11th European Conference on Psychological Assessment. Riga.</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&amp; Rascevska, M. (2011). How Cognitive Ability, Emotional Intelligence, Defence Mechanisms and Coping Predict Unemployment. The 12 European Congress of Psychology Istanbul.</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 xml:space="preserve">Raščevska, M., &amp; Plaude, A. (2009). Gifted Students Profiles of Analytical, Practical and Emotional Intelligence and everyday Creativity. 2nd International conference: Gifted Children: Challenges and Possibilities. </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 xml:space="preserve">Plaude, A. (2009). Emotional and Analytical Intellect of the Unemployed and Workers. University of Latvia, 67 th Conference. </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&amp; Rascevska, M. (2008). Adaptation of Defence Style Questionnaire in Latvia. XXIX International Congress in Psychology, Berlin.</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(2008). Social and Psychological Description of the Unemployed. University of Latvia, 66 th Conference.</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 xml:space="preserve">Plaude, A., &amp; Raščevska, M. (2007). Adaptation of Defence Style Questionnaire in the Cultural Environment of Latvia. University of Latvia, 65th Conference. </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(2006).Psychological Defence Mechanisms and Emotional Intelligence: theoretical report. University of Latvia, 64th Conference.</w:t>
            </w:r>
          </w:p>
          <w:p w:rsidR="00172252" w:rsidRPr="00AF4B92" w:rsidRDefault="00172252" w:rsidP="00B2523D">
            <w:pPr>
              <w:numPr>
                <w:ilvl w:val="0"/>
                <w:numId w:val="82"/>
              </w:numPr>
              <w:tabs>
                <w:tab w:val="clear" w:pos="720"/>
                <w:tab w:val="num" w:pos="424"/>
              </w:tabs>
              <w:ind w:left="424" w:right="57" w:hanging="283"/>
              <w:jc w:val="both"/>
              <w:rPr>
                <w:sz w:val="22"/>
                <w:szCs w:val="22"/>
              </w:rPr>
            </w:pPr>
            <w:r w:rsidRPr="00AF4B92">
              <w:rPr>
                <w:sz w:val="22"/>
                <w:szCs w:val="22"/>
              </w:rPr>
              <w:t>Plaude, A., Raščevska, M. (2006). Adaptation of M. Bond’s Defence Style Questionnaire in Latvia. VII International Baltic Conference in Riga.</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p>
        </w:tc>
      </w:tr>
    </w:tbl>
    <w:p w:rsidR="00172252" w:rsidRPr="00AF4B92" w:rsidRDefault="00172252" w:rsidP="00172252">
      <w:pPr>
        <w:pStyle w:val="CVNormal"/>
        <w:rPr>
          <w:rFonts w:cs="Times New Roman"/>
          <w:sz w:val="22"/>
          <w:szCs w:val="22"/>
          <w:lang w:val="en-GB"/>
        </w:rPr>
      </w:pPr>
      <w:r w:rsidRPr="00AF4B92">
        <w:rPr>
          <w:rFonts w:cs="Times New Roman"/>
          <w:sz w:val="22"/>
          <w:szCs w:val="22"/>
        </w:rPr>
        <w:lastRenderedPageBreak/>
        <w:t>01.04.2015.</w:t>
      </w:r>
      <w:r w:rsidRPr="00AF4B92">
        <w:rPr>
          <w:rFonts w:cs="Times New Roman"/>
          <w:sz w:val="22"/>
          <w:szCs w:val="22"/>
          <w:lang w:val="en-GB"/>
        </w:rPr>
        <w:tab/>
      </w:r>
      <w:r w:rsidRPr="00AF4B92">
        <w:rPr>
          <w:rFonts w:cs="Times New Roman"/>
          <w:sz w:val="22"/>
          <w:szCs w:val="22"/>
          <w:lang w:val="en-GB"/>
        </w:rPr>
        <w:tab/>
      </w:r>
      <w:r w:rsidRPr="00AF4B92">
        <w:rPr>
          <w:rFonts w:cs="Times New Roman"/>
          <w:sz w:val="22"/>
          <w:szCs w:val="22"/>
          <w:lang w:val="en-GB"/>
        </w:rPr>
        <w:tab/>
      </w:r>
      <w:r w:rsidRPr="00AF4B92">
        <w:rPr>
          <w:rFonts w:cs="Times New Roman"/>
          <w:sz w:val="22"/>
          <w:szCs w:val="22"/>
          <w:lang w:val="en-GB"/>
        </w:rPr>
        <w:tab/>
      </w:r>
      <w:r w:rsidRPr="00AF4B92">
        <w:rPr>
          <w:rFonts w:cs="Times New Roman"/>
          <w:sz w:val="22"/>
          <w:szCs w:val="22"/>
          <w:lang w:val="en-GB"/>
        </w:rPr>
        <w:tab/>
      </w:r>
      <w:r w:rsidRPr="00AF4B92">
        <w:rPr>
          <w:rFonts w:cs="Times New Roman"/>
          <w:sz w:val="22"/>
          <w:szCs w:val="22"/>
          <w:lang w:val="en-GB"/>
        </w:rPr>
        <w:tab/>
      </w:r>
      <w:r w:rsidRPr="00AF4B92">
        <w:rPr>
          <w:rFonts w:cs="Times New Roman"/>
          <w:sz w:val="22"/>
          <w:szCs w:val="22"/>
          <w:lang w:val="en-GB"/>
        </w:rPr>
        <w:tab/>
      </w:r>
      <w:r w:rsidRPr="00AF4B92">
        <w:rPr>
          <w:rFonts w:cs="Times New Roman"/>
          <w:sz w:val="22"/>
          <w:szCs w:val="22"/>
          <w:lang w:val="en-GB"/>
        </w:rPr>
        <w:tab/>
        <w:t>Alla Plaude</w:t>
      </w:r>
    </w:p>
    <w:p w:rsidR="00172252" w:rsidRPr="00AF4B92" w:rsidRDefault="00172252" w:rsidP="00172252">
      <w:pPr>
        <w:rPr>
          <w:rFonts w:eastAsia="Lucida Sans Unicode"/>
          <w:kern w:val="1"/>
          <w:sz w:val="22"/>
          <w:szCs w:val="22"/>
          <w:lang w:val="en-GB" w:eastAsia="hi-IN" w:bidi="hi-IN"/>
        </w:rPr>
      </w:pPr>
      <w:r w:rsidRPr="00AF4B92">
        <w:rPr>
          <w:rFonts w:eastAsia="Lucida Sans Unicode"/>
          <w:kern w:val="1"/>
          <w:sz w:val="22"/>
          <w:szCs w:val="22"/>
          <w:lang w:val="en-GB" w:eastAsia="hi-IN" w:bidi="hi-IN"/>
        </w:rPr>
        <w:br w:type="page"/>
      </w:r>
    </w:p>
    <w:tbl>
      <w:tblPr>
        <w:tblW w:w="9286" w:type="dxa"/>
        <w:tblInd w:w="-72" w:type="dxa"/>
        <w:tblLayout w:type="fixed"/>
        <w:tblLook w:val="0000" w:firstRow="0" w:lastRow="0" w:firstColumn="0" w:lastColumn="0" w:noHBand="0" w:noVBand="0"/>
      </w:tblPr>
      <w:tblGrid>
        <w:gridCol w:w="2546"/>
        <w:gridCol w:w="6740"/>
      </w:tblGrid>
      <w:tr w:rsidR="00172252" w:rsidRPr="00AF4B92" w:rsidTr="00164186">
        <w:trPr>
          <w:cantSplit/>
        </w:trPr>
        <w:tc>
          <w:tcPr>
            <w:tcW w:w="9286" w:type="dxa"/>
            <w:gridSpan w:val="2"/>
          </w:tcPr>
          <w:p w:rsidR="00172252" w:rsidRPr="00AF4B92" w:rsidRDefault="00172252" w:rsidP="00164186">
            <w:pPr>
              <w:jc w:val="center"/>
              <w:rPr>
                <w:b/>
                <w:sz w:val="22"/>
                <w:szCs w:val="22"/>
                <w:lang w:val="en-CA"/>
              </w:rPr>
            </w:pPr>
            <w:r w:rsidRPr="00AF4B92">
              <w:rPr>
                <w:b/>
                <w:sz w:val="22"/>
                <w:szCs w:val="22"/>
                <w:lang w:val="en-CA"/>
              </w:rPr>
              <w:lastRenderedPageBreak/>
              <w:t>CURRICULUM VITAE</w:t>
            </w:r>
          </w:p>
        </w:tc>
      </w:tr>
      <w:tr w:rsidR="00172252" w:rsidRPr="00AF4B92" w:rsidTr="00164186">
        <w:trPr>
          <w:cantSplit/>
        </w:trPr>
        <w:tc>
          <w:tcPr>
            <w:tcW w:w="9286" w:type="dxa"/>
            <w:gridSpan w:val="2"/>
          </w:tcPr>
          <w:p w:rsidR="00172252" w:rsidRPr="00AF4B92" w:rsidRDefault="00172252" w:rsidP="00164186">
            <w:pPr>
              <w:rPr>
                <w:sz w:val="22"/>
                <w:szCs w:val="22"/>
                <w:lang w:val="en-CA"/>
              </w:rPr>
            </w:pPr>
          </w:p>
        </w:tc>
      </w:tr>
      <w:tr w:rsidR="00172252" w:rsidRPr="00AF4B92" w:rsidTr="00164186">
        <w:trPr>
          <w:cantSplit/>
        </w:trPr>
        <w:tc>
          <w:tcPr>
            <w:tcW w:w="9286" w:type="dxa"/>
            <w:gridSpan w:val="2"/>
          </w:tcPr>
          <w:p w:rsidR="00172252" w:rsidRPr="00AF4B92" w:rsidRDefault="00172252" w:rsidP="00164186">
            <w:pPr>
              <w:rPr>
                <w:b/>
                <w:caps/>
                <w:sz w:val="22"/>
                <w:szCs w:val="22"/>
                <w:lang w:val="en-CA"/>
              </w:rPr>
            </w:pPr>
            <w:r w:rsidRPr="00AF4B92">
              <w:rPr>
                <w:b/>
                <w:caps/>
                <w:sz w:val="22"/>
                <w:szCs w:val="22"/>
                <w:lang w:val="en-CA"/>
              </w:rPr>
              <w:t>SVETLANA pOLOVKO</w:t>
            </w:r>
          </w:p>
        </w:tc>
      </w:tr>
      <w:tr w:rsidR="00172252" w:rsidRPr="00AF4B92" w:rsidTr="00164186">
        <w:trPr>
          <w:cantSplit/>
        </w:trPr>
        <w:tc>
          <w:tcPr>
            <w:tcW w:w="9286" w:type="dxa"/>
            <w:gridSpan w:val="2"/>
          </w:tcPr>
          <w:p w:rsidR="00172252" w:rsidRPr="00AF4B92" w:rsidRDefault="00172252" w:rsidP="00164186">
            <w:pPr>
              <w:rPr>
                <w:sz w:val="22"/>
                <w:szCs w:val="22"/>
                <w:lang w:val="en-CA"/>
              </w:rPr>
            </w:pPr>
            <w:r w:rsidRPr="00AF4B92">
              <w:rPr>
                <w:b/>
                <w:bCs/>
                <w:sz w:val="22"/>
                <w:szCs w:val="22"/>
                <w:lang w:val="en-CA"/>
              </w:rPr>
              <w:t xml:space="preserve">Address:            </w:t>
            </w:r>
            <w:r w:rsidRPr="00AF4B92">
              <w:rPr>
                <w:sz w:val="22"/>
                <w:szCs w:val="22"/>
                <w:lang w:val="en-CA"/>
              </w:rPr>
              <w:tab/>
              <w:t xml:space="preserve">    Riga, Kr. Barona street 80, Latvia</w:t>
            </w:r>
          </w:p>
          <w:p w:rsidR="00172252" w:rsidRPr="00AF4B92" w:rsidRDefault="00172252" w:rsidP="00164186">
            <w:pPr>
              <w:rPr>
                <w:sz w:val="22"/>
                <w:szCs w:val="22"/>
                <w:lang w:val="en-CA"/>
              </w:rPr>
            </w:pPr>
            <w:r w:rsidRPr="00AF4B92">
              <w:rPr>
                <w:b/>
                <w:bCs/>
                <w:sz w:val="22"/>
                <w:szCs w:val="22"/>
                <w:lang w:val="en-CA"/>
              </w:rPr>
              <w:t>Phone:</w:t>
            </w:r>
            <w:r w:rsidRPr="00AF4B92">
              <w:rPr>
                <w:sz w:val="22"/>
                <w:szCs w:val="22"/>
                <w:lang w:val="en-CA"/>
              </w:rPr>
              <w:tab/>
            </w:r>
            <w:r w:rsidRPr="00AF4B92">
              <w:rPr>
                <w:sz w:val="22"/>
                <w:szCs w:val="22"/>
                <w:lang w:val="en-CA"/>
              </w:rPr>
              <w:tab/>
              <w:t xml:space="preserve">    Mobile: 25944741</w:t>
            </w:r>
          </w:p>
          <w:p w:rsidR="00172252" w:rsidRPr="00AF4B92" w:rsidRDefault="00172252" w:rsidP="00164186">
            <w:pPr>
              <w:rPr>
                <w:sz w:val="22"/>
                <w:szCs w:val="22"/>
                <w:lang w:val="en-CA"/>
              </w:rPr>
            </w:pPr>
            <w:r w:rsidRPr="00AF4B92">
              <w:rPr>
                <w:b/>
                <w:bCs/>
                <w:sz w:val="22"/>
                <w:szCs w:val="22"/>
                <w:lang w:val="en-CA"/>
              </w:rPr>
              <w:t>E-mail</w:t>
            </w:r>
            <w:r w:rsidRPr="00AF4B92">
              <w:rPr>
                <w:sz w:val="22"/>
                <w:szCs w:val="22"/>
                <w:lang w:val="en-CA"/>
              </w:rPr>
              <w:t>:</w:t>
            </w:r>
            <w:r w:rsidRPr="00AF4B92">
              <w:rPr>
                <w:sz w:val="22"/>
                <w:szCs w:val="22"/>
                <w:lang w:val="en-CA"/>
              </w:rPr>
              <w:tab/>
            </w:r>
            <w:r w:rsidRPr="00AF4B92">
              <w:rPr>
                <w:sz w:val="22"/>
                <w:szCs w:val="22"/>
                <w:lang w:val="en-CA"/>
              </w:rPr>
              <w:tab/>
              <w:t xml:space="preserve">   </w:t>
            </w:r>
            <w:hyperlink r:id="rId143" w:history="1">
              <w:r w:rsidRPr="00AF4B92">
                <w:rPr>
                  <w:rStyle w:val="Hyperlink"/>
                  <w:sz w:val="22"/>
                  <w:szCs w:val="22"/>
                  <w:lang w:val="en-CA"/>
                </w:rPr>
                <w:t>svetlana.polovko@inbox.lv</w:t>
              </w:r>
            </w:hyperlink>
            <w:r w:rsidRPr="00AF4B92">
              <w:rPr>
                <w:sz w:val="22"/>
                <w:szCs w:val="22"/>
                <w:lang w:val="en-CA"/>
              </w:rPr>
              <w:t xml:space="preserve"> </w:t>
            </w:r>
          </w:p>
          <w:p w:rsidR="00172252" w:rsidRPr="00AF4B92" w:rsidRDefault="00172252" w:rsidP="00164186">
            <w:pPr>
              <w:rPr>
                <w:bCs/>
                <w:sz w:val="22"/>
                <w:szCs w:val="22"/>
                <w:lang w:val="en-CA"/>
              </w:rPr>
            </w:pPr>
            <w:r w:rsidRPr="00AF4B92">
              <w:rPr>
                <w:b/>
                <w:bCs/>
                <w:sz w:val="22"/>
                <w:szCs w:val="22"/>
                <w:lang w:val="en-CA"/>
              </w:rPr>
              <w:t>Date of birth:</w:t>
            </w:r>
            <w:r w:rsidRPr="00AF4B92">
              <w:rPr>
                <w:sz w:val="22"/>
                <w:szCs w:val="22"/>
                <w:lang w:val="en-CA"/>
              </w:rPr>
              <w:tab/>
              <w:t xml:space="preserve">                01 July 1980</w:t>
            </w:r>
          </w:p>
        </w:tc>
      </w:tr>
      <w:tr w:rsidR="00172252" w:rsidRPr="00AF4B92" w:rsidTr="00164186">
        <w:trPr>
          <w:cantSplit/>
        </w:trPr>
        <w:tc>
          <w:tcPr>
            <w:tcW w:w="9286" w:type="dxa"/>
            <w:gridSpan w:val="2"/>
          </w:tcPr>
          <w:p w:rsidR="00172252" w:rsidRPr="00AF4B92" w:rsidRDefault="00172252" w:rsidP="00164186">
            <w:pPr>
              <w:rPr>
                <w:sz w:val="22"/>
                <w:szCs w:val="22"/>
                <w:lang w:val="en-CA"/>
              </w:rPr>
            </w:pPr>
          </w:p>
        </w:tc>
      </w:tr>
      <w:tr w:rsidR="00172252" w:rsidRPr="00AF4B92" w:rsidTr="00164186">
        <w:trPr>
          <w:cantSplit/>
        </w:trPr>
        <w:tc>
          <w:tcPr>
            <w:tcW w:w="9286" w:type="dxa"/>
            <w:gridSpan w:val="2"/>
          </w:tcPr>
          <w:p w:rsidR="00172252" w:rsidRPr="00AF4B92" w:rsidRDefault="00172252" w:rsidP="00164186">
            <w:pPr>
              <w:rPr>
                <w:sz w:val="22"/>
                <w:szCs w:val="22"/>
                <w:lang w:val="en-CA"/>
              </w:rPr>
            </w:pPr>
            <w:r w:rsidRPr="00AF4B92">
              <w:rPr>
                <w:b/>
                <w:caps/>
                <w:sz w:val="22"/>
                <w:szCs w:val="22"/>
                <w:lang w:val="en-CA"/>
              </w:rPr>
              <w:t>EDUCATION</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November 2013. – March 2014</w:t>
            </w:r>
          </w:p>
        </w:tc>
        <w:tc>
          <w:tcPr>
            <w:tcW w:w="6740" w:type="dxa"/>
          </w:tcPr>
          <w:p w:rsidR="00172252" w:rsidRPr="00AF4B92" w:rsidRDefault="00172252" w:rsidP="00164186">
            <w:pPr>
              <w:rPr>
                <w:sz w:val="22"/>
                <w:szCs w:val="22"/>
                <w:lang w:val="en-CA"/>
              </w:rPr>
            </w:pPr>
            <w:r w:rsidRPr="00AF4B92">
              <w:rPr>
                <w:sz w:val="22"/>
                <w:szCs w:val="22"/>
                <w:lang w:val="en-CA"/>
              </w:rPr>
              <w:t>Vilnius University, Doctoral studies by ERASMUS program</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2013. – 2014.</w:t>
            </w:r>
          </w:p>
        </w:tc>
        <w:tc>
          <w:tcPr>
            <w:tcW w:w="6740" w:type="dxa"/>
          </w:tcPr>
          <w:p w:rsidR="00172252" w:rsidRPr="00AF4B92" w:rsidRDefault="00172252" w:rsidP="00164186">
            <w:pPr>
              <w:rPr>
                <w:sz w:val="22"/>
                <w:szCs w:val="22"/>
                <w:lang w:val="en-CA"/>
              </w:rPr>
            </w:pPr>
            <w:r w:rsidRPr="00AF4B92">
              <w:rPr>
                <w:sz w:val="22"/>
                <w:szCs w:val="22"/>
                <w:lang w:val="en-CA"/>
              </w:rPr>
              <w:t>ISMA, Doctoral program “Management”</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2008. – 2012.</w:t>
            </w:r>
          </w:p>
        </w:tc>
        <w:tc>
          <w:tcPr>
            <w:tcW w:w="6740" w:type="dxa"/>
          </w:tcPr>
          <w:p w:rsidR="00172252" w:rsidRPr="00AF4B92" w:rsidRDefault="00172252" w:rsidP="00164186">
            <w:pPr>
              <w:rPr>
                <w:sz w:val="22"/>
                <w:szCs w:val="22"/>
                <w:lang w:val="en-CA"/>
              </w:rPr>
            </w:pPr>
            <w:r w:rsidRPr="00AF4B92">
              <w:rPr>
                <w:sz w:val="22"/>
                <w:szCs w:val="22"/>
                <w:lang w:val="en-CA"/>
              </w:rPr>
              <w:t>“Riga Technical University”, Faculty of Engineering economy and Management. Doctoral study program “Management”. Theoretical exams passed. Specialisation - Insurance</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 xml:space="preserve">2004. – 2006. </w:t>
            </w:r>
          </w:p>
        </w:tc>
        <w:tc>
          <w:tcPr>
            <w:tcW w:w="6740" w:type="dxa"/>
          </w:tcPr>
          <w:p w:rsidR="00172252" w:rsidRPr="00AF4B92" w:rsidRDefault="00172252" w:rsidP="00164186">
            <w:pPr>
              <w:rPr>
                <w:sz w:val="22"/>
                <w:szCs w:val="22"/>
                <w:lang w:val="en-CA"/>
              </w:rPr>
            </w:pPr>
            <w:r w:rsidRPr="00AF4B92">
              <w:rPr>
                <w:sz w:val="22"/>
                <w:szCs w:val="22"/>
                <w:lang w:val="en-CA"/>
              </w:rPr>
              <w:t>“Riga Technical University”, Faculty of Engineering economy and Management. Master study program “Management”</w:t>
            </w:r>
          </w:p>
          <w:p w:rsidR="00172252" w:rsidRPr="00AF4B92" w:rsidRDefault="00172252" w:rsidP="00164186">
            <w:pPr>
              <w:rPr>
                <w:sz w:val="22"/>
                <w:szCs w:val="22"/>
                <w:lang w:val="en-CA"/>
              </w:rPr>
            </w:pPr>
            <w:r w:rsidRPr="00AF4B92">
              <w:rPr>
                <w:sz w:val="22"/>
                <w:szCs w:val="22"/>
                <w:lang w:val="en-CA"/>
              </w:rPr>
              <w:t>Professional Master degree in management. Diploma PD C Nr. 0052, Riga, 2006.</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 xml:space="preserve">1998. – 2003. </w:t>
            </w:r>
          </w:p>
        </w:tc>
        <w:tc>
          <w:tcPr>
            <w:tcW w:w="6740" w:type="dxa"/>
          </w:tcPr>
          <w:p w:rsidR="00172252" w:rsidRPr="00AF4B92" w:rsidRDefault="00172252" w:rsidP="00164186">
            <w:pPr>
              <w:rPr>
                <w:sz w:val="22"/>
                <w:szCs w:val="22"/>
                <w:lang w:val="en-CA"/>
              </w:rPr>
            </w:pPr>
            <w:r w:rsidRPr="00AF4B92">
              <w:rPr>
                <w:sz w:val="22"/>
                <w:szCs w:val="22"/>
                <w:lang w:val="en-CA"/>
              </w:rPr>
              <w:t>Highest School of Economy and Culture, bachelor study program “Management”</w:t>
            </w:r>
          </w:p>
          <w:p w:rsidR="00172252" w:rsidRPr="00AF4B92" w:rsidRDefault="00172252" w:rsidP="00164186">
            <w:pPr>
              <w:rPr>
                <w:sz w:val="22"/>
                <w:szCs w:val="22"/>
                <w:lang w:val="en-CA"/>
              </w:rPr>
            </w:pPr>
            <w:r w:rsidRPr="00AF4B92">
              <w:rPr>
                <w:sz w:val="22"/>
                <w:szCs w:val="22"/>
                <w:lang w:val="en-CA"/>
              </w:rPr>
              <w:t>Professional Bachelor degree in business administration. Diploma Nr. 00006, Riga, 2003</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 xml:space="preserve">1996. – 1998. </w:t>
            </w:r>
          </w:p>
        </w:tc>
        <w:tc>
          <w:tcPr>
            <w:tcW w:w="6740" w:type="dxa"/>
          </w:tcPr>
          <w:p w:rsidR="00172252" w:rsidRPr="00AF4B92" w:rsidRDefault="00172252" w:rsidP="00164186">
            <w:pPr>
              <w:rPr>
                <w:sz w:val="22"/>
                <w:szCs w:val="22"/>
                <w:lang w:val="en-CA"/>
              </w:rPr>
            </w:pPr>
            <w:r w:rsidRPr="00AF4B92">
              <w:rPr>
                <w:sz w:val="22"/>
                <w:szCs w:val="22"/>
                <w:lang w:val="en-CA"/>
              </w:rPr>
              <w:t>Riga 62. school, Secondary education.</w:t>
            </w:r>
          </w:p>
        </w:tc>
      </w:tr>
      <w:tr w:rsidR="00172252" w:rsidRPr="00AF4B92" w:rsidTr="00164186">
        <w:trPr>
          <w:cantSplit/>
        </w:trPr>
        <w:tc>
          <w:tcPr>
            <w:tcW w:w="9286" w:type="dxa"/>
            <w:gridSpan w:val="2"/>
          </w:tcPr>
          <w:p w:rsidR="00172252" w:rsidRPr="00AF4B92" w:rsidRDefault="00172252" w:rsidP="00164186">
            <w:pPr>
              <w:rPr>
                <w:sz w:val="22"/>
                <w:szCs w:val="22"/>
                <w:lang w:val="en-CA"/>
              </w:rPr>
            </w:pPr>
            <w:r w:rsidRPr="00AF4B92">
              <w:rPr>
                <w:b/>
                <w:caps/>
                <w:sz w:val="22"/>
                <w:szCs w:val="22"/>
                <w:lang w:val="en-CA"/>
              </w:rPr>
              <w:t>EMPLOYMENT HISTORY:</w:t>
            </w:r>
          </w:p>
        </w:tc>
      </w:tr>
      <w:tr w:rsidR="00172252" w:rsidRPr="00AF4B92" w:rsidTr="00164186">
        <w:tc>
          <w:tcPr>
            <w:tcW w:w="2546" w:type="dxa"/>
          </w:tcPr>
          <w:p w:rsidR="00172252" w:rsidRPr="00AF4B92" w:rsidRDefault="00172252" w:rsidP="00164186">
            <w:pPr>
              <w:rPr>
                <w:iCs/>
                <w:sz w:val="22"/>
                <w:szCs w:val="22"/>
                <w:u w:val="single"/>
              </w:rPr>
            </w:pPr>
            <w:r w:rsidRPr="00AF4B92">
              <w:rPr>
                <w:iCs/>
                <w:sz w:val="22"/>
                <w:szCs w:val="22"/>
                <w:u w:val="single"/>
              </w:rPr>
              <w:t>January 2011. - Present</w:t>
            </w:r>
          </w:p>
        </w:tc>
        <w:tc>
          <w:tcPr>
            <w:tcW w:w="6740" w:type="dxa"/>
          </w:tcPr>
          <w:p w:rsidR="00172252" w:rsidRPr="00AF4B92" w:rsidRDefault="00172252" w:rsidP="00164186">
            <w:pPr>
              <w:tabs>
                <w:tab w:val="left" w:pos="3060"/>
                <w:tab w:val="left" w:pos="3240"/>
              </w:tabs>
              <w:rPr>
                <w:sz w:val="22"/>
                <w:szCs w:val="22"/>
              </w:rPr>
            </w:pPr>
            <w:r w:rsidRPr="00AF4B92">
              <w:rPr>
                <w:sz w:val="22"/>
                <w:szCs w:val="22"/>
              </w:rPr>
              <w:t xml:space="preserve">‘European Distance University”, researcher. </w:t>
            </w:r>
          </w:p>
        </w:tc>
      </w:tr>
      <w:tr w:rsidR="00172252" w:rsidRPr="00AF4B92" w:rsidTr="00164186">
        <w:tc>
          <w:tcPr>
            <w:tcW w:w="2546" w:type="dxa"/>
          </w:tcPr>
          <w:p w:rsidR="00172252" w:rsidRPr="00AF4B92" w:rsidRDefault="00172252" w:rsidP="00164186">
            <w:pPr>
              <w:rPr>
                <w:iCs/>
                <w:sz w:val="22"/>
                <w:szCs w:val="22"/>
                <w:u w:val="single"/>
              </w:rPr>
            </w:pPr>
            <w:r w:rsidRPr="00AF4B92">
              <w:rPr>
                <w:iCs/>
                <w:sz w:val="22"/>
                <w:szCs w:val="22"/>
                <w:u w:val="single"/>
              </w:rPr>
              <w:t>January 2010. - Present</w:t>
            </w:r>
          </w:p>
        </w:tc>
        <w:tc>
          <w:tcPr>
            <w:tcW w:w="6740" w:type="dxa"/>
          </w:tcPr>
          <w:p w:rsidR="00172252" w:rsidRPr="00AF4B92" w:rsidRDefault="00172252" w:rsidP="00164186">
            <w:pPr>
              <w:tabs>
                <w:tab w:val="left" w:pos="3060"/>
                <w:tab w:val="left" w:pos="3240"/>
              </w:tabs>
              <w:rPr>
                <w:sz w:val="22"/>
                <w:szCs w:val="22"/>
              </w:rPr>
            </w:pPr>
            <w:r w:rsidRPr="00AF4B92">
              <w:rPr>
                <w:sz w:val="22"/>
                <w:szCs w:val="22"/>
              </w:rPr>
              <w:t xml:space="preserve">„Latvian Business Colledge”, lecturer. </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September 2008. – June 2012.</w:t>
            </w:r>
          </w:p>
        </w:tc>
        <w:tc>
          <w:tcPr>
            <w:tcW w:w="6740" w:type="dxa"/>
          </w:tcPr>
          <w:p w:rsidR="00172252" w:rsidRPr="00AF4B92" w:rsidRDefault="00172252" w:rsidP="00164186">
            <w:pPr>
              <w:tabs>
                <w:tab w:val="left" w:pos="3060"/>
                <w:tab w:val="left" w:pos="3240"/>
              </w:tabs>
              <w:ind w:left="72"/>
              <w:rPr>
                <w:sz w:val="22"/>
                <w:szCs w:val="22"/>
                <w:lang w:val="en-CA"/>
              </w:rPr>
            </w:pPr>
            <w:r w:rsidRPr="00AF4B92">
              <w:rPr>
                <w:sz w:val="22"/>
                <w:szCs w:val="22"/>
                <w:lang w:val="en-CA"/>
              </w:rPr>
              <w:t>“Riga Technical University”, Faculty of Engineering economy and Management, Lecturer</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September 2007. – February 2011.</w:t>
            </w:r>
          </w:p>
        </w:tc>
        <w:tc>
          <w:tcPr>
            <w:tcW w:w="6740" w:type="dxa"/>
          </w:tcPr>
          <w:p w:rsidR="00172252" w:rsidRPr="00AF4B92" w:rsidRDefault="00172252" w:rsidP="00164186">
            <w:pPr>
              <w:rPr>
                <w:sz w:val="22"/>
                <w:szCs w:val="22"/>
                <w:lang w:val="en-CA"/>
              </w:rPr>
            </w:pPr>
            <w:r w:rsidRPr="00AF4B92">
              <w:rPr>
                <w:sz w:val="22"/>
                <w:szCs w:val="22"/>
                <w:lang w:val="en-CA"/>
              </w:rPr>
              <w:t>Highest School of social technologies, The chief of chair of economy</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 xml:space="preserve">November 2007. – June 2008. </w:t>
            </w:r>
          </w:p>
        </w:tc>
        <w:tc>
          <w:tcPr>
            <w:tcW w:w="6740" w:type="dxa"/>
          </w:tcPr>
          <w:p w:rsidR="00172252" w:rsidRPr="00AF4B92" w:rsidRDefault="00172252" w:rsidP="00164186">
            <w:pPr>
              <w:rPr>
                <w:sz w:val="22"/>
                <w:szCs w:val="22"/>
                <w:lang w:val="en-CA"/>
              </w:rPr>
            </w:pPr>
            <w:r w:rsidRPr="00AF4B92">
              <w:rPr>
                <w:sz w:val="22"/>
                <w:szCs w:val="22"/>
                <w:lang w:val="en-CA"/>
              </w:rPr>
              <w:t>Insurance joint-stock company “Baltijas Apdrošināšanas Nams” – Person risk underwriter.</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2005. – 2007.</w:t>
            </w:r>
          </w:p>
        </w:tc>
        <w:tc>
          <w:tcPr>
            <w:tcW w:w="6740" w:type="dxa"/>
          </w:tcPr>
          <w:p w:rsidR="00172252" w:rsidRPr="00AF4B92" w:rsidRDefault="00172252" w:rsidP="00164186">
            <w:pPr>
              <w:rPr>
                <w:sz w:val="22"/>
                <w:szCs w:val="22"/>
                <w:lang w:val="en-CA"/>
              </w:rPr>
            </w:pPr>
            <w:r w:rsidRPr="00AF4B92">
              <w:rPr>
                <w:sz w:val="22"/>
                <w:szCs w:val="22"/>
                <w:lang w:val="en-CA"/>
              </w:rPr>
              <w:t>Insurance joint-stock company “BALTIKUMS”, Person risk underwriter.</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 xml:space="preserve">2001. – 2004. </w:t>
            </w:r>
          </w:p>
        </w:tc>
        <w:tc>
          <w:tcPr>
            <w:tcW w:w="6740" w:type="dxa"/>
          </w:tcPr>
          <w:p w:rsidR="00172252" w:rsidRPr="00AF4B92" w:rsidRDefault="00172252" w:rsidP="00164186">
            <w:pPr>
              <w:rPr>
                <w:sz w:val="22"/>
                <w:szCs w:val="22"/>
                <w:lang w:val="en-CA"/>
              </w:rPr>
            </w:pPr>
            <w:r w:rsidRPr="00AF4B92">
              <w:rPr>
                <w:sz w:val="22"/>
                <w:szCs w:val="22"/>
                <w:lang w:val="en-CA"/>
              </w:rPr>
              <w:t xml:space="preserve">Joint-stock company </w:t>
            </w:r>
            <w:r w:rsidRPr="00AF4B92">
              <w:rPr>
                <w:sz w:val="22"/>
                <w:szCs w:val="22"/>
              </w:rPr>
              <w:t>“ASGprim” the exclusive dealer in Baltic countries of ОАО”Агрисовгаз” (Agrisovgaz) the branch of joint stock company ОАО”Газпром” (Gazprom), which represents 5 factories ( aluminum, steel, polymers, plastics and rubber). Administrator.</w:t>
            </w:r>
          </w:p>
        </w:tc>
      </w:tr>
      <w:tr w:rsidR="00172252" w:rsidRPr="00AF4B92" w:rsidTr="00164186">
        <w:tc>
          <w:tcPr>
            <w:tcW w:w="2546" w:type="dxa"/>
          </w:tcPr>
          <w:p w:rsidR="00172252" w:rsidRPr="00AF4B92" w:rsidRDefault="00172252" w:rsidP="00164186">
            <w:pPr>
              <w:rPr>
                <w:sz w:val="22"/>
                <w:szCs w:val="22"/>
                <w:lang w:val="en-CA"/>
              </w:rPr>
            </w:pPr>
            <w:r w:rsidRPr="00AF4B92">
              <w:rPr>
                <w:sz w:val="22"/>
                <w:szCs w:val="22"/>
                <w:lang w:val="en-CA"/>
              </w:rPr>
              <w:t xml:space="preserve">1998. – 2001. </w:t>
            </w:r>
          </w:p>
        </w:tc>
        <w:tc>
          <w:tcPr>
            <w:tcW w:w="6740" w:type="dxa"/>
          </w:tcPr>
          <w:p w:rsidR="00172252" w:rsidRPr="00AF4B92" w:rsidRDefault="00172252" w:rsidP="00164186">
            <w:pPr>
              <w:rPr>
                <w:sz w:val="22"/>
                <w:szCs w:val="22"/>
                <w:lang w:val="en-CA"/>
              </w:rPr>
            </w:pPr>
            <w:r w:rsidRPr="00AF4B92">
              <w:rPr>
                <w:sz w:val="22"/>
                <w:szCs w:val="22"/>
                <w:lang w:val="en-CA"/>
              </w:rPr>
              <w:t>Highest School of Economy and Culture, The president of the student's organisation</w:t>
            </w:r>
          </w:p>
        </w:tc>
      </w:tr>
      <w:tr w:rsidR="00172252" w:rsidRPr="00AF4B92" w:rsidTr="00164186">
        <w:trPr>
          <w:cantSplit/>
        </w:trPr>
        <w:tc>
          <w:tcPr>
            <w:tcW w:w="9286" w:type="dxa"/>
            <w:gridSpan w:val="2"/>
          </w:tcPr>
          <w:p w:rsidR="00172252" w:rsidRPr="00AF4B92" w:rsidRDefault="00172252" w:rsidP="00164186">
            <w:pPr>
              <w:rPr>
                <w:b/>
                <w:bCs/>
                <w:color w:val="EC6E00"/>
                <w:sz w:val="22"/>
                <w:szCs w:val="22"/>
              </w:rPr>
            </w:pPr>
            <w:r w:rsidRPr="00AF4B92">
              <w:rPr>
                <w:b/>
                <w:sz w:val="22"/>
                <w:szCs w:val="22"/>
              </w:rPr>
              <w:t>SUMMARY OF QUALIFICATIONS</w:t>
            </w:r>
          </w:p>
        </w:tc>
      </w:tr>
      <w:tr w:rsidR="00172252" w:rsidRPr="00AF4B92" w:rsidTr="00164186">
        <w:trPr>
          <w:cantSplit/>
        </w:trPr>
        <w:tc>
          <w:tcPr>
            <w:tcW w:w="9286" w:type="dxa"/>
            <w:gridSpan w:val="2"/>
          </w:tcPr>
          <w:p w:rsidR="00172252" w:rsidRPr="00AF4B92" w:rsidRDefault="00172252" w:rsidP="00B2523D">
            <w:pPr>
              <w:numPr>
                <w:ilvl w:val="0"/>
                <w:numId w:val="54"/>
              </w:numPr>
              <w:ind w:left="0"/>
              <w:rPr>
                <w:sz w:val="22"/>
                <w:szCs w:val="22"/>
              </w:rPr>
            </w:pPr>
            <w:r w:rsidRPr="00AF4B92">
              <w:rPr>
                <w:sz w:val="22"/>
                <w:szCs w:val="22"/>
              </w:rPr>
              <w:t>Five years successful experience in direct sales of a range of products and services.</w:t>
            </w:r>
          </w:p>
          <w:p w:rsidR="00172252" w:rsidRPr="00AF4B92" w:rsidRDefault="00172252" w:rsidP="00B2523D">
            <w:pPr>
              <w:numPr>
                <w:ilvl w:val="0"/>
                <w:numId w:val="54"/>
              </w:numPr>
              <w:ind w:left="0"/>
              <w:rPr>
                <w:sz w:val="22"/>
                <w:szCs w:val="22"/>
              </w:rPr>
            </w:pPr>
            <w:r w:rsidRPr="00AF4B92">
              <w:rPr>
                <w:sz w:val="22"/>
                <w:szCs w:val="22"/>
              </w:rPr>
              <w:t>Motivated and enthusiastic about developing good relations with clients.</w:t>
            </w:r>
          </w:p>
          <w:p w:rsidR="00172252" w:rsidRPr="00AF4B92" w:rsidRDefault="00172252" w:rsidP="00B2523D">
            <w:pPr>
              <w:numPr>
                <w:ilvl w:val="0"/>
                <w:numId w:val="54"/>
              </w:numPr>
              <w:ind w:left="0"/>
              <w:rPr>
                <w:sz w:val="22"/>
                <w:szCs w:val="22"/>
              </w:rPr>
            </w:pPr>
            <w:r w:rsidRPr="00AF4B92">
              <w:rPr>
                <w:sz w:val="22"/>
                <w:szCs w:val="22"/>
              </w:rPr>
              <w:t>Effective working alone or as a cooperative team member.</w:t>
            </w:r>
          </w:p>
          <w:p w:rsidR="00172252" w:rsidRPr="00AF4B92" w:rsidRDefault="00172252" w:rsidP="00B2523D">
            <w:pPr>
              <w:numPr>
                <w:ilvl w:val="0"/>
                <w:numId w:val="54"/>
              </w:numPr>
              <w:ind w:left="0"/>
              <w:rPr>
                <w:sz w:val="22"/>
                <w:szCs w:val="22"/>
              </w:rPr>
            </w:pPr>
            <w:r w:rsidRPr="00AF4B92">
              <w:rPr>
                <w:sz w:val="22"/>
                <w:szCs w:val="22"/>
              </w:rPr>
              <w:t>Professional in appearance and presentation.</w:t>
            </w:r>
          </w:p>
          <w:p w:rsidR="00172252" w:rsidRPr="00AF4B92" w:rsidRDefault="00172252" w:rsidP="00164186">
            <w:pPr>
              <w:rPr>
                <w:sz w:val="22"/>
                <w:szCs w:val="22"/>
              </w:rPr>
            </w:pPr>
          </w:p>
        </w:tc>
      </w:tr>
      <w:tr w:rsidR="00172252" w:rsidRPr="00AF4B92" w:rsidTr="00164186">
        <w:trPr>
          <w:cantSplit/>
        </w:trPr>
        <w:tc>
          <w:tcPr>
            <w:tcW w:w="9286" w:type="dxa"/>
            <w:gridSpan w:val="2"/>
          </w:tcPr>
          <w:p w:rsidR="00172252" w:rsidRPr="00AF4B92" w:rsidRDefault="00172252" w:rsidP="00164186">
            <w:pPr>
              <w:rPr>
                <w:b/>
                <w:bCs/>
                <w:caps/>
                <w:sz w:val="22"/>
                <w:szCs w:val="22"/>
                <w:lang w:val="en-CA"/>
              </w:rPr>
            </w:pPr>
            <w:r w:rsidRPr="00AF4B92">
              <w:rPr>
                <w:b/>
                <w:bCs/>
                <w:caps/>
                <w:sz w:val="22"/>
                <w:szCs w:val="22"/>
                <w:lang w:val="en-CA"/>
              </w:rPr>
              <w:t>LANGUAGES:</w:t>
            </w:r>
          </w:p>
        </w:tc>
      </w:tr>
      <w:tr w:rsidR="00172252" w:rsidRPr="00AF4B92" w:rsidTr="00164186">
        <w:tc>
          <w:tcPr>
            <w:tcW w:w="9286" w:type="dxa"/>
            <w:gridSpan w:val="2"/>
          </w:tcPr>
          <w:p w:rsidR="00172252" w:rsidRPr="00AF4B92" w:rsidRDefault="00172252" w:rsidP="00164186">
            <w:pPr>
              <w:rPr>
                <w:sz w:val="22"/>
                <w:szCs w:val="22"/>
              </w:rPr>
            </w:pPr>
            <w:r w:rsidRPr="00AF4B92">
              <w:rPr>
                <w:sz w:val="22"/>
                <w:szCs w:val="22"/>
              </w:rPr>
              <w:t>Russian</w:t>
            </w:r>
            <w:r w:rsidRPr="00AF4B92">
              <w:rPr>
                <w:sz w:val="22"/>
                <w:szCs w:val="22"/>
              </w:rPr>
              <w:tab/>
            </w:r>
            <w:r w:rsidRPr="00AF4B92">
              <w:rPr>
                <w:sz w:val="22"/>
                <w:szCs w:val="22"/>
              </w:rPr>
              <w:tab/>
              <w:t xml:space="preserve">   Native</w:t>
            </w:r>
          </w:p>
          <w:p w:rsidR="00172252" w:rsidRPr="00AF4B92" w:rsidRDefault="00172252" w:rsidP="00164186">
            <w:pPr>
              <w:rPr>
                <w:sz w:val="22"/>
                <w:szCs w:val="22"/>
              </w:rPr>
            </w:pPr>
            <w:r w:rsidRPr="00AF4B92">
              <w:rPr>
                <w:sz w:val="22"/>
                <w:szCs w:val="22"/>
              </w:rPr>
              <w:t>Latvian</w:t>
            </w:r>
            <w:r w:rsidRPr="00AF4B92">
              <w:rPr>
                <w:sz w:val="22"/>
                <w:szCs w:val="22"/>
              </w:rPr>
              <w:tab/>
            </w:r>
            <w:r w:rsidRPr="00AF4B92">
              <w:rPr>
                <w:sz w:val="22"/>
                <w:szCs w:val="22"/>
              </w:rPr>
              <w:tab/>
              <w:t xml:space="preserve">   Proficient level</w:t>
            </w:r>
          </w:p>
          <w:p w:rsidR="00172252" w:rsidRPr="00AF4B92" w:rsidRDefault="00172252" w:rsidP="00164186">
            <w:pPr>
              <w:ind w:left="2340" w:hanging="2340"/>
              <w:rPr>
                <w:sz w:val="22"/>
                <w:szCs w:val="22"/>
              </w:rPr>
            </w:pPr>
            <w:r w:rsidRPr="00AF4B92">
              <w:rPr>
                <w:sz w:val="22"/>
                <w:szCs w:val="22"/>
              </w:rPr>
              <w:t>English</w:t>
            </w:r>
            <w:r w:rsidRPr="00AF4B92">
              <w:rPr>
                <w:sz w:val="22"/>
                <w:szCs w:val="22"/>
              </w:rPr>
              <w:tab/>
              <w:t xml:space="preserve">Average level </w:t>
            </w:r>
          </w:p>
          <w:p w:rsidR="00172252" w:rsidRPr="00AF4B92" w:rsidRDefault="00172252" w:rsidP="00164186">
            <w:pPr>
              <w:rPr>
                <w:sz w:val="22"/>
                <w:szCs w:val="22"/>
              </w:rPr>
            </w:pPr>
            <w:r w:rsidRPr="00AF4B92">
              <w:rPr>
                <w:sz w:val="22"/>
                <w:szCs w:val="22"/>
              </w:rPr>
              <w:t>German</w:t>
            </w:r>
            <w:r w:rsidRPr="00AF4B92">
              <w:rPr>
                <w:sz w:val="22"/>
                <w:szCs w:val="22"/>
              </w:rPr>
              <w:tab/>
            </w:r>
            <w:r w:rsidRPr="00AF4B92">
              <w:rPr>
                <w:sz w:val="22"/>
                <w:szCs w:val="22"/>
              </w:rPr>
              <w:tab/>
              <w:t xml:space="preserve">   Beginning level with dictionary (6 month program in University)</w:t>
            </w:r>
          </w:p>
        </w:tc>
      </w:tr>
      <w:tr w:rsidR="00172252" w:rsidRPr="00AF4B92" w:rsidTr="00164186">
        <w:tc>
          <w:tcPr>
            <w:tcW w:w="9286" w:type="dxa"/>
            <w:gridSpan w:val="2"/>
          </w:tcPr>
          <w:p w:rsidR="00172252" w:rsidRPr="00AF4B92" w:rsidRDefault="00172252" w:rsidP="00164186">
            <w:pPr>
              <w:rPr>
                <w:b/>
                <w:bCs/>
                <w:caps/>
                <w:sz w:val="22"/>
                <w:szCs w:val="22"/>
                <w:lang w:val="en-CA"/>
              </w:rPr>
            </w:pPr>
            <w:r w:rsidRPr="00AF4B92">
              <w:rPr>
                <w:b/>
                <w:bCs/>
                <w:caps/>
                <w:sz w:val="22"/>
                <w:szCs w:val="22"/>
                <w:lang w:val="en-CA"/>
              </w:rPr>
              <w:t>PUBLICATIONS:</w:t>
            </w:r>
          </w:p>
        </w:tc>
      </w:tr>
      <w:tr w:rsidR="00172252" w:rsidRPr="00AF4B92" w:rsidTr="00164186">
        <w:tc>
          <w:tcPr>
            <w:tcW w:w="9286" w:type="dxa"/>
            <w:gridSpan w:val="2"/>
          </w:tcPr>
          <w:p w:rsidR="00172252" w:rsidRPr="00AF4B92" w:rsidRDefault="00172252" w:rsidP="00B2523D">
            <w:pPr>
              <w:numPr>
                <w:ilvl w:val="0"/>
                <w:numId w:val="68"/>
              </w:numPr>
              <w:tabs>
                <w:tab w:val="clear" w:pos="750"/>
                <w:tab w:val="num" w:pos="432"/>
              </w:tabs>
              <w:ind w:left="748" w:hanging="493"/>
              <w:jc w:val="both"/>
              <w:rPr>
                <w:bCs/>
                <w:sz w:val="22"/>
                <w:szCs w:val="22"/>
                <w:lang w:val="en-CA"/>
              </w:rPr>
            </w:pPr>
            <w:r w:rsidRPr="00AF4B92">
              <w:rPr>
                <w:sz w:val="22"/>
                <w:szCs w:val="22"/>
                <w:lang w:val="en-CA"/>
              </w:rPr>
              <w:t xml:space="preserve">Baranovskis N., Polovko S. LATVIAN INSURANCE MARKET DEVELOPMENT AS </w:t>
            </w:r>
            <w:r w:rsidRPr="00AF4B92">
              <w:rPr>
                <w:caps/>
                <w:sz w:val="22"/>
                <w:szCs w:val="22"/>
                <w:lang w:val="en-CA"/>
              </w:rPr>
              <w:t>MembER of the European insurance and reinsurance federation</w:t>
            </w:r>
            <w:r w:rsidRPr="00AF4B92">
              <w:rPr>
                <w:sz w:val="22"/>
                <w:szCs w:val="22"/>
                <w:lang w:val="en-CA"/>
              </w:rPr>
              <w:t xml:space="preserve"> // International Scientific Conference of </w:t>
            </w:r>
            <w:r w:rsidRPr="00AF4B92">
              <w:rPr>
                <w:bCs/>
                <w:sz w:val="22"/>
                <w:szCs w:val="22"/>
                <w:lang w:val="en-CA"/>
              </w:rPr>
              <w:t>Nicolaus Copernicus University, POLAND, Torun, December 2009.</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bCs/>
                <w:sz w:val="22"/>
                <w:szCs w:val="22"/>
                <w:lang w:val="en-CA"/>
              </w:rPr>
              <w:lastRenderedPageBreak/>
              <w:t xml:space="preserve">Polovko S. LATVIJAS APDROŠINĀŠANAS TIRGUS VEIDOŠANĀS // </w:t>
            </w:r>
            <w:r w:rsidRPr="00AF4B92">
              <w:rPr>
                <w:rStyle w:val="Strong"/>
                <w:sz w:val="22"/>
                <w:szCs w:val="22"/>
                <w:lang w:val="en-CA"/>
              </w:rPr>
              <w:t xml:space="preserve">“Scientific Conference on Economics and Entrepreneurship” </w:t>
            </w:r>
            <w:r w:rsidRPr="00AF4B92">
              <w:rPr>
                <w:sz w:val="22"/>
                <w:szCs w:val="22"/>
                <w:lang w:val="en-CA"/>
              </w:rPr>
              <w:t>50. Rīgas Tehniskās universitātes konference SCEE’2009, LATVIJA, Riga, 15. – 16. oktobris, 2009</w:t>
            </w:r>
            <w:r w:rsidRPr="00AF4B92">
              <w:rPr>
                <w:bCs/>
                <w:sz w:val="22"/>
                <w:szCs w:val="22"/>
                <w:lang w:val="en-CA"/>
              </w:rPr>
              <w:t xml:space="preserve"> </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bCs/>
                <w:sz w:val="22"/>
                <w:szCs w:val="22"/>
                <w:lang w:val="en-CA"/>
              </w:rPr>
              <w:t xml:space="preserve">Polovko S. LATVIJAS APDROŠINĀŠANAS TIRGUS VEIDOŠANĀS // </w:t>
            </w:r>
            <w:r w:rsidRPr="00AF4B92">
              <w:rPr>
                <w:rStyle w:val="Strong"/>
                <w:sz w:val="22"/>
                <w:szCs w:val="22"/>
                <w:lang w:val="en-CA"/>
              </w:rPr>
              <w:t xml:space="preserve">“Scientific Conference on Economics and Entrepreneurship” </w:t>
            </w:r>
            <w:r w:rsidRPr="00AF4B92">
              <w:rPr>
                <w:sz w:val="22"/>
                <w:szCs w:val="22"/>
                <w:lang w:val="en-CA"/>
              </w:rPr>
              <w:t>50. Rīgas Tehniskās universitātes konference SCEE’2009, LATVIJA, Riga, 15. – 16. oktobris, 2009.</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bCs/>
                <w:sz w:val="22"/>
                <w:szCs w:val="22"/>
                <w:lang w:val="en-CA"/>
              </w:rPr>
              <w:t>Polovko S.</w:t>
            </w:r>
            <w:r w:rsidRPr="00AF4B92">
              <w:rPr>
                <w:bCs/>
                <w:caps/>
                <w:sz w:val="22"/>
                <w:szCs w:val="22"/>
                <w:lang w:val="en-CA"/>
              </w:rPr>
              <w:t xml:space="preserve"> Перспективы развития электронных услуг на страховом рынке Латвии / </w:t>
            </w:r>
            <w:r w:rsidRPr="00AF4B92">
              <w:rPr>
                <w:bCs/>
                <w:caps/>
                <w:noProof/>
                <w:color w:val="000000"/>
                <w:sz w:val="22"/>
                <w:szCs w:val="22"/>
                <w:lang w:val="en-CA"/>
              </w:rPr>
              <w:t>Prospects of development of electronic services in the latvian insurance market</w:t>
            </w:r>
            <w:r w:rsidRPr="00AF4B92">
              <w:rPr>
                <w:bCs/>
                <w:caps/>
                <w:sz w:val="22"/>
                <w:szCs w:val="22"/>
                <w:lang w:val="en-CA"/>
              </w:rPr>
              <w:t xml:space="preserve"> </w:t>
            </w:r>
            <w:r w:rsidRPr="00AF4B92">
              <w:rPr>
                <w:bCs/>
                <w:sz w:val="22"/>
                <w:szCs w:val="22"/>
                <w:lang w:val="en-CA"/>
              </w:rPr>
              <w:t>// International cross-industry Research journal “Perspectives of Innovations, Economics and Business” Volume 3</w:t>
            </w:r>
            <w:r w:rsidRPr="00AF4B92">
              <w:rPr>
                <w:sz w:val="22"/>
                <w:szCs w:val="22"/>
                <w:lang w:val="en-CA"/>
              </w:rPr>
              <w:t>, PIEB Research supporting project</w:t>
            </w:r>
            <w:r w:rsidRPr="00AF4B92">
              <w:rPr>
                <w:bCs/>
                <w:sz w:val="22"/>
                <w:szCs w:val="22"/>
                <w:lang w:val="en-CA"/>
              </w:rPr>
              <w:t xml:space="preserve">, CZECH </w:t>
            </w:r>
            <w:r w:rsidRPr="00AF4B92">
              <w:rPr>
                <w:bCs/>
                <w:caps/>
                <w:sz w:val="22"/>
                <w:szCs w:val="22"/>
                <w:lang w:val="en-CA"/>
              </w:rPr>
              <w:t>Republic</w:t>
            </w:r>
            <w:r w:rsidRPr="00AF4B92">
              <w:rPr>
                <w:bCs/>
                <w:sz w:val="22"/>
                <w:szCs w:val="22"/>
                <w:lang w:val="en-CA"/>
              </w:rPr>
              <w:t>, Prague, November, 2009.</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sz w:val="22"/>
                <w:szCs w:val="22"/>
                <w:lang w:val="en-CA"/>
              </w:rPr>
              <w:t xml:space="preserve">Polovko S. </w:t>
            </w:r>
            <w:r w:rsidRPr="00AF4B92">
              <w:rPr>
                <w:caps/>
                <w:noProof/>
                <w:color w:val="000000"/>
                <w:sz w:val="22"/>
                <w:szCs w:val="22"/>
                <w:lang w:val="en-CA"/>
              </w:rPr>
              <w:t>Prospects of development of electronic services in insurance / Перспективы развития электронных услуг в страховании</w:t>
            </w:r>
            <w:r w:rsidRPr="00AF4B92">
              <w:rPr>
                <w:sz w:val="22"/>
                <w:szCs w:val="22"/>
                <w:lang w:val="en-CA"/>
              </w:rPr>
              <w:t xml:space="preserve"> // 9th ERNESTAS GALVANAUSKAS International Scientific Conference, Siauliai</w:t>
            </w:r>
            <w:r w:rsidRPr="00AF4B92">
              <w:rPr>
                <w:bCs/>
                <w:sz w:val="22"/>
                <w:szCs w:val="22"/>
                <w:lang w:val="en-CA"/>
              </w:rPr>
              <w:t xml:space="preserve"> University, LITHUANIA, Siauliai, November 2009</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sz w:val="22"/>
                <w:szCs w:val="22"/>
                <w:lang w:val="en-CA"/>
              </w:rPr>
              <w:t xml:space="preserve">Baranovskis N., Polovko S. LATVIAN INSURANCE MARKET DEVELOPMENT AS </w:t>
            </w:r>
            <w:r w:rsidRPr="00AF4B92">
              <w:rPr>
                <w:caps/>
                <w:sz w:val="22"/>
                <w:szCs w:val="22"/>
                <w:lang w:val="en-CA"/>
              </w:rPr>
              <w:t>MembER of the European insurance and reinsurance federation</w:t>
            </w:r>
            <w:r w:rsidRPr="00AF4B92">
              <w:rPr>
                <w:sz w:val="22"/>
                <w:szCs w:val="22"/>
                <w:lang w:val="en-CA"/>
              </w:rPr>
              <w:t xml:space="preserve"> // International Scientific Conference of </w:t>
            </w:r>
            <w:r w:rsidRPr="00AF4B92">
              <w:rPr>
                <w:bCs/>
                <w:sz w:val="22"/>
                <w:szCs w:val="22"/>
                <w:lang w:val="en-CA"/>
              </w:rPr>
              <w:t>Nicolaus Copernicus University, POLAND, Torun, December 2009</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bCs/>
                <w:caps/>
                <w:sz w:val="22"/>
                <w:szCs w:val="22"/>
                <w:lang w:val="en-CA"/>
              </w:rPr>
              <w:t>Apdrošināšanas pakalpojumu nozīme taut</w:t>
            </w:r>
            <w:r w:rsidRPr="00AF4B92">
              <w:rPr>
                <w:bCs/>
                <w:caps/>
                <w:sz w:val="22"/>
                <w:szCs w:val="22"/>
                <w:lang w:val="en-CA"/>
              </w:rPr>
              <w:softHyphen/>
              <w:t xml:space="preserve">saimniecībā / </w:t>
            </w:r>
            <w:r w:rsidRPr="00AF4B92">
              <w:rPr>
                <w:caps/>
                <w:sz w:val="22"/>
                <w:szCs w:val="22"/>
                <w:lang w:val="en-CA"/>
              </w:rPr>
              <w:t xml:space="preserve">the importance of services of insurance in a national economy // </w:t>
            </w:r>
            <w:r w:rsidRPr="00AF4B92">
              <w:rPr>
                <w:sz w:val="22"/>
                <w:szCs w:val="22"/>
                <w:lang w:val="en-CA"/>
              </w:rPr>
              <w:t xml:space="preserve">XI STARPTAUTISKĀ ZINĀTNISKĀ KONFERENCE </w:t>
            </w:r>
            <w:r w:rsidRPr="00AF4B92">
              <w:rPr>
                <w:bCs/>
                <w:sz w:val="22"/>
                <w:szCs w:val="22"/>
                <w:lang w:val="en-CA"/>
              </w:rPr>
              <w:t xml:space="preserve">"Cilvēks, sabiedrība, valsts mūsdienu mainīgajos ekonomiskajos apstākļos", </w:t>
            </w:r>
            <w:r w:rsidRPr="00AF4B92">
              <w:rPr>
                <w:sz w:val="22"/>
                <w:szCs w:val="22"/>
                <w:lang w:val="en-CA"/>
              </w:rPr>
              <w:t>Biznesa Augstskola Turība, LATVJIA, Rīga, Marts 2010</w:t>
            </w:r>
          </w:p>
          <w:p w:rsidR="00172252" w:rsidRPr="00AF4B92" w:rsidRDefault="00172252" w:rsidP="00B2523D">
            <w:pPr>
              <w:numPr>
                <w:ilvl w:val="0"/>
                <w:numId w:val="68"/>
              </w:numPr>
              <w:tabs>
                <w:tab w:val="clear" w:pos="750"/>
                <w:tab w:val="num" w:pos="792"/>
              </w:tabs>
              <w:ind w:left="792" w:hanging="493"/>
              <w:jc w:val="both"/>
              <w:rPr>
                <w:bCs/>
                <w:caps/>
                <w:sz w:val="22"/>
                <w:szCs w:val="22"/>
                <w:lang w:val="en-CA"/>
              </w:rPr>
            </w:pPr>
            <w:r w:rsidRPr="00AF4B92">
              <w:rPr>
                <w:caps/>
                <w:sz w:val="22"/>
                <w:szCs w:val="22"/>
                <w:lang w:val="en-CA"/>
              </w:rPr>
              <w:t xml:space="preserve">Актуальные проблемы реализации директив Европейского союза в сфере страхования // </w:t>
            </w:r>
            <w:r w:rsidRPr="00AF4B92">
              <w:rPr>
                <w:sz w:val="22"/>
                <w:szCs w:val="22"/>
                <w:lang w:val="en-CA"/>
              </w:rPr>
              <w:t xml:space="preserve">STARPTAUTISKĀ ZINĀTNISKĀ KONFERENCE </w:t>
            </w:r>
            <w:r w:rsidRPr="00AF4B92">
              <w:rPr>
                <w:bCs/>
                <w:sz w:val="22"/>
                <w:szCs w:val="22"/>
                <w:lang w:val="en-CA"/>
              </w:rPr>
              <w:t xml:space="preserve">"Tiesiskā nodrošinājuma problēmas krīzes apstākļos", </w:t>
            </w:r>
            <w:r w:rsidRPr="00AF4B92">
              <w:rPr>
                <w:sz w:val="22"/>
                <w:szCs w:val="22"/>
                <w:lang w:val="en-CA"/>
              </w:rPr>
              <w:t>Sociālo Tehnoloģiju Augstskola, LATVJIA, Rīga, Aprīlis 2010</w:t>
            </w:r>
          </w:p>
          <w:p w:rsidR="00172252" w:rsidRPr="00AF4B92" w:rsidRDefault="00172252" w:rsidP="00B2523D">
            <w:pPr>
              <w:numPr>
                <w:ilvl w:val="0"/>
                <w:numId w:val="68"/>
              </w:numPr>
              <w:tabs>
                <w:tab w:val="clear" w:pos="750"/>
                <w:tab w:val="num" w:pos="792"/>
              </w:tabs>
              <w:ind w:left="792" w:hanging="493"/>
              <w:jc w:val="both"/>
              <w:rPr>
                <w:bCs/>
                <w:sz w:val="22"/>
                <w:szCs w:val="22"/>
                <w:lang w:val="en-CA"/>
              </w:rPr>
            </w:pPr>
            <w:r w:rsidRPr="00AF4B92">
              <w:rPr>
                <w:bCs/>
                <w:iCs/>
                <w:sz w:val="22"/>
                <w:szCs w:val="22"/>
                <w:lang w:val="en-CA"/>
              </w:rPr>
              <w:t>THE IMPORTANCE OF SERVICES OF INSURANCE IN LATVIAN ECONOMY // “International Scientific Conference European Financial Systems 2010”, Faculty of Economics and Administration, Masaryk Univercity, CZECH REPUBLIC, Brno, May 2010</w:t>
            </w:r>
          </w:p>
          <w:p w:rsidR="00172252" w:rsidRPr="00AF4B92" w:rsidRDefault="00172252" w:rsidP="00B2523D">
            <w:pPr>
              <w:numPr>
                <w:ilvl w:val="0"/>
                <w:numId w:val="68"/>
              </w:numPr>
              <w:tabs>
                <w:tab w:val="clear" w:pos="750"/>
                <w:tab w:val="num" w:pos="792"/>
              </w:tabs>
              <w:ind w:left="792" w:hanging="493"/>
              <w:jc w:val="both"/>
              <w:rPr>
                <w:bCs/>
                <w:caps/>
                <w:sz w:val="22"/>
                <w:szCs w:val="22"/>
                <w:lang w:val="en-CA"/>
              </w:rPr>
            </w:pPr>
            <w:r w:rsidRPr="00AF4B92">
              <w:rPr>
                <w:bCs/>
                <w:iCs/>
                <w:sz w:val="22"/>
                <w:szCs w:val="22"/>
                <w:lang w:val="en-CA"/>
              </w:rPr>
              <w:t xml:space="preserve">LATVIJAS APDROŠINĀŠANAS NOZARES APSKATS AKTUĀLĀS PROBLĒMAS // </w:t>
            </w:r>
            <w:r w:rsidRPr="00AF4B92">
              <w:rPr>
                <w:sz w:val="22"/>
                <w:szCs w:val="22"/>
                <w:lang w:val="en-CA"/>
              </w:rPr>
              <w:t xml:space="preserve">STARPTAUTISKĀ ZINĀTNISKĀ KONFERENCE </w:t>
            </w:r>
            <w:r w:rsidRPr="00AF4B92">
              <w:rPr>
                <w:bCs/>
                <w:sz w:val="22"/>
                <w:szCs w:val="22"/>
                <w:lang w:val="en-CA"/>
              </w:rPr>
              <w:t xml:space="preserve">" Tautsaimniecības problēmas krīzes apstākļos II", </w:t>
            </w:r>
            <w:r w:rsidRPr="00AF4B92">
              <w:rPr>
                <w:sz w:val="22"/>
                <w:szCs w:val="22"/>
                <w:lang w:val="en-CA"/>
              </w:rPr>
              <w:t>Sociālo Tehnoloģiju Augstskola, LATVJIA, Rīga, Maijs 2010</w:t>
            </w:r>
          </w:p>
          <w:p w:rsidR="00172252" w:rsidRPr="00AF4B92" w:rsidRDefault="00172252" w:rsidP="00B2523D">
            <w:pPr>
              <w:numPr>
                <w:ilvl w:val="0"/>
                <w:numId w:val="68"/>
              </w:numPr>
              <w:jc w:val="both"/>
              <w:rPr>
                <w:bCs/>
                <w:sz w:val="22"/>
                <w:szCs w:val="22"/>
              </w:rPr>
            </w:pPr>
            <w:r w:rsidRPr="00AF4B92">
              <w:rPr>
                <w:sz w:val="22"/>
                <w:szCs w:val="22"/>
                <w:lang w:val="en-CA"/>
              </w:rPr>
              <w:t xml:space="preserve"> </w:t>
            </w:r>
            <w:r w:rsidRPr="00AF4B92">
              <w:rPr>
                <w:bCs/>
                <w:sz w:val="22"/>
                <w:szCs w:val="22"/>
              </w:rPr>
              <w:t xml:space="preserve">LATVIJAS APDROŠINĀŠANAS TIRGUS ANALĪZE // </w:t>
            </w:r>
            <w:r w:rsidRPr="00AF4B92">
              <w:rPr>
                <w:rStyle w:val="Strong"/>
                <w:sz w:val="22"/>
                <w:szCs w:val="22"/>
              </w:rPr>
              <w:t xml:space="preserve">“Scientific Conference on Economics and Entrepreneurship” </w:t>
            </w:r>
            <w:r w:rsidRPr="00AF4B92">
              <w:rPr>
                <w:sz w:val="22"/>
                <w:szCs w:val="22"/>
              </w:rPr>
              <w:t>51. Rīgas Tehniskās universitātes konference SCEE’2010, LATVIJA, Rīga, oktobris, 2010.</w:t>
            </w:r>
          </w:p>
        </w:tc>
      </w:tr>
      <w:tr w:rsidR="00172252" w:rsidRPr="00AF4B92" w:rsidTr="00164186">
        <w:tc>
          <w:tcPr>
            <w:tcW w:w="9286" w:type="dxa"/>
            <w:gridSpan w:val="2"/>
          </w:tcPr>
          <w:p w:rsidR="00172252" w:rsidRPr="00AF4B92" w:rsidRDefault="00172252" w:rsidP="00B2523D">
            <w:pPr>
              <w:numPr>
                <w:ilvl w:val="0"/>
                <w:numId w:val="68"/>
              </w:numPr>
              <w:autoSpaceDE w:val="0"/>
              <w:autoSpaceDN w:val="0"/>
              <w:adjustRightInd w:val="0"/>
              <w:jc w:val="both"/>
              <w:rPr>
                <w:rStyle w:val="apple-style-span"/>
                <w:sz w:val="22"/>
                <w:szCs w:val="22"/>
              </w:rPr>
            </w:pPr>
            <w:r w:rsidRPr="00AF4B92">
              <w:rPr>
                <w:rStyle w:val="apple-style-span"/>
                <w:sz w:val="22"/>
                <w:szCs w:val="22"/>
              </w:rPr>
              <w:lastRenderedPageBreak/>
              <w:t xml:space="preserve">Polovko S. </w:t>
            </w:r>
            <w:r w:rsidRPr="00AF4B92">
              <w:rPr>
                <w:rStyle w:val="Strong"/>
                <w:sz w:val="22"/>
                <w:szCs w:val="22"/>
              </w:rPr>
              <w:t>„</w:t>
            </w:r>
            <w:r w:rsidRPr="00AF4B92">
              <w:rPr>
                <w:bCs/>
                <w:sz w:val="22"/>
                <w:szCs w:val="22"/>
              </w:rPr>
              <w:t>Tendencies of development of the Latvian insurance market</w:t>
            </w:r>
            <w:r w:rsidRPr="00AF4B92">
              <w:rPr>
                <w:rStyle w:val="Strong"/>
                <w:sz w:val="22"/>
                <w:szCs w:val="22"/>
              </w:rPr>
              <w:t xml:space="preserve"> „ Lviv Polytechnic National University “ECONOMICS AND MANAGEMENT 2010” (EM-20</w:t>
            </w:r>
            <w:r w:rsidRPr="00AF4B92">
              <w:rPr>
                <w:rStyle w:val="Strong"/>
                <w:sz w:val="22"/>
                <w:szCs w:val="22"/>
                <w:lang w:val="uk-UA"/>
              </w:rPr>
              <w:t>10</w:t>
            </w:r>
            <w:r w:rsidRPr="00AF4B92">
              <w:rPr>
                <w:rStyle w:val="Strong"/>
                <w:sz w:val="22"/>
                <w:szCs w:val="22"/>
              </w:rPr>
              <w:t xml:space="preserve">), Publishing  House of Lviv Polytechnic. </w:t>
            </w:r>
            <w:r w:rsidRPr="00AF4B92">
              <w:rPr>
                <w:rStyle w:val="Strong"/>
                <w:sz w:val="22"/>
                <w:szCs w:val="22"/>
                <w:lang w:val="uk-UA"/>
              </w:rPr>
              <w:t>25</w:t>
            </w:r>
            <w:r w:rsidRPr="00AF4B92">
              <w:rPr>
                <w:rStyle w:val="Strong"/>
                <w:sz w:val="22"/>
                <w:szCs w:val="22"/>
              </w:rPr>
              <w:t>-</w:t>
            </w:r>
            <w:r w:rsidRPr="00AF4B92">
              <w:rPr>
                <w:rStyle w:val="Strong"/>
                <w:sz w:val="22"/>
                <w:szCs w:val="22"/>
                <w:lang w:val="uk-UA"/>
              </w:rPr>
              <w:t>27</w:t>
            </w:r>
            <w:r w:rsidRPr="00AF4B92">
              <w:rPr>
                <w:rStyle w:val="Strong"/>
                <w:sz w:val="22"/>
                <w:szCs w:val="22"/>
              </w:rPr>
              <w:t xml:space="preserve"> November 2010, L viv, Ukraine. 230.lpp </w:t>
            </w:r>
            <w:r w:rsidRPr="00AF4B92">
              <w:rPr>
                <w:sz w:val="22"/>
                <w:szCs w:val="22"/>
                <w:lang w:val="en-GB" w:eastAsia="en-GB"/>
              </w:rPr>
              <w:t>ISBN 978-617-607-000-9</w:t>
            </w:r>
          </w:p>
          <w:p w:rsidR="00172252" w:rsidRPr="00AF4B92" w:rsidRDefault="00172252" w:rsidP="00B2523D">
            <w:pPr>
              <w:numPr>
                <w:ilvl w:val="0"/>
                <w:numId w:val="68"/>
              </w:numPr>
              <w:jc w:val="both"/>
              <w:rPr>
                <w:rStyle w:val="apple-style-span"/>
                <w:sz w:val="22"/>
                <w:szCs w:val="22"/>
                <w:lang w:val="ru-RU"/>
              </w:rPr>
            </w:pPr>
            <w:r w:rsidRPr="00AF4B92">
              <w:rPr>
                <w:rStyle w:val="apple-style-span"/>
                <w:sz w:val="22"/>
                <w:szCs w:val="22"/>
                <w:lang w:val="ru-RU"/>
              </w:rPr>
              <w:t>С. Половко.</w:t>
            </w:r>
            <w:r w:rsidRPr="00AF4B92">
              <w:rPr>
                <w:bCs/>
                <w:iCs/>
                <w:sz w:val="22"/>
                <w:szCs w:val="22"/>
                <w:lang w:val="ru-RU"/>
              </w:rPr>
              <w:t xml:space="preserve"> «Правовое регулирование страхового рынка Латвии». Международная научная конференция студентов, магистрантов и аспирантов</w:t>
            </w:r>
            <w:r w:rsidRPr="00AF4B92">
              <w:rPr>
                <w:bCs/>
                <w:i/>
                <w:iCs/>
                <w:sz w:val="22"/>
                <w:szCs w:val="22"/>
                <w:lang w:val="ru-RU"/>
              </w:rPr>
              <w:t xml:space="preserve"> </w:t>
            </w:r>
            <w:r w:rsidRPr="00AF4B92">
              <w:rPr>
                <w:bCs/>
                <w:iCs/>
                <w:sz w:val="22"/>
                <w:szCs w:val="22"/>
                <w:lang w:val="ru-RU"/>
              </w:rPr>
              <w:t>«</w:t>
            </w:r>
            <w:r w:rsidRPr="00AF4B92">
              <w:rPr>
                <w:caps/>
                <w:sz w:val="22"/>
                <w:szCs w:val="22"/>
                <w:lang w:val="ru-RU"/>
              </w:rPr>
              <w:t>Правовое обеспечение инновационного развития общества и государства</w:t>
            </w:r>
            <w:r w:rsidRPr="00AF4B92">
              <w:rPr>
                <w:bCs/>
                <w:iCs/>
                <w:sz w:val="22"/>
                <w:szCs w:val="22"/>
                <w:lang w:val="ru-RU"/>
              </w:rPr>
              <w:t xml:space="preserve">» </w:t>
            </w:r>
            <w:r w:rsidRPr="00AF4B92">
              <w:rPr>
                <w:sz w:val="22"/>
                <w:szCs w:val="22"/>
                <w:lang w:val="ru-RU"/>
              </w:rPr>
              <w:t xml:space="preserve">(29-30 октября 2010 г., г. Минск) </w:t>
            </w:r>
            <w:r w:rsidRPr="00AF4B92">
              <w:rPr>
                <w:sz w:val="22"/>
                <w:szCs w:val="22"/>
              </w:rPr>
              <w:t>kr</w:t>
            </w:r>
            <w:r w:rsidRPr="00AF4B92">
              <w:rPr>
                <w:sz w:val="22"/>
                <w:szCs w:val="22"/>
                <w:lang w:val="ru-RU"/>
              </w:rPr>
              <w:t>ā</w:t>
            </w:r>
            <w:r w:rsidRPr="00AF4B92">
              <w:rPr>
                <w:sz w:val="22"/>
                <w:szCs w:val="22"/>
              </w:rPr>
              <w:t>jumi</w:t>
            </w:r>
            <w:r w:rsidRPr="00AF4B92">
              <w:rPr>
                <w:sz w:val="22"/>
                <w:szCs w:val="22"/>
                <w:lang w:val="ru-RU"/>
              </w:rPr>
              <w:t xml:space="preserve"> </w:t>
            </w:r>
            <w:r w:rsidRPr="00AF4B92">
              <w:rPr>
                <w:sz w:val="22"/>
                <w:szCs w:val="22"/>
              </w:rPr>
              <w:t>tiks</w:t>
            </w:r>
            <w:r w:rsidRPr="00AF4B92">
              <w:rPr>
                <w:sz w:val="22"/>
                <w:szCs w:val="22"/>
                <w:lang w:val="ru-RU"/>
              </w:rPr>
              <w:t xml:space="preserve"> </w:t>
            </w:r>
            <w:r w:rsidRPr="00AF4B92">
              <w:rPr>
                <w:sz w:val="22"/>
                <w:szCs w:val="22"/>
              </w:rPr>
              <w:t>public</w:t>
            </w:r>
            <w:r w:rsidRPr="00AF4B92">
              <w:rPr>
                <w:sz w:val="22"/>
                <w:szCs w:val="22"/>
                <w:lang w:val="ru-RU"/>
              </w:rPr>
              <w:t>ē</w:t>
            </w:r>
            <w:r w:rsidRPr="00AF4B92">
              <w:rPr>
                <w:sz w:val="22"/>
                <w:szCs w:val="22"/>
              </w:rPr>
              <w:t>ti</w:t>
            </w:r>
            <w:r w:rsidRPr="00AF4B92">
              <w:rPr>
                <w:sz w:val="22"/>
                <w:szCs w:val="22"/>
                <w:lang w:val="ru-RU"/>
              </w:rPr>
              <w:t xml:space="preserve"> 2011.</w:t>
            </w:r>
            <w:r w:rsidRPr="00AF4B92">
              <w:rPr>
                <w:sz w:val="22"/>
                <w:szCs w:val="22"/>
              </w:rPr>
              <w:t>g</w:t>
            </w:r>
            <w:r w:rsidRPr="00AF4B92">
              <w:rPr>
                <w:sz w:val="22"/>
                <w:szCs w:val="22"/>
                <w:lang w:val="ru-RU"/>
              </w:rPr>
              <w:t>.</w:t>
            </w:r>
          </w:p>
          <w:p w:rsidR="00172252" w:rsidRPr="00AF4B92" w:rsidRDefault="00172252" w:rsidP="00B2523D">
            <w:pPr>
              <w:numPr>
                <w:ilvl w:val="0"/>
                <w:numId w:val="68"/>
              </w:numPr>
              <w:ind w:left="748" w:hanging="391"/>
              <w:jc w:val="both"/>
              <w:rPr>
                <w:sz w:val="22"/>
                <w:szCs w:val="22"/>
                <w:lang w:val="ru-RU"/>
              </w:rPr>
            </w:pPr>
            <w:r w:rsidRPr="00AF4B92">
              <w:rPr>
                <w:rStyle w:val="apple-style-span"/>
                <w:sz w:val="22"/>
                <w:szCs w:val="22"/>
                <w:lang w:val="ru-RU"/>
              </w:rPr>
              <w:t>С. Половко. «</w:t>
            </w:r>
            <w:r w:rsidRPr="00AF4B92">
              <w:rPr>
                <w:bCs/>
                <w:sz w:val="22"/>
                <w:szCs w:val="22"/>
                <w:lang w:val="ru-RU"/>
              </w:rPr>
              <w:t>Проблемы страхового рынка Латвии в период экономического кризиса</w:t>
            </w:r>
            <w:r w:rsidRPr="00AF4B92">
              <w:rPr>
                <w:rStyle w:val="apple-style-span"/>
                <w:bCs/>
                <w:sz w:val="22"/>
                <w:szCs w:val="22"/>
                <w:lang w:val="ru-RU"/>
              </w:rPr>
              <w:t xml:space="preserve">» </w:t>
            </w:r>
            <w:r w:rsidRPr="00AF4B92">
              <w:rPr>
                <w:sz w:val="22"/>
                <w:szCs w:val="22"/>
              </w:rPr>
              <w:t>X</w:t>
            </w:r>
            <w:r w:rsidRPr="00AF4B92">
              <w:rPr>
                <w:sz w:val="22"/>
                <w:szCs w:val="22"/>
                <w:lang w:val="ru-RU"/>
              </w:rPr>
              <w:t xml:space="preserve"> Международная научно-практическая конференция "Менеджмент </w:t>
            </w:r>
            <w:r w:rsidRPr="00AF4B92">
              <w:rPr>
                <w:sz w:val="22"/>
                <w:szCs w:val="22"/>
              </w:rPr>
              <w:t>XXI</w:t>
            </w:r>
            <w:r w:rsidRPr="00AF4B92">
              <w:rPr>
                <w:sz w:val="22"/>
                <w:szCs w:val="22"/>
                <w:lang w:val="ru-RU"/>
              </w:rPr>
              <w:t xml:space="preserve"> века: эффективность, качество, устойчивое развитие" РГПУ им. А.И. Герцена с 24.11.2010 по 25.11.2010 Санкт-Петербург, Россия </w:t>
            </w:r>
            <w:r w:rsidRPr="00AF4B92">
              <w:rPr>
                <w:rStyle w:val="Strong"/>
                <w:sz w:val="22"/>
                <w:szCs w:val="22"/>
              </w:rPr>
              <w:t xml:space="preserve">378.стр. </w:t>
            </w:r>
            <w:r w:rsidRPr="00AF4B92">
              <w:rPr>
                <w:sz w:val="22"/>
                <w:szCs w:val="22"/>
                <w:lang w:val="en-GB" w:eastAsia="en-GB"/>
              </w:rPr>
              <w:t>ISBN</w:t>
            </w:r>
            <w:r w:rsidRPr="00AF4B92">
              <w:rPr>
                <w:sz w:val="22"/>
                <w:szCs w:val="22"/>
                <w:lang w:val="ru-RU" w:eastAsia="en-GB"/>
              </w:rPr>
              <w:t xml:space="preserve"> 978-5-8064-1613-2</w:t>
            </w:r>
          </w:p>
          <w:p w:rsidR="00172252" w:rsidRPr="00AF4B92" w:rsidRDefault="00172252" w:rsidP="00B2523D">
            <w:pPr>
              <w:numPr>
                <w:ilvl w:val="0"/>
                <w:numId w:val="68"/>
              </w:numPr>
              <w:tabs>
                <w:tab w:val="clear" w:pos="750"/>
                <w:tab w:val="num" w:pos="709"/>
              </w:tabs>
              <w:ind w:left="709" w:hanging="425"/>
              <w:jc w:val="both"/>
              <w:rPr>
                <w:sz w:val="22"/>
                <w:szCs w:val="22"/>
              </w:rPr>
            </w:pPr>
            <w:r w:rsidRPr="00AF4B92">
              <w:rPr>
                <w:rStyle w:val="apple-style-span"/>
                <w:sz w:val="22"/>
                <w:szCs w:val="22"/>
              </w:rPr>
              <w:t xml:space="preserve">S.Polovko. </w:t>
            </w:r>
            <w:r w:rsidRPr="00AF4B92">
              <w:rPr>
                <w:rStyle w:val="apple-style-span"/>
                <w:color w:val="000000"/>
                <w:sz w:val="22"/>
                <w:szCs w:val="22"/>
              </w:rPr>
              <w:t>„</w:t>
            </w:r>
            <w:r w:rsidRPr="00AF4B92">
              <w:rPr>
                <w:rStyle w:val="apple-style-span"/>
                <w:sz w:val="22"/>
                <w:szCs w:val="22"/>
              </w:rPr>
              <w:t>Economic-socially r</w:t>
            </w:r>
            <w:r w:rsidRPr="00AF4B92">
              <w:rPr>
                <w:sz w:val="22"/>
                <w:szCs w:val="22"/>
              </w:rPr>
              <w:t>ole of insurance branch in Latvian economy</w:t>
            </w:r>
            <w:r w:rsidRPr="00AF4B92">
              <w:rPr>
                <w:rStyle w:val="apple-style-span"/>
                <w:sz w:val="22"/>
                <w:szCs w:val="22"/>
              </w:rPr>
              <w:t xml:space="preserve">” </w:t>
            </w:r>
            <w:r w:rsidRPr="00AF4B92">
              <w:rPr>
                <w:bCs/>
                <w:sz w:val="22"/>
                <w:szCs w:val="22"/>
              </w:rPr>
              <w:t xml:space="preserve">"Economics and Management-2011 (ICEM-2011)". </w:t>
            </w:r>
            <w:r w:rsidRPr="00AF4B92">
              <w:rPr>
                <w:sz w:val="22"/>
                <w:szCs w:val="22"/>
              </w:rPr>
              <w:t xml:space="preserve">The Conference will take place </w:t>
            </w:r>
            <w:r w:rsidRPr="00AF4B92">
              <w:rPr>
                <w:bCs/>
                <w:sz w:val="22"/>
                <w:szCs w:val="22"/>
              </w:rPr>
              <w:t>from 27</w:t>
            </w:r>
            <w:r w:rsidRPr="00AF4B92">
              <w:rPr>
                <w:bCs/>
                <w:sz w:val="22"/>
                <w:szCs w:val="22"/>
                <w:vertAlign w:val="superscript"/>
              </w:rPr>
              <w:t>th</w:t>
            </w:r>
            <w:r w:rsidRPr="00AF4B92">
              <w:rPr>
                <w:bCs/>
                <w:sz w:val="22"/>
                <w:szCs w:val="22"/>
              </w:rPr>
              <w:t xml:space="preserve"> to 29</w:t>
            </w:r>
            <w:r w:rsidRPr="00AF4B92">
              <w:rPr>
                <w:bCs/>
                <w:sz w:val="22"/>
                <w:szCs w:val="22"/>
                <w:vertAlign w:val="superscript"/>
              </w:rPr>
              <w:t>th</w:t>
            </w:r>
            <w:r w:rsidRPr="00AF4B92">
              <w:rPr>
                <w:bCs/>
                <w:sz w:val="22"/>
                <w:szCs w:val="22"/>
              </w:rPr>
              <w:t xml:space="preserve"> April, 2011</w:t>
            </w:r>
            <w:r w:rsidRPr="00AF4B92">
              <w:rPr>
                <w:sz w:val="22"/>
                <w:szCs w:val="22"/>
              </w:rPr>
              <w:t xml:space="preserve"> in Brno, Czech Republic. Faculty of Economics and Management of Kaunas University of Technology (Lithuania), Faculty of Engineering Economics and Management of Riga Technical University (Latvia) and others.</w:t>
            </w:r>
          </w:p>
          <w:p w:rsidR="00172252" w:rsidRPr="00AF4B92" w:rsidRDefault="00172252" w:rsidP="00B2523D">
            <w:pPr>
              <w:numPr>
                <w:ilvl w:val="0"/>
                <w:numId w:val="68"/>
              </w:numPr>
              <w:tabs>
                <w:tab w:val="clear" w:pos="750"/>
                <w:tab w:val="num" w:pos="709"/>
              </w:tabs>
              <w:ind w:left="709" w:hanging="425"/>
              <w:jc w:val="both"/>
              <w:rPr>
                <w:bCs/>
                <w:sz w:val="22"/>
                <w:szCs w:val="22"/>
              </w:rPr>
            </w:pPr>
            <w:r w:rsidRPr="00AF4B92">
              <w:rPr>
                <w:sz w:val="22"/>
                <w:szCs w:val="22"/>
              </w:rPr>
              <w:t xml:space="preserve">Polovko S. Creating structural model of the insurance market of Latvia // World Academy of Science, Engeneering and Technology, France, Paris, 24.-26. June, 2011 </w:t>
            </w:r>
            <w:r w:rsidRPr="00AF4B92">
              <w:rPr>
                <w:bCs/>
                <w:sz w:val="22"/>
                <w:szCs w:val="22"/>
              </w:rPr>
              <w:t xml:space="preserve">(citēts zinātn. žurn. </w:t>
            </w:r>
            <w:r w:rsidRPr="00AF4B92">
              <w:rPr>
                <w:bCs/>
                <w:sz w:val="22"/>
                <w:szCs w:val="22"/>
              </w:rPr>
              <w:lastRenderedPageBreak/>
              <w:t>International Refereed Conference Proceedings, ISSN 2010-3778  - EBSCO, Google Scholar, Scopus, Thomson Reuters  datubāzēs)</w:t>
            </w:r>
          </w:p>
          <w:p w:rsidR="00172252" w:rsidRPr="00AF4B92" w:rsidRDefault="00172252" w:rsidP="00B2523D">
            <w:pPr>
              <w:numPr>
                <w:ilvl w:val="0"/>
                <w:numId w:val="68"/>
              </w:numPr>
              <w:tabs>
                <w:tab w:val="clear" w:pos="750"/>
                <w:tab w:val="num" w:pos="709"/>
              </w:tabs>
              <w:ind w:left="709" w:hanging="425"/>
              <w:jc w:val="both"/>
              <w:rPr>
                <w:sz w:val="22"/>
                <w:szCs w:val="22"/>
              </w:rPr>
            </w:pPr>
            <w:r w:rsidRPr="00AF4B92">
              <w:rPr>
                <w:sz w:val="22"/>
                <w:szCs w:val="22"/>
              </w:rPr>
              <w:t xml:space="preserve">Polovko S. , Zvanītājs J., Baranovskis N.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AF4B92">
              <w:rPr>
                <w:bCs/>
                <w:sz w:val="22"/>
                <w:szCs w:val="22"/>
              </w:rPr>
              <w:t>(citēts zinātn. žurn.</w:t>
            </w:r>
            <w:r w:rsidRPr="00AF4B92">
              <w:rPr>
                <w:sz w:val="22"/>
                <w:szCs w:val="22"/>
              </w:rPr>
              <w:t xml:space="preserve"> </w:t>
            </w:r>
            <w:r w:rsidRPr="00AF4B92">
              <w:rPr>
                <w:bCs/>
                <w:sz w:val="22"/>
                <w:szCs w:val="22"/>
              </w:rPr>
              <w:t>Management ISSN 1846-3363  EBSCO Publishing bibliographic and research un SciVerse SCOPUS datubāzē)</w:t>
            </w:r>
            <w:r w:rsidRPr="00AF4B92">
              <w:rPr>
                <w:sz w:val="22"/>
                <w:szCs w:val="22"/>
              </w:rPr>
              <w:t>.</w:t>
            </w:r>
          </w:p>
          <w:p w:rsidR="00172252" w:rsidRPr="00AF4B92" w:rsidRDefault="00172252" w:rsidP="00B2523D">
            <w:pPr>
              <w:numPr>
                <w:ilvl w:val="0"/>
                <w:numId w:val="68"/>
              </w:numPr>
              <w:tabs>
                <w:tab w:val="clear" w:pos="750"/>
                <w:tab w:val="num" w:pos="709"/>
              </w:tabs>
              <w:ind w:left="709" w:hanging="425"/>
              <w:jc w:val="both"/>
              <w:rPr>
                <w:sz w:val="22"/>
                <w:szCs w:val="22"/>
                <w:lang w:val="en-GB"/>
              </w:rPr>
            </w:pPr>
            <w:r w:rsidRPr="00AF4B92">
              <w:rPr>
                <w:sz w:val="22"/>
                <w:szCs w:val="22"/>
              </w:rPr>
              <w:t>Polovko S.  MEASURED CONTRIBUTION OF INSURANCE TO ESONOMIC GROWTH // “International Scientific Conference European Financial Systems 2011”,  Faculty of Economics and Administration, Masaryk Univercity, CZECH REPUBLIC, Brno,  June 2.-3.  2011, ISBN 978-80-210-5509-4, p.215-218</w:t>
            </w:r>
          </w:p>
          <w:p w:rsidR="00172252" w:rsidRPr="00AF4B92" w:rsidRDefault="00172252" w:rsidP="00B2523D">
            <w:pPr>
              <w:numPr>
                <w:ilvl w:val="0"/>
                <w:numId w:val="68"/>
              </w:numPr>
              <w:ind w:hanging="466"/>
              <w:jc w:val="both"/>
              <w:rPr>
                <w:sz w:val="22"/>
                <w:szCs w:val="22"/>
              </w:rPr>
            </w:pPr>
            <w:r w:rsidRPr="00AF4B92">
              <w:rPr>
                <w:sz w:val="22"/>
                <w:szCs w:val="22"/>
              </w:rPr>
              <w:t>S. Polovko „Latvijas apdrošināšanas tirgus darbības prognozēšana” // Starptautiskā  zinātniskā konference „Eiropas integrācijas sociālā un ekonomiskā dimensija: problēmas, risinājumi, perspektīvas”, Daugavpils Universitāte, LATVIJA, 3.-5. Novembrī 2011</w:t>
            </w:r>
          </w:p>
          <w:p w:rsidR="00172252" w:rsidRPr="00AF4B92" w:rsidRDefault="00172252" w:rsidP="00164186">
            <w:pPr>
              <w:ind w:left="709"/>
              <w:rPr>
                <w:sz w:val="22"/>
                <w:szCs w:val="22"/>
              </w:rPr>
            </w:pPr>
          </w:p>
          <w:p w:rsidR="00172252" w:rsidRPr="00AF4B92" w:rsidRDefault="00172252" w:rsidP="00164186">
            <w:pPr>
              <w:ind w:left="57"/>
              <w:rPr>
                <w:b/>
                <w:bCs/>
                <w:caps/>
                <w:sz w:val="22"/>
                <w:szCs w:val="22"/>
                <w:lang w:val="en-CA"/>
              </w:rPr>
            </w:pPr>
            <w:r w:rsidRPr="00AF4B92">
              <w:rPr>
                <w:b/>
                <w:bCs/>
                <w:caps/>
                <w:sz w:val="22"/>
                <w:szCs w:val="22"/>
              </w:rPr>
              <w:t>Skills and competences</w:t>
            </w:r>
            <w:r w:rsidRPr="00AF4B92">
              <w:rPr>
                <w:b/>
                <w:bCs/>
                <w:caps/>
                <w:sz w:val="22"/>
                <w:szCs w:val="22"/>
                <w:lang w:val="en-CA"/>
              </w:rPr>
              <w:t>:</w:t>
            </w:r>
          </w:p>
        </w:tc>
      </w:tr>
      <w:tr w:rsidR="00172252" w:rsidRPr="00AF4B92" w:rsidTr="00164186">
        <w:tc>
          <w:tcPr>
            <w:tcW w:w="9286" w:type="dxa"/>
            <w:gridSpan w:val="2"/>
          </w:tcPr>
          <w:p w:rsidR="00172252" w:rsidRPr="00AF4B92" w:rsidRDefault="00172252" w:rsidP="00164186">
            <w:pPr>
              <w:tabs>
                <w:tab w:val="left" w:pos="385"/>
              </w:tabs>
              <w:rPr>
                <w:sz w:val="22"/>
                <w:szCs w:val="22"/>
                <w:lang w:val="en-CA"/>
              </w:rPr>
            </w:pPr>
            <w:r w:rsidRPr="00AF4B92">
              <w:rPr>
                <w:sz w:val="22"/>
                <w:szCs w:val="22"/>
              </w:rPr>
              <w:lastRenderedPageBreak/>
              <w:t>Perfect command of Windows 3.xx/98/2000/XP, MS-DOS, , MS Office Word, Excel, FrontPage, presentation program MS PowerPoint, Access, Internet, computer graphic Photo Shop, Paint Shop Pro</w:t>
            </w:r>
          </w:p>
        </w:tc>
      </w:tr>
      <w:tr w:rsidR="00172252" w:rsidRPr="00AF4B92" w:rsidTr="00164186">
        <w:tc>
          <w:tcPr>
            <w:tcW w:w="9286" w:type="dxa"/>
            <w:gridSpan w:val="2"/>
          </w:tcPr>
          <w:p w:rsidR="00172252" w:rsidRPr="00AF4B92" w:rsidRDefault="00172252" w:rsidP="00164186">
            <w:pPr>
              <w:tabs>
                <w:tab w:val="left" w:pos="385"/>
              </w:tabs>
              <w:rPr>
                <w:b/>
                <w:bCs/>
                <w:caps/>
                <w:sz w:val="22"/>
                <w:szCs w:val="22"/>
              </w:rPr>
            </w:pPr>
            <w:r w:rsidRPr="00AF4B92">
              <w:rPr>
                <w:b/>
                <w:bCs/>
                <w:caps/>
                <w:sz w:val="22"/>
                <w:szCs w:val="22"/>
              </w:rPr>
              <w:t>Personal characteristic and competences</w:t>
            </w:r>
          </w:p>
        </w:tc>
      </w:tr>
      <w:tr w:rsidR="00172252" w:rsidRPr="00AF4B92" w:rsidTr="00164186">
        <w:trPr>
          <w:cantSplit/>
        </w:trPr>
        <w:tc>
          <w:tcPr>
            <w:tcW w:w="9286" w:type="dxa"/>
            <w:gridSpan w:val="2"/>
          </w:tcPr>
          <w:p w:rsidR="00172252" w:rsidRPr="00AF4B92" w:rsidRDefault="00172252" w:rsidP="00164186">
            <w:pPr>
              <w:rPr>
                <w:sz w:val="22"/>
                <w:szCs w:val="22"/>
              </w:rPr>
            </w:pPr>
            <w:r w:rsidRPr="00AF4B92">
              <w:rPr>
                <w:sz w:val="22"/>
                <w:szCs w:val="22"/>
              </w:rPr>
              <w:t>Responsible, executive, strategist, sociable, bright personality, flexible to adapt to multicultural environments</w:t>
            </w:r>
          </w:p>
        </w:tc>
      </w:tr>
    </w:tbl>
    <w:p w:rsidR="00172252" w:rsidRPr="00AF4B92" w:rsidRDefault="00172252" w:rsidP="00172252">
      <w:pPr>
        <w:rPr>
          <w:sz w:val="22"/>
          <w:szCs w:val="22"/>
          <w:lang w:val="en-CA"/>
        </w:rPr>
      </w:pPr>
    </w:p>
    <w:p w:rsidR="00172252" w:rsidRPr="00AF4B92" w:rsidRDefault="00172252" w:rsidP="00172252">
      <w:pPr>
        <w:rPr>
          <w:sz w:val="22"/>
          <w:szCs w:val="22"/>
          <w:lang w:val="en-CA"/>
        </w:rPr>
      </w:pPr>
    </w:p>
    <w:p w:rsidR="00172252" w:rsidRPr="00AF4B92" w:rsidRDefault="00172252" w:rsidP="00172252">
      <w:pPr>
        <w:tabs>
          <w:tab w:val="left" w:pos="851"/>
          <w:tab w:val="left" w:pos="5812"/>
        </w:tabs>
        <w:rPr>
          <w:sz w:val="22"/>
          <w:szCs w:val="22"/>
          <w:lang w:val="lv-LV"/>
        </w:rPr>
      </w:pPr>
      <w:r w:rsidRPr="00AF4B92">
        <w:rPr>
          <w:sz w:val="22"/>
          <w:szCs w:val="22"/>
          <w:lang w:val="lv-LV"/>
        </w:rPr>
        <w:tab/>
        <w:t>11.06.2015.</w:t>
      </w:r>
      <w:r w:rsidRPr="00AF4B92">
        <w:rPr>
          <w:b/>
          <w:sz w:val="22"/>
          <w:szCs w:val="22"/>
          <w:lang w:val="lv-LV"/>
        </w:rPr>
        <w:tab/>
      </w:r>
      <w:r w:rsidRPr="00AF4B92">
        <w:rPr>
          <w:sz w:val="22"/>
          <w:szCs w:val="22"/>
          <w:lang w:val="lv-LV"/>
        </w:rPr>
        <w:t>Svetlana Polovko</w:t>
      </w:r>
    </w:p>
    <w:p w:rsidR="00172252" w:rsidRPr="00AF4B92" w:rsidRDefault="00172252" w:rsidP="00172252">
      <w:pPr>
        <w:rPr>
          <w:rFonts w:eastAsia="Lucida Sans Unicode"/>
          <w:kern w:val="1"/>
          <w:sz w:val="22"/>
          <w:szCs w:val="22"/>
          <w:lang w:val="en-GB" w:eastAsia="hi-IN" w:bidi="hi-IN"/>
        </w:rPr>
      </w:pPr>
      <w:r w:rsidRPr="00AF4B92">
        <w:rPr>
          <w:rFonts w:eastAsia="Lucida Sans Unicode"/>
          <w:kern w:val="1"/>
          <w:sz w:val="22"/>
          <w:szCs w:val="22"/>
          <w:lang w:val="en-CA" w:eastAsia="hi-IN" w:bidi="hi-IN"/>
        </w:rPr>
        <w:br w:type="page"/>
      </w:r>
    </w:p>
    <w:tbl>
      <w:tblPr>
        <w:tblW w:w="8491" w:type="dxa"/>
        <w:tblLayout w:type="fixed"/>
        <w:tblCellMar>
          <w:left w:w="0" w:type="dxa"/>
          <w:right w:w="0" w:type="dxa"/>
        </w:tblCellMar>
        <w:tblLook w:val="0000" w:firstRow="0" w:lastRow="0" w:firstColumn="0" w:lastColumn="0" w:noHBand="0" w:noVBand="0"/>
      </w:tblPr>
      <w:tblGrid>
        <w:gridCol w:w="2839"/>
        <w:gridCol w:w="284"/>
        <w:gridCol w:w="138"/>
        <w:gridCol w:w="2127"/>
        <w:gridCol w:w="3103"/>
      </w:tblGrid>
      <w:tr w:rsidR="00172252" w:rsidRPr="00AF4B92" w:rsidTr="00164186">
        <w:trPr>
          <w:cantSplit/>
          <w:trHeight w:hRule="exact" w:val="133"/>
        </w:trPr>
        <w:tc>
          <w:tcPr>
            <w:tcW w:w="2839" w:type="dxa"/>
          </w:tcPr>
          <w:p w:rsidR="00172252" w:rsidRPr="00AF4B92" w:rsidRDefault="00172252" w:rsidP="00164186">
            <w:pPr>
              <w:rPr>
                <w:sz w:val="22"/>
                <w:szCs w:val="22"/>
                <w:lang w:val="en-GB"/>
              </w:rPr>
            </w:pPr>
          </w:p>
        </w:tc>
        <w:tc>
          <w:tcPr>
            <w:tcW w:w="284" w:type="dxa"/>
          </w:tcPr>
          <w:p w:rsidR="00172252" w:rsidRPr="00AF4B92" w:rsidRDefault="00172252" w:rsidP="00164186">
            <w:pPr>
              <w:pStyle w:val="CVNormal"/>
              <w:rPr>
                <w:rFonts w:cs="Times New Roman"/>
                <w:sz w:val="22"/>
                <w:szCs w:val="22"/>
                <w:lang w:val="en-GB"/>
              </w:rPr>
            </w:pPr>
          </w:p>
        </w:tc>
        <w:tc>
          <w:tcPr>
            <w:tcW w:w="5368" w:type="dxa"/>
            <w:gridSpan w:val="3"/>
          </w:tcPr>
          <w:p w:rsidR="00172252" w:rsidRPr="00AF4B92" w:rsidRDefault="00172252" w:rsidP="00164186">
            <w:pPr>
              <w:rPr>
                <w:sz w:val="22"/>
                <w:szCs w:val="22"/>
                <w:lang w:val="en-GB"/>
              </w:rPr>
            </w:pPr>
          </w:p>
        </w:tc>
      </w:tr>
      <w:tr w:rsidR="00172252" w:rsidRPr="00AF4B92" w:rsidTr="00164186">
        <w:trPr>
          <w:cantSplit/>
          <w:trHeight w:val="703"/>
        </w:trPr>
        <w:tc>
          <w:tcPr>
            <w:tcW w:w="3123" w:type="dxa"/>
            <w:gridSpan w:val="2"/>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3D52E500" wp14:editId="30280E10">
                  <wp:extent cx="831215" cy="462915"/>
                  <wp:effectExtent l="0" t="0" r="6985" b="0"/>
                  <wp:docPr id="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5368" w:type="dxa"/>
            <w:gridSpan w:val="3"/>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cantSplit/>
          <w:trHeight w:val="80"/>
        </w:trPr>
        <w:tc>
          <w:tcPr>
            <w:tcW w:w="3123" w:type="dxa"/>
            <w:gridSpan w:val="2"/>
          </w:tcPr>
          <w:p w:rsidR="00172252" w:rsidRPr="00AF4B92" w:rsidRDefault="00172252" w:rsidP="00164186">
            <w:pPr>
              <w:pStyle w:val="CVSpacer"/>
              <w:rPr>
                <w:rFonts w:cs="Times New Roman"/>
                <w:sz w:val="22"/>
                <w:szCs w:val="22"/>
                <w:lang w:val="en-GB"/>
              </w:rPr>
            </w:pPr>
          </w:p>
        </w:tc>
        <w:tc>
          <w:tcPr>
            <w:tcW w:w="5368" w:type="dxa"/>
            <w:gridSpan w:val="3"/>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23" w:type="dxa"/>
            <w:gridSpan w:val="2"/>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5368" w:type="dxa"/>
            <w:gridSpan w:val="3"/>
            <w:tcBorders>
              <w:left w:val="nil"/>
            </w:tcBorders>
          </w:tcPr>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123" w:type="dxa"/>
            <w:gridSpan w:val="2"/>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5368" w:type="dxa"/>
            <w:gridSpan w:val="3"/>
          </w:tcPr>
          <w:p w:rsidR="00172252" w:rsidRPr="00AF4B92" w:rsidRDefault="00172252" w:rsidP="00164186">
            <w:pPr>
              <w:pStyle w:val="CVMajor-FirstLine"/>
              <w:spacing w:before="0"/>
              <w:rPr>
                <w:rFonts w:cs="Times New Roman"/>
                <w:sz w:val="22"/>
                <w:szCs w:val="22"/>
              </w:rPr>
            </w:pPr>
            <w:r w:rsidRPr="00AF4B92">
              <w:rPr>
                <w:rFonts w:cs="Times New Roman"/>
                <w:sz w:val="22"/>
                <w:szCs w:val="22"/>
              </w:rPr>
              <w:t>Pumpure Inga</w:t>
            </w:r>
          </w:p>
        </w:tc>
      </w:tr>
      <w:tr w:rsidR="00172252" w:rsidRPr="00AF4B92" w:rsidTr="00164186">
        <w:trPr>
          <w:cantSplit/>
        </w:trPr>
        <w:tc>
          <w:tcPr>
            <w:tcW w:w="3123" w:type="dxa"/>
            <w:gridSpan w:val="2"/>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5368" w:type="dxa"/>
            <w:gridSpan w:val="3"/>
          </w:tcPr>
          <w:p w:rsidR="00172252" w:rsidRPr="00AF4B92" w:rsidRDefault="00172252" w:rsidP="00164186">
            <w:pPr>
              <w:pStyle w:val="CVMajor-FirstLine"/>
              <w:spacing w:before="0"/>
              <w:rPr>
                <w:rFonts w:cs="Times New Roman"/>
                <w:sz w:val="22"/>
                <w:szCs w:val="22"/>
              </w:rPr>
            </w:pPr>
            <w:r w:rsidRPr="00AF4B92">
              <w:rPr>
                <w:rFonts w:cs="Times New Roman"/>
                <w:sz w:val="22"/>
                <w:szCs w:val="22"/>
              </w:rPr>
              <w:t>100870-11852</w:t>
            </w:r>
          </w:p>
        </w:tc>
      </w:tr>
      <w:tr w:rsidR="00172252" w:rsidRPr="00AF4B92" w:rsidTr="00164186">
        <w:trPr>
          <w:cantSplit/>
        </w:trPr>
        <w:tc>
          <w:tcPr>
            <w:tcW w:w="3123" w:type="dxa"/>
            <w:gridSpan w:val="2"/>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5368" w:type="dxa"/>
            <w:gridSpan w:val="3"/>
          </w:tcPr>
          <w:p w:rsidR="00172252" w:rsidRPr="00AF4B92" w:rsidRDefault="00172252" w:rsidP="00164186">
            <w:pPr>
              <w:pStyle w:val="CVMajor-FirstLine"/>
              <w:spacing w:before="0"/>
              <w:rPr>
                <w:rFonts w:cs="Times New Roman"/>
                <w:b w:val="0"/>
                <w:sz w:val="22"/>
                <w:szCs w:val="22"/>
              </w:rPr>
            </w:pPr>
            <w:r w:rsidRPr="00AF4B92">
              <w:rPr>
                <w:rFonts w:cs="Times New Roman"/>
                <w:b w:val="0"/>
                <w:sz w:val="22"/>
                <w:szCs w:val="22"/>
              </w:rPr>
              <w:t>Aizkraukle</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5368" w:type="dxa"/>
            <w:gridSpan w:val="3"/>
            <w:tcBorders>
              <w:left w:val="single" w:sz="4" w:space="0" w:color="auto"/>
            </w:tcBorders>
            <w:vAlign w:val="bottom"/>
          </w:tcPr>
          <w:p w:rsidR="00172252" w:rsidRPr="00AF4B92" w:rsidRDefault="00172252" w:rsidP="00164186">
            <w:pPr>
              <w:pStyle w:val="CVNormal"/>
              <w:rPr>
                <w:rFonts w:cs="Times New Roman"/>
                <w:sz w:val="22"/>
                <w:szCs w:val="22"/>
              </w:rPr>
            </w:pPr>
            <w:r w:rsidRPr="00AF4B92">
              <w:rPr>
                <w:rFonts w:cs="Times New Roman"/>
                <w:sz w:val="22"/>
                <w:szCs w:val="22"/>
              </w:rPr>
              <w:t>Ķeguma prospekts 3, Baldone, LV-2125</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38" w:type="dxa"/>
            <w:tcBorders>
              <w:left w:val="single" w:sz="4" w:space="0" w:color="auto"/>
            </w:tcBorders>
            <w:vAlign w:val="bottom"/>
          </w:tcPr>
          <w:p w:rsidR="00172252" w:rsidRPr="00AF4B92" w:rsidRDefault="00172252" w:rsidP="00164186">
            <w:pPr>
              <w:pStyle w:val="CVNormal"/>
              <w:rPr>
                <w:rFonts w:cs="Times New Roman"/>
                <w:b/>
                <w:sz w:val="22"/>
                <w:szCs w:val="22"/>
              </w:rPr>
            </w:pPr>
          </w:p>
        </w:tc>
        <w:tc>
          <w:tcPr>
            <w:tcW w:w="2127" w:type="dxa"/>
            <w:vAlign w:val="bottom"/>
          </w:tcPr>
          <w:p w:rsidR="00172252" w:rsidRPr="00AF4B92" w:rsidRDefault="00172252" w:rsidP="00164186">
            <w:pPr>
              <w:pStyle w:val="CVHeading3"/>
              <w:ind w:left="0"/>
              <w:jc w:val="left"/>
              <w:rPr>
                <w:rFonts w:cs="Times New Roman"/>
                <w:sz w:val="22"/>
                <w:szCs w:val="22"/>
              </w:rPr>
            </w:pPr>
            <w:r w:rsidRPr="00AF4B92">
              <w:rPr>
                <w:sz w:val="22"/>
                <w:szCs w:val="22"/>
                <w:lang w:val="en-CA"/>
              </w:rPr>
              <w:t>Mobile</w:t>
            </w:r>
          </w:p>
        </w:tc>
        <w:tc>
          <w:tcPr>
            <w:tcW w:w="3103" w:type="dxa"/>
            <w:vAlign w:val="bottom"/>
          </w:tcPr>
          <w:p w:rsidR="00172252" w:rsidRPr="00AF4B92" w:rsidRDefault="00172252" w:rsidP="00164186">
            <w:pPr>
              <w:pStyle w:val="CVNormal"/>
              <w:ind w:left="0"/>
              <w:rPr>
                <w:rFonts w:cs="Times New Roman"/>
                <w:b/>
                <w:sz w:val="22"/>
                <w:szCs w:val="22"/>
              </w:rPr>
            </w:pPr>
            <w:r w:rsidRPr="00AF4B92">
              <w:rPr>
                <w:rFonts w:cs="Times New Roman"/>
                <w:b/>
                <w:sz w:val="22"/>
                <w:szCs w:val="22"/>
              </w:rPr>
              <w:t>26434123</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5368" w:type="dxa"/>
            <w:gridSpan w:val="3"/>
            <w:tcBorders>
              <w:left w:val="single" w:sz="4" w:space="0" w:color="auto"/>
            </w:tcBorders>
            <w:vAlign w:val="bottom"/>
          </w:tcPr>
          <w:p w:rsidR="00172252" w:rsidRPr="00AF4B92" w:rsidRDefault="00172252" w:rsidP="00164186">
            <w:pPr>
              <w:pStyle w:val="CVNormal"/>
              <w:rPr>
                <w:rFonts w:cs="Times New Roman"/>
                <w:sz w:val="22"/>
                <w:szCs w:val="22"/>
              </w:rPr>
            </w:pPr>
          </w:p>
        </w:tc>
      </w:tr>
      <w:tr w:rsidR="00172252" w:rsidRPr="00AF4B92" w:rsidTr="00164186">
        <w:trPr>
          <w:cantSplit/>
        </w:trPr>
        <w:tc>
          <w:tcPr>
            <w:tcW w:w="3123" w:type="dxa"/>
            <w:gridSpan w:val="2"/>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5368" w:type="dxa"/>
            <w:gridSpan w:val="3"/>
          </w:tcPr>
          <w:p w:rsidR="00172252" w:rsidRPr="00AF4B92" w:rsidRDefault="00172252" w:rsidP="00164186">
            <w:pPr>
              <w:pStyle w:val="CVNormal"/>
              <w:rPr>
                <w:rFonts w:cs="Times New Roman"/>
                <w:sz w:val="22"/>
                <w:szCs w:val="22"/>
              </w:rPr>
            </w:pPr>
            <w:r w:rsidRPr="00AF4B92">
              <w:rPr>
                <w:rFonts w:cs="Times New Roman"/>
                <w:sz w:val="22"/>
                <w:szCs w:val="22"/>
              </w:rPr>
              <w:t>Inga.pumpure@gmail.com</w:t>
            </w:r>
          </w:p>
        </w:tc>
      </w:tr>
      <w:tr w:rsidR="00172252" w:rsidRPr="00AF4B92" w:rsidTr="00164186">
        <w:trPr>
          <w:cantSplit/>
        </w:trPr>
        <w:tc>
          <w:tcPr>
            <w:tcW w:w="3123" w:type="dxa"/>
            <w:gridSpan w:val="2"/>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5368" w:type="dxa"/>
            <w:gridSpan w:val="3"/>
            <w:vAlign w:val="bottom"/>
          </w:tcPr>
          <w:p w:rsidR="00172252" w:rsidRPr="00AF4B92" w:rsidRDefault="00172252" w:rsidP="00164186">
            <w:pPr>
              <w:pStyle w:val="CVNormal"/>
              <w:rPr>
                <w:rFonts w:cs="Times New Roman"/>
                <w:sz w:val="22"/>
                <w:szCs w:val="22"/>
              </w:rPr>
            </w:pPr>
            <w:r w:rsidRPr="00AF4B92">
              <w:rPr>
                <w:rFonts w:cs="Times New Roman"/>
                <w:sz w:val="22"/>
                <w:szCs w:val="22"/>
              </w:rPr>
              <w:t>Latvian</w:t>
            </w:r>
          </w:p>
        </w:tc>
      </w:tr>
      <w:tr w:rsidR="00172252" w:rsidRPr="00AF4B92" w:rsidTr="00164186">
        <w:trPr>
          <w:cantSplit/>
          <w:trHeight w:val="267"/>
        </w:trPr>
        <w:tc>
          <w:tcPr>
            <w:tcW w:w="3123" w:type="dxa"/>
            <w:gridSpan w:val="2"/>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5368" w:type="dxa"/>
            <w:gridSpan w:val="3"/>
            <w:vAlign w:val="bottom"/>
          </w:tcPr>
          <w:p w:rsidR="00172252" w:rsidRPr="00AF4B92" w:rsidRDefault="00172252" w:rsidP="00164186">
            <w:pPr>
              <w:pStyle w:val="CVNormal"/>
              <w:rPr>
                <w:rFonts w:cs="Times New Roman"/>
                <w:sz w:val="22"/>
                <w:szCs w:val="22"/>
              </w:rPr>
            </w:pPr>
            <w:r w:rsidRPr="00AF4B92">
              <w:rPr>
                <w:rFonts w:cs="Times New Roman"/>
                <w:sz w:val="22"/>
                <w:szCs w:val="22"/>
              </w:rPr>
              <w:t>Femail</w:t>
            </w:r>
          </w:p>
        </w:tc>
      </w:tr>
      <w:tr w:rsidR="00172252" w:rsidRPr="00AF4B92" w:rsidTr="00164186">
        <w:trPr>
          <w:cantSplit/>
        </w:trPr>
        <w:tc>
          <w:tcPr>
            <w:tcW w:w="3123" w:type="dxa"/>
            <w:gridSpan w:val="2"/>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5368" w:type="dxa"/>
            <w:gridSpan w:val="3"/>
            <w:vAlign w:val="center"/>
          </w:tcPr>
          <w:p w:rsidR="00172252" w:rsidRPr="00AF4B92" w:rsidRDefault="00172252" w:rsidP="00164186">
            <w:pPr>
              <w:pStyle w:val="CVSpacer"/>
              <w:rPr>
                <w:rFonts w:cs="Times New Roman"/>
                <w:sz w:val="22"/>
                <w:szCs w:val="22"/>
                <w:lang w:val="en-GB"/>
              </w:rPr>
            </w:pPr>
            <w:r w:rsidRPr="00AF4B92">
              <w:rPr>
                <w:rFonts w:cs="Times New Roman"/>
                <w:sz w:val="22"/>
                <w:szCs w:val="22"/>
              </w:rPr>
              <w:t>Master's Degree in Financial Management</w:t>
            </w:r>
          </w:p>
        </w:tc>
      </w:tr>
      <w:tr w:rsidR="00172252" w:rsidRPr="00AF4B92" w:rsidTr="00164186">
        <w:trPr>
          <w:cantSplit/>
          <w:trHeight w:val="399"/>
        </w:trPr>
        <w:tc>
          <w:tcPr>
            <w:tcW w:w="3123" w:type="dxa"/>
            <w:gridSpan w:val="2"/>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5368" w:type="dxa"/>
            <w:gridSpan w:val="3"/>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Occupation or position held</w:t>
            </w: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Name of employer</w:t>
            </w: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From 08.2014</w:t>
            </w:r>
          </w:p>
          <w:p w:rsidR="00172252" w:rsidRPr="00AF4B92" w:rsidRDefault="00172252" w:rsidP="00164186">
            <w:pPr>
              <w:pStyle w:val="CVSpacer"/>
              <w:rPr>
                <w:rFonts w:cs="Times New Roman"/>
                <w:b/>
                <w:sz w:val="22"/>
                <w:szCs w:val="22"/>
                <w:lang w:val="en-GB"/>
              </w:rPr>
            </w:pPr>
            <w:r w:rsidRPr="00AF4B92">
              <w:rPr>
                <w:rFonts w:cs="Times New Roman"/>
                <w:sz w:val="22"/>
                <w:szCs w:val="22"/>
                <w:lang w:val="en-GB"/>
              </w:rPr>
              <w:t>Lecturer of Seminars</w:t>
            </w:r>
          </w:p>
          <w:p w:rsidR="00172252" w:rsidRPr="00AF4B92" w:rsidRDefault="00172252" w:rsidP="00164186">
            <w:pPr>
              <w:pStyle w:val="CVSpacer"/>
              <w:rPr>
                <w:rFonts w:cs="Times New Roman"/>
                <w:sz w:val="22"/>
                <w:szCs w:val="22"/>
                <w:lang w:val="en-GB"/>
              </w:rPr>
            </w:pPr>
            <w:r w:rsidRPr="00AF4B92">
              <w:rPr>
                <w:rFonts w:cs="Times New Roman"/>
                <w:sz w:val="22"/>
                <w:szCs w:val="22"/>
                <w:lang w:val="en-GB"/>
              </w:rPr>
              <w:t xml:space="preserve">Lietišķās informācijas dienests </w:t>
            </w:r>
          </w:p>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From 12.2011</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 xml:space="preserve">Lecturer of Seminars and refresher courses  </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lang w:val="en-GB"/>
              </w:rPr>
            </w:pPr>
            <w:r w:rsidRPr="00AF4B92">
              <w:rPr>
                <w:rFonts w:cs="Times New Roman"/>
                <w:sz w:val="22"/>
                <w:szCs w:val="22"/>
              </w:rPr>
              <w:t>Nodokļu likumdošanas izglītības centrs</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vAlign w:val="center"/>
          </w:tcPr>
          <w:p w:rsidR="00172252" w:rsidRPr="00AF4B92" w:rsidRDefault="00172252" w:rsidP="00164186">
            <w:pPr>
              <w:pStyle w:val="CVSpacer"/>
              <w:rPr>
                <w:rFonts w:cs="Times New Roman"/>
                <w:b/>
                <w:sz w:val="22"/>
                <w:szCs w:val="22"/>
              </w:rPr>
            </w:pPr>
            <w:r w:rsidRPr="00AF4B92">
              <w:rPr>
                <w:rFonts w:cs="Times New Roman"/>
                <w:b/>
                <w:sz w:val="22"/>
                <w:szCs w:val="22"/>
              </w:rPr>
              <w:t>10.2011 – 12.2013</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lang w:val="en-GB"/>
              </w:rPr>
              <w:t xml:space="preserve">Lecturer of courses  </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vAlign w:val="center"/>
          </w:tcPr>
          <w:p w:rsidR="00172252" w:rsidRPr="00AF4B92" w:rsidRDefault="00172252" w:rsidP="00164186">
            <w:pPr>
              <w:rPr>
                <w:sz w:val="22"/>
                <w:szCs w:val="22"/>
              </w:rPr>
            </w:pPr>
            <w:r w:rsidRPr="00AF4B92">
              <w:rPr>
                <w:sz w:val="22"/>
                <w:szCs w:val="22"/>
              </w:rPr>
              <w:t xml:space="preserve">  Mācību un konsultāciju centrs ABC</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From 10.2010</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lang w:val="en-GB"/>
              </w:rPr>
              <w:t>Lecturer</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Latvijas biznesa koledža un Augstskola EIHSEBA</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 xml:space="preserve">From 05.2010 </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Chief Accountant in 30 enterprises</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Self-employed</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10.2010. – 12.2012</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lang w:val="en-GB"/>
              </w:rPr>
              <w:t xml:space="preserve">Lecturer of courses  </w:t>
            </w:r>
            <w:r w:rsidRPr="00AF4B92">
              <w:rPr>
                <w:rFonts w:cs="Times New Roman"/>
                <w:sz w:val="22"/>
                <w:szCs w:val="22"/>
              </w:rPr>
              <w:t>, Vice exam</w:t>
            </w:r>
          </w:p>
        </w:tc>
      </w:tr>
      <w:tr w:rsidR="00172252" w:rsidRPr="00AF4B92" w:rsidTr="00164186">
        <w:trPr>
          <w:cantSplit/>
          <w:trHeight w:val="27"/>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172252" w:rsidRPr="00AF4B92" w:rsidRDefault="00172252" w:rsidP="00164186">
            <w:pPr>
              <w:ind w:left="-3"/>
              <w:rPr>
                <w:sz w:val="22"/>
                <w:szCs w:val="22"/>
              </w:rPr>
            </w:pPr>
            <w:r w:rsidRPr="00AF4B92">
              <w:rPr>
                <w:sz w:val="22"/>
                <w:szCs w:val="22"/>
              </w:rPr>
              <w:t xml:space="preserve">  training Centre BUTS</w:t>
            </w:r>
          </w:p>
        </w:tc>
      </w:tr>
      <w:tr w:rsidR="00172252" w:rsidRPr="00AF4B92" w:rsidTr="00164186">
        <w:trPr>
          <w:cantSplit/>
          <w:trHeight w:val="22"/>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 xml:space="preserve"> 05.2010 – 04.2013</w:t>
            </w:r>
          </w:p>
        </w:tc>
      </w:tr>
      <w:tr w:rsidR="00172252" w:rsidRPr="00AF4B92" w:rsidTr="00164186">
        <w:trPr>
          <w:cantSplit/>
          <w:trHeight w:val="22"/>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financial Consultant</w:t>
            </w:r>
          </w:p>
        </w:tc>
      </w:tr>
      <w:tr w:rsidR="00172252" w:rsidRPr="00AF4B92" w:rsidTr="00164186">
        <w:trPr>
          <w:cantSplit/>
          <w:trHeight w:val="22"/>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MetLife filiāle Latvijā</w:t>
            </w:r>
          </w:p>
        </w:tc>
      </w:tr>
      <w:tr w:rsidR="00172252" w:rsidRPr="00AF4B92" w:rsidTr="00164186">
        <w:trPr>
          <w:cantSplit/>
          <w:trHeight w:val="22"/>
        </w:trPr>
        <w:tc>
          <w:tcPr>
            <w:tcW w:w="3123" w:type="dxa"/>
            <w:gridSpan w:val="2"/>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08.2008 – 03.2010</w:t>
            </w:r>
          </w:p>
        </w:tc>
      </w:tr>
      <w:tr w:rsidR="00172252" w:rsidRPr="00AF4B92" w:rsidTr="00164186">
        <w:trPr>
          <w:cantSplit/>
          <w:trHeight w:val="22"/>
        </w:trPr>
        <w:tc>
          <w:tcPr>
            <w:tcW w:w="3123" w:type="dxa"/>
            <w:gridSpan w:val="2"/>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Chief Accountant in 28 enterprises</w:t>
            </w:r>
          </w:p>
        </w:tc>
      </w:tr>
      <w:tr w:rsidR="00172252" w:rsidRPr="00AF4B92" w:rsidTr="00164186">
        <w:trPr>
          <w:cantSplit/>
          <w:trHeight w:val="22"/>
        </w:trPr>
        <w:tc>
          <w:tcPr>
            <w:tcW w:w="3123" w:type="dxa"/>
            <w:gridSpan w:val="2"/>
            <w:tcBorders>
              <w:right w:val="single" w:sz="4" w:space="0" w:color="auto"/>
            </w:tcBorders>
          </w:tcPr>
          <w:p w:rsidR="00172252" w:rsidRPr="002A6B3B" w:rsidRDefault="00172252" w:rsidP="00164186">
            <w:pPr>
              <w:pStyle w:val="CVHeading3"/>
              <w:rPr>
                <w:rFonts w:cs="Times New Roman"/>
                <w:sz w:val="22"/>
                <w:szCs w:val="22"/>
                <w:lang w:val="en-GB"/>
              </w:rPr>
            </w:pPr>
            <w:r w:rsidRPr="00AF4B92">
              <w:rPr>
                <w:rFonts w:cs="Times New Roman"/>
                <w:sz w:val="22"/>
                <w:szCs w:val="22"/>
                <w:lang w:val="en-GB"/>
              </w:rPr>
              <w:t>Name of employer</w:t>
            </w:r>
          </w:p>
          <w:p w:rsidR="00172252" w:rsidRPr="00AF4B92" w:rsidRDefault="00172252" w:rsidP="00164186">
            <w:pPr>
              <w:rPr>
                <w:sz w:val="22"/>
                <w:szCs w:val="22"/>
                <w:lang w:val="en-GB"/>
              </w:rPr>
            </w:pPr>
          </w:p>
        </w:tc>
        <w:tc>
          <w:tcPr>
            <w:tcW w:w="5368" w:type="dxa"/>
            <w:gridSpan w:val="3"/>
            <w:tcBorders>
              <w:left w:val="single" w:sz="4" w:space="0" w:color="auto"/>
            </w:tcBorders>
          </w:tcPr>
          <w:p w:rsidR="00172252" w:rsidRPr="00AF4B92" w:rsidRDefault="00172252" w:rsidP="00164186">
            <w:pPr>
              <w:ind w:left="-3"/>
              <w:rPr>
                <w:sz w:val="22"/>
                <w:szCs w:val="22"/>
              </w:rPr>
            </w:pPr>
            <w:r w:rsidRPr="00AF4B92">
              <w:rPr>
                <w:sz w:val="22"/>
                <w:szCs w:val="22"/>
              </w:rPr>
              <w:t xml:space="preserve">   Accounting outsourcing provider GBC, SIA</w:t>
            </w: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rPr>
                <w:sz w:val="22"/>
                <w:szCs w:val="22"/>
                <w:lang w:val="en-GB"/>
              </w:rPr>
            </w:pP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5368" w:type="dxa"/>
            <w:gridSpan w:val="3"/>
            <w:tcBorders>
              <w:left w:val="single" w:sz="4" w:space="0" w:color="auto"/>
            </w:tcBorders>
          </w:tcPr>
          <w:p w:rsidR="00172252" w:rsidRPr="00AF4B92" w:rsidRDefault="00172252" w:rsidP="00164186">
            <w:pPr>
              <w:pStyle w:val="CVNormal-FirstLine"/>
              <w:spacing w:before="0"/>
              <w:ind w:left="0"/>
              <w:rPr>
                <w:rFonts w:ascii="Times New Roman" w:hAnsi="Times New Roman"/>
                <w:b/>
                <w:sz w:val="22"/>
                <w:szCs w:val="22"/>
                <w:lang w:val="en-GB"/>
              </w:rPr>
            </w:pPr>
          </w:p>
        </w:tc>
      </w:tr>
      <w:tr w:rsidR="00172252" w:rsidRPr="00AF4B92" w:rsidTr="00164186">
        <w:trPr>
          <w:cantSplit/>
        </w:trPr>
        <w:tc>
          <w:tcPr>
            <w:tcW w:w="3123" w:type="dxa"/>
            <w:gridSpan w:val="2"/>
            <w:tcBorders>
              <w:right w:val="single" w:sz="4" w:space="0" w:color="auto"/>
            </w:tcBorders>
          </w:tcPr>
          <w:p w:rsidR="00172252" w:rsidRPr="00AF4B92" w:rsidRDefault="00172252" w:rsidP="00164186">
            <w:pPr>
              <w:pStyle w:val="CVSpacer"/>
              <w:rPr>
                <w:rFonts w:cs="Times New Roman"/>
                <w:sz w:val="22"/>
                <w:szCs w:val="22"/>
                <w:lang w:val="en-GB"/>
              </w:rPr>
            </w:pPr>
          </w:p>
        </w:tc>
        <w:tc>
          <w:tcPr>
            <w:tcW w:w="5368" w:type="dxa"/>
            <w:gridSpan w:val="3"/>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cantSplit/>
          <w:trHeight w:val="155"/>
        </w:trPr>
        <w:tc>
          <w:tcPr>
            <w:tcW w:w="3123" w:type="dxa"/>
            <w:gridSpan w:val="2"/>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09.2007 – 06.2009</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sz w:val="22"/>
                <w:szCs w:val="22"/>
              </w:rPr>
              <w:t>Professional master's degree in finance and Financier, diploma PD E Nr. 0591, issued RA 2009.gada 26.jūnijā</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lang w:val="es-ES"/>
              </w:rPr>
            </w:pPr>
            <w:r w:rsidRPr="00AF4B92">
              <w:rPr>
                <w:rFonts w:cs="Times New Roman"/>
                <w:sz w:val="22"/>
                <w:szCs w:val="22"/>
              </w:rPr>
              <w:t>Rēzeknes Augstskola</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 xml:space="preserve">08.2003 – 07.2007 </w:t>
            </w:r>
          </w:p>
        </w:tc>
      </w:tr>
      <w:tr w:rsidR="00172252" w:rsidRPr="00AF4B92" w:rsidTr="00164186">
        <w:trPr>
          <w:cantSplit/>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5368" w:type="dxa"/>
            <w:gridSpan w:val="3"/>
            <w:tcBorders>
              <w:left w:val="single" w:sz="4" w:space="0" w:color="auto"/>
            </w:tcBorders>
          </w:tcPr>
          <w:p w:rsidR="00172252" w:rsidRPr="00AF4B92" w:rsidRDefault="00172252" w:rsidP="00164186">
            <w:pPr>
              <w:ind w:left="-6"/>
              <w:rPr>
                <w:sz w:val="22"/>
                <w:szCs w:val="22"/>
              </w:rPr>
            </w:pPr>
            <w:r w:rsidRPr="00AF4B92">
              <w:rPr>
                <w:sz w:val="22"/>
                <w:szCs w:val="22"/>
              </w:rPr>
              <w:t>The second level professional higher education diploma PD C Nr. 3411, issued BSA 2007.gada 13.jūlijā</w:t>
            </w:r>
          </w:p>
        </w:tc>
      </w:tr>
      <w:tr w:rsidR="00172252" w:rsidRPr="00AF4B92" w:rsidTr="00164186">
        <w:trPr>
          <w:cantSplit/>
          <w:trHeight w:val="193"/>
        </w:trPr>
        <w:tc>
          <w:tcPr>
            <w:tcW w:w="3123" w:type="dxa"/>
            <w:gridSpan w:val="2"/>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5368" w:type="dxa"/>
            <w:gridSpan w:val="3"/>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Baltijas Starptautiskā akadēmija</w:t>
            </w:r>
          </w:p>
        </w:tc>
      </w:tr>
    </w:tbl>
    <w:p w:rsidR="00172252" w:rsidRDefault="00172252" w:rsidP="00172252">
      <w:pPr>
        <w:rPr>
          <w:vanish/>
          <w:sz w:val="22"/>
          <w:szCs w:val="22"/>
        </w:rPr>
      </w:pPr>
    </w:p>
    <w:p w:rsidR="00172252" w:rsidRPr="00AF4B92" w:rsidRDefault="00172252" w:rsidP="00172252">
      <w:pPr>
        <w:rPr>
          <w:vanish/>
          <w:sz w:val="22"/>
          <w:szCs w:val="22"/>
        </w:rPr>
      </w:pPr>
    </w:p>
    <w:tbl>
      <w:tblPr>
        <w:tblW w:w="0" w:type="auto"/>
        <w:tblLook w:val="01E0" w:firstRow="1" w:lastRow="1" w:firstColumn="1" w:lastColumn="1" w:noHBand="0" w:noVBand="0"/>
      </w:tblPr>
      <w:tblGrid>
        <w:gridCol w:w="3217"/>
        <w:gridCol w:w="5854"/>
      </w:tblGrid>
      <w:tr w:rsidR="00172252" w:rsidRPr="00AF4B92" w:rsidTr="00164186">
        <w:trPr>
          <w:trHeight w:val="341"/>
        </w:trPr>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81" w:type="dxa"/>
            <w:tcBorders>
              <w:left w:val="single" w:sz="4" w:space="0" w:color="auto"/>
            </w:tcBorders>
            <w:shd w:val="clear" w:color="auto" w:fill="auto"/>
          </w:tcPr>
          <w:p w:rsidR="00172252" w:rsidRPr="00AF4B92" w:rsidRDefault="00172252" w:rsidP="00164186">
            <w:pPr>
              <w:rPr>
                <w:b/>
                <w:sz w:val="22"/>
                <w:szCs w:val="22"/>
                <w:lang w:val="en-GB"/>
              </w:rPr>
            </w:pP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172252" w:rsidRPr="00AF4B92" w:rsidRDefault="00172252" w:rsidP="00164186">
            <w:pPr>
              <w:rPr>
                <w:b/>
                <w:sz w:val="22"/>
                <w:szCs w:val="22"/>
              </w:rPr>
            </w:pPr>
            <w:r w:rsidRPr="00AF4B92">
              <w:rPr>
                <w:b/>
                <w:sz w:val="22"/>
                <w:szCs w:val="22"/>
              </w:rPr>
              <w:t xml:space="preserve">From 09.2012 </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lastRenderedPageBreak/>
              <w:t>Title of qualification training</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sz w:val="22"/>
                <w:szCs w:val="22"/>
              </w:rPr>
              <w:t>Pārdošana 24/7 seminar cycle</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sz w:val="22"/>
                <w:szCs w:val="22"/>
              </w:rPr>
              <w:t>Latvijas Tirdzniecības un rūpniecības kamera</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172252" w:rsidRPr="00AF4B92" w:rsidRDefault="00172252" w:rsidP="00164186">
            <w:pPr>
              <w:rPr>
                <w:b/>
                <w:sz w:val="22"/>
                <w:szCs w:val="22"/>
              </w:rPr>
            </w:pPr>
            <w:r w:rsidRPr="00AF4B92">
              <w:rPr>
                <w:b/>
                <w:sz w:val="22"/>
                <w:szCs w:val="22"/>
              </w:rPr>
              <w:t>2008</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sz w:val="22"/>
                <w:szCs w:val="22"/>
              </w:rPr>
              <w:t>practical accounting</w:t>
            </w:r>
          </w:p>
        </w:tc>
      </w:tr>
      <w:tr w:rsidR="00172252" w:rsidRPr="00AF4B92" w:rsidTr="00164186">
        <w:trPr>
          <w:trHeight w:val="1147"/>
        </w:trPr>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p w:rsidR="00172252" w:rsidRPr="00AF4B92" w:rsidRDefault="00172252" w:rsidP="00164186">
            <w:pPr>
              <w:jc w:val="right"/>
              <w:rPr>
                <w:sz w:val="22"/>
                <w:szCs w:val="22"/>
                <w:lang w:val="en-GB"/>
              </w:rPr>
            </w:pPr>
            <w:r w:rsidRPr="00AF4B92">
              <w:rPr>
                <w:sz w:val="22"/>
                <w:szCs w:val="22"/>
                <w:lang w:val="en-GB"/>
              </w:rPr>
              <w:t xml:space="preserve">Dates </w:t>
            </w:r>
          </w:p>
          <w:p w:rsidR="00172252" w:rsidRPr="00AF4B92" w:rsidRDefault="00172252" w:rsidP="00164186">
            <w:pPr>
              <w:jc w:val="right"/>
              <w:rPr>
                <w:sz w:val="22"/>
                <w:szCs w:val="22"/>
                <w:lang w:val="en-GB"/>
              </w:rPr>
            </w:pPr>
            <w:r w:rsidRPr="00AF4B92">
              <w:rPr>
                <w:sz w:val="22"/>
                <w:szCs w:val="22"/>
                <w:lang w:val="en-GB"/>
              </w:rPr>
              <w:t>Title of qualification training</w:t>
            </w:r>
          </w:p>
          <w:p w:rsidR="00172252" w:rsidRPr="00AF4B92" w:rsidRDefault="00172252" w:rsidP="00164186">
            <w:pPr>
              <w:pStyle w:val="CVHeading3"/>
              <w:rPr>
                <w:sz w:val="22"/>
                <w:szCs w:val="22"/>
                <w:lang w:val="en-GB"/>
              </w:rPr>
            </w:pPr>
            <w:r w:rsidRPr="00AF4B92">
              <w:rPr>
                <w:rFonts w:cs="Times New Roman"/>
                <w:sz w:val="22"/>
                <w:szCs w:val="22"/>
                <w:lang w:val="en-GB"/>
              </w:rPr>
              <w:t>Name and type of organization</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sz w:val="22"/>
                <w:szCs w:val="22"/>
              </w:rPr>
              <w:t>International Correspondence Course</w:t>
            </w:r>
          </w:p>
          <w:p w:rsidR="00172252" w:rsidRPr="00AF4B92" w:rsidRDefault="00172252" w:rsidP="00164186">
            <w:pPr>
              <w:rPr>
                <w:b/>
                <w:sz w:val="22"/>
                <w:szCs w:val="22"/>
              </w:rPr>
            </w:pPr>
            <w:r w:rsidRPr="00AF4B92">
              <w:rPr>
                <w:b/>
                <w:sz w:val="22"/>
                <w:szCs w:val="22"/>
              </w:rPr>
              <w:t>10.2006.-02.2007</w:t>
            </w:r>
          </w:p>
          <w:p w:rsidR="00172252" w:rsidRPr="00AF4B92" w:rsidRDefault="00172252" w:rsidP="00164186">
            <w:pPr>
              <w:rPr>
                <w:sz w:val="22"/>
                <w:szCs w:val="22"/>
              </w:rPr>
            </w:pPr>
            <w:r w:rsidRPr="00AF4B92">
              <w:rPr>
                <w:sz w:val="22"/>
                <w:szCs w:val="22"/>
              </w:rPr>
              <w:t>Accounting trade and catering enterprises</w:t>
            </w:r>
          </w:p>
          <w:p w:rsidR="00172252" w:rsidRPr="00AF4B92" w:rsidRDefault="00172252" w:rsidP="00164186">
            <w:pPr>
              <w:rPr>
                <w:sz w:val="22"/>
                <w:szCs w:val="22"/>
              </w:rPr>
            </w:pPr>
            <w:r w:rsidRPr="00AF4B92">
              <w:rPr>
                <w:sz w:val="22"/>
                <w:szCs w:val="22"/>
              </w:rPr>
              <w:t>Latvikon SIA</w:t>
            </w:r>
          </w:p>
        </w:tc>
      </w:tr>
    </w:tbl>
    <w:p w:rsidR="00172252" w:rsidRPr="00AF4B92" w:rsidRDefault="00172252" w:rsidP="00172252">
      <w:pPr>
        <w:rPr>
          <w:vanish/>
          <w:sz w:val="22"/>
          <w:szCs w:val="22"/>
        </w:rPr>
      </w:pPr>
    </w:p>
    <w:tbl>
      <w:tblPr>
        <w:tblW w:w="9072" w:type="dxa"/>
        <w:tblLayout w:type="fixed"/>
        <w:tblCellMar>
          <w:left w:w="0" w:type="dxa"/>
          <w:right w:w="0" w:type="dxa"/>
        </w:tblCellMar>
        <w:tblLook w:val="0000" w:firstRow="0" w:lastRow="0" w:firstColumn="0" w:lastColumn="0" w:noHBand="0" w:noVBand="0"/>
      </w:tblPr>
      <w:tblGrid>
        <w:gridCol w:w="3119"/>
        <w:gridCol w:w="30"/>
        <w:gridCol w:w="982"/>
        <w:gridCol w:w="689"/>
        <w:gridCol w:w="1295"/>
        <w:gridCol w:w="1133"/>
        <w:gridCol w:w="974"/>
        <w:gridCol w:w="850"/>
      </w:tblGrid>
      <w:tr w:rsidR="00172252" w:rsidRPr="00AF4B92" w:rsidTr="00164186">
        <w:trPr>
          <w:cantSplit/>
          <w:trHeight w:val="674"/>
        </w:trPr>
        <w:tc>
          <w:tcPr>
            <w:tcW w:w="3119"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5953" w:type="dxa"/>
            <w:gridSpan w:val="7"/>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Height w:val="60"/>
        </w:trPr>
        <w:tc>
          <w:tcPr>
            <w:tcW w:w="3119" w:type="dxa"/>
          </w:tcPr>
          <w:p w:rsidR="00172252" w:rsidRPr="00AF4B92" w:rsidRDefault="00172252" w:rsidP="00164186">
            <w:pPr>
              <w:pStyle w:val="CVSpacer"/>
              <w:rPr>
                <w:rFonts w:cs="Times New Roman"/>
                <w:sz w:val="22"/>
                <w:szCs w:val="22"/>
                <w:lang w:val="en-GB"/>
              </w:rPr>
            </w:pPr>
          </w:p>
        </w:tc>
        <w:tc>
          <w:tcPr>
            <w:tcW w:w="5953" w:type="dxa"/>
            <w:gridSpan w:val="7"/>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5953" w:type="dxa"/>
            <w:gridSpan w:val="7"/>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Latvian</w:t>
            </w:r>
          </w:p>
        </w:tc>
      </w:tr>
      <w:tr w:rsidR="00172252" w:rsidRPr="00AF4B92" w:rsidTr="00164186">
        <w:trPr>
          <w:cantSplit/>
        </w:trPr>
        <w:tc>
          <w:tcPr>
            <w:tcW w:w="3119" w:type="dxa"/>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5953" w:type="dxa"/>
            <w:gridSpan w:val="7"/>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p>
        </w:tc>
      </w:tr>
      <w:tr w:rsidR="00172252" w:rsidRPr="00AF4B92" w:rsidTr="00164186">
        <w:trPr>
          <w:cantSplit/>
          <w:trHeight w:val="368"/>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671"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428"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1824"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rPr>
          <w:cantSplit/>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2"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68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95"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7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85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cantSplit/>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c>
          <w:tcPr>
            <w:tcW w:w="68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r w:rsidRPr="00AF4B92">
              <w:rPr>
                <w:rFonts w:ascii="Times New Roman" w:hAnsi="Times New Roman"/>
                <w:sz w:val="22"/>
                <w:szCs w:val="22"/>
              </w:rPr>
              <w:t>X</w:t>
            </w:r>
          </w:p>
        </w:tc>
        <w:tc>
          <w:tcPr>
            <w:tcW w:w="1295"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r>
      <w:tr w:rsidR="00172252" w:rsidRPr="00AF4B92" w:rsidTr="00164186">
        <w:trPr>
          <w:cantSplit/>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r w:rsidRPr="00AF4B92">
              <w:rPr>
                <w:rFonts w:ascii="Times New Roman" w:hAnsi="Times New Roman"/>
                <w:sz w:val="22"/>
                <w:szCs w:val="22"/>
              </w:rPr>
              <w:t>X</w:t>
            </w:r>
          </w:p>
        </w:tc>
        <w:tc>
          <w:tcPr>
            <w:tcW w:w="68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c>
          <w:tcPr>
            <w:tcW w:w="1295"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r w:rsidRPr="00AF4B92">
              <w:rPr>
                <w:rFonts w:ascii="Times New Roman" w:hAnsi="Times New Roman"/>
                <w:sz w:val="22"/>
                <w:szCs w:val="22"/>
              </w:rPr>
              <w:t>X</w:t>
            </w:r>
          </w:p>
        </w:tc>
        <w:tc>
          <w:tcPr>
            <w:tcW w:w="1133"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r w:rsidRPr="00AF4B92">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rPr>
            </w:pP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Spacer"/>
              <w:ind w:right="142"/>
              <w:jc w:val="right"/>
              <w:rPr>
                <w:rFonts w:cs="Times New Roman"/>
                <w:sz w:val="22"/>
                <w:szCs w:val="22"/>
                <w:lang w:val="en-GB"/>
              </w:rPr>
            </w:pPr>
            <w:r w:rsidRPr="00AF4B92">
              <w:rPr>
                <w:rFonts w:cs="Times New Roman"/>
                <w:sz w:val="22"/>
                <w:szCs w:val="22"/>
                <w:lang w:val="en-GB"/>
              </w:rPr>
              <w:t>Other member-associations</w:t>
            </w:r>
          </w:p>
        </w:tc>
        <w:tc>
          <w:tcPr>
            <w:tcW w:w="5953" w:type="dxa"/>
            <w:gridSpan w:val="7"/>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Spacer"/>
              <w:ind w:right="142"/>
              <w:jc w:val="right"/>
              <w:rPr>
                <w:rFonts w:cs="Times New Roman"/>
                <w:sz w:val="22"/>
                <w:szCs w:val="22"/>
                <w:lang w:val="en-GB"/>
              </w:rPr>
            </w:pPr>
            <w:r w:rsidRPr="00AF4B92">
              <w:rPr>
                <w:rFonts w:cs="Times New Roman"/>
                <w:sz w:val="22"/>
                <w:szCs w:val="22"/>
                <w:lang w:val="en-GB"/>
              </w:rPr>
              <w:t>Dates</w:t>
            </w:r>
          </w:p>
        </w:tc>
        <w:tc>
          <w:tcPr>
            <w:tcW w:w="5953" w:type="dxa"/>
            <w:gridSpan w:val="7"/>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 xml:space="preserve">From 10.2012 </w:t>
            </w: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Spacer"/>
              <w:ind w:right="142"/>
              <w:jc w:val="right"/>
              <w:rPr>
                <w:rFonts w:cs="Times New Roman"/>
                <w:sz w:val="22"/>
                <w:szCs w:val="22"/>
                <w:lang w:val="en-GB"/>
              </w:rPr>
            </w:pPr>
            <w:r w:rsidRPr="00AF4B92">
              <w:rPr>
                <w:rFonts w:cs="Times New Roman"/>
                <w:sz w:val="22"/>
                <w:szCs w:val="22"/>
                <w:lang w:val="en-GB"/>
              </w:rPr>
              <w:t>Association, foundation</w:t>
            </w:r>
          </w:p>
        </w:tc>
        <w:tc>
          <w:tcPr>
            <w:tcW w:w="5953" w:type="dxa"/>
            <w:gridSpan w:val="7"/>
            <w:tcBorders>
              <w:left w:val="single" w:sz="4" w:space="0" w:color="auto"/>
            </w:tcBorders>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Latvijas Tirdzniecības un rūpniecības kamera</w:t>
            </w: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Spacer"/>
              <w:ind w:right="142"/>
              <w:jc w:val="right"/>
              <w:rPr>
                <w:rFonts w:cs="Times New Roman"/>
                <w:sz w:val="22"/>
                <w:szCs w:val="22"/>
                <w:lang w:val="en-GB"/>
              </w:rPr>
            </w:pPr>
            <w:r w:rsidRPr="00AF4B92">
              <w:rPr>
                <w:rFonts w:cs="Times New Roman"/>
                <w:sz w:val="22"/>
                <w:szCs w:val="22"/>
                <w:lang w:val="en-GB"/>
              </w:rPr>
              <w:t>Dates</w:t>
            </w:r>
          </w:p>
        </w:tc>
        <w:tc>
          <w:tcPr>
            <w:tcW w:w="5953" w:type="dxa"/>
            <w:gridSpan w:val="7"/>
            <w:tcBorders>
              <w:left w:val="single" w:sz="4" w:space="0" w:color="auto"/>
            </w:tcBorders>
          </w:tcPr>
          <w:p w:rsidR="00172252" w:rsidRPr="00AF4B92" w:rsidRDefault="00172252" w:rsidP="00164186">
            <w:pPr>
              <w:pStyle w:val="CVSpacer"/>
              <w:rPr>
                <w:rFonts w:cs="Times New Roman"/>
                <w:b/>
                <w:sz w:val="22"/>
                <w:szCs w:val="22"/>
                <w:lang w:val="en-GB"/>
              </w:rPr>
            </w:pPr>
            <w:r w:rsidRPr="00AF4B92">
              <w:rPr>
                <w:rFonts w:cs="Times New Roman"/>
                <w:b/>
                <w:sz w:val="22"/>
                <w:szCs w:val="22"/>
                <w:lang w:val="en-GB"/>
              </w:rPr>
              <w:t>From 08.2012</w:t>
            </w: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Spacer"/>
              <w:ind w:right="142"/>
              <w:jc w:val="right"/>
              <w:rPr>
                <w:rFonts w:cs="Times New Roman"/>
                <w:sz w:val="22"/>
                <w:szCs w:val="22"/>
                <w:lang w:val="en-GB"/>
              </w:rPr>
            </w:pPr>
            <w:r w:rsidRPr="00AF4B92">
              <w:rPr>
                <w:rFonts w:cs="Times New Roman"/>
                <w:sz w:val="22"/>
                <w:szCs w:val="22"/>
                <w:lang w:val="en-GB"/>
              </w:rPr>
              <w:t>Association, foundation</w:t>
            </w:r>
          </w:p>
        </w:tc>
        <w:tc>
          <w:tcPr>
            <w:tcW w:w="5953" w:type="dxa"/>
            <w:gridSpan w:val="7"/>
            <w:tcBorders>
              <w:left w:val="single" w:sz="4" w:space="0" w:color="auto"/>
            </w:tcBorders>
          </w:tcPr>
          <w:p w:rsidR="00172252" w:rsidRPr="00AF4B92" w:rsidRDefault="00172252" w:rsidP="00164186">
            <w:pPr>
              <w:pStyle w:val="CVSpacer"/>
              <w:rPr>
                <w:rFonts w:cs="Times New Roman"/>
                <w:sz w:val="22"/>
                <w:szCs w:val="22"/>
                <w:lang w:val="en-GB"/>
              </w:rPr>
            </w:pPr>
            <w:r w:rsidRPr="00AF4B92">
              <w:rPr>
                <w:rFonts w:cs="Times New Roman"/>
                <w:sz w:val="22"/>
                <w:szCs w:val="22"/>
                <w:lang w:val="en-GB"/>
              </w:rPr>
              <w:t xml:space="preserve">President of BPW Latvia Riga( Business Professional Women) </w:t>
            </w:r>
          </w:p>
        </w:tc>
      </w:tr>
    </w:tbl>
    <w:p w:rsidR="00172252" w:rsidRPr="00AF4B92" w:rsidRDefault="00172252" w:rsidP="00172252">
      <w:pPr>
        <w:pStyle w:val="CVNormal"/>
        <w:rPr>
          <w:rFonts w:cs="Times New Roman"/>
          <w:sz w:val="22"/>
          <w:szCs w:val="22"/>
          <w:lang w:val="en-GB"/>
        </w:rPr>
      </w:pPr>
    </w:p>
    <w:p w:rsidR="00172252" w:rsidRPr="00AF4B92" w:rsidRDefault="00172252" w:rsidP="00172252">
      <w:pPr>
        <w:pStyle w:val="CVNormal"/>
        <w:rPr>
          <w:rFonts w:cs="Times New Roman"/>
          <w:sz w:val="22"/>
          <w:szCs w:val="22"/>
          <w:lang w:val="en-GB"/>
        </w:rPr>
      </w:pPr>
    </w:p>
    <w:p w:rsidR="00172252" w:rsidRPr="00AF4B92" w:rsidRDefault="00172252" w:rsidP="00172252">
      <w:pPr>
        <w:rPr>
          <w:sz w:val="22"/>
          <w:szCs w:val="22"/>
        </w:rPr>
      </w:pPr>
      <w:r w:rsidRPr="00AF4B92">
        <w:rPr>
          <w:sz w:val="22"/>
          <w:szCs w:val="22"/>
        </w:rPr>
        <w:t>12.06.2015.</w:t>
      </w:r>
    </w:p>
    <w:p w:rsidR="00172252" w:rsidRPr="00AF4B92" w:rsidRDefault="00172252" w:rsidP="00172252">
      <w:pPr>
        <w:rPr>
          <w:sz w:val="22"/>
          <w:szCs w:val="22"/>
        </w:rPr>
      </w:pPr>
    </w:p>
    <w:p w:rsidR="00172252" w:rsidRPr="00AF4B92" w:rsidRDefault="00172252" w:rsidP="00172252">
      <w:pPr>
        <w:jc w:val="center"/>
        <w:rPr>
          <w:b/>
          <w:sz w:val="22"/>
          <w:szCs w:val="22"/>
          <w:lang w:val="en-GB"/>
        </w:rPr>
      </w:pPr>
      <w:r w:rsidRPr="00AF4B92">
        <w:rPr>
          <w:rFonts w:eastAsia="Lucida Sans Unicode"/>
          <w:kern w:val="1"/>
          <w:sz w:val="22"/>
          <w:szCs w:val="22"/>
          <w:lang w:val="en-GB" w:eastAsia="hi-IN" w:bidi="hi-IN"/>
        </w:rPr>
        <w:br w:type="page"/>
      </w:r>
    </w:p>
    <w:p w:rsidR="00172252" w:rsidRPr="00AF4B92" w:rsidRDefault="00172252" w:rsidP="00172252">
      <w:pPr>
        <w:rPr>
          <w:sz w:val="22"/>
          <w:szCs w:val="22"/>
          <w:lang w:val="en-GB"/>
        </w:rPr>
      </w:pPr>
    </w:p>
    <w:tbl>
      <w:tblPr>
        <w:tblW w:w="9761" w:type="dxa"/>
        <w:tblInd w:w="-108" w:type="dxa"/>
        <w:tblLayout w:type="fixed"/>
        <w:tblCellMar>
          <w:left w:w="57" w:type="dxa"/>
          <w:right w:w="28" w:type="dxa"/>
        </w:tblCellMar>
        <w:tblLook w:val="0000" w:firstRow="0" w:lastRow="0" w:firstColumn="0" w:lastColumn="0" w:noHBand="0" w:noVBand="0"/>
      </w:tblPr>
      <w:tblGrid>
        <w:gridCol w:w="3094"/>
        <w:gridCol w:w="105"/>
        <w:gridCol w:w="77"/>
        <w:gridCol w:w="897"/>
        <w:gridCol w:w="271"/>
        <w:gridCol w:w="714"/>
        <w:gridCol w:w="984"/>
        <w:gridCol w:w="412"/>
        <w:gridCol w:w="712"/>
        <w:gridCol w:w="1262"/>
        <w:gridCol w:w="579"/>
        <w:gridCol w:w="534"/>
        <w:gridCol w:w="120"/>
      </w:tblGrid>
      <w:tr w:rsidR="00172252" w:rsidRPr="00AF4B92" w:rsidTr="00164186">
        <w:trPr>
          <w:gridAfter w:val="1"/>
          <w:wAfter w:w="14" w:type="dxa"/>
          <w:cantSplit/>
          <w:trHeight w:val="703"/>
        </w:trPr>
        <w:tc>
          <w:tcPr>
            <w:tcW w:w="3120" w:type="dxa"/>
            <w:tcBorders>
              <w:right w:val="single" w:sz="4" w:space="0" w:color="auto"/>
            </w:tcBorders>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0BB04638" wp14:editId="048293FC">
                  <wp:extent cx="831215" cy="451485"/>
                  <wp:effectExtent l="0" t="0" r="6985"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20" w:type="dxa"/>
            <w:gridSpan w:val="11"/>
            <w:tcBorders>
              <w:left w:val="single" w:sz="4" w:space="0" w:color="auto"/>
            </w:tcBorders>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gridAfter w:val="1"/>
          <w:wAfter w:w="14" w:type="dxa"/>
          <w:cantSplit/>
          <w:trHeight w:val="80"/>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1"/>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520" w:type="dxa"/>
            <w:gridSpan w:val="11"/>
            <w:tcBorders>
              <w:left w:val="single" w:sz="4" w:space="0" w:color="auto"/>
            </w:tcBorders>
          </w:tcPr>
          <w:p w:rsidR="00172252" w:rsidRPr="00AF4B92" w:rsidRDefault="00172252" w:rsidP="00164186">
            <w:pPr>
              <w:pStyle w:val="CVNormal"/>
              <w:rPr>
                <w:rFonts w:cs="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6520" w:type="dxa"/>
            <w:gridSpan w:val="11"/>
            <w:tcBorders>
              <w:left w:val="single" w:sz="4" w:space="0" w:color="auto"/>
            </w:tcBorders>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lang w:val="en-GB"/>
              </w:rPr>
              <w:t>Sandra Ratniece</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6520" w:type="dxa"/>
            <w:gridSpan w:val="11"/>
            <w:tcBorders>
              <w:left w:val="single" w:sz="4" w:space="0" w:color="auto"/>
            </w:tcBorders>
          </w:tcPr>
          <w:p w:rsidR="00172252" w:rsidRPr="00AF4B92" w:rsidRDefault="00172252" w:rsidP="00164186">
            <w:pPr>
              <w:pStyle w:val="CVMajor-FirstLine"/>
              <w:spacing w:before="0"/>
              <w:rPr>
                <w:rFonts w:cs="Times New Roman"/>
                <w:sz w:val="22"/>
                <w:szCs w:val="22"/>
                <w:lang w:val="en-GB"/>
              </w:rPr>
            </w:pPr>
            <w:r w:rsidRPr="00AF4B92">
              <w:rPr>
                <w:rFonts w:cs="Times New Roman"/>
                <w:sz w:val="22"/>
                <w:szCs w:val="22"/>
              </w:rPr>
              <w:t>200469 - 12979</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6520" w:type="dxa"/>
            <w:gridSpan w:val="11"/>
            <w:tcBorders>
              <w:left w:val="single" w:sz="4" w:space="0" w:color="auto"/>
            </w:tcBorders>
            <w:vAlign w:val="center"/>
          </w:tcPr>
          <w:p w:rsidR="00172252" w:rsidRPr="00AF4B92" w:rsidRDefault="00172252" w:rsidP="00164186">
            <w:pPr>
              <w:pStyle w:val="CVMajor-FirstLine"/>
              <w:spacing w:before="0"/>
              <w:rPr>
                <w:rFonts w:cs="Times New Roman"/>
                <w:b w:val="0"/>
                <w:sz w:val="22"/>
                <w:szCs w:val="22"/>
                <w:lang w:val="en-GB"/>
              </w:rPr>
            </w:pPr>
            <w:r w:rsidRPr="00AF4B92">
              <w:rPr>
                <w:rFonts w:cs="Times New Roman"/>
                <w:b w:val="0"/>
                <w:sz w:val="22"/>
                <w:szCs w:val="22"/>
                <w:lang w:val="en-GB"/>
              </w:rPr>
              <w:t>Riga</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520" w:type="dxa"/>
            <w:gridSpan w:val="11"/>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rPr>
              <w:t>6 – 10, Palmu Street, Riga, LV - 1006</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284" w:type="dxa"/>
            <w:gridSpan w:val="4"/>
            <w:tcBorders>
              <w:left w:val="single" w:sz="4" w:space="0" w:color="auto"/>
            </w:tcBorders>
            <w:vAlign w:val="center"/>
          </w:tcPr>
          <w:p w:rsidR="00172252" w:rsidRPr="00AF4B92" w:rsidRDefault="00172252" w:rsidP="00164186">
            <w:pPr>
              <w:pStyle w:val="CVNormal"/>
              <w:rPr>
                <w:rFonts w:cs="Times New Roman"/>
                <w:b/>
                <w:sz w:val="22"/>
                <w:szCs w:val="22"/>
                <w:lang w:val="en-GB"/>
              </w:rPr>
            </w:pPr>
            <w:r w:rsidRPr="00AF4B92">
              <w:rPr>
                <w:rFonts w:cs="Times New Roman"/>
                <w:b/>
                <w:sz w:val="22"/>
                <w:szCs w:val="22"/>
              </w:rPr>
              <w:t>26307672</w:t>
            </w:r>
          </w:p>
        </w:tc>
        <w:tc>
          <w:tcPr>
            <w:tcW w:w="2125" w:type="dxa"/>
            <w:gridSpan w:val="3"/>
            <w:vAlign w:val="center"/>
          </w:tcPr>
          <w:p w:rsidR="00172252" w:rsidRPr="00AF4B92" w:rsidRDefault="00172252" w:rsidP="00164186">
            <w:pPr>
              <w:pStyle w:val="CVHeading3"/>
              <w:jc w:val="left"/>
              <w:rPr>
                <w:rFonts w:cs="Times New Roman"/>
                <w:sz w:val="22"/>
                <w:szCs w:val="22"/>
                <w:lang w:val="en-GB"/>
              </w:rPr>
            </w:pPr>
          </w:p>
        </w:tc>
        <w:tc>
          <w:tcPr>
            <w:tcW w:w="3111" w:type="dxa"/>
            <w:gridSpan w:val="4"/>
            <w:vAlign w:val="center"/>
          </w:tcPr>
          <w:p w:rsidR="00172252" w:rsidRPr="00AF4B92" w:rsidRDefault="00172252" w:rsidP="00164186">
            <w:pPr>
              <w:pStyle w:val="CVNormal"/>
              <w:rPr>
                <w:rFonts w:cs="Times New Roman"/>
                <w:b/>
                <w:sz w:val="22"/>
                <w:szCs w:val="22"/>
                <w:lang w:val="en-GB"/>
              </w:rPr>
            </w:pP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520" w:type="dxa"/>
            <w:gridSpan w:val="11"/>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520" w:type="dxa"/>
            <w:gridSpan w:val="11"/>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rPr>
              <w:t>sandra_rat@inbox.lv</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520" w:type="dxa"/>
            <w:gridSpan w:val="11"/>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520" w:type="dxa"/>
            <w:gridSpan w:val="11"/>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Latvian</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520" w:type="dxa"/>
            <w:gridSpan w:val="11"/>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Height w:val="267"/>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520" w:type="dxa"/>
            <w:gridSpan w:val="11"/>
            <w:tcBorders>
              <w:left w:val="single" w:sz="4" w:space="0" w:color="auto"/>
            </w:tcBorders>
            <w:vAlign w:val="center"/>
          </w:tcPr>
          <w:p w:rsidR="00172252" w:rsidRPr="00AF4B92" w:rsidRDefault="00172252" w:rsidP="00164186">
            <w:pPr>
              <w:pStyle w:val="CVNormal"/>
              <w:rPr>
                <w:rFonts w:cs="Times New Roman"/>
                <w:sz w:val="22"/>
                <w:szCs w:val="22"/>
                <w:lang w:val="en-GB"/>
              </w:rPr>
            </w:pPr>
            <w:r w:rsidRPr="00AF4B92">
              <w:rPr>
                <w:rFonts w:cs="Times New Roman"/>
                <w:sz w:val="22"/>
                <w:szCs w:val="22"/>
                <w:lang w:val="en-GB"/>
              </w:rPr>
              <w:t>Female</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p>
        </w:tc>
        <w:tc>
          <w:tcPr>
            <w:tcW w:w="6520" w:type="dxa"/>
            <w:gridSpan w:val="11"/>
            <w:tcBorders>
              <w:left w:val="single" w:sz="4" w:space="0" w:color="auto"/>
            </w:tcBorders>
            <w:vAlign w:val="center"/>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20" w:type="dxa"/>
            <w:gridSpan w:val="11"/>
            <w:tcBorders>
              <w:left w:val="single" w:sz="4" w:space="0" w:color="auto"/>
            </w:tcBorders>
            <w:vAlign w:val="center"/>
          </w:tcPr>
          <w:p w:rsidR="00172252" w:rsidRPr="00AF4B92" w:rsidRDefault="00172252" w:rsidP="00164186">
            <w:pPr>
              <w:pStyle w:val="CVSpacer"/>
              <w:rPr>
                <w:rFonts w:cs="Times New Roman"/>
                <w:sz w:val="22"/>
                <w:szCs w:val="22"/>
                <w:lang w:val="en-GB"/>
              </w:rPr>
            </w:pPr>
            <w:r w:rsidRPr="00AF4B92">
              <w:rPr>
                <w:rFonts w:cs="Times New Roman"/>
                <w:sz w:val="22"/>
                <w:szCs w:val="22"/>
              </w:rPr>
              <w:t>Dr. philol, docent</w:t>
            </w:r>
          </w:p>
        </w:tc>
      </w:tr>
      <w:tr w:rsidR="00172252" w:rsidRPr="00AF4B92" w:rsidTr="00164186">
        <w:trPr>
          <w:gridAfter w:val="1"/>
          <w:wAfter w:w="14" w:type="dxa"/>
          <w:cantSplit/>
          <w:trHeight w:val="399"/>
        </w:trPr>
        <w:tc>
          <w:tcPr>
            <w:tcW w:w="3120"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520" w:type="dxa"/>
            <w:gridSpan w:val="11"/>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From  01.02.2012 to present time</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tcPr>
          <w:p w:rsidR="00172252" w:rsidRPr="00AF4B92" w:rsidRDefault="00172252" w:rsidP="00164186">
            <w:pPr>
              <w:rPr>
                <w:sz w:val="22"/>
                <w:szCs w:val="22"/>
              </w:rPr>
            </w:pPr>
            <w:r w:rsidRPr="00AF4B92">
              <w:rPr>
                <w:sz w:val="22"/>
                <w:szCs w:val="22"/>
              </w:rPr>
              <w:t xml:space="preserve">  Docent, chairperson of the senate</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i/>
                <w:sz w:val="22"/>
                <w:szCs w:val="22"/>
              </w:rPr>
              <w:t>Eihseba University</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vAlign w:val="center"/>
          </w:tcPr>
          <w:p w:rsidR="00172252" w:rsidRPr="00AF4B92" w:rsidRDefault="00172252" w:rsidP="00164186">
            <w:pPr>
              <w:pStyle w:val="CVSpacer"/>
              <w:rPr>
                <w:rFonts w:cs="Times New Roman"/>
                <w:b/>
                <w:sz w:val="22"/>
                <w:szCs w:val="22"/>
              </w:rPr>
            </w:pPr>
            <w:r w:rsidRPr="00AF4B92">
              <w:rPr>
                <w:rFonts w:cs="Times New Roman"/>
                <w:b/>
                <w:sz w:val="22"/>
                <w:szCs w:val="22"/>
              </w:rPr>
              <w:t>from 01.11. 2011 to 01.11.2017</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vAlign w:val="center"/>
          </w:tcPr>
          <w:p w:rsidR="00172252" w:rsidRPr="00AF4B92" w:rsidRDefault="00172252" w:rsidP="00164186">
            <w:pPr>
              <w:pStyle w:val="CVNormal"/>
              <w:rPr>
                <w:rFonts w:cs="Times New Roman"/>
                <w:sz w:val="22"/>
                <w:szCs w:val="22"/>
              </w:rPr>
            </w:pPr>
            <w:r w:rsidRPr="00AF4B92">
              <w:rPr>
                <w:rFonts w:cs="Times New Roman"/>
                <w:sz w:val="22"/>
                <w:szCs w:val="22"/>
              </w:rPr>
              <w:t>researcher</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vAlign w:val="center"/>
          </w:tcPr>
          <w:p w:rsidR="00172252" w:rsidRPr="00AF4B92" w:rsidRDefault="00172252" w:rsidP="00164186">
            <w:pPr>
              <w:rPr>
                <w:sz w:val="22"/>
                <w:szCs w:val="22"/>
              </w:rPr>
            </w:pPr>
            <w:r w:rsidRPr="00AF4B92">
              <w:rPr>
                <w:sz w:val="22"/>
                <w:szCs w:val="22"/>
              </w:rPr>
              <w:t xml:space="preserve">   Rēzekne University (Rēzekne Higher Education Institution), Institute for Regional   </w:t>
            </w:r>
          </w:p>
          <w:p w:rsidR="00172252" w:rsidRPr="00AF4B92" w:rsidRDefault="00172252" w:rsidP="00164186">
            <w:pPr>
              <w:rPr>
                <w:sz w:val="22"/>
                <w:szCs w:val="22"/>
              </w:rPr>
            </w:pPr>
            <w:r w:rsidRPr="00AF4B92">
              <w:rPr>
                <w:sz w:val="22"/>
                <w:szCs w:val="22"/>
              </w:rPr>
              <w:t xml:space="preserve">   Studies </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from 22.06.2007 to 01.12. 2011</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research assistent</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Latvia University, Faculty of Philology (at present Faculty of  Humanities)</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from 03.01. 2005 to  31.12. 2006</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sz w:val="22"/>
                <w:szCs w:val="22"/>
              </w:rPr>
              <w:t>asistent</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tcPr>
          <w:p w:rsidR="00172252" w:rsidRPr="00AF4B92" w:rsidRDefault="00172252" w:rsidP="00164186">
            <w:pPr>
              <w:rPr>
                <w:sz w:val="22"/>
                <w:szCs w:val="22"/>
              </w:rPr>
            </w:pPr>
            <w:r w:rsidRPr="00AF4B92">
              <w:rPr>
                <w:sz w:val="22"/>
                <w:szCs w:val="22"/>
              </w:rPr>
              <w:t xml:space="preserve"> </w:t>
            </w:r>
            <w:bookmarkStart w:id="230" w:name="_Toc405817588"/>
            <w:r w:rsidRPr="00AF4B92">
              <w:rPr>
                <w:sz w:val="22"/>
                <w:szCs w:val="22"/>
              </w:rPr>
              <w:t>Latvia University, Institute of Literature, Folklore and Art, department of Literary Theory</w:t>
            </w:r>
            <w:bookmarkEnd w:id="230"/>
          </w:p>
        </w:tc>
      </w:tr>
      <w:tr w:rsidR="00172252" w:rsidRPr="00AF4B92" w:rsidTr="00164186">
        <w:trPr>
          <w:gridAfter w:val="1"/>
          <w:wAfter w:w="14" w:type="dxa"/>
          <w:cantSplit/>
          <w:trHeight w:val="22"/>
        </w:trPr>
        <w:tc>
          <w:tcPr>
            <w:tcW w:w="3120" w:type="dxa"/>
            <w:tcBorders>
              <w:right w:val="single" w:sz="4" w:space="0" w:color="auto"/>
            </w:tcBorders>
          </w:tcPr>
          <w:p w:rsidR="00172252" w:rsidRPr="00AF4B92" w:rsidRDefault="00172252" w:rsidP="00164186">
            <w:pPr>
              <w:pStyle w:val="CVHeading3"/>
              <w:ind w:left="0"/>
              <w:jc w:val="left"/>
              <w:rPr>
                <w:rFonts w:cs="Times New Roman"/>
                <w:sz w:val="22"/>
                <w:szCs w:val="22"/>
                <w:lang w:val="en-GB"/>
              </w:rPr>
            </w:pPr>
          </w:p>
        </w:tc>
        <w:tc>
          <w:tcPr>
            <w:tcW w:w="6520" w:type="dxa"/>
            <w:gridSpan w:val="11"/>
            <w:tcBorders>
              <w:left w:val="single" w:sz="4" w:space="0" w:color="auto"/>
            </w:tcBorders>
          </w:tcPr>
          <w:p w:rsidR="00172252" w:rsidRPr="00AF4B92" w:rsidRDefault="00172252" w:rsidP="00164186">
            <w:pPr>
              <w:ind w:left="-3"/>
              <w:rPr>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rPr>
                <w:sz w:val="22"/>
                <w:szCs w:val="22"/>
                <w:lang w:val="en-GB"/>
              </w:rPr>
            </w:pP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20" w:type="dxa"/>
            <w:gridSpan w:val="11"/>
            <w:tcBorders>
              <w:left w:val="single" w:sz="4" w:space="0" w:color="auto"/>
            </w:tcBorders>
          </w:tcPr>
          <w:p w:rsidR="00172252" w:rsidRPr="00AF4B92" w:rsidRDefault="00172252" w:rsidP="00164186">
            <w:pPr>
              <w:pStyle w:val="CVNormal-FirstLine"/>
              <w:spacing w:before="0"/>
              <w:rPr>
                <w:rFonts w:ascii="Times New Roman" w:hAnsi="Times New Roman"/>
                <w:sz w:val="22"/>
                <w:szCs w:val="22"/>
              </w:rPr>
            </w:pPr>
            <w:r w:rsidRPr="00AF4B92">
              <w:rPr>
                <w:rFonts w:ascii="Times New Roman" w:hAnsi="Times New Roman"/>
                <w:sz w:val="22"/>
                <w:szCs w:val="22"/>
              </w:rPr>
              <w:br/>
            </w:r>
          </w:p>
          <w:p w:rsidR="00172252" w:rsidRPr="00AF4B92" w:rsidRDefault="00172252" w:rsidP="00164186">
            <w:pPr>
              <w:pStyle w:val="CVNormal-FirstLine"/>
              <w:spacing w:before="0"/>
              <w:rPr>
                <w:rFonts w:ascii="Times New Roman" w:hAnsi="Times New Roman"/>
                <w:b/>
                <w:sz w:val="22"/>
                <w:szCs w:val="22"/>
              </w:rPr>
            </w:pPr>
            <w:r w:rsidRPr="00AF4B92">
              <w:rPr>
                <w:rFonts w:ascii="Times New Roman" w:hAnsi="Times New Roman"/>
                <w:b/>
                <w:sz w:val="22"/>
                <w:szCs w:val="22"/>
              </w:rPr>
              <w:t xml:space="preserve">01.09.2014 </w:t>
            </w:r>
          </w:p>
          <w:p w:rsidR="00172252" w:rsidRPr="00AF4B92" w:rsidRDefault="00172252" w:rsidP="00164186">
            <w:pPr>
              <w:pStyle w:val="CVNormal-FirstLine"/>
              <w:spacing w:before="0"/>
              <w:rPr>
                <w:rFonts w:ascii="Times New Roman" w:hAnsi="Times New Roman"/>
                <w:sz w:val="22"/>
                <w:szCs w:val="22"/>
              </w:rPr>
            </w:pPr>
          </w:p>
          <w:p w:rsidR="00172252" w:rsidRPr="00AF4B92" w:rsidRDefault="00172252" w:rsidP="00164186">
            <w:pPr>
              <w:pStyle w:val="CVNormal-FirstLine"/>
              <w:spacing w:before="0"/>
              <w:rPr>
                <w:rFonts w:ascii="Times New Roman" w:hAnsi="Times New Roman"/>
                <w:b/>
                <w:sz w:val="22"/>
                <w:szCs w:val="22"/>
                <w:lang w:val="en-GB"/>
              </w:rPr>
            </w:pPr>
            <w:r w:rsidRPr="00AF4B92">
              <w:rPr>
                <w:rFonts w:ascii="Times New Roman" w:hAnsi="Times New Roman"/>
                <w:sz w:val="22"/>
                <w:szCs w:val="22"/>
              </w:rPr>
              <w:t>student at the Art Academy of Latvia doctoral study program "Art"</w:t>
            </w: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1"/>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Height w:val="155"/>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172252" w:rsidRPr="00AF4B92" w:rsidRDefault="00172252" w:rsidP="00164186">
            <w:pPr>
              <w:pStyle w:val="CVNormal"/>
              <w:rPr>
                <w:rFonts w:cs="Times New Roman"/>
                <w:b/>
                <w:sz w:val="22"/>
                <w:szCs w:val="22"/>
              </w:rPr>
            </w:pPr>
            <w:r w:rsidRPr="00AF4B92">
              <w:rPr>
                <w:rFonts w:cs="Times New Roman"/>
                <w:b/>
                <w:sz w:val="22"/>
                <w:szCs w:val="22"/>
              </w:rPr>
              <w:t>01.03.2011</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1"/>
            <w:tcBorders>
              <w:left w:val="single" w:sz="4" w:space="0" w:color="auto"/>
            </w:tcBorders>
          </w:tcPr>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  Dr. philol. Degree in Literary Theory; Diploma: D Nr. 0386</w:t>
            </w:r>
          </w:p>
          <w:p w:rsidR="00172252" w:rsidRPr="00AF4B92" w:rsidRDefault="00172252" w:rsidP="00164186">
            <w:pPr>
              <w:rPr>
                <w:sz w:val="22"/>
                <w:szCs w:val="22"/>
              </w:rPr>
            </w:pPr>
          </w:p>
          <w:p w:rsidR="00172252" w:rsidRPr="00AF4B92" w:rsidRDefault="00172252" w:rsidP="00164186">
            <w:pPr>
              <w:pStyle w:val="CVNormal"/>
              <w:rPr>
                <w:rFonts w:cs="Times New Roman"/>
                <w:b/>
                <w:sz w:val="22"/>
                <w:szCs w:val="22"/>
              </w:rPr>
            </w:pP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1"/>
            <w:tcBorders>
              <w:left w:val="single" w:sz="4" w:space="0" w:color="auto"/>
            </w:tcBorders>
          </w:tcPr>
          <w:p w:rsidR="00172252" w:rsidRPr="00AF4B92" w:rsidRDefault="00172252" w:rsidP="00164186">
            <w:pPr>
              <w:pStyle w:val="CVNormal"/>
              <w:rPr>
                <w:rFonts w:cs="Times New Roman"/>
                <w:b/>
                <w:sz w:val="22"/>
                <w:szCs w:val="22"/>
                <w:lang w:val="es-ES"/>
              </w:rPr>
            </w:pPr>
            <w:r w:rsidRPr="00AF4B92">
              <w:rPr>
                <w:rFonts w:cs="Times New Roman"/>
                <w:b/>
                <w:sz w:val="22"/>
                <w:szCs w:val="22"/>
                <w:lang w:val="es-ES"/>
              </w:rPr>
              <w:t xml:space="preserve">Latvia University, Promotion Board </w:t>
            </w: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172252" w:rsidRPr="00AF4B92" w:rsidRDefault="00172252" w:rsidP="00164186">
            <w:pPr>
              <w:rPr>
                <w:sz w:val="22"/>
                <w:szCs w:val="22"/>
              </w:rPr>
            </w:pPr>
            <w:r w:rsidRPr="00AF4B92">
              <w:rPr>
                <w:sz w:val="22"/>
                <w:szCs w:val="22"/>
              </w:rPr>
              <w:t xml:space="preserve">  05.07.2004</w:t>
            </w:r>
          </w:p>
          <w:p w:rsidR="00172252" w:rsidRPr="00AF4B92" w:rsidRDefault="00172252" w:rsidP="00164186">
            <w:pPr>
              <w:pStyle w:val="CVNormal"/>
              <w:rPr>
                <w:rFonts w:cs="Times New Roman"/>
                <w:b/>
                <w:sz w:val="22"/>
                <w:szCs w:val="22"/>
              </w:rPr>
            </w:pPr>
          </w:p>
        </w:tc>
      </w:tr>
      <w:tr w:rsidR="00172252" w:rsidRPr="00AF4B92" w:rsidTr="00164186">
        <w:trPr>
          <w:gridAfter w:val="1"/>
          <w:wAfter w:w="14" w:type="dxa"/>
          <w:cantSplit/>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1"/>
            <w:tcBorders>
              <w:left w:val="single" w:sz="4" w:space="0" w:color="auto"/>
            </w:tcBorders>
          </w:tcPr>
          <w:p w:rsidR="00172252" w:rsidRPr="00AF4B92" w:rsidRDefault="00172252" w:rsidP="00164186">
            <w:pPr>
              <w:ind w:left="-6"/>
              <w:rPr>
                <w:sz w:val="22"/>
                <w:szCs w:val="22"/>
              </w:rPr>
            </w:pPr>
            <w:r w:rsidRPr="00AF4B92">
              <w:rPr>
                <w:sz w:val="22"/>
                <w:szCs w:val="22"/>
              </w:rPr>
              <w:t xml:space="preserve">  Mg.philol. degree in Philology; Diploma MDA Nr. 1251</w:t>
            </w:r>
          </w:p>
        </w:tc>
      </w:tr>
      <w:tr w:rsidR="00172252" w:rsidRPr="00AF4B92" w:rsidTr="00164186">
        <w:trPr>
          <w:gridAfter w:val="1"/>
          <w:wAfter w:w="14" w:type="dxa"/>
          <w:cantSplit/>
          <w:trHeight w:val="193"/>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lastRenderedPageBreak/>
              <w:t>Name and type of organization providing education and training</w:t>
            </w:r>
          </w:p>
        </w:tc>
        <w:tc>
          <w:tcPr>
            <w:tcW w:w="6520" w:type="dxa"/>
            <w:gridSpan w:val="11"/>
            <w:tcBorders>
              <w:left w:val="single" w:sz="4" w:space="0" w:color="auto"/>
            </w:tcBorders>
          </w:tcPr>
          <w:p w:rsidR="00172252" w:rsidRPr="00AF4B92" w:rsidRDefault="00172252" w:rsidP="00164186">
            <w:pPr>
              <w:pStyle w:val="CVNormal"/>
              <w:rPr>
                <w:rFonts w:cs="Times New Roman"/>
                <w:sz w:val="22"/>
                <w:szCs w:val="22"/>
              </w:rPr>
            </w:pPr>
            <w:r w:rsidRPr="00AF4B92">
              <w:rPr>
                <w:rFonts w:cs="Times New Roman"/>
                <w:b/>
                <w:sz w:val="22"/>
                <w:szCs w:val="22"/>
                <w:lang w:val="es-ES"/>
              </w:rPr>
              <w:t>Latvia University,</w:t>
            </w:r>
            <w:r w:rsidRPr="00AF4B92">
              <w:rPr>
                <w:rFonts w:cs="Times New Roman"/>
                <w:sz w:val="22"/>
                <w:szCs w:val="22"/>
              </w:rPr>
              <w:t xml:space="preserve"> Faculty of Philology </w:t>
            </w:r>
          </w:p>
          <w:p w:rsidR="00172252" w:rsidRPr="00AF4B92" w:rsidRDefault="00172252" w:rsidP="00164186">
            <w:pPr>
              <w:pStyle w:val="CVNormal"/>
              <w:rPr>
                <w:rFonts w:cs="Times New Roman"/>
                <w:sz w:val="22"/>
                <w:szCs w:val="22"/>
              </w:rPr>
            </w:pPr>
          </w:p>
          <w:p w:rsidR="00172252" w:rsidRPr="00AF4B92" w:rsidRDefault="00172252" w:rsidP="00164186">
            <w:pPr>
              <w:pStyle w:val="CVNormal"/>
              <w:rPr>
                <w:rFonts w:cs="Times New Roman"/>
                <w:sz w:val="22"/>
                <w:szCs w:val="22"/>
              </w:rPr>
            </w:pPr>
          </w:p>
        </w:tc>
      </w:tr>
      <w:tr w:rsidR="00172252" w:rsidRPr="00AF4B92" w:rsidTr="00164186">
        <w:trPr>
          <w:gridAfter w:val="1"/>
          <w:wAfter w:w="14" w:type="dxa"/>
          <w:cantSplit/>
          <w:trHeight w:val="20"/>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p>
        </w:tc>
        <w:tc>
          <w:tcPr>
            <w:tcW w:w="6520" w:type="dxa"/>
            <w:gridSpan w:val="11"/>
            <w:tcBorders>
              <w:left w:val="single" w:sz="4" w:space="0" w:color="auto"/>
            </w:tcBorders>
            <w:vAlign w:val="center"/>
          </w:tcPr>
          <w:p w:rsidR="00172252" w:rsidRPr="00AF4B92" w:rsidRDefault="00172252" w:rsidP="00164186">
            <w:pPr>
              <w:pStyle w:val="CVNormal"/>
              <w:rPr>
                <w:rFonts w:cs="Times New Roman"/>
                <w:b/>
                <w:sz w:val="22"/>
                <w:szCs w:val="22"/>
                <w:lang w:val="en-GB"/>
              </w:rPr>
            </w:pPr>
          </w:p>
        </w:tc>
      </w:tr>
      <w:tr w:rsidR="00172252" w:rsidRPr="00AF4B92" w:rsidTr="00164186">
        <w:trPr>
          <w:gridAfter w:val="1"/>
          <w:wAfter w:w="14" w:type="dxa"/>
          <w:cantSplit/>
          <w:trHeight w:val="20"/>
        </w:trPr>
        <w:tc>
          <w:tcPr>
            <w:tcW w:w="3120"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172252" w:rsidRPr="00AF4B92" w:rsidRDefault="00172252" w:rsidP="00164186">
            <w:pPr>
              <w:pStyle w:val="CVSpacer"/>
              <w:rPr>
                <w:rFonts w:cs="Times New Roman"/>
                <w:b/>
                <w:sz w:val="22"/>
                <w:szCs w:val="22"/>
              </w:rPr>
            </w:pPr>
            <w:r w:rsidRPr="00AF4B92">
              <w:rPr>
                <w:rFonts w:cs="Times New Roman"/>
                <w:b/>
                <w:sz w:val="22"/>
                <w:szCs w:val="22"/>
              </w:rPr>
              <w:t>21.06. 2002</w:t>
            </w:r>
          </w:p>
        </w:tc>
      </w:tr>
      <w:tr w:rsidR="00172252" w:rsidRPr="00AF4B92" w:rsidTr="00164186">
        <w:trPr>
          <w:gridAfter w:val="1"/>
          <w:wAfter w:w="14" w:type="dxa"/>
          <w:cantSplit/>
          <w:trHeight w:val="20"/>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1"/>
            <w:tcBorders>
              <w:left w:val="single" w:sz="4" w:space="0" w:color="auto"/>
            </w:tcBorders>
          </w:tcPr>
          <w:p w:rsidR="00172252" w:rsidRPr="00AF4B92" w:rsidRDefault="00172252" w:rsidP="00164186">
            <w:pPr>
              <w:rPr>
                <w:sz w:val="22"/>
                <w:szCs w:val="22"/>
              </w:rPr>
            </w:pPr>
            <w:r w:rsidRPr="00AF4B92">
              <w:rPr>
                <w:sz w:val="22"/>
                <w:szCs w:val="22"/>
              </w:rPr>
              <w:t xml:space="preserve">  BA degree in Philology, Diploma: Nr. 020370</w:t>
            </w:r>
          </w:p>
        </w:tc>
      </w:tr>
      <w:tr w:rsidR="00172252" w:rsidRPr="00AF4B92" w:rsidTr="00164186">
        <w:trPr>
          <w:gridAfter w:val="1"/>
          <w:wAfter w:w="14" w:type="dxa"/>
          <w:cantSplit/>
          <w:trHeight w:val="20"/>
        </w:trPr>
        <w:tc>
          <w:tcPr>
            <w:tcW w:w="3120"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1"/>
            <w:tcBorders>
              <w:left w:val="single" w:sz="4" w:space="0" w:color="auto"/>
            </w:tcBorders>
            <w:vAlign w:val="center"/>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Latvia University, Faculty of Philology </w:t>
            </w:r>
          </w:p>
        </w:tc>
      </w:tr>
      <w:tr w:rsidR="00172252" w:rsidRPr="00AF4B92" w:rsidTr="00164186">
        <w:tblPrEx>
          <w:tblLook w:val="01E0" w:firstRow="1" w:lastRow="1" w:firstColumn="1" w:lastColumn="1" w:noHBand="0" w:noVBand="0"/>
        </w:tblPrEx>
        <w:trPr>
          <w:gridAfter w:val="2"/>
          <w:wAfter w:w="659" w:type="dxa"/>
          <w:trHeight w:val="457"/>
        </w:trPr>
        <w:tc>
          <w:tcPr>
            <w:tcW w:w="3227" w:type="dxa"/>
            <w:gridSpan w:val="3"/>
            <w:tcBorders>
              <w:right w:val="single" w:sz="4" w:space="0" w:color="auto"/>
            </w:tcBorders>
            <w:shd w:val="clear" w:color="auto" w:fill="auto"/>
          </w:tcPr>
          <w:p w:rsidR="00172252" w:rsidRPr="00AF4B92" w:rsidRDefault="00172252" w:rsidP="00164186">
            <w:pPr>
              <w:pStyle w:val="CVHeading3-FirstLine"/>
              <w:spacing w:before="0"/>
              <w:ind w:left="0"/>
              <w:jc w:val="left"/>
              <w:rPr>
                <w:rFonts w:cs="Times New Roman"/>
                <w:b/>
                <w:sz w:val="22"/>
                <w:szCs w:val="22"/>
                <w:lang w:val="en-GB"/>
              </w:rPr>
            </w:pPr>
          </w:p>
          <w:p w:rsidR="00172252" w:rsidRPr="00AF4B92" w:rsidRDefault="00172252" w:rsidP="00164186">
            <w:pPr>
              <w:pStyle w:val="CVHeading3"/>
              <w:rPr>
                <w:rFonts w:cs="Times New Roman"/>
                <w:sz w:val="22"/>
                <w:szCs w:val="22"/>
                <w:lang w:val="en-GB"/>
              </w:rPr>
            </w:pPr>
          </w:p>
          <w:p w:rsidR="00172252" w:rsidRPr="00AF4B92" w:rsidRDefault="00172252" w:rsidP="00164186">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75" w:type="dxa"/>
            <w:gridSpan w:val="8"/>
            <w:tcBorders>
              <w:left w:val="single" w:sz="4" w:space="0" w:color="auto"/>
            </w:tcBorders>
            <w:shd w:val="clear" w:color="auto" w:fill="auto"/>
          </w:tcPr>
          <w:p w:rsidR="00172252" w:rsidRPr="00AF4B92" w:rsidRDefault="00172252" w:rsidP="00164186">
            <w:pPr>
              <w:rPr>
                <w:b/>
                <w:sz w:val="22"/>
                <w:szCs w:val="22"/>
                <w:lang w:val="en-GB"/>
              </w:rPr>
            </w:pPr>
          </w:p>
        </w:tc>
      </w:tr>
      <w:tr w:rsidR="00172252" w:rsidRPr="00AF4B92" w:rsidTr="00164186">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8"/>
            <w:tcBorders>
              <w:left w:val="single" w:sz="4" w:space="0" w:color="auto"/>
            </w:tcBorders>
            <w:shd w:val="clear" w:color="auto" w:fill="auto"/>
          </w:tcPr>
          <w:p w:rsidR="00172252" w:rsidRPr="00AF4B92" w:rsidRDefault="00172252" w:rsidP="00164186">
            <w:pPr>
              <w:rPr>
                <w:b/>
                <w:sz w:val="22"/>
                <w:szCs w:val="22"/>
              </w:rPr>
            </w:pPr>
            <w:r w:rsidRPr="00AF4B92">
              <w:rPr>
                <w:b/>
                <w:sz w:val="22"/>
                <w:szCs w:val="22"/>
              </w:rPr>
              <w:t>From  01.02.2004 to 30.04.2004; from 01.04.2003 to 15.07.2003</w:t>
            </w:r>
          </w:p>
        </w:tc>
      </w:tr>
      <w:tr w:rsidR="00172252" w:rsidRPr="00AF4B92" w:rsidTr="00164186">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8"/>
            <w:tcBorders>
              <w:left w:val="single" w:sz="4" w:space="0" w:color="auto"/>
            </w:tcBorders>
            <w:shd w:val="clear" w:color="auto" w:fill="auto"/>
          </w:tcPr>
          <w:p w:rsidR="00172252" w:rsidRPr="00AF4B92" w:rsidRDefault="00172252" w:rsidP="00164186">
            <w:pPr>
              <w:rPr>
                <w:sz w:val="22"/>
                <w:szCs w:val="22"/>
              </w:rPr>
            </w:pPr>
            <w:r w:rsidRPr="00AF4B92">
              <w:rPr>
                <w:sz w:val="22"/>
                <w:szCs w:val="22"/>
              </w:rPr>
              <w:t xml:space="preserve">Erasmus / Socrates program </w:t>
            </w:r>
          </w:p>
          <w:p w:rsidR="00172252" w:rsidRPr="00AF4B92" w:rsidRDefault="00172252" w:rsidP="00164186">
            <w:pPr>
              <w:rPr>
                <w:sz w:val="22"/>
                <w:szCs w:val="22"/>
              </w:rPr>
            </w:pPr>
          </w:p>
        </w:tc>
      </w:tr>
      <w:tr w:rsidR="00172252" w:rsidRPr="00AF4B92" w:rsidTr="00164186">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8"/>
            <w:tcBorders>
              <w:left w:val="single" w:sz="4" w:space="0" w:color="auto"/>
            </w:tcBorders>
            <w:shd w:val="clear" w:color="auto" w:fill="auto"/>
          </w:tcPr>
          <w:p w:rsidR="00172252" w:rsidRPr="00AF4B92" w:rsidRDefault="00172252" w:rsidP="00164186">
            <w:pPr>
              <w:rPr>
                <w:sz w:val="22"/>
                <w:szCs w:val="22"/>
              </w:rPr>
            </w:pPr>
            <w:r w:rsidRPr="00AF4B92">
              <w:rPr>
                <w:i/>
                <w:sz w:val="22"/>
                <w:szCs w:val="22"/>
              </w:rPr>
              <w:t>Ernst-Moritz-Arndt-Universität</w:t>
            </w:r>
            <w:r w:rsidRPr="00AF4B92">
              <w:rPr>
                <w:sz w:val="22"/>
                <w:szCs w:val="22"/>
              </w:rPr>
              <w:t xml:space="preserve"> </w:t>
            </w:r>
            <w:r w:rsidRPr="00AF4B92">
              <w:rPr>
                <w:i/>
                <w:sz w:val="22"/>
                <w:szCs w:val="22"/>
              </w:rPr>
              <w:t>Greifswald,</w:t>
            </w:r>
            <w:r w:rsidRPr="00AF4B92">
              <w:rPr>
                <w:sz w:val="22"/>
                <w:szCs w:val="22"/>
              </w:rPr>
              <w:t xml:space="preserve"> Germany</w:t>
            </w:r>
          </w:p>
        </w:tc>
      </w:tr>
      <w:tr w:rsidR="00172252" w:rsidRPr="00AF4B92" w:rsidTr="00164186">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8"/>
            <w:tcBorders>
              <w:left w:val="single" w:sz="4" w:space="0" w:color="auto"/>
            </w:tcBorders>
            <w:shd w:val="clear" w:color="auto" w:fill="auto"/>
          </w:tcPr>
          <w:p w:rsidR="00172252" w:rsidRPr="00AF4B92" w:rsidRDefault="00172252" w:rsidP="00164186">
            <w:pPr>
              <w:rPr>
                <w:b/>
                <w:sz w:val="22"/>
                <w:szCs w:val="22"/>
              </w:rPr>
            </w:pPr>
            <w:r w:rsidRPr="00AF4B92">
              <w:rPr>
                <w:b/>
                <w:sz w:val="22"/>
                <w:szCs w:val="22"/>
              </w:rPr>
              <w:t>03.07.2003</w:t>
            </w:r>
          </w:p>
        </w:tc>
      </w:tr>
      <w:tr w:rsidR="00172252" w:rsidRPr="00AF4B92" w:rsidTr="00164186">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8"/>
            <w:tcBorders>
              <w:left w:val="single" w:sz="4" w:space="0" w:color="auto"/>
            </w:tcBorders>
            <w:shd w:val="clear" w:color="auto" w:fill="auto"/>
          </w:tcPr>
          <w:p w:rsidR="00172252" w:rsidRPr="00AF4B92" w:rsidRDefault="00172252" w:rsidP="00164186">
            <w:pPr>
              <w:rPr>
                <w:sz w:val="22"/>
                <w:szCs w:val="22"/>
              </w:rPr>
            </w:pPr>
            <w:r w:rsidRPr="00AF4B92">
              <w:rPr>
                <w:sz w:val="22"/>
                <w:szCs w:val="22"/>
              </w:rPr>
              <w:t>Certificate of a course in German</w:t>
            </w:r>
          </w:p>
        </w:tc>
      </w:tr>
      <w:tr w:rsidR="00172252" w:rsidRPr="00AF4B92" w:rsidTr="00164186">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8"/>
            <w:tcBorders>
              <w:left w:val="single" w:sz="4" w:space="0" w:color="auto"/>
            </w:tcBorders>
            <w:shd w:val="clear" w:color="auto" w:fill="auto"/>
          </w:tcPr>
          <w:p w:rsidR="00172252" w:rsidRPr="00AF4B92" w:rsidRDefault="00172252" w:rsidP="00164186">
            <w:pPr>
              <w:rPr>
                <w:sz w:val="22"/>
                <w:szCs w:val="22"/>
              </w:rPr>
            </w:pPr>
            <w:r w:rsidRPr="00AF4B92">
              <w:rPr>
                <w:i/>
                <w:sz w:val="22"/>
                <w:szCs w:val="22"/>
              </w:rPr>
              <w:t>Ernst-Moritz-Arndt-Universität</w:t>
            </w:r>
            <w:r w:rsidRPr="00AF4B92">
              <w:rPr>
                <w:sz w:val="22"/>
                <w:szCs w:val="22"/>
              </w:rPr>
              <w:t xml:space="preserve"> </w:t>
            </w:r>
            <w:r w:rsidRPr="00AF4B92">
              <w:rPr>
                <w:i/>
                <w:sz w:val="22"/>
                <w:szCs w:val="22"/>
              </w:rPr>
              <w:t>Greifswald,</w:t>
            </w:r>
            <w:r w:rsidRPr="00AF4B92">
              <w:rPr>
                <w:sz w:val="22"/>
                <w:szCs w:val="22"/>
              </w:rPr>
              <w:t xml:space="preserve"> Institute of German Philology               </w:t>
            </w:r>
          </w:p>
          <w:p w:rsidR="00172252" w:rsidRPr="00AF4B92" w:rsidRDefault="00172252" w:rsidP="00164186">
            <w:pPr>
              <w:rPr>
                <w:sz w:val="22"/>
                <w:szCs w:val="22"/>
              </w:rPr>
            </w:pPr>
          </w:p>
        </w:tc>
      </w:tr>
      <w:tr w:rsidR="00172252" w:rsidRPr="00AF4B92" w:rsidTr="00164186">
        <w:trPr>
          <w:gridAfter w:val="1"/>
          <w:wAfter w:w="14" w:type="dxa"/>
          <w:cantSplit/>
          <w:trHeight w:val="674"/>
        </w:trPr>
        <w:tc>
          <w:tcPr>
            <w:tcW w:w="3120" w:type="dxa"/>
            <w:tcBorders>
              <w:right w:val="single" w:sz="4" w:space="0" w:color="auto"/>
            </w:tcBorders>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6520" w:type="dxa"/>
            <w:gridSpan w:val="11"/>
            <w:tcBorders>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After w:val="1"/>
          <w:wAfter w:w="14" w:type="dxa"/>
          <w:cantSplit/>
          <w:trHeight w:val="60"/>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1"/>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6520" w:type="dxa"/>
            <w:gridSpan w:val="11"/>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Latvian</w:t>
            </w:r>
          </w:p>
        </w:tc>
      </w:tr>
      <w:tr w:rsidR="00172252" w:rsidRPr="00AF4B92" w:rsidTr="00164186">
        <w:trPr>
          <w:gridAfter w:val="1"/>
          <w:wAfter w:w="14" w:type="dxa"/>
          <w:cantSplit/>
        </w:trPr>
        <w:tc>
          <w:tcPr>
            <w:tcW w:w="3120" w:type="dxa"/>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6520" w:type="dxa"/>
            <w:gridSpan w:val="11"/>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German, Russian</w:t>
            </w:r>
          </w:p>
        </w:tc>
      </w:tr>
      <w:tr w:rsidR="00172252" w:rsidRPr="00AF4B92" w:rsidTr="00164186">
        <w:trPr>
          <w:cantSplit/>
          <w:trHeight w:val="368"/>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973" w:type="dxa"/>
            <w:gridSpan w:val="4"/>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124"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407" w:type="dxa"/>
            <w:gridSpan w:val="4"/>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rPr>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1"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92"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9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3"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72"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5"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German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1"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27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cantSplit/>
        </w:trPr>
        <w:tc>
          <w:tcPr>
            <w:tcW w:w="312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981"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9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27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2-FirstLine"/>
              <w:spacing w:before="0"/>
              <w:ind w:left="0"/>
              <w:jc w:val="left"/>
              <w:rPr>
                <w:rFonts w:cs="Times New Roman"/>
                <w:szCs w:val="22"/>
                <w:lang w:val="en-GB"/>
              </w:rPr>
            </w:pPr>
          </w:p>
        </w:tc>
        <w:tc>
          <w:tcPr>
            <w:tcW w:w="6520" w:type="dxa"/>
            <w:gridSpan w:val="11"/>
            <w:tcBorders>
              <w:top w:val="single" w:sz="4" w:space="0" w:color="auto"/>
              <w:left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20" w:type="dxa"/>
            <w:gridSpan w:val="11"/>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p w:rsidR="00172252" w:rsidRPr="00AF4B92" w:rsidRDefault="00172252" w:rsidP="00164186">
            <w:pPr>
              <w:pStyle w:val="CVHeading2-FirstLine"/>
              <w:spacing w:before="0"/>
              <w:rPr>
                <w:rFonts w:cs="Times New Roman"/>
                <w:szCs w:val="22"/>
                <w:lang w:val="en-GB"/>
              </w:rPr>
            </w:pPr>
          </w:p>
        </w:tc>
        <w:tc>
          <w:tcPr>
            <w:tcW w:w="6520" w:type="dxa"/>
            <w:gridSpan w:val="11"/>
            <w:tcBorders>
              <w:left w:val="single" w:sz="4" w:space="0" w:color="auto"/>
            </w:tcBorders>
          </w:tcPr>
          <w:p w:rsidR="00172252" w:rsidRPr="00AF4B92" w:rsidRDefault="00172252" w:rsidP="00164186">
            <w:pPr>
              <w:rPr>
                <w:sz w:val="22"/>
                <w:szCs w:val="22"/>
              </w:rPr>
            </w:pPr>
            <w:r w:rsidRPr="00AF4B92">
              <w:rPr>
                <w:sz w:val="22"/>
                <w:szCs w:val="22"/>
              </w:rPr>
              <w:t xml:space="preserve"> 2009 - 2010 – ESF scholarship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29.09.2004 – Munster award for a deep and analytical research of Latvian and German Modern style in Master’s thesis </w:t>
            </w:r>
            <w:r w:rsidRPr="00AF4B92">
              <w:rPr>
                <w:i/>
                <w:sz w:val="22"/>
                <w:szCs w:val="22"/>
              </w:rPr>
              <w:t>Features of Modern style in the Latvian Literature of Early XX Century</w:t>
            </w:r>
            <w:r w:rsidRPr="00AF4B92">
              <w:rPr>
                <w:sz w:val="22"/>
                <w:szCs w:val="22"/>
              </w:rPr>
              <w:t>;</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25.09.2004 – Veronikas Strēlerte’s memorial scholarship for the Bachelor’s paper </w:t>
            </w:r>
            <w:r w:rsidRPr="00AF4B92">
              <w:rPr>
                <w:i/>
                <w:sz w:val="22"/>
                <w:szCs w:val="22"/>
              </w:rPr>
              <w:t>Traditional and Inovative in Edvarts Virza’s  Collection of Sketches „Zaļā Zemgale” in the Aspect of Literary Schools;</w:t>
            </w:r>
            <w:r w:rsidRPr="00AF4B92">
              <w:rPr>
                <w:sz w:val="22"/>
                <w:szCs w:val="22"/>
              </w:rPr>
              <w:t xml:space="preserve">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July, 2004 – Certificate of Recognition of Latvia University for work in the branch of Literary Science, the sub-branch of Literary Theory (for the Master’s thesis </w:t>
            </w:r>
            <w:r w:rsidRPr="00AF4B92">
              <w:rPr>
                <w:i/>
                <w:sz w:val="22"/>
                <w:szCs w:val="22"/>
              </w:rPr>
              <w:t>Features of Modern style in the Latvian Literature of Early XX Century</w:t>
            </w:r>
            <w:r w:rsidRPr="00AF4B92">
              <w:rPr>
                <w:sz w:val="22"/>
                <w:szCs w:val="22"/>
              </w:rPr>
              <w:t xml:space="preserve">).  </w:t>
            </w:r>
          </w:p>
          <w:p w:rsidR="00172252" w:rsidRPr="00AF4B92" w:rsidRDefault="00172252" w:rsidP="00164186">
            <w:pPr>
              <w:rPr>
                <w:sz w:val="22"/>
                <w:szCs w:val="22"/>
                <w:u w:val="single"/>
              </w:rPr>
            </w:pPr>
          </w:p>
          <w:p w:rsidR="00172252" w:rsidRPr="00AF4B92" w:rsidRDefault="00172252" w:rsidP="00164186">
            <w:pPr>
              <w:pStyle w:val="CVNormal-FirstLine"/>
              <w:spacing w:before="0"/>
              <w:ind w:left="0"/>
              <w:rPr>
                <w:rFonts w:ascii="Times New Roman" w:hAnsi="Times New Roman"/>
                <w:sz w:val="22"/>
                <w:szCs w:val="22"/>
              </w:rPr>
            </w:pPr>
            <w:r w:rsidRPr="00AF4B92">
              <w:rPr>
                <w:rFonts w:ascii="Times New Roman" w:hAnsi="Times New Roman"/>
                <w:sz w:val="22"/>
                <w:szCs w:val="22"/>
              </w:rPr>
              <w:t>A member of Latvian Writerrs’ Union from 2011.</w:t>
            </w:r>
          </w:p>
          <w:p w:rsidR="00172252" w:rsidRPr="00AF4B92" w:rsidRDefault="00172252" w:rsidP="00164186">
            <w:pPr>
              <w:pStyle w:val="CVNormal"/>
              <w:rPr>
                <w:rFonts w:cs="Times New Roman"/>
                <w:sz w:val="22"/>
                <w:szCs w:val="22"/>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p>
        </w:tc>
        <w:tc>
          <w:tcPr>
            <w:tcW w:w="6520" w:type="dxa"/>
            <w:gridSpan w:val="11"/>
            <w:tcBorders>
              <w:left w:val="single" w:sz="4" w:space="0" w:color="auto"/>
            </w:tcBorders>
            <w:vAlign w:val="bottom"/>
          </w:tcPr>
          <w:p w:rsidR="00172252" w:rsidRPr="00AF4B92" w:rsidRDefault="00172252" w:rsidP="00164186">
            <w:pPr>
              <w:rPr>
                <w:sz w:val="22"/>
                <w:szCs w:val="22"/>
              </w:rPr>
            </w:pPr>
            <w:r w:rsidRPr="00AF4B92">
              <w:rPr>
                <w:sz w:val="22"/>
                <w:szCs w:val="22"/>
              </w:rPr>
              <w:t>Organization of conferences and compilation of collected papers of conferences:</w:t>
            </w:r>
          </w:p>
          <w:p w:rsidR="00172252" w:rsidRPr="00AF4B92" w:rsidRDefault="00172252" w:rsidP="00164186">
            <w:pPr>
              <w:rPr>
                <w:b/>
                <w:i/>
                <w:sz w:val="22"/>
                <w:szCs w:val="22"/>
              </w:rPr>
            </w:pPr>
            <w:r w:rsidRPr="00AF4B92">
              <w:rPr>
                <w:sz w:val="22"/>
                <w:szCs w:val="22"/>
              </w:rPr>
              <w:t>Rēzekne University (Rēzekne Higher Education Institution), International scientific conference ”</w:t>
            </w:r>
            <w:r w:rsidRPr="00AF4B92">
              <w:rPr>
                <w:i/>
                <w:sz w:val="22"/>
                <w:szCs w:val="22"/>
              </w:rPr>
              <w:t xml:space="preserve"> Author. Text. Age</w:t>
            </w:r>
            <w:r w:rsidRPr="00AF4B92">
              <w:rPr>
                <w:b/>
                <w:i/>
                <w:sz w:val="22"/>
                <w:szCs w:val="22"/>
              </w:rPr>
              <w:t xml:space="preserve">.” </w:t>
            </w:r>
            <w:r w:rsidRPr="00AF4B92">
              <w:rPr>
                <w:sz w:val="22"/>
                <w:szCs w:val="22"/>
              </w:rPr>
              <w:t xml:space="preserve">(27.04.2012). </w:t>
            </w:r>
          </w:p>
          <w:p w:rsidR="00172252" w:rsidRPr="00AF4B92" w:rsidRDefault="00172252" w:rsidP="00164186">
            <w:pPr>
              <w:rPr>
                <w:sz w:val="22"/>
                <w:szCs w:val="22"/>
              </w:rPr>
            </w:pPr>
            <w:r w:rsidRPr="00AF4B92">
              <w:rPr>
                <w:sz w:val="22"/>
                <w:szCs w:val="22"/>
              </w:rPr>
              <w:t xml:space="preserve">The 70th conference of Latvia University: A seminar dedicated to Zigmunds Skujiņš </w:t>
            </w:r>
            <w:r w:rsidRPr="00AF4B92">
              <w:rPr>
                <w:i/>
                <w:sz w:val="22"/>
                <w:szCs w:val="22"/>
              </w:rPr>
              <w:t xml:space="preserve">A  Visit to Zigmunds Skujiņš </w:t>
            </w:r>
            <w:r w:rsidRPr="00AF4B92">
              <w:rPr>
                <w:sz w:val="22"/>
                <w:szCs w:val="22"/>
              </w:rPr>
              <w:t>in</w:t>
            </w:r>
            <w:r w:rsidRPr="00AF4B92">
              <w:rPr>
                <w:i/>
                <w:sz w:val="22"/>
                <w:szCs w:val="22"/>
              </w:rPr>
              <w:t xml:space="preserve"> </w:t>
            </w:r>
            <w:r w:rsidRPr="00AF4B92">
              <w:rPr>
                <w:sz w:val="22"/>
                <w:szCs w:val="22"/>
              </w:rPr>
              <w:t>LU, Faculty of Humanities, 10.02.2012;</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2011:</w:t>
            </w:r>
            <w:r w:rsidRPr="00AF4B92">
              <w:rPr>
                <w:i/>
                <w:sz w:val="22"/>
                <w:szCs w:val="22"/>
              </w:rPr>
              <w:t xml:space="preserve"> ”The Purple Time of Heather”, </w:t>
            </w:r>
            <w:r w:rsidRPr="00AF4B92">
              <w:rPr>
                <w:sz w:val="22"/>
                <w:szCs w:val="22"/>
              </w:rPr>
              <w:t xml:space="preserve">a seminar dedicated to  Elza Ķezbere’s 100th anniversary, LU, Faculty of Humanities, 11.05.2011; </w:t>
            </w:r>
          </w:p>
          <w:p w:rsidR="00172252" w:rsidRPr="00AF4B92" w:rsidRDefault="00172252" w:rsidP="00164186">
            <w:pPr>
              <w:rPr>
                <w:i/>
                <w:sz w:val="22"/>
                <w:szCs w:val="22"/>
              </w:rPr>
            </w:pPr>
          </w:p>
          <w:p w:rsidR="00172252" w:rsidRPr="00AF4B92" w:rsidRDefault="00172252" w:rsidP="00164186">
            <w:pPr>
              <w:rPr>
                <w:sz w:val="22"/>
                <w:szCs w:val="22"/>
              </w:rPr>
            </w:pPr>
            <w:r w:rsidRPr="00AF4B92">
              <w:rPr>
                <w:sz w:val="22"/>
                <w:szCs w:val="22"/>
              </w:rPr>
              <w:t xml:space="preserve">The 69th conference of Latvia University: a seminar dedicated to  Mirdza Bendrupe’s   100th anniversary </w:t>
            </w:r>
            <w:r w:rsidRPr="00AF4B92">
              <w:rPr>
                <w:i/>
                <w:sz w:val="22"/>
                <w:szCs w:val="22"/>
              </w:rPr>
              <w:t>My World Far Away. My Heaven Here</w:t>
            </w:r>
            <w:r w:rsidRPr="00AF4B92">
              <w:rPr>
                <w:sz w:val="22"/>
                <w:szCs w:val="22"/>
              </w:rPr>
              <w:t>, LU, Faculty of Humanities</w:t>
            </w:r>
            <w:r w:rsidRPr="00AF4B92">
              <w:rPr>
                <w:i/>
                <w:sz w:val="22"/>
                <w:szCs w:val="22"/>
              </w:rPr>
              <w:t xml:space="preserve">, </w:t>
            </w:r>
            <w:r w:rsidRPr="00AF4B92">
              <w:rPr>
                <w:sz w:val="22"/>
                <w:szCs w:val="22"/>
              </w:rPr>
              <w:t>18.02.2011;</w:t>
            </w:r>
          </w:p>
          <w:p w:rsidR="00172252" w:rsidRPr="00AF4B92" w:rsidRDefault="00172252" w:rsidP="00164186">
            <w:pPr>
              <w:rPr>
                <w:sz w:val="22"/>
                <w:szCs w:val="22"/>
              </w:rPr>
            </w:pPr>
          </w:p>
          <w:p w:rsidR="00172252" w:rsidRPr="00AF4B92" w:rsidRDefault="00172252" w:rsidP="00164186">
            <w:pPr>
              <w:rPr>
                <w:sz w:val="22"/>
                <w:szCs w:val="22"/>
              </w:rPr>
            </w:pPr>
          </w:p>
        </w:tc>
      </w:tr>
      <w:tr w:rsidR="00172252" w:rsidRPr="00AF4B92" w:rsidTr="00164186">
        <w:trPr>
          <w:gridAfter w:val="1"/>
          <w:wAfter w:w="14" w:type="dxa"/>
          <w:cantSplit/>
        </w:trPr>
        <w:tc>
          <w:tcPr>
            <w:tcW w:w="3120" w:type="dxa"/>
            <w:tcBorders>
              <w:right w:val="single" w:sz="4" w:space="0" w:color="auto"/>
            </w:tcBorders>
          </w:tcPr>
          <w:p w:rsidR="00172252" w:rsidRPr="00AF4B92" w:rsidRDefault="00172252" w:rsidP="00164186">
            <w:pPr>
              <w:pStyle w:val="CVHeading2-FirstLine"/>
              <w:spacing w:before="0"/>
              <w:rPr>
                <w:rFonts w:cs="Times New Roman"/>
                <w:szCs w:val="22"/>
                <w:lang w:val="en-GB"/>
              </w:rPr>
            </w:pPr>
          </w:p>
        </w:tc>
        <w:tc>
          <w:tcPr>
            <w:tcW w:w="6520" w:type="dxa"/>
            <w:gridSpan w:val="11"/>
            <w:tcBorders>
              <w:left w:val="single" w:sz="4" w:space="0" w:color="auto"/>
            </w:tcBorders>
          </w:tcPr>
          <w:p w:rsidR="00172252" w:rsidRPr="00AF4B92" w:rsidRDefault="00172252" w:rsidP="00164186">
            <w:pPr>
              <w:rPr>
                <w:sz w:val="22"/>
                <w:szCs w:val="22"/>
              </w:rPr>
            </w:pPr>
            <w:r w:rsidRPr="00AF4B92">
              <w:rPr>
                <w:sz w:val="22"/>
                <w:szCs w:val="22"/>
              </w:rPr>
              <w:t xml:space="preserve">Compiler and a member of editorial board of collected articles </w:t>
            </w:r>
            <w:r w:rsidRPr="00AF4B92">
              <w:rPr>
                <w:i/>
                <w:sz w:val="22"/>
                <w:szCs w:val="22"/>
              </w:rPr>
              <w:t>Latvian and Foreign Literature: from Romanticism to Modernism</w:t>
            </w:r>
            <w:r w:rsidRPr="00AF4B92">
              <w:rPr>
                <w:sz w:val="22"/>
                <w:szCs w:val="22"/>
              </w:rPr>
              <w:t xml:space="preserve"> No. 1.(2010), 2. (2011.), 3. (2012.), 4. (2013.);</w:t>
            </w:r>
          </w:p>
          <w:p w:rsidR="00172252" w:rsidRPr="00AF4B92" w:rsidRDefault="00172252" w:rsidP="00164186">
            <w:pPr>
              <w:rPr>
                <w:i/>
                <w:sz w:val="22"/>
                <w:szCs w:val="22"/>
              </w:rPr>
            </w:pPr>
          </w:p>
          <w:p w:rsidR="00172252" w:rsidRPr="00AF4B92" w:rsidRDefault="00172252" w:rsidP="00164186">
            <w:pPr>
              <w:rPr>
                <w:sz w:val="22"/>
                <w:szCs w:val="22"/>
              </w:rPr>
            </w:pPr>
            <w:r w:rsidRPr="00AF4B92">
              <w:rPr>
                <w:sz w:val="22"/>
                <w:szCs w:val="22"/>
              </w:rPr>
              <w:t xml:space="preserve">2009 – 2014: </w:t>
            </w:r>
            <w:r w:rsidRPr="00AF4B92">
              <w:rPr>
                <w:i/>
                <w:sz w:val="22"/>
                <w:szCs w:val="22"/>
              </w:rPr>
              <w:t>Latvian and Foreign Literature: from Romanticism to Modernism</w:t>
            </w:r>
            <w:r w:rsidRPr="00AF4B92">
              <w:rPr>
                <w:sz w:val="22"/>
                <w:szCs w:val="22"/>
              </w:rPr>
              <w:t xml:space="preserve"> „I – IV (LU, Faculty of Humanities).</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Scientific review of: </w:t>
            </w:r>
          </w:p>
          <w:p w:rsidR="00172252" w:rsidRPr="00AF4B92" w:rsidRDefault="00172252" w:rsidP="00164186">
            <w:pPr>
              <w:rPr>
                <w:sz w:val="22"/>
                <w:szCs w:val="22"/>
              </w:rPr>
            </w:pPr>
            <w:r w:rsidRPr="00AF4B92">
              <w:rPr>
                <w:sz w:val="22"/>
                <w:szCs w:val="22"/>
              </w:rPr>
              <w:t>1) Tatjana Lvrecka’s dissertation</w:t>
            </w:r>
          </w:p>
          <w:p w:rsidR="00172252" w:rsidRPr="00AF4B92" w:rsidRDefault="00172252" w:rsidP="00164186">
            <w:pPr>
              <w:rPr>
                <w:sz w:val="22"/>
                <w:szCs w:val="22"/>
                <w:u w:val="single"/>
              </w:rPr>
            </w:pPr>
            <w:r w:rsidRPr="00AF4B92">
              <w:rPr>
                <w:sz w:val="22"/>
                <w:szCs w:val="22"/>
              </w:rPr>
              <w:t>2) Inese Valtere’s dissertation</w:t>
            </w:r>
          </w:p>
          <w:p w:rsidR="00172252" w:rsidRPr="00AF4B92" w:rsidRDefault="00172252" w:rsidP="00164186">
            <w:pPr>
              <w:pStyle w:val="NormalWeb"/>
              <w:spacing w:before="0" w:beforeAutospacing="0" w:after="0" w:afterAutospacing="0"/>
              <w:ind w:left="284"/>
              <w:rPr>
                <w:b/>
                <w:sz w:val="22"/>
                <w:szCs w:val="22"/>
              </w:rPr>
            </w:pPr>
          </w:p>
          <w:p w:rsidR="00172252" w:rsidRPr="00AF4B92" w:rsidRDefault="00172252" w:rsidP="00164186">
            <w:pPr>
              <w:pStyle w:val="NormalWeb"/>
              <w:spacing w:before="0" w:beforeAutospacing="0" w:after="0" w:afterAutospacing="0"/>
              <w:rPr>
                <w:sz w:val="22"/>
                <w:szCs w:val="22"/>
              </w:rPr>
            </w:pPr>
            <w:r w:rsidRPr="00AF4B92">
              <w:rPr>
                <w:sz w:val="22"/>
                <w:szCs w:val="22"/>
              </w:rPr>
              <w:t>Supervision of course papers:</w:t>
            </w:r>
          </w:p>
          <w:p w:rsidR="00172252" w:rsidRPr="00AF4B92" w:rsidRDefault="00172252" w:rsidP="00164186">
            <w:pPr>
              <w:pStyle w:val="NormalWeb"/>
              <w:spacing w:before="0" w:beforeAutospacing="0" w:after="0" w:afterAutospacing="0"/>
              <w:rPr>
                <w:sz w:val="22"/>
                <w:szCs w:val="22"/>
              </w:rPr>
            </w:pPr>
            <w:r w:rsidRPr="00AF4B92">
              <w:rPr>
                <w:sz w:val="22"/>
                <w:szCs w:val="22"/>
              </w:rPr>
              <w:t xml:space="preserve">Rēzekne University (Rēzekne Higher Education Institution): </w:t>
            </w:r>
          </w:p>
          <w:p w:rsidR="00172252" w:rsidRPr="00AF4B92" w:rsidRDefault="00172252" w:rsidP="00164186">
            <w:pPr>
              <w:pStyle w:val="NormalWeb"/>
              <w:spacing w:before="0" w:beforeAutospacing="0" w:after="0" w:afterAutospacing="0"/>
              <w:rPr>
                <w:sz w:val="22"/>
                <w:szCs w:val="22"/>
              </w:rPr>
            </w:pPr>
            <w:r w:rsidRPr="00AF4B92">
              <w:rPr>
                <w:sz w:val="22"/>
                <w:szCs w:val="22"/>
              </w:rPr>
              <w:t>2011. / 2012. – 1 paper</w:t>
            </w:r>
          </w:p>
          <w:p w:rsidR="00172252" w:rsidRPr="00AF4B92" w:rsidRDefault="00172252" w:rsidP="00164186">
            <w:pPr>
              <w:pStyle w:val="NormalWeb"/>
              <w:spacing w:before="0" w:beforeAutospacing="0" w:after="0" w:afterAutospacing="0"/>
              <w:rPr>
                <w:sz w:val="22"/>
                <w:szCs w:val="22"/>
              </w:rPr>
            </w:pPr>
            <w:r w:rsidRPr="00AF4B92">
              <w:rPr>
                <w:sz w:val="22"/>
                <w:szCs w:val="22"/>
              </w:rPr>
              <w:t>2012. / 2013. – 1 paper</w:t>
            </w:r>
          </w:p>
          <w:p w:rsidR="00172252" w:rsidRPr="00AF4B92" w:rsidRDefault="00172252" w:rsidP="00164186">
            <w:pPr>
              <w:pStyle w:val="NormalWeb"/>
              <w:spacing w:before="0" w:beforeAutospacing="0" w:after="0" w:afterAutospacing="0"/>
              <w:rPr>
                <w:sz w:val="22"/>
                <w:szCs w:val="22"/>
              </w:rPr>
            </w:pPr>
          </w:p>
        </w:tc>
      </w:tr>
      <w:tr w:rsidR="00172252" w:rsidRPr="00AF4B92" w:rsidTr="00164186">
        <w:trPr>
          <w:gridAfter w:val="1"/>
          <w:wAfter w:w="14" w:type="dxa"/>
        </w:trPr>
        <w:tc>
          <w:tcPr>
            <w:tcW w:w="3120" w:type="dxa"/>
            <w:tcBorders>
              <w:right w:val="single" w:sz="4" w:space="0" w:color="auto"/>
            </w:tcBorders>
          </w:tcPr>
          <w:p w:rsidR="00172252" w:rsidRPr="00AF4B92" w:rsidRDefault="00172252" w:rsidP="00164186">
            <w:pPr>
              <w:ind w:right="142"/>
              <w:jc w:val="right"/>
              <w:rPr>
                <w:b/>
                <w:color w:val="000000"/>
                <w:sz w:val="22"/>
                <w:szCs w:val="22"/>
                <w:lang w:val="en-GB"/>
              </w:rPr>
            </w:pPr>
            <w:r w:rsidRPr="00AF4B92">
              <w:rPr>
                <w:b/>
                <w:color w:val="000000"/>
                <w:sz w:val="22"/>
                <w:szCs w:val="22"/>
                <w:lang w:val="en-GB"/>
              </w:rPr>
              <w:t>Publications in corresponding scientific field</w:t>
            </w:r>
          </w:p>
          <w:p w:rsidR="00172252" w:rsidRPr="00AF4B92" w:rsidRDefault="00172252" w:rsidP="00164186">
            <w:pPr>
              <w:ind w:right="142"/>
              <w:jc w:val="right"/>
              <w:rPr>
                <w:color w:val="000000"/>
                <w:sz w:val="22"/>
                <w:szCs w:val="22"/>
                <w:lang w:val="en-GB"/>
              </w:rPr>
            </w:pPr>
            <w:r w:rsidRPr="00AF4B92">
              <w:rPr>
                <w:color w:val="000000"/>
                <w:sz w:val="22"/>
                <w:szCs w:val="22"/>
                <w:lang w:val="en-GB"/>
              </w:rPr>
              <w:t>Proceedings and abstracts</w:t>
            </w:r>
          </w:p>
          <w:p w:rsidR="00172252" w:rsidRPr="00AF4B92" w:rsidRDefault="00172252" w:rsidP="00164186">
            <w:pPr>
              <w:ind w:right="142"/>
              <w:jc w:val="right"/>
              <w:rPr>
                <w:color w:val="000000"/>
                <w:sz w:val="22"/>
                <w:szCs w:val="22"/>
                <w:lang w:val="en-GB"/>
              </w:rPr>
            </w:pPr>
            <w:r w:rsidRPr="00AF4B92">
              <w:rPr>
                <w:color w:val="000000"/>
                <w:sz w:val="22"/>
                <w:szCs w:val="22"/>
                <w:lang w:val="en-GB"/>
              </w:rPr>
              <w:t xml:space="preserve">Other publications </w:t>
            </w:r>
          </w:p>
          <w:p w:rsidR="00172252" w:rsidRPr="00AF4B92" w:rsidRDefault="00172252" w:rsidP="00164186">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6520" w:type="dxa"/>
            <w:gridSpan w:val="11"/>
            <w:tcBorders>
              <w:left w:val="single" w:sz="4" w:space="0" w:color="auto"/>
            </w:tcBorders>
          </w:tcPr>
          <w:p w:rsidR="00172252" w:rsidRPr="00AF4B92" w:rsidRDefault="00172252" w:rsidP="00164186">
            <w:pPr>
              <w:pStyle w:val="CVNormal-FirstLine"/>
              <w:spacing w:before="0"/>
              <w:ind w:left="0"/>
              <w:rPr>
                <w:rFonts w:ascii="Times New Roman" w:hAnsi="Times New Roman"/>
                <w:color w:val="000000"/>
                <w:sz w:val="22"/>
                <w:szCs w:val="22"/>
                <w:lang w:val="en-GB"/>
              </w:rPr>
            </w:pPr>
            <w:r w:rsidRPr="00AF4B92">
              <w:rPr>
                <w:rFonts w:ascii="Times New Roman" w:hAnsi="Times New Roman"/>
                <w:color w:val="000000"/>
                <w:sz w:val="22"/>
                <w:szCs w:val="22"/>
                <w:lang w:val="en-GB"/>
              </w:rPr>
              <w:t>2014.</w:t>
            </w:r>
          </w:p>
          <w:p w:rsidR="00172252" w:rsidRPr="00AF4B92" w:rsidRDefault="00172252" w:rsidP="00164186">
            <w:pPr>
              <w:pStyle w:val="Default"/>
              <w:rPr>
                <w:rFonts w:ascii="Times New Roman" w:hAnsi="Times New Roman" w:cs="Times New Roman"/>
                <w:sz w:val="22"/>
                <w:szCs w:val="22"/>
              </w:rPr>
            </w:pPr>
          </w:p>
          <w:p w:rsidR="00172252" w:rsidRPr="00AF4B92" w:rsidRDefault="00172252" w:rsidP="00164186">
            <w:pPr>
              <w:pStyle w:val="CVNormal"/>
              <w:ind w:left="0"/>
              <w:rPr>
                <w:rFonts w:cs="Times New Roman"/>
                <w:sz w:val="22"/>
                <w:szCs w:val="22"/>
                <w:lang w:val="en-GB"/>
              </w:rPr>
            </w:pPr>
            <w:r w:rsidRPr="00AF4B92">
              <w:rPr>
                <w:rFonts w:cs="Times New Roman"/>
                <w:i/>
                <w:iCs/>
                <w:sz w:val="22"/>
                <w:szCs w:val="22"/>
              </w:rPr>
              <w:t>To Paint Words, to Write a Painting. The Interaction of Fine Arts and Literature, the Example of Ruta Štelmahere.</w:t>
            </w:r>
            <w:r w:rsidRPr="00AF4B92">
              <w:rPr>
                <w:rFonts w:cs="Times New Roman"/>
                <w:sz w:val="22"/>
                <w:szCs w:val="22"/>
              </w:rPr>
              <w:t>// Collected papers „Topical Issues of Literary Theory”. ISSN1407-4729, No. 19, Liepāja: LiePA, 2014, pp.128. – 137. Organizer of the conference and editor in chief.</w:t>
            </w:r>
          </w:p>
          <w:p w:rsidR="00172252" w:rsidRPr="00AF4B92" w:rsidRDefault="00172252" w:rsidP="00164186">
            <w:pPr>
              <w:pStyle w:val="CVNormal"/>
              <w:rPr>
                <w:rFonts w:cs="Times New Roman"/>
                <w:sz w:val="22"/>
                <w:szCs w:val="22"/>
                <w:lang w:val="en-GB"/>
              </w:rPr>
            </w:pPr>
          </w:p>
          <w:p w:rsidR="00172252" w:rsidRPr="00AF4B92" w:rsidRDefault="00172252" w:rsidP="00164186">
            <w:pPr>
              <w:rPr>
                <w:sz w:val="22"/>
                <w:szCs w:val="22"/>
              </w:rPr>
            </w:pPr>
            <w:r w:rsidRPr="00AF4B92">
              <w:rPr>
                <w:sz w:val="22"/>
                <w:szCs w:val="22"/>
              </w:rPr>
              <w:t xml:space="preserve">2013. </w:t>
            </w:r>
          </w:p>
          <w:p w:rsidR="00172252" w:rsidRPr="00AF4B92" w:rsidRDefault="00172252" w:rsidP="00164186">
            <w:pPr>
              <w:rPr>
                <w:sz w:val="22"/>
                <w:szCs w:val="22"/>
              </w:rPr>
            </w:pPr>
            <w:r w:rsidRPr="00AF4B92">
              <w:rPr>
                <w:i/>
                <w:sz w:val="22"/>
                <w:szCs w:val="22"/>
              </w:rPr>
              <w:t xml:space="preserve">Literary Modern Style in Modern Latvian Poetry or Creative Experiment in Poetry Days 2011 </w:t>
            </w:r>
            <w:r w:rsidRPr="00AF4B92">
              <w:rPr>
                <w:sz w:val="22"/>
                <w:szCs w:val="22"/>
              </w:rPr>
              <w:t xml:space="preserve">– Collected papers „Topical Issues of Literary Theory”: ISSN 1407-4729, Liepāja: LU HMZF, No. 18, pp.238. – 248. </w:t>
            </w:r>
          </w:p>
          <w:p w:rsidR="00172252" w:rsidRPr="00AF4B92" w:rsidRDefault="00172252" w:rsidP="00164186">
            <w:pPr>
              <w:rPr>
                <w:sz w:val="22"/>
                <w:szCs w:val="22"/>
              </w:rPr>
            </w:pPr>
            <w:r w:rsidRPr="00AF4B92">
              <w:rPr>
                <w:i/>
                <w:sz w:val="22"/>
                <w:szCs w:val="22"/>
              </w:rPr>
              <w:t>The Modern Style in XXth Century Riga: Modern Style and National Identity</w:t>
            </w:r>
            <w:r w:rsidRPr="00AF4B92">
              <w:rPr>
                <w:sz w:val="22"/>
                <w:szCs w:val="22"/>
              </w:rPr>
              <w:t xml:space="preserve"> – The United edition of scientific papers of the 3rd World congress of Latvian Scientists and the 4th Letonika (Latvian Studies) Congress, Selected papers ”Riga Texts. The 100th Anniversary of Augusts Deglavs’ novel „Rīga””. Rīga: Zinātne, pp. 177. – 186.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2012.</w:t>
            </w:r>
          </w:p>
          <w:p w:rsidR="00172252" w:rsidRPr="00AF4B92" w:rsidRDefault="00172252" w:rsidP="00164186">
            <w:pPr>
              <w:rPr>
                <w:sz w:val="22"/>
                <w:szCs w:val="22"/>
              </w:rPr>
            </w:pPr>
            <w:r w:rsidRPr="00AF4B92">
              <w:rPr>
                <w:i/>
                <w:sz w:val="22"/>
                <w:szCs w:val="22"/>
              </w:rPr>
              <w:t xml:space="preserve">Fricis Bārda’s „Zemes dēls” from the perspective of the Typology of Modern Style. </w:t>
            </w:r>
            <w:r w:rsidRPr="00AF4B92">
              <w:rPr>
                <w:sz w:val="22"/>
                <w:szCs w:val="22"/>
              </w:rPr>
              <w:t xml:space="preserve">The 68th conference of Latvia University. Latvian and Foreign Literature: from Romanticism to Modernism. Selected articles. No.3., Rīga: Jaunā Daugava, 2011, pp.22. – 31. </w:t>
            </w:r>
          </w:p>
          <w:p w:rsidR="00172252" w:rsidRPr="00AF4B92" w:rsidRDefault="00172252" w:rsidP="00164186">
            <w:pPr>
              <w:rPr>
                <w:sz w:val="22"/>
                <w:szCs w:val="22"/>
              </w:rPr>
            </w:pP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2011. </w:t>
            </w:r>
          </w:p>
          <w:p w:rsidR="00172252" w:rsidRPr="00AF4B92" w:rsidRDefault="00172252" w:rsidP="00164186">
            <w:pPr>
              <w:rPr>
                <w:sz w:val="22"/>
                <w:szCs w:val="22"/>
              </w:rPr>
            </w:pPr>
            <w:r w:rsidRPr="00AF4B92">
              <w:rPr>
                <w:i/>
                <w:sz w:val="22"/>
                <w:szCs w:val="22"/>
              </w:rPr>
              <w:lastRenderedPageBreak/>
              <w:t>Cultural Parallels of Literary Modern Style in Latvian and Russian Literature of the early XXth Century</w:t>
            </w:r>
            <w:r w:rsidRPr="00AF4B92">
              <w:rPr>
                <w:sz w:val="22"/>
                <w:szCs w:val="22"/>
              </w:rPr>
              <w:t>.</w:t>
            </w:r>
            <w:r w:rsidRPr="00AF4B92">
              <w:rPr>
                <w:i/>
                <w:sz w:val="22"/>
                <w:szCs w:val="22"/>
              </w:rPr>
              <w:t xml:space="preserve"> Issues of Modernity and Postmodernity</w:t>
            </w:r>
            <w:r w:rsidRPr="00AF4B92">
              <w:rPr>
                <w:sz w:val="22"/>
                <w:szCs w:val="22"/>
              </w:rPr>
              <w:t>:</w:t>
            </w:r>
            <w:r w:rsidRPr="00AF4B92">
              <w:rPr>
                <w:sz w:val="22"/>
                <w:szCs w:val="22"/>
                <w:lang w:val="en-GB"/>
              </w:rPr>
              <w:t xml:space="preserve"> </w:t>
            </w:r>
            <w:r w:rsidRPr="00AF4B92">
              <w:rPr>
                <w:sz w:val="22"/>
                <w:szCs w:val="22"/>
              </w:rPr>
              <w:t>Selected articles of XL International Conference of Philology, March 1</w:t>
            </w:r>
            <w:r w:rsidRPr="00AF4B92">
              <w:rPr>
                <w:sz w:val="22"/>
                <w:szCs w:val="22"/>
                <w:lang w:val="en-GB"/>
              </w:rPr>
              <w:t>4 – 19</w:t>
            </w:r>
            <w:r w:rsidRPr="00AF4B92">
              <w:rPr>
                <w:sz w:val="22"/>
                <w:szCs w:val="22"/>
              </w:rPr>
              <w:t>,</w:t>
            </w:r>
            <w:r w:rsidRPr="00AF4B92">
              <w:rPr>
                <w:sz w:val="22"/>
                <w:szCs w:val="22"/>
                <w:lang w:val="en-GB"/>
              </w:rPr>
              <w:t xml:space="preserve"> 2011, </w:t>
            </w:r>
            <w:r w:rsidRPr="00AF4B92">
              <w:rPr>
                <w:sz w:val="22"/>
                <w:szCs w:val="22"/>
              </w:rPr>
              <w:t>Санкт</w:t>
            </w:r>
            <w:r w:rsidRPr="00AF4B92">
              <w:rPr>
                <w:sz w:val="22"/>
                <w:szCs w:val="22"/>
                <w:lang w:val="en-GB"/>
              </w:rPr>
              <w:t>-</w:t>
            </w:r>
            <w:r w:rsidRPr="00AF4B92">
              <w:rPr>
                <w:sz w:val="22"/>
                <w:szCs w:val="22"/>
              </w:rPr>
              <w:t>Петербург: Петербург</w:t>
            </w:r>
            <w:r w:rsidRPr="00AF4B92">
              <w:rPr>
                <w:sz w:val="22"/>
                <w:szCs w:val="22"/>
                <w:lang w:val="en-GB"/>
              </w:rPr>
              <w:t xml:space="preserve">  - </w:t>
            </w:r>
            <w:r w:rsidRPr="00AF4B92">
              <w:rPr>
                <w:sz w:val="22"/>
                <w:szCs w:val="22"/>
              </w:rPr>
              <w:t>век</w:t>
            </w:r>
            <w:r w:rsidRPr="00AF4B92">
              <w:rPr>
                <w:sz w:val="22"/>
                <w:szCs w:val="22"/>
                <w:lang w:val="en-GB"/>
              </w:rPr>
              <w:t xml:space="preserve">, </w:t>
            </w:r>
            <w:r w:rsidRPr="00AF4B92">
              <w:rPr>
                <w:sz w:val="22"/>
                <w:szCs w:val="22"/>
              </w:rPr>
              <w:t>pp.</w:t>
            </w:r>
            <w:r w:rsidRPr="00AF4B92">
              <w:rPr>
                <w:sz w:val="22"/>
                <w:szCs w:val="22"/>
                <w:lang w:val="en-GB"/>
              </w:rPr>
              <w:t xml:space="preserve">32. – 37. </w:t>
            </w:r>
          </w:p>
          <w:p w:rsidR="00172252" w:rsidRPr="00AF4B92" w:rsidRDefault="00172252" w:rsidP="00164186">
            <w:pPr>
              <w:rPr>
                <w:sz w:val="22"/>
                <w:szCs w:val="22"/>
              </w:rPr>
            </w:pPr>
            <w:r w:rsidRPr="00AF4B92">
              <w:rPr>
                <w:i/>
                <w:sz w:val="22"/>
                <w:szCs w:val="22"/>
              </w:rPr>
              <w:t xml:space="preserve">Latvian Culture Environment in Early XXth Century and the Modern Style. </w:t>
            </w:r>
            <w:r w:rsidRPr="00AF4B92">
              <w:rPr>
                <w:sz w:val="22"/>
                <w:szCs w:val="22"/>
              </w:rPr>
              <w:t xml:space="preserve">// The 68th conference of Latvia University. Latvian and Foreign Literature: from Romanticism to Modernism. Selected articles. No.2., Rīga: Jaunā Daugava, 2011, pp.71. – 78.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2010. </w:t>
            </w:r>
          </w:p>
          <w:p w:rsidR="00172252" w:rsidRPr="00AF4B92" w:rsidRDefault="00172252" w:rsidP="00164186">
            <w:pPr>
              <w:rPr>
                <w:sz w:val="22"/>
                <w:szCs w:val="22"/>
              </w:rPr>
            </w:pPr>
            <w:r w:rsidRPr="00AF4B92">
              <w:rPr>
                <w:i/>
                <w:sz w:val="22"/>
                <w:szCs w:val="22"/>
              </w:rPr>
              <w:t>The Creative Work of Kārlis Skalbe and Edvarts Virza: Pantheism as a Code of National Identity.</w:t>
            </w:r>
            <w:r w:rsidRPr="00AF4B92">
              <w:rPr>
                <w:sz w:val="22"/>
                <w:szCs w:val="22"/>
              </w:rPr>
              <w:t xml:space="preserve"> // The 67th conference of Latvia University. Latvian and Foreign Literature: from Romanticism to Modernism. Selected articles. No. 1., Rīga: Jaunā Daugava, 2010, pp.92. – 98.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2009. </w:t>
            </w:r>
          </w:p>
          <w:p w:rsidR="00172252" w:rsidRPr="00AF4B92" w:rsidRDefault="00172252" w:rsidP="00164186">
            <w:pPr>
              <w:rPr>
                <w:sz w:val="22"/>
                <w:szCs w:val="22"/>
              </w:rPr>
            </w:pPr>
            <w:r w:rsidRPr="00AF4B92">
              <w:rPr>
                <w:i/>
                <w:sz w:val="22"/>
                <w:szCs w:val="22"/>
              </w:rPr>
              <w:t>Synthesis of Modern Style and Symbolist Poetics in the Texts of Early XXth Century Latvian Literature</w:t>
            </w:r>
            <w:r w:rsidRPr="00AF4B92">
              <w:rPr>
                <w:sz w:val="22"/>
                <w:szCs w:val="22"/>
              </w:rPr>
              <w:t xml:space="preserve"> // Collected papers „Topical Issues of Literary Theory”. No. 14, Liepāja: LiePA, 2009, pp.11. – 16.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2008. </w:t>
            </w:r>
          </w:p>
          <w:p w:rsidR="00172252" w:rsidRPr="00AF4B92" w:rsidRDefault="00172252" w:rsidP="00164186">
            <w:pPr>
              <w:rPr>
                <w:sz w:val="22"/>
                <w:szCs w:val="22"/>
              </w:rPr>
            </w:pPr>
            <w:r w:rsidRPr="00AF4B92">
              <w:rPr>
                <w:i/>
                <w:sz w:val="22"/>
                <w:szCs w:val="22"/>
              </w:rPr>
              <w:t xml:space="preserve">Neo-Romanticism and Modern Style in Latvian Literature of Early XXth Century   </w:t>
            </w:r>
            <w:r w:rsidRPr="00AF4B92">
              <w:rPr>
                <w:sz w:val="22"/>
                <w:szCs w:val="22"/>
              </w:rPr>
              <w:t xml:space="preserve">(94 – 101), </w:t>
            </w:r>
            <w:r w:rsidRPr="00AF4B92">
              <w:rPr>
                <w:i/>
                <w:sz w:val="22"/>
                <w:szCs w:val="22"/>
              </w:rPr>
              <w:t>Panheism in Latvian Literature of Early XXth Century</w:t>
            </w:r>
            <w:r w:rsidRPr="00AF4B92">
              <w:rPr>
                <w:sz w:val="22"/>
                <w:szCs w:val="22"/>
              </w:rPr>
              <w:t xml:space="preserve"> (102 – 110) // European Culture as a System. – Daugavpils: Saule, 2008.</w:t>
            </w:r>
          </w:p>
        </w:tc>
      </w:tr>
      <w:tr w:rsidR="00172252" w:rsidRPr="00AF4B92" w:rsidTr="00164186">
        <w:trPr>
          <w:gridAfter w:val="1"/>
          <w:wAfter w:w="14" w:type="dxa"/>
        </w:trPr>
        <w:tc>
          <w:tcPr>
            <w:tcW w:w="3120" w:type="dxa"/>
            <w:tcBorders>
              <w:right w:val="single" w:sz="4" w:space="0" w:color="auto"/>
            </w:tcBorders>
          </w:tcPr>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left="0" w:right="142"/>
              <w:jc w:val="left"/>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right="142"/>
              <w:rPr>
                <w:rFonts w:cs="Times New Roman"/>
                <w:b/>
                <w:color w:val="000000"/>
                <w:szCs w:val="22"/>
                <w:lang w:val="en-GB"/>
              </w:rPr>
            </w:pPr>
          </w:p>
          <w:p w:rsidR="00172252" w:rsidRPr="00AF4B92" w:rsidRDefault="00172252" w:rsidP="00164186">
            <w:pPr>
              <w:pStyle w:val="CVHeading2-FirstLine"/>
              <w:spacing w:before="0"/>
              <w:ind w:left="0" w:right="142"/>
              <w:jc w:val="left"/>
              <w:rPr>
                <w:rFonts w:cs="Times New Roman"/>
                <w:b/>
                <w:szCs w:val="22"/>
                <w:lang w:val="en-GB"/>
              </w:rPr>
            </w:pPr>
            <w:r w:rsidRPr="00AF4B92">
              <w:rPr>
                <w:rFonts w:cs="Times New Roman"/>
                <w:b/>
                <w:color w:val="000000"/>
                <w:szCs w:val="22"/>
                <w:lang w:val="en-GB"/>
              </w:rPr>
              <w:t xml:space="preserve">Participation with a report </w:t>
            </w:r>
            <w:r w:rsidRPr="00AF4B92">
              <w:rPr>
                <w:rFonts w:cs="Times New Roman"/>
                <w:b/>
                <w:color w:val="000000"/>
                <w:szCs w:val="22"/>
                <w:lang w:val="en-GB"/>
              </w:rPr>
              <w:lastRenderedPageBreak/>
              <w:t>(any kind) in International scientific conferences and congresses</w:t>
            </w:r>
          </w:p>
        </w:tc>
        <w:tc>
          <w:tcPr>
            <w:tcW w:w="6520" w:type="dxa"/>
            <w:gridSpan w:val="11"/>
            <w:tcBorders>
              <w:left w:val="single" w:sz="4" w:space="0" w:color="auto"/>
            </w:tcBorders>
          </w:tcPr>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2013. </w:t>
            </w:r>
          </w:p>
          <w:p w:rsidR="00172252" w:rsidRPr="00AF4B92" w:rsidRDefault="00172252" w:rsidP="00164186">
            <w:pPr>
              <w:rPr>
                <w:sz w:val="22"/>
                <w:szCs w:val="22"/>
              </w:rPr>
            </w:pPr>
            <w:r w:rsidRPr="00AF4B92">
              <w:rPr>
                <w:i/>
                <w:sz w:val="22"/>
                <w:szCs w:val="22"/>
              </w:rPr>
              <w:t>Literary Modern Style in Modern Latvian Poetry or Creative Experiment in Poetry Days 2011</w:t>
            </w:r>
            <w:r w:rsidRPr="00AF4B92">
              <w:rPr>
                <w:sz w:val="22"/>
                <w:szCs w:val="22"/>
              </w:rPr>
              <w:t xml:space="preserve"> – Collected papers „Topical Issues of Literary Theory”: ISSN 1407-4729, Liepāja: LU HMZF, No. 18, pp.238. – 248. </w:t>
            </w:r>
          </w:p>
          <w:p w:rsidR="00172252" w:rsidRPr="00AF4B92" w:rsidRDefault="00172252" w:rsidP="00164186">
            <w:pPr>
              <w:rPr>
                <w:sz w:val="22"/>
                <w:szCs w:val="22"/>
              </w:rPr>
            </w:pPr>
            <w:r w:rsidRPr="00AF4B92">
              <w:rPr>
                <w:i/>
                <w:sz w:val="22"/>
                <w:szCs w:val="22"/>
              </w:rPr>
              <w:t>The Modern Style in XXth Century Riga: Modern Style and National Identity</w:t>
            </w:r>
            <w:r w:rsidRPr="00AF4B92">
              <w:rPr>
                <w:sz w:val="22"/>
                <w:szCs w:val="22"/>
              </w:rPr>
              <w:t xml:space="preserve"> – The United edition of scientific papers of the 3rd World congress of Latvian Scientists and the 4th Letonika (Latvian Studies) Congress. Selected papers ”Riga Texts. The 100th Anniversary of Augusts Deglavs’ novel „Rīga””. Rīga: Zinātne, pp. 177. – 186.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2012.</w:t>
            </w:r>
          </w:p>
          <w:p w:rsidR="00172252" w:rsidRPr="00AF4B92" w:rsidRDefault="00172252" w:rsidP="00164186">
            <w:pPr>
              <w:rPr>
                <w:sz w:val="22"/>
                <w:szCs w:val="22"/>
              </w:rPr>
            </w:pPr>
            <w:r w:rsidRPr="00AF4B92">
              <w:rPr>
                <w:i/>
                <w:sz w:val="22"/>
                <w:szCs w:val="22"/>
              </w:rPr>
              <w:t xml:space="preserve">Fricis Bārda’s „Zemes dēls” from the perspective of the Typology of Modern Style. </w:t>
            </w:r>
            <w:r w:rsidRPr="00AF4B92">
              <w:rPr>
                <w:sz w:val="22"/>
                <w:szCs w:val="22"/>
              </w:rPr>
              <w:t xml:space="preserve">The 68th conference of Latvia University. Latvian and Foreign Literature: from Romanticism to Modernism. Selected articles. No.3., Rīga: Jaunā Daugava, 2011, pp.22. – 31. </w:t>
            </w:r>
          </w:p>
          <w:p w:rsidR="00172252" w:rsidRPr="00AF4B92" w:rsidRDefault="00172252" w:rsidP="00164186">
            <w:pPr>
              <w:rPr>
                <w:sz w:val="22"/>
                <w:szCs w:val="22"/>
              </w:rPr>
            </w:pPr>
            <w:r w:rsidRPr="00AF4B92">
              <w:rPr>
                <w:i/>
                <w:sz w:val="22"/>
                <w:szCs w:val="22"/>
              </w:rPr>
              <w:t>Cultural Parallels of Literary Modern Style in Latvian and Russian Literature of the early XXth Century</w:t>
            </w:r>
            <w:r w:rsidRPr="00AF4B92">
              <w:rPr>
                <w:sz w:val="22"/>
                <w:szCs w:val="22"/>
              </w:rPr>
              <w:t>.</w:t>
            </w:r>
            <w:r w:rsidRPr="00AF4B92">
              <w:rPr>
                <w:i/>
                <w:sz w:val="22"/>
                <w:szCs w:val="22"/>
              </w:rPr>
              <w:t xml:space="preserve"> Issues of Modernity and Postmodernity</w:t>
            </w:r>
            <w:r w:rsidRPr="00AF4B92">
              <w:rPr>
                <w:sz w:val="22"/>
                <w:szCs w:val="22"/>
              </w:rPr>
              <w:t>:</w:t>
            </w:r>
            <w:r w:rsidRPr="00AF4B92">
              <w:rPr>
                <w:sz w:val="22"/>
                <w:szCs w:val="22"/>
                <w:lang w:val="en-GB"/>
              </w:rPr>
              <w:t xml:space="preserve"> </w:t>
            </w:r>
            <w:r w:rsidRPr="00AF4B92">
              <w:rPr>
                <w:sz w:val="22"/>
                <w:szCs w:val="22"/>
              </w:rPr>
              <w:t>Selected articles of XL International Conference of Philology, March 1</w:t>
            </w:r>
            <w:r w:rsidRPr="00AF4B92">
              <w:rPr>
                <w:sz w:val="22"/>
                <w:szCs w:val="22"/>
                <w:lang w:val="en-GB"/>
              </w:rPr>
              <w:t>4 – 19</w:t>
            </w:r>
            <w:r w:rsidRPr="00AF4B92">
              <w:rPr>
                <w:sz w:val="22"/>
                <w:szCs w:val="22"/>
              </w:rPr>
              <w:t>,</w:t>
            </w:r>
            <w:r w:rsidRPr="00AF4B92">
              <w:rPr>
                <w:sz w:val="22"/>
                <w:szCs w:val="22"/>
                <w:lang w:val="en-GB"/>
              </w:rPr>
              <w:t xml:space="preserve"> 2011, </w:t>
            </w:r>
            <w:r w:rsidRPr="00AF4B92">
              <w:rPr>
                <w:sz w:val="22"/>
                <w:szCs w:val="22"/>
              </w:rPr>
              <w:t>Санкт</w:t>
            </w:r>
            <w:r w:rsidRPr="00AF4B92">
              <w:rPr>
                <w:sz w:val="22"/>
                <w:szCs w:val="22"/>
                <w:lang w:val="en-GB"/>
              </w:rPr>
              <w:t>-</w:t>
            </w:r>
            <w:r w:rsidRPr="00AF4B92">
              <w:rPr>
                <w:sz w:val="22"/>
                <w:szCs w:val="22"/>
              </w:rPr>
              <w:t>Петербург: Петербург</w:t>
            </w:r>
            <w:r w:rsidRPr="00AF4B92">
              <w:rPr>
                <w:sz w:val="22"/>
                <w:szCs w:val="22"/>
                <w:lang w:val="en-GB"/>
              </w:rPr>
              <w:t xml:space="preserve">  - </w:t>
            </w:r>
            <w:r w:rsidRPr="00AF4B92">
              <w:rPr>
                <w:sz w:val="22"/>
                <w:szCs w:val="22"/>
              </w:rPr>
              <w:t>век</w:t>
            </w:r>
            <w:r w:rsidRPr="00AF4B92">
              <w:rPr>
                <w:sz w:val="22"/>
                <w:szCs w:val="22"/>
                <w:lang w:val="en-GB"/>
              </w:rPr>
              <w:t xml:space="preserve">, </w:t>
            </w:r>
            <w:r w:rsidRPr="00AF4B92">
              <w:rPr>
                <w:sz w:val="22"/>
                <w:szCs w:val="22"/>
              </w:rPr>
              <w:t>pp.</w:t>
            </w:r>
            <w:r w:rsidRPr="00AF4B92">
              <w:rPr>
                <w:sz w:val="22"/>
                <w:szCs w:val="22"/>
                <w:lang w:val="en-GB"/>
              </w:rPr>
              <w:t xml:space="preserve">32. – 37. </w:t>
            </w:r>
          </w:p>
          <w:p w:rsidR="00172252" w:rsidRPr="00AF4B92" w:rsidRDefault="00172252" w:rsidP="00164186">
            <w:pPr>
              <w:rPr>
                <w:sz w:val="22"/>
                <w:szCs w:val="22"/>
              </w:rPr>
            </w:pPr>
            <w:r w:rsidRPr="00AF4B92">
              <w:rPr>
                <w:i/>
                <w:sz w:val="22"/>
                <w:szCs w:val="22"/>
              </w:rPr>
              <w:t xml:space="preserve">Latvian Culture Environment in Early XXth Century and the Modern Style. </w:t>
            </w:r>
            <w:r w:rsidRPr="00AF4B92">
              <w:rPr>
                <w:sz w:val="22"/>
                <w:szCs w:val="22"/>
              </w:rPr>
              <w:t xml:space="preserve">// The 68th conference of Latvia University. Latvian and Foreign Literature: from Romanticism to Modernism. Selected articles. No.2., Rīga: Jaunā Daugava, 2011, pp.71. – 78. </w:t>
            </w:r>
          </w:p>
          <w:p w:rsidR="00172252" w:rsidRPr="00AF4B92" w:rsidRDefault="00172252" w:rsidP="00164186">
            <w:pPr>
              <w:rPr>
                <w:sz w:val="22"/>
                <w:szCs w:val="22"/>
              </w:rPr>
            </w:pPr>
            <w:r w:rsidRPr="00AF4B92">
              <w:rPr>
                <w:i/>
                <w:sz w:val="22"/>
                <w:szCs w:val="22"/>
              </w:rPr>
              <w:t>The Creative Work of Kārlis Skalbe and Edvarts Virza: Pantheism as a Code of National Identity.</w:t>
            </w:r>
            <w:r w:rsidRPr="00AF4B92">
              <w:rPr>
                <w:sz w:val="22"/>
                <w:szCs w:val="22"/>
              </w:rPr>
              <w:t xml:space="preserve"> // The 67th conference of Latvia University. Latvian and Foreign Literature: from Romanticism to Modernism. Selected articles. No. 1., Rīga: Jaunā Daugava, 2010, pp.92. – 98.</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2009. </w:t>
            </w:r>
          </w:p>
          <w:p w:rsidR="00172252" w:rsidRPr="00AF4B92" w:rsidRDefault="00172252" w:rsidP="00164186">
            <w:pPr>
              <w:rPr>
                <w:sz w:val="22"/>
                <w:szCs w:val="22"/>
              </w:rPr>
            </w:pPr>
            <w:r w:rsidRPr="00AF4B92">
              <w:rPr>
                <w:i/>
                <w:sz w:val="22"/>
                <w:szCs w:val="22"/>
              </w:rPr>
              <w:lastRenderedPageBreak/>
              <w:t>Synthesis of Modern Style and Symbolist Poetics in the Texts of Early XXth Century Latvian Literature</w:t>
            </w:r>
            <w:r w:rsidRPr="00AF4B92">
              <w:rPr>
                <w:sz w:val="22"/>
                <w:szCs w:val="22"/>
              </w:rPr>
              <w:t xml:space="preserve"> // Collected papers „Topical Issues of Literary Theory”. No. 14, Liepāja: LiePA, 2009, pp.11. – 16.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2008. </w:t>
            </w:r>
          </w:p>
          <w:p w:rsidR="00172252" w:rsidRPr="00AF4B92" w:rsidRDefault="00172252" w:rsidP="00164186">
            <w:pPr>
              <w:rPr>
                <w:sz w:val="22"/>
                <w:szCs w:val="22"/>
              </w:rPr>
            </w:pPr>
            <w:r w:rsidRPr="00AF4B92">
              <w:rPr>
                <w:i/>
                <w:sz w:val="22"/>
                <w:szCs w:val="22"/>
              </w:rPr>
              <w:t xml:space="preserve">Neo-Romanticism and Modern Style in Latvian Literature of Early XXth Century   </w:t>
            </w:r>
            <w:r w:rsidRPr="00AF4B92">
              <w:rPr>
                <w:sz w:val="22"/>
                <w:szCs w:val="22"/>
              </w:rPr>
              <w:t xml:space="preserve">(94 – 101), </w:t>
            </w:r>
            <w:r w:rsidRPr="00AF4B92">
              <w:rPr>
                <w:i/>
                <w:sz w:val="22"/>
                <w:szCs w:val="22"/>
              </w:rPr>
              <w:t>Panheism in Latvian Literature of Early XXth Century</w:t>
            </w:r>
            <w:r w:rsidRPr="00AF4B92">
              <w:rPr>
                <w:sz w:val="22"/>
                <w:szCs w:val="22"/>
              </w:rPr>
              <w:t xml:space="preserve"> (102 – 110) // European Culture as a System. – Daugavpils: Saule, 2008.</w:t>
            </w:r>
          </w:p>
          <w:p w:rsidR="00172252" w:rsidRPr="00AF4B92" w:rsidRDefault="00172252" w:rsidP="00164186">
            <w:pPr>
              <w:pStyle w:val="CVNormal"/>
              <w:rPr>
                <w:rFonts w:cs="Times New Roman"/>
                <w:sz w:val="22"/>
                <w:szCs w:val="22"/>
              </w:rPr>
            </w:pPr>
          </w:p>
          <w:p w:rsidR="00172252" w:rsidRPr="00AF4B92" w:rsidRDefault="00172252" w:rsidP="00164186">
            <w:pPr>
              <w:pStyle w:val="CVNormal"/>
              <w:ind w:left="0"/>
              <w:rPr>
                <w:rFonts w:cs="Times New Roman"/>
                <w:sz w:val="22"/>
                <w:szCs w:val="22"/>
              </w:rPr>
            </w:pPr>
            <w:r w:rsidRPr="00AF4B92">
              <w:rPr>
                <w:rFonts w:cs="Times New Roman"/>
                <w:sz w:val="22"/>
                <w:szCs w:val="22"/>
              </w:rPr>
              <w:t>2013.</w:t>
            </w:r>
          </w:p>
          <w:p w:rsidR="00172252" w:rsidRPr="00AF4B92" w:rsidRDefault="00172252" w:rsidP="00164186">
            <w:pPr>
              <w:pStyle w:val="CVNormal"/>
              <w:ind w:left="0"/>
              <w:rPr>
                <w:rFonts w:cs="Times New Roman"/>
                <w:sz w:val="22"/>
                <w:szCs w:val="22"/>
              </w:rPr>
            </w:pPr>
            <w:r w:rsidRPr="00AF4B92">
              <w:rPr>
                <w:rFonts w:cs="Times New Roman"/>
                <w:sz w:val="22"/>
                <w:szCs w:val="22"/>
              </w:rPr>
              <w:t>International scientific conference ”Topical Issues of Literary Theory. Quest for national Identity in Baltic Literature and Culture: the Lasting, the Variable, the Missing”. No.17. Liepāja University, 04.03.2011;</w:t>
            </w:r>
          </w:p>
          <w:p w:rsidR="00172252" w:rsidRPr="00AF4B92" w:rsidRDefault="00172252" w:rsidP="00164186">
            <w:pPr>
              <w:pStyle w:val="CVNormal"/>
              <w:ind w:left="0"/>
              <w:rPr>
                <w:rFonts w:cs="Times New Roman"/>
                <w:sz w:val="22"/>
                <w:szCs w:val="22"/>
              </w:rPr>
            </w:pPr>
            <w:r w:rsidRPr="00AF4B92">
              <w:rPr>
                <w:rFonts w:cs="Times New Roman"/>
                <w:sz w:val="22"/>
                <w:szCs w:val="22"/>
              </w:rPr>
              <w:t>3rd International scientific conference ”Latvian and Foreign Literature: from Romanticism to Modernism” – ”Romantic Perception of the World in Latvian and Foreign Literature of the Early XXth Century. The 69th conference of Latvia University Faculty of Humanities, 17.02.2011.</w:t>
            </w:r>
          </w:p>
          <w:p w:rsidR="00172252" w:rsidRPr="00AF4B92" w:rsidRDefault="00172252" w:rsidP="00164186">
            <w:pPr>
              <w:rPr>
                <w:b/>
                <w:sz w:val="22"/>
                <w:szCs w:val="22"/>
              </w:rPr>
            </w:pPr>
            <w:r w:rsidRPr="00AF4B92">
              <w:rPr>
                <w:b/>
                <w:sz w:val="22"/>
                <w:szCs w:val="22"/>
              </w:rPr>
              <w:t xml:space="preserve"> </w:t>
            </w:r>
          </w:p>
          <w:p w:rsidR="00172252" w:rsidRPr="00AF4B92" w:rsidRDefault="00172252" w:rsidP="00164186">
            <w:pPr>
              <w:rPr>
                <w:sz w:val="22"/>
                <w:szCs w:val="22"/>
              </w:rPr>
            </w:pPr>
            <w:r w:rsidRPr="00AF4B92">
              <w:rPr>
                <w:sz w:val="22"/>
                <w:szCs w:val="22"/>
              </w:rPr>
              <w:t xml:space="preserve">2012. </w:t>
            </w:r>
          </w:p>
          <w:p w:rsidR="00172252" w:rsidRPr="00AF4B92" w:rsidRDefault="00172252" w:rsidP="00164186">
            <w:pPr>
              <w:rPr>
                <w:sz w:val="22"/>
                <w:szCs w:val="22"/>
              </w:rPr>
            </w:pPr>
            <w:r w:rsidRPr="00AF4B92">
              <w:rPr>
                <w:i/>
                <w:sz w:val="22"/>
                <w:szCs w:val="22"/>
              </w:rPr>
              <w:t>Poetry in 2011</w:t>
            </w:r>
            <w:r w:rsidRPr="00AF4B92">
              <w:rPr>
                <w:sz w:val="22"/>
                <w:szCs w:val="22"/>
              </w:rPr>
              <w:t>. International scientific conference ”Author. Text. Age.” Rēzekne University (Rēzekne Higher Education Institution), 27.04.2012.</w:t>
            </w:r>
          </w:p>
          <w:p w:rsidR="00172252" w:rsidRPr="00AF4B92" w:rsidRDefault="00172252" w:rsidP="00164186">
            <w:pPr>
              <w:rPr>
                <w:sz w:val="22"/>
                <w:szCs w:val="22"/>
              </w:rPr>
            </w:pPr>
            <w:r w:rsidRPr="00AF4B92">
              <w:rPr>
                <w:i/>
                <w:sz w:val="22"/>
                <w:szCs w:val="22"/>
              </w:rPr>
              <w:t>Epistolary Poetics in Latvian Poetry During the first Decade of XXIst Century.</w:t>
            </w:r>
            <w:r w:rsidRPr="00AF4B92">
              <w:rPr>
                <w:sz w:val="22"/>
                <w:szCs w:val="22"/>
              </w:rPr>
              <w:t xml:space="preserve"> International Scientific conference ”XXII Scientific Readings”, Daugavpils University, 26-27.01.2012.</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2011. </w:t>
            </w:r>
          </w:p>
          <w:p w:rsidR="00172252" w:rsidRPr="00AF4B92" w:rsidRDefault="00172252" w:rsidP="00164186">
            <w:pPr>
              <w:rPr>
                <w:sz w:val="22"/>
                <w:szCs w:val="22"/>
              </w:rPr>
            </w:pPr>
            <w:r w:rsidRPr="00AF4B92">
              <w:rPr>
                <w:i/>
                <w:sz w:val="22"/>
                <w:szCs w:val="22"/>
              </w:rPr>
              <w:t>The Modern Style in XXth Century Riga: Modern Style and National Identity</w:t>
            </w:r>
            <w:r w:rsidRPr="00AF4B92">
              <w:rPr>
                <w:sz w:val="22"/>
                <w:szCs w:val="22"/>
              </w:rPr>
              <w:t xml:space="preserve"> – The United edition of scientific papers of the 3rd World congress of Latvian Scientists and the 4th Letonika (Latvian Studies) Congress, section ”National Identity and Latvian Literature: the fundamental Texts and their meaning”, Rīga, 24.10. – 27.10.2011, date of presentation  – 25.10.2011;</w:t>
            </w:r>
          </w:p>
          <w:p w:rsidR="00172252" w:rsidRPr="00AF4B92" w:rsidRDefault="00172252" w:rsidP="00164186">
            <w:pPr>
              <w:rPr>
                <w:sz w:val="22"/>
                <w:szCs w:val="22"/>
              </w:rPr>
            </w:pPr>
            <w:r w:rsidRPr="00AF4B92">
              <w:rPr>
                <w:i/>
                <w:sz w:val="22"/>
                <w:szCs w:val="22"/>
              </w:rPr>
              <w:t>Vectors of Feminine Poetry. The First Decade of XXI Century</w:t>
            </w:r>
            <w:r w:rsidRPr="00AF4B92">
              <w:rPr>
                <w:sz w:val="22"/>
                <w:szCs w:val="22"/>
              </w:rPr>
              <w:t xml:space="preserve"> – International scientific conference ”Gender, Literary Convention and Creativity”. Latvian Council of Science, project ”Gender in Philosophy and Literature: Female Contribution to the Tradition and Creation”, Latvia University, Faculty of Humanities, 29.09.2011;</w:t>
            </w:r>
          </w:p>
          <w:p w:rsidR="00172252" w:rsidRPr="00AF4B92" w:rsidRDefault="00172252" w:rsidP="00164186">
            <w:pPr>
              <w:rPr>
                <w:sz w:val="22"/>
                <w:szCs w:val="22"/>
              </w:rPr>
            </w:pPr>
            <w:r w:rsidRPr="00AF4B92">
              <w:rPr>
                <w:i/>
                <w:sz w:val="22"/>
                <w:szCs w:val="22"/>
              </w:rPr>
              <w:t xml:space="preserve">Poetry of Flowers in Literature. – </w:t>
            </w:r>
            <w:r w:rsidRPr="00AF4B92">
              <w:rPr>
                <w:sz w:val="22"/>
                <w:szCs w:val="22"/>
              </w:rPr>
              <w:t>The Latvian National Museum of Art, scientific conference ”Flower. Symbol, Image, Motif”, 09.06.2011;</w:t>
            </w:r>
          </w:p>
          <w:p w:rsidR="00172252" w:rsidRPr="00AF4B92" w:rsidRDefault="00172252" w:rsidP="00164186">
            <w:pPr>
              <w:rPr>
                <w:sz w:val="22"/>
                <w:szCs w:val="22"/>
              </w:rPr>
            </w:pPr>
            <w:r w:rsidRPr="00AF4B92">
              <w:rPr>
                <w:i/>
                <w:sz w:val="22"/>
                <w:szCs w:val="22"/>
              </w:rPr>
              <w:t>Elzas Ķezbere’s Poetry – Latvian Time</w:t>
            </w:r>
            <w:r w:rsidRPr="00AF4B92">
              <w:rPr>
                <w:sz w:val="22"/>
                <w:szCs w:val="22"/>
              </w:rPr>
              <w:t xml:space="preserve">. - </w:t>
            </w:r>
            <w:r w:rsidRPr="00AF4B92">
              <w:rPr>
                <w:i/>
                <w:sz w:val="22"/>
                <w:szCs w:val="22"/>
              </w:rPr>
              <w:t xml:space="preserve">„The Purple Time of Heather” </w:t>
            </w:r>
            <w:r w:rsidRPr="00AF4B92">
              <w:rPr>
                <w:sz w:val="22"/>
                <w:szCs w:val="22"/>
              </w:rPr>
              <w:t>A seminar</w:t>
            </w:r>
            <w:r w:rsidRPr="00AF4B92">
              <w:rPr>
                <w:i/>
                <w:sz w:val="22"/>
                <w:szCs w:val="22"/>
              </w:rPr>
              <w:t xml:space="preserve"> </w:t>
            </w:r>
            <w:r w:rsidRPr="00AF4B92">
              <w:rPr>
                <w:sz w:val="22"/>
                <w:szCs w:val="22"/>
              </w:rPr>
              <w:t>dedicated to Elza Ķezbere’s 100th anniversary, LU, Faculty of Humanities, 11.05.2011;</w:t>
            </w:r>
          </w:p>
          <w:p w:rsidR="00172252" w:rsidRPr="00AF4B92" w:rsidRDefault="00172252" w:rsidP="00164186">
            <w:pPr>
              <w:rPr>
                <w:i/>
                <w:sz w:val="22"/>
                <w:szCs w:val="22"/>
              </w:rPr>
            </w:pPr>
          </w:p>
          <w:p w:rsidR="00172252" w:rsidRPr="00AF4B92" w:rsidRDefault="00172252" w:rsidP="00164186">
            <w:pPr>
              <w:rPr>
                <w:sz w:val="22"/>
                <w:szCs w:val="22"/>
              </w:rPr>
            </w:pPr>
            <w:r w:rsidRPr="00AF4B92">
              <w:rPr>
                <w:i/>
                <w:sz w:val="22"/>
                <w:szCs w:val="22"/>
              </w:rPr>
              <w:t>Творческие параллели литературного югендстиля (стиля  модерн) в латышской и русской литературе начала 20 века</w:t>
            </w:r>
            <w:r w:rsidRPr="00AF4B92">
              <w:rPr>
                <w:sz w:val="22"/>
                <w:szCs w:val="22"/>
              </w:rPr>
              <w:t xml:space="preserve"> – XL Международная филологическая конференция. Санкт-Петербург, 15.03.2011;</w:t>
            </w:r>
          </w:p>
          <w:p w:rsidR="00172252" w:rsidRPr="00AF4B92" w:rsidRDefault="00172252" w:rsidP="00164186">
            <w:pPr>
              <w:rPr>
                <w:sz w:val="22"/>
                <w:szCs w:val="22"/>
              </w:rPr>
            </w:pPr>
            <w:r w:rsidRPr="00AF4B92">
              <w:rPr>
                <w:i/>
                <w:sz w:val="22"/>
                <w:szCs w:val="22"/>
              </w:rPr>
              <w:t>Nacionālās identitātes aspekts pēdējās desmitgades debitantu dzejā</w:t>
            </w:r>
            <w:r w:rsidRPr="00AF4B92">
              <w:rPr>
                <w:sz w:val="22"/>
                <w:szCs w:val="22"/>
              </w:rPr>
              <w:t xml:space="preserve"> - Starptautiska zinātniska konference </w:t>
            </w:r>
            <w:r w:rsidRPr="00AF4B92">
              <w:rPr>
                <w:b/>
                <w:sz w:val="22"/>
                <w:szCs w:val="22"/>
              </w:rPr>
              <w:t>„</w:t>
            </w:r>
            <w:r w:rsidRPr="00AF4B92">
              <w:rPr>
                <w:sz w:val="22"/>
                <w:szCs w:val="22"/>
              </w:rPr>
              <w:t>Aktuālas problēmas literatūras zinātnē. Nacionālās identitātes meklējumi Baltijas literatūrā un kultūrā: stabilais, mainīgais, zaudētais”. Nr. 17. Liepājas Universitātē 2011. gada 4. martā;</w:t>
            </w:r>
          </w:p>
          <w:p w:rsidR="00172252" w:rsidRPr="00AF4B92" w:rsidRDefault="00172252" w:rsidP="00164186">
            <w:pPr>
              <w:rPr>
                <w:b/>
                <w:sz w:val="22"/>
                <w:szCs w:val="22"/>
              </w:rPr>
            </w:pPr>
            <w:r w:rsidRPr="00AF4B92">
              <w:rPr>
                <w:i/>
                <w:sz w:val="22"/>
                <w:szCs w:val="22"/>
              </w:rPr>
              <w:t>Friča Bārdas „Zemes dēls” literārā jūgendstila tipoloģiskās līdzībās</w:t>
            </w:r>
            <w:r w:rsidRPr="00AF4B92">
              <w:rPr>
                <w:sz w:val="22"/>
                <w:szCs w:val="22"/>
              </w:rPr>
              <w:t xml:space="preserve">. - 3. starptautiska zinātniska konference „Latviešu un cittautu literatūra no romantisma līdz modernismam” - „Romantiskā pasaules izjūta 20. gs. </w:t>
            </w:r>
            <w:r w:rsidRPr="00AF4B92">
              <w:rPr>
                <w:sz w:val="22"/>
                <w:szCs w:val="22"/>
              </w:rPr>
              <w:lastRenderedPageBreak/>
              <w:t>sākuma latviešu un cittautu literatūrā”,</w:t>
            </w:r>
            <w:r w:rsidRPr="00AF4B92">
              <w:rPr>
                <w:b/>
                <w:sz w:val="22"/>
                <w:szCs w:val="22"/>
              </w:rPr>
              <w:t xml:space="preserve"> </w:t>
            </w:r>
            <w:r w:rsidRPr="00AF4B92">
              <w:rPr>
                <w:sz w:val="22"/>
                <w:szCs w:val="22"/>
              </w:rPr>
              <w:t xml:space="preserve">Latvijas Universitātes 69. konference Humanitāro zinātņu fakultātē 2011. gada 17. februārī. </w:t>
            </w:r>
            <w:r w:rsidRPr="00AF4B92">
              <w:rPr>
                <w:b/>
                <w:sz w:val="22"/>
                <w:szCs w:val="22"/>
              </w:rPr>
              <w:t xml:space="preserve"> </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2010. </w:t>
            </w:r>
            <w:r w:rsidRPr="00AF4B92">
              <w:rPr>
                <w:i/>
                <w:sz w:val="22"/>
                <w:szCs w:val="22"/>
              </w:rPr>
              <w:t>Skaistā un neglītā koncepts jūgendstilā</w:t>
            </w:r>
            <w:r w:rsidRPr="00AF4B92">
              <w:rPr>
                <w:sz w:val="22"/>
                <w:szCs w:val="22"/>
              </w:rPr>
              <w:t xml:space="preserve"> - Starptautiska zinātniska konference </w:t>
            </w:r>
            <w:r w:rsidRPr="00AF4B92">
              <w:rPr>
                <w:b/>
                <w:sz w:val="22"/>
                <w:szCs w:val="22"/>
              </w:rPr>
              <w:t>„</w:t>
            </w:r>
            <w:r w:rsidRPr="00AF4B92">
              <w:rPr>
                <w:sz w:val="22"/>
                <w:szCs w:val="22"/>
              </w:rPr>
              <w:t>Aktuālas problēmas literatūras zinātnē: vēsturiskā pieredze un aktuālie kultūrprocesi Baltijā”. Nr. 16. Liepājas Universitātē 2010. gada 5. martā;</w:t>
            </w:r>
          </w:p>
          <w:p w:rsidR="00172252" w:rsidRPr="00AF4B92" w:rsidRDefault="00172252" w:rsidP="00164186">
            <w:pPr>
              <w:rPr>
                <w:b/>
                <w:sz w:val="22"/>
                <w:szCs w:val="22"/>
              </w:rPr>
            </w:pPr>
            <w:r w:rsidRPr="00AF4B92">
              <w:rPr>
                <w:i/>
                <w:sz w:val="22"/>
                <w:szCs w:val="22"/>
              </w:rPr>
              <w:t>Latvijas kultūrvide 20. gs. sākumā un jūgendstils</w:t>
            </w:r>
            <w:r w:rsidRPr="00AF4B92">
              <w:rPr>
                <w:sz w:val="22"/>
                <w:szCs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AF4B92">
              <w:rPr>
                <w:b/>
                <w:sz w:val="22"/>
                <w:szCs w:val="22"/>
              </w:rPr>
              <w:t xml:space="preserve"> </w:t>
            </w:r>
          </w:p>
          <w:p w:rsidR="00172252" w:rsidRPr="00AF4B92" w:rsidRDefault="00172252" w:rsidP="00164186">
            <w:pPr>
              <w:rPr>
                <w:sz w:val="22"/>
                <w:szCs w:val="22"/>
              </w:rPr>
            </w:pPr>
            <w:r w:rsidRPr="00AF4B92">
              <w:rPr>
                <w:i/>
                <w:sz w:val="22"/>
                <w:szCs w:val="22"/>
              </w:rPr>
              <w:t>Priekšmetu pasaule jaunākajos debitantu dzejas krājumos.</w:t>
            </w:r>
            <w:r w:rsidRPr="00AF4B92">
              <w:rPr>
                <w:sz w:val="22"/>
                <w:szCs w:val="22"/>
              </w:rPr>
              <w:t xml:space="preserve"> - nolasīts starptautiskajā zinātniskajā konferencē „XX zinātniskie lasījumi”(2010. gada 28. – 29. janv.) 2010. gada 29. janvārī Daugavpils Universitātē.</w:t>
            </w:r>
          </w:p>
          <w:p w:rsidR="00172252" w:rsidRPr="00AF4B92" w:rsidRDefault="00172252" w:rsidP="00164186">
            <w:pPr>
              <w:rPr>
                <w:sz w:val="22"/>
                <w:szCs w:val="22"/>
              </w:rPr>
            </w:pPr>
          </w:p>
          <w:p w:rsidR="00172252" w:rsidRPr="00AF4B92" w:rsidRDefault="00172252" w:rsidP="00164186">
            <w:pPr>
              <w:rPr>
                <w:sz w:val="22"/>
                <w:szCs w:val="22"/>
              </w:rPr>
            </w:pPr>
            <w:r w:rsidRPr="00AF4B92">
              <w:rPr>
                <w:sz w:val="22"/>
                <w:szCs w:val="22"/>
              </w:rPr>
              <w:t xml:space="preserve">2009. </w:t>
            </w:r>
            <w:r w:rsidRPr="00AF4B92">
              <w:rPr>
                <w:i/>
                <w:sz w:val="22"/>
                <w:szCs w:val="22"/>
              </w:rPr>
              <w:t>Literatūras kritika literatūras un kultūras periodikā</w:t>
            </w:r>
            <w:r w:rsidRPr="00AF4B92">
              <w:rPr>
                <w:sz w:val="22"/>
                <w:szCs w:val="22"/>
              </w:rPr>
              <w:t>– Piebalgas teksts un jaunākā latviešu literatūra (LU);</w:t>
            </w:r>
          </w:p>
          <w:p w:rsidR="00172252" w:rsidRPr="00AF4B92" w:rsidRDefault="00172252" w:rsidP="00164186">
            <w:pPr>
              <w:rPr>
                <w:sz w:val="22"/>
                <w:szCs w:val="22"/>
              </w:rPr>
            </w:pPr>
            <w:r w:rsidRPr="00AF4B92">
              <w:rPr>
                <w:i/>
                <w:sz w:val="22"/>
                <w:szCs w:val="22"/>
              </w:rPr>
              <w:t>Panteisms Edvarta Virzas prozā</w:t>
            </w:r>
            <w:r w:rsidRPr="00AF4B92">
              <w:rPr>
                <w:sz w:val="22"/>
                <w:szCs w:val="22"/>
              </w:rPr>
              <w:t xml:space="preserve"> – Edvards Virza. Zem lupas (E. Smiļģa Teātra muzejs, 2009. g. 26. febr.);</w:t>
            </w:r>
          </w:p>
          <w:p w:rsidR="00172252" w:rsidRPr="00AF4B92" w:rsidRDefault="00172252" w:rsidP="00164186">
            <w:pPr>
              <w:rPr>
                <w:sz w:val="22"/>
                <w:szCs w:val="22"/>
              </w:rPr>
            </w:pPr>
            <w:r w:rsidRPr="00AF4B92">
              <w:rPr>
                <w:i/>
                <w:sz w:val="22"/>
                <w:szCs w:val="22"/>
              </w:rPr>
              <w:t>Kārļa Skalbes daiļrade: panteisms kā nacionālās identitātes kods</w:t>
            </w:r>
            <w:r w:rsidRPr="00AF4B92">
              <w:rPr>
                <w:sz w:val="22"/>
                <w:szCs w:val="22"/>
              </w:rPr>
              <w:t xml:space="preserve"> – Aktuālas problēmas romantisma un neoromantisma pētniecībā (LU, 2009. g. 10. febr.).</w:t>
            </w:r>
          </w:p>
          <w:p w:rsidR="00172252" w:rsidRPr="00AF4B92" w:rsidRDefault="00172252" w:rsidP="00164186">
            <w:pPr>
              <w:rPr>
                <w:sz w:val="22"/>
                <w:szCs w:val="22"/>
                <w:u w:val="single"/>
              </w:rPr>
            </w:pPr>
          </w:p>
          <w:p w:rsidR="00172252" w:rsidRPr="00AF4B92" w:rsidRDefault="00172252" w:rsidP="00164186">
            <w:pPr>
              <w:rPr>
                <w:sz w:val="22"/>
                <w:szCs w:val="22"/>
              </w:rPr>
            </w:pPr>
            <w:r w:rsidRPr="00AF4B92">
              <w:rPr>
                <w:sz w:val="22"/>
                <w:szCs w:val="22"/>
              </w:rPr>
              <w:t xml:space="preserve">2008. LU 66. konferences ietvaros </w:t>
            </w:r>
            <w:r w:rsidRPr="00AF4B92">
              <w:rPr>
                <w:bCs/>
                <w:sz w:val="22"/>
                <w:szCs w:val="22"/>
              </w:rPr>
              <w:t>sekcijā „“Letonika un baltistika”</w:t>
            </w:r>
            <w:r w:rsidRPr="00AF4B92">
              <w:rPr>
                <w:sz w:val="22"/>
                <w:szCs w:val="22"/>
              </w:rPr>
              <w:t xml:space="preserve"> </w:t>
            </w:r>
            <w:r w:rsidRPr="00AF4B92">
              <w:rPr>
                <w:bCs/>
                <w:sz w:val="22"/>
                <w:szCs w:val="22"/>
              </w:rPr>
              <w:t>Literārais mantojums un tā interpretācija mūsdienās” nolasīts referāts „</w:t>
            </w:r>
            <w:r w:rsidRPr="00AF4B92">
              <w:rPr>
                <w:i/>
                <w:sz w:val="22"/>
                <w:szCs w:val="22"/>
              </w:rPr>
              <w:t>Jūgendstila ģenēze latviešu literatūrā</w:t>
            </w:r>
            <w:r w:rsidRPr="00AF4B92">
              <w:rPr>
                <w:sz w:val="22"/>
                <w:szCs w:val="22"/>
              </w:rPr>
              <w:t>” (12. - 13. 02. 2008.);</w:t>
            </w:r>
          </w:p>
          <w:p w:rsidR="00172252" w:rsidRPr="00AF4B92" w:rsidRDefault="00172252" w:rsidP="00164186">
            <w:pPr>
              <w:rPr>
                <w:sz w:val="22"/>
                <w:szCs w:val="22"/>
              </w:rPr>
            </w:pPr>
            <w:r w:rsidRPr="00AF4B92">
              <w:rPr>
                <w:sz w:val="22"/>
                <w:szCs w:val="22"/>
              </w:rPr>
              <w:t xml:space="preserve">LU 66. konferences ietvaros </w:t>
            </w:r>
            <w:r w:rsidRPr="00AF4B92">
              <w:rPr>
                <w:bCs/>
                <w:sz w:val="22"/>
                <w:szCs w:val="22"/>
              </w:rPr>
              <w:t>sadaļā “Valoda, literatūra un kultūras studijas” apakšsekcija “Letonika un Baltistika”</w:t>
            </w:r>
            <w:r w:rsidRPr="00AF4B92">
              <w:rPr>
                <w:sz w:val="22"/>
                <w:szCs w:val="22"/>
              </w:rPr>
              <w:t xml:space="preserve"> </w:t>
            </w:r>
            <w:r w:rsidRPr="00AF4B92">
              <w:rPr>
                <w:bCs/>
                <w:sz w:val="22"/>
                <w:szCs w:val="22"/>
              </w:rPr>
              <w:t>Andreja Upīša konference “Jaunākā latviešu literatūra” nolasīts referāts „</w:t>
            </w:r>
            <w:r w:rsidRPr="00AF4B92">
              <w:rPr>
                <w:i/>
                <w:sz w:val="22"/>
                <w:szCs w:val="22"/>
              </w:rPr>
              <w:t>Literatūras kritika literatūras un kultūras periodikā</w:t>
            </w:r>
            <w:r w:rsidRPr="00AF4B92">
              <w:rPr>
                <w:sz w:val="22"/>
                <w:szCs w:val="22"/>
              </w:rPr>
              <w:t>” (11.03.2008.);</w:t>
            </w:r>
          </w:p>
          <w:p w:rsidR="00172252" w:rsidRPr="00AF4B92" w:rsidRDefault="00172252" w:rsidP="00164186">
            <w:pPr>
              <w:rPr>
                <w:sz w:val="22"/>
                <w:szCs w:val="22"/>
              </w:rPr>
            </w:pPr>
            <w:r w:rsidRPr="00AF4B92">
              <w:rPr>
                <w:sz w:val="22"/>
                <w:szCs w:val="22"/>
              </w:rPr>
              <w:t>LPA 14. starptautiskās zinātniskās konferences</w:t>
            </w:r>
            <w:r w:rsidRPr="00AF4B92">
              <w:rPr>
                <w:b/>
                <w:sz w:val="22"/>
                <w:szCs w:val="22"/>
              </w:rPr>
              <w:t xml:space="preserve"> </w:t>
            </w:r>
            <w:r w:rsidRPr="00AF4B92">
              <w:rPr>
                <w:sz w:val="22"/>
                <w:szCs w:val="22"/>
              </w:rPr>
              <w:t>„</w:t>
            </w:r>
            <w:r w:rsidRPr="00AF4B92">
              <w:rPr>
                <w:rStyle w:val="Strong"/>
                <w:sz w:val="22"/>
                <w:szCs w:val="22"/>
              </w:rPr>
              <w:t xml:space="preserve">Aktuālas problēmas literatūras zinātnē” ietvaros </w:t>
            </w:r>
            <w:r w:rsidRPr="00AF4B92">
              <w:rPr>
                <w:bCs/>
                <w:sz w:val="22"/>
                <w:szCs w:val="22"/>
              </w:rPr>
              <w:t xml:space="preserve">plānots nolasīt referātu </w:t>
            </w:r>
            <w:r w:rsidRPr="00AF4B92">
              <w:rPr>
                <w:sz w:val="22"/>
                <w:szCs w:val="22"/>
              </w:rPr>
              <w:t>„Jūgendstila un simbolisma poētikas sintēze 20. gadsimta sākuma latviešu literatūras tekstos“ (06. – 08. 03. 2008.).</w:t>
            </w:r>
          </w:p>
        </w:tc>
      </w:tr>
      <w:tr w:rsidR="00172252" w:rsidRPr="00AF4B92" w:rsidTr="00164186">
        <w:trPr>
          <w:gridAfter w:val="1"/>
          <w:wAfter w:w="14" w:type="dxa"/>
        </w:trPr>
        <w:tc>
          <w:tcPr>
            <w:tcW w:w="3120" w:type="dxa"/>
            <w:tcBorders>
              <w:right w:val="single" w:sz="4" w:space="0" w:color="auto"/>
            </w:tcBorders>
          </w:tcPr>
          <w:p w:rsidR="00172252" w:rsidRPr="00AF4B92" w:rsidRDefault="00172252" w:rsidP="00164186">
            <w:pPr>
              <w:pStyle w:val="CVHeading2-FirstLine"/>
              <w:spacing w:before="0"/>
              <w:ind w:right="142"/>
              <w:rPr>
                <w:rFonts w:cs="Times New Roman"/>
                <w:b/>
                <w:color w:val="000000"/>
                <w:szCs w:val="22"/>
                <w:lang w:val="en-GB"/>
              </w:rPr>
            </w:pPr>
          </w:p>
        </w:tc>
        <w:tc>
          <w:tcPr>
            <w:tcW w:w="6520" w:type="dxa"/>
            <w:gridSpan w:val="11"/>
            <w:tcBorders>
              <w:left w:val="single" w:sz="4" w:space="0" w:color="auto"/>
            </w:tcBorders>
          </w:tcPr>
          <w:p w:rsidR="00172252" w:rsidRPr="00AF4B92" w:rsidRDefault="00172252" w:rsidP="00164186">
            <w:pPr>
              <w:rPr>
                <w:sz w:val="22"/>
                <w:szCs w:val="22"/>
              </w:rPr>
            </w:pPr>
            <w:r w:rsidRPr="00AF4B92">
              <w:rPr>
                <w:i/>
                <w:sz w:val="22"/>
                <w:szCs w:val="22"/>
              </w:rPr>
              <w:t>Creative Parallels of Literary Modern Style in Latvian and Russian Literature of Early XX Century</w:t>
            </w:r>
            <w:r w:rsidRPr="00AF4B92">
              <w:rPr>
                <w:sz w:val="22"/>
                <w:szCs w:val="22"/>
              </w:rPr>
              <w:t xml:space="preserve"> – XL International Conference of Philology.</w:t>
            </w:r>
            <w:r w:rsidRPr="00AF4B92">
              <w:rPr>
                <w:sz w:val="22"/>
                <w:szCs w:val="22"/>
                <w:lang w:val="en-GB"/>
              </w:rPr>
              <w:t xml:space="preserve"> </w:t>
            </w:r>
            <w:r w:rsidRPr="00AF4B92">
              <w:rPr>
                <w:sz w:val="22"/>
                <w:szCs w:val="22"/>
              </w:rPr>
              <w:t>Санкт-Петербург, 15.03.2011;</w:t>
            </w:r>
          </w:p>
          <w:p w:rsidR="00172252" w:rsidRPr="00AF4B92" w:rsidRDefault="00172252" w:rsidP="00164186">
            <w:pPr>
              <w:rPr>
                <w:sz w:val="22"/>
                <w:szCs w:val="22"/>
              </w:rPr>
            </w:pPr>
            <w:r w:rsidRPr="00AF4B92">
              <w:rPr>
                <w:i/>
                <w:sz w:val="22"/>
                <w:szCs w:val="22"/>
              </w:rPr>
              <w:t xml:space="preserve">The Aspect of National Identity in the Debut Poetry of the Recent Decade – </w:t>
            </w:r>
            <w:r w:rsidRPr="00AF4B92">
              <w:rPr>
                <w:sz w:val="22"/>
                <w:szCs w:val="22"/>
              </w:rPr>
              <w:t xml:space="preserve">International Scientific conference </w:t>
            </w:r>
            <w:r w:rsidRPr="00AF4B92">
              <w:rPr>
                <w:b/>
                <w:sz w:val="22"/>
                <w:szCs w:val="22"/>
              </w:rPr>
              <w:t>„</w:t>
            </w:r>
            <w:r w:rsidRPr="00AF4B92">
              <w:rPr>
                <w:sz w:val="22"/>
                <w:szCs w:val="22"/>
              </w:rPr>
              <w:t>Topical Issues of Literary Theory. Quest for National Identity in Baltic Literature and Culture: the Lasting, the Variable, the Missing”. No. 17. Liepāja University, 04.03.2011;</w:t>
            </w:r>
          </w:p>
          <w:p w:rsidR="00172252" w:rsidRPr="00AF4B92" w:rsidRDefault="00172252" w:rsidP="00164186">
            <w:pPr>
              <w:rPr>
                <w:sz w:val="22"/>
                <w:szCs w:val="22"/>
              </w:rPr>
            </w:pPr>
            <w:r w:rsidRPr="00AF4B92">
              <w:rPr>
                <w:i/>
                <w:sz w:val="22"/>
                <w:szCs w:val="22"/>
              </w:rPr>
              <w:t xml:space="preserve">Fricis Bārda’s „Zemes dēls” from the perspective of the  Typology of Modern Style. – </w:t>
            </w:r>
            <w:r w:rsidRPr="00AF4B92">
              <w:rPr>
                <w:sz w:val="22"/>
                <w:szCs w:val="22"/>
              </w:rPr>
              <w:t xml:space="preserve">3rd International scientific conference ”Latvian and Foreign Literature: from Romanticism to Modernism” – ”Romantic Perception of the World in Early XXth Century Latvian and Foreign Literature” The 69th conference of Latvia University, Faculty of Humanities, 17.02.2011. </w:t>
            </w:r>
          </w:p>
          <w:p w:rsidR="00172252" w:rsidRPr="00AF4B92" w:rsidRDefault="00172252" w:rsidP="00164186">
            <w:pPr>
              <w:rPr>
                <w:i/>
                <w:sz w:val="22"/>
                <w:szCs w:val="22"/>
              </w:rPr>
            </w:pPr>
          </w:p>
          <w:p w:rsidR="00172252" w:rsidRPr="00AF4B92" w:rsidRDefault="00172252" w:rsidP="00164186">
            <w:pPr>
              <w:rPr>
                <w:sz w:val="22"/>
                <w:szCs w:val="22"/>
              </w:rPr>
            </w:pPr>
            <w:r w:rsidRPr="00AF4B92">
              <w:rPr>
                <w:sz w:val="22"/>
                <w:szCs w:val="22"/>
              </w:rPr>
              <w:t>2010.</w:t>
            </w:r>
          </w:p>
          <w:p w:rsidR="00172252" w:rsidRPr="00AF4B92" w:rsidRDefault="00172252" w:rsidP="00164186">
            <w:pPr>
              <w:rPr>
                <w:sz w:val="22"/>
                <w:szCs w:val="22"/>
              </w:rPr>
            </w:pPr>
            <w:r w:rsidRPr="00AF4B92">
              <w:rPr>
                <w:i/>
                <w:sz w:val="22"/>
                <w:szCs w:val="22"/>
              </w:rPr>
              <w:t>The Concept of the Beautiful and the Ugly in the Modern Style</w:t>
            </w:r>
            <w:r w:rsidRPr="00AF4B92">
              <w:rPr>
                <w:sz w:val="22"/>
                <w:szCs w:val="22"/>
              </w:rPr>
              <w:t xml:space="preserve"> – International scientific conference ”Topical Issues of Literary Theory: Historical Experience and Topical Processes in the Baltics”. No.16, Liepāja University, 05.03.2010;</w:t>
            </w:r>
          </w:p>
          <w:p w:rsidR="00172252" w:rsidRPr="00AF4B92" w:rsidRDefault="00172252" w:rsidP="00164186">
            <w:pPr>
              <w:rPr>
                <w:sz w:val="22"/>
                <w:szCs w:val="22"/>
              </w:rPr>
            </w:pPr>
            <w:r w:rsidRPr="00AF4B92">
              <w:rPr>
                <w:i/>
                <w:sz w:val="22"/>
                <w:szCs w:val="22"/>
              </w:rPr>
              <w:t xml:space="preserve">Latvian Culture Environment in Early XXth Century and the Modern Style.- </w:t>
            </w:r>
            <w:r w:rsidRPr="00AF4B92">
              <w:rPr>
                <w:sz w:val="22"/>
                <w:szCs w:val="22"/>
              </w:rPr>
              <w:t>2nd International scientific conference ”</w:t>
            </w:r>
            <w:r w:rsidRPr="00AF4B92">
              <w:rPr>
                <w:i/>
                <w:sz w:val="22"/>
                <w:szCs w:val="22"/>
              </w:rPr>
              <w:t xml:space="preserve"> </w:t>
            </w:r>
            <w:r w:rsidRPr="00AF4B92">
              <w:rPr>
                <w:sz w:val="22"/>
                <w:szCs w:val="22"/>
              </w:rPr>
              <w:t xml:space="preserve">Latvian and Foreign </w:t>
            </w:r>
            <w:r w:rsidRPr="00AF4B92">
              <w:rPr>
                <w:sz w:val="22"/>
                <w:szCs w:val="22"/>
              </w:rPr>
              <w:lastRenderedPageBreak/>
              <w:t xml:space="preserve">Literature: from Romanticism to Modernism” – ”Romanticism and Neo-Romanticism and Decadence in Latvian and Foreign Literature”. The 68th conference of Latvia University, Faculty of Humanities, 26.02.2010; </w:t>
            </w:r>
          </w:p>
          <w:p w:rsidR="00172252" w:rsidRPr="00AF4B92" w:rsidRDefault="00172252" w:rsidP="00164186">
            <w:pPr>
              <w:rPr>
                <w:sz w:val="22"/>
                <w:szCs w:val="22"/>
              </w:rPr>
            </w:pPr>
            <w:r w:rsidRPr="00AF4B92">
              <w:rPr>
                <w:i/>
                <w:sz w:val="22"/>
                <w:szCs w:val="22"/>
              </w:rPr>
              <w:t>The Realm of Objects in the Recent Poetic Debuts</w:t>
            </w:r>
            <w:r w:rsidRPr="00AF4B92">
              <w:rPr>
                <w:sz w:val="22"/>
                <w:szCs w:val="22"/>
              </w:rPr>
              <w:t>. – International scientific conference ”XX Scientific Readings”, 28-29.01.2010, Daugavpils University, date of presentation 29.01.2010.</w:t>
            </w:r>
          </w:p>
          <w:p w:rsidR="00172252" w:rsidRPr="00AF4B92" w:rsidRDefault="00172252" w:rsidP="00164186">
            <w:pPr>
              <w:rPr>
                <w:i/>
                <w:sz w:val="22"/>
                <w:szCs w:val="22"/>
              </w:rPr>
            </w:pPr>
          </w:p>
          <w:p w:rsidR="00172252" w:rsidRPr="00AF4B92" w:rsidRDefault="00172252" w:rsidP="00164186">
            <w:pPr>
              <w:rPr>
                <w:sz w:val="22"/>
                <w:szCs w:val="22"/>
              </w:rPr>
            </w:pPr>
            <w:r w:rsidRPr="00AF4B92">
              <w:rPr>
                <w:sz w:val="22"/>
                <w:szCs w:val="22"/>
              </w:rPr>
              <w:t>2009.</w:t>
            </w:r>
          </w:p>
          <w:p w:rsidR="00172252" w:rsidRPr="00AF4B92" w:rsidRDefault="00172252" w:rsidP="00164186">
            <w:pPr>
              <w:rPr>
                <w:sz w:val="22"/>
                <w:szCs w:val="22"/>
              </w:rPr>
            </w:pPr>
            <w:r w:rsidRPr="00AF4B92">
              <w:rPr>
                <w:i/>
                <w:sz w:val="22"/>
                <w:szCs w:val="22"/>
              </w:rPr>
              <w:t>Literary Criticism in Literary and Culture Periodicals</w:t>
            </w:r>
            <w:r w:rsidRPr="00AF4B92">
              <w:rPr>
                <w:sz w:val="22"/>
                <w:szCs w:val="22"/>
              </w:rPr>
              <w:t xml:space="preserve"> </w:t>
            </w:r>
            <w:r w:rsidRPr="00AF4B92">
              <w:rPr>
                <w:i/>
                <w:sz w:val="22"/>
                <w:szCs w:val="22"/>
              </w:rPr>
              <w:t xml:space="preserve">– </w:t>
            </w:r>
            <w:r w:rsidRPr="00AF4B92">
              <w:rPr>
                <w:sz w:val="22"/>
                <w:szCs w:val="22"/>
              </w:rPr>
              <w:t>The text of Piebalga and the current Latvian literature</w:t>
            </w:r>
            <w:r w:rsidRPr="00AF4B92">
              <w:rPr>
                <w:i/>
                <w:sz w:val="22"/>
                <w:szCs w:val="22"/>
              </w:rPr>
              <w:t xml:space="preserve"> </w:t>
            </w:r>
            <w:r w:rsidRPr="00AF4B92">
              <w:rPr>
                <w:sz w:val="22"/>
                <w:szCs w:val="22"/>
              </w:rPr>
              <w:t>(LU);</w:t>
            </w:r>
          </w:p>
          <w:p w:rsidR="00172252" w:rsidRPr="00AF4B92" w:rsidRDefault="00172252" w:rsidP="00164186">
            <w:pPr>
              <w:rPr>
                <w:sz w:val="22"/>
                <w:szCs w:val="22"/>
              </w:rPr>
            </w:pPr>
            <w:r w:rsidRPr="00AF4B92">
              <w:rPr>
                <w:i/>
                <w:sz w:val="22"/>
                <w:szCs w:val="22"/>
              </w:rPr>
              <w:t>Pantheism in Edvarts Virza’s Prose</w:t>
            </w:r>
            <w:r w:rsidRPr="00AF4B92">
              <w:rPr>
                <w:sz w:val="22"/>
                <w:szCs w:val="22"/>
              </w:rPr>
              <w:t xml:space="preserve"> - Edvards Virza. Under a magnifying glass. (E.Smiļģis’ Theatre museum), 26.02.2009;</w:t>
            </w:r>
          </w:p>
          <w:p w:rsidR="00172252" w:rsidRPr="00AF4B92" w:rsidRDefault="00172252" w:rsidP="00164186">
            <w:pPr>
              <w:rPr>
                <w:sz w:val="22"/>
                <w:szCs w:val="22"/>
              </w:rPr>
            </w:pPr>
            <w:r w:rsidRPr="00AF4B92">
              <w:rPr>
                <w:i/>
                <w:sz w:val="22"/>
                <w:szCs w:val="22"/>
              </w:rPr>
              <w:t xml:space="preserve">The Creative Work of Kārlis Skalbe: Pantheism as a Code of National Identity – </w:t>
            </w:r>
            <w:r w:rsidRPr="00AF4B92">
              <w:rPr>
                <w:sz w:val="22"/>
                <w:szCs w:val="22"/>
              </w:rPr>
              <w:t>Topical issues in the research of Romanticism and Neo-Romanticism, LU, 10.02.2009.</w:t>
            </w:r>
          </w:p>
          <w:p w:rsidR="00172252" w:rsidRPr="00AF4B92" w:rsidRDefault="00172252" w:rsidP="00164186">
            <w:pPr>
              <w:rPr>
                <w:sz w:val="22"/>
                <w:szCs w:val="22"/>
                <w:u w:val="single"/>
              </w:rPr>
            </w:pPr>
            <w:r w:rsidRPr="00AF4B92">
              <w:rPr>
                <w:sz w:val="22"/>
                <w:szCs w:val="22"/>
              </w:rPr>
              <w:t xml:space="preserve"> </w:t>
            </w:r>
          </w:p>
          <w:p w:rsidR="00172252" w:rsidRPr="00AF4B92" w:rsidRDefault="00172252" w:rsidP="00164186">
            <w:pPr>
              <w:rPr>
                <w:sz w:val="22"/>
                <w:szCs w:val="22"/>
              </w:rPr>
            </w:pPr>
            <w:r w:rsidRPr="00AF4B92">
              <w:rPr>
                <w:sz w:val="22"/>
                <w:szCs w:val="22"/>
              </w:rPr>
              <w:t xml:space="preserve">2008. </w:t>
            </w:r>
          </w:p>
          <w:p w:rsidR="00172252" w:rsidRPr="00AF4B92" w:rsidRDefault="00172252" w:rsidP="00164186">
            <w:pPr>
              <w:rPr>
                <w:sz w:val="22"/>
                <w:szCs w:val="22"/>
              </w:rPr>
            </w:pPr>
            <w:r w:rsidRPr="00AF4B92">
              <w:rPr>
                <w:i/>
                <w:sz w:val="22"/>
                <w:szCs w:val="22"/>
              </w:rPr>
              <w:t>Genesiss of Modern Style in Latvian Literature</w:t>
            </w:r>
            <w:r w:rsidRPr="00AF4B92">
              <w:rPr>
                <w:sz w:val="22"/>
                <w:szCs w:val="22"/>
              </w:rPr>
              <w:t xml:space="preserve"> - The 66th conference of Latvia University, section ”Baltic and Latvian Studies”. Literary heritage and its interpretation nowadays, 12-13.02.2008, date of presentation 13.02.2008;</w:t>
            </w:r>
          </w:p>
          <w:p w:rsidR="00172252" w:rsidRPr="00AF4B92" w:rsidRDefault="00172252" w:rsidP="00164186">
            <w:pPr>
              <w:rPr>
                <w:sz w:val="22"/>
                <w:szCs w:val="22"/>
              </w:rPr>
            </w:pPr>
            <w:r w:rsidRPr="00AF4B92">
              <w:rPr>
                <w:i/>
                <w:sz w:val="22"/>
                <w:szCs w:val="22"/>
              </w:rPr>
              <w:t xml:space="preserve">Literary Criticism in Literary and Culture Periodicals - </w:t>
            </w:r>
            <w:r w:rsidRPr="00AF4B92">
              <w:rPr>
                <w:sz w:val="22"/>
                <w:szCs w:val="22"/>
              </w:rPr>
              <w:t>The 66th conference of Latvia University, section ”Language, Literature and Cultural Studies”, sub-section ”Letonic and Baltic Studies”, Andrejs Upīts’ conference ”Recent Latvian Literature”, 11.03.2008.;</w:t>
            </w:r>
          </w:p>
          <w:p w:rsidR="00172252" w:rsidRPr="00AF4B92" w:rsidRDefault="00172252" w:rsidP="00164186">
            <w:pPr>
              <w:rPr>
                <w:sz w:val="22"/>
                <w:szCs w:val="22"/>
              </w:rPr>
            </w:pPr>
            <w:r w:rsidRPr="00AF4B92">
              <w:rPr>
                <w:i/>
                <w:sz w:val="22"/>
                <w:szCs w:val="22"/>
              </w:rPr>
              <w:t>Synthesis of Modern Style and Symbolist Poetics in the Early XXth Century Latvian Literature</w:t>
            </w:r>
            <w:r w:rsidRPr="00AF4B92">
              <w:rPr>
                <w:sz w:val="22"/>
                <w:szCs w:val="22"/>
              </w:rPr>
              <w:t xml:space="preserve"> – LPA 14th International scientific conference ”Topical Issues of Literary Theory”, 06. – 08. 03. 2008.</w:t>
            </w:r>
          </w:p>
        </w:tc>
      </w:tr>
    </w:tbl>
    <w:p w:rsidR="00172252" w:rsidRPr="00AF4B92" w:rsidRDefault="00172252" w:rsidP="00172252">
      <w:pPr>
        <w:pStyle w:val="CVNormal"/>
        <w:ind w:left="0"/>
        <w:rPr>
          <w:rFonts w:cs="Times New Roman"/>
          <w:sz w:val="22"/>
          <w:szCs w:val="22"/>
          <w:lang w:val="en-US" w:eastAsia="ar-SA"/>
        </w:rPr>
      </w:pPr>
    </w:p>
    <w:p w:rsidR="00172252" w:rsidRPr="00AF4B92" w:rsidRDefault="00172252" w:rsidP="00172252">
      <w:pPr>
        <w:pStyle w:val="CVNormal"/>
        <w:rPr>
          <w:rFonts w:cs="Times New Roman"/>
          <w:sz w:val="22"/>
          <w:szCs w:val="22"/>
        </w:rPr>
      </w:pPr>
      <w:r w:rsidRPr="00AF4B92">
        <w:rPr>
          <w:rFonts w:cs="Times New Roman"/>
          <w:sz w:val="22"/>
          <w:szCs w:val="22"/>
        </w:rPr>
        <w:t>13.06.2014.</w:t>
      </w:r>
    </w:p>
    <w:p w:rsidR="00172252" w:rsidRPr="00AF4B92" w:rsidRDefault="00172252" w:rsidP="00172252">
      <w:pPr>
        <w:rPr>
          <w:sz w:val="22"/>
          <w:szCs w:val="22"/>
          <w:lang w:val="pt-BR"/>
        </w:rPr>
      </w:pPr>
    </w:p>
    <w:p w:rsidR="00172252" w:rsidRPr="00AF4B92" w:rsidRDefault="00172252" w:rsidP="00172252">
      <w:pPr>
        <w:pStyle w:val="Title"/>
        <w:rPr>
          <w:b/>
          <w:bCs/>
          <w:sz w:val="22"/>
          <w:szCs w:val="22"/>
        </w:rPr>
      </w:pPr>
      <w:r w:rsidRPr="00AF4B92">
        <w:rPr>
          <w:sz w:val="22"/>
          <w:szCs w:val="22"/>
        </w:rPr>
        <w:br w:type="page"/>
      </w:r>
      <w:r w:rsidRPr="00AF4B92">
        <w:rPr>
          <w:b/>
          <w:bCs/>
          <w:sz w:val="22"/>
          <w:szCs w:val="22"/>
        </w:rPr>
        <w:lastRenderedPageBreak/>
        <w:t xml:space="preserve"> </w:t>
      </w:r>
    </w:p>
    <w:p w:rsidR="00172252" w:rsidRPr="00AF4B92" w:rsidRDefault="00172252" w:rsidP="00172252">
      <w:pPr>
        <w:jc w:val="center"/>
        <w:rPr>
          <w:b/>
          <w:sz w:val="22"/>
          <w:szCs w:val="22"/>
        </w:rPr>
      </w:pPr>
      <w:r w:rsidRPr="00AF4B92">
        <w:rPr>
          <w:b/>
          <w:sz w:val="22"/>
          <w:szCs w:val="22"/>
          <w:lang w:val="en-GB"/>
        </w:rPr>
        <w:t>CURRICULUM VITAE</w:t>
      </w:r>
    </w:p>
    <w:tbl>
      <w:tblPr>
        <w:tblW w:w="9072" w:type="dxa"/>
        <w:tblLayout w:type="fixed"/>
        <w:tblCellMar>
          <w:left w:w="0" w:type="dxa"/>
          <w:right w:w="0" w:type="dxa"/>
        </w:tblCellMar>
        <w:tblLook w:val="0000" w:firstRow="0" w:lastRow="0" w:firstColumn="0" w:lastColumn="0" w:noHBand="0" w:noVBand="0"/>
      </w:tblPr>
      <w:tblGrid>
        <w:gridCol w:w="2835"/>
        <w:gridCol w:w="6237"/>
      </w:tblGrid>
      <w:tr w:rsidR="00172252" w:rsidRPr="00AF4B92" w:rsidTr="00164186">
        <w:trPr>
          <w:cantSplit/>
          <w:trHeight w:val="340"/>
        </w:trPr>
        <w:tc>
          <w:tcPr>
            <w:tcW w:w="2835" w:type="dxa"/>
            <w:vAlign w:val="center"/>
          </w:tcPr>
          <w:p w:rsidR="00172252" w:rsidRPr="00AF4B92" w:rsidRDefault="00172252" w:rsidP="00164186">
            <w:pPr>
              <w:pStyle w:val="ECVPersonalInfoHeading"/>
              <w:spacing w:before="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Personal information</w:t>
            </w:r>
          </w:p>
        </w:tc>
        <w:tc>
          <w:tcPr>
            <w:tcW w:w="6237" w:type="dxa"/>
            <w:vAlign w:val="center"/>
          </w:tcPr>
          <w:p w:rsidR="00172252" w:rsidRPr="00AF4B92" w:rsidRDefault="00172252" w:rsidP="00164186">
            <w:pPr>
              <w:pStyle w:val="ECVNameField"/>
              <w:spacing w:line="240" w:lineRule="auto"/>
              <w:ind w:left="143"/>
              <w:rPr>
                <w:rFonts w:ascii="Times New Roman" w:hAnsi="Times New Roman" w:cs="Times New Roman"/>
                <w:b/>
                <w:color w:val="auto"/>
                <w:sz w:val="22"/>
                <w:szCs w:val="22"/>
                <w:lang w:val="lv-LV"/>
              </w:rPr>
            </w:pPr>
            <w:r w:rsidRPr="00AF4B92">
              <w:rPr>
                <w:rFonts w:ascii="Times New Roman" w:hAnsi="Times New Roman" w:cs="Times New Roman"/>
                <w:b/>
                <w:color w:val="auto"/>
                <w:sz w:val="22"/>
                <w:szCs w:val="22"/>
                <w:lang w:val="lv-LV"/>
              </w:rPr>
              <w:t>Lilita Reķe</w:t>
            </w:r>
          </w:p>
        </w:tc>
      </w:tr>
      <w:tr w:rsidR="00172252" w:rsidRPr="00AF4B92" w:rsidTr="00164186">
        <w:trPr>
          <w:cantSplit/>
          <w:trHeight w:hRule="exact" w:val="227"/>
        </w:trPr>
        <w:tc>
          <w:tcPr>
            <w:tcW w:w="9072" w:type="dxa"/>
            <w:gridSpan w:val="2"/>
          </w:tcPr>
          <w:p w:rsidR="00172252" w:rsidRPr="00AF4B92" w:rsidRDefault="00172252" w:rsidP="00164186">
            <w:pPr>
              <w:pStyle w:val="ECVComments"/>
              <w:spacing w:line="240" w:lineRule="auto"/>
              <w:rPr>
                <w:rFonts w:ascii="Times New Roman" w:hAnsi="Times New Roman" w:cs="Times New Roman"/>
                <w:color w:val="auto"/>
                <w:sz w:val="22"/>
                <w:szCs w:val="22"/>
              </w:rPr>
            </w:pPr>
          </w:p>
        </w:tc>
      </w:tr>
      <w:tr w:rsidR="00172252" w:rsidRPr="00AF4B92" w:rsidTr="00164186">
        <w:trPr>
          <w:cantSplit/>
          <w:trHeight w:val="340"/>
        </w:trPr>
        <w:tc>
          <w:tcPr>
            <w:tcW w:w="2835" w:type="dxa"/>
            <w:vMerge w:val="restart"/>
          </w:tcPr>
          <w:p w:rsidR="00172252" w:rsidRPr="00AF4B92" w:rsidRDefault="00172252" w:rsidP="00164186">
            <w:pPr>
              <w:pStyle w:val="ECVLeftHeading"/>
              <w:rPr>
                <w:rFonts w:ascii="Times New Roman" w:hAnsi="Times New Roman" w:cs="Times New Roman"/>
                <w:color w:val="auto"/>
                <w:sz w:val="22"/>
                <w:szCs w:val="22"/>
                <w:lang w:val="lv-LV"/>
              </w:rPr>
            </w:pPr>
          </w:p>
        </w:tc>
        <w:tc>
          <w:tcPr>
            <w:tcW w:w="6237" w:type="dxa"/>
          </w:tcPr>
          <w:p w:rsidR="00172252" w:rsidRPr="00AF4B92" w:rsidRDefault="00172252" w:rsidP="00164186">
            <w:pPr>
              <w:rPr>
                <w:sz w:val="22"/>
                <w:szCs w:val="22"/>
              </w:rPr>
            </w:pPr>
            <w:r w:rsidRPr="00AF4B92">
              <w:rPr>
                <w:sz w:val="22"/>
                <w:szCs w:val="22"/>
              </w:rPr>
              <w:t xml:space="preserve"> Kuldīgas Street 13a – 29, Riga, LV – 1007, Latvia </w:t>
            </w:r>
          </w:p>
        </w:tc>
      </w:tr>
      <w:tr w:rsidR="00172252" w:rsidRPr="00AF4B92" w:rsidTr="00164186">
        <w:trPr>
          <w:cantSplit/>
          <w:trHeight w:val="340"/>
        </w:trPr>
        <w:tc>
          <w:tcPr>
            <w:tcW w:w="2835" w:type="dxa"/>
            <w:vMerge/>
          </w:tcPr>
          <w:p w:rsidR="00172252" w:rsidRPr="00AF4B92" w:rsidRDefault="00172252" w:rsidP="00164186">
            <w:pPr>
              <w:rPr>
                <w:sz w:val="22"/>
                <w:szCs w:val="22"/>
              </w:rPr>
            </w:pPr>
          </w:p>
        </w:tc>
        <w:tc>
          <w:tcPr>
            <w:tcW w:w="6237" w:type="dxa"/>
          </w:tcPr>
          <w:p w:rsidR="00172252" w:rsidRPr="00AF4B92" w:rsidRDefault="00172252" w:rsidP="00164186">
            <w:pPr>
              <w:tabs>
                <w:tab w:val="right" w:pos="8218"/>
              </w:tabs>
              <w:rPr>
                <w:sz w:val="22"/>
                <w:szCs w:val="22"/>
              </w:rPr>
            </w:pPr>
            <w:r w:rsidRPr="00AF4B92">
              <w:rPr>
                <w:rStyle w:val="ECVContactDetails"/>
                <w:rFonts w:ascii="Times New Roman" w:hAnsi="Times New Roman"/>
                <w:sz w:val="22"/>
                <w:szCs w:val="22"/>
              </w:rPr>
              <w:t xml:space="preserve"> </w:t>
            </w:r>
            <w:r w:rsidRPr="00AF4B92">
              <w:rPr>
                <w:sz w:val="22"/>
                <w:szCs w:val="22"/>
              </w:rPr>
              <w:t xml:space="preserve"> 29266946</w:t>
            </w:r>
          </w:p>
        </w:tc>
      </w:tr>
      <w:tr w:rsidR="00172252" w:rsidRPr="00AF4B92" w:rsidTr="00164186">
        <w:trPr>
          <w:cantSplit/>
          <w:trHeight w:val="340"/>
        </w:trPr>
        <w:tc>
          <w:tcPr>
            <w:tcW w:w="2835" w:type="dxa"/>
            <w:vMerge/>
          </w:tcPr>
          <w:p w:rsidR="00172252" w:rsidRPr="00AF4B92" w:rsidRDefault="00172252" w:rsidP="00164186">
            <w:pPr>
              <w:rPr>
                <w:sz w:val="22"/>
                <w:szCs w:val="22"/>
              </w:rPr>
            </w:pPr>
          </w:p>
        </w:tc>
        <w:tc>
          <w:tcPr>
            <w:tcW w:w="6237" w:type="dxa"/>
            <w:vAlign w:val="center"/>
          </w:tcPr>
          <w:p w:rsidR="00172252" w:rsidRPr="00AF4B92" w:rsidRDefault="00172252" w:rsidP="00164186">
            <w:pPr>
              <w:rPr>
                <w:sz w:val="22"/>
                <w:szCs w:val="22"/>
              </w:rPr>
            </w:pPr>
            <w:r w:rsidRPr="00AF4B92">
              <w:rPr>
                <w:sz w:val="22"/>
                <w:szCs w:val="22"/>
              </w:rPr>
              <w:t xml:space="preserve"> lilitare@e-apollo.lv</w:t>
            </w:r>
          </w:p>
        </w:tc>
      </w:tr>
      <w:tr w:rsidR="00172252" w:rsidRPr="00AF4B92" w:rsidTr="00164186">
        <w:trPr>
          <w:cantSplit/>
          <w:trHeight w:val="1080"/>
        </w:trPr>
        <w:tc>
          <w:tcPr>
            <w:tcW w:w="2835" w:type="dxa"/>
            <w:vMerge/>
            <w:tcBorders>
              <w:bottom w:val="nil"/>
            </w:tcBorders>
          </w:tcPr>
          <w:p w:rsidR="00172252" w:rsidRPr="00AF4B92" w:rsidRDefault="00172252" w:rsidP="00164186">
            <w:pPr>
              <w:rPr>
                <w:sz w:val="22"/>
                <w:szCs w:val="22"/>
              </w:rPr>
            </w:pPr>
          </w:p>
        </w:tc>
        <w:tc>
          <w:tcPr>
            <w:tcW w:w="6237" w:type="dxa"/>
            <w:tcBorders>
              <w:bottom w:val="nil"/>
            </w:tcBorders>
          </w:tcPr>
          <w:p w:rsidR="00172252" w:rsidRPr="00AF4B92" w:rsidRDefault="00172252" w:rsidP="00164186">
            <w:pPr>
              <w:pStyle w:val="ECVGenderRow"/>
              <w:spacing w:before="0"/>
              <w:rPr>
                <w:rStyle w:val="ECVHeadingContactDetails"/>
                <w:rFonts w:ascii="Times New Roman" w:hAnsi="Times New Roman" w:cs="Times New Roman"/>
                <w:color w:val="auto"/>
                <w:sz w:val="22"/>
                <w:szCs w:val="22"/>
                <w:lang w:val="lv-LV"/>
              </w:rPr>
            </w:pPr>
            <w:r w:rsidRPr="00AF4B92">
              <w:rPr>
                <w:rStyle w:val="ECVHeadingContactDetails"/>
                <w:rFonts w:ascii="Times New Roman" w:hAnsi="Times New Roman" w:cs="Times New Roman"/>
                <w:b/>
                <w:color w:val="auto"/>
                <w:sz w:val="22"/>
                <w:szCs w:val="22"/>
                <w:lang w:val="lv-LV"/>
              </w:rPr>
              <w:t>Gender</w:t>
            </w:r>
            <w:r w:rsidRPr="00AF4B92">
              <w:rPr>
                <w:rFonts w:ascii="Times New Roman" w:hAnsi="Times New Roman" w:cs="Times New Roman"/>
                <w:color w:val="auto"/>
                <w:sz w:val="22"/>
                <w:szCs w:val="22"/>
                <w:lang w:val="lv-LV"/>
              </w:rPr>
              <w:t xml:space="preserve">  Female</w:t>
            </w:r>
          </w:p>
          <w:p w:rsidR="00172252" w:rsidRPr="00AF4B92" w:rsidRDefault="00172252" w:rsidP="00164186">
            <w:pPr>
              <w:pStyle w:val="ECVGenderRow"/>
              <w:spacing w:before="0"/>
              <w:rPr>
                <w:rFonts w:ascii="Times New Roman" w:hAnsi="Times New Roman" w:cs="Times New Roman"/>
                <w:color w:val="auto"/>
                <w:sz w:val="22"/>
                <w:szCs w:val="22"/>
              </w:rPr>
            </w:pPr>
            <w:r w:rsidRPr="00AF4B92">
              <w:rPr>
                <w:rFonts w:ascii="Times New Roman" w:hAnsi="Times New Roman" w:cs="Times New Roman"/>
                <w:color w:val="auto"/>
                <w:sz w:val="22"/>
                <w:szCs w:val="22"/>
              </w:rPr>
              <w:t>Date of birth</w:t>
            </w:r>
            <w:r w:rsidRPr="00AF4B92">
              <w:rPr>
                <w:rFonts w:ascii="Times New Roman" w:hAnsi="Times New Roman" w:cs="Times New Roman"/>
                <w:color w:val="auto"/>
                <w:sz w:val="22"/>
                <w:szCs w:val="22"/>
                <w:lang w:val="lv-LV"/>
              </w:rPr>
              <w:t xml:space="preserve">  13.02.1957.</w:t>
            </w:r>
          </w:p>
          <w:p w:rsidR="00172252" w:rsidRPr="00AF4B92" w:rsidRDefault="00172252" w:rsidP="00164186">
            <w:pPr>
              <w:pStyle w:val="ECVGenderRow"/>
              <w:spacing w:before="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 xml:space="preserve">Citizenship </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color w:val="auto"/>
                <w:sz w:val="22"/>
                <w:szCs w:val="22"/>
              </w:rPr>
              <w:t>Latvian</w:t>
            </w:r>
          </w:p>
        </w:tc>
      </w:tr>
      <w:tr w:rsidR="00172252" w:rsidRPr="00AF4B92" w:rsidTr="00164186">
        <w:trPr>
          <w:trHeight w:val="170"/>
        </w:trPr>
        <w:tc>
          <w:tcPr>
            <w:tcW w:w="2835" w:type="dxa"/>
          </w:tcPr>
          <w:p w:rsidR="00172252" w:rsidRPr="00AF4B92" w:rsidRDefault="00172252" w:rsidP="00164186">
            <w:pPr>
              <w:pStyle w:val="ECVLeft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Work experience</w:t>
            </w:r>
          </w:p>
        </w:tc>
        <w:tc>
          <w:tcPr>
            <w:tcW w:w="6237" w:type="dxa"/>
            <w:vAlign w:val="bottom"/>
          </w:tcPr>
          <w:p w:rsidR="00172252" w:rsidRPr="00AF4B92" w:rsidRDefault="00172252" w:rsidP="00164186">
            <w:pPr>
              <w:pStyle w:val="ECVBlueBox"/>
              <w:rPr>
                <w:rFonts w:ascii="Times New Roman" w:hAnsi="Times New Roman" w:cs="Times New Roman"/>
                <w:color w:val="auto"/>
                <w:sz w:val="22"/>
                <w:szCs w:val="22"/>
              </w:rPr>
            </w:pPr>
          </w:p>
        </w:tc>
      </w:tr>
    </w:tbl>
    <w:p w:rsidR="00172252" w:rsidRPr="00AF4B92" w:rsidRDefault="00172252" w:rsidP="00172252">
      <w:pPr>
        <w:rPr>
          <w:vanish/>
          <w:sz w:val="22"/>
          <w:szCs w:val="22"/>
        </w:rPr>
      </w:pPr>
    </w:p>
    <w:tbl>
      <w:tblPr>
        <w:tblpPr w:topFromText="6" w:bottomFromText="170" w:vertAnchor="text" w:tblpY="6"/>
        <w:tblW w:w="9072" w:type="dxa"/>
        <w:tblLayout w:type="fixed"/>
        <w:tblCellMar>
          <w:left w:w="0" w:type="dxa"/>
          <w:right w:w="0" w:type="dxa"/>
        </w:tblCellMar>
        <w:tblLook w:val="0000" w:firstRow="0" w:lastRow="0" w:firstColumn="0" w:lastColumn="0" w:noHBand="0" w:noVBand="0"/>
      </w:tblPr>
      <w:tblGrid>
        <w:gridCol w:w="2834"/>
        <w:gridCol w:w="6238"/>
      </w:tblGrid>
      <w:tr w:rsidR="00172252" w:rsidRPr="00AF4B92" w:rsidTr="00164186">
        <w:trPr>
          <w:cantSplit/>
        </w:trPr>
        <w:tc>
          <w:tcPr>
            <w:tcW w:w="2834" w:type="dxa"/>
            <w:vMerge w:val="restart"/>
          </w:tcPr>
          <w:p w:rsidR="00172252" w:rsidRPr="00AF4B92" w:rsidRDefault="00172252" w:rsidP="00164186">
            <w:pPr>
              <w:pStyle w:val="ECVDate"/>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Septmber 2011 - Present</w:t>
            </w:r>
          </w:p>
        </w:tc>
        <w:tc>
          <w:tcPr>
            <w:tcW w:w="6238" w:type="dxa"/>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Psychologist</w:t>
            </w:r>
          </w:p>
        </w:tc>
      </w:tr>
      <w:tr w:rsidR="00172252" w:rsidRPr="00AF4B92" w:rsidTr="00164186">
        <w:trPr>
          <w:cantSplit/>
        </w:trPr>
        <w:tc>
          <w:tcPr>
            <w:tcW w:w="2834" w:type="dxa"/>
            <w:vMerge/>
          </w:tcPr>
          <w:p w:rsidR="00172252" w:rsidRPr="00AF4B92" w:rsidRDefault="00172252" w:rsidP="00164186">
            <w:pPr>
              <w:rPr>
                <w:sz w:val="22"/>
                <w:szCs w:val="22"/>
              </w:rPr>
            </w:pPr>
          </w:p>
        </w:tc>
        <w:tc>
          <w:tcPr>
            <w:tcW w:w="6238" w:type="dxa"/>
          </w:tcPr>
          <w:p w:rsidR="00172252" w:rsidRPr="00AF4B92" w:rsidRDefault="00172252" w:rsidP="00164186">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en-US"/>
              </w:rPr>
              <w:t>European  Distance  University  College</w:t>
            </w:r>
          </w:p>
        </w:tc>
      </w:tr>
      <w:tr w:rsidR="00172252" w:rsidRPr="00AF4B92" w:rsidTr="00164186">
        <w:trPr>
          <w:cantSplit/>
        </w:trPr>
        <w:tc>
          <w:tcPr>
            <w:tcW w:w="2834" w:type="dxa"/>
            <w:vMerge/>
          </w:tcPr>
          <w:p w:rsidR="00172252" w:rsidRPr="00AF4B92" w:rsidRDefault="00172252" w:rsidP="00164186">
            <w:pPr>
              <w:rPr>
                <w:sz w:val="22"/>
                <w:szCs w:val="22"/>
              </w:rPr>
            </w:pPr>
          </w:p>
        </w:tc>
        <w:tc>
          <w:tcPr>
            <w:tcW w:w="6238" w:type="dxa"/>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Lecturer.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Course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title: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Presentation  Skills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Ethics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Etiquette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Communication  and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Ethics</w:t>
            </w:r>
            <w:r w:rsidRPr="00AF4B92">
              <w:rPr>
                <w:rFonts w:ascii="Times New Roman" w:hAnsi="Times New Roman" w:cs="Times New Roman"/>
                <w:color w:val="auto"/>
                <w:sz w:val="22"/>
                <w:szCs w:val="22"/>
                <w:lang w:val="en"/>
              </w:rPr>
              <w:t>; P</w:t>
            </w:r>
            <w:r w:rsidRPr="00AF4B92">
              <w:rPr>
                <w:rStyle w:val="hps"/>
                <w:rFonts w:ascii="Times New Roman" w:hAnsi="Times New Roman" w:cs="Times New Roman"/>
                <w:color w:val="auto"/>
                <w:sz w:val="22"/>
                <w:szCs w:val="22"/>
                <w:lang w:val="en"/>
              </w:rPr>
              <w:t>sychology</w:t>
            </w:r>
          </w:p>
        </w:tc>
      </w:tr>
      <w:tr w:rsidR="00172252" w:rsidRPr="00AF4B92" w:rsidTr="00164186">
        <w:trPr>
          <w:cantSplit/>
          <w:trHeight w:val="340"/>
        </w:trPr>
        <w:tc>
          <w:tcPr>
            <w:tcW w:w="2834" w:type="dxa"/>
            <w:vMerge/>
          </w:tcPr>
          <w:p w:rsidR="00172252" w:rsidRPr="00AF4B92" w:rsidRDefault="00172252" w:rsidP="00164186">
            <w:pPr>
              <w:rPr>
                <w:sz w:val="22"/>
                <w:szCs w:val="22"/>
              </w:rPr>
            </w:pPr>
          </w:p>
        </w:tc>
        <w:tc>
          <w:tcPr>
            <w:tcW w:w="6238" w:type="dxa"/>
            <w:vAlign w:val="bottom"/>
          </w:tcPr>
          <w:p w:rsidR="00172252" w:rsidRPr="00AF4B92" w:rsidRDefault="00172252" w:rsidP="00164186">
            <w:pPr>
              <w:pStyle w:val="ECVBusinessSectorRow"/>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Branch  Education</w:t>
            </w:r>
          </w:p>
        </w:tc>
      </w:tr>
    </w:tbl>
    <w:p w:rsidR="00172252" w:rsidRPr="00AF4B92" w:rsidRDefault="00172252" w:rsidP="00172252">
      <w:pPr>
        <w:rPr>
          <w:vanish/>
          <w:sz w:val="22"/>
          <w:szCs w:val="22"/>
        </w:rPr>
      </w:pPr>
    </w:p>
    <w:tbl>
      <w:tblPr>
        <w:tblW w:w="89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
        <w:gridCol w:w="2512"/>
        <w:gridCol w:w="32"/>
        <w:gridCol w:w="261"/>
        <w:gridCol w:w="6116"/>
        <w:gridCol w:w="20"/>
      </w:tblGrid>
      <w:tr w:rsidR="00172252" w:rsidRPr="00AF4B92" w:rsidTr="00164186">
        <w:trPr>
          <w:gridAfter w:val="1"/>
          <w:wAfter w:w="20" w:type="dxa"/>
          <w:cantSplit/>
          <w:trHeight w:val="369"/>
        </w:trPr>
        <w:tc>
          <w:tcPr>
            <w:tcW w:w="2544" w:type="dxa"/>
            <w:gridSpan w:val="2"/>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2011 – April  2012</w:t>
            </w:r>
          </w:p>
          <w:p w:rsidR="00172252" w:rsidRPr="00AF4B92" w:rsidRDefault="00172252" w:rsidP="00164186">
            <w:pPr>
              <w:pStyle w:val="ECVText"/>
              <w:spacing w:line="240" w:lineRule="auto"/>
              <w:jc w:val="right"/>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 xml:space="preserve"> Psychologist</w:t>
            </w:r>
          </w:p>
        </w:tc>
      </w:tr>
      <w:tr w:rsidR="00172252" w:rsidRPr="00AF4B92" w:rsidTr="00164186">
        <w:trPr>
          <w:gridAfter w:val="1"/>
          <w:wAfter w:w="20" w:type="dxa"/>
          <w:cantSplit/>
          <w:trHeight w:val="387"/>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Hotel  business</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school</w:t>
            </w:r>
            <w:r w:rsidRPr="00AF4B92">
              <w:rPr>
                <w:rStyle w:val="shorttext"/>
                <w:rFonts w:ascii="Times New Roman" w:hAnsi="Times New Roman" w:cs="Times New Roman"/>
                <w:color w:val="auto"/>
                <w:sz w:val="22"/>
                <w:szCs w:val="22"/>
                <w:lang w:val="en"/>
              </w:rPr>
              <w:t xml:space="preserve">  of  </w:t>
            </w:r>
            <w:r w:rsidRPr="00AF4B92">
              <w:rPr>
                <w:rStyle w:val="hps"/>
                <w:rFonts w:ascii="Times New Roman" w:hAnsi="Times New Roman" w:cs="Times New Roman"/>
                <w:color w:val="auto"/>
                <w:sz w:val="22"/>
                <w:szCs w:val="22"/>
                <w:lang w:val="en"/>
              </w:rPr>
              <w:t xml:space="preserve">organization. </w:t>
            </w:r>
            <w:r w:rsidRPr="00AF4B92">
              <w:rPr>
                <w:rFonts w:ascii="Times New Roman" w:hAnsi="Times New Roman" w:cs="Times New Roman"/>
                <w:color w:val="auto"/>
                <w:sz w:val="22"/>
                <w:szCs w:val="22"/>
              </w:rPr>
              <w:t>Smilšu Street 3, Riga</w:t>
            </w:r>
          </w:p>
        </w:tc>
      </w:tr>
      <w:tr w:rsidR="00172252" w:rsidRPr="00AF4B92" w:rsidTr="00164186">
        <w:trPr>
          <w:gridAfter w:val="1"/>
          <w:wAfter w:w="20" w:type="dxa"/>
          <w:cantSplit/>
          <w:trHeight w:val="387"/>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 xml:space="preserve">Lecturer. </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Course </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title:</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Business Communication</w:t>
            </w:r>
          </w:p>
        </w:tc>
      </w:tr>
      <w:tr w:rsidR="00172252" w:rsidRPr="00AF4B92" w:rsidTr="00164186">
        <w:trPr>
          <w:gridAfter w:val="1"/>
          <w:wAfter w:w="20" w:type="dxa"/>
          <w:cantSplit/>
          <w:trHeight w:val="387"/>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  Education</w:t>
            </w:r>
          </w:p>
        </w:tc>
      </w:tr>
      <w:tr w:rsidR="00172252" w:rsidRPr="00AF4B92" w:rsidTr="00164186">
        <w:trPr>
          <w:gridAfter w:val="1"/>
          <w:wAfter w:w="20" w:type="dxa"/>
          <w:cantSplit/>
          <w:trHeight w:val="309"/>
        </w:trPr>
        <w:tc>
          <w:tcPr>
            <w:tcW w:w="2544" w:type="dxa"/>
            <w:gridSpan w:val="2"/>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2008</w:t>
            </w: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172252" w:rsidRPr="00AF4B92" w:rsidTr="00164186">
        <w:trPr>
          <w:gridAfter w:val="1"/>
          <w:wAfter w:w="20" w:type="dxa"/>
          <w:cantSplit/>
          <w:trHeight w:val="271"/>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Business College of Latvia. Kr.Valdemāra Street 26, Riga</w:t>
            </w:r>
          </w:p>
        </w:tc>
      </w:tr>
      <w:tr w:rsidR="00172252" w:rsidRPr="00AF4B92" w:rsidTr="00164186">
        <w:trPr>
          <w:gridAfter w:val="1"/>
          <w:wAfter w:w="20" w:type="dxa"/>
          <w:cantSplit/>
          <w:trHeight w:val="271"/>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Lecturer.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Course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title: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Business  Communication,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Presentation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and </w:t>
            </w:r>
            <w:r w:rsidRPr="00AF4B92">
              <w:rPr>
                <w:rFonts w:ascii="Times New Roman" w:hAnsi="Times New Roman" w:cs="Times New Roman"/>
                <w:color w:val="auto"/>
                <w:sz w:val="22"/>
                <w:szCs w:val="22"/>
                <w:lang w:val="en"/>
              </w:rPr>
              <w:t xml:space="preserve"> E</w:t>
            </w:r>
            <w:r w:rsidRPr="00AF4B92">
              <w:rPr>
                <w:rStyle w:val="hps"/>
                <w:rFonts w:ascii="Times New Roman" w:hAnsi="Times New Roman" w:cs="Times New Roman"/>
                <w:color w:val="auto"/>
                <w:sz w:val="22"/>
                <w:szCs w:val="22"/>
                <w:lang w:val="en"/>
              </w:rPr>
              <w:t>thics;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Presentation Skills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Ethics</w:t>
            </w:r>
          </w:p>
        </w:tc>
      </w:tr>
      <w:tr w:rsidR="00172252" w:rsidRPr="00AF4B92" w:rsidTr="00164186">
        <w:trPr>
          <w:gridAfter w:val="1"/>
          <w:wAfter w:w="20" w:type="dxa"/>
          <w:cantSplit/>
          <w:trHeight w:val="423"/>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  Education</w:t>
            </w:r>
          </w:p>
        </w:tc>
      </w:tr>
      <w:tr w:rsidR="00172252" w:rsidRPr="00AF4B92" w:rsidTr="00164186">
        <w:trPr>
          <w:gridAfter w:val="1"/>
          <w:wAfter w:w="20" w:type="dxa"/>
          <w:cantSplit/>
        </w:trPr>
        <w:tc>
          <w:tcPr>
            <w:tcW w:w="2544" w:type="dxa"/>
            <w:gridSpan w:val="2"/>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2008 – February 2009</w:t>
            </w: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172252" w:rsidRPr="00AF4B92" w:rsidTr="00164186">
        <w:trPr>
          <w:gridAfter w:val="1"/>
          <w:wAfter w:w="20" w:type="dxa"/>
          <w:cantSplit/>
          <w:trHeight w:val="367"/>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Higher School of Psychology.</w:t>
            </w:r>
            <w:r w:rsidRPr="00AF4B92">
              <w:rPr>
                <w:rFonts w:ascii="Times New Roman" w:hAnsi="Times New Roman" w:cs="Times New Roman"/>
                <w:color w:val="auto"/>
                <w:sz w:val="22"/>
                <w:szCs w:val="22"/>
              </w:rPr>
              <w:t xml:space="preserve"> Lomonosova Street 4, Riga</w:t>
            </w:r>
          </w:p>
        </w:tc>
      </w:tr>
      <w:tr w:rsidR="00172252" w:rsidRPr="00AF4B92" w:rsidTr="00164186">
        <w:trPr>
          <w:gridAfter w:val="1"/>
          <w:wAfter w:w="20" w:type="dxa"/>
          <w:cantSplit/>
          <w:trHeight w:val="367"/>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Lecturer.</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Course title</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Growth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w:t>
            </w:r>
          </w:p>
        </w:tc>
      </w:tr>
      <w:tr w:rsidR="00172252" w:rsidRPr="00AF4B92" w:rsidTr="00164186">
        <w:trPr>
          <w:gridAfter w:val="1"/>
          <w:wAfter w:w="20" w:type="dxa"/>
          <w:cantSplit/>
          <w:trHeight w:val="367"/>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  Education</w:t>
            </w:r>
          </w:p>
        </w:tc>
      </w:tr>
      <w:tr w:rsidR="00172252" w:rsidRPr="00AF4B92" w:rsidTr="00164186">
        <w:trPr>
          <w:gridAfter w:val="1"/>
          <w:wAfter w:w="20" w:type="dxa"/>
          <w:cantSplit/>
        </w:trPr>
        <w:tc>
          <w:tcPr>
            <w:tcW w:w="2544" w:type="dxa"/>
            <w:gridSpan w:val="2"/>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March 2007 - August 2008</w:t>
            </w: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172252" w:rsidRPr="00AF4B92" w:rsidTr="00164186">
        <w:trPr>
          <w:gridAfter w:val="1"/>
          <w:wAfter w:w="20" w:type="dxa"/>
          <w:cantSplit/>
          <w:trHeight w:val="308"/>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85</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Riga</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Secondary School.</w:t>
            </w:r>
            <w:r w:rsidRPr="00AF4B92">
              <w:rPr>
                <w:rFonts w:ascii="Times New Roman" w:hAnsi="Times New Roman" w:cs="Times New Roman"/>
                <w:color w:val="auto"/>
                <w:sz w:val="22"/>
                <w:szCs w:val="22"/>
              </w:rPr>
              <w:t xml:space="preserve"> Nīcgales Street 22, Riga</w:t>
            </w:r>
          </w:p>
        </w:tc>
      </w:tr>
      <w:tr w:rsidR="00172252" w:rsidRPr="00AF4B92" w:rsidTr="00164186">
        <w:trPr>
          <w:gridAfter w:val="1"/>
          <w:wAfter w:w="20" w:type="dxa"/>
          <w:cantSplit/>
          <w:trHeight w:val="553"/>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Pupils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parents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and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teachers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 consultancy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lectures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group</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lessons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social-psychological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trainings</w:t>
            </w:r>
            <w:r w:rsidRPr="00AF4B92">
              <w:rPr>
                <w:rFonts w:ascii="Times New Roman" w:hAnsi="Times New Roman" w:cs="Times New Roman"/>
                <w:color w:val="auto"/>
                <w:sz w:val="22"/>
                <w:szCs w:val="22"/>
                <w:lang w:val="en"/>
              </w:rPr>
              <w:t xml:space="preserve">; Management of </w:t>
            </w:r>
            <w:r w:rsidRPr="00AF4B92">
              <w:rPr>
                <w:rStyle w:val="hps"/>
                <w:rFonts w:ascii="Times New Roman" w:hAnsi="Times New Roman" w:cs="Times New Roman"/>
                <w:color w:val="auto"/>
                <w:sz w:val="22"/>
                <w:szCs w:val="22"/>
                <w:lang w:val="en"/>
              </w:rPr>
              <w:t>Scientific research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thesis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psychology</w:t>
            </w:r>
          </w:p>
        </w:tc>
      </w:tr>
      <w:tr w:rsidR="00172252" w:rsidRPr="00AF4B92" w:rsidTr="00164186">
        <w:trPr>
          <w:gridAfter w:val="1"/>
          <w:wAfter w:w="20" w:type="dxa"/>
          <w:cantSplit/>
          <w:trHeight w:val="418"/>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409" w:type="dxa"/>
            <w:gridSpan w:val="3"/>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p>
        </w:tc>
      </w:tr>
      <w:tr w:rsidR="00172252" w:rsidRPr="00AF4B92" w:rsidTr="00164186">
        <w:trPr>
          <w:gridBefore w:val="1"/>
          <w:gridAfter w:val="1"/>
          <w:wBefore w:w="32" w:type="dxa"/>
          <w:wAfter w:w="20" w:type="dxa"/>
          <w:cantSplit/>
        </w:trPr>
        <w:tc>
          <w:tcPr>
            <w:tcW w:w="2544" w:type="dxa"/>
            <w:gridSpan w:val="2"/>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May 2007 – May 2009</w:t>
            </w: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172252" w:rsidRPr="00AF4B92" w:rsidTr="00164186">
        <w:trPr>
          <w:gridBefore w:val="1"/>
          <w:gridAfter w:val="1"/>
          <w:wBefore w:w="32" w:type="dxa"/>
          <w:wAfter w:w="20" w:type="dxa"/>
          <w:cantSplit/>
          <w:trHeight w:val="410"/>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The Association "</w:t>
            </w:r>
            <w:r w:rsidRPr="00AF4B92">
              <w:rPr>
                <w:rStyle w:val="shorttext"/>
                <w:rFonts w:ascii="Times New Roman" w:hAnsi="Times New Roman" w:cs="Times New Roman"/>
                <w:color w:val="auto"/>
                <w:sz w:val="22"/>
                <w:szCs w:val="22"/>
                <w:lang w:val="en"/>
              </w:rPr>
              <w:t xml:space="preserve">Children and  </w:t>
            </w:r>
            <w:r w:rsidRPr="00AF4B92">
              <w:rPr>
                <w:rStyle w:val="hps"/>
                <w:rFonts w:ascii="Times New Roman" w:hAnsi="Times New Roman" w:cs="Times New Roman"/>
                <w:color w:val="auto"/>
                <w:sz w:val="22"/>
                <w:szCs w:val="22"/>
                <w:lang w:val="en"/>
              </w:rPr>
              <w:t>Youth Trust Phone</w:t>
            </w:r>
            <w:r w:rsidRPr="00AF4B92">
              <w:rPr>
                <w:rStyle w:val="shorttext"/>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rPr>
              <w:t xml:space="preserve"> Tērbatas Street  5, Riga</w:t>
            </w:r>
          </w:p>
        </w:tc>
      </w:tr>
      <w:tr w:rsidR="00172252" w:rsidRPr="00AF4B92" w:rsidTr="00164186">
        <w:trPr>
          <w:gridBefore w:val="1"/>
          <w:gridAfter w:val="1"/>
          <w:wBefore w:w="32" w:type="dxa"/>
          <w:wAfter w:w="20" w:type="dxa"/>
          <w:cantSplit/>
          <w:trHeight w:val="410"/>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Consultant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Socio-psychological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lectures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counseling</w:t>
            </w:r>
          </w:p>
        </w:tc>
      </w:tr>
      <w:tr w:rsidR="00172252" w:rsidRPr="00AF4B92" w:rsidTr="00164186">
        <w:trPr>
          <w:gridBefore w:val="1"/>
          <w:gridAfter w:val="1"/>
          <w:wBefore w:w="32" w:type="dxa"/>
          <w:wAfter w:w="20" w:type="dxa"/>
          <w:cantSplit/>
          <w:trHeight w:val="410"/>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p>
        </w:tc>
      </w:tr>
      <w:tr w:rsidR="00172252" w:rsidRPr="00AF4B92" w:rsidTr="00164186">
        <w:trPr>
          <w:gridBefore w:val="1"/>
          <w:gridAfter w:val="1"/>
          <w:wBefore w:w="32" w:type="dxa"/>
          <w:wAfter w:w="20" w:type="dxa"/>
          <w:cantSplit/>
        </w:trPr>
        <w:tc>
          <w:tcPr>
            <w:tcW w:w="2544" w:type="dxa"/>
            <w:gridSpan w:val="2"/>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November 2004 – January 2006</w:t>
            </w: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172252" w:rsidRPr="00AF4B92" w:rsidTr="00164186">
        <w:trPr>
          <w:gridBefore w:val="1"/>
          <w:gridAfter w:val="1"/>
          <w:wBefore w:w="32" w:type="dxa"/>
          <w:wAfter w:w="20" w:type="dxa"/>
          <w:cantSplit/>
          <w:trHeight w:val="405"/>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Riga Estonian</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Secondary School.</w:t>
            </w:r>
            <w:r w:rsidRPr="00AF4B92">
              <w:rPr>
                <w:rFonts w:ascii="Times New Roman" w:hAnsi="Times New Roman" w:cs="Times New Roman"/>
                <w:color w:val="auto"/>
                <w:sz w:val="22"/>
                <w:szCs w:val="22"/>
              </w:rPr>
              <w:t xml:space="preserve"> Atgāzenes Street  26, Riga</w:t>
            </w:r>
          </w:p>
        </w:tc>
      </w:tr>
      <w:tr w:rsidR="00172252" w:rsidRPr="00AF4B92" w:rsidTr="00164186">
        <w:trPr>
          <w:gridBefore w:val="1"/>
          <w:gridAfter w:val="1"/>
          <w:wBefore w:w="32" w:type="dxa"/>
          <w:wAfter w:w="20" w:type="dxa"/>
          <w:cantSplit/>
          <w:trHeight w:val="405"/>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Pupils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parents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teachers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 consultancy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social-psychological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trainings</w:t>
            </w:r>
          </w:p>
        </w:tc>
      </w:tr>
      <w:tr w:rsidR="00172252" w:rsidRPr="00AF4B92" w:rsidTr="00164186">
        <w:trPr>
          <w:gridBefore w:val="1"/>
          <w:gridAfter w:val="1"/>
          <w:wBefore w:w="32" w:type="dxa"/>
          <w:wAfter w:w="20" w:type="dxa"/>
          <w:cantSplit/>
          <w:trHeight w:val="405"/>
        </w:trPr>
        <w:tc>
          <w:tcPr>
            <w:tcW w:w="2544" w:type="dxa"/>
            <w:gridSpan w:val="2"/>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6377" w:type="dxa"/>
            <w:gridSpan w:val="2"/>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p>
        </w:tc>
      </w:tr>
      <w:tr w:rsidR="00172252" w:rsidRPr="00AF4B92" w:rsidTr="001641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0" w:type="dxa"/>
          <w:trHeight w:val="170"/>
        </w:trPr>
        <w:tc>
          <w:tcPr>
            <w:tcW w:w="2544" w:type="dxa"/>
            <w:gridSpan w:val="2"/>
          </w:tcPr>
          <w:p w:rsidR="00172252" w:rsidRPr="00AF4B92" w:rsidRDefault="00172252" w:rsidP="00164186">
            <w:pPr>
              <w:pStyle w:val="ECVLeftHeading"/>
              <w:rPr>
                <w:rFonts w:ascii="Times New Roman" w:hAnsi="Times New Roman" w:cs="Times New Roman"/>
                <w:caps w:val="0"/>
                <w:color w:val="auto"/>
                <w:sz w:val="22"/>
                <w:szCs w:val="22"/>
                <w:lang w:val="lv-LV"/>
              </w:rPr>
            </w:pPr>
          </w:p>
          <w:p w:rsidR="00172252" w:rsidRPr="00AF4B92" w:rsidRDefault="00172252" w:rsidP="00164186">
            <w:pPr>
              <w:pStyle w:val="ECVLeftHeading"/>
              <w:rPr>
                <w:rFonts w:ascii="Times New Roman" w:hAnsi="Times New Roman" w:cs="Times New Roman"/>
                <w:b/>
                <w:color w:val="auto"/>
                <w:sz w:val="22"/>
                <w:szCs w:val="22"/>
                <w:lang w:val="lv-LV"/>
              </w:rPr>
            </w:pPr>
            <w:r w:rsidRPr="00AF4B92">
              <w:rPr>
                <w:rFonts w:ascii="Times New Roman" w:hAnsi="Times New Roman" w:cs="Times New Roman"/>
                <w:b/>
                <w:caps w:val="0"/>
                <w:color w:val="auto"/>
                <w:sz w:val="22"/>
                <w:szCs w:val="22"/>
                <w:lang w:val="lv-LV"/>
              </w:rPr>
              <w:t>EDUCATION</w:t>
            </w:r>
          </w:p>
        </w:tc>
        <w:tc>
          <w:tcPr>
            <w:tcW w:w="6409" w:type="dxa"/>
            <w:gridSpan w:val="3"/>
            <w:vAlign w:val="bottom"/>
          </w:tcPr>
          <w:p w:rsidR="00172252" w:rsidRPr="00AF4B92" w:rsidRDefault="00172252" w:rsidP="00164186">
            <w:pPr>
              <w:pStyle w:val="ECVBlueBox"/>
              <w:rPr>
                <w:rFonts w:ascii="Times New Roman" w:hAnsi="Times New Roman" w:cs="Times New Roman"/>
                <w:color w:val="auto"/>
                <w:sz w:val="22"/>
                <w:szCs w:val="22"/>
              </w:rPr>
            </w:pPr>
          </w:p>
        </w:tc>
      </w:tr>
      <w:tr w:rsidR="00172252" w:rsidRPr="00AF4B92" w:rsidTr="001641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cantSplit/>
        </w:trPr>
        <w:tc>
          <w:tcPr>
            <w:tcW w:w="2837" w:type="dxa"/>
            <w:gridSpan w:val="4"/>
            <w:vMerge w:val="restart"/>
          </w:tcPr>
          <w:p w:rsidR="00172252" w:rsidRPr="00AF4B92" w:rsidRDefault="00172252" w:rsidP="00164186">
            <w:pPr>
              <w:pStyle w:val="ECVDate"/>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September  2007</w:t>
            </w:r>
          </w:p>
        </w:tc>
        <w:tc>
          <w:tcPr>
            <w:tcW w:w="6116" w:type="dxa"/>
          </w:tcPr>
          <w:p w:rsidR="00172252" w:rsidRPr="00AF4B92" w:rsidRDefault="00172252" w:rsidP="00164186">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Doctoral student</w:t>
            </w:r>
          </w:p>
        </w:tc>
        <w:tc>
          <w:tcPr>
            <w:tcW w:w="20" w:type="dxa"/>
          </w:tcPr>
          <w:p w:rsidR="00172252" w:rsidRPr="00AF4B92" w:rsidRDefault="00172252" w:rsidP="00164186">
            <w:pPr>
              <w:pStyle w:val="ECVRightHeading"/>
              <w:spacing w:before="0" w:line="240" w:lineRule="auto"/>
              <w:rPr>
                <w:rFonts w:ascii="Times New Roman" w:hAnsi="Times New Roman" w:cs="Times New Roman"/>
                <w:color w:val="auto"/>
                <w:sz w:val="22"/>
                <w:szCs w:val="22"/>
                <w:lang w:val="lv-LV"/>
              </w:rPr>
            </w:pPr>
          </w:p>
        </w:tc>
      </w:tr>
      <w:tr w:rsidR="00172252" w:rsidRPr="00AF4B92" w:rsidTr="001641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0" w:type="dxa"/>
          <w:cantSplit/>
        </w:trPr>
        <w:tc>
          <w:tcPr>
            <w:tcW w:w="2837" w:type="dxa"/>
            <w:gridSpan w:val="4"/>
            <w:vMerge/>
          </w:tcPr>
          <w:p w:rsidR="00172252" w:rsidRPr="00AF4B92" w:rsidRDefault="00172252" w:rsidP="00164186">
            <w:pPr>
              <w:rPr>
                <w:sz w:val="22"/>
                <w:szCs w:val="22"/>
              </w:rPr>
            </w:pPr>
          </w:p>
        </w:tc>
        <w:tc>
          <w:tcPr>
            <w:tcW w:w="6116" w:type="dxa"/>
          </w:tcPr>
          <w:p w:rsidR="00172252" w:rsidRPr="00AF4B92" w:rsidRDefault="00172252" w:rsidP="00164186">
            <w:pPr>
              <w:pStyle w:val="ECVOrganisationDetails"/>
              <w:spacing w:before="0" w:after="0" w:line="240" w:lineRule="auto"/>
              <w:rPr>
                <w:rFonts w:ascii="Times New Roman" w:hAnsi="Times New Roman" w:cs="Times New Roman"/>
                <w:b/>
                <w:color w:val="auto"/>
                <w:sz w:val="22"/>
                <w:szCs w:val="22"/>
                <w:lang w:val="lv-LV"/>
              </w:rPr>
            </w:pPr>
            <w:r w:rsidRPr="00AF4B92">
              <w:rPr>
                <w:rStyle w:val="Strong"/>
                <w:rFonts w:ascii="Times New Roman" w:hAnsi="Times New Roman" w:cs="Times New Roman"/>
                <w:color w:val="auto"/>
                <w:sz w:val="22"/>
                <w:szCs w:val="22"/>
              </w:rPr>
              <w:t>Daugavpils University</w:t>
            </w:r>
          </w:p>
        </w:tc>
      </w:tr>
      <w:tr w:rsidR="00172252" w:rsidRPr="00AF4B92" w:rsidTr="001641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0" w:type="dxa"/>
          <w:cantSplit/>
        </w:trPr>
        <w:tc>
          <w:tcPr>
            <w:tcW w:w="2837" w:type="dxa"/>
            <w:gridSpan w:val="4"/>
            <w:vMerge/>
          </w:tcPr>
          <w:p w:rsidR="00172252" w:rsidRPr="00AF4B92" w:rsidRDefault="00172252" w:rsidP="00164186">
            <w:pPr>
              <w:rPr>
                <w:sz w:val="22"/>
                <w:szCs w:val="22"/>
              </w:rPr>
            </w:pPr>
          </w:p>
        </w:tc>
        <w:tc>
          <w:tcPr>
            <w:tcW w:w="6116" w:type="dxa"/>
          </w:tcPr>
          <w:p w:rsidR="00172252" w:rsidRPr="00AF4B92" w:rsidRDefault="00172252" w:rsidP="00164186">
            <w:pPr>
              <w:pStyle w:val="ECVSectionBullet"/>
              <w:spacing w:line="240" w:lineRule="auto"/>
              <w:ind w:left="113"/>
              <w:rPr>
                <w:rFonts w:ascii="Times New Roman" w:hAnsi="Times New Roman" w:cs="Times New Roman"/>
                <w:color w:val="auto"/>
                <w:sz w:val="22"/>
                <w:szCs w:val="22"/>
                <w:lang w:val="lv-LV"/>
              </w:rPr>
            </w:pPr>
            <w:r w:rsidRPr="00AF4B92">
              <w:rPr>
                <w:rStyle w:val="ECVHeadingContactDetails"/>
                <w:rFonts w:ascii="Times New Roman" w:hAnsi="Times New Roman" w:cs="Times New Roman"/>
                <w:color w:val="auto"/>
                <w:sz w:val="22"/>
                <w:szCs w:val="22"/>
                <w:lang w:val="en"/>
              </w:rPr>
              <w:t>Formation of</w:t>
            </w:r>
            <w:r w:rsidRPr="00AF4B92">
              <w:rPr>
                <w:rStyle w:val="hps"/>
                <w:rFonts w:ascii="Times New Roman" w:hAnsi="Times New Roman" w:cs="Times New Roman"/>
                <w:color w:val="auto"/>
                <w:sz w:val="22"/>
                <w:szCs w:val="22"/>
                <w:lang w:val="en"/>
              </w:rPr>
              <w:t xml:space="preserve"> structure of  </w:t>
            </w:r>
            <w:r w:rsidRPr="00AF4B92">
              <w:rPr>
                <w:rStyle w:val="ECVHeadingContactDetails"/>
                <w:rFonts w:ascii="Times New Roman" w:hAnsi="Times New Roman" w:cs="Times New Roman"/>
                <w:color w:val="auto"/>
                <w:sz w:val="22"/>
                <w:szCs w:val="22"/>
                <w:lang w:val="en"/>
              </w:rPr>
              <w:t xml:space="preserve">the </w:t>
            </w:r>
            <w:r w:rsidRPr="00AF4B92">
              <w:rPr>
                <w:rStyle w:val="hps"/>
                <w:rFonts w:ascii="Times New Roman" w:hAnsi="Times New Roman" w:cs="Times New Roman"/>
                <w:color w:val="auto"/>
                <w:sz w:val="22"/>
                <w:szCs w:val="22"/>
                <w:lang w:val="en"/>
              </w:rPr>
              <w:t>Scientific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work and  preparation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for  onward  publication</w:t>
            </w:r>
          </w:p>
          <w:p w:rsidR="00172252" w:rsidRPr="00AF4B92" w:rsidRDefault="00172252" w:rsidP="00164186">
            <w:pPr>
              <w:pStyle w:val="ECVSectionBullet"/>
              <w:spacing w:line="240" w:lineRule="auto"/>
              <w:ind w:left="113"/>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The Art of Management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organizations and</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groups</w:t>
            </w:r>
          </w:p>
          <w:p w:rsidR="00172252" w:rsidRPr="00AF4B92" w:rsidRDefault="00172252" w:rsidP="00164186">
            <w:pPr>
              <w:pStyle w:val="ECVSectionBullet"/>
              <w:spacing w:line="240" w:lineRule="auto"/>
              <w:ind w:left="113"/>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Psychological aspects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the information society</w:t>
            </w:r>
          </w:p>
          <w:p w:rsidR="00172252" w:rsidRPr="00AF4B92" w:rsidRDefault="00172252" w:rsidP="00164186">
            <w:pPr>
              <w:pStyle w:val="ECVSectionBullet"/>
              <w:spacing w:line="240" w:lineRule="auto"/>
              <w:ind w:left="113"/>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Personality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paradigm</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the context of social psychology</w:t>
            </w:r>
            <w:r w:rsidRPr="00AF4B92">
              <w:rPr>
                <w:rFonts w:ascii="Times New Roman" w:hAnsi="Times New Roman" w:cs="Times New Roman"/>
                <w:color w:val="auto"/>
                <w:sz w:val="22"/>
                <w:szCs w:val="22"/>
                <w:lang w:val="en"/>
              </w:rPr>
              <w:t xml:space="preserve"> </w:t>
            </w:r>
          </w:p>
        </w:tc>
      </w:tr>
    </w:tbl>
    <w:p w:rsidR="00172252" w:rsidRPr="00AF4B92" w:rsidRDefault="00172252" w:rsidP="00172252">
      <w:pPr>
        <w:rPr>
          <w:vanish/>
          <w:sz w:val="22"/>
          <w:szCs w:val="22"/>
        </w:rPr>
      </w:pP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5"/>
        <w:gridCol w:w="6410"/>
      </w:tblGrid>
      <w:tr w:rsidR="00172252" w:rsidRPr="00AF4B92" w:rsidTr="00164186">
        <w:trPr>
          <w:cantSplit/>
        </w:trPr>
        <w:tc>
          <w:tcPr>
            <w:tcW w:w="2836" w:type="dxa"/>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2005  -  June 2007</w:t>
            </w:r>
          </w:p>
        </w:tc>
        <w:tc>
          <w:tcPr>
            <w:tcW w:w="7512" w:type="dxa"/>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Master of Psychology</w:t>
            </w:r>
          </w:p>
        </w:tc>
      </w:tr>
      <w:tr w:rsidR="00172252" w:rsidRPr="00AF4B92" w:rsidTr="00164186">
        <w:trPr>
          <w:cantSplit/>
          <w:trHeight w:val="361"/>
        </w:trPr>
        <w:tc>
          <w:tcPr>
            <w:tcW w:w="2836" w:type="dxa"/>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7512" w:type="dxa"/>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Strong"/>
                <w:rFonts w:ascii="Times New Roman" w:hAnsi="Times New Roman" w:cs="Times New Roman"/>
                <w:color w:val="auto"/>
                <w:sz w:val="22"/>
                <w:szCs w:val="22"/>
              </w:rPr>
              <w:t>Daugavpils University</w:t>
            </w:r>
          </w:p>
        </w:tc>
      </w:tr>
      <w:tr w:rsidR="00172252" w:rsidRPr="00AF4B92" w:rsidTr="00164186">
        <w:trPr>
          <w:cantSplit/>
        </w:trPr>
        <w:tc>
          <w:tcPr>
            <w:tcW w:w="2836" w:type="dxa"/>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7512" w:type="dxa"/>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 Scientific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thesis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Group</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Relations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Processes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Interpersonal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relations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processes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Contemporary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 problems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Organizational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Professional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stress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w:t>
            </w:r>
            <w:r w:rsidRPr="00AF4B92">
              <w:rPr>
                <w:rFonts w:ascii="Times New Roman" w:hAnsi="Times New Roman" w:cs="Times New Roman"/>
                <w:color w:val="auto"/>
                <w:sz w:val="22"/>
                <w:szCs w:val="22"/>
                <w:lang w:val="en"/>
              </w:rPr>
              <w:t xml:space="preserve"> in </w:t>
            </w:r>
            <w:r w:rsidRPr="00AF4B92">
              <w:rPr>
                <w:rStyle w:val="hps"/>
                <w:rFonts w:ascii="Times New Roman" w:hAnsi="Times New Roman" w:cs="Times New Roman"/>
                <w:color w:val="auto"/>
                <w:sz w:val="22"/>
                <w:szCs w:val="22"/>
                <w:lang w:val="en"/>
              </w:rPr>
              <w:t>organization</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Cross-cultural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Speaking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Master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scientific readings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Lecturer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practice</w:t>
            </w:r>
          </w:p>
        </w:tc>
      </w:tr>
      <w:tr w:rsidR="00172252" w:rsidRPr="00AF4B92" w:rsidTr="00164186">
        <w:trPr>
          <w:cantSplit/>
          <w:trHeight w:val="682"/>
        </w:trPr>
        <w:tc>
          <w:tcPr>
            <w:tcW w:w="2836" w:type="dxa"/>
            <w:vMerge w:val="restart"/>
          </w:tcPr>
          <w:p w:rsidR="00172252" w:rsidRPr="00AF4B92" w:rsidRDefault="00172252" w:rsidP="00164186">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2000 – June 2005</w:t>
            </w:r>
          </w:p>
        </w:tc>
        <w:tc>
          <w:tcPr>
            <w:tcW w:w="7512" w:type="dxa"/>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 xml:space="preserve">Practical psychologist qualification </w:t>
            </w:r>
          </w:p>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Professional Bachelor`s Degree of Psychology</w:t>
            </w:r>
          </w:p>
        </w:tc>
      </w:tr>
      <w:tr w:rsidR="00172252" w:rsidRPr="00AF4B92" w:rsidTr="00164186">
        <w:trPr>
          <w:cantSplit/>
          <w:trHeight w:val="403"/>
        </w:trPr>
        <w:tc>
          <w:tcPr>
            <w:tcW w:w="2836" w:type="dxa"/>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7512" w:type="dxa"/>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International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Higher School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Psychology</w:t>
            </w:r>
          </w:p>
        </w:tc>
      </w:tr>
      <w:tr w:rsidR="00172252" w:rsidRPr="00AF4B92" w:rsidTr="00164186">
        <w:trPr>
          <w:cantSplit/>
          <w:trHeight w:val="403"/>
        </w:trPr>
        <w:tc>
          <w:tcPr>
            <w:tcW w:w="2836" w:type="dxa"/>
            <w:vMerge/>
          </w:tcPr>
          <w:p w:rsidR="00172252" w:rsidRPr="00AF4B92" w:rsidRDefault="00172252" w:rsidP="00164186">
            <w:pPr>
              <w:pStyle w:val="ECVText"/>
              <w:spacing w:line="240" w:lineRule="auto"/>
              <w:rPr>
                <w:rFonts w:ascii="Times New Roman" w:hAnsi="Times New Roman" w:cs="Times New Roman"/>
                <w:color w:val="auto"/>
                <w:sz w:val="22"/>
                <w:szCs w:val="22"/>
              </w:rPr>
            </w:pPr>
          </w:p>
        </w:tc>
        <w:tc>
          <w:tcPr>
            <w:tcW w:w="7512" w:type="dxa"/>
          </w:tcPr>
          <w:p w:rsidR="00172252" w:rsidRPr="00AF4B92" w:rsidRDefault="00172252" w:rsidP="00164186">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Social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General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Communication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Methodology of Scientific Research</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Research Methods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Psychological counseling</w:t>
            </w:r>
          </w:p>
        </w:tc>
      </w:tr>
    </w:tbl>
    <w:p w:rsidR="00172252" w:rsidRPr="00AF4B92" w:rsidRDefault="00172252" w:rsidP="00172252">
      <w:pPr>
        <w:pStyle w:val="ECVText"/>
        <w:spacing w:line="240" w:lineRule="auto"/>
        <w:rPr>
          <w:rFonts w:ascii="Times New Roman" w:hAnsi="Times New Roman" w:cs="Times New Roman"/>
          <w:color w:val="auto"/>
          <w:sz w:val="22"/>
          <w:szCs w:val="22"/>
        </w:rPr>
      </w:pPr>
    </w:p>
    <w:tbl>
      <w:tblPr>
        <w:tblW w:w="9072" w:type="dxa"/>
        <w:tblLayout w:type="fixed"/>
        <w:tblCellMar>
          <w:left w:w="0" w:type="dxa"/>
          <w:right w:w="0" w:type="dxa"/>
        </w:tblCellMar>
        <w:tblLook w:val="0000" w:firstRow="0" w:lastRow="0" w:firstColumn="0" w:lastColumn="0" w:noHBand="0" w:noVBand="0"/>
      </w:tblPr>
      <w:tblGrid>
        <w:gridCol w:w="2835"/>
        <w:gridCol w:w="6237"/>
      </w:tblGrid>
      <w:tr w:rsidR="00172252" w:rsidRPr="00AF4B92" w:rsidTr="00164186">
        <w:trPr>
          <w:trHeight w:val="170"/>
        </w:trPr>
        <w:tc>
          <w:tcPr>
            <w:tcW w:w="2835" w:type="dxa"/>
          </w:tcPr>
          <w:p w:rsidR="00172252" w:rsidRPr="00AF4B92" w:rsidRDefault="00172252" w:rsidP="00164186">
            <w:pPr>
              <w:pStyle w:val="ECVLeftHeading"/>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PERSONAL SKILLS AND COMPETENCES</w:t>
            </w:r>
          </w:p>
        </w:tc>
        <w:tc>
          <w:tcPr>
            <w:tcW w:w="6237" w:type="dxa"/>
            <w:vAlign w:val="bottom"/>
          </w:tcPr>
          <w:p w:rsidR="00172252" w:rsidRPr="00AF4B92" w:rsidRDefault="00172252" w:rsidP="00164186">
            <w:pPr>
              <w:pStyle w:val="ECVBlueBox"/>
              <w:rPr>
                <w:rFonts w:ascii="Times New Roman" w:hAnsi="Times New Roman" w:cs="Times New Roman"/>
                <w:color w:val="auto"/>
                <w:sz w:val="22"/>
                <w:szCs w:val="22"/>
              </w:rPr>
            </w:pPr>
          </w:p>
        </w:tc>
      </w:tr>
    </w:tbl>
    <w:p w:rsidR="00172252" w:rsidRPr="00AF4B92" w:rsidRDefault="00172252" w:rsidP="00172252">
      <w:pPr>
        <w:rPr>
          <w:vanish/>
          <w:sz w:val="22"/>
          <w:szCs w:val="22"/>
        </w:rPr>
      </w:pPr>
    </w:p>
    <w:tbl>
      <w:tblPr>
        <w:tblpPr w:topFromText="6" w:bottomFromText="170" w:vertAnchor="text" w:tblpY="6"/>
        <w:tblW w:w="9073" w:type="dxa"/>
        <w:tblLayout w:type="fixed"/>
        <w:tblCellMar>
          <w:left w:w="0" w:type="dxa"/>
          <w:right w:w="0" w:type="dxa"/>
        </w:tblCellMar>
        <w:tblLook w:val="0000" w:firstRow="0" w:lastRow="0" w:firstColumn="0" w:lastColumn="0" w:noHBand="0" w:noVBand="0"/>
      </w:tblPr>
      <w:tblGrid>
        <w:gridCol w:w="2834"/>
        <w:gridCol w:w="1135"/>
        <w:gridCol w:w="851"/>
        <w:gridCol w:w="1418"/>
        <w:gridCol w:w="1559"/>
        <w:gridCol w:w="1276"/>
      </w:tblGrid>
      <w:tr w:rsidR="00172252" w:rsidRPr="00AF4B92" w:rsidTr="00164186">
        <w:trPr>
          <w:cantSplit/>
          <w:trHeight w:val="255"/>
        </w:trPr>
        <w:tc>
          <w:tcPr>
            <w:tcW w:w="2834" w:type="dxa"/>
          </w:tcPr>
          <w:p w:rsidR="00172252" w:rsidRPr="00AF4B92" w:rsidRDefault="00172252" w:rsidP="00164186">
            <w:pPr>
              <w:pStyle w:val="ECVLeftDetails"/>
              <w:spacing w:before="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Mother tongue</w:t>
            </w:r>
          </w:p>
        </w:tc>
        <w:tc>
          <w:tcPr>
            <w:tcW w:w="6239" w:type="dxa"/>
            <w:gridSpan w:val="5"/>
          </w:tcPr>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Latvian</w:t>
            </w:r>
          </w:p>
        </w:tc>
      </w:tr>
      <w:tr w:rsidR="00172252" w:rsidRPr="00AF4B92" w:rsidTr="00164186">
        <w:trPr>
          <w:cantSplit/>
          <w:trHeight w:val="340"/>
        </w:trPr>
        <w:tc>
          <w:tcPr>
            <w:tcW w:w="2834" w:type="dxa"/>
            <w:vMerge w:val="restart"/>
          </w:tcPr>
          <w:p w:rsidR="00172252" w:rsidRPr="00AF4B92" w:rsidRDefault="00172252" w:rsidP="00164186">
            <w:pPr>
              <w:pStyle w:val="ECVLeftDetails"/>
              <w:spacing w:before="0"/>
              <w:rPr>
                <w:rFonts w:ascii="Times New Roman" w:hAnsi="Times New Roman" w:cs="Times New Roman"/>
                <w:caps/>
                <w:color w:val="auto"/>
                <w:sz w:val="22"/>
                <w:szCs w:val="22"/>
                <w:lang w:val="lv-LV"/>
              </w:rPr>
            </w:pPr>
          </w:p>
        </w:tc>
        <w:tc>
          <w:tcPr>
            <w:tcW w:w="1986" w:type="dxa"/>
            <w:gridSpan w:val="2"/>
            <w:tcBorders>
              <w:top w:val="single" w:sz="8" w:space="0" w:color="C0C0C0"/>
              <w:bottom w:val="single" w:sz="8" w:space="0" w:color="C0C0C0"/>
            </w:tcBorders>
            <w:vAlign w:val="center"/>
          </w:tcPr>
          <w:p w:rsidR="00172252" w:rsidRPr="00AF4B92" w:rsidRDefault="00172252" w:rsidP="00164186">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Understanding</w:t>
            </w:r>
          </w:p>
        </w:tc>
        <w:tc>
          <w:tcPr>
            <w:tcW w:w="2977" w:type="dxa"/>
            <w:gridSpan w:val="2"/>
            <w:tcBorders>
              <w:top w:val="single" w:sz="8" w:space="0" w:color="C0C0C0"/>
              <w:left w:val="single" w:sz="8" w:space="0" w:color="C0C0C0"/>
              <w:bottom w:val="single" w:sz="8" w:space="0" w:color="C0C0C0"/>
            </w:tcBorders>
            <w:vAlign w:val="center"/>
          </w:tcPr>
          <w:p w:rsidR="00172252" w:rsidRPr="00AF4B92" w:rsidRDefault="00172252" w:rsidP="00164186">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Speaking</w:t>
            </w:r>
            <w:r w:rsidRPr="00AF4B92">
              <w:rPr>
                <w:rFonts w:ascii="Times New Roman" w:hAnsi="Times New Roman" w:cs="Times New Roman"/>
                <w:color w:val="auto"/>
                <w:sz w:val="22"/>
                <w:szCs w:val="22"/>
                <w:lang w:val="lv-LV"/>
              </w:rPr>
              <w:t xml:space="preserve">  </w:t>
            </w:r>
          </w:p>
        </w:tc>
        <w:tc>
          <w:tcPr>
            <w:tcW w:w="1276" w:type="dxa"/>
            <w:tcBorders>
              <w:top w:val="single" w:sz="8" w:space="0" w:color="C0C0C0"/>
              <w:left w:val="single" w:sz="8" w:space="0" w:color="C0C0C0"/>
              <w:bottom w:val="single" w:sz="8" w:space="0" w:color="C0C0C0"/>
            </w:tcBorders>
            <w:vAlign w:val="center"/>
          </w:tcPr>
          <w:p w:rsidR="00172252" w:rsidRPr="00AF4B92" w:rsidRDefault="00172252" w:rsidP="00164186">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position w:val="-6"/>
                <w:sz w:val="22"/>
                <w:szCs w:val="22"/>
              </w:rPr>
              <w:t>Writing</w:t>
            </w:r>
          </w:p>
        </w:tc>
      </w:tr>
      <w:tr w:rsidR="00172252" w:rsidRPr="00AF4B92" w:rsidTr="00164186">
        <w:trPr>
          <w:cantSplit/>
          <w:trHeight w:val="340"/>
        </w:trPr>
        <w:tc>
          <w:tcPr>
            <w:tcW w:w="2834" w:type="dxa"/>
            <w:vMerge/>
          </w:tcPr>
          <w:p w:rsidR="00172252" w:rsidRPr="00AF4B92" w:rsidRDefault="00172252" w:rsidP="00164186">
            <w:pPr>
              <w:rPr>
                <w:sz w:val="22"/>
                <w:szCs w:val="22"/>
              </w:rPr>
            </w:pPr>
          </w:p>
        </w:tc>
        <w:tc>
          <w:tcPr>
            <w:tcW w:w="1135" w:type="dxa"/>
            <w:tcBorders>
              <w:bottom w:val="single" w:sz="8" w:space="0" w:color="C0C0C0"/>
            </w:tcBorders>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Listening</w:t>
            </w:r>
          </w:p>
        </w:tc>
        <w:tc>
          <w:tcPr>
            <w:tcW w:w="851" w:type="dxa"/>
            <w:tcBorders>
              <w:left w:val="single" w:sz="8" w:space="0" w:color="C0C0C0"/>
              <w:bottom w:val="single" w:sz="8" w:space="0" w:color="C0C0C0"/>
            </w:tcBorders>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Reading</w:t>
            </w:r>
          </w:p>
        </w:tc>
        <w:tc>
          <w:tcPr>
            <w:tcW w:w="1418" w:type="dxa"/>
            <w:tcBorders>
              <w:left w:val="single" w:sz="8" w:space="0" w:color="C0C0C0"/>
              <w:bottom w:val="single" w:sz="8" w:space="0" w:color="C0C0C0"/>
            </w:tcBorders>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Spoken interaction</w:t>
            </w:r>
            <w:r w:rsidRPr="00AF4B92">
              <w:rPr>
                <w:rFonts w:ascii="Times New Roman" w:hAnsi="Times New Roman" w:cs="Times New Roman"/>
                <w:color w:val="auto"/>
                <w:sz w:val="22"/>
                <w:szCs w:val="22"/>
                <w:lang w:val="lv-LV"/>
              </w:rPr>
              <w:t xml:space="preserve">  </w:t>
            </w:r>
          </w:p>
        </w:tc>
        <w:tc>
          <w:tcPr>
            <w:tcW w:w="1559" w:type="dxa"/>
            <w:tcBorders>
              <w:left w:val="single" w:sz="8" w:space="0" w:color="C0C0C0"/>
              <w:bottom w:val="single" w:sz="8" w:space="0" w:color="C0C0C0"/>
            </w:tcBorders>
            <w:vAlign w:val="center"/>
          </w:tcPr>
          <w:p w:rsidR="00172252" w:rsidRPr="00AF4B92" w:rsidRDefault="00172252" w:rsidP="00164186">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Spoken production</w:t>
            </w:r>
            <w:r w:rsidRPr="00AF4B92">
              <w:rPr>
                <w:rFonts w:ascii="Times New Roman" w:hAnsi="Times New Roman" w:cs="Times New Roman"/>
                <w:color w:val="auto"/>
                <w:sz w:val="22"/>
                <w:szCs w:val="22"/>
                <w:lang w:val="lv-LV"/>
              </w:rPr>
              <w:t xml:space="preserve">  </w:t>
            </w:r>
          </w:p>
        </w:tc>
        <w:tc>
          <w:tcPr>
            <w:tcW w:w="1276" w:type="dxa"/>
            <w:tcBorders>
              <w:left w:val="single" w:sz="8" w:space="0" w:color="C0C0C0"/>
              <w:bottom w:val="single" w:sz="8" w:space="0" w:color="C0C0C0"/>
            </w:tcBorders>
            <w:vAlign w:val="center"/>
          </w:tcPr>
          <w:p w:rsidR="00172252" w:rsidRPr="00AF4B92" w:rsidRDefault="00172252" w:rsidP="00164186">
            <w:pPr>
              <w:pStyle w:val="ECVRightColumn"/>
              <w:spacing w:before="0"/>
              <w:rPr>
                <w:rFonts w:ascii="Times New Roman" w:hAnsi="Times New Roman" w:cs="Times New Roman"/>
                <w:color w:val="auto"/>
                <w:sz w:val="22"/>
                <w:szCs w:val="22"/>
                <w:lang w:val="lv-LV"/>
              </w:rPr>
            </w:pPr>
          </w:p>
        </w:tc>
      </w:tr>
      <w:tr w:rsidR="00172252" w:rsidRPr="00AF4B92" w:rsidTr="00164186">
        <w:trPr>
          <w:cantSplit/>
          <w:trHeight w:val="283"/>
        </w:trPr>
        <w:tc>
          <w:tcPr>
            <w:tcW w:w="2834" w:type="dxa"/>
            <w:vAlign w:val="center"/>
          </w:tcPr>
          <w:p w:rsidR="00172252" w:rsidRPr="00AF4B92" w:rsidRDefault="00172252" w:rsidP="00164186">
            <w:pPr>
              <w:pStyle w:val="ECVLanguageName"/>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English</w:t>
            </w:r>
          </w:p>
        </w:tc>
        <w:tc>
          <w:tcPr>
            <w:tcW w:w="1135"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851"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1418"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1559"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1276"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B1/2</w:t>
            </w:r>
          </w:p>
        </w:tc>
      </w:tr>
      <w:tr w:rsidR="00172252" w:rsidRPr="00AF4B92" w:rsidTr="00164186">
        <w:trPr>
          <w:cantSplit/>
          <w:trHeight w:val="283"/>
        </w:trPr>
        <w:tc>
          <w:tcPr>
            <w:tcW w:w="2834" w:type="dxa"/>
          </w:tcPr>
          <w:p w:rsidR="00172252" w:rsidRPr="00AF4B92" w:rsidRDefault="00172252" w:rsidP="00164186">
            <w:pPr>
              <w:rPr>
                <w:sz w:val="22"/>
                <w:szCs w:val="22"/>
              </w:rPr>
            </w:pPr>
          </w:p>
        </w:tc>
        <w:tc>
          <w:tcPr>
            <w:tcW w:w="6239" w:type="dxa"/>
            <w:gridSpan w:val="5"/>
            <w:tcBorders>
              <w:bottom w:val="single" w:sz="8" w:space="0" w:color="C0C0C0"/>
            </w:tcBorders>
            <w:shd w:val="clear" w:color="auto" w:fill="ECECEC"/>
            <w:vAlign w:val="center"/>
          </w:tcPr>
          <w:p w:rsidR="00172252" w:rsidRPr="00AF4B92" w:rsidRDefault="00172252" w:rsidP="00164186">
            <w:pPr>
              <w:pStyle w:val="ECVLanguageCertificate"/>
              <w:spacing w:line="240" w:lineRule="auto"/>
              <w:rPr>
                <w:rFonts w:ascii="Times New Roman" w:hAnsi="Times New Roman" w:cs="Times New Roman"/>
                <w:color w:val="auto"/>
                <w:sz w:val="22"/>
                <w:szCs w:val="22"/>
                <w:lang w:val="lv-LV"/>
              </w:rPr>
            </w:pPr>
          </w:p>
        </w:tc>
      </w:tr>
      <w:tr w:rsidR="00172252" w:rsidRPr="00AF4B92" w:rsidTr="00164186">
        <w:trPr>
          <w:cantSplit/>
          <w:trHeight w:val="283"/>
        </w:trPr>
        <w:tc>
          <w:tcPr>
            <w:tcW w:w="2834" w:type="dxa"/>
            <w:vAlign w:val="center"/>
          </w:tcPr>
          <w:p w:rsidR="00172252" w:rsidRPr="00AF4B92" w:rsidRDefault="00172252" w:rsidP="00164186">
            <w:pPr>
              <w:pStyle w:val="ECVLanguageName"/>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Russian</w:t>
            </w:r>
          </w:p>
        </w:tc>
        <w:tc>
          <w:tcPr>
            <w:tcW w:w="1135"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851"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1418"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1559"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1276" w:type="dxa"/>
            <w:tcBorders>
              <w:bottom w:val="single" w:sz="4" w:space="0" w:color="C0C0C0"/>
            </w:tcBorders>
            <w:vAlign w:val="center"/>
          </w:tcPr>
          <w:p w:rsidR="00172252" w:rsidRPr="00AF4B92" w:rsidRDefault="00172252" w:rsidP="00164186">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C1/2</w:t>
            </w:r>
          </w:p>
        </w:tc>
      </w:tr>
      <w:tr w:rsidR="00172252" w:rsidRPr="00AF4B92" w:rsidTr="00164186">
        <w:trPr>
          <w:cantSplit/>
          <w:trHeight w:val="283"/>
        </w:trPr>
        <w:tc>
          <w:tcPr>
            <w:tcW w:w="2834" w:type="dxa"/>
          </w:tcPr>
          <w:p w:rsidR="00172252" w:rsidRPr="00AF4B92" w:rsidRDefault="00172252" w:rsidP="00164186">
            <w:pPr>
              <w:rPr>
                <w:sz w:val="22"/>
                <w:szCs w:val="22"/>
              </w:rPr>
            </w:pPr>
          </w:p>
        </w:tc>
        <w:tc>
          <w:tcPr>
            <w:tcW w:w="6239" w:type="dxa"/>
            <w:gridSpan w:val="5"/>
            <w:tcBorders>
              <w:bottom w:val="single" w:sz="8" w:space="0" w:color="C0C0C0"/>
            </w:tcBorders>
            <w:shd w:val="clear" w:color="auto" w:fill="ECECEC"/>
            <w:vAlign w:val="center"/>
          </w:tcPr>
          <w:p w:rsidR="00172252" w:rsidRPr="00AF4B92" w:rsidRDefault="00172252" w:rsidP="00164186">
            <w:pPr>
              <w:pStyle w:val="ECVLanguageCertificate"/>
              <w:spacing w:line="240" w:lineRule="auto"/>
              <w:rPr>
                <w:rFonts w:ascii="Times New Roman" w:hAnsi="Times New Roman" w:cs="Times New Roman"/>
                <w:color w:val="auto"/>
                <w:sz w:val="22"/>
                <w:szCs w:val="22"/>
                <w:lang w:val="lv-LV"/>
              </w:rPr>
            </w:pPr>
          </w:p>
        </w:tc>
      </w:tr>
      <w:tr w:rsidR="00172252" w:rsidRPr="00AF4B92" w:rsidTr="00164186">
        <w:trPr>
          <w:cantSplit/>
          <w:trHeight w:val="397"/>
        </w:trPr>
        <w:tc>
          <w:tcPr>
            <w:tcW w:w="2834" w:type="dxa"/>
          </w:tcPr>
          <w:p w:rsidR="00172252" w:rsidRPr="00AF4B92" w:rsidRDefault="00172252" w:rsidP="00164186">
            <w:pPr>
              <w:rPr>
                <w:sz w:val="22"/>
                <w:szCs w:val="22"/>
              </w:rPr>
            </w:pPr>
          </w:p>
        </w:tc>
        <w:tc>
          <w:tcPr>
            <w:tcW w:w="6239" w:type="dxa"/>
            <w:gridSpan w:val="5"/>
            <w:vAlign w:val="bottom"/>
          </w:tcPr>
          <w:p w:rsidR="00172252" w:rsidRPr="00AF4B92" w:rsidRDefault="00172252" w:rsidP="00164186">
            <w:pPr>
              <w:pStyle w:val="ECVLanguageExplanation"/>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Levels: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A1</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Basic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B1</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Intermediate Level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C1</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Highest Level</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Common European Framework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Reference for Languages</w:t>
            </w:r>
          </w:p>
        </w:tc>
      </w:tr>
      <w:tr w:rsidR="00172252" w:rsidRPr="00AF4B92" w:rsidTr="00164186">
        <w:trPr>
          <w:cantSplit/>
          <w:trHeight w:val="170"/>
        </w:trPr>
        <w:tc>
          <w:tcPr>
            <w:tcW w:w="2834" w:type="dxa"/>
          </w:tcPr>
          <w:p w:rsidR="00172252" w:rsidRPr="00AF4B92" w:rsidRDefault="00172252" w:rsidP="00164186">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Communication skills</w:t>
            </w:r>
          </w:p>
        </w:tc>
        <w:tc>
          <w:tcPr>
            <w:tcW w:w="6239" w:type="dxa"/>
            <w:gridSpan w:val="5"/>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Good communication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skills gained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by learning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 professional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scope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institutions of higher education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seminars, courses</w:t>
            </w:r>
            <w:r w:rsidRPr="00AF4B92">
              <w:rPr>
                <w:rFonts w:ascii="Times New Roman" w:hAnsi="Times New Roman" w:cs="Times New Roman"/>
                <w:color w:val="auto"/>
                <w:sz w:val="22"/>
                <w:szCs w:val="22"/>
                <w:lang w:val="en"/>
              </w:rPr>
              <w:t xml:space="preserve">, group </w:t>
            </w:r>
            <w:r w:rsidRPr="00AF4B92">
              <w:rPr>
                <w:rStyle w:val="hps"/>
                <w:rFonts w:ascii="Times New Roman" w:hAnsi="Times New Roman" w:cs="Times New Roman"/>
                <w:color w:val="auto"/>
                <w:sz w:val="22"/>
                <w:szCs w:val="22"/>
                <w:lang w:val="en"/>
              </w:rPr>
              <w:t>psychotherapy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in </w:t>
            </w:r>
            <w:r w:rsidRPr="00AF4B92">
              <w:rPr>
                <w:rStyle w:val="hps"/>
                <w:rFonts w:ascii="Times New Roman" w:hAnsi="Times New Roman" w:cs="Times New Roman"/>
                <w:color w:val="auto"/>
                <w:sz w:val="22"/>
                <w:szCs w:val="22"/>
                <w:lang w:val="en"/>
              </w:rPr>
              <w:t>customer service</w:t>
            </w:r>
            <w:r w:rsidRPr="00AF4B92">
              <w:rPr>
                <w:rFonts w:ascii="Times New Roman" w:hAnsi="Times New Roman" w:cs="Times New Roman"/>
                <w:color w:val="auto"/>
                <w:sz w:val="22"/>
                <w:szCs w:val="22"/>
                <w:lang w:val="en"/>
              </w:rPr>
              <w:t xml:space="preserve"> of </w:t>
            </w:r>
            <w:r w:rsidRPr="00AF4B92">
              <w:rPr>
                <w:rStyle w:val="hps"/>
                <w:rFonts w:ascii="Times New Roman" w:hAnsi="Times New Roman" w:cs="Times New Roman"/>
                <w:color w:val="auto"/>
                <w:sz w:val="22"/>
                <w:szCs w:val="22"/>
                <w:lang w:val="en"/>
              </w:rPr>
              <w:t>book</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store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company.</w:t>
            </w:r>
          </w:p>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p>
        </w:tc>
      </w:tr>
      <w:tr w:rsidR="00172252" w:rsidRPr="00AF4B92" w:rsidTr="00164186">
        <w:trPr>
          <w:cantSplit/>
          <w:trHeight w:val="170"/>
        </w:trPr>
        <w:tc>
          <w:tcPr>
            <w:tcW w:w="2834" w:type="dxa"/>
          </w:tcPr>
          <w:p w:rsidR="00172252" w:rsidRPr="00AF4B92" w:rsidRDefault="00172252" w:rsidP="00164186">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Organizational</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 skills</w:t>
            </w:r>
          </w:p>
        </w:tc>
        <w:tc>
          <w:tcPr>
            <w:tcW w:w="6239" w:type="dxa"/>
            <w:gridSpan w:val="5"/>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auto"/>
                <w:sz w:val="22"/>
                <w:szCs w:val="22"/>
                <w:lang w:val="en"/>
              </w:rPr>
              <w:t>- Management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managing  the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socio-psychologic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training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driving 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working group</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seminars </w:t>
            </w:r>
            <w:r w:rsidRPr="00AF4B92">
              <w:rPr>
                <w:rFonts w:ascii="Times New Roman" w:hAnsi="Times New Roman" w:cs="Times New Roman"/>
                <w:color w:val="auto"/>
                <w:sz w:val="22"/>
                <w:szCs w:val="22"/>
                <w:lang w:val="en"/>
              </w:rPr>
              <w:t xml:space="preserve"> in the </w:t>
            </w:r>
            <w:r w:rsidRPr="00AF4B92">
              <w:rPr>
                <w:rStyle w:val="hps"/>
                <w:rFonts w:ascii="Times New Roman" w:hAnsi="Times New Roman" w:cs="Times New Roman"/>
                <w:color w:val="auto"/>
                <w:sz w:val="22"/>
                <w:szCs w:val="22"/>
                <w:lang w:val="en"/>
              </w:rPr>
              <w:t xml:space="preserve"> professional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area. </w:t>
            </w:r>
          </w:p>
        </w:tc>
      </w:tr>
      <w:tr w:rsidR="00172252" w:rsidRPr="00AF4B92" w:rsidTr="00164186">
        <w:trPr>
          <w:cantSplit/>
          <w:trHeight w:val="170"/>
        </w:trPr>
        <w:tc>
          <w:tcPr>
            <w:tcW w:w="2834" w:type="dxa"/>
          </w:tcPr>
          <w:p w:rsidR="00172252" w:rsidRPr="00AF4B92" w:rsidRDefault="00172252" w:rsidP="00164186">
            <w:pPr>
              <w:pStyle w:val="ECVLeftDetails"/>
              <w:spacing w:before="0"/>
              <w:rPr>
                <w:rFonts w:ascii="Times New Roman" w:hAnsi="Times New Roman" w:cs="Times New Roman"/>
                <w:b/>
                <w:color w:val="auto"/>
                <w:sz w:val="22"/>
                <w:szCs w:val="22"/>
                <w:lang w:val="lv-LV"/>
              </w:rPr>
            </w:pPr>
            <w:r w:rsidRPr="00AF4B92">
              <w:rPr>
                <w:rStyle w:val="hps"/>
                <w:rFonts w:ascii="Times New Roman" w:hAnsi="Times New Roman" w:cs="Times New Roman"/>
                <w:color w:val="auto"/>
                <w:sz w:val="22"/>
                <w:szCs w:val="22"/>
                <w:lang w:val="en"/>
              </w:rPr>
              <w:t>Work-related</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skills</w:t>
            </w:r>
          </w:p>
        </w:tc>
        <w:tc>
          <w:tcPr>
            <w:tcW w:w="6239" w:type="dxa"/>
            <w:gridSpan w:val="5"/>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 good knowledge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public speaking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skill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(currently</w:t>
            </w:r>
            <w:r w:rsidRPr="00AF4B92">
              <w:rPr>
                <w:rFonts w:ascii="Times New Roman" w:hAnsi="Times New Roman" w:cs="Times New Roman"/>
                <w:color w:val="auto"/>
                <w:sz w:val="22"/>
                <w:szCs w:val="22"/>
                <w:lang w:val="en"/>
              </w:rPr>
              <w:t xml:space="preserve"> conduct  </w:t>
            </w:r>
            <w:r w:rsidRPr="00AF4B92">
              <w:rPr>
                <w:rStyle w:val="hps"/>
                <w:rFonts w:ascii="Times New Roman" w:hAnsi="Times New Roman" w:cs="Times New Roman"/>
                <w:color w:val="auto"/>
                <w:sz w:val="22"/>
                <w:szCs w:val="22"/>
                <w:lang w:val="en"/>
              </w:rPr>
              <w:t>studies</w:t>
            </w:r>
            <w:r w:rsidRPr="00AF4B92">
              <w:rPr>
                <w:rFonts w:ascii="Times New Roman" w:hAnsi="Times New Roman" w:cs="Times New Roman"/>
                <w:color w:val="auto"/>
                <w:sz w:val="22"/>
                <w:szCs w:val="22"/>
                <w:lang w:val="en"/>
              </w:rPr>
              <w:t>)</w:t>
            </w:r>
          </w:p>
        </w:tc>
      </w:tr>
      <w:tr w:rsidR="00172252" w:rsidRPr="00AF4B92" w:rsidTr="00164186">
        <w:trPr>
          <w:cantSplit/>
          <w:trHeight w:val="170"/>
        </w:trPr>
        <w:tc>
          <w:tcPr>
            <w:tcW w:w="2834" w:type="dxa"/>
          </w:tcPr>
          <w:p w:rsidR="00172252" w:rsidRPr="00AF4B92" w:rsidRDefault="00172252" w:rsidP="00164186">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lastRenderedPageBreak/>
              <w:t>Computer skills</w:t>
            </w:r>
          </w:p>
        </w:tc>
        <w:tc>
          <w:tcPr>
            <w:tcW w:w="6239" w:type="dxa"/>
            <w:gridSpan w:val="5"/>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Good</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knowledge of</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Microsoft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Office ™</w:t>
            </w:r>
          </w:p>
        </w:tc>
      </w:tr>
      <w:tr w:rsidR="00172252" w:rsidRPr="00AF4B92" w:rsidTr="00164186">
        <w:trPr>
          <w:cantSplit/>
          <w:trHeight w:val="170"/>
        </w:trPr>
        <w:tc>
          <w:tcPr>
            <w:tcW w:w="2834" w:type="dxa"/>
          </w:tcPr>
          <w:p w:rsidR="00172252" w:rsidRPr="00AF4B92" w:rsidRDefault="00172252" w:rsidP="00164186">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Other skills</w:t>
            </w:r>
          </w:p>
        </w:tc>
        <w:tc>
          <w:tcPr>
            <w:tcW w:w="6239" w:type="dxa"/>
            <w:gridSpan w:val="5"/>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Stress</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control methods</w:t>
            </w:r>
          </w:p>
        </w:tc>
      </w:tr>
      <w:tr w:rsidR="00172252" w:rsidRPr="00AF4B92" w:rsidTr="00164186">
        <w:trPr>
          <w:cantSplit/>
          <w:trHeight w:val="170"/>
        </w:trPr>
        <w:tc>
          <w:tcPr>
            <w:tcW w:w="2834" w:type="dxa"/>
          </w:tcPr>
          <w:p w:rsidR="00172252" w:rsidRPr="00AF4B92" w:rsidRDefault="00172252" w:rsidP="00164186">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Driver`s  license</w:t>
            </w:r>
          </w:p>
        </w:tc>
        <w:tc>
          <w:tcPr>
            <w:tcW w:w="6239" w:type="dxa"/>
            <w:gridSpan w:val="5"/>
          </w:tcPr>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xml:space="preserve">Valid </w:t>
            </w:r>
            <w:r w:rsidRPr="00AF4B92">
              <w:rPr>
                <w:rFonts w:ascii="Times New Roman" w:hAnsi="Times New Roman" w:cs="Times New Roman"/>
                <w:color w:val="auto"/>
                <w:sz w:val="22"/>
                <w:szCs w:val="22"/>
                <w:lang w:val="lv-LV"/>
              </w:rPr>
              <w:t xml:space="preserve"> B</w:t>
            </w:r>
            <w:r w:rsidRPr="00AF4B92">
              <w:rPr>
                <w:rStyle w:val="hps"/>
                <w:rFonts w:ascii="Times New Roman" w:hAnsi="Times New Roman" w:cs="Times New Roman"/>
                <w:color w:val="auto"/>
                <w:sz w:val="22"/>
                <w:szCs w:val="22"/>
                <w:lang w:val="en"/>
              </w:rPr>
              <w:t xml:space="preserve"> category driver`s  license</w:t>
            </w:r>
            <w:r w:rsidRPr="00AF4B92">
              <w:rPr>
                <w:rFonts w:ascii="Times New Roman" w:hAnsi="Times New Roman" w:cs="Times New Roman"/>
                <w:color w:val="auto"/>
                <w:sz w:val="22"/>
                <w:szCs w:val="22"/>
                <w:lang w:val="lv-LV"/>
              </w:rPr>
              <w:t xml:space="preserve"> </w:t>
            </w:r>
          </w:p>
        </w:tc>
      </w:tr>
    </w:tbl>
    <w:p w:rsidR="00172252" w:rsidRPr="00AF4B92" w:rsidRDefault="00172252" w:rsidP="00172252">
      <w:pPr>
        <w:rPr>
          <w:vanish/>
          <w:sz w:val="22"/>
          <w:szCs w:val="22"/>
        </w:rPr>
      </w:pPr>
    </w:p>
    <w:tbl>
      <w:tblPr>
        <w:tblW w:w="9072" w:type="dxa"/>
        <w:tblLayout w:type="fixed"/>
        <w:tblCellMar>
          <w:left w:w="0" w:type="dxa"/>
          <w:right w:w="0" w:type="dxa"/>
        </w:tblCellMar>
        <w:tblLook w:val="0000" w:firstRow="0" w:lastRow="0" w:firstColumn="0" w:lastColumn="0" w:noHBand="0" w:noVBand="0"/>
      </w:tblPr>
      <w:tblGrid>
        <w:gridCol w:w="2835"/>
        <w:gridCol w:w="6237"/>
      </w:tblGrid>
      <w:tr w:rsidR="00172252" w:rsidRPr="00AF4B92" w:rsidTr="00164186">
        <w:trPr>
          <w:cantSplit/>
          <w:trHeight w:val="170"/>
        </w:trPr>
        <w:tc>
          <w:tcPr>
            <w:tcW w:w="2835" w:type="dxa"/>
          </w:tcPr>
          <w:p w:rsidR="00172252" w:rsidRPr="00AF4B92" w:rsidRDefault="00172252" w:rsidP="00164186">
            <w:pPr>
              <w:pStyle w:val="ECVLeftHeading"/>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ADDITIONAL INFORMATION</w:t>
            </w:r>
          </w:p>
        </w:tc>
        <w:tc>
          <w:tcPr>
            <w:tcW w:w="6237" w:type="dxa"/>
            <w:vAlign w:val="bottom"/>
          </w:tcPr>
          <w:p w:rsidR="00172252" w:rsidRPr="00AF4B92" w:rsidRDefault="00172252" w:rsidP="00164186">
            <w:pPr>
              <w:pStyle w:val="ECVBlueBox"/>
              <w:rPr>
                <w:rFonts w:ascii="Times New Roman" w:hAnsi="Times New Roman" w:cs="Times New Roman"/>
                <w:color w:val="auto"/>
                <w:sz w:val="22"/>
                <w:szCs w:val="22"/>
              </w:rPr>
            </w:pPr>
          </w:p>
        </w:tc>
      </w:tr>
    </w:tbl>
    <w:tbl>
      <w:tblPr>
        <w:tblpPr w:topFromText="6" w:bottomFromText="170" w:vertAnchor="text" w:tblpY="6"/>
        <w:tblW w:w="9072" w:type="dxa"/>
        <w:tblLayout w:type="fixed"/>
        <w:tblCellMar>
          <w:left w:w="0" w:type="dxa"/>
          <w:right w:w="0" w:type="dxa"/>
        </w:tblCellMar>
        <w:tblLook w:val="0000" w:firstRow="0" w:lastRow="0" w:firstColumn="0" w:lastColumn="0" w:noHBand="0" w:noVBand="0"/>
      </w:tblPr>
      <w:tblGrid>
        <w:gridCol w:w="2834"/>
        <w:gridCol w:w="6238"/>
      </w:tblGrid>
      <w:tr w:rsidR="00172252" w:rsidRPr="00AF4B92" w:rsidTr="00164186">
        <w:trPr>
          <w:trHeight w:val="170"/>
        </w:trPr>
        <w:tc>
          <w:tcPr>
            <w:tcW w:w="2834" w:type="dxa"/>
          </w:tcPr>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Congress</w:t>
            </w: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Publications</w:t>
            </w: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Projects</w:t>
            </w: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Conferences</w:t>
            </w: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Seminars</w:t>
            </w: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Membership in</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associations,</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organizations</w:t>
            </w:r>
          </w:p>
          <w:p w:rsidR="00172252" w:rsidRPr="00AF4B92" w:rsidRDefault="00172252" w:rsidP="00164186">
            <w:pPr>
              <w:pStyle w:val="ECVLeftDetails"/>
              <w:spacing w:before="0"/>
              <w:rPr>
                <w:rFonts w:ascii="Times New Roman" w:hAnsi="Times New Roman" w:cs="Times New Roman"/>
                <w:color w:val="auto"/>
                <w:sz w:val="22"/>
                <w:szCs w:val="22"/>
                <w:lang w:val="lv-LV"/>
              </w:rPr>
            </w:pPr>
          </w:p>
          <w:p w:rsidR="00172252" w:rsidRPr="00AF4B92" w:rsidRDefault="00172252" w:rsidP="00164186">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Acknowledgment</w:t>
            </w:r>
          </w:p>
          <w:p w:rsidR="00172252" w:rsidRPr="00AF4B92" w:rsidRDefault="00172252" w:rsidP="00164186">
            <w:pPr>
              <w:pStyle w:val="ECVLeftDetails"/>
              <w:spacing w:before="0"/>
              <w:rPr>
                <w:rFonts w:ascii="Times New Roman" w:hAnsi="Times New Roman" w:cs="Times New Roman"/>
                <w:color w:val="auto"/>
                <w:sz w:val="22"/>
                <w:szCs w:val="22"/>
                <w:lang w:val="lv-LV"/>
              </w:rPr>
            </w:pPr>
          </w:p>
        </w:tc>
        <w:tc>
          <w:tcPr>
            <w:tcW w:w="6238" w:type="dxa"/>
          </w:tcPr>
          <w:p w:rsidR="00172252" w:rsidRPr="00AF4B92" w:rsidRDefault="00172252" w:rsidP="00164186">
            <w:pPr>
              <w:pStyle w:val="ECVSectionDetails"/>
              <w:spacing w:before="0" w:line="240" w:lineRule="auto"/>
              <w:rPr>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 Joint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Latvian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Psychologists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Congress</w:t>
            </w:r>
            <w:r w:rsidRPr="00AF4B92">
              <w:rPr>
                <w:rFonts w:ascii="Times New Roman" w:hAnsi="Times New Roman" w:cs="Times New Roman"/>
                <w:color w:val="auto"/>
                <w:sz w:val="22"/>
                <w:szCs w:val="22"/>
                <w:lang w:val="en"/>
              </w:rPr>
              <w:t xml:space="preserve">, Daugavpils, </w:t>
            </w:r>
            <w:r w:rsidRPr="00AF4B92">
              <w:rPr>
                <w:rStyle w:val="hps"/>
                <w:rFonts w:ascii="Times New Roman" w:hAnsi="Times New Roman" w:cs="Times New Roman"/>
                <w:color w:val="auto"/>
                <w:sz w:val="22"/>
                <w:szCs w:val="22"/>
                <w:lang w:val="en"/>
              </w:rPr>
              <w:t>05.18</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19.05.2012</w:t>
            </w:r>
            <w:r w:rsidRPr="00AF4B92">
              <w:rPr>
                <w:rFonts w:ascii="Times New Roman" w:hAnsi="Times New Roman" w:cs="Times New Roman"/>
                <w:color w:val="auto"/>
                <w:sz w:val="22"/>
                <w:szCs w:val="22"/>
                <w:lang w:val="en"/>
              </w:rPr>
              <w:t>.</w:t>
            </w: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p>
          <w:p w:rsidR="00172252" w:rsidRPr="00AF4B92" w:rsidRDefault="00172252" w:rsidP="00164186">
            <w:pPr>
              <w:pStyle w:val="ECVSectionDetails"/>
              <w:spacing w:before="0" w:line="240" w:lineRule="auto"/>
              <w:rPr>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Leader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Within</w:t>
            </w:r>
            <w:r w:rsidRPr="00AF4B92">
              <w:rPr>
                <w:rFonts w:ascii="Times New Roman" w:hAnsi="Times New Roman" w:cs="Times New Roman"/>
                <w:color w:val="auto"/>
                <w:sz w:val="22"/>
                <w:szCs w:val="22"/>
              </w:rPr>
              <w:t xml:space="preserve"> Business College of Latvia</w:t>
            </w:r>
            <w:r w:rsidRPr="00AF4B92">
              <w:rPr>
                <w:rStyle w:val="hps"/>
                <w:rFonts w:ascii="Times New Roman" w:hAnsi="Times New Roman" w:cs="Times New Roman"/>
                <w:color w:val="auto"/>
                <w:sz w:val="22"/>
                <w:szCs w:val="22"/>
                <w:lang w:val="en"/>
              </w:rPr>
              <w:t xml:space="preserve"> and</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lang w:val="en-US"/>
              </w:rPr>
              <w:t xml:space="preserve"> European  Distance  University  College.</w:t>
            </w:r>
            <w:r w:rsidRPr="00AF4B92">
              <w:rPr>
                <w:rStyle w:val="hps"/>
                <w:rFonts w:ascii="Times New Roman" w:hAnsi="Times New Roman" w:cs="Times New Roman"/>
                <w:color w:val="auto"/>
                <w:sz w:val="22"/>
                <w:szCs w:val="22"/>
                <w:lang w:val="en"/>
              </w:rPr>
              <w:t xml:space="preserve"> Riga,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28 April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2012</w:t>
            </w:r>
            <w:r w:rsidRPr="00AF4B92">
              <w:rPr>
                <w:rFonts w:ascii="Times New Roman" w:hAnsi="Times New Roman" w:cs="Times New Roman"/>
                <w:color w:val="auto"/>
                <w:sz w:val="22"/>
                <w:szCs w:val="22"/>
                <w:lang w:val="en"/>
              </w:rPr>
              <w:t>.</w:t>
            </w: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European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project "</w:t>
            </w:r>
            <w:r w:rsidRPr="00AF4B92">
              <w:rPr>
                <w:rFonts w:ascii="Times New Roman" w:hAnsi="Times New Roman" w:cs="Times New Roman"/>
                <w:color w:val="auto"/>
                <w:sz w:val="22"/>
                <w:szCs w:val="22"/>
                <w:lang w:val="en"/>
              </w:rPr>
              <w:t xml:space="preserve">Children and Youth Trust </w:t>
            </w:r>
            <w:r w:rsidRPr="00AF4B92">
              <w:rPr>
                <w:rStyle w:val="hps"/>
                <w:rFonts w:ascii="Times New Roman" w:hAnsi="Times New Roman" w:cs="Times New Roman"/>
                <w:color w:val="auto"/>
                <w:sz w:val="22"/>
                <w:szCs w:val="22"/>
                <w:lang w:val="en"/>
              </w:rPr>
              <w:t xml:space="preserve">Centre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Development in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Latvia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course program</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author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manager.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Project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consultant</w:t>
            </w:r>
            <w:r w:rsidRPr="00AF4B92">
              <w:rPr>
                <w:rFonts w:ascii="Times New Roman" w:hAnsi="Times New Roman" w:cs="Times New Roman"/>
                <w:color w:val="auto"/>
                <w:sz w:val="22"/>
                <w:szCs w:val="22"/>
                <w:lang w:val="en"/>
              </w:rPr>
              <w:t xml:space="preserve"> for </w:t>
            </w:r>
            <w:r w:rsidRPr="00AF4B92">
              <w:rPr>
                <w:rStyle w:val="hps"/>
                <w:rFonts w:ascii="Times New Roman" w:hAnsi="Times New Roman" w:cs="Times New Roman"/>
                <w:color w:val="auto"/>
                <w:sz w:val="22"/>
                <w:szCs w:val="22"/>
                <w:lang w:val="en"/>
              </w:rPr>
              <w:t>support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group "</w:t>
            </w:r>
            <w:r w:rsidRPr="00AF4B92">
              <w:rPr>
                <w:rFonts w:ascii="Times New Roman" w:hAnsi="Times New Roman" w:cs="Times New Roman"/>
                <w:color w:val="auto"/>
                <w:sz w:val="22"/>
                <w:szCs w:val="22"/>
                <w:lang w:val="en"/>
              </w:rPr>
              <w:t xml:space="preserve">Children, adolescents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young people with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problems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(May 2007</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2009</w:t>
            </w:r>
            <w:r w:rsidRPr="00AF4B92">
              <w:rPr>
                <w:rFonts w:ascii="Times New Roman" w:hAnsi="Times New Roman" w:cs="Times New Roman"/>
                <w:color w:val="auto"/>
                <w:sz w:val="22"/>
                <w:szCs w:val="22"/>
                <w:lang w:val="en"/>
              </w:rPr>
              <w:t>).</w:t>
            </w: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Scientific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Conference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E</w:t>
            </w:r>
            <w:r w:rsidRPr="00AF4B92">
              <w:rPr>
                <w:rStyle w:val="hps"/>
                <w:rFonts w:ascii="Times New Roman" w:hAnsi="Times New Roman" w:cs="Times New Roman"/>
                <w:color w:val="auto"/>
                <w:sz w:val="22"/>
                <w:szCs w:val="22"/>
                <w:lang w:val="en"/>
              </w:rPr>
              <w:t>conomic,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legal 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technological aspects in  Entrepreneurship</w:t>
            </w:r>
            <w:r w:rsidRPr="00AF4B92">
              <w:rPr>
                <w:rStyle w:val="atn"/>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The Leader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rPr>
              <w:t xml:space="preserve"> Business College of Latvia</w:t>
            </w:r>
            <w:r w:rsidRPr="00AF4B92">
              <w:rPr>
                <w:rStyle w:val="hps"/>
                <w:rFonts w:ascii="Times New Roman" w:hAnsi="Times New Roman" w:cs="Times New Roman"/>
                <w:color w:val="auto"/>
                <w:sz w:val="22"/>
                <w:szCs w:val="22"/>
                <w:lang w:val="en"/>
              </w:rPr>
              <w:t xml:space="preserve"> and</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lang w:val="en-US"/>
              </w:rPr>
              <w:t xml:space="preserve"> European  Distance  University  College</w:t>
            </w:r>
            <w:r w:rsidRPr="00AF4B92">
              <w:rPr>
                <w:rFonts w:ascii="Times New Roman" w:hAnsi="Times New Roman" w:cs="Times New Roman"/>
                <w:color w:val="auto"/>
                <w:sz w:val="22"/>
                <w:szCs w:val="22"/>
                <w:lang w:val="en"/>
              </w:rPr>
              <w:t xml:space="preserve"> , Riga, </w:t>
            </w:r>
            <w:r w:rsidRPr="00AF4B92">
              <w:rPr>
                <w:rStyle w:val="hps"/>
                <w:rFonts w:ascii="Times New Roman" w:hAnsi="Times New Roman" w:cs="Times New Roman"/>
                <w:color w:val="auto"/>
                <w:sz w:val="22"/>
                <w:szCs w:val="22"/>
                <w:lang w:val="en"/>
              </w:rPr>
              <w:t>28 April 2012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International conference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"Language</w:t>
            </w:r>
            <w:r w:rsidRPr="00AF4B92">
              <w:rPr>
                <w:rFonts w:ascii="Times New Roman" w:hAnsi="Times New Roman" w:cs="Times New Roman"/>
                <w:color w:val="auto"/>
                <w:sz w:val="22"/>
                <w:szCs w:val="22"/>
                <w:lang w:val="en"/>
              </w:rPr>
              <w:t xml:space="preserve">, communication, cultural </w:t>
            </w:r>
            <w:r w:rsidRPr="00AF4B92">
              <w:rPr>
                <w:rStyle w:val="hps"/>
                <w:rFonts w:ascii="Times New Roman" w:hAnsi="Times New Roman" w:cs="Times New Roman"/>
                <w:color w:val="auto"/>
                <w:sz w:val="22"/>
                <w:szCs w:val="22"/>
                <w:lang w:val="en"/>
              </w:rPr>
              <w:t>semantics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Youth </w:t>
            </w:r>
            <w:r w:rsidRPr="00AF4B92">
              <w:rPr>
                <w:rStyle w:val="hps"/>
                <w:rFonts w:ascii="Times New Roman" w:hAnsi="Times New Roman" w:cs="Times New Roman"/>
                <w:color w:val="auto"/>
                <w:sz w:val="22"/>
                <w:szCs w:val="22"/>
                <w:lang w:val="en"/>
              </w:rPr>
              <w:t>career choices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relation  to</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self-esteem</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International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Higher School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Psychology</w:t>
            </w:r>
            <w:r w:rsidRPr="00AF4B92">
              <w:rPr>
                <w:rFonts w:ascii="Times New Roman" w:hAnsi="Times New Roman" w:cs="Times New Roman"/>
                <w:color w:val="auto"/>
                <w:sz w:val="22"/>
                <w:szCs w:val="22"/>
                <w:lang w:val="en"/>
              </w:rPr>
              <w:t xml:space="preserve"> , Riga, </w:t>
            </w:r>
            <w:r w:rsidRPr="00AF4B92">
              <w:rPr>
                <w:rStyle w:val="hps"/>
                <w:rFonts w:ascii="Times New Roman" w:hAnsi="Times New Roman" w:cs="Times New Roman"/>
                <w:color w:val="auto"/>
                <w:sz w:val="22"/>
                <w:szCs w:val="22"/>
                <w:lang w:val="en"/>
              </w:rPr>
              <w:t>9 April</w:t>
            </w:r>
            <w:r w:rsidRPr="00AF4B92">
              <w:rPr>
                <w:rFonts w:ascii="Times New Roman" w:hAnsi="Times New Roman" w:cs="Times New Roman"/>
                <w:color w:val="auto"/>
                <w:sz w:val="22"/>
                <w:szCs w:val="22"/>
                <w:lang w:val="en"/>
              </w:rPr>
              <w:t xml:space="preserve">  2002.</w:t>
            </w: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p>
          <w:p w:rsidR="00172252" w:rsidRPr="00AF4B92" w:rsidRDefault="00172252" w:rsidP="00164186">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Development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School (</w:t>
            </w:r>
            <w:r w:rsidRPr="00AF4B92">
              <w:rPr>
                <w:rFonts w:ascii="Times New Roman" w:hAnsi="Times New Roman" w:cs="Times New Roman"/>
                <w:color w:val="auto"/>
                <w:sz w:val="22"/>
                <w:szCs w:val="22"/>
                <w:lang w:val="en"/>
              </w:rPr>
              <w:t xml:space="preserve">290 </w:t>
            </w:r>
            <w:r w:rsidRPr="00AF4B92">
              <w:rPr>
                <w:rStyle w:val="hps"/>
                <w:rFonts w:ascii="Times New Roman" w:hAnsi="Times New Roman" w:cs="Times New Roman"/>
                <w:color w:val="auto"/>
                <w:sz w:val="22"/>
                <w:szCs w:val="22"/>
                <w:lang w:val="en"/>
              </w:rPr>
              <w:t>hours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Anger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Program  (</w:t>
            </w:r>
            <w:r w:rsidRPr="00AF4B92">
              <w:rPr>
                <w:rFonts w:ascii="Times New Roman" w:hAnsi="Times New Roman" w:cs="Times New Roman"/>
                <w:color w:val="auto"/>
                <w:sz w:val="22"/>
                <w:szCs w:val="22"/>
                <w:lang w:val="en"/>
              </w:rPr>
              <w:t>Riga City Council</w:t>
            </w:r>
            <w:r w:rsidRPr="00AF4B92">
              <w:rPr>
                <w:rStyle w:val="hps"/>
                <w:rFonts w:ascii="Times New Roman" w:hAnsi="Times New Roman" w:cs="Times New Roman"/>
                <w:color w:val="auto"/>
                <w:sz w:val="22"/>
                <w:szCs w:val="22"/>
                <w:lang w:val="en"/>
              </w:rPr>
              <w:t xml:space="preserve"> municipal authorities Riga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Addiction Prevention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Centre</w:t>
            </w:r>
            <w:r w:rsidRPr="00AF4B92">
              <w:rPr>
                <w:rFonts w:ascii="Times New Roman" w:hAnsi="Times New Roman" w:cs="Times New Roman"/>
                <w:color w:val="auto"/>
                <w:sz w:val="22"/>
                <w:szCs w:val="22"/>
                <w:lang w:val="en"/>
              </w:rPr>
              <w:t>)</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 as 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general 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practice subject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B.Bratuss, Moscow).</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Family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psychotherapy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I.Pļaviņa,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Emotional state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occurrence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Self-Directed Search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past, present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future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experiences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N.Ivanova,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Self-confidence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developmental 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A.Sloka,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Individual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psychotherapy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theory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technique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F.Vasiļuks, Russia).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personal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growth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V.Kozlovs, Russia).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Cross-Cultural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M.Lalū, France).</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Correction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 with the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emotional state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N.Ivanova,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Neuro-linguistic programming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basic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techniques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N.Ščerbakovs,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Clinical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 xml:space="preserve">H.Židuārs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France).</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Color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Ē.Zalcmane,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Leader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A.Plotniece, Latvia).</w:t>
            </w:r>
            <w:r w:rsidRPr="00AF4B92">
              <w:rPr>
                <w:rFonts w:ascii="Times New Roman" w:hAnsi="Times New Roman" w:cs="Times New Roman"/>
                <w:color w:val="auto"/>
                <w:sz w:val="22"/>
                <w:szCs w:val="22"/>
                <w:lang w:val="lv-LV"/>
              </w:rPr>
              <w:t xml:space="preserve"> </w:t>
            </w:r>
          </w:p>
          <w:p w:rsidR="00172252" w:rsidRPr="00AF4B92" w:rsidRDefault="00172252" w:rsidP="00164186">
            <w:pPr>
              <w:pStyle w:val="ECVSectionDetails"/>
              <w:spacing w:before="0" w:line="240" w:lineRule="auto"/>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The Association of Baltic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rPr>
              <w:t xml:space="preserve"> </w:t>
            </w:r>
            <w:r w:rsidRPr="00AF4B92">
              <w:rPr>
                <w:rStyle w:val="hps"/>
                <w:rFonts w:ascii="Times New Roman" w:hAnsi="Times New Roman" w:cs="Times New Roman"/>
                <w:color w:val="auto"/>
                <w:sz w:val="22"/>
                <w:szCs w:val="22"/>
                <w:lang w:val="en"/>
              </w:rPr>
              <w:t xml:space="preserve"> Council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program. </w:t>
            </w:r>
            <w:r w:rsidRPr="00AF4B92">
              <w:rPr>
                <w:rFonts w:ascii="Times New Roman" w:hAnsi="Times New Roman" w:cs="Times New Roman"/>
                <w:color w:val="auto"/>
                <w:sz w:val="22"/>
                <w:szCs w:val="22"/>
              </w:rPr>
              <w:t xml:space="preserve"> Business College of Latvia</w:t>
            </w:r>
            <w:r w:rsidRPr="00AF4B92">
              <w:rPr>
                <w:rStyle w:val="hps"/>
                <w:rFonts w:ascii="Times New Roman" w:hAnsi="Times New Roman" w:cs="Times New Roman"/>
                <w:color w:val="auto"/>
                <w:sz w:val="22"/>
                <w:szCs w:val="22"/>
                <w:lang w:val="en"/>
              </w:rPr>
              <w:t xml:space="preserve"> </w:t>
            </w:r>
          </w:p>
          <w:p w:rsidR="00172252" w:rsidRPr="00AF4B92" w:rsidRDefault="00172252" w:rsidP="00164186">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The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active participation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the development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Higher School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International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Higher School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Psychology</w:t>
            </w:r>
            <w:r w:rsidRPr="00AF4B92">
              <w:rPr>
                <w:rFonts w:ascii="Times New Roman" w:hAnsi="Times New Roman" w:cs="Times New Roman"/>
                <w:color w:val="auto"/>
                <w:sz w:val="22"/>
                <w:szCs w:val="22"/>
                <w:lang w:val="en"/>
              </w:rPr>
              <w:t xml:space="preserve"> , 2005).</w:t>
            </w:r>
          </w:p>
        </w:tc>
      </w:tr>
    </w:tbl>
    <w:p w:rsidR="00172252" w:rsidRPr="00AF4B92" w:rsidRDefault="00172252" w:rsidP="00172252">
      <w:pPr>
        <w:pStyle w:val="ECVText"/>
        <w:spacing w:line="240" w:lineRule="auto"/>
        <w:rPr>
          <w:rFonts w:ascii="Times New Roman" w:hAnsi="Times New Roman" w:cs="Times New Roman"/>
          <w:color w:val="auto"/>
          <w:sz w:val="22"/>
          <w:szCs w:val="22"/>
        </w:rPr>
      </w:pPr>
    </w:p>
    <w:p w:rsidR="00172252" w:rsidRPr="00AF4B92" w:rsidRDefault="00172252" w:rsidP="00172252">
      <w:pPr>
        <w:pStyle w:val="CVNormal"/>
        <w:rPr>
          <w:rFonts w:cs="Times New Roman"/>
          <w:sz w:val="22"/>
          <w:szCs w:val="22"/>
        </w:rPr>
      </w:pPr>
      <w:r w:rsidRPr="00AF4B92">
        <w:rPr>
          <w:rFonts w:cs="Times New Roman"/>
          <w:sz w:val="22"/>
          <w:szCs w:val="22"/>
        </w:rPr>
        <w:t>11.06.2015.</w:t>
      </w:r>
    </w:p>
    <w:p w:rsidR="00172252" w:rsidRPr="00AF4B92" w:rsidRDefault="00172252" w:rsidP="00172252">
      <w:pPr>
        <w:rPr>
          <w:b/>
          <w:sz w:val="22"/>
          <w:szCs w:val="22"/>
          <w:lang w:val="en-GB"/>
        </w:rPr>
      </w:pPr>
      <w:r w:rsidRPr="00AF4B92">
        <w:rPr>
          <w:sz w:val="22"/>
          <w:szCs w:val="22"/>
        </w:rPr>
        <w:br w:type="page"/>
      </w:r>
    </w:p>
    <w:p w:rsidR="00172252" w:rsidRPr="00AF4B92" w:rsidRDefault="00172252" w:rsidP="00172252">
      <w:pPr>
        <w:jc w:val="center"/>
        <w:rPr>
          <w:b/>
          <w:sz w:val="22"/>
          <w:szCs w:val="22"/>
        </w:rPr>
      </w:pPr>
      <w:r w:rsidRPr="00AF4B92">
        <w:rPr>
          <w:b/>
          <w:sz w:val="22"/>
          <w:szCs w:val="22"/>
        </w:rPr>
        <w:lastRenderedPageBreak/>
        <w:t>Curriculum Vitae</w:t>
      </w:r>
    </w:p>
    <w:tbl>
      <w:tblPr>
        <w:tblW w:w="5001" w:type="pct"/>
        <w:tblLayout w:type="fixed"/>
        <w:tblLook w:val="04A0" w:firstRow="1" w:lastRow="0" w:firstColumn="1" w:lastColumn="0" w:noHBand="0" w:noVBand="1"/>
      </w:tblPr>
      <w:tblGrid>
        <w:gridCol w:w="3472"/>
        <w:gridCol w:w="144"/>
        <w:gridCol w:w="5457"/>
      </w:tblGrid>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Personal information</w:t>
            </w:r>
          </w:p>
        </w:tc>
      </w:tr>
      <w:tr w:rsidR="00172252" w:rsidRPr="00AF4B92" w:rsidTr="00164186">
        <w:trPr>
          <w:cantSplit/>
        </w:trPr>
        <w:tc>
          <w:tcPr>
            <w:tcW w:w="3472" w:type="dxa"/>
            <w:tcBorders>
              <w:top w:val="double" w:sz="4" w:space="0" w:color="auto"/>
            </w:tcBorders>
            <w:shd w:val="clear" w:color="auto" w:fill="auto"/>
            <w:tcMar>
              <w:left w:w="0" w:type="dxa"/>
              <w:right w:w="0" w:type="dxa"/>
            </w:tcMar>
          </w:tcPr>
          <w:p w:rsidR="00172252" w:rsidRPr="00AF4B92" w:rsidRDefault="00172252" w:rsidP="00164186">
            <w:pPr>
              <w:tabs>
                <w:tab w:val="left" w:pos="2565"/>
                <w:tab w:val="right" w:pos="3472"/>
              </w:tabs>
              <w:jc w:val="right"/>
              <w:rPr>
                <w:sz w:val="22"/>
                <w:szCs w:val="22"/>
              </w:rPr>
            </w:pPr>
            <w:r w:rsidRPr="00AF4B92">
              <w:rPr>
                <w:sz w:val="22"/>
                <w:szCs w:val="22"/>
              </w:rPr>
              <w:t>Name, surname:</w:t>
            </w:r>
          </w:p>
        </w:tc>
        <w:tc>
          <w:tcPr>
            <w:tcW w:w="144" w:type="dxa"/>
            <w:tcBorders>
              <w:top w:val="double" w:sz="4" w:space="0" w:color="auto"/>
            </w:tcBorders>
            <w:shd w:val="clear" w:color="auto" w:fill="auto"/>
            <w:tcMar>
              <w:left w:w="0" w:type="dxa"/>
              <w:right w:w="0" w:type="dxa"/>
            </w:tcMar>
          </w:tcPr>
          <w:p w:rsidR="00172252" w:rsidRPr="00AF4B92" w:rsidRDefault="00172252" w:rsidP="00164186">
            <w:pPr>
              <w:rPr>
                <w:sz w:val="22"/>
                <w:szCs w:val="22"/>
              </w:rPr>
            </w:pPr>
          </w:p>
        </w:tc>
        <w:tc>
          <w:tcPr>
            <w:tcW w:w="5457" w:type="dxa"/>
            <w:tcBorders>
              <w:top w:val="double" w:sz="4" w:space="0" w:color="auto"/>
            </w:tcBorders>
            <w:shd w:val="clear" w:color="auto" w:fill="auto"/>
            <w:tcMar>
              <w:left w:w="0" w:type="dxa"/>
              <w:right w:w="0" w:type="dxa"/>
            </w:tcMar>
            <w:vAlign w:val="bottom"/>
          </w:tcPr>
          <w:p w:rsidR="00172252" w:rsidRPr="00AF4B92" w:rsidRDefault="00172252" w:rsidP="00164186">
            <w:pPr>
              <w:rPr>
                <w:sz w:val="22"/>
                <w:szCs w:val="22"/>
              </w:rPr>
            </w:pPr>
            <w:r w:rsidRPr="00AF4B92">
              <w:rPr>
                <w:b/>
                <w:sz w:val="22"/>
                <w:szCs w:val="22"/>
              </w:rPr>
              <w:t>Nils Sautiņš</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Phone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28460114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E-mail: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sautins.nils13@inbox.lv</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Birth date: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20.11.1969.</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Work experience</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April 4, 2014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Now</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Vice-rector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European  Distance University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 xml:space="preserve">26 Kr.Valdemāra street, Riga, LV-1010 </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June 17, 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Now</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Alternate of college director (study process, human resource management)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Business College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 xml:space="preserve">26 Kr.Valdemāra street, Riga, LV-1010 </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June 1, 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May 24, 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Acting rector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Management and social work university "Attīstība" SIA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Eizenijas street,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Researcher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pBdr>
                <w:bottom w:val="single" w:sz="4" w:space="6" w:color="F2F2F2"/>
              </w:pBdr>
              <w:outlineLvl w:val="1"/>
              <w:rPr>
                <w:b/>
                <w:bCs/>
                <w:color w:val="999999"/>
                <w:sz w:val="22"/>
                <w:szCs w:val="22"/>
                <w:lang w:eastAsia="lv-LV"/>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Assistant professor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Researcher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lastRenderedPageBreak/>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Reasearcher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 xml:space="preserve">University of Latvia, Institute of pedagogy </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74/76 Jurmalas avenue,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Lecturer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SIA Educational center „Buts”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125 Lacplesa street, Riga</w:t>
            </w:r>
          </w:p>
        </w:tc>
      </w:tr>
      <w:tr w:rsidR="00172252" w:rsidRPr="00AF4B92" w:rsidTr="00164186">
        <w:trPr>
          <w:cantSplit/>
          <w:trHeight w:val="208"/>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Assistant professor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Study department manager, Assistant professor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Alternate of Study process vice-rector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Human resource manager, Assistant professor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Human resource manager, Vice Dean, Assistant professor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Human resource manager, Vice Dean, Lecturer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lastRenderedPageBreak/>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Human resource manager, Lecturer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Imantas 7th lane,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Alternate of director in educational work, biology teacher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1st Christian school</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 A.Deglava street,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Senior laboratory assistant of Microbiology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Faculty of Biology, University of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4 Kronvalda Bulevard,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Other services</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Work place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Position: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Economist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Statistics Commitee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 Lacplesa street, Riga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Sphere: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Other services</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Education</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Educational institution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educational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Riga Teacher Training and Educational Management Academy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qualification of/and degree: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Manager of education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direction (main subjects)/professional skills: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Education management</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Educational institution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Līdz:</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Izglītības iestādes nosaukums: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University of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Piešķirtā kvalifikācija un/vai grāds: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Pedagogy doctorate degree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 xml:space="preserve">Studiju virziens </w:t>
            </w:r>
            <w:r w:rsidRPr="00AF4B92">
              <w:rPr>
                <w:sz w:val="22"/>
                <w:szCs w:val="22"/>
              </w:rPr>
              <w:br/>
              <w:t>(vadošie priekšmeti)/</w:t>
            </w:r>
            <w:r w:rsidRPr="00AF4B92">
              <w:rPr>
                <w:sz w:val="22"/>
                <w:szCs w:val="22"/>
              </w:rPr>
              <w:br/>
              <w:t>iegūtās profesionālās iemaņas: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Pedagogy</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Educational institution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Līdz:</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Izglītības iestādes nosaukums: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University of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Piešķirtā kvalifikācija un/vai grāds: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Pedagogy masters degree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lastRenderedPageBreak/>
              <w:t xml:space="preserve">Studiju virziens </w:t>
            </w:r>
            <w:r w:rsidRPr="00AF4B92">
              <w:rPr>
                <w:sz w:val="22"/>
                <w:szCs w:val="22"/>
              </w:rPr>
              <w:br/>
              <w:t>(vadošie priekšmeti)/</w:t>
            </w:r>
            <w:r w:rsidRPr="00AF4B92">
              <w:rPr>
                <w:sz w:val="22"/>
                <w:szCs w:val="22"/>
              </w:rPr>
              <w:br/>
              <w:t>iegūtās profesionālās iemaņas: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Pedagogy</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284"/>
              <w:rPr>
                <w:b/>
                <w:sz w:val="22"/>
                <w:szCs w:val="22"/>
              </w:rPr>
            </w:pPr>
            <w:r w:rsidRPr="00AF4B92">
              <w:rPr>
                <w:b/>
                <w:sz w:val="22"/>
                <w:szCs w:val="22"/>
              </w:rPr>
              <w:t>Educational institution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No:</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1988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Līdz:</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Izglītības iestādes nosaukums: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Faculty of Biology, University of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Piešķirtā kvalifikācija un/vai grāds: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b/>
                <w:sz w:val="22"/>
                <w:szCs w:val="22"/>
              </w:rPr>
            </w:pPr>
            <w:r w:rsidRPr="00AF4B92">
              <w:rPr>
                <w:b/>
                <w:sz w:val="22"/>
                <w:szCs w:val="22"/>
              </w:rPr>
              <w:t>Biologist, teacher of biology and chemistry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 xml:space="preserve">Studiju virziens </w:t>
            </w:r>
            <w:r w:rsidRPr="00AF4B92">
              <w:rPr>
                <w:sz w:val="22"/>
                <w:szCs w:val="22"/>
              </w:rPr>
              <w:br/>
              <w:t>(vadošie priekšmeti)/</w:t>
            </w:r>
            <w:r w:rsidRPr="00AF4B92">
              <w:rPr>
                <w:sz w:val="22"/>
                <w:szCs w:val="22"/>
              </w:rPr>
              <w:br/>
              <w:t>iegūtās profesionālās iemaņas: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Biology, Chemistry</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Skills</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Language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Mother tongue: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Latvian</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Foreign language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Language: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Russian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Listening: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Advanced (C1)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Reading: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Advanced (C1)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Diologue: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Advanced (C1)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Monologue: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Advanced (C1)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Writing: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Advanced (C1)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Foreign language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Language: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German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Listening: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Intermidiate (B1)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Reading: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Intermidiate (B1)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Diologue: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Intermidiate (B1)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Monologue: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Intermidiate (B1)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Writing: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Intermidiate (B1)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rPr>
                <w:b/>
                <w:sz w:val="22"/>
                <w:szCs w:val="22"/>
              </w:rPr>
            </w:pPr>
            <w:r w:rsidRPr="00AF4B92">
              <w:rPr>
                <w:b/>
                <w:sz w:val="22"/>
                <w:szCs w:val="22"/>
              </w:rPr>
              <w:t>Computer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MS Word: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MS Excel: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MS PowerPoint: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rPr>
                <w:b/>
                <w:sz w:val="22"/>
                <w:szCs w:val="22"/>
              </w:rPr>
            </w:pPr>
            <w:r w:rsidRPr="00AF4B92">
              <w:rPr>
                <w:b/>
                <w:sz w:val="22"/>
                <w:szCs w:val="22"/>
              </w:rPr>
              <w:t>Social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Team work:</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Crosscultural communication: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Diologue with business partners: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Social empathy:</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Social intelect: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Conflict resolving:</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Adjustment to different situations: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Defending group interests: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rPr>
                <w:b/>
                <w:sz w:val="22"/>
                <w:szCs w:val="22"/>
              </w:rPr>
            </w:pPr>
            <w:r w:rsidRPr="00AF4B92">
              <w:rPr>
                <w:b/>
                <w:sz w:val="22"/>
                <w:szCs w:val="22"/>
              </w:rPr>
              <w:t>Organizational skills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Coordinate and lead:</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Organize task force: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Self-management: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Generate and carry out ideas: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Yes</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Scientific research</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Publications</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international, anonymously reviewed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Kristīgās pedagoģijas loma vidējās izglītības sistēmā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Starptautiskās konferences materiāli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UNESCO  LNK</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lastRenderedPageBreak/>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68-71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international, anonymously reviewed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Kristīgās vērtības- kā skolas pedagoģiskā procesa komponents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ATEE starptautiskā konference.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Izglītības soļi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294-305</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international, anonymously reviewed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The role of Cristian pedagogy in the system of Latvia secondary education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Toward Civic Culture in Central and East Europen contries- Materials of the international conference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UNESCO  LNK</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73-77</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international, anonymously reviewed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The role of Christian pedagogy in the system of Latvia secondary education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Towards Civic Culture in Central and East Europen countries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UNESCO LNK</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5-9</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international, anonymously reviewed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Rone S.,Sautiņš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Radošs līderis izglītības kvalitātei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6.starptautiskā zinātniskā konference, Rīgas Pedagoģijas un izglītības vadības akdēmija, Zinātniskie raksti.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Rīgas Pedagoģijas in izglītības vadības akadēmija.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285-290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ISBN 978-9934-8215-9-2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Latvia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 Lasmane A., Kāposta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Organisational Culture, Organisational Image and Link with its Reputation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 jaunizveidojamajā rakstu krājumā Vadībzinātnēs iesniegts publicēšanai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Latvia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 Lasmane A., Kāposta 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lastRenderedPageBreak/>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Work Motivation Peculiarities of Employees from Various Industries in Latvia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Signum Temporis, Volume 2, Number 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SIA MaxMor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34-45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ISBN or ISSN: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ISSN 1691- 4929</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Latvia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2002</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Skolotāju un skolēnu saskarsmes īpatnības skolas pedagoģiskā procesā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Starptautiskās zinātniskās konferences " Komunikācija un kopība"raksti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Jelgava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297-300</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Latvia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Kristīgā audzināšana un personības attīstība 21.gasimta sākumā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Startautiskas konferences rakstu krājums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SO "Izglītībai un attīstībai"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99-104</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Latvia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Harmoniskas personības audzināšana kristīgajā pedagoģijā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Zinātniskie raksti pedagoģijā 641.sējums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LU PPI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253- 261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Latvia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Personības un audzināšanas problēmas kristīgā skatījumā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 starptautiskās conferences Sociālā pedagoģija un personības psiholoģiskadaptācija mainīgā sociālajā vidē materiāli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Place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Vārti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108- 111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Original article in popular scientific issue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Author: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Sautiņš 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article: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Lietvedība kā pārvaldes instruments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Name of issue: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Office Manager</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Pages: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12-14</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Scientific projects and programs</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lastRenderedPageBreak/>
              <w:t>RPIVA research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01/2011 -3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Project name: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Izglītības vadība:vispārizglītojošās skolas direktoru vietnieku motivācija pilnveidot kompetenci</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Dalībnieks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15.04.2011.</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30.12.2011.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ESF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VPD1/ESF/NVA/06/GS/3.3.3./00001/0089/38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Project name: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Apmācības programma uzņēmējdarbības uzsākšanai Bauskas pilsētā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Bauskas pilsētas Dome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Dalībnieks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08.03.2007.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12.03.2007.</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851"/>
              <w:rPr>
                <w:b/>
                <w:sz w:val="22"/>
                <w:szCs w:val="22"/>
              </w:rPr>
            </w:pPr>
            <w:r w:rsidRPr="00AF4B92">
              <w:rPr>
                <w:b/>
                <w:sz w:val="22"/>
                <w:szCs w:val="22"/>
              </w:rPr>
              <w:t>ESF project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Project registration number:</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VDP 1/ESF/NVA/05/GS.5.3.1./0001/0045/15</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Project name: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Allažu pagasts mācās izmantot ES Sociālā fonda iespējas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SIA Mācību centrs "ABC"</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 in project: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Dalībnieks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19.09.2006.</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19.09.2006.</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Pedagogic work</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Master thesis supervising/reviewing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Amount: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5</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Bachelor thesis supervising/reviewing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Amount: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10</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Qualification thesis supervising/reviewing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Amount: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35</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Lecturing and seminars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course: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Record-keeping in human resource management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Credits: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3</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Lecturing and seminars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course: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Record-keeping</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Credits: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Lecturing and seminars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course: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Record-keeping in budgetary institutions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Credits: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Study course development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course: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Record-keeping in human resource management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Credits: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Study course development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course: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Record-keeping in human resource management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Credits: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4</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Study course development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Study course: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Record-keeping in labour protections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Credits: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Reporting in academic conferences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Report: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Skolotāju un skolēnu saskarsmes īpatnības skolas pedagoģiskajā procesā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Conference: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Komunikācija un kopība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City:</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Jelgava</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Reporting in academic conferences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lastRenderedPageBreak/>
              <w:t>Report: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Kristīgās vērtības- kā skolas pedagoģiskā procesa komponents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Conference: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ATEE</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City:</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Date: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02.05.2002.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Reporting in academic conferences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Report: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Kristīgā audzināšana un personības attīstība 21.gadsimta sākumā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Conference: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Konflikta teorija un prakse multikulturālā sabiedrībā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 LU</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City:</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Date: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11.04.2001.</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Reporting in academic conferences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Report:</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Personības un audzināšanas problēmas kristīgā skatījumā</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Conference: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Sociālā pedagoģija un personības psiholoģiskā adaptācija mainīgā sociālajā vidē</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 Vroclavas universitāte, Viļņas Pedagoģijas universitāte, Humanitārā izglītības akadēmija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City:</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Rīga</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Date:</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09.03.2000.</w:t>
            </w:r>
          </w:p>
        </w:tc>
      </w:tr>
      <w:tr w:rsidR="00172252" w:rsidRPr="00AF4B92" w:rsidTr="00164186">
        <w:trPr>
          <w:cantSplit/>
        </w:trPr>
        <w:tc>
          <w:tcPr>
            <w:tcW w:w="9073" w:type="dxa"/>
            <w:gridSpan w:val="3"/>
            <w:tcBorders>
              <w:bottom w:val="double" w:sz="4" w:space="0" w:color="auto"/>
            </w:tcBorders>
            <w:shd w:val="clear" w:color="auto" w:fill="auto"/>
            <w:tcMar>
              <w:left w:w="0" w:type="dxa"/>
              <w:right w:w="0" w:type="dxa"/>
            </w:tcMar>
          </w:tcPr>
          <w:p w:rsidR="00172252" w:rsidRPr="00AF4B92" w:rsidRDefault="00172252" w:rsidP="00164186">
            <w:pPr>
              <w:rPr>
                <w:b/>
                <w:sz w:val="22"/>
                <w:szCs w:val="22"/>
              </w:rPr>
            </w:pPr>
            <w:r w:rsidRPr="00AF4B92">
              <w:rPr>
                <w:b/>
                <w:sz w:val="22"/>
                <w:szCs w:val="22"/>
              </w:rPr>
              <w:t>Organizational activities</w:t>
            </w:r>
          </w:p>
        </w:tc>
      </w:tr>
      <w:tr w:rsidR="00172252" w:rsidRPr="00AF4B92" w:rsidTr="00164186">
        <w:trPr>
          <w:cantSplit/>
        </w:trPr>
        <w:tc>
          <w:tcPr>
            <w:tcW w:w="9073" w:type="dxa"/>
            <w:gridSpan w:val="3"/>
            <w:tcBorders>
              <w:top w:val="double" w:sz="4" w:space="0" w:color="auto"/>
            </w:tcBorders>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 xml:space="preserve">Managing a collegial body or participation in its activities </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 Council of Faculty of Social sciences</w:t>
            </w:r>
          </w:p>
        </w:tc>
      </w:tr>
      <w:tr w:rsidR="00172252" w:rsidRPr="00AF4B92" w:rsidTr="00164186">
        <w:trPr>
          <w:cantSplit/>
          <w:trHeight w:val="323"/>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 xml:space="preserve">Councilor </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2010</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Managing a collegial body or participation in its activities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 Senāts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Senators, Senāta sekretārs, Personāliju un struktūras komisijas vadītājs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2008</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Managing a collegial body or participation in its activities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Academic programme agency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Expert</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2007</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2009</w:t>
            </w:r>
          </w:p>
        </w:tc>
      </w:tr>
      <w:tr w:rsidR="00172252" w:rsidRPr="00AF4B92" w:rsidTr="00164186">
        <w:trPr>
          <w:cantSplit/>
        </w:trPr>
        <w:tc>
          <w:tcPr>
            <w:tcW w:w="9073" w:type="dxa"/>
            <w:gridSpan w:val="3"/>
            <w:shd w:val="clear" w:color="auto" w:fill="auto"/>
            <w:tcMar>
              <w:left w:w="0" w:type="dxa"/>
              <w:right w:w="0" w:type="dxa"/>
            </w:tcMar>
          </w:tcPr>
          <w:p w:rsidR="00172252" w:rsidRPr="00AF4B92" w:rsidRDefault="00172252" w:rsidP="00164186">
            <w:pPr>
              <w:pBdr>
                <w:bottom w:val="single" w:sz="4" w:space="1" w:color="auto"/>
              </w:pBdr>
              <w:ind w:left="567"/>
              <w:rPr>
                <w:b/>
                <w:sz w:val="22"/>
                <w:szCs w:val="22"/>
              </w:rPr>
            </w:pPr>
            <w:r w:rsidRPr="00AF4B92">
              <w:rPr>
                <w:b/>
                <w:sz w:val="22"/>
                <w:szCs w:val="22"/>
              </w:rPr>
              <w:t>Managing a collegial body or participation in its activities</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RPIVATrade Union organization</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 xml:space="preserve">Member, </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1994</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2012</w:t>
            </w:r>
          </w:p>
          <w:p w:rsidR="00172252" w:rsidRPr="00AF4B92" w:rsidRDefault="00172252" w:rsidP="00164186">
            <w:pPr>
              <w:rPr>
                <w:sz w:val="22"/>
                <w:szCs w:val="22"/>
              </w:rPr>
            </w:pP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Institution:</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Latvia Business College Council</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Statuss:</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Council secretary</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From:</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r w:rsidRPr="00AF4B92">
              <w:rPr>
                <w:sz w:val="22"/>
                <w:szCs w:val="22"/>
              </w:rPr>
              <w:t>2013</w:t>
            </w:r>
          </w:p>
        </w:tc>
      </w:tr>
      <w:tr w:rsidR="00172252" w:rsidRPr="00AF4B92" w:rsidTr="00164186">
        <w:trPr>
          <w:cantSplit/>
        </w:trPr>
        <w:tc>
          <w:tcPr>
            <w:tcW w:w="3472" w:type="dxa"/>
            <w:shd w:val="clear" w:color="auto" w:fill="auto"/>
            <w:tcMar>
              <w:left w:w="0" w:type="dxa"/>
              <w:right w:w="0" w:type="dxa"/>
            </w:tcMar>
          </w:tcPr>
          <w:p w:rsidR="00172252" w:rsidRPr="00AF4B92" w:rsidRDefault="00172252" w:rsidP="00164186">
            <w:pPr>
              <w:jc w:val="right"/>
              <w:rPr>
                <w:sz w:val="22"/>
                <w:szCs w:val="22"/>
              </w:rPr>
            </w:pPr>
            <w:r w:rsidRPr="00AF4B92">
              <w:rPr>
                <w:sz w:val="22"/>
                <w:szCs w:val="22"/>
              </w:rPr>
              <w:t>Until:</w:t>
            </w: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rPr>
                <w:sz w:val="22"/>
                <w:szCs w:val="22"/>
              </w:rPr>
            </w:pPr>
          </w:p>
        </w:tc>
      </w:tr>
      <w:tr w:rsidR="00172252" w:rsidRPr="00AF4B92" w:rsidTr="00164186">
        <w:trPr>
          <w:cantSplit/>
          <w:trHeight w:val="851"/>
        </w:trPr>
        <w:tc>
          <w:tcPr>
            <w:tcW w:w="3472" w:type="dxa"/>
            <w:shd w:val="clear" w:color="auto" w:fill="auto"/>
            <w:tcMar>
              <w:left w:w="0" w:type="dxa"/>
              <w:right w:w="0" w:type="dxa"/>
            </w:tcMar>
          </w:tcPr>
          <w:p w:rsidR="00172252" w:rsidRPr="00AF4B92" w:rsidRDefault="00172252" w:rsidP="00164186">
            <w:pPr>
              <w:jc w:val="right"/>
              <w:rPr>
                <w:sz w:val="22"/>
                <w:szCs w:val="22"/>
              </w:rPr>
            </w:pPr>
          </w:p>
        </w:tc>
        <w:tc>
          <w:tcPr>
            <w:tcW w:w="144" w:type="dxa"/>
            <w:shd w:val="clear" w:color="auto" w:fill="auto"/>
            <w:tcMar>
              <w:left w:w="0" w:type="dxa"/>
              <w:right w:w="0" w:type="dxa"/>
            </w:tcMar>
          </w:tcPr>
          <w:p w:rsidR="00172252" w:rsidRPr="00AF4B92" w:rsidRDefault="00172252" w:rsidP="00164186">
            <w:pPr>
              <w:rPr>
                <w:sz w:val="22"/>
                <w:szCs w:val="22"/>
              </w:rPr>
            </w:pPr>
          </w:p>
        </w:tc>
        <w:tc>
          <w:tcPr>
            <w:tcW w:w="5457" w:type="dxa"/>
            <w:shd w:val="clear" w:color="auto" w:fill="auto"/>
            <w:tcMar>
              <w:left w:w="0" w:type="dxa"/>
              <w:right w:w="0" w:type="dxa"/>
            </w:tcMar>
            <w:vAlign w:val="bottom"/>
          </w:tcPr>
          <w:p w:rsidR="00172252" w:rsidRPr="00AF4B92" w:rsidRDefault="00172252" w:rsidP="00164186">
            <w:pPr>
              <w:jc w:val="center"/>
              <w:rPr>
                <w:sz w:val="22"/>
                <w:szCs w:val="22"/>
              </w:rPr>
            </w:pPr>
            <w:r w:rsidRPr="00AF4B92">
              <w:rPr>
                <w:b/>
                <w:i/>
                <w:sz w:val="22"/>
                <w:szCs w:val="22"/>
              </w:rPr>
              <w:t>(signature)</w:t>
            </w:r>
          </w:p>
        </w:tc>
      </w:tr>
    </w:tbl>
    <w:p w:rsidR="00172252" w:rsidRPr="00AF4B92" w:rsidRDefault="00172252" w:rsidP="00172252">
      <w:pPr>
        <w:rPr>
          <w:sz w:val="22"/>
          <w:szCs w:val="22"/>
        </w:rPr>
      </w:pPr>
    </w:p>
    <w:p w:rsidR="00172252" w:rsidRPr="00AF4B92" w:rsidRDefault="00172252" w:rsidP="00172252">
      <w:pPr>
        <w:rPr>
          <w:sz w:val="22"/>
          <w:szCs w:val="22"/>
        </w:rPr>
      </w:pPr>
      <w:r w:rsidRPr="00AF4B92">
        <w:rPr>
          <w:sz w:val="22"/>
          <w:szCs w:val="22"/>
        </w:rPr>
        <w:t>Riga, 10.06.2015.</w:t>
      </w:r>
    </w:p>
    <w:p w:rsidR="00172252" w:rsidRPr="00AF4B92" w:rsidRDefault="00172252" w:rsidP="00172252">
      <w:pPr>
        <w:rPr>
          <w:rFonts w:eastAsia="Lucida Sans Unicode"/>
          <w:kern w:val="1"/>
          <w:sz w:val="22"/>
          <w:szCs w:val="22"/>
          <w:lang w:eastAsia="hi-IN" w:bidi="hi-IN"/>
        </w:rPr>
      </w:pPr>
      <w:r w:rsidRPr="00AF4B92">
        <w:rPr>
          <w:rFonts w:eastAsia="Lucida Sans Unicode"/>
          <w:kern w:val="1"/>
          <w:sz w:val="22"/>
          <w:szCs w:val="22"/>
          <w:lang w:eastAsia="hi-IN" w:bidi="hi-IN"/>
        </w:rPr>
        <w:br w:type="page"/>
      </w:r>
    </w:p>
    <w:tbl>
      <w:tblPr>
        <w:tblW w:w="9639" w:type="dxa"/>
        <w:tblLayout w:type="fixed"/>
        <w:tblCellMar>
          <w:left w:w="0" w:type="dxa"/>
          <w:right w:w="0" w:type="dxa"/>
        </w:tblCellMar>
        <w:tblLook w:val="0000" w:firstRow="0" w:lastRow="0" w:firstColumn="0" w:lastColumn="0" w:noHBand="0" w:noVBand="0"/>
      </w:tblPr>
      <w:tblGrid>
        <w:gridCol w:w="3123"/>
        <w:gridCol w:w="1697"/>
        <w:gridCol w:w="1716"/>
        <w:gridCol w:w="3103"/>
      </w:tblGrid>
      <w:tr w:rsidR="00172252" w:rsidRPr="00AF4B92" w:rsidTr="00164186">
        <w:trPr>
          <w:cantSplit/>
          <w:trHeight w:val="703"/>
        </w:trPr>
        <w:tc>
          <w:tcPr>
            <w:tcW w:w="3123" w:type="dxa"/>
          </w:tcPr>
          <w:p w:rsidR="00172252" w:rsidRPr="00AF4B92" w:rsidRDefault="00172252" w:rsidP="00164186">
            <w:pPr>
              <w:pStyle w:val="CVTitle"/>
              <w:rPr>
                <w:rFonts w:cs="Times New Roman"/>
                <w:sz w:val="22"/>
                <w:szCs w:val="22"/>
                <w:lang w:val="en-GB"/>
              </w:rPr>
            </w:pPr>
            <w:r w:rsidRPr="00AF4B92">
              <w:rPr>
                <w:rFonts w:cs="Times New Roman"/>
                <w:noProof/>
                <w:sz w:val="22"/>
                <w:szCs w:val="22"/>
                <w:lang w:val="lv-LV" w:eastAsia="lv-LV" w:bidi="ar-SA"/>
              </w:rPr>
              <w:lastRenderedPageBreak/>
              <w:drawing>
                <wp:inline distT="0" distB="0" distL="0" distR="0" wp14:anchorId="2073E285" wp14:editId="18C5D618">
                  <wp:extent cx="828040" cy="456565"/>
                  <wp:effectExtent l="0" t="0" r="0" b="635"/>
                  <wp:docPr id="3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7">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16" w:type="dxa"/>
            <w:gridSpan w:val="3"/>
          </w:tcPr>
          <w:p w:rsidR="00172252" w:rsidRPr="00AF4B92" w:rsidRDefault="00172252" w:rsidP="00164186">
            <w:pPr>
              <w:pStyle w:val="CVTitle"/>
              <w:jc w:val="center"/>
              <w:rPr>
                <w:rFonts w:cs="Times New Roman"/>
                <w:sz w:val="22"/>
                <w:szCs w:val="22"/>
                <w:lang w:val="en-GB"/>
              </w:rPr>
            </w:pPr>
            <w:r w:rsidRPr="00AF4B92">
              <w:rPr>
                <w:rFonts w:cs="Times New Roman"/>
                <w:sz w:val="22"/>
                <w:szCs w:val="22"/>
                <w:lang w:val="en-GB"/>
              </w:rPr>
              <w:t>Europass</w:t>
            </w:r>
          </w:p>
          <w:p w:rsidR="00172252" w:rsidRPr="00AF4B92" w:rsidRDefault="00172252" w:rsidP="00164186">
            <w:pPr>
              <w:pStyle w:val="CVNormal"/>
              <w:jc w:val="center"/>
              <w:rPr>
                <w:rFonts w:cs="Times New Roman"/>
                <w:b/>
                <w:sz w:val="22"/>
                <w:szCs w:val="22"/>
                <w:lang w:val="en-GB"/>
              </w:rPr>
            </w:pPr>
            <w:r w:rsidRPr="00AF4B92">
              <w:rPr>
                <w:rFonts w:cs="Times New Roman"/>
                <w:b/>
                <w:sz w:val="22"/>
                <w:szCs w:val="22"/>
                <w:lang w:val="en-GB"/>
              </w:rPr>
              <w:t>Curriculum Vitae</w:t>
            </w:r>
          </w:p>
        </w:tc>
      </w:tr>
      <w:tr w:rsidR="00172252" w:rsidRPr="00AF4B92" w:rsidTr="00164186">
        <w:trPr>
          <w:cantSplit/>
          <w:trHeight w:val="80"/>
        </w:trPr>
        <w:tc>
          <w:tcPr>
            <w:tcW w:w="3123" w:type="dxa"/>
          </w:tcPr>
          <w:p w:rsidR="00172252" w:rsidRPr="00AF4B92" w:rsidRDefault="00172252" w:rsidP="00164186">
            <w:pPr>
              <w:pStyle w:val="CVSpacer"/>
              <w:rPr>
                <w:rFonts w:cs="Times New Roman"/>
                <w:sz w:val="22"/>
                <w:szCs w:val="22"/>
                <w:lang w:val="en-GB"/>
              </w:rPr>
            </w:pPr>
          </w:p>
        </w:tc>
        <w:tc>
          <w:tcPr>
            <w:tcW w:w="6516" w:type="dxa"/>
            <w:gridSpan w:val="3"/>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23"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data</w:t>
            </w:r>
          </w:p>
        </w:tc>
        <w:tc>
          <w:tcPr>
            <w:tcW w:w="6516" w:type="dxa"/>
            <w:gridSpan w:val="3"/>
            <w:tcBorders>
              <w:left w:val="nil"/>
            </w:tcBorders>
          </w:tcPr>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123"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Name/Surname</w:t>
            </w:r>
          </w:p>
        </w:tc>
        <w:tc>
          <w:tcPr>
            <w:tcW w:w="6516" w:type="dxa"/>
            <w:gridSpan w:val="3"/>
          </w:tcPr>
          <w:p w:rsidR="00172252" w:rsidRPr="00AF4B92" w:rsidRDefault="00172252" w:rsidP="00164186">
            <w:pPr>
              <w:pStyle w:val="CVMajor-FirstLine"/>
              <w:spacing w:before="0"/>
              <w:ind w:left="0"/>
              <w:rPr>
                <w:rFonts w:cs="Times New Roman"/>
                <w:sz w:val="22"/>
                <w:szCs w:val="22"/>
              </w:rPr>
            </w:pPr>
            <w:r w:rsidRPr="00AF4B92">
              <w:rPr>
                <w:rFonts w:cs="Times New Roman"/>
                <w:b w:val="0"/>
                <w:sz w:val="22"/>
                <w:szCs w:val="22"/>
              </w:rPr>
              <w:t xml:space="preserve"> </w:t>
            </w:r>
            <w:r w:rsidRPr="00AF4B92">
              <w:rPr>
                <w:rFonts w:cs="Times New Roman"/>
                <w:sz w:val="22"/>
                <w:szCs w:val="22"/>
              </w:rPr>
              <w:t xml:space="preserve">Konstantins Savenkovs </w:t>
            </w:r>
          </w:p>
        </w:tc>
      </w:tr>
      <w:tr w:rsidR="00172252" w:rsidRPr="00AF4B92" w:rsidTr="00164186">
        <w:trPr>
          <w:cantSplit/>
        </w:trPr>
        <w:tc>
          <w:tcPr>
            <w:tcW w:w="3123"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Identity Code</w:t>
            </w:r>
          </w:p>
        </w:tc>
        <w:tc>
          <w:tcPr>
            <w:tcW w:w="6516" w:type="dxa"/>
            <w:gridSpan w:val="3"/>
          </w:tcPr>
          <w:p w:rsidR="00172252" w:rsidRPr="00AF4B92" w:rsidRDefault="00172252" w:rsidP="00164186">
            <w:pPr>
              <w:pStyle w:val="CVMajor-FirstLine"/>
              <w:spacing w:before="0"/>
              <w:ind w:left="0"/>
              <w:rPr>
                <w:rFonts w:cs="Times New Roman"/>
                <w:b w:val="0"/>
                <w:sz w:val="22"/>
                <w:szCs w:val="22"/>
              </w:rPr>
            </w:pPr>
            <w:r w:rsidRPr="00AF4B92">
              <w:rPr>
                <w:rFonts w:cs="Times New Roman"/>
                <w:b w:val="0"/>
                <w:sz w:val="22"/>
                <w:szCs w:val="22"/>
              </w:rPr>
              <w:t xml:space="preserve"> 040785-10405</w:t>
            </w:r>
          </w:p>
        </w:tc>
      </w:tr>
      <w:tr w:rsidR="00172252" w:rsidRPr="00AF4B92" w:rsidTr="00164186">
        <w:trPr>
          <w:cantSplit/>
        </w:trPr>
        <w:tc>
          <w:tcPr>
            <w:tcW w:w="3123" w:type="dxa"/>
            <w:vAlign w:val="center"/>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Place of birth</w:t>
            </w:r>
          </w:p>
        </w:tc>
        <w:tc>
          <w:tcPr>
            <w:tcW w:w="6516" w:type="dxa"/>
            <w:gridSpan w:val="3"/>
          </w:tcPr>
          <w:p w:rsidR="00172252" w:rsidRPr="00AF4B92" w:rsidRDefault="00172252" w:rsidP="00164186">
            <w:pPr>
              <w:pStyle w:val="CVMajor-FirstLine"/>
              <w:spacing w:before="0"/>
              <w:ind w:left="0"/>
              <w:rPr>
                <w:rFonts w:cs="Times New Roman"/>
                <w:b w:val="0"/>
                <w:i/>
                <w:sz w:val="22"/>
                <w:szCs w:val="22"/>
              </w:rPr>
            </w:pPr>
            <w:r w:rsidRPr="00AF4B92">
              <w:rPr>
                <w:rStyle w:val="Emphasis"/>
                <w:rFonts w:cs="Times New Roman"/>
                <w:b w:val="0"/>
                <w:sz w:val="22"/>
                <w:szCs w:val="22"/>
              </w:rPr>
              <w:t xml:space="preserve"> </w:t>
            </w:r>
            <w:r w:rsidRPr="00AF4B92">
              <w:rPr>
                <w:rFonts w:cs="Times New Roman"/>
                <w:b w:val="0"/>
                <w:sz w:val="22"/>
                <w:szCs w:val="22"/>
              </w:rPr>
              <w:t>Riga, Latvia</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Address</w:t>
            </w:r>
          </w:p>
        </w:tc>
        <w:tc>
          <w:tcPr>
            <w:tcW w:w="6516" w:type="dxa"/>
            <w:gridSpan w:val="3"/>
            <w:tcBorders>
              <w:left w:val="single" w:sz="4" w:space="0" w:color="auto"/>
            </w:tcBorders>
            <w:vAlign w:val="bottom"/>
          </w:tcPr>
          <w:p w:rsidR="00172252" w:rsidRPr="00AF4B92" w:rsidRDefault="00172252" w:rsidP="00164186">
            <w:pPr>
              <w:pStyle w:val="CVNormal"/>
              <w:ind w:left="0"/>
              <w:rPr>
                <w:rFonts w:cs="Times New Roman"/>
                <w:b/>
                <w:i/>
                <w:sz w:val="22"/>
                <w:szCs w:val="22"/>
              </w:rPr>
            </w:pPr>
            <w:r w:rsidRPr="00AF4B92">
              <w:rPr>
                <w:rStyle w:val="Emphasis"/>
                <w:rFonts w:cs="Times New Roman"/>
                <w:sz w:val="22"/>
                <w:szCs w:val="22"/>
              </w:rPr>
              <w:t xml:space="preserve"> </w:t>
            </w:r>
            <w:r w:rsidRPr="00AF4B92">
              <w:rPr>
                <w:rStyle w:val="Emphasis"/>
                <w:rFonts w:cs="Times New Roman"/>
                <w:b/>
                <w:sz w:val="22"/>
                <w:szCs w:val="22"/>
              </w:rPr>
              <w:t>Maskavas street 323-7</w:t>
            </w:r>
            <w:r w:rsidRPr="00AF4B92">
              <w:rPr>
                <w:rFonts w:cs="Times New Roman"/>
                <w:b/>
                <w:i/>
                <w:sz w:val="22"/>
                <w:szCs w:val="22"/>
              </w:rPr>
              <w:t xml:space="preserve">, </w:t>
            </w:r>
            <w:r w:rsidRPr="00AF4B92">
              <w:rPr>
                <w:rFonts w:cs="Times New Roman"/>
                <w:sz w:val="22"/>
                <w:szCs w:val="22"/>
              </w:rPr>
              <w:t>Riga,</w:t>
            </w:r>
            <w:r w:rsidRPr="00AF4B92">
              <w:rPr>
                <w:rFonts w:cs="Times New Roman"/>
                <w:i/>
                <w:sz w:val="22"/>
                <w:szCs w:val="22"/>
              </w:rPr>
              <w:t xml:space="preserve"> </w:t>
            </w:r>
            <w:r w:rsidRPr="00AF4B92">
              <w:rPr>
                <w:rFonts w:cs="Times New Roman"/>
                <w:sz w:val="22"/>
                <w:szCs w:val="22"/>
              </w:rPr>
              <w:t>Latvia, LV-1069</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Telephone</w:t>
            </w:r>
          </w:p>
        </w:tc>
        <w:tc>
          <w:tcPr>
            <w:tcW w:w="1697" w:type="dxa"/>
            <w:tcBorders>
              <w:left w:val="single" w:sz="4" w:space="0" w:color="auto"/>
            </w:tcBorders>
            <w:vAlign w:val="bottom"/>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(+371) 26849847</w:t>
            </w:r>
          </w:p>
        </w:tc>
        <w:tc>
          <w:tcPr>
            <w:tcW w:w="1716" w:type="dxa"/>
            <w:vAlign w:val="bottom"/>
          </w:tcPr>
          <w:p w:rsidR="00172252" w:rsidRPr="00AF4B92" w:rsidRDefault="00172252" w:rsidP="00164186">
            <w:pPr>
              <w:pStyle w:val="CVHeading3"/>
              <w:ind w:left="0"/>
              <w:jc w:val="left"/>
              <w:rPr>
                <w:rFonts w:cs="Times New Roman"/>
                <w:sz w:val="22"/>
                <w:szCs w:val="22"/>
              </w:rPr>
            </w:pPr>
          </w:p>
        </w:tc>
        <w:tc>
          <w:tcPr>
            <w:tcW w:w="3103" w:type="dxa"/>
            <w:vAlign w:val="bottom"/>
          </w:tcPr>
          <w:p w:rsidR="00172252" w:rsidRPr="00AF4B92" w:rsidRDefault="00172252" w:rsidP="00164186">
            <w:pPr>
              <w:pStyle w:val="CVNormal"/>
              <w:rPr>
                <w:rFonts w:cs="Times New Roman"/>
                <w:sz w:val="22"/>
                <w:szCs w:val="22"/>
              </w:rPr>
            </w:pP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Fax</w:t>
            </w:r>
          </w:p>
        </w:tc>
        <w:tc>
          <w:tcPr>
            <w:tcW w:w="6516" w:type="dxa"/>
            <w:gridSpan w:val="3"/>
            <w:tcBorders>
              <w:left w:val="single" w:sz="4" w:space="0" w:color="auto"/>
            </w:tcBorders>
            <w:vAlign w:val="bottom"/>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no</w:t>
            </w:r>
          </w:p>
        </w:tc>
      </w:tr>
      <w:tr w:rsidR="00172252" w:rsidRPr="00AF4B92" w:rsidTr="00164186">
        <w:trPr>
          <w:cantSplit/>
        </w:trPr>
        <w:tc>
          <w:tcPr>
            <w:tcW w:w="3123" w:type="dxa"/>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E-mail</w:t>
            </w:r>
          </w:p>
        </w:tc>
        <w:tc>
          <w:tcPr>
            <w:tcW w:w="6516" w:type="dxa"/>
            <w:gridSpan w:val="3"/>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w:t>
            </w:r>
            <w:hyperlink r:id="rId144" w:history="1">
              <w:r w:rsidRPr="00AF4B92">
                <w:rPr>
                  <w:rStyle w:val="Hyperlink"/>
                  <w:rFonts w:cs="Times New Roman"/>
                  <w:sz w:val="22"/>
                  <w:szCs w:val="22"/>
                </w:rPr>
                <w:t>savenkovs@inbox.lv</w:t>
              </w:r>
            </w:hyperlink>
          </w:p>
        </w:tc>
      </w:tr>
      <w:tr w:rsidR="00172252" w:rsidRPr="00AF4B92" w:rsidTr="00164186">
        <w:trPr>
          <w:cantSplit/>
        </w:trPr>
        <w:tc>
          <w:tcPr>
            <w:tcW w:w="3123" w:type="dxa"/>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Nationality</w:t>
            </w:r>
          </w:p>
        </w:tc>
        <w:tc>
          <w:tcPr>
            <w:tcW w:w="6516" w:type="dxa"/>
            <w:gridSpan w:val="3"/>
            <w:vAlign w:val="bottom"/>
          </w:tcPr>
          <w:p w:rsidR="00172252" w:rsidRPr="00AF4B92" w:rsidRDefault="00172252" w:rsidP="00164186">
            <w:pPr>
              <w:pStyle w:val="CVNormal"/>
              <w:ind w:left="0"/>
              <w:rPr>
                <w:rFonts w:cs="Times New Roman"/>
                <w:sz w:val="22"/>
                <w:szCs w:val="22"/>
              </w:rPr>
            </w:pPr>
            <w:r w:rsidRPr="00AF4B92">
              <w:rPr>
                <w:rFonts w:cs="Times New Roman"/>
                <w:sz w:val="22"/>
                <w:szCs w:val="22"/>
              </w:rPr>
              <w:t xml:space="preserve"> Latvian</w:t>
            </w:r>
          </w:p>
        </w:tc>
      </w:tr>
      <w:tr w:rsidR="00172252" w:rsidRPr="00AF4B92" w:rsidTr="00164186">
        <w:trPr>
          <w:cantSplit/>
          <w:trHeight w:val="267"/>
        </w:trPr>
        <w:tc>
          <w:tcPr>
            <w:tcW w:w="3123" w:type="dxa"/>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Gender</w:t>
            </w:r>
          </w:p>
        </w:tc>
        <w:tc>
          <w:tcPr>
            <w:tcW w:w="6516" w:type="dxa"/>
            <w:gridSpan w:val="3"/>
            <w:vAlign w:val="center"/>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 Male</w:t>
            </w:r>
          </w:p>
        </w:tc>
      </w:tr>
      <w:tr w:rsidR="00172252" w:rsidRPr="00AF4B92" w:rsidTr="00164186">
        <w:trPr>
          <w:cantSplit/>
        </w:trPr>
        <w:tc>
          <w:tcPr>
            <w:tcW w:w="3123" w:type="dxa"/>
            <w:vAlign w:val="center"/>
          </w:tcPr>
          <w:p w:rsidR="00172252" w:rsidRPr="00AF4B92" w:rsidRDefault="00172252" w:rsidP="00164186">
            <w:pPr>
              <w:pStyle w:val="CVSpacer"/>
              <w:jc w:val="right"/>
              <w:rPr>
                <w:rFonts w:cs="Times New Roman"/>
                <w:sz w:val="22"/>
                <w:szCs w:val="22"/>
                <w:lang w:val="en-GB"/>
              </w:rPr>
            </w:pPr>
          </w:p>
        </w:tc>
        <w:tc>
          <w:tcPr>
            <w:tcW w:w="6516" w:type="dxa"/>
            <w:gridSpan w:val="3"/>
            <w:vAlign w:val="center"/>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23" w:type="dxa"/>
            <w:vAlign w:val="center"/>
          </w:tcPr>
          <w:p w:rsidR="00172252" w:rsidRPr="00AF4B92" w:rsidRDefault="00172252" w:rsidP="00164186">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16" w:type="dxa"/>
            <w:gridSpan w:val="3"/>
            <w:vAlign w:val="center"/>
          </w:tcPr>
          <w:p w:rsidR="00172252" w:rsidRPr="00AF4B92" w:rsidRDefault="00172252" w:rsidP="00164186">
            <w:pPr>
              <w:pStyle w:val="CVSpacer"/>
              <w:ind w:left="0"/>
              <w:rPr>
                <w:rFonts w:cs="Times New Roman"/>
                <w:sz w:val="22"/>
                <w:szCs w:val="22"/>
                <w:lang w:val="en-GB"/>
              </w:rPr>
            </w:pPr>
            <w:r w:rsidRPr="00AF4B92">
              <w:rPr>
                <w:rFonts w:cs="Times New Roman"/>
                <w:sz w:val="22"/>
                <w:szCs w:val="22"/>
              </w:rPr>
              <w:t xml:space="preserve"> MA. re. soc.</w:t>
            </w:r>
          </w:p>
        </w:tc>
      </w:tr>
      <w:tr w:rsidR="00172252" w:rsidRPr="00AF4B92" w:rsidTr="00164186">
        <w:trPr>
          <w:cantSplit/>
          <w:trHeight w:val="399"/>
        </w:trPr>
        <w:tc>
          <w:tcPr>
            <w:tcW w:w="3123"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Work Experience</w:t>
            </w:r>
          </w:p>
        </w:tc>
        <w:tc>
          <w:tcPr>
            <w:tcW w:w="6516" w:type="dxa"/>
            <w:gridSpan w:val="3"/>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Spacer"/>
              <w:ind w:left="0"/>
              <w:rPr>
                <w:rFonts w:cs="Times New Roman"/>
                <w:b/>
                <w:sz w:val="22"/>
                <w:szCs w:val="22"/>
                <w:lang w:val="en-GB"/>
              </w:rPr>
            </w:pPr>
            <w:r w:rsidRPr="00AF4B92">
              <w:rPr>
                <w:rFonts w:cs="Times New Roman"/>
                <w:b/>
                <w:sz w:val="22"/>
                <w:szCs w:val="22"/>
                <w:lang w:val="en-GB"/>
              </w:rPr>
              <w:t xml:space="preserve"> 09.2012 - …</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
              </w:rPr>
            </w:pPr>
            <w:r w:rsidRPr="00AF4B92">
              <w:rPr>
                <w:rStyle w:val="hps"/>
                <w:rFonts w:cs="Times New Roman"/>
                <w:sz w:val="22"/>
                <w:szCs w:val="22"/>
                <w:lang w:val="en"/>
              </w:rPr>
              <w:t xml:space="preserve"> Lecturer:</w:t>
            </w:r>
            <w:r w:rsidRPr="00AF4B92">
              <w:rPr>
                <w:rFonts w:cs="Times New Roman"/>
                <w:sz w:val="22"/>
                <w:szCs w:val="22"/>
                <w:lang w:val="en"/>
              </w:rPr>
              <w:t xml:space="preserve"> </w:t>
            </w:r>
            <w:r w:rsidRPr="00AF4B92">
              <w:rPr>
                <w:rStyle w:val="hps"/>
                <w:rFonts w:cs="Times New Roman"/>
                <w:sz w:val="22"/>
                <w:szCs w:val="22"/>
                <w:lang w:val="en"/>
              </w:rPr>
              <w:t>Course</w:t>
            </w:r>
            <w:r w:rsidRPr="00AF4B92">
              <w:rPr>
                <w:rFonts w:cs="Times New Roman"/>
                <w:sz w:val="22"/>
                <w:szCs w:val="22"/>
                <w:lang w:val="en"/>
              </w:rPr>
              <w:t xml:space="preserve"> </w:t>
            </w:r>
            <w:r w:rsidRPr="00AF4B92">
              <w:rPr>
                <w:rStyle w:val="hps"/>
                <w:rFonts w:cs="Times New Roman"/>
                <w:sz w:val="22"/>
                <w:szCs w:val="22"/>
                <w:lang w:val="en"/>
              </w:rPr>
              <w:t>program for</w:t>
            </w:r>
            <w:r w:rsidRPr="00AF4B92">
              <w:rPr>
                <w:rFonts w:cs="Times New Roman"/>
                <w:sz w:val="22"/>
                <w:szCs w:val="22"/>
                <w:lang w:val="en"/>
              </w:rPr>
              <w:t xml:space="preserve"> </w:t>
            </w:r>
            <w:r w:rsidRPr="00AF4B92">
              <w:rPr>
                <w:rStyle w:val="hps"/>
                <w:rFonts w:cs="Times New Roman"/>
                <w:sz w:val="22"/>
                <w:szCs w:val="22"/>
                <w:lang w:val="en"/>
              </w:rPr>
              <w:t>teaching</w:t>
            </w:r>
            <w:r w:rsidRPr="00AF4B92">
              <w:rPr>
                <w:rFonts w:cs="Times New Roman"/>
                <w:sz w:val="22"/>
                <w:szCs w:val="22"/>
                <w:lang w:val="en"/>
              </w:rPr>
              <w:t xml:space="preserve"> </w:t>
            </w:r>
            <w:r w:rsidRPr="00AF4B92">
              <w:rPr>
                <w:rStyle w:val="hps"/>
                <w:rFonts w:cs="Times New Roman"/>
                <w:sz w:val="22"/>
                <w:szCs w:val="22"/>
                <w:lang w:val="en"/>
              </w:rPr>
              <w:t>the subject</w:t>
            </w:r>
            <w:r w:rsidRPr="00AF4B92">
              <w:rPr>
                <w:rFonts w:cs="Times New Roman"/>
                <w:sz w:val="22"/>
                <w:szCs w:val="22"/>
                <w:lang w:val="en"/>
              </w:rPr>
              <w:t xml:space="preserve"> </w:t>
            </w:r>
            <w:r w:rsidRPr="00AF4B92">
              <w:rPr>
                <w:rStyle w:val="hps"/>
                <w:rFonts w:cs="Times New Roman"/>
                <w:sz w:val="22"/>
                <w:szCs w:val="22"/>
                <w:lang w:val="en"/>
              </w:rPr>
              <w:t>of economics (</w:t>
            </w:r>
            <w:r w:rsidRPr="00AF4B92">
              <w:rPr>
                <w:rFonts w:cs="Times New Roman"/>
                <w:sz w:val="22"/>
                <w:szCs w:val="22"/>
                <w:lang w:val="en"/>
              </w:rPr>
              <w:t xml:space="preserve">Macroeconomics </w:t>
            </w:r>
            <w:r w:rsidRPr="00AF4B92">
              <w:rPr>
                <w:rStyle w:val="hps"/>
                <w:rFonts w:cs="Times New Roman"/>
                <w:sz w:val="22"/>
                <w:szCs w:val="22"/>
                <w:lang w:val="en"/>
              </w:rPr>
              <w:t>/</w:t>
            </w:r>
            <w:r w:rsidRPr="00AF4B92">
              <w:rPr>
                <w:rFonts w:cs="Times New Roman"/>
                <w:sz w:val="22"/>
                <w:szCs w:val="22"/>
                <w:lang w:val="en"/>
              </w:rPr>
              <w:t xml:space="preserve"> </w:t>
            </w:r>
            <w:r w:rsidRPr="00AF4B92">
              <w:rPr>
                <w:rStyle w:val="hps"/>
                <w:rFonts w:cs="Times New Roman"/>
                <w:sz w:val="22"/>
                <w:szCs w:val="22"/>
                <w:lang w:val="en"/>
              </w:rPr>
              <w:t>Microeconomics</w:t>
            </w:r>
            <w:r w:rsidRPr="00AF4B92">
              <w:rPr>
                <w:rFonts w:cs="Times New Roman"/>
                <w:sz w:val="22"/>
                <w:szCs w:val="22"/>
                <w:lang w:val="en"/>
              </w:rPr>
              <w:t xml:space="preserve"> </w:t>
            </w:r>
            <w:r w:rsidRPr="00AF4B92">
              <w:rPr>
                <w:rStyle w:val="hps"/>
                <w:rFonts w:cs="Times New Roman"/>
                <w:sz w:val="22"/>
                <w:szCs w:val="22"/>
                <w:lang w:val="en"/>
              </w:rPr>
              <w:t>/ Economic</w:t>
            </w:r>
            <w:r w:rsidRPr="00AF4B92">
              <w:rPr>
                <w:rFonts w:cs="Times New Roman"/>
                <w:sz w:val="22"/>
                <w:szCs w:val="22"/>
                <w:lang w:val="en"/>
              </w:rPr>
              <w:t xml:space="preserve"> </w:t>
            </w:r>
            <w:r w:rsidRPr="00AF4B92">
              <w:rPr>
                <w:rStyle w:val="hps"/>
                <w:rFonts w:cs="Times New Roman"/>
                <w:sz w:val="22"/>
                <w:szCs w:val="22"/>
                <w:lang w:val="en"/>
              </w:rPr>
              <w:t>Basics</w:t>
            </w:r>
            <w:r w:rsidRPr="00AF4B92">
              <w:rPr>
                <w:rFonts w:cs="Times New Roman"/>
                <w:sz w:val="22"/>
                <w:szCs w:val="22"/>
                <w:lang w:val="en"/>
              </w:rPr>
              <w:t xml:space="preserve">) </w:t>
            </w:r>
            <w:r w:rsidRPr="00AF4B92">
              <w:rPr>
                <w:rStyle w:val="hps"/>
                <w:rFonts w:cs="Times New Roman"/>
                <w:sz w:val="22"/>
                <w:szCs w:val="22"/>
                <w:lang w:val="en"/>
              </w:rPr>
              <w:t>Management.</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 Ltd „EDU” </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rPr>
            </w:pPr>
          </w:p>
          <w:p w:rsidR="00172252" w:rsidRPr="00AF4B92" w:rsidRDefault="00172252" w:rsidP="00164186">
            <w:pPr>
              <w:pStyle w:val="CVNormal"/>
              <w:rPr>
                <w:rFonts w:cs="Times New Roman"/>
                <w:b/>
                <w:sz w:val="22"/>
                <w:szCs w:val="22"/>
                <w:lang w:val="en-GB"/>
              </w:rPr>
            </w:pPr>
            <w:r w:rsidRPr="00AF4B92">
              <w:rPr>
                <w:rFonts w:cs="Times New Roman"/>
                <w:b/>
                <w:sz w:val="22"/>
                <w:szCs w:val="22"/>
              </w:rPr>
              <w:t>05.2009 - 09.2010</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Style w:val="hps"/>
                <w:rFonts w:cs="Times New Roman"/>
                <w:sz w:val="22"/>
                <w:szCs w:val="22"/>
                <w:lang w:val="en"/>
              </w:rPr>
              <w:t xml:space="preserve"> HR Manager</w:t>
            </w:r>
            <w:r w:rsidRPr="00AF4B92">
              <w:rPr>
                <w:rStyle w:val="shorttext"/>
                <w:rFonts w:cs="Times New Roman"/>
                <w:sz w:val="22"/>
                <w:szCs w:val="22"/>
                <w:lang w:val="en"/>
              </w:rPr>
              <w:t xml:space="preserve">: Work with </w:t>
            </w:r>
            <w:r w:rsidRPr="00AF4B92">
              <w:rPr>
                <w:rStyle w:val="hps"/>
                <w:rFonts w:cs="Times New Roman"/>
                <w:sz w:val="22"/>
                <w:szCs w:val="22"/>
                <w:lang w:val="en"/>
              </w:rPr>
              <w:t>staff.</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 Ltd  „Gefests-auto”</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rPr>
                <w:rFonts w:cs="Times New Roman"/>
                <w:b/>
                <w:sz w:val="22"/>
                <w:szCs w:val="22"/>
                <w:lang w:val="en-GB"/>
              </w:rPr>
            </w:pPr>
          </w:p>
          <w:p w:rsidR="00172252" w:rsidRPr="00AF4B92" w:rsidRDefault="00172252" w:rsidP="00164186">
            <w:pPr>
              <w:pStyle w:val="CVNormal"/>
              <w:ind w:left="0"/>
              <w:rPr>
                <w:rFonts w:cs="Times New Roman"/>
                <w:b/>
                <w:sz w:val="22"/>
                <w:szCs w:val="22"/>
                <w:lang w:val="en-GB"/>
              </w:rPr>
            </w:pPr>
            <w:r w:rsidRPr="00AF4B92">
              <w:rPr>
                <w:rFonts w:cs="Times New Roman"/>
                <w:b/>
                <w:sz w:val="22"/>
                <w:szCs w:val="22"/>
              </w:rPr>
              <w:t xml:space="preserve"> 02.2008 - ...  </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Style w:val="hps"/>
                <w:rFonts w:cs="Times New Roman"/>
                <w:sz w:val="22"/>
                <w:szCs w:val="22"/>
                <w:lang w:val="en"/>
              </w:rPr>
              <w:t xml:space="preserve"> Lecturer:</w:t>
            </w:r>
            <w:r w:rsidRPr="00AF4B92">
              <w:rPr>
                <w:rFonts w:cs="Times New Roman"/>
                <w:sz w:val="22"/>
                <w:szCs w:val="22"/>
                <w:lang w:val="en"/>
              </w:rPr>
              <w:t xml:space="preserve"> </w:t>
            </w:r>
            <w:r w:rsidRPr="00AF4B92">
              <w:rPr>
                <w:rStyle w:val="hps"/>
                <w:rFonts w:cs="Times New Roman"/>
                <w:sz w:val="22"/>
                <w:szCs w:val="22"/>
                <w:lang w:val="en"/>
              </w:rPr>
              <w:t>Course</w:t>
            </w:r>
            <w:r w:rsidRPr="00AF4B92">
              <w:rPr>
                <w:rFonts w:cs="Times New Roman"/>
                <w:sz w:val="22"/>
                <w:szCs w:val="22"/>
                <w:lang w:val="en"/>
              </w:rPr>
              <w:t xml:space="preserve"> </w:t>
            </w:r>
            <w:r w:rsidRPr="00AF4B92">
              <w:rPr>
                <w:rStyle w:val="hps"/>
                <w:rFonts w:cs="Times New Roman"/>
                <w:sz w:val="22"/>
                <w:szCs w:val="22"/>
                <w:lang w:val="en"/>
              </w:rPr>
              <w:t>program for</w:t>
            </w:r>
            <w:r w:rsidRPr="00AF4B92">
              <w:rPr>
                <w:rFonts w:cs="Times New Roman"/>
                <w:sz w:val="22"/>
                <w:szCs w:val="22"/>
                <w:lang w:val="en"/>
              </w:rPr>
              <w:t xml:space="preserve"> </w:t>
            </w:r>
            <w:r w:rsidRPr="00AF4B92">
              <w:rPr>
                <w:rStyle w:val="hps"/>
                <w:rFonts w:cs="Times New Roman"/>
                <w:sz w:val="22"/>
                <w:szCs w:val="22"/>
                <w:lang w:val="en"/>
              </w:rPr>
              <w:t>teaching</w:t>
            </w:r>
            <w:r w:rsidRPr="00AF4B92">
              <w:rPr>
                <w:rFonts w:cs="Times New Roman"/>
                <w:sz w:val="22"/>
                <w:szCs w:val="22"/>
                <w:lang w:val="en"/>
              </w:rPr>
              <w:t xml:space="preserve"> </w:t>
            </w:r>
            <w:r w:rsidRPr="00AF4B92">
              <w:rPr>
                <w:rStyle w:val="hps"/>
                <w:rFonts w:cs="Times New Roman"/>
                <w:sz w:val="22"/>
                <w:szCs w:val="22"/>
                <w:lang w:val="en"/>
              </w:rPr>
              <w:t>the subject</w:t>
            </w:r>
            <w:r w:rsidRPr="00AF4B92">
              <w:rPr>
                <w:rFonts w:cs="Times New Roman"/>
                <w:sz w:val="22"/>
                <w:szCs w:val="22"/>
                <w:lang w:val="en"/>
              </w:rPr>
              <w:t xml:space="preserve"> </w:t>
            </w:r>
            <w:r w:rsidRPr="00AF4B92">
              <w:rPr>
                <w:rStyle w:val="hps"/>
                <w:rFonts w:cs="Times New Roman"/>
                <w:sz w:val="22"/>
                <w:szCs w:val="22"/>
                <w:lang w:val="en"/>
              </w:rPr>
              <w:t>of economics (</w:t>
            </w:r>
            <w:r w:rsidRPr="00AF4B92">
              <w:rPr>
                <w:rFonts w:cs="Times New Roman"/>
                <w:sz w:val="22"/>
                <w:szCs w:val="22"/>
                <w:lang w:val="en"/>
              </w:rPr>
              <w:t xml:space="preserve">Macroeconomics </w:t>
            </w:r>
            <w:r w:rsidRPr="00AF4B92">
              <w:rPr>
                <w:rStyle w:val="hps"/>
                <w:rFonts w:cs="Times New Roman"/>
                <w:sz w:val="22"/>
                <w:szCs w:val="22"/>
                <w:lang w:val="en"/>
              </w:rPr>
              <w:t>/</w:t>
            </w:r>
            <w:r w:rsidRPr="00AF4B92">
              <w:rPr>
                <w:rFonts w:cs="Times New Roman"/>
                <w:sz w:val="22"/>
                <w:szCs w:val="22"/>
                <w:lang w:val="en"/>
              </w:rPr>
              <w:t xml:space="preserve"> </w:t>
            </w:r>
            <w:r w:rsidRPr="00AF4B92">
              <w:rPr>
                <w:rStyle w:val="hps"/>
                <w:rFonts w:cs="Times New Roman"/>
                <w:sz w:val="22"/>
                <w:szCs w:val="22"/>
                <w:lang w:val="en"/>
              </w:rPr>
              <w:t>Microeconomics</w:t>
            </w:r>
            <w:r w:rsidRPr="00AF4B92">
              <w:rPr>
                <w:rFonts w:cs="Times New Roman"/>
                <w:sz w:val="22"/>
                <w:szCs w:val="22"/>
                <w:lang w:val="en"/>
              </w:rPr>
              <w:t xml:space="preserve"> </w:t>
            </w:r>
            <w:r w:rsidRPr="00AF4B92">
              <w:rPr>
                <w:rStyle w:val="hps"/>
                <w:rFonts w:cs="Times New Roman"/>
                <w:sz w:val="22"/>
                <w:szCs w:val="22"/>
                <w:lang w:val="en"/>
              </w:rPr>
              <w:t>/ Economic</w:t>
            </w:r>
            <w:r w:rsidRPr="00AF4B92">
              <w:rPr>
                <w:rFonts w:cs="Times New Roman"/>
                <w:sz w:val="22"/>
                <w:szCs w:val="22"/>
                <w:lang w:val="en"/>
              </w:rPr>
              <w:t xml:space="preserve"> </w:t>
            </w:r>
            <w:r w:rsidRPr="00AF4B92">
              <w:rPr>
                <w:rStyle w:val="hps"/>
                <w:rFonts w:cs="Times New Roman"/>
                <w:sz w:val="22"/>
                <w:szCs w:val="22"/>
                <w:lang w:val="en"/>
              </w:rPr>
              <w:t>Basics</w:t>
            </w:r>
            <w:r w:rsidRPr="00AF4B92">
              <w:rPr>
                <w:rFonts w:cs="Times New Roman"/>
                <w:sz w:val="22"/>
                <w:szCs w:val="22"/>
                <w:lang w:val="en"/>
              </w:rPr>
              <w:t xml:space="preserve">) </w:t>
            </w:r>
            <w:r w:rsidRPr="00AF4B92">
              <w:rPr>
                <w:rStyle w:val="hps"/>
                <w:rFonts w:cs="Times New Roman"/>
                <w:sz w:val="22"/>
                <w:szCs w:val="22"/>
                <w:lang w:val="en"/>
              </w:rPr>
              <w:t>Management.</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ind w:left="0"/>
              <w:rPr>
                <w:rStyle w:val="Strong"/>
                <w:rFonts w:cs="Times New Roman"/>
                <w:b w:val="0"/>
                <w:sz w:val="22"/>
                <w:szCs w:val="22"/>
              </w:rPr>
            </w:pPr>
            <w:r w:rsidRPr="00AF4B92">
              <w:rPr>
                <w:rStyle w:val="Strong"/>
                <w:rFonts w:cs="Times New Roman"/>
                <w:sz w:val="22"/>
                <w:szCs w:val="22"/>
              </w:rPr>
              <w:t xml:space="preserve"> Ltd „Latvijas Biznesa Koledža”</w:t>
            </w:r>
          </w:p>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ind w:left="0"/>
              <w:rPr>
                <w:rFonts w:cs="Times New Roman"/>
                <w:b/>
                <w:sz w:val="22"/>
                <w:szCs w:val="22"/>
                <w:lang w:val="en-GB"/>
              </w:rPr>
            </w:pPr>
            <w:r w:rsidRPr="00AF4B92">
              <w:rPr>
                <w:rFonts w:cs="Times New Roman"/>
                <w:b/>
                <w:sz w:val="22"/>
                <w:szCs w:val="22"/>
              </w:rPr>
              <w:t xml:space="preserve"> 01.2007 -  06.2007</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Style w:val="hps"/>
                <w:rFonts w:cs="Times New Roman"/>
                <w:sz w:val="22"/>
                <w:szCs w:val="22"/>
                <w:lang w:val="en"/>
              </w:rPr>
              <w:t xml:space="preserve"> transport Manager</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rPr>
            </w:pPr>
            <w:r w:rsidRPr="00AF4B92">
              <w:rPr>
                <w:rStyle w:val="Strong"/>
                <w:rFonts w:cs="Times New Roman"/>
                <w:sz w:val="22"/>
                <w:szCs w:val="22"/>
              </w:rPr>
              <w:t xml:space="preserve"> Ltd</w:t>
            </w:r>
            <w:r w:rsidRPr="00AF4B92">
              <w:rPr>
                <w:rFonts w:cs="Times New Roman"/>
                <w:sz w:val="22"/>
                <w:szCs w:val="22"/>
              </w:rPr>
              <w:t xml:space="preserve"> „Hic Group”</w:t>
            </w:r>
          </w:p>
          <w:p w:rsidR="00172252" w:rsidRPr="00AF4B92" w:rsidRDefault="00172252" w:rsidP="00164186">
            <w:pPr>
              <w:pStyle w:val="CVNormal"/>
              <w:rPr>
                <w:rFonts w:cs="Times New Roman"/>
                <w:sz w:val="22"/>
                <w:szCs w:val="22"/>
                <w:lang w:val="en-GB"/>
              </w:rPr>
            </w:pP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172252" w:rsidRPr="00AF4B92" w:rsidRDefault="00172252" w:rsidP="00164186">
            <w:pPr>
              <w:pStyle w:val="CVNormal"/>
              <w:ind w:left="0"/>
              <w:rPr>
                <w:rFonts w:cs="Times New Roman"/>
                <w:b/>
                <w:sz w:val="22"/>
                <w:szCs w:val="22"/>
                <w:lang w:val="en-GB"/>
              </w:rPr>
            </w:pPr>
            <w:r w:rsidRPr="00AF4B92">
              <w:rPr>
                <w:rFonts w:cs="Times New Roman"/>
                <w:b/>
                <w:sz w:val="22"/>
                <w:szCs w:val="22"/>
              </w:rPr>
              <w:t xml:space="preserve"> 01.2006 -  03.2007</w:t>
            </w: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Style w:val="hps"/>
                <w:rFonts w:cs="Times New Roman"/>
                <w:sz w:val="22"/>
                <w:szCs w:val="22"/>
                <w:lang w:val="en"/>
              </w:rPr>
              <w:t xml:space="preserve"> Transport</w:t>
            </w:r>
            <w:r w:rsidRPr="00AF4B92">
              <w:rPr>
                <w:rStyle w:val="shorttext"/>
                <w:rFonts w:cs="Times New Roman"/>
                <w:sz w:val="22"/>
                <w:szCs w:val="22"/>
                <w:lang w:val="en"/>
              </w:rPr>
              <w:t xml:space="preserve"> </w:t>
            </w:r>
            <w:r w:rsidRPr="00AF4B92">
              <w:rPr>
                <w:rStyle w:val="hps"/>
                <w:rFonts w:cs="Times New Roman"/>
                <w:sz w:val="22"/>
                <w:szCs w:val="22"/>
                <w:lang w:val="en"/>
              </w:rPr>
              <w:t>worker /</w:t>
            </w:r>
            <w:r w:rsidRPr="00AF4B92">
              <w:rPr>
                <w:rStyle w:val="shorttext"/>
                <w:rFonts w:cs="Times New Roman"/>
                <w:sz w:val="22"/>
                <w:szCs w:val="22"/>
                <w:lang w:val="en"/>
              </w:rPr>
              <w:t xml:space="preserve"> </w:t>
            </w:r>
            <w:r w:rsidRPr="00AF4B92">
              <w:rPr>
                <w:rStyle w:val="hps"/>
                <w:rFonts w:cs="Times New Roman"/>
                <w:sz w:val="22"/>
                <w:szCs w:val="22"/>
                <w:lang w:val="en"/>
              </w:rPr>
              <w:t>manager</w:t>
            </w:r>
          </w:p>
        </w:tc>
      </w:tr>
      <w:tr w:rsidR="00172252" w:rsidRPr="00AF4B92" w:rsidTr="00164186">
        <w:trPr>
          <w:cantSplit/>
          <w:trHeight w:val="27"/>
        </w:trPr>
        <w:tc>
          <w:tcPr>
            <w:tcW w:w="3123" w:type="dxa"/>
            <w:tcBorders>
              <w:right w:val="single" w:sz="4" w:space="0" w:color="auto"/>
            </w:tcBorders>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 Ltd „SLT Rīga”</w:t>
            </w:r>
          </w:p>
        </w:tc>
      </w:tr>
      <w:tr w:rsidR="00172252" w:rsidRPr="00AF4B92" w:rsidTr="00164186">
        <w:trPr>
          <w:cantSplit/>
        </w:trPr>
        <w:tc>
          <w:tcPr>
            <w:tcW w:w="3123" w:type="dxa"/>
            <w:tcBorders>
              <w:right w:val="single" w:sz="4" w:space="0" w:color="auto"/>
            </w:tcBorders>
          </w:tcPr>
          <w:p w:rsidR="00172252" w:rsidRPr="00AF4B92" w:rsidRDefault="00172252" w:rsidP="00164186">
            <w:pPr>
              <w:rPr>
                <w:sz w:val="22"/>
                <w:szCs w:val="22"/>
                <w:lang w:val="en-GB"/>
              </w:rPr>
            </w:pPr>
          </w:p>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16" w:type="dxa"/>
            <w:gridSpan w:val="3"/>
            <w:tcBorders>
              <w:left w:val="single" w:sz="4" w:space="0" w:color="auto"/>
            </w:tcBorders>
          </w:tcPr>
          <w:p w:rsidR="00172252" w:rsidRPr="00AF4B92" w:rsidRDefault="00172252" w:rsidP="00164186">
            <w:pPr>
              <w:pStyle w:val="CVNormal-FirstLine"/>
              <w:spacing w:before="0"/>
              <w:rPr>
                <w:rFonts w:ascii="Times New Roman" w:hAnsi="Times New Roman"/>
                <w:b/>
                <w:sz w:val="22"/>
                <w:szCs w:val="22"/>
                <w:lang w:val="en-GB"/>
              </w:rPr>
            </w:pPr>
          </w:p>
        </w:tc>
      </w:tr>
      <w:tr w:rsidR="00172252" w:rsidRPr="00AF4B92" w:rsidTr="00164186">
        <w:trPr>
          <w:cantSplit/>
        </w:trPr>
        <w:tc>
          <w:tcPr>
            <w:tcW w:w="3123" w:type="dxa"/>
            <w:tcBorders>
              <w:right w:val="single" w:sz="4" w:space="0" w:color="auto"/>
            </w:tcBorders>
          </w:tcPr>
          <w:p w:rsidR="00172252" w:rsidRPr="00AF4B92" w:rsidRDefault="00172252" w:rsidP="00164186">
            <w:pPr>
              <w:pStyle w:val="CVSpacer"/>
              <w:rPr>
                <w:rFonts w:cs="Times New Roman"/>
                <w:sz w:val="22"/>
                <w:szCs w:val="22"/>
                <w:lang w:val="en-GB"/>
              </w:rPr>
            </w:pPr>
          </w:p>
        </w:tc>
        <w:tc>
          <w:tcPr>
            <w:tcW w:w="6516" w:type="dxa"/>
            <w:gridSpan w:val="3"/>
            <w:tcBorders>
              <w:left w:val="single" w:sz="4" w:space="0" w:color="auto"/>
            </w:tcBorders>
          </w:tcPr>
          <w:p w:rsidR="00172252" w:rsidRPr="00AF4B92" w:rsidRDefault="00172252" w:rsidP="00164186">
            <w:pPr>
              <w:pStyle w:val="CVSpacer"/>
              <w:rPr>
                <w:rFonts w:cs="Times New Roman"/>
                <w:sz w:val="22"/>
                <w:szCs w:val="22"/>
                <w:lang w:val="en-GB"/>
              </w:rPr>
            </w:pPr>
          </w:p>
        </w:tc>
      </w:tr>
      <w:tr w:rsidR="00172252" w:rsidRPr="00AF4B92" w:rsidTr="00164186">
        <w:trPr>
          <w:cantSplit/>
          <w:trHeight w:val="155"/>
        </w:trPr>
        <w:tc>
          <w:tcPr>
            <w:tcW w:w="3123"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172252" w:rsidRPr="00AF4B92" w:rsidRDefault="00172252" w:rsidP="00164186">
            <w:pPr>
              <w:pStyle w:val="CVNormal"/>
              <w:ind w:left="0"/>
              <w:rPr>
                <w:rFonts w:cs="Times New Roman"/>
                <w:b/>
                <w:sz w:val="22"/>
                <w:szCs w:val="22"/>
              </w:rPr>
            </w:pPr>
            <w:r w:rsidRPr="00AF4B92">
              <w:rPr>
                <w:rFonts w:cs="Times New Roman"/>
                <w:b/>
                <w:sz w:val="22"/>
                <w:szCs w:val="22"/>
              </w:rPr>
              <w:t xml:space="preserve"> 09.2013 – ...</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172252" w:rsidRPr="00AF4B92" w:rsidRDefault="00172252" w:rsidP="00164186">
            <w:pPr>
              <w:pStyle w:val="CVNormal"/>
              <w:ind w:left="0"/>
              <w:rPr>
                <w:rFonts w:cs="Times New Roman"/>
                <w:sz w:val="22"/>
                <w:szCs w:val="22"/>
              </w:rPr>
            </w:pPr>
            <w:r w:rsidRPr="00AF4B92">
              <w:rPr>
                <w:rFonts w:cs="Times New Roman"/>
                <w:bCs/>
                <w:sz w:val="22"/>
                <w:szCs w:val="22"/>
              </w:rPr>
              <w:t xml:space="preserve"> Doctoral Degree Programme "</w:t>
            </w:r>
            <w:r w:rsidRPr="00AF4B92">
              <w:rPr>
                <w:rFonts w:cs="Times New Roman"/>
                <w:sz w:val="22"/>
                <w:szCs w:val="22"/>
              </w:rPr>
              <w:t>Regional economics and economic policy"</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172252" w:rsidRPr="00AF4B92" w:rsidRDefault="00172252" w:rsidP="00164186">
            <w:pPr>
              <w:pStyle w:val="CVNormal"/>
              <w:ind w:left="0"/>
              <w:rPr>
                <w:rFonts w:cs="Times New Roman"/>
                <w:b/>
                <w:sz w:val="22"/>
                <w:szCs w:val="22"/>
                <w:lang w:val="es-ES"/>
              </w:rPr>
            </w:pPr>
            <w:r w:rsidRPr="00AF4B92">
              <w:rPr>
                <w:rFonts w:cs="Times New Roman"/>
                <w:sz w:val="22"/>
                <w:szCs w:val="22"/>
              </w:rPr>
              <w:t xml:space="preserve"> Baltic Internaytional Academy</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172252" w:rsidRPr="00AF4B92" w:rsidRDefault="00172252" w:rsidP="00164186">
            <w:pPr>
              <w:pStyle w:val="CVNormal"/>
              <w:rPr>
                <w:rFonts w:cs="Times New Roman"/>
                <w:b/>
                <w:sz w:val="22"/>
                <w:szCs w:val="22"/>
              </w:rPr>
            </w:pPr>
            <w:r w:rsidRPr="00AF4B92">
              <w:rPr>
                <w:rFonts w:cs="Times New Roman"/>
                <w:b/>
                <w:sz w:val="22"/>
                <w:szCs w:val="22"/>
              </w:rPr>
              <w:t>2008 - 2009</w:t>
            </w:r>
          </w:p>
        </w:tc>
      </w:tr>
      <w:tr w:rsidR="00172252" w:rsidRPr="00AF4B92" w:rsidTr="00164186">
        <w:trPr>
          <w:cantSplit/>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172252" w:rsidRPr="00AF4B92" w:rsidRDefault="00172252" w:rsidP="00164186">
            <w:pPr>
              <w:ind w:left="-6"/>
              <w:rPr>
                <w:sz w:val="22"/>
                <w:szCs w:val="22"/>
                <w:lang w:val="en-GB"/>
              </w:rPr>
            </w:pPr>
            <w:r w:rsidRPr="00AF4B92">
              <w:rPr>
                <w:bCs/>
                <w:sz w:val="22"/>
                <w:szCs w:val="22"/>
              </w:rPr>
              <w:t xml:space="preserve"> Master of Social Sciences in Management Science</w:t>
            </w:r>
          </w:p>
        </w:tc>
      </w:tr>
      <w:tr w:rsidR="00172252" w:rsidRPr="00AF4B92" w:rsidTr="00164186">
        <w:trPr>
          <w:cantSplit/>
          <w:trHeight w:val="193"/>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 Transport and Telecommunication Institute</w:t>
            </w:r>
          </w:p>
        </w:tc>
      </w:tr>
      <w:tr w:rsidR="00172252" w:rsidRPr="00AF4B92" w:rsidTr="00164186">
        <w:trPr>
          <w:cantSplit/>
          <w:trHeight w:val="20"/>
        </w:trPr>
        <w:tc>
          <w:tcPr>
            <w:tcW w:w="3123" w:type="dxa"/>
            <w:tcBorders>
              <w:right w:val="single" w:sz="4" w:space="0" w:color="auto"/>
            </w:tcBorders>
            <w:vAlign w:val="center"/>
          </w:tcPr>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172252" w:rsidRPr="00AF4B92" w:rsidRDefault="00172252" w:rsidP="00164186">
            <w:pPr>
              <w:pStyle w:val="CVNormal"/>
              <w:rPr>
                <w:rFonts w:cs="Times New Roman"/>
                <w:b/>
                <w:sz w:val="22"/>
                <w:szCs w:val="22"/>
                <w:lang w:val="en-GB"/>
              </w:rPr>
            </w:pPr>
          </w:p>
          <w:p w:rsidR="00172252" w:rsidRPr="00AF4B92" w:rsidRDefault="00172252" w:rsidP="00164186">
            <w:pPr>
              <w:pStyle w:val="CVNormal"/>
              <w:rPr>
                <w:rFonts w:cs="Times New Roman"/>
                <w:b/>
                <w:sz w:val="22"/>
                <w:szCs w:val="22"/>
                <w:lang w:val="en-GB"/>
              </w:rPr>
            </w:pPr>
            <w:r w:rsidRPr="00AF4B92">
              <w:rPr>
                <w:rFonts w:cs="Times New Roman"/>
                <w:b/>
                <w:sz w:val="22"/>
                <w:szCs w:val="22"/>
              </w:rPr>
              <w:t>2004 - 2008</w:t>
            </w:r>
          </w:p>
        </w:tc>
      </w:tr>
      <w:tr w:rsidR="00172252" w:rsidRPr="00AF4B92" w:rsidTr="00164186">
        <w:trPr>
          <w:cantSplit/>
          <w:trHeight w:val="20"/>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172252" w:rsidRPr="00AF4B92" w:rsidRDefault="00172252" w:rsidP="00164186">
            <w:pPr>
              <w:rPr>
                <w:sz w:val="22"/>
                <w:szCs w:val="22"/>
              </w:rPr>
            </w:pPr>
            <w:r w:rsidRPr="00AF4B92">
              <w:rPr>
                <w:sz w:val="22"/>
                <w:szCs w:val="22"/>
              </w:rPr>
              <w:t xml:space="preserve"> Higher Professional Bachelor Study Programme "Transport and Business Logistics" </w:t>
            </w:r>
          </w:p>
        </w:tc>
      </w:tr>
      <w:tr w:rsidR="00172252" w:rsidRPr="00AF4B92" w:rsidTr="00164186">
        <w:trPr>
          <w:cantSplit/>
          <w:trHeight w:val="20"/>
        </w:trPr>
        <w:tc>
          <w:tcPr>
            <w:tcW w:w="3123" w:type="dxa"/>
            <w:tcBorders>
              <w:right w:val="single" w:sz="4" w:space="0" w:color="auto"/>
            </w:tcBorders>
            <w:vAlign w:val="center"/>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lastRenderedPageBreak/>
              <w:t>Name and type of organization providing education and training</w:t>
            </w:r>
          </w:p>
        </w:tc>
        <w:tc>
          <w:tcPr>
            <w:tcW w:w="6516" w:type="dxa"/>
            <w:gridSpan w:val="3"/>
            <w:tcBorders>
              <w:left w:val="single" w:sz="4" w:space="0" w:color="auto"/>
            </w:tcBorders>
            <w:vAlign w:val="center"/>
          </w:tcPr>
          <w:p w:rsidR="00172252" w:rsidRPr="00AF4B92" w:rsidRDefault="00172252" w:rsidP="00164186">
            <w:pPr>
              <w:pStyle w:val="CVNormal"/>
              <w:ind w:left="0"/>
              <w:rPr>
                <w:rFonts w:cs="Times New Roman"/>
                <w:sz w:val="22"/>
                <w:szCs w:val="22"/>
                <w:lang w:val="en-GB"/>
              </w:rPr>
            </w:pPr>
            <w:r w:rsidRPr="00AF4B92">
              <w:rPr>
                <w:rFonts w:cs="Times New Roman"/>
                <w:sz w:val="22"/>
                <w:szCs w:val="22"/>
              </w:rPr>
              <w:t xml:space="preserve"> Transport and Telecommunication Institute</w:t>
            </w:r>
          </w:p>
        </w:tc>
      </w:tr>
    </w:tbl>
    <w:p w:rsidR="00172252" w:rsidRPr="00AF4B92" w:rsidRDefault="00172252" w:rsidP="00172252">
      <w:pPr>
        <w:rPr>
          <w:vanish/>
          <w:sz w:val="22"/>
          <w:szCs w:val="22"/>
        </w:rPr>
      </w:pPr>
    </w:p>
    <w:tbl>
      <w:tblPr>
        <w:tblW w:w="0" w:type="auto"/>
        <w:tblLook w:val="01E0" w:firstRow="1" w:lastRow="1" w:firstColumn="1" w:lastColumn="1" w:noHBand="0" w:noVBand="0"/>
      </w:tblPr>
      <w:tblGrid>
        <w:gridCol w:w="3217"/>
        <w:gridCol w:w="5854"/>
      </w:tblGrid>
      <w:tr w:rsidR="00172252" w:rsidRPr="00AF4B92" w:rsidTr="00164186">
        <w:trPr>
          <w:trHeight w:val="457"/>
        </w:trPr>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p>
          <w:p w:rsidR="00172252" w:rsidRPr="00AF4B92" w:rsidRDefault="00172252" w:rsidP="00164186">
            <w:pPr>
              <w:pStyle w:val="CVHeading3-FirstLine"/>
              <w:spacing w:before="0"/>
              <w:rPr>
                <w:rFonts w:cs="Times New Roman"/>
                <w:b/>
                <w:sz w:val="22"/>
                <w:szCs w:val="22"/>
                <w:lang w:val="en-GB"/>
              </w:rPr>
            </w:pPr>
            <w:r w:rsidRPr="00AF4B92">
              <w:rPr>
                <w:rFonts w:cs="Times New Roman"/>
                <w:sz w:val="22"/>
                <w:szCs w:val="22"/>
                <w:lang w:val="en-GB"/>
              </w:rPr>
              <w:t>Dates</w:t>
            </w:r>
          </w:p>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Title of qualification awarded</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p w:rsidR="00172252" w:rsidRPr="00AF4B92" w:rsidRDefault="00172252" w:rsidP="00164186">
            <w:pPr>
              <w:pStyle w:val="CVHeading3-FirstLine"/>
              <w:spacing w:before="0"/>
              <w:rPr>
                <w:rFonts w:cs="Times New Roman"/>
                <w:b/>
                <w:sz w:val="22"/>
                <w:szCs w:val="22"/>
                <w:lang w:val="en-GB"/>
              </w:rPr>
            </w:pPr>
          </w:p>
          <w:p w:rsidR="00172252" w:rsidRPr="00AF4B92" w:rsidRDefault="00172252" w:rsidP="00164186">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81" w:type="dxa"/>
            <w:tcBorders>
              <w:left w:val="single" w:sz="4" w:space="0" w:color="auto"/>
            </w:tcBorders>
            <w:shd w:val="clear" w:color="auto" w:fill="auto"/>
          </w:tcPr>
          <w:p w:rsidR="00172252" w:rsidRPr="00AF4B92" w:rsidRDefault="00172252" w:rsidP="00164186">
            <w:pPr>
              <w:rPr>
                <w:b/>
                <w:sz w:val="22"/>
                <w:szCs w:val="22"/>
                <w:lang w:val="en-GB"/>
              </w:rPr>
            </w:pPr>
            <w:r w:rsidRPr="00AF4B92">
              <w:rPr>
                <w:b/>
                <w:sz w:val="22"/>
                <w:szCs w:val="22"/>
                <w:lang w:val="en-GB"/>
              </w:rPr>
              <w:t xml:space="preserve"> </w:t>
            </w:r>
          </w:p>
          <w:p w:rsidR="00172252" w:rsidRPr="00AF4B92" w:rsidRDefault="00172252" w:rsidP="00164186">
            <w:pPr>
              <w:rPr>
                <w:b/>
                <w:sz w:val="22"/>
                <w:szCs w:val="22"/>
                <w:lang w:val="en-GB"/>
              </w:rPr>
            </w:pPr>
            <w:r w:rsidRPr="00AF4B92">
              <w:rPr>
                <w:b/>
                <w:sz w:val="22"/>
                <w:szCs w:val="22"/>
                <w:lang w:val="en-GB"/>
              </w:rPr>
              <w:t>1992 – 2004</w:t>
            </w:r>
          </w:p>
          <w:p w:rsidR="00172252" w:rsidRPr="00AF4B92" w:rsidRDefault="00172252" w:rsidP="00164186">
            <w:pPr>
              <w:rPr>
                <w:b/>
                <w:sz w:val="22"/>
                <w:szCs w:val="22"/>
                <w:lang w:val="en-GB"/>
              </w:rPr>
            </w:pPr>
            <w:r w:rsidRPr="00AF4B92">
              <w:rPr>
                <w:b/>
                <w:sz w:val="22"/>
                <w:szCs w:val="22"/>
                <w:lang w:val="en-GB"/>
              </w:rPr>
              <w:t>The Certificate of Secondary Education</w:t>
            </w:r>
          </w:p>
          <w:p w:rsidR="00172252" w:rsidRPr="00AF4B92" w:rsidRDefault="00172252" w:rsidP="00164186">
            <w:pPr>
              <w:rPr>
                <w:b/>
                <w:sz w:val="22"/>
                <w:szCs w:val="22"/>
                <w:lang w:val="en-GB"/>
              </w:rPr>
            </w:pPr>
            <w:r w:rsidRPr="00AF4B92">
              <w:rPr>
                <w:rStyle w:val="hps"/>
                <w:sz w:val="22"/>
                <w:szCs w:val="22"/>
                <w:lang w:val="en"/>
              </w:rPr>
              <w:t>Riga Secondary School Nr44</w:t>
            </w:r>
          </w:p>
        </w:tc>
      </w:tr>
      <w:tr w:rsidR="00172252" w:rsidRPr="00AF4B92" w:rsidTr="00164186">
        <w:trPr>
          <w:trHeight w:val="457"/>
        </w:trPr>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172252" w:rsidRPr="00AF4B92" w:rsidRDefault="00172252" w:rsidP="00164186">
            <w:pPr>
              <w:rPr>
                <w:b/>
                <w:sz w:val="22"/>
                <w:szCs w:val="22"/>
                <w:lang w:val="en-GB"/>
              </w:rPr>
            </w:pPr>
            <w:r w:rsidRPr="00AF4B92">
              <w:rPr>
                <w:b/>
                <w:sz w:val="22"/>
                <w:szCs w:val="22"/>
              </w:rPr>
              <w:t>15.04.2014 - 19.04.2014</w:t>
            </w:r>
          </w:p>
        </w:tc>
      </w:tr>
      <w:tr w:rsidR="00172252" w:rsidRPr="00AF4B92" w:rsidTr="00164186">
        <w:trPr>
          <w:trHeight w:val="457"/>
        </w:trPr>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172252" w:rsidRPr="00AF4B92" w:rsidRDefault="00172252" w:rsidP="00164186">
            <w:pPr>
              <w:rPr>
                <w:sz w:val="22"/>
                <w:szCs w:val="22"/>
                <w:lang w:val="en"/>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5C</w:t>
            </w:r>
          </w:p>
        </w:tc>
      </w:tr>
      <w:tr w:rsidR="00172252" w:rsidRPr="00AF4B92" w:rsidTr="00164186">
        <w:trPr>
          <w:trHeight w:val="457"/>
        </w:trPr>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rStyle w:val="hps"/>
                <w:sz w:val="22"/>
                <w:szCs w:val="22"/>
                <w:lang w:val="en"/>
              </w:rPr>
              <w:t xml:space="preserve">Ltd </w:t>
            </w:r>
            <w:r w:rsidRPr="00AF4B92">
              <w:rPr>
                <w:sz w:val="22"/>
                <w:szCs w:val="22"/>
              </w:rPr>
              <w:t>«Rīgas zinātnes un tehnikas nams – RZTN»</w:t>
            </w:r>
          </w:p>
          <w:p w:rsidR="00172252" w:rsidRPr="00AF4B92" w:rsidRDefault="00172252" w:rsidP="00164186">
            <w:pPr>
              <w:rPr>
                <w:sz w:val="22"/>
                <w:szCs w:val="22"/>
              </w:rPr>
            </w:pP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172252" w:rsidRPr="00AF4B92" w:rsidRDefault="00172252" w:rsidP="00164186">
            <w:pPr>
              <w:rPr>
                <w:b/>
                <w:sz w:val="22"/>
                <w:szCs w:val="22"/>
                <w:lang w:val="en-GB"/>
              </w:rPr>
            </w:pPr>
            <w:r w:rsidRPr="00AF4B92">
              <w:rPr>
                <w:b/>
                <w:sz w:val="22"/>
                <w:szCs w:val="22"/>
              </w:rPr>
              <w:t>15.04.2013 - 19.04.2013</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172252" w:rsidRPr="00AF4B92" w:rsidRDefault="00172252" w:rsidP="00164186">
            <w:pPr>
              <w:rPr>
                <w:sz w:val="22"/>
                <w:szCs w:val="22"/>
                <w:lang w:val="en-GB"/>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5C</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rStyle w:val="hps"/>
                <w:sz w:val="22"/>
                <w:szCs w:val="22"/>
                <w:lang w:val="en"/>
              </w:rPr>
              <w:t xml:space="preserve">Ltd </w:t>
            </w:r>
            <w:r w:rsidRPr="00AF4B92">
              <w:rPr>
                <w:sz w:val="22"/>
                <w:szCs w:val="22"/>
              </w:rPr>
              <w:t>«Rīgas zinātnes un tehnikas nams – RZTN»</w:t>
            </w:r>
          </w:p>
          <w:p w:rsidR="00172252" w:rsidRPr="00AF4B92" w:rsidRDefault="00172252" w:rsidP="00164186">
            <w:pPr>
              <w:rPr>
                <w:sz w:val="22"/>
                <w:szCs w:val="22"/>
              </w:rPr>
            </w:pP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172252" w:rsidRPr="00AF4B92" w:rsidRDefault="00172252" w:rsidP="00164186">
            <w:pPr>
              <w:rPr>
                <w:b/>
                <w:sz w:val="22"/>
                <w:szCs w:val="22"/>
                <w:lang w:val="en-GB"/>
              </w:rPr>
            </w:pPr>
            <w:r w:rsidRPr="00AF4B92">
              <w:rPr>
                <w:b/>
                <w:sz w:val="22"/>
                <w:szCs w:val="22"/>
              </w:rPr>
              <w:t>02.04.2012 -  07.04.2012</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172252" w:rsidRPr="00AF4B92" w:rsidRDefault="00172252" w:rsidP="00164186">
            <w:pPr>
              <w:rPr>
                <w:sz w:val="22"/>
                <w:szCs w:val="22"/>
                <w:lang w:val="en-GB"/>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5C</w:t>
            </w:r>
          </w:p>
        </w:tc>
      </w:tr>
      <w:tr w:rsidR="00172252" w:rsidRPr="00AF4B92" w:rsidTr="00164186">
        <w:tc>
          <w:tcPr>
            <w:tcW w:w="3227" w:type="dxa"/>
            <w:tcBorders>
              <w:right w:val="single" w:sz="4" w:space="0" w:color="auto"/>
            </w:tcBorders>
            <w:shd w:val="clear" w:color="auto" w:fill="auto"/>
          </w:tcPr>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w:t>
            </w:r>
          </w:p>
          <w:p w:rsidR="00172252" w:rsidRPr="00AF4B92" w:rsidRDefault="00172252" w:rsidP="00164186">
            <w:pPr>
              <w:pStyle w:val="CVHeading3"/>
              <w:rPr>
                <w:rFonts w:cs="Times New Roman"/>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p w:rsidR="00172252" w:rsidRPr="00AF4B92" w:rsidRDefault="00172252" w:rsidP="00164186">
            <w:pPr>
              <w:rPr>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w:t>
            </w:r>
          </w:p>
          <w:p w:rsidR="00172252" w:rsidRPr="00AF4B92" w:rsidRDefault="00172252" w:rsidP="00164186">
            <w:pPr>
              <w:pStyle w:val="CVHeading3"/>
              <w:rPr>
                <w:rFonts w:cs="Times New Roman"/>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p w:rsidR="00172252" w:rsidRPr="00AF4B92" w:rsidRDefault="00172252" w:rsidP="00164186">
            <w:pPr>
              <w:pStyle w:val="CVHeading3"/>
              <w:rPr>
                <w:rFonts w:cs="Times New Roman"/>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w:t>
            </w:r>
          </w:p>
          <w:p w:rsidR="00172252" w:rsidRPr="00AF4B92" w:rsidRDefault="00172252" w:rsidP="00164186">
            <w:pPr>
              <w:pStyle w:val="CVHeading3"/>
              <w:rPr>
                <w:rFonts w:cs="Times New Roman"/>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w:t>
            </w:r>
          </w:p>
          <w:p w:rsidR="00172252" w:rsidRPr="00AF4B92" w:rsidRDefault="00172252" w:rsidP="00164186">
            <w:pPr>
              <w:pStyle w:val="CVHeading3"/>
              <w:rPr>
                <w:rFonts w:cs="Times New Roman"/>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Dates</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Title of qualification training</w:t>
            </w: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Name and type of organization</w:t>
            </w: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pStyle w:val="CVHeading3"/>
              <w:rPr>
                <w:rFonts w:cs="Times New Roman"/>
                <w:sz w:val="22"/>
                <w:szCs w:val="22"/>
                <w:lang w:val="en-GB"/>
              </w:rPr>
            </w:pPr>
            <w:r w:rsidRPr="00AF4B92">
              <w:rPr>
                <w:rFonts w:cs="Times New Roman"/>
                <w:sz w:val="22"/>
                <w:szCs w:val="22"/>
                <w:lang w:val="en-GB"/>
              </w:rPr>
              <w:t xml:space="preserve"> </w:t>
            </w:r>
          </w:p>
        </w:tc>
        <w:tc>
          <w:tcPr>
            <w:tcW w:w="5881" w:type="dxa"/>
            <w:tcBorders>
              <w:left w:val="single" w:sz="4" w:space="0" w:color="auto"/>
            </w:tcBorders>
            <w:shd w:val="clear" w:color="auto" w:fill="auto"/>
          </w:tcPr>
          <w:p w:rsidR="00172252" w:rsidRPr="00AF4B92" w:rsidRDefault="00172252" w:rsidP="00164186">
            <w:pPr>
              <w:rPr>
                <w:sz w:val="22"/>
                <w:szCs w:val="22"/>
              </w:rPr>
            </w:pPr>
            <w:r w:rsidRPr="00AF4B92">
              <w:rPr>
                <w:rStyle w:val="hps"/>
                <w:sz w:val="22"/>
                <w:szCs w:val="22"/>
                <w:lang w:val="en"/>
              </w:rPr>
              <w:t xml:space="preserve">Ltd </w:t>
            </w:r>
            <w:r w:rsidRPr="00AF4B92">
              <w:rPr>
                <w:sz w:val="22"/>
                <w:szCs w:val="22"/>
              </w:rPr>
              <w:t>«Rīgas zinātnes un tehnikas nams – RZTN»</w:t>
            </w:r>
          </w:p>
          <w:p w:rsidR="00172252" w:rsidRPr="00AF4B92" w:rsidRDefault="00172252" w:rsidP="00164186">
            <w:pPr>
              <w:rPr>
                <w:sz w:val="22"/>
                <w:szCs w:val="22"/>
              </w:rPr>
            </w:pPr>
          </w:p>
          <w:p w:rsidR="00172252" w:rsidRPr="00AF4B92" w:rsidRDefault="00172252" w:rsidP="00164186">
            <w:pPr>
              <w:rPr>
                <w:b/>
                <w:sz w:val="22"/>
                <w:szCs w:val="22"/>
              </w:rPr>
            </w:pPr>
            <w:r w:rsidRPr="00AF4B92">
              <w:rPr>
                <w:b/>
                <w:sz w:val="22"/>
                <w:szCs w:val="22"/>
              </w:rPr>
              <w:t>02.04.2010 -  07.04.2010</w:t>
            </w:r>
          </w:p>
          <w:p w:rsidR="00172252" w:rsidRPr="00AF4B92" w:rsidRDefault="00172252" w:rsidP="00164186">
            <w:pPr>
              <w:rPr>
                <w:rStyle w:val="hps"/>
                <w:sz w:val="22"/>
                <w:szCs w:val="22"/>
                <w:lang w:val="en"/>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4C</w:t>
            </w:r>
          </w:p>
          <w:p w:rsidR="00172252" w:rsidRPr="00AF4B92" w:rsidRDefault="00172252" w:rsidP="00164186">
            <w:pPr>
              <w:rPr>
                <w:sz w:val="22"/>
                <w:szCs w:val="22"/>
              </w:rPr>
            </w:pPr>
            <w:r w:rsidRPr="00AF4B92">
              <w:rPr>
                <w:rStyle w:val="hps"/>
                <w:sz w:val="22"/>
                <w:szCs w:val="22"/>
                <w:lang w:val="en"/>
              </w:rPr>
              <w:t xml:space="preserve">Ltd </w:t>
            </w:r>
            <w:r w:rsidRPr="00AF4B92">
              <w:rPr>
                <w:sz w:val="22"/>
                <w:szCs w:val="22"/>
              </w:rPr>
              <w:t>«Rīgas zinātnes un tehnikas nams – RZTN»</w:t>
            </w:r>
          </w:p>
          <w:p w:rsidR="00172252" w:rsidRPr="00AF4B92" w:rsidRDefault="00172252" w:rsidP="00164186">
            <w:pPr>
              <w:rPr>
                <w:sz w:val="22"/>
                <w:szCs w:val="22"/>
              </w:rPr>
            </w:pPr>
          </w:p>
          <w:p w:rsidR="00172252" w:rsidRPr="00AF4B92" w:rsidRDefault="00172252" w:rsidP="00164186">
            <w:pPr>
              <w:rPr>
                <w:b/>
                <w:sz w:val="22"/>
                <w:szCs w:val="22"/>
              </w:rPr>
            </w:pPr>
            <w:r w:rsidRPr="00AF4B92">
              <w:rPr>
                <w:b/>
                <w:sz w:val="22"/>
                <w:szCs w:val="22"/>
              </w:rPr>
              <w:t>02.04.2009 -  07.04.2009</w:t>
            </w:r>
          </w:p>
          <w:p w:rsidR="00172252" w:rsidRPr="00AF4B92" w:rsidRDefault="00172252" w:rsidP="00164186">
            <w:pPr>
              <w:rPr>
                <w:rStyle w:val="hps"/>
                <w:sz w:val="22"/>
                <w:szCs w:val="22"/>
                <w:lang w:val="en"/>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3B</w:t>
            </w:r>
          </w:p>
          <w:p w:rsidR="00172252" w:rsidRPr="00AF4B92" w:rsidRDefault="00172252" w:rsidP="00164186">
            <w:pPr>
              <w:rPr>
                <w:sz w:val="22"/>
                <w:szCs w:val="22"/>
              </w:rPr>
            </w:pPr>
            <w:r w:rsidRPr="00AF4B92">
              <w:rPr>
                <w:rStyle w:val="hps"/>
                <w:sz w:val="22"/>
                <w:szCs w:val="22"/>
                <w:lang w:val="en"/>
              </w:rPr>
              <w:t xml:space="preserve">Ltd </w:t>
            </w:r>
            <w:r w:rsidRPr="00AF4B92">
              <w:rPr>
                <w:sz w:val="22"/>
                <w:szCs w:val="22"/>
              </w:rPr>
              <w:t>«Rīgas zinātnes un tehnikas nams – RZTN»</w:t>
            </w:r>
          </w:p>
          <w:p w:rsidR="00172252" w:rsidRPr="00AF4B92" w:rsidRDefault="00172252" w:rsidP="00164186">
            <w:pPr>
              <w:rPr>
                <w:rStyle w:val="hps"/>
                <w:sz w:val="22"/>
                <w:szCs w:val="22"/>
              </w:rPr>
            </w:pPr>
          </w:p>
          <w:p w:rsidR="00172252" w:rsidRPr="00AF4B92" w:rsidRDefault="00172252" w:rsidP="00164186">
            <w:pPr>
              <w:rPr>
                <w:b/>
                <w:sz w:val="22"/>
                <w:szCs w:val="22"/>
              </w:rPr>
            </w:pPr>
            <w:r w:rsidRPr="00AF4B92">
              <w:rPr>
                <w:b/>
                <w:sz w:val="22"/>
                <w:szCs w:val="22"/>
              </w:rPr>
              <w:t>01.12.2007 -  08.02.2008</w:t>
            </w:r>
          </w:p>
          <w:p w:rsidR="00172252" w:rsidRPr="00AF4B92" w:rsidRDefault="00172252" w:rsidP="00164186">
            <w:pPr>
              <w:rPr>
                <w:rStyle w:val="hps"/>
                <w:sz w:val="22"/>
                <w:szCs w:val="22"/>
                <w:lang w:val="en"/>
              </w:rPr>
            </w:pPr>
            <w:r w:rsidRPr="00AF4B92">
              <w:rPr>
                <w:rStyle w:val="hps"/>
                <w:sz w:val="22"/>
                <w:szCs w:val="22"/>
                <w:lang w:val="en"/>
              </w:rPr>
              <w:t>Certificate of Professional Competence for International Road Transport in accordance with European training, testing and diploma standards in international road haulage.</w:t>
            </w:r>
          </w:p>
          <w:p w:rsidR="00172252" w:rsidRPr="00AF4B92" w:rsidRDefault="00172252" w:rsidP="00164186">
            <w:pPr>
              <w:rPr>
                <w:rStyle w:val="hps"/>
                <w:sz w:val="22"/>
                <w:szCs w:val="22"/>
                <w:lang w:val="en"/>
              </w:rPr>
            </w:pPr>
            <w:r w:rsidRPr="00AF4B92">
              <w:rPr>
                <w:rStyle w:val="hps"/>
                <w:sz w:val="22"/>
                <w:szCs w:val="22"/>
                <w:lang w:val="en"/>
              </w:rPr>
              <w:t>Research and Training</w:t>
            </w:r>
            <w:r w:rsidRPr="00AF4B92">
              <w:rPr>
                <w:sz w:val="22"/>
                <w:szCs w:val="22"/>
                <w:lang w:val="en"/>
              </w:rPr>
              <w:t xml:space="preserve"> </w:t>
            </w:r>
            <w:r w:rsidRPr="00AF4B92">
              <w:rPr>
                <w:rStyle w:val="hps"/>
                <w:sz w:val="22"/>
                <w:szCs w:val="22"/>
                <w:lang w:val="en"/>
              </w:rPr>
              <w:t>Advisory</w:t>
            </w:r>
            <w:r w:rsidRPr="00AF4B92">
              <w:rPr>
                <w:sz w:val="22"/>
                <w:szCs w:val="22"/>
                <w:lang w:val="en"/>
              </w:rPr>
              <w:t xml:space="preserve"> </w:t>
            </w:r>
            <w:r w:rsidRPr="00AF4B92">
              <w:rPr>
                <w:rStyle w:val="hps"/>
                <w:sz w:val="22"/>
                <w:szCs w:val="22"/>
                <w:lang w:val="en"/>
              </w:rPr>
              <w:t>transport</w:t>
            </w:r>
            <w:r w:rsidRPr="00AF4B92">
              <w:rPr>
                <w:sz w:val="22"/>
                <w:szCs w:val="22"/>
                <w:lang w:val="en"/>
              </w:rPr>
              <w:t xml:space="preserve"> </w:t>
            </w:r>
            <w:r w:rsidRPr="00AF4B92">
              <w:rPr>
                <w:rStyle w:val="hps"/>
                <w:sz w:val="22"/>
                <w:szCs w:val="22"/>
                <w:lang w:val="en"/>
              </w:rPr>
              <w:t>and logistics center</w:t>
            </w:r>
          </w:p>
          <w:p w:rsidR="00172252" w:rsidRPr="00AF4B92" w:rsidRDefault="00172252" w:rsidP="00164186">
            <w:pPr>
              <w:rPr>
                <w:rStyle w:val="hps"/>
                <w:sz w:val="22"/>
                <w:szCs w:val="22"/>
                <w:lang w:val="en"/>
              </w:rPr>
            </w:pPr>
          </w:p>
          <w:p w:rsidR="00172252" w:rsidRPr="00AF4B92" w:rsidRDefault="00172252" w:rsidP="00164186">
            <w:pPr>
              <w:rPr>
                <w:b/>
                <w:sz w:val="22"/>
                <w:szCs w:val="22"/>
              </w:rPr>
            </w:pPr>
            <w:r w:rsidRPr="00AF4B92">
              <w:rPr>
                <w:b/>
                <w:sz w:val="22"/>
                <w:szCs w:val="22"/>
              </w:rPr>
              <w:t>2004 – 2008</w:t>
            </w:r>
          </w:p>
          <w:p w:rsidR="00172252" w:rsidRPr="00AF4B92" w:rsidRDefault="00172252" w:rsidP="00164186">
            <w:pPr>
              <w:rPr>
                <w:rStyle w:val="hps"/>
                <w:sz w:val="22"/>
                <w:szCs w:val="22"/>
                <w:lang w:val="en"/>
              </w:rPr>
            </w:pPr>
            <w:r w:rsidRPr="00AF4B92">
              <w:rPr>
                <w:rStyle w:val="hps"/>
                <w:sz w:val="22"/>
                <w:szCs w:val="22"/>
                <w:lang w:val="en"/>
              </w:rPr>
              <w:t>English language courses</w:t>
            </w:r>
          </w:p>
          <w:p w:rsidR="00172252" w:rsidRPr="00AF4B92" w:rsidRDefault="00172252" w:rsidP="00164186">
            <w:pPr>
              <w:rPr>
                <w:sz w:val="22"/>
                <w:szCs w:val="22"/>
                <w:lang w:val="en"/>
              </w:rPr>
            </w:pPr>
            <w:r w:rsidRPr="00AF4B92">
              <w:rPr>
                <w:rStyle w:val="hps"/>
                <w:sz w:val="22"/>
                <w:szCs w:val="22"/>
                <w:lang w:val="en"/>
              </w:rPr>
              <w:t>Language Centre</w:t>
            </w:r>
            <w:r w:rsidRPr="00AF4B92">
              <w:rPr>
                <w:rStyle w:val="shorttext"/>
                <w:sz w:val="22"/>
                <w:szCs w:val="22"/>
                <w:lang w:val="en"/>
              </w:rPr>
              <w:t xml:space="preserve"> </w:t>
            </w:r>
            <w:r w:rsidRPr="00AF4B92">
              <w:rPr>
                <w:rStyle w:val="hps"/>
                <w:sz w:val="22"/>
                <w:szCs w:val="22"/>
                <w:lang w:val="en"/>
              </w:rPr>
              <w:t>IH Riga</w:t>
            </w:r>
            <w:r w:rsidRPr="00AF4B92">
              <w:rPr>
                <w:rStyle w:val="atn"/>
                <w:sz w:val="22"/>
                <w:szCs w:val="22"/>
                <w:lang w:val="en"/>
              </w:rPr>
              <w:t>-</w:t>
            </w:r>
            <w:r w:rsidRPr="00AF4B92">
              <w:rPr>
                <w:rStyle w:val="shorttext"/>
                <w:sz w:val="22"/>
                <w:szCs w:val="22"/>
                <w:lang w:val="en"/>
              </w:rPr>
              <w:t>Satva</w:t>
            </w:r>
          </w:p>
        </w:tc>
      </w:tr>
    </w:tbl>
    <w:p w:rsidR="00172252" w:rsidRPr="00AF4B92" w:rsidRDefault="00172252" w:rsidP="00172252">
      <w:pPr>
        <w:rPr>
          <w:vanish/>
          <w:sz w:val="22"/>
          <w:szCs w:val="22"/>
        </w:rPr>
      </w:pPr>
    </w:p>
    <w:tbl>
      <w:tblPr>
        <w:tblW w:w="9072" w:type="dxa"/>
        <w:tblLayout w:type="fixed"/>
        <w:tblCellMar>
          <w:left w:w="0" w:type="dxa"/>
          <w:right w:w="0" w:type="dxa"/>
        </w:tblCellMar>
        <w:tblLook w:val="0000" w:firstRow="0" w:lastRow="0" w:firstColumn="0" w:lastColumn="0" w:noHBand="0" w:noVBand="0"/>
      </w:tblPr>
      <w:tblGrid>
        <w:gridCol w:w="3119"/>
        <w:gridCol w:w="30"/>
        <w:gridCol w:w="1104"/>
        <w:gridCol w:w="709"/>
        <w:gridCol w:w="1134"/>
        <w:gridCol w:w="850"/>
        <w:gridCol w:w="1134"/>
        <w:gridCol w:w="992"/>
      </w:tblGrid>
      <w:tr w:rsidR="00172252" w:rsidRPr="00AF4B92" w:rsidTr="00164186">
        <w:trPr>
          <w:cantSplit/>
          <w:trHeight w:val="674"/>
        </w:trPr>
        <w:tc>
          <w:tcPr>
            <w:tcW w:w="3119" w:type="dxa"/>
          </w:tcPr>
          <w:p w:rsidR="00172252" w:rsidRPr="00AF4B92" w:rsidRDefault="00172252" w:rsidP="00164186">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5953" w:type="dxa"/>
            <w:gridSpan w:val="7"/>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Height w:val="60"/>
        </w:trPr>
        <w:tc>
          <w:tcPr>
            <w:tcW w:w="3119" w:type="dxa"/>
          </w:tcPr>
          <w:p w:rsidR="00172252" w:rsidRPr="00AF4B92" w:rsidRDefault="00172252" w:rsidP="00164186">
            <w:pPr>
              <w:pStyle w:val="CVSpacer"/>
              <w:rPr>
                <w:rFonts w:cs="Times New Roman"/>
                <w:sz w:val="22"/>
                <w:szCs w:val="22"/>
                <w:lang w:val="en-GB"/>
              </w:rPr>
            </w:pPr>
          </w:p>
        </w:tc>
        <w:tc>
          <w:tcPr>
            <w:tcW w:w="5953" w:type="dxa"/>
            <w:gridSpan w:val="7"/>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5953" w:type="dxa"/>
            <w:gridSpan w:val="7"/>
            <w:tcBorders>
              <w:left w:val="single" w:sz="4" w:space="0" w:color="auto"/>
            </w:tcBorders>
          </w:tcPr>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Russian</w:t>
            </w:r>
          </w:p>
        </w:tc>
      </w:tr>
      <w:tr w:rsidR="00172252" w:rsidRPr="00AF4B92" w:rsidTr="00164186">
        <w:trPr>
          <w:cantSplit/>
        </w:trPr>
        <w:tc>
          <w:tcPr>
            <w:tcW w:w="3119" w:type="dxa"/>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5953" w:type="dxa"/>
            <w:gridSpan w:val="7"/>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p>
        </w:tc>
      </w:tr>
      <w:tr w:rsidR="00172252" w:rsidRPr="00AF4B92" w:rsidTr="00164186">
        <w:trPr>
          <w:cantSplit/>
          <w:trHeight w:val="368"/>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813"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1984"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126"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rPr>
          <w:cantSplit/>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10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70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3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85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34"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92"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rPr>
          <w:cantSplit/>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10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70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9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cantSplit/>
        </w:trPr>
        <w:tc>
          <w:tcPr>
            <w:tcW w:w="311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lastRenderedPageBreak/>
              <w:t>Latvian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10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0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13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4"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99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172252" w:rsidRPr="00AF4B92" w:rsidTr="00164186">
        <w:trPr>
          <w:cantSplit/>
        </w:trPr>
        <w:tc>
          <w:tcPr>
            <w:tcW w:w="3119" w:type="dxa"/>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 xml:space="preserve"> </w:t>
            </w:r>
          </w:p>
        </w:tc>
        <w:tc>
          <w:tcPr>
            <w:tcW w:w="5953" w:type="dxa"/>
            <w:gridSpan w:val="7"/>
            <w:tcBorders>
              <w:top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rPr>
          <w:cantSplit/>
        </w:trPr>
        <w:tc>
          <w:tcPr>
            <w:tcW w:w="3119" w:type="dxa"/>
          </w:tcPr>
          <w:p w:rsidR="00172252" w:rsidRPr="00AF4B92" w:rsidRDefault="00172252" w:rsidP="00164186">
            <w:pPr>
              <w:pStyle w:val="CVSpacer"/>
              <w:rPr>
                <w:rFonts w:cs="Times New Roman"/>
                <w:sz w:val="22"/>
                <w:szCs w:val="22"/>
                <w:lang w:val="en-GB"/>
              </w:rPr>
            </w:pPr>
          </w:p>
        </w:tc>
        <w:tc>
          <w:tcPr>
            <w:tcW w:w="5953" w:type="dxa"/>
            <w:gridSpan w:val="7"/>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19" w:type="dxa"/>
          </w:tcPr>
          <w:p w:rsidR="00172252" w:rsidRPr="00AF4B92" w:rsidRDefault="00172252" w:rsidP="00164186">
            <w:pPr>
              <w:pStyle w:val="CVHeading1"/>
              <w:spacing w:before="0"/>
              <w:rPr>
                <w:rFonts w:cs="Times New Roman"/>
                <w:color w:val="000000"/>
                <w:sz w:val="22"/>
                <w:szCs w:val="22"/>
                <w:lang w:val="en-GB"/>
              </w:rPr>
            </w:pPr>
            <w:r w:rsidRPr="00AF4B92">
              <w:rPr>
                <w:rFonts w:cs="Times New Roman"/>
                <w:color w:val="000000"/>
                <w:sz w:val="22"/>
                <w:szCs w:val="22"/>
                <w:lang w:val="en-GB"/>
              </w:rPr>
              <w:t>Scientific research</w:t>
            </w: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ind w:right="142"/>
              <w:jc w:val="right"/>
              <w:rPr>
                <w:b/>
                <w:sz w:val="22"/>
                <w:szCs w:val="22"/>
                <w:lang w:val="en-GB"/>
              </w:rPr>
            </w:pPr>
            <w:r w:rsidRPr="00AF4B92">
              <w:rPr>
                <w:b/>
                <w:sz w:val="22"/>
                <w:szCs w:val="22"/>
                <w:lang w:val="en-GB"/>
              </w:rPr>
              <w:t>Publications in corresponding scientific field</w:t>
            </w:r>
          </w:p>
          <w:p w:rsidR="00172252" w:rsidRPr="00AF4B92" w:rsidRDefault="00172252" w:rsidP="00164186">
            <w:pPr>
              <w:pStyle w:val="CVHeading1"/>
              <w:spacing w:before="0"/>
              <w:rPr>
                <w:rFonts w:cs="Times New Roman"/>
                <w:color w:val="000000"/>
                <w:sz w:val="22"/>
                <w:szCs w:val="22"/>
                <w:lang w:val="en-GB"/>
              </w:rPr>
            </w:pPr>
            <w:r w:rsidRPr="00AF4B92">
              <w:rPr>
                <w:rFonts w:cs="Times New Roman"/>
                <w:sz w:val="22"/>
                <w:szCs w:val="22"/>
                <w:lang w:val="en-GB"/>
              </w:rPr>
              <w:t>Proceedings and abstracts</w:t>
            </w:r>
            <w:r w:rsidRPr="00AF4B92">
              <w:rPr>
                <w:rFonts w:cs="Times New Roman"/>
                <w:color w:val="000000"/>
                <w:sz w:val="22"/>
                <w:szCs w:val="22"/>
                <w:lang w:val="en-GB"/>
              </w:rPr>
              <w:t xml:space="preserve"> </w:t>
            </w:r>
          </w:p>
        </w:tc>
        <w:tc>
          <w:tcPr>
            <w:tcW w:w="5953" w:type="dxa"/>
            <w:gridSpan w:val="7"/>
          </w:tcPr>
          <w:p w:rsidR="00172252" w:rsidRPr="00AF4B92" w:rsidRDefault="00172252" w:rsidP="00164186">
            <w:pPr>
              <w:pStyle w:val="CVNormal-FirstLine"/>
              <w:spacing w:before="0"/>
              <w:rPr>
                <w:rFonts w:ascii="Times New Roman" w:hAnsi="Times New Roman"/>
                <w:b/>
                <w:sz w:val="22"/>
                <w:szCs w:val="22"/>
              </w:rPr>
            </w:pPr>
            <w:r w:rsidRPr="00AF4B92">
              <w:rPr>
                <w:rFonts w:ascii="Times New Roman" w:hAnsi="Times New Roman"/>
                <w:b/>
                <w:sz w:val="22"/>
                <w:szCs w:val="22"/>
              </w:rPr>
              <w:t>20.05.2011 - ...</w:t>
            </w:r>
          </w:p>
          <w:p w:rsidR="00172252" w:rsidRPr="00AF4B92" w:rsidRDefault="00172252" w:rsidP="00164186">
            <w:pPr>
              <w:pStyle w:val="CVNormal"/>
              <w:rPr>
                <w:rStyle w:val="hps"/>
                <w:rFonts w:cs="Times New Roman"/>
                <w:sz w:val="22"/>
                <w:szCs w:val="22"/>
                <w:lang w:val="en"/>
              </w:rPr>
            </w:pPr>
            <w:r w:rsidRPr="00AF4B92">
              <w:rPr>
                <w:rStyle w:val="hps"/>
                <w:rFonts w:cs="Times New Roman"/>
                <w:sz w:val="22"/>
                <w:szCs w:val="22"/>
                <w:lang w:val="en"/>
              </w:rPr>
              <w:t>“Efficient management of the</w:t>
            </w:r>
            <w:r w:rsidRPr="00AF4B92">
              <w:rPr>
                <w:rFonts w:cs="Times New Roman"/>
                <w:sz w:val="22"/>
                <w:szCs w:val="22"/>
                <w:lang w:val="en"/>
              </w:rPr>
              <w:t xml:space="preserve"> </w:t>
            </w:r>
            <w:r w:rsidRPr="00AF4B92">
              <w:rPr>
                <w:rStyle w:val="hps"/>
                <w:rFonts w:cs="Times New Roman"/>
                <w:sz w:val="22"/>
                <w:szCs w:val="22"/>
                <w:lang w:val="en"/>
              </w:rPr>
              <w:t>College”</w:t>
            </w:r>
            <w:r w:rsidRPr="00AF4B92">
              <w:rPr>
                <w:rStyle w:val="atn"/>
                <w:rFonts w:cs="Times New Roman"/>
                <w:sz w:val="22"/>
                <w:szCs w:val="22"/>
                <w:lang w:val="en"/>
              </w:rPr>
              <w:t xml:space="preserve">. </w:t>
            </w:r>
            <w:r w:rsidRPr="00AF4B92">
              <w:rPr>
                <w:rStyle w:val="hps"/>
                <w:rFonts w:cs="Times New Roman"/>
                <w:sz w:val="22"/>
                <w:szCs w:val="22"/>
                <w:lang w:val="en"/>
              </w:rPr>
              <w:t>Graduates Association</w:t>
            </w:r>
            <w:r w:rsidRPr="00AF4B92">
              <w:rPr>
                <w:rFonts w:cs="Times New Roman"/>
                <w:sz w:val="22"/>
                <w:szCs w:val="22"/>
                <w:lang w:val="en"/>
              </w:rPr>
              <w:t xml:space="preserve"> </w:t>
            </w:r>
            <w:r w:rsidRPr="00AF4B92">
              <w:rPr>
                <w:rStyle w:val="hps"/>
                <w:rFonts w:cs="Times New Roman"/>
                <w:sz w:val="22"/>
                <w:szCs w:val="22"/>
                <w:lang w:val="en"/>
              </w:rPr>
              <w:t>the Department of</w:t>
            </w:r>
            <w:r w:rsidRPr="00AF4B92">
              <w:rPr>
                <w:rFonts w:cs="Times New Roman"/>
                <w:sz w:val="22"/>
                <w:szCs w:val="22"/>
                <w:lang w:val="en"/>
              </w:rPr>
              <w:t xml:space="preserve"> </w:t>
            </w:r>
            <w:r w:rsidRPr="00AF4B92">
              <w:rPr>
                <w:rStyle w:val="hps"/>
                <w:rFonts w:cs="Times New Roman"/>
                <w:sz w:val="22"/>
                <w:szCs w:val="22"/>
                <w:lang w:val="en"/>
              </w:rPr>
              <w:t>Management Science TTI.</w:t>
            </w:r>
          </w:p>
          <w:p w:rsidR="00172252" w:rsidRPr="00AF4B92" w:rsidRDefault="00172252" w:rsidP="00164186">
            <w:pPr>
              <w:pStyle w:val="CVNormal"/>
              <w:ind w:left="0"/>
              <w:rPr>
                <w:rStyle w:val="hps"/>
                <w:rFonts w:cs="Times New Roman"/>
                <w:sz w:val="22"/>
                <w:szCs w:val="22"/>
                <w:lang w:val="en"/>
              </w:rPr>
            </w:pPr>
          </w:p>
          <w:p w:rsidR="00172252" w:rsidRPr="00AF4B92" w:rsidRDefault="00172252" w:rsidP="00164186">
            <w:pPr>
              <w:pStyle w:val="CVNormal"/>
              <w:ind w:left="0"/>
              <w:rPr>
                <w:rFonts w:cs="Times New Roman"/>
                <w:b/>
                <w:bCs/>
                <w:sz w:val="22"/>
                <w:szCs w:val="22"/>
                <w:shd w:val="clear" w:color="auto" w:fill="FFFFFF"/>
              </w:rPr>
            </w:pPr>
            <w:r w:rsidRPr="00AF4B92">
              <w:rPr>
                <w:rStyle w:val="Strong"/>
                <w:rFonts w:cs="Times New Roman"/>
                <w:color w:val="000000"/>
                <w:sz w:val="22"/>
                <w:szCs w:val="22"/>
                <w:shd w:val="clear" w:color="auto" w:fill="FFFFFF"/>
              </w:rPr>
              <w:t xml:space="preserve">30.05.2014. </w:t>
            </w:r>
            <w:r w:rsidRPr="00AF4B92">
              <w:rPr>
                <w:rStyle w:val="hps"/>
                <w:rFonts w:cs="Times New Roman"/>
                <w:sz w:val="22"/>
                <w:szCs w:val="22"/>
              </w:rPr>
              <w:t>Transformational Processes i</w:t>
            </w:r>
            <w:r w:rsidRPr="00AF4B92">
              <w:rPr>
                <w:rStyle w:val="hps"/>
                <w:rFonts w:cs="Times New Roman"/>
                <w:sz w:val="22"/>
                <w:szCs w:val="22"/>
                <w:lang w:val="en-US"/>
              </w:rPr>
              <w:t>n Law, Regional Economics and Economic Policies: Topical Economic, Political and Legal Issues</w:t>
            </w:r>
            <w:r w:rsidRPr="00AF4B92">
              <w:rPr>
                <w:rStyle w:val="hps"/>
                <w:rFonts w:cs="Times New Roman"/>
                <w:sz w:val="22"/>
                <w:szCs w:val="22"/>
              </w:rPr>
              <w:t xml:space="preserve">”. </w:t>
            </w:r>
            <w:r w:rsidRPr="00AF4B92">
              <w:rPr>
                <w:rFonts w:cs="Times New Roman"/>
                <w:sz w:val="22"/>
                <w:szCs w:val="22"/>
                <w:shd w:val="clear" w:color="auto" w:fill="FFFFFF"/>
              </w:rPr>
              <w:t>V</w:t>
            </w:r>
            <w:r w:rsidRPr="00AF4B92">
              <w:rPr>
                <w:rStyle w:val="hps"/>
                <w:rFonts w:cs="Times New Roman"/>
                <w:sz w:val="22"/>
                <w:szCs w:val="22"/>
              </w:rPr>
              <w:t xml:space="preserve"> International Scientific Conference.</w:t>
            </w:r>
            <w:r w:rsidRPr="00AF4B92">
              <w:rPr>
                <w:rFonts w:cs="Times New Roman"/>
                <w:sz w:val="22"/>
                <w:szCs w:val="22"/>
                <w:shd w:val="clear" w:color="auto" w:fill="FFFFFF"/>
              </w:rPr>
              <w:t xml:space="preserve"> «The influence of European innovation policy for the economic development of Latvia, Lithuania and Estonia».</w:t>
            </w:r>
            <w:r w:rsidRPr="00AF4B92">
              <w:rPr>
                <w:rStyle w:val="Strong"/>
                <w:rFonts w:cs="Times New Roman"/>
                <w:sz w:val="22"/>
                <w:szCs w:val="22"/>
                <w:shd w:val="clear" w:color="auto" w:fill="FFFFFF"/>
                <w:lang w:val="en-US"/>
              </w:rPr>
              <w:t xml:space="preserve"> </w:t>
            </w:r>
            <w:r w:rsidRPr="00AF4B92">
              <w:rPr>
                <w:rFonts w:cs="Times New Roman"/>
                <w:sz w:val="22"/>
                <w:szCs w:val="22"/>
              </w:rPr>
              <w:t>Natural and Humanities University in Siedlce (Poland).</w:t>
            </w:r>
          </w:p>
          <w:p w:rsidR="00172252" w:rsidRPr="00AF4B92" w:rsidRDefault="00172252" w:rsidP="00164186">
            <w:pPr>
              <w:pStyle w:val="CVNormal"/>
              <w:ind w:left="0"/>
              <w:rPr>
                <w:rStyle w:val="Strong"/>
                <w:rFonts w:cs="Times New Roman"/>
                <w:sz w:val="22"/>
                <w:szCs w:val="22"/>
                <w:shd w:val="clear" w:color="auto" w:fill="FFFFFF"/>
              </w:rPr>
            </w:pPr>
          </w:p>
          <w:p w:rsidR="00172252" w:rsidRPr="00AF4B92" w:rsidRDefault="00172252" w:rsidP="00164186">
            <w:pPr>
              <w:rPr>
                <w:sz w:val="22"/>
                <w:szCs w:val="22"/>
              </w:rPr>
            </w:pPr>
            <w:r w:rsidRPr="00AF4B92">
              <w:rPr>
                <w:rStyle w:val="Strong"/>
                <w:sz w:val="22"/>
                <w:szCs w:val="22"/>
                <w:shd w:val="clear" w:color="auto" w:fill="FFFFFF"/>
              </w:rPr>
              <w:t>25.04.2014</w:t>
            </w:r>
            <w:r w:rsidRPr="00AF4B92">
              <w:rPr>
                <w:sz w:val="22"/>
                <w:szCs w:val="22"/>
                <w:shd w:val="clear" w:color="auto" w:fill="FFFFFF"/>
              </w:rPr>
              <w:t xml:space="preserve">. First </w:t>
            </w:r>
            <w:r w:rsidRPr="00AF4B92">
              <w:rPr>
                <w:rStyle w:val="hps"/>
                <w:sz w:val="22"/>
                <w:szCs w:val="22"/>
              </w:rPr>
              <w:t>International Scientific Conference</w:t>
            </w:r>
            <w:r w:rsidRPr="00AF4B92">
              <w:rPr>
                <w:sz w:val="22"/>
                <w:szCs w:val="22"/>
                <w:shd w:val="clear" w:color="auto" w:fill="FFFFFF"/>
              </w:rPr>
              <w:t xml:space="preserve">. </w:t>
            </w:r>
            <w:r w:rsidRPr="00AF4B92">
              <w:rPr>
                <w:rStyle w:val="hps"/>
                <w:sz w:val="22"/>
                <w:szCs w:val="22"/>
              </w:rPr>
              <w:t>Topical:</w:t>
            </w:r>
            <w:r w:rsidRPr="00AF4B92">
              <w:rPr>
                <w:sz w:val="22"/>
                <w:szCs w:val="22"/>
                <w:shd w:val="clear" w:color="auto" w:fill="FFFFFF"/>
              </w:rPr>
              <w:t xml:space="preserve"> Company. Creativity. Work. "The impact of European innovation policy on economic development in the region of the Baltic countries". </w:t>
            </w:r>
            <w:r w:rsidRPr="00AF4B92">
              <w:rPr>
                <w:sz w:val="22"/>
                <w:szCs w:val="22"/>
              </w:rPr>
              <w:t xml:space="preserve">LBK College </w:t>
            </w:r>
            <w:r w:rsidRPr="00AF4B92">
              <w:rPr>
                <w:rStyle w:val="Strong"/>
                <w:sz w:val="22"/>
                <w:szCs w:val="22"/>
              </w:rPr>
              <w:t>and</w:t>
            </w:r>
            <w:r w:rsidRPr="00AF4B92">
              <w:rPr>
                <w:sz w:val="22"/>
                <w:szCs w:val="22"/>
              </w:rPr>
              <w:t xml:space="preserve">  </w:t>
            </w:r>
            <w:r w:rsidRPr="00AF4B92">
              <w:rPr>
                <w:rStyle w:val="hps"/>
                <w:sz w:val="22"/>
                <w:szCs w:val="22"/>
                <w:lang w:val="en"/>
              </w:rPr>
              <w:t>Ltd</w:t>
            </w:r>
            <w:r w:rsidRPr="00AF4B92">
              <w:rPr>
                <w:sz w:val="22"/>
                <w:szCs w:val="22"/>
              </w:rPr>
              <w:t xml:space="preserve">  „EDU” </w:t>
            </w:r>
          </w:p>
          <w:p w:rsidR="00172252" w:rsidRPr="00AF4B92" w:rsidRDefault="00172252" w:rsidP="00164186">
            <w:pPr>
              <w:pStyle w:val="CVNormal"/>
              <w:ind w:left="0"/>
              <w:rPr>
                <w:rFonts w:eastAsia="TimesNewRomanPS-BoldMT" w:cs="Times New Roman"/>
                <w:b/>
                <w:sz w:val="22"/>
                <w:szCs w:val="22"/>
              </w:rPr>
            </w:pPr>
          </w:p>
          <w:p w:rsidR="00172252" w:rsidRPr="00AF4B92" w:rsidRDefault="00172252" w:rsidP="00164186">
            <w:pPr>
              <w:pStyle w:val="CVNormal"/>
              <w:ind w:left="0"/>
              <w:rPr>
                <w:rFonts w:cs="Times New Roman"/>
                <w:sz w:val="22"/>
                <w:szCs w:val="22"/>
              </w:rPr>
            </w:pPr>
            <w:r w:rsidRPr="00AF4B92">
              <w:rPr>
                <w:rFonts w:eastAsia="TimesNewRomanPS-BoldMT" w:cs="Times New Roman"/>
                <w:b/>
                <w:sz w:val="22"/>
                <w:szCs w:val="22"/>
              </w:rPr>
              <w:t>2013 .g.</w:t>
            </w:r>
            <w:r w:rsidRPr="00AF4B92">
              <w:rPr>
                <w:rFonts w:eastAsia="TimesNewRomanPS-BoldMT" w:cs="Times New Roman"/>
                <w:sz w:val="22"/>
                <w:szCs w:val="22"/>
              </w:rPr>
              <w:t xml:space="preserve"> „</w:t>
            </w:r>
            <w:r w:rsidRPr="00AF4B92">
              <w:rPr>
                <w:rStyle w:val="hps"/>
                <w:rFonts w:cs="Times New Roman"/>
                <w:sz w:val="22"/>
                <w:szCs w:val="22"/>
              </w:rPr>
              <w:t>Transformational Processes i</w:t>
            </w:r>
            <w:r w:rsidRPr="00AF4B92">
              <w:rPr>
                <w:rStyle w:val="hps"/>
                <w:rFonts w:cs="Times New Roman"/>
                <w:sz w:val="22"/>
                <w:szCs w:val="22"/>
                <w:lang w:val="en-US"/>
              </w:rPr>
              <w:t>n Law, Regional Economics and Economic Policies: Topical Economic, Political and Legal Issues</w:t>
            </w:r>
            <w:r w:rsidRPr="00AF4B92">
              <w:rPr>
                <w:rStyle w:val="hps"/>
                <w:rFonts w:cs="Times New Roman"/>
                <w:sz w:val="22"/>
                <w:szCs w:val="22"/>
              </w:rPr>
              <w:t>”. II International Scientific Conference .</w:t>
            </w:r>
            <w:r w:rsidRPr="00AF4B92">
              <w:rPr>
                <w:rFonts w:cs="Times New Roman"/>
                <w:sz w:val="22"/>
                <w:szCs w:val="22"/>
              </w:rPr>
              <w:t xml:space="preserve"> Baltic Internaytional Academy.</w:t>
            </w:r>
          </w:p>
          <w:p w:rsidR="00172252" w:rsidRPr="00AF4B92" w:rsidRDefault="00172252" w:rsidP="00164186">
            <w:pPr>
              <w:pStyle w:val="CVNormal"/>
              <w:ind w:left="0"/>
              <w:rPr>
                <w:rFonts w:cs="Times New Roman"/>
                <w:sz w:val="22"/>
                <w:szCs w:val="22"/>
              </w:rPr>
            </w:pPr>
          </w:p>
          <w:p w:rsidR="00172252" w:rsidRPr="00AF4B92" w:rsidRDefault="00172252" w:rsidP="00164186">
            <w:pPr>
              <w:pStyle w:val="CVNormal"/>
              <w:ind w:left="0"/>
              <w:rPr>
                <w:rStyle w:val="hps"/>
                <w:rFonts w:cs="Times New Roman"/>
                <w:sz w:val="22"/>
                <w:szCs w:val="22"/>
                <w:lang w:val="en"/>
              </w:rPr>
            </w:pPr>
            <w:r w:rsidRPr="00AF4B92">
              <w:rPr>
                <w:rFonts w:cs="Times New Roman"/>
                <w:b/>
                <w:sz w:val="22"/>
                <w:szCs w:val="22"/>
                <w:lang w:val="en-GB"/>
              </w:rPr>
              <w:t xml:space="preserve">2012 </w:t>
            </w:r>
            <w:r w:rsidRPr="00AF4B92">
              <w:rPr>
                <w:rFonts w:cs="Times New Roman"/>
                <w:sz w:val="22"/>
                <w:szCs w:val="22"/>
                <w:lang w:val="en-GB"/>
              </w:rPr>
              <w:t>“</w:t>
            </w:r>
            <w:r w:rsidRPr="00AF4B92">
              <w:rPr>
                <w:rStyle w:val="hps"/>
                <w:rFonts w:cs="Times New Roman"/>
                <w:sz w:val="22"/>
                <w:szCs w:val="22"/>
                <w:lang w:val="en"/>
              </w:rPr>
              <w:t>Evaluation</w:t>
            </w:r>
            <w:r w:rsidRPr="00AF4B92">
              <w:rPr>
                <w:rFonts w:cs="Times New Roman"/>
                <w:sz w:val="22"/>
                <w:szCs w:val="22"/>
                <w:lang w:val="en"/>
              </w:rPr>
              <w:t xml:space="preserve"> </w:t>
            </w:r>
            <w:r w:rsidRPr="00AF4B92">
              <w:rPr>
                <w:rStyle w:val="hps"/>
                <w:rFonts w:cs="Times New Roman"/>
                <w:sz w:val="22"/>
                <w:szCs w:val="22"/>
                <w:lang w:val="en"/>
              </w:rPr>
              <w:t>of the</w:t>
            </w:r>
            <w:r w:rsidRPr="00AF4B92">
              <w:rPr>
                <w:rFonts w:cs="Times New Roman"/>
                <w:sz w:val="22"/>
                <w:szCs w:val="22"/>
                <w:lang w:val="en"/>
              </w:rPr>
              <w:t xml:space="preserve"> </w:t>
            </w:r>
            <w:r w:rsidRPr="00AF4B92">
              <w:rPr>
                <w:rStyle w:val="hps"/>
                <w:rFonts w:cs="Times New Roman"/>
                <w:sz w:val="22"/>
                <w:szCs w:val="22"/>
                <w:lang w:val="en"/>
              </w:rPr>
              <w:t>leadership based on</w:t>
            </w:r>
            <w:r w:rsidRPr="00AF4B92">
              <w:rPr>
                <w:rFonts w:cs="Times New Roman"/>
                <w:sz w:val="22"/>
                <w:szCs w:val="22"/>
                <w:lang w:val="en"/>
              </w:rPr>
              <w:t xml:space="preserve"> </w:t>
            </w:r>
            <w:r w:rsidRPr="00AF4B92">
              <w:rPr>
                <w:rStyle w:val="hps"/>
                <w:rFonts w:cs="Times New Roman"/>
                <w:sz w:val="22"/>
                <w:szCs w:val="22"/>
                <w:lang w:val="en"/>
              </w:rPr>
              <w:t>company’s</w:t>
            </w:r>
            <w:r w:rsidRPr="00AF4B92">
              <w:rPr>
                <w:rFonts w:cs="Times New Roman"/>
                <w:sz w:val="22"/>
                <w:szCs w:val="22"/>
                <w:lang w:val="en"/>
              </w:rPr>
              <w:t xml:space="preserve"> </w:t>
            </w:r>
            <w:r w:rsidRPr="00AF4B92">
              <w:rPr>
                <w:rStyle w:val="hps"/>
                <w:rFonts w:cs="Times New Roman"/>
                <w:sz w:val="22"/>
                <w:szCs w:val="22"/>
                <w:lang w:val="en"/>
              </w:rPr>
              <w:t xml:space="preserve">value management”. </w:t>
            </w:r>
          </w:p>
          <w:p w:rsidR="00172252" w:rsidRPr="00AF4B92" w:rsidRDefault="00172252" w:rsidP="00164186">
            <w:pPr>
              <w:pStyle w:val="CVNormal"/>
              <w:rPr>
                <w:rStyle w:val="hps"/>
                <w:rFonts w:cs="Times New Roman"/>
                <w:sz w:val="22"/>
                <w:szCs w:val="22"/>
                <w:lang w:val="en"/>
              </w:rPr>
            </w:pPr>
            <w:r w:rsidRPr="00AF4B92">
              <w:rPr>
                <w:rStyle w:val="hps"/>
                <w:rFonts w:cs="Times New Roman"/>
                <w:sz w:val="22"/>
                <w:szCs w:val="22"/>
                <w:lang w:val="en"/>
              </w:rPr>
              <w:t>Research and Technology – Step into the Future.</w:t>
            </w:r>
          </w:p>
          <w:p w:rsidR="00172252" w:rsidRPr="00AF4B92" w:rsidRDefault="00172252" w:rsidP="00164186">
            <w:pPr>
              <w:pStyle w:val="CVNormal"/>
              <w:rPr>
                <w:rStyle w:val="hps"/>
                <w:rFonts w:cs="Times New Roman"/>
                <w:sz w:val="22"/>
                <w:szCs w:val="22"/>
                <w:lang w:val="en"/>
              </w:rPr>
            </w:pPr>
          </w:p>
          <w:p w:rsidR="00172252" w:rsidRPr="00AF4B92" w:rsidRDefault="00172252" w:rsidP="00164186">
            <w:pPr>
              <w:pStyle w:val="CVNormal"/>
              <w:ind w:left="0"/>
              <w:rPr>
                <w:rStyle w:val="hps"/>
                <w:rFonts w:cs="Times New Roman"/>
                <w:sz w:val="22"/>
                <w:szCs w:val="22"/>
                <w:lang w:val="en"/>
              </w:rPr>
            </w:pPr>
            <w:r w:rsidRPr="00AF4B92">
              <w:rPr>
                <w:rStyle w:val="hps"/>
                <w:rFonts w:cs="Times New Roman"/>
                <w:sz w:val="22"/>
                <w:szCs w:val="22"/>
                <w:lang w:val="en"/>
              </w:rPr>
              <w:t>2011 “The nature of</w:t>
            </w:r>
            <w:r w:rsidRPr="00AF4B92">
              <w:rPr>
                <w:rFonts w:cs="Times New Roman"/>
                <w:sz w:val="22"/>
                <w:szCs w:val="22"/>
                <w:lang w:val="en"/>
              </w:rPr>
              <w:t xml:space="preserve"> </w:t>
            </w:r>
            <w:r w:rsidRPr="00AF4B92">
              <w:rPr>
                <w:rStyle w:val="hps"/>
                <w:rFonts w:cs="Times New Roman"/>
                <w:sz w:val="22"/>
                <w:szCs w:val="22"/>
                <w:lang w:val="en"/>
              </w:rPr>
              <w:t>the servant</w:t>
            </w:r>
            <w:r w:rsidRPr="00AF4B92">
              <w:rPr>
                <w:rFonts w:cs="Times New Roman"/>
                <w:sz w:val="22"/>
                <w:szCs w:val="22"/>
                <w:lang w:val="en"/>
              </w:rPr>
              <w:t xml:space="preserve">-leader </w:t>
            </w:r>
            <w:r w:rsidRPr="00AF4B92">
              <w:rPr>
                <w:rStyle w:val="hps"/>
                <w:rFonts w:cs="Times New Roman"/>
                <w:sz w:val="22"/>
                <w:szCs w:val="22"/>
                <w:lang w:val="en"/>
              </w:rPr>
              <w:t>from the point</w:t>
            </w:r>
            <w:r w:rsidRPr="00AF4B92">
              <w:rPr>
                <w:rFonts w:cs="Times New Roman"/>
                <w:sz w:val="22"/>
                <w:szCs w:val="22"/>
                <w:lang w:val="en"/>
              </w:rPr>
              <w:t xml:space="preserve"> </w:t>
            </w:r>
            <w:r w:rsidRPr="00AF4B92">
              <w:rPr>
                <w:rStyle w:val="hps"/>
                <w:rFonts w:cs="Times New Roman"/>
                <w:sz w:val="22"/>
                <w:szCs w:val="22"/>
                <w:lang w:val="en"/>
              </w:rPr>
              <w:t>of view of Christianity</w:t>
            </w:r>
            <w:r w:rsidRPr="00AF4B92">
              <w:rPr>
                <w:rFonts w:cs="Times New Roman"/>
                <w:sz w:val="22"/>
                <w:szCs w:val="22"/>
                <w:lang w:val="en"/>
              </w:rPr>
              <w:t xml:space="preserve"> </w:t>
            </w:r>
            <w:r w:rsidRPr="00AF4B92">
              <w:rPr>
                <w:rStyle w:val="hps"/>
                <w:rFonts w:cs="Times New Roman"/>
                <w:sz w:val="22"/>
                <w:szCs w:val="22"/>
                <w:lang w:val="en"/>
              </w:rPr>
              <w:t>in systems</w:t>
            </w:r>
            <w:r w:rsidRPr="00AF4B92">
              <w:rPr>
                <w:rFonts w:cs="Times New Roman"/>
                <w:sz w:val="22"/>
                <w:szCs w:val="22"/>
                <w:lang w:val="en"/>
              </w:rPr>
              <w:t xml:space="preserve"> </w:t>
            </w:r>
            <w:r w:rsidRPr="00AF4B92">
              <w:rPr>
                <w:rStyle w:val="hps"/>
                <w:rFonts w:cs="Times New Roman"/>
                <w:sz w:val="22"/>
                <w:szCs w:val="22"/>
                <w:lang w:val="en"/>
              </w:rPr>
              <w:t>management”. Research and Technology – Step into the Future.</w:t>
            </w:r>
          </w:p>
          <w:p w:rsidR="00172252" w:rsidRPr="00AF4B92" w:rsidRDefault="00172252" w:rsidP="00164186">
            <w:pPr>
              <w:pStyle w:val="CVNormal"/>
              <w:rPr>
                <w:rStyle w:val="hps"/>
                <w:rFonts w:cs="Times New Roman"/>
                <w:sz w:val="22"/>
                <w:szCs w:val="22"/>
                <w:lang w:val="en"/>
              </w:rPr>
            </w:pPr>
          </w:p>
          <w:p w:rsidR="00172252" w:rsidRPr="00AF4B92" w:rsidRDefault="00172252" w:rsidP="00164186">
            <w:pPr>
              <w:pStyle w:val="CVNormal"/>
              <w:ind w:left="0"/>
              <w:rPr>
                <w:rFonts w:cs="Times New Roman"/>
                <w:sz w:val="22"/>
                <w:szCs w:val="22"/>
              </w:rPr>
            </w:pPr>
            <w:r w:rsidRPr="00AF4B92">
              <w:rPr>
                <w:rStyle w:val="hps"/>
                <w:rFonts w:cs="Times New Roman"/>
                <w:sz w:val="22"/>
                <w:szCs w:val="22"/>
                <w:lang w:val="en"/>
              </w:rPr>
              <w:t>2010 “Mechanisms of collective leadership</w:t>
            </w:r>
            <w:r w:rsidRPr="00AF4B92">
              <w:rPr>
                <w:rFonts w:cs="Times New Roman"/>
                <w:sz w:val="22"/>
                <w:szCs w:val="22"/>
                <w:lang w:val="en"/>
              </w:rPr>
              <w:t xml:space="preserve"> </w:t>
            </w:r>
            <w:r w:rsidRPr="00AF4B92">
              <w:rPr>
                <w:rStyle w:val="hps"/>
                <w:rFonts w:cs="Times New Roman"/>
                <w:sz w:val="22"/>
                <w:szCs w:val="22"/>
                <w:lang w:val="en"/>
              </w:rPr>
              <w:t>in systems</w:t>
            </w:r>
            <w:r w:rsidRPr="00AF4B92">
              <w:rPr>
                <w:rFonts w:cs="Times New Roman"/>
                <w:sz w:val="22"/>
                <w:szCs w:val="22"/>
                <w:lang w:val="en"/>
              </w:rPr>
              <w:t xml:space="preserve"> </w:t>
            </w:r>
            <w:r w:rsidRPr="00AF4B92">
              <w:rPr>
                <w:rStyle w:val="hps"/>
                <w:rFonts w:cs="Times New Roman"/>
                <w:sz w:val="22"/>
                <w:szCs w:val="22"/>
                <w:lang w:val="en"/>
              </w:rPr>
              <w:t>management”. Research and Technology – Step into the Future.</w:t>
            </w:r>
          </w:p>
        </w:tc>
      </w:tr>
      <w:tr w:rsidR="00172252" w:rsidRPr="00AF4B92" w:rsidTr="00164186">
        <w:trPr>
          <w:cantSplit/>
        </w:trPr>
        <w:tc>
          <w:tcPr>
            <w:tcW w:w="3119" w:type="dxa"/>
          </w:tcPr>
          <w:p w:rsidR="00172252" w:rsidRPr="00AF4B92" w:rsidRDefault="00172252" w:rsidP="00164186">
            <w:pPr>
              <w:pStyle w:val="CVSpacer"/>
              <w:rPr>
                <w:rFonts w:cs="Times New Roman"/>
                <w:sz w:val="22"/>
                <w:szCs w:val="22"/>
                <w:lang w:val="en-GB"/>
              </w:rPr>
            </w:pPr>
          </w:p>
        </w:tc>
        <w:tc>
          <w:tcPr>
            <w:tcW w:w="5953" w:type="dxa"/>
            <w:gridSpan w:val="7"/>
          </w:tcPr>
          <w:p w:rsidR="00172252" w:rsidRPr="00AF4B92" w:rsidRDefault="00172252" w:rsidP="00164186">
            <w:pPr>
              <w:pStyle w:val="CVSpacer"/>
              <w:rPr>
                <w:rFonts w:cs="Times New Roman"/>
                <w:sz w:val="22"/>
                <w:szCs w:val="22"/>
                <w:lang w:val="en-GB"/>
              </w:rPr>
            </w:pPr>
          </w:p>
        </w:tc>
      </w:tr>
      <w:tr w:rsidR="00172252" w:rsidRPr="00AF4B92" w:rsidTr="00164186">
        <w:trPr>
          <w:cantSplit/>
        </w:trPr>
        <w:tc>
          <w:tcPr>
            <w:tcW w:w="3119" w:type="dxa"/>
          </w:tcPr>
          <w:p w:rsidR="00172252" w:rsidRPr="00AF4B92" w:rsidRDefault="00172252" w:rsidP="00164186">
            <w:pPr>
              <w:pStyle w:val="CVSpacer"/>
              <w:rPr>
                <w:rFonts w:cs="Times New Roman"/>
                <w:sz w:val="22"/>
                <w:szCs w:val="22"/>
              </w:rPr>
            </w:pPr>
          </w:p>
        </w:tc>
        <w:tc>
          <w:tcPr>
            <w:tcW w:w="5953" w:type="dxa"/>
            <w:gridSpan w:val="7"/>
          </w:tcPr>
          <w:p w:rsidR="00172252" w:rsidRPr="00AF4B92" w:rsidRDefault="00172252" w:rsidP="00164186">
            <w:pPr>
              <w:pStyle w:val="CVSpacer"/>
              <w:rPr>
                <w:rFonts w:cs="Times New Roman"/>
                <w:sz w:val="22"/>
                <w:szCs w:val="22"/>
              </w:rPr>
            </w:pPr>
          </w:p>
        </w:tc>
      </w:tr>
      <w:tr w:rsidR="00172252" w:rsidRPr="00AF4B92" w:rsidTr="00164186">
        <w:trPr>
          <w:cantSplit/>
        </w:trPr>
        <w:tc>
          <w:tcPr>
            <w:tcW w:w="3119" w:type="dxa"/>
            <w:tcBorders>
              <w:right w:val="single" w:sz="4" w:space="0" w:color="auto"/>
            </w:tcBorders>
          </w:tcPr>
          <w:p w:rsidR="00172252" w:rsidRPr="00AF4B92" w:rsidRDefault="00172252" w:rsidP="00164186">
            <w:pPr>
              <w:ind w:right="142"/>
              <w:jc w:val="right"/>
              <w:rPr>
                <w:sz w:val="22"/>
                <w:szCs w:val="22"/>
                <w:lang w:val="en-GB"/>
              </w:rPr>
            </w:pPr>
          </w:p>
          <w:p w:rsidR="00172252" w:rsidRPr="00AF4B92" w:rsidRDefault="00172252" w:rsidP="00164186">
            <w:pPr>
              <w:ind w:right="142"/>
              <w:jc w:val="right"/>
              <w:rPr>
                <w:sz w:val="22"/>
                <w:szCs w:val="22"/>
                <w:lang w:val="en-GB"/>
              </w:rPr>
            </w:pPr>
          </w:p>
          <w:p w:rsidR="00172252" w:rsidRPr="00AF4B92" w:rsidRDefault="00172252" w:rsidP="00164186">
            <w:pPr>
              <w:ind w:right="142"/>
              <w:jc w:val="right"/>
              <w:rPr>
                <w:sz w:val="22"/>
                <w:szCs w:val="22"/>
                <w:lang w:val="en-GB"/>
              </w:rPr>
            </w:pPr>
          </w:p>
          <w:p w:rsidR="00172252" w:rsidRPr="00AF4B92" w:rsidRDefault="00172252" w:rsidP="00164186">
            <w:pPr>
              <w:ind w:right="142"/>
              <w:rPr>
                <w:sz w:val="22"/>
                <w:szCs w:val="22"/>
                <w:lang w:val="en-GB"/>
              </w:rPr>
            </w:pPr>
          </w:p>
          <w:p w:rsidR="00172252" w:rsidRPr="00AF4B92" w:rsidRDefault="00172252" w:rsidP="00164186">
            <w:pPr>
              <w:ind w:right="142"/>
              <w:jc w:val="right"/>
              <w:rPr>
                <w:sz w:val="22"/>
                <w:szCs w:val="22"/>
                <w:lang w:val="en-GB"/>
              </w:rPr>
            </w:pPr>
            <w:r w:rsidRPr="00AF4B92">
              <w:rPr>
                <w:sz w:val="22"/>
                <w:szCs w:val="22"/>
                <w:lang w:val="en-GB"/>
              </w:rPr>
              <w:t xml:space="preserve"> </w:t>
            </w:r>
          </w:p>
          <w:p w:rsidR="00172252" w:rsidRPr="00AF4B92" w:rsidRDefault="00172252" w:rsidP="00164186">
            <w:pPr>
              <w:pStyle w:val="CVHeading2"/>
              <w:ind w:right="142"/>
              <w:rPr>
                <w:rFonts w:ascii="Times New Roman" w:hAnsi="Times New Roman"/>
                <w:szCs w:val="22"/>
                <w:lang w:val="en-GB"/>
              </w:rPr>
            </w:pPr>
            <w:r w:rsidRPr="00AF4B92">
              <w:rPr>
                <w:rFonts w:ascii="Times New Roman" w:hAnsi="Times New Roman"/>
                <w:b/>
                <w:szCs w:val="22"/>
                <w:lang w:val="en-GB"/>
              </w:rPr>
              <w:t>Participation with a report (any kind) in International scientific conferences and congresses</w:t>
            </w:r>
            <w:r w:rsidRPr="00AF4B92">
              <w:rPr>
                <w:rFonts w:ascii="Times New Roman" w:hAnsi="Times New Roman"/>
                <w:szCs w:val="22"/>
                <w:lang w:val="en-GB"/>
              </w:rPr>
              <w:t xml:space="preserve">     </w:t>
            </w:r>
          </w:p>
        </w:tc>
        <w:tc>
          <w:tcPr>
            <w:tcW w:w="5953" w:type="dxa"/>
            <w:gridSpan w:val="7"/>
            <w:tcBorders>
              <w:left w:val="single" w:sz="4" w:space="0" w:color="auto"/>
            </w:tcBorders>
          </w:tcPr>
          <w:p w:rsidR="00172252" w:rsidRPr="00AF4B92" w:rsidRDefault="00172252" w:rsidP="00164186">
            <w:pPr>
              <w:pStyle w:val="CVNormal"/>
              <w:ind w:left="0"/>
              <w:rPr>
                <w:rStyle w:val="hps"/>
                <w:rFonts w:cs="Times New Roman"/>
                <w:sz w:val="22"/>
                <w:szCs w:val="22"/>
                <w:lang w:val="en"/>
              </w:rPr>
            </w:pPr>
            <w:r w:rsidRPr="00AF4B92">
              <w:rPr>
                <w:rStyle w:val="hps"/>
                <w:rFonts w:cs="Times New Roman"/>
                <w:sz w:val="22"/>
                <w:szCs w:val="22"/>
                <w:lang w:val="en"/>
              </w:rPr>
              <w:t>2009 “Leadership</w:t>
            </w:r>
            <w:r w:rsidRPr="00AF4B92">
              <w:rPr>
                <w:rFonts w:cs="Times New Roman"/>
                <w:sz w:val="22"/>
                <w:szCs w:val="22"/>
                <w:lang w:val="en"/>
              </w:rPr>
              <w:t xml:space="preserve"> </w:t>
            </w:r>
            <w:r w:rsidRPr="00AF4B92">
              <w:rPr>
                <w:rStyle w:val="hps"/>
                <w:rFonts w:cs="Times New Roman"/>
                <w:sz w:val="22"/>
                <w:szCs w:val="22"/>
                <w:lang w:val="en"/>
              </w:rPr>
              <w:t>in the organization:</w:t>
            </w:r>
            <w:r w:rsidRPr="00AF4B92">
              <w:rPr>
                <w:rFonts w:cs="Times New Roman"/>
                <w:sz w:val="22"/>
                <w:szCs w:val="22"/>
                <w:lang w:val="en"/>
              </w:rPr>
              <w:t xml:space="preserve"> </w:t>
            </w:r>
            <w:r w:rsidRPr="00AF4B92">
              <w:rPr>
                <w:rStyle w:val="hps"/>
                <w:rFonts w:cs="Times New Roman"/>
                <w:sz w:val="22"/>
                <w:szCs w:val="22"/>
                <w:lang w:val="en"/>
              </w:rPr>
              <w:t>the distinction between</w:t>
            </w:r>
            <w:r w:rsidRPr="00AF4B92">
              <w:rPr>
                <w:rFonts w:cs="Times New Roman"/>
                <w:sz w:val="22"/>
                <w:szCs w:val="22"/>
                <w:lang w:val="en"/>
              </w:rPr>
              <w:t xml:space="preserve"> </w:t>
            </w:r>
            <w:r w:rsidRPr="00AF4B92">
              <w:rPr>
                <w:rStyle w:val="hps"/>
                <w:rFonts w:cs="Times New Roman"/>
                <w:sz w:val="22"/>
                <w:szCs w:val="22"/>
                <w:lang w:val="en"/>
              </w:rPr>
              <w:t>theory and</w:t>
            </w:r>
            <w:r w:rsidRPr="00AF4B92">
              <w:rPr>
                <w:rFonts w:cs="Times New Roman"/>
                <w:sz w:val="22"/>
                <w:szCs w:val="22"/>
                <w:lang w:val="en"/>
              </w:rPr>
              <w:t xml:space="preserve"> </w:t>
            </w:r>
            <w:r w:rsidRPr="00AF4B92">
              <w:rPr>
                <w:rStyle w:val="hps"/>
                <w:rFonts w:cs="Times New Roman"/>
                <w:sz w:val="22"/>
                <w:szCs w:val="22"/>
                <w:lang w:val="en"/>
              </w:rPr>
              <w:t>practice”. Technology – Step into the Future.</w:t>
            </w:r>
          </w:p>
          <w:p w:rsidR="00172252" w:rsidRPr="00AF4B92" w:rsidRDefault="00172252" w:rsidP="00164186">
            <w:pPr>
              <w:rPr>
                <w:rStyle w:val="hps"/>
                <w:sz w:val="22"/>
                <w:szCs w:val="22"/>
                <w:lang w:val="en"/>
              </w:rPr>
            </w:pPr>
          </w:p>
          <w:p w:rsidR="00172252" w:rsidRPr="00AF4B92" w:rsidRDefault="00172252" w:rsidP="00164186">
            <w:pPr>
              <w:rPr>
                <w:rStyle w:val="hps"/>
                <w:sz w:val="22"/>
                <w:szCs w:val="22"/>
                <w:lang w:val="en"/>
              </w:rPr>
            </w:pPr>
          </w:p>
          <w:p w:rsidR="00172252" w:rsidRPr="00AF4B92" w:rsidRDefault="00172252" w:rsidP="00164186">
            <w:pPr>
              <w:pStyle w:val="CVNormal"/>
              <w:rPr>
                <w:rFonts w:cs="Times New Roman"/>
                <w:sz w:val="22"/>
                <w:szCs w:val="22"/>
              </w:rPr>
            </w:pPr>
            <w:r w:rsidRPr="00AF4B92">
              <w:rPr>
                <w:rStyle w:val="hps"/>
                <w:rFonts w:cs="Times New Roman"/>
                <w:sz w:val="22"/>
                <w:szCs w:val="22"/>
                <w:lang w:val="en"/>
              </w:rPr>
              <w:t>Title of the research paper: Leadership</w:t>
            </w:r>
            <w:r w:rsidRPr="00AF4B92">
              <w:rPr>
                <w:rFonts w:cs="Times New Roman"/>
                <w:sz w:val="22"/>
                <w:szCs w:val="22"/>
                <w:lang w:val="en"/>
              </w:rPr>
              <w:t xml:space="preserve"> </w:t>
            </w:r>
            <w:r w:rsidRPr="00AF4B92">
              <w:rPr>
                <w:rStyle w:val="hps"/>
                <w:rFonts w:cs="Times New Roman"/>
                <w:sz w:val="22"/>
                <w:szCs w:val="22"/>
                <w:lang w:val="en"/>
              </w:rPr>
              <w:t>in the organization:</w:t>
            </w:r>
            <w:r w:rsidRPr="00AF4B92">
              <w:rPr>
                <w:rFonts w:cs="Times New Roman"/>
                <w:sz w:val="22"/>
                <w:szCs w:val="22"/>
                <w:lang w:val="en"/>
              </w:rPr>
              <w:t xml:space="preserve"> </w:t>
            </w:r>
            <w:r w:rsidRPr="00AF4B92">
              <w:rPr>
                <w:rStyle w:val="hps"/>
                <w:rFonts w:cs="Times New Roman"/>
                <w:sz w:val="22"/>
                <w:szCs w:val="22"/>
                <w:lang w:val="en"/>
              </w:rPr>
              <w:t>the distinction between</w:t>
            </w:r>
            <w:r w:rsidRPr="00AF4B92">
              <w:rPr>
                <w:rFonts w:cs="Times New Roman"/>
                <w:sz w:val="22"/>
                <w:szCs w:val="22"/>
                <w:lang w:val="en"/>
              </w:rPr>
              <w:t xml:space="preserve"> </w:t>
            </w:r>
            <w:r w:rsidRPr="00AF4B92">
              <w:rPr>
                <w:rStyle w:val="hps"/>
                <w:rFonts w:cs="Times New Roman"/>
                <w:sz w:val="22"/>
                <w:szCs w:val="22"/>
                <w:lang w:val="en"/>
              </w:rPr>
              <w:t>theory and</w:t>
            </w:r>
            <w:r w:rsidRPr="00AF4B92">
              <w:rPr>
                <w:rFonts w:cs="Times New Roman"/>
                <w:sz w:val="22"/>
                <w:szCs w:val="22"/>
                <w:lang w:val="en"/>
              </w:rPr>
              <w:t xml:space="preserve"> </w:t>
            </w:r>
            <w:r w:rsidRPr="00AF4B92">
              <w:rPr>
                <w:rStyle w:val="hps"/>
                <w:rFonts w:cs="Times New Roman"/>
                <w:sz w:val="22"/>
                <w:szCs w:val="22"/>
                <w:lang w:val="en"/>
              </w:rPr>
              <w:t>practice</w:t>
            </w:r>
          </w:p>
          <w:p w:rsidR="00172252" w:rsidRPr="00AF4B92" w:rsidRDefault="00172252" w:rsidP="00164186">
            <w:pPr>
              <w:rPr>
                <w:sz w:val="22"/>
                <w:szCs w:val="22"/>
              </w:rPr>
            </w:pPr>
            <w:r w:rsidRPr="00AF4B92">
              <w:rPr>
                <w:rStyle w:val="hps"/>
                <w:sz w:val="22"/>
                <w:szCs w:val="22"/>
                <w:lang w:val="en"/>
              </w:rPr>
              <w:t xml:space="preserve">   Moscow State Open</w:t>
            </w:r>
            <w:r w:rsidRPr="00AF4B92">
              <w:rPr>
                <w:rStyle w:val="shorttext"/>
                <w:sz w:val="22"/>
                <w:szCs w:val="22"/>
                <w:lang w:val="en"/>
              </w:rPr>
              <w:t xml:space="preserve"> </w:t>
            </w:r>
            <w:r w:rsidRPr="00AF4B92">
              <w:rPr>
                <w:rStyle w:val="hps"/>
                <w:sz w:val="22"/>
                <w:szCs w:val="22"/>
                <w:lang w:val="en"/>
              </w:rPr>
              <w:t>University</w:t>
            </w:r>
          </w:p>
        </w:tc>
      </w:tr>
      <w:tr w:rsidR="00172252" w:rsidRPr="00AF4B92" w:rsidTr="00164186">
        <w:trPr>
          <w:cantSplit/>
        </w:trPr>
        <w:tc>
          <w:tcPr>
            <w:tcW w:w="3119" w:type="dxa"/>
            <w:tcBorders>
              <w:right w:val="single" w:sz="4" w:space="0" w:color="auto"/>
            </w:tcBorders>
          </w:tcPr>
          <w:p w:rsidR="00172252" w:rsidRPr="00AF4B92" w:rsidRDefault="00172252" w:rsidP="00164186">
            <w:pPr>
              <w:pStyle w:val="CVSpacer"/>
              <w:ind w:right="142"/>
              <w:rPr>
                <w:rFonts w:cs="Times New Roman"/>
                <w:sz w:val="22"/>
                <w:szCs w:val="22"/>
                <w:lang w:val="en-GB"/>
              </w:rPr>
            </w:pPr>
          </w:p>
        </w:tc>
        <w:tc>
          <w:tcPr>
            <w:tcW w:w="5953" w:type="dxa"/>
            <w:gridSpan w:val="7"/>
            <w:tcBorders>
              <w:left w:val="single" w:sz="4" w:space="0" w:color="auto"/>
            </w:tcBorders>
          </w:tcPr>
          <w:p w:rsidR="00172252" w:rsidRPr="00AF4B92" w:rsidRDefault="00172252" w:rsidP="00164186">
            <w:pPr>
              <w:pStyle w:val="CVSpacer"/>
              <w:rPr>
                <w:rFonts w:cs="Times New Roman"/>
                <w:sz w:val="22"/>
                <w:szCs w:val="22"/>
                <w:lang w:val="en-GB"/>
              </w:rPr>
            </w:pPr>
          </w:p>
        </w:tc>
      </w:tr>
    </w:tbl>
    <w:p w:rsidR="00172252" w:rsidRPr="00AF4B92" w:rsidRDefault="00172252" w:rsidP="00172252">
      <w:pPr>
        <w:pStyle w:val="CVNormal"/>
        <w:ind w:left="0"/>
        <w:rPr>
          <w:rFonts w:cs="Times New Roman"/>
          <w:sz w:val="22"/>
          <w:szCs w:val="22"/>
          <w:lang w:val="en-GB"/>
        </w:rPr>
      </w:pPr>
    </w:p>
    <w:p w:rsidR="00172252" w:rsidRPr="00AF4B92" w:rsidRDefault="00172252" w:rsidP="00172252">
      <w:pPr>
        <w:pStyle w:val="CVNormal"/>
        <w:rPr>
          <w:rFonts w:cs="Times New Roman"/>
          <w:sz w:val="22"/>
          <w:szCs w:val="22"/>
        </w:rPr>
      </w:pPr>
      <w:r w:rsidRPr="00AF4B92">
        <w:rPr>
          <w:rFonts w:cs="Times New Roman"/>
          <w:sz w:val="22"/>
          <w:szCs w:val="22"/>
        </w:rPr>
        <w:t>10.06.2015.</w:t>
      </w:r>
    </w:p>
    <w:p w:rsidR="00172252" w:rsidRPr="00AF4B92" w:rsidRDefault="00172252" w:rsidP="00172252">
      <w:pPr>
        <w:rPr>
          <w:rFonts w:eastAsia="Lucida Sans Unicode"/>
          <w:kern w:val="1"/>
          <w:sz w:val="22"/>
          <w:szCs w:val="22"/>
          <w:lang w:eastAsia="hi-IN" w:bidi="hi-IN"/>
        </w:rPr>
      </w:pPr>
      <w:r w:rsidRPr="00AF4B92">
        <w:rPr>
          <w:sz w:val="22"/>
          <w:szCs w:val="22"/>
          <w:lang w:val="en-GB"/>
        </w:rPr>
        <w:br w:type="page"/>
      </w:r>
    </w:p>
    <w:p w:rsidR="00172252" w:rsidRPr="00AF4B92" w:rsidRDefault="00172252" w:rsidP="00172252">
      <w:pPr>
        <w:pStyle w:val="Aaoeeu"/>
        <w:widowControl/>
        <w:jc w:val="center"/>
        <w:rPr>
          <w:b/>
          <w:sz w:val="22"/>
          <w:szCs w:val="22"/>
        </w:rPr>
      </w:pPr>
      <w:r w:rsidRPr="00AF4B92">
        <w:rPr>
          <w:b/>
          <w:sz w:val="22"/>
          <w:szCs w:val="22"/>
        </w:rPr>
        <w:lastRenderedPageBreak/>
        <w:t>CV</w:t>
      </w:r>
    </w:p>
    <w:p w:rsidR="00172252" w:rsidRPr="00AF4B92" w:rsidRDefault="00172252" w:rsidP="00172252">
      <w:pPr>
        <w:pStyle w:val="Aaoeeu"/>
        <w:widowControl/>
        <w:rPr>
          <w:sz w:val="22"/>
          <w:szCs w:val="22"/>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b/>
                <w:sz w:val="22"/>
                <w:szCs w:val="22"/>
              </w:rPr>
            </w:pPr>
            <w:r w:rsidRPr="00AF4B92">
              <w:rPr>
                <w:b/>
                <w:sz w:val="22"/>
                <w:szCs w:val="22"/>
              </w:rPr>
              <w:t>Personal information</w:t>
            </w:r>
          </w:p>
        </w:tc>
        <w:tc>
          <w:tcPr>
            <w:tcW w:w="284" w:type="dxa"/>
          </w:tcPr>
          <w:p w:rsidR="00172252" w:rsidRPr="00AF4B92" w:rsidRDefault="00172252" w:rsidP="00164186">
            <w:pPr>
              <w:rPr>
                <w:sz w:val="22"/>
                <w:szCs w:val="22"/>
              </w:rPr>
            </w:pPr>
          </w:p>
        </w:tc>
        <w:tc>
          <w:tcPr>
            <w:tcW w:w="6237" w:type="dxa"/>
          </w:tcPr>
          <w:p w:rsidR="00172252" w:rsidRPr="00AF4B92" w:rsidRDefault="00172252" w:rsidP="00164186">
            <w:pPr>
              <w:rPr>
                <w:sz w:val="22"/>
                <w:szCs w:val="22"/>
              </w:rPr>
            </w:pP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w:t>
            </w:r>
          </w:p>
        </w:tc>
        <w:tc>
          <w:tcPr>
            <w:tcW w:w="284" w:type="dxa"/>
          </w:tcPr>
          <w:p w:rsidR="00172252" w:rsidRPr="00AF4B92" w:rsidRDefault="00172252" w:rsidP="00164186">
            <w:pPr>
              <w:rPr>
                <w:sz w:val="22"/>
                <w:szCs w:val="22"/>
              </w:rPr>
            </w:pPr>
          </w:p>
        </w:tc>
        <w:tc>
          <w:tcPr>
            <w:tcW w:w="6237" w:type="dxa"/>
          </w:tcPr>
          <w:p w:rsidR="00172252" w:rsidRPr="00AF4B92" w:rsidRDefault="00172252" w:rsidP="00164186">
            <w:pPr>
              <w:rPr>
                <w:b/>
                <w:sz w:val="22"/>
                <w:szCs w:val="22"/>
              </w:rPr>
            </w:pPr>
            <w:r w:rsidRPr="00AF4B92">
              <w:rPr>
                <w:b/>
                <w:sz w:val="22"/>
                <w:szCs w:val="22"/>
              </w:rPr>
              <w:t>Jelena Stepanova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Address</w:t>
            </w:r>
          </w:p>
        </w:tc>
        <w:tc>
          <w:tcPr>
            <w:tcW w:w="284" w:type="dxa"/>
          </w:tcPr>
          <w:p w:rsidR="00172252" w:rsidRPr="00AF4B92" w:rsidRDefault="00172252" w:rsidP="00164186">
            <w:pPr>
              <w:rPr>
                <w:sz w:val="22"/>
                <w:szCs w:val="22"/>
              </w:rPr>
            </w:pPr>
          </w:p>
        </w:tc>
        <w:tc>
          <w:tcPr>
            <w:tcW w:w="6237" w:type="dxa"/>
          </w:tcPr>
          <w:p w:rsidR="00172252" w:rsidRPr="00AF4B92" w:rsidRDefault="00172252" w:rsidP="00164186">
            <w:pPr>
              <w:rPr>
                <w:sz w:val="22"/>
                <w:szCs w:val="22"/>
              </w:rPr>
            </w:pPr>
            <w:r w:rsidRPr="00AF4B92">
              <w:rPr>
                <w:sz w:val="22"/>
                <w:szCs w:val="22"/>
              </w:rPr>
              <w:t>Zhagatu street  13-12, LV-1084,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Telephone</w:t>
            </w:r>
          </w:p>
        </w:tc>
        <w:tc>
          <w:tcPr>
            <w:tcW w:w="284" w:type="dxa"/>
          </w:tcPr>
          <w:p w:rsidR="00172252" w:rsidRPr="00AF4B92" w:rsidRDefault="00172252" w:rsidP="00164186">
            <w:pPr>
              <w:rPr>
                <w:sz w:val="22"/>
                <w:szCs w:val="22"/>
              </w:rPr>
            </w:pPr>
          </w:p>
        </w:tc>
        <w:tc>
          <w:tcPr>
            <w:tcW w:w="6237" w:type="dxa"/>
          </w:tcPr>
          <w:p w:rsidR="00172252" w:rsidRPr="00AF4B92" w:rsidRDefault="00172252" w:rsidP="00164186">
            <w:pPr>
              <w:rPr>
                <w:sz w:val="22"/>
                <w:szCs w:val="22"/>
              </w:rPr>
            </w:pPr>
            <w:r w:rsidRPr="00AF4B92">
              <w:rPr>
                <w:sz w:val="22"/>
                <w:szCs w:val="22"/>
              </w:rPr>
              <w:t xml:space="preserve">(+371)  26 44 55 35, 67 56 02 64 </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Fax</w:t>
            </w:r>
          </w:p>
        </w:tc>
        <w:tc>
          <w:tcPr>
            <w:tcW w:w="284" w:type="dxa"/>
          </w:tcPr>
          <w:p w:rsidR="00172252" w:rsidRPr="00AF4B92" w:rsidRDefault="00172252" w:rsidP="00164186">
            <w:pPr>
              <w:rPr>
                <w:sz w:val="22"/>
                <w:szCs w:val="22"/>
              </w:rPr>
            </w:pPr>
          </w:p>
        </w:tc>
        <w:tc>
          <w:tcPr>
            <w:tcW w:w="6237" w:type="dxa"/>
          </w:tcPr>
          <w:p w:rsidR="00172252" w:rsidRPr="00AF4B92" w:rsidRDefault="00172252" w:rsidP="00164186">
            <w:pPr>
              <w:rPr>
                <w:sz w:val="22"/>
                <w:szCs w:val="22"/>
              </w:rPr>
            </w:pP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E-mail</w:t>
            </w:r>
          </w:p>
        </w:tc>
        <w:tc>
          <w:tcPr>
            <w:tcW w:w="284" w:type="dxa"/>
          </w:tcPr>
          <w:p w:rsidR="00172252" w:rsidRPr="00AF4B92" w:rsidRDefault="00172252" w:rsidP="00164186">
            <w:pPr>
              <w:rPr>
                <w:sz w:val="22"/>
                <w:szCs w:val="22"/>
              </w:rPr>
            </w:pPr>
          </w:p>
        </w:tc>
        <w:tc>
          <w:tcPr>
            <w:tcW w:w="6237" w:type="dxa"/>
          </w:tcPr>
          <w:p w:rsidR="00172252" w:rsidRPr="00AF4B92" w:rsidRDefault="007E440E" w:rsidP="00164186">
            <w:pPr>
              <w:rPr>
                <w:sz w:val="22"/>
                <w:szCs w:val="22"/>
              </w:rPr>
            </w:pPr>
            <w:hyperlink r:id="rId145" w:history="1">
              <w:r w:rsidR="00172252" w:rsidRPr="00AF4B92">
                <w:rPr>
                  <w:rStyle w:val="Hyperlink"/>
                  <w:sz w:val="22"/>
                  <w:szCs w:val="22"/>
                </w:rPr>
                <w:t>helen_stepanova@inbox.lv</w:t>
              </w:r>
            </w:hyperlink>
            <w:r w:rsidR="00172252" w:rsidRPr="00AF4B92">
              <w:rPr>
                <w:sz w:val="22"/>
                <w:szCs w:val="22"/>
              </w:rPr>
              <w:t xml:space="preserve"> </w:t>
            </w:r>
          </w:p>
        </w:tc>
      </w:tr>
    </w:tbl>
    <w:p w:rsidR="00172252" w:rsidRPr="00AF4B92" w:rsidRDefault="00172252" w:rsidP="00172252">
      <w:pPr>
        <w:rPr>
          <w:sz w:val="22"/>
          <w:szCs w:val="22"/>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 of birth</w:t>
            </w:r>
          </w:p>
        </w:tc>
        <w:tc>
          <w:tcPr>
            <w:tcW w:w="284" w:type="dxa"/>
          </w:tcPr>
          <w:p w:rsidR="00172252" w:rsidRPr="00AF4B92" w:rsidRDefault="00172252" w:rsidP="00164186">
            <w:pPr>
              <w:rPr>
                <w:sz w:val="22"/>
                <w:szCs w:val="22"/>
              </w:rPr>
            </w:pPr>
          </w:p>
        </w:tc>
        <w:tc>
          <w:tcPr>
            <w:tcW w:w="6237" w:type="dxa"/>
          </w:tcPr>
          <w:p w:rsidR="00172252" w:rsidRPr="00AF4B92" w:rsidRDefault="00172252" w:rsidP="00164186">
            <w:pPr>
              <w:rPr>
                <w:sz w:val="22"/>
                <w:szCs w:val="22"/>
              </w:rPr>
            </w:pPr>
            <w:r w:rsidRPr="00AF4B92">
              <w:rPr>
                <w:sz w:val="22"/>
                <w:szCs w:val="22"/>
              </w:rPr>
              <w:t>17.03.1976</w:t>
            </w:r>
          </w:p>
        </w:tc>
      </w:tr>
    </w:tbl>
    <w:p w:rsidR="00172252" w:rsidRPr="00AF4B92" w:rsidRDefault="00172252" w:rsidP="00172252">
      <w:pPr>
        <w:rPr>
          <w:sz w:val="22"/>
          <w:szCs w:val="22"/>
        </w:rPr>
      </w:pPr>
    </w:p>
    <w:tbl>
      <w:tblPr>
        <w:tblW w:w="9464" w:type="dxa"/>
        <w:tblLayout w:type="fixed"/>
        <w:tblLook w:val="0000" w:firstRow="0" w:lastRow="0" w:firstColumn="0" w:lastColumn="0" w:noHBand="0" w:noVBand="0"/>
      </w:tblPr>
      <w:tblGrid>
        <w:gridCol w:w="2943"/>
        <w:gridCol w:w="6521"/>
      </w:tblGrid>
      <w:tr w:rsidR="00172252" w:rsidRPr="00AF4B92" w:rsidTr="00164186">
        <w:tc>
          <w:tcPr>
            <w:tcW w:w="2943" w:type="dxa"/>
          </w:tcPr>
          <w:p w:rsidR="00172252" w:rsidRPr="00AF4B92" w:rsidRDefault="00172252" w:rsidP="00164186">
            <w:pPr>
              <w:jc w:val="right"/>
              <w:rPr>
                <w:sz w:val="22"/>
                <w:szCs w:val="22"/>
              </w:rPr>
            </w:pPr>
            <w:r w:rsidRPr="00AF4B92">
              <w:rPr>
                <w:b/>
                <w:sz w:val="22"/>
                <w:szCs w:val="22"/>
              </w:rPr>
              <w:t>Work experience</w:t>
            </w:r>
          </w:p>
        </w:tc>
        <w:tc>
          <w:tcPr>
            <w:tcW w:w="6521" w:type="dxa"/>
          </w:tcPr>
          <w:p w:rsidR="00172252" w:rsidRPr="00AF4B92" w:rsidRDefault="00172252" w:rsidP="00164186">
            <w:pPr>
              <w:pStyle w:val="OiaeaeiYiio2"/>
              <w:widowControl/>
              <w:snapToGrid w:val="0"/>
              <w:jc w:val="left"/>
              <w:rPr>
                <w:i w:val="0"/>
                <w:sz w:val="22"/>
                <w:szCs w:val="22"/>
              </w:rPr>
            </w:pP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6521" w:type="dxa"/>
          </w:tcPr>
          <w:p w:rsidR="00172252" w:rsidRPr="00AF4B92" w:rsidRDefault="00172252" w:rsidP="00164186">
            <w:pPr>
              <w:pStyle w:val="OiaeaeiYiio2"/>
              <w:widowControl/>
              <w:snapToGrid w:val="0"/>
              <w:jc w:val="left"/>
              <w:rPr>
                <w:i w:val="0"/>
                <w:sz w:val="22"/>
                <w:szCs w:val="22"/>
              </w:rPr>
            </w:pPr>
            <w:r w:rsidRPr="00AF4B92">
              <w:rPr>
                <w:i w:val="0"/>
                <w:sz w:val="22"/>
                <w:szCs w:val="22"/>
              </w:rPr>
              <w:t>September 2013 – Present</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6521" w:type="dxa"/>
          </w:tcPr>
          <w:p w:rsidR="00172252" w:rsidRPr="00AF4B92" w:rsidRDefault="00172252" w:rsidP="00164186">
            <w:pPr>
              <w:pStyle w:val="OiaeaeiYiio2"/>
              <w:widowControl/>
              <w:snapToGrid w:val="0"/>
              <w:jc w:val="left"/>
              <w:rPr>
                <w:i w:val="0"/>
                <w:sz w:val="22"/>
                <w:szCs w:val="22"/>
              </w:rPr>
            </w:pPr>
            <w:r w:rsidRPr="00AF4B92">
              <w:rPr>
                <w:i w:val="0"/>
                <w:sz w:val="22"/>
                <w:szCs w:val="22"/>
              </w:rPr>
              <w:t>Riga 1</w:t>
            </w:r>
            <w:r w:rsidRPr="00AF4B92">
              <w:rPr>
                <w:i w:val="0"/>
                <w:sz w:val="22"/>
                <w:szCs w:val="22"/>
                <w:vertAlign w:val="superscript"/>
              </w:rPr>
              <w:t>st</w:t>
            </w:r>
            <w:r w:rsidRPr="00AF4B92">
              <w:rPr>
                <w:i w:val="0"/>
                <w:sz w:val="22"/>
                <w:szCs w:val="22"/>
              </w:rPr>
              <w:t xml:space="preserve"> Secondary School, Kr. Valdemara 26,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6521" w:type="dxa"/>
          </w:tcPr>
          <w:p w:rsidR="00172252" w:rsidRPr="00AF4B92" w:rsidRDefault="00172252" w:rsidP="00164186">
            <w:pPr>
              <w:pStyle w:val="OiaeaeiYiio2"/>
              <w:widowControl/>
              <w:snapToGrid w:val="0"/>
              <w:jc w:val="left"/>
              <w:rPr>
                <w:i w:val="0"/>
                <w:sz w:val="22"/>
                <w:szCs w:val="22"/>
              </w:rPr>
            </w:pPr>
            <w:r w:rsidRPr="00AF4B92">
              <w:rPr>
                <w:i w:val="0"/>
                <w:sz w:val="22"/>
                <w:szCs w:val="22"/>
              </w:rPr>
              <w:t>Education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6521"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English Language Teacher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6521" w:type="dxa"/>
          </w:tcPr>
          <w:p w:rsidR="00172252" w:rsidRPr="00AF4B92" w:rsidRDefault="00172252" w:rsidP="00164186">
            <w:pPr>
              <w:pStyle w:val="OiaeaeiYiio2"/>
              <w:widowControl/>
              <w:snapToGrid w:val="0"/>
              <w:jc w:val="left"/>
              <w:rPr>
                <w:i w:val="0"/>
                <w:sz w:val="22"/>
                <w:szCs w:val="22"/>
              </w:rPr>
            </w:pPr>
            <w:r w:rsidRPr="00AF4B92">
              <w:rPr>
                <w:i w:val="0"/>
                <w:sz w:val="22"/>
                <w:szCs w:val="22"/>
              </w:rPr>
              <w:t>Create the program for 7</w:t>
            </w:r>
            <w:r w:rsidRPr="00AF4B92">
              <w:rPr>
                <w:i w:val="0"/>
                <w:sz w:val="22"/>
                <w:szCs w:val="22"/>
                <w:vertAlign w:val="superscript"/>
              </w:rPr>
              <w:t>th</w:t>
            </w:r>
            <w:r w:rsidRPr="00AF4B92">
              <w:rPr>
                <w:i w:val="0"/>
                <w:sz w:val="22"/>
                <w:szCs w:val="22"/>
              </w:rPr>
              <w:t>, 8</w:t>
            </w:r>
            <w:r w:rsidRPr="00AF4B92">
              <w:rPr>
                <w:i w:val="0"/>
                <w:sz w:val="22"/>
                <w:szCs w:val="22"/>
                <w:vertAlign w:val="superscript"/>
              </w:rPr>
              <w:t>th</w:t>
            </w:r>
            <w:r w:rsidRPr="00AF4B92">
              <w:rPr>
                <w:i w:val="0"/>
                <w:sz w:val="22"/>
                <w:szCs w:val="22"/>
              </w:rPr>
              <w:t>, 9</w:t>
            </w:r>
            <w:r w:rsidRPr="00AF4B92">
              <w:rPr>
                <w:i w:val="0"/>
                <w:sz w:val="22"/>
                <w:szCs w:val="22"/>
                <w:vertAlign w:val="superscript"/>
              </w:rPr>
              <w:t>th</w:t>
            </w:r>
            <w:r w:rsidRPr="00AF4B92">
              <w:rPr>
                <w:i w:val="0"/>
                <w:sz w:val="22"/>
                <w:szCs w:val="22"/>
              </w:rPr>
              <w:t xml:space="preserve"> forms, conduct different levels lessons for distant pupils at </w:t>
            </w:r>
            <w:hyperlink r:id="rId146" w:history="1">
              <w:r w:rsidRPr="00AF4B92">
                <w:rPr>
                  <w:rStyle w:val="Hyperlink"/>
                  <w:sz w:val="22"/>
                  <w:szCs w:val="22"/>
                </w:rPr>
                <w:t>http://distance-learning.com</w:t>
              </w:r>
            </w:hyperlink>
            <w:r w:rsidRPr="00AF4B92">
              <w:rPr>
                <w:i w:val="0"/>
                <w:sz w:val="22"/>
                <w:szCs w:val="22"/>
              </w:rPr>
              <w:t xml:space="preserve"> , create the tests, exams, correct written homework</w:t>
            </w:r>
          </w:p>
          <w:p w:rsidR="00172252" w:rsidRPr="00AF4B92" w:rsidRDefault="00172252" w:rsidP="00164186">
            <w:pPr>
              <w:pStyle w:val="OiaeaeiYiio2"/>
              <w:widowControl/>
              <w:snapToGrid w:val="0"/>
              <w:jc w:val="left"/>
              <w:rPr>
                <w:i w:val="0"/>
                <w:sz w:val="22"/>
                <w:szCs w:val="22"/>
              </w:rPr>
            </w:pPr>
          </w:p>
        </w:tc>
      </w:tr>
    </w:tbl>
    <w:p w:rsidR="00172252" w:rsidRPr="00AF4B92" w:rsidRDefault="00172252" w:rsidP="00172252">
      <w:pPr>
        <w:pStyle w:val="Aaoeeu"/>
        <w:widowControl/>
        <w:jc w:val="both"/>
        <w:rPr>
          <w:b/>
          <w:sz w:val="22"/>
          <w:szCs w:val="22"/>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February 2012 – Present</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lang w:val="lv-LV"/>
              </w:rPr>
              <w:t>The European Distance University</w:t>
            </w:r>
            <w:r w:rsidRPr="00AF4B92">
              <w:rPr>
                <w:i w:val="0"/>
                <w:sz w:val="22"/>
                <w:szCs w:val="22"/>
              </w:rPr>
              <w:t>, Kr. Valdemara 26,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iCs/>
                <w:sz w:val="22"/>
                <w:szCs w:val="22"/>
              </w:rPr>
            </w:pPr>
            <w:r w:rsidRPr="00AF4B92">
              <w:rPr>
                <w:i w:val="0"/>
                <w:iCs/>
                <w:sz w:val="22"/>
                <w:szCs w:val="22"/>
              </w:rPr>
              <w:t>Education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Business English Lecturer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 xml:space="preserve">Create the program for Business Administration, Jurisprudence, Computer Science, Tourism Management faculties, conduct different levels lessons and seminars for day, night departments, for distant students off-line and online at </w:t>
            </w:r>
            <w:r w:rsidRPr="00AF4B92">
              <w:rPr>
                <w:sz w:val="22"/>
                <w:szCs w:val="22"/>
              </w:rPr>
              <w:t xml:space="preserve"> </w:t>
            </w:r>
            <w:hyperlink r:id="rId147" w:history="1">
              <w:r w:rsidRPr="00AF4B92">
                <w:rPr>
                  <w:rStyle w:val="Hyperlink"/>
                  <w:i w:val="0"/>
                  <w:sz w:val="22"/>
                  <w:szCs w:val="22"/>
                </w:rPr>
                <w:t>http://distance-learning.com</w:t>
              </w:r>
            </w:hyperlink>
            <w:r w:rsidRPr="00AF4B92">
              <w:rPr>
                <w:i w:val="0"/>
                <w:sz w:val="22"/>
                <w:szCs w:val="22"/>
              </w:rPr>
              <w:t xml:space="preserve"> , create the tests, exams, correct written homework</w:t>
            </w:r>
          </w:p>
          <w:p w:rsidR="00172252" w:rsidRPr="00AF4B92" w:rsidRDefault="00172252" w:rsidP="00164186">
            <w:pPr>
              <w:pStyle w:val="OiaeaeiYiio2"/>
              <w:widowControl/>
              <w:snapToGrid w:val="0"/>
              <w:jc w:val="left"/>
              <w:rPr>
                <w:i w:val="0"/>
                <w:sz w:val="22"/>
                <w:szCs w:val="22"/>
              </w:rPr>
            </w:pPr>
          </w:p>
          <w:p w:rsidR="00172252" w:rsidRPr="00AF4B92" w:rsidRDefault="00172252" w:rsidP="00164186">
            <w:pPr>
              <w:pStyle w:val="OiaeaeiYiio2"/>
              <w:widowControl/>
              <w:snapToGrid w:val="0"/>
              <w:jc w:val="left"/>
              <w:rPr>
                <w:i w:val="0"/>
                <w:sz w:val="22"/>
                <w:szCs w:val="22"/>
              </w:rPr>
            </w:pPr>
          </w:p>
        </w:tc>
      </w:tr>
      <w:tr w:rsidR="00172252" w:rsidRPr="00AF4B92" w:rsidTr="00164186">
        <w:trPr>
          <w:trHeight w:val="80"/>
        </w:trPr>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September 2013 – Present</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Latvian Business College, Kr. Valdemara 26,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Education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Business English Lecturer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 xml:space="preserve">Create the program for Business Administration, Law, Computer Science, Tourism and Hotel Management Faculties, conduct different levels lessons and seminars for day, night departments, for distant students off-line and online at </w:t>
            </w:r>
            <w:hyperlink r:id="rId148" w:history="1">
              <w:r w:rsidRPr="00AF4B92">
                <w:rPr>
                  <w:rStyle w:val="Hyperlink"/>
                  <w:i w:val="0"/>
                  <w:sz w:val="22"/>
                  <w:szCs w:val="22"/>
                </w:rPr>
                <w:t>http://distance-learning.com</w:t>
              </w:r>
            </w:hyperlink>
            <w:r w:rsidRPr="00AF4B92">
              <w:rPr>
                <w:i w:val="0"/>
                <w:sz w:val="22"/>
                <w:szCs w:val="22"/>
              </w:rPr>
              <w:t xml:space="preserve"> , create the tests, exams, correct written homework</w:t>
            </w:r>
          </w:p>
          <w:p w:rsidR="00172252" w:rsidRPr="00AF4B92" w:rsidRDefault="00172252" w:rsidP="00164186">
            <w:pPr>
              <w:pStyle w:val="OiaeaeiYiio2"/>
              <w:widowControl/>
              <w:snapToGrid w:val="0"/>
              <w:jc w:val="left"/>
              <w:rPr>
                <w:i w:val="0"/>
                <w:sz w:val="22"/>
                <w:szCs w:val="22"/>
              </w:rPr>
            </w:pP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October 2008 – Present</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’’Bright World’’, Kr. Barona 134,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iCs/>
                <w:sz w:val="22"/>
                <w:szCs w:val="22"/>
              </w:rPr>
            </w:pPr>
            <w:r w:rsidRPr="00AF4B92">
              <w:rPr>
                <w:i w:val="0"/>
                <w:iCs/>
                <w:sz w:val="22"/>
                <w:szCs w:val="22"/>
              </w:rPr>
              <w:t>Education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English Language Teacher, Project Originator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Organize English language courses, create the program, conduct different levels lessons, arrange English Books Club and English Speaking Club, copywriting, informational support of the project</w:t>
            </w:r>
          </w:p>
        </w:tc>
      </w:tr>
    </w:tbl>
    <w:p w:rsidR="00172252" w:rsidRPr="00AF4B92" w:rsidRDefault="00172252" w:rsidP="00172252">
      <w:pPr>
        <w:pStyle w:val="Aaoeeu"/>
        <w:widowControl/>
        <w:jc w:val="both"/>
        <w:rPr>
          <w:b/>
          <w:sz w:val="22"/>
          <w:szCs w:val="22"/>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July 2002 – September 2008</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lang w:val="sv-SE"/>
              </w:rPr>
            </w:pPr>
            <w:r w:rsidRPr="00AF4B92">
              <w:rPr>
                <w:i w:val="0"/>
                <w:sz w:val="22"/>
                <w:szCs w:val="22"/>
                <w:lang w:val="sv-SE"/>
              </w:rPr>
              <w:t>SIA SIRIUS Satellite Services Latvija, Zakusalas krastmala 3-204,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lastRenderedPageBreak/>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IT/Telecommunication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General Manager, Sales</w:t>
            </w:r>
            <w:r w:rsidRPr="00AF4B92">
              <w:rPr>
                <w:b/>
                <w:i w:val="0"/>
                <w:sz w:val="22"/>
                <w:szCs w:val="22"/>
                <w:lang w:val="en-GB"/>
              </w:rPr>
              <w:t>&amp;</w:t>
            </w:r>
            <w:r w:rsidRPr="00AF4B92">
              <w:rPr>
                <w:b/>
                <w:i w:val="0"/>
                <w:sz w:val="22"/>
                <w:szCs w:val="22"/>
              </w:rPr>
              <w:t>Admin.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 xml:space="preserve">Company general administration, HR management, manage sales activities, including budgets, planning, reporting, marketing events arrangement </w:t>
            </w:r>
          </w:p>
        </w:tc>
      </w:tr>
    </w:tbl>
    <w:p w:rsidR="00172252" w:rsidRPr="00AF4B92" w:rsidRDefault="00172252" w:rsidP="00172252">
      <w:pPr>
        <w:pStyle w:val="Aaoeeu"/>
        <w:widowControl/>
        <w:jc w:val="both"/>
        <w:rPr>
          <w:b/>
          <w:sz w:val="22"/>
          <w:szCs w:val="22"/>
        </w:rPr>
      </w:pPr>
    </w:p>
    <w:p w:rsidR="00172252" w:rsidRPr="00AF4B92" w:rsidRDefault="00172252" w:rsidP="00172252">
      <w:pPr>
        <w:pStyle w:val="Aaoeeu"/>
        <w:widowControl/>
        <w:jc w:val="both"/>
        <w:rPr>
          <w:b/>
          <w:sz w:val="22"/>
          <w:szCs w:val="22"/>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September 1998 – October 2002</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lang w:val="fr-FR"/>
              </w:rPr>
            </w:pPr>
            <w:r w:rsidRPr="00AF4B92">
              <w:rPr>
                <w:i w:val="0"/>
                <w:sz w:val="22"/>
                <w:szCs w:val="22"/>
                <w:lang w:val="fr-FR"/>
              </w:rPr>
              <w:t>The School of Business Administration Turiba, Graudu street 68,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Education</w:t>
            </w:r>
          </w:p>
        </w:tc>
      </w:tr>
      <w:tr w:rsidR="00172252" w:rsidRPr="00AF4B92" w:rsidTr="00164186">
        <w:trPr>
          <w:trHeight w:val="343"/>
        </w:trPr>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rPr>
                <w:sz w:val="22"/>
                <w:szCs w:val="22"/>
              </w:rPr>
            </w:pPr>
            <w:r w:rsidRPr="00AF4B92">
              <w:rPr>
                <w:b/>
                <w:sz w:val="22"/>
                <w:szCs w:val="22"/>
              </w:rPr>
              <w:t>English Language Teacher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Plan scheme of lectures, conduct lectures and seminars, correct written homework</w:t>
            </w:r>
          </w:p>
        </w:tc>
      </w:tr>
    </w:tbl>
    <w:p w:rsidR="00172252" w:rsidRPr="00AF4B92" w:rsidRDefault="00172252" w:rsidP="00172252">
      <w:pPr>
        <w:pStyle w:val="Aaoeeu"/>
        <w:widowControl/>
        <w:rPr>
          <w:sz w:val="22"/>
          <w:szCs w:val="22"/>
          <w:lang w:val="en-GB"/>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September 1998 – September 1999</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Riga Secondary School Nr.20, Stamerienas 8,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Education</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English Language Teacher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Plan scheme of lectures, conduct lectures and seminars, correct written homework</w:t>
            </w:r>
          </w:p>
        </w:tc>
      </w:tr>
    </w:tbl>
    <w:p w:rsidR="00172252" w:rsidRPr="00AF4B92" w:rsidRDefault="00172252" w:rsidP="00172252">
      <w:pPr>
        <w:pStyle w:val="Aaoeeu"/>
        <w:widowControl/>
        <w:rPr>
          <w:sz w:val="22"/>
          <w:szCs w:val="22"/>
        </w:rPr>
      </w:pPr>
    </w:p>
    <w:tbl>
      <w:tblPr>
        <w:tblW w:w="9464" w:type="dxa"/>
        <w:tblLayout w:type="fixed"/>
        <w:tblLook w:val="0000" w:firstRow="0" w:lastRow="0" w:firstColumn="0" w:lastColumn="0" w:noHBand="0" w:noVBand="0"/>
      </w:tblPr>
      <w:tblGrid>
        <w:gridCol w:w="2943"/>
        <w:gridCol w:w="284"/>
        <w:gridCol w:w="6237"/>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September 1998 – January 1999</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lang w:val="lv-LV"/>
              </w:rPr>
            </w:pPr>
            <w:r w:rsidRPr="00AF4B92">
              <w:rPr>
                <w:i w:val="0"/>
                <w:sz w:val="22"/>
                <w:szCs w:val="22"/>
                <w:lang w:val="fr-FR"/>
              </w:rPr>
              <w:t>Association  of Latvian Commercial Banks, Perses street 9</w:t>
            </w:r>
            <w:r w:rsidRPr="00AF4B92">
              <w:rPr>
                <w:i w:val="0"/>
                <w:sz w:val="22"/>
                <w:szCs w:val="22"/>
                <w:lang w:val="lv-LV"/>
              </w:rPr>
              <w:t>/11, Riga, Latvia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Administration</w:t>
            </w:r>
          </w:p>
        </w:tc>
      </w:tr>
      <w:tr w:rsidR="00172252" w:rsidRPr="00AF4B92" w:rsidTr="00164186">
        <w:trPr>
          <w:trHeight w:val="343"/>
        </w:trPr>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rPr>
                <w:sz w:val="22"/>
                <w:szCs w:val="22"/>
              </w:rPr>
            </w:pPr>
            <w:r w:rsidRPr="00AF4B92">
              <w:rPr>
                <w:b/>
                <w:sz w:val="22"/>
                <w:szCs w:val="22"/>
              </w:rPr>
              <w:t>English-</w:t>
            </w:r>
            <w:r w:rsidRPr="00AF4B92">
              <w:rPr>
                <w:b/>
                <w:sz w:val="22"/>
                <w:szCs w:val="22"/>
                <w:lang w:val="sv-SE"/>
              </w:rPr>
              <w:t>Russian</w:t>
            </w:r>
            <w:r w:rsidRPr="00AF4B92">
              <w:rPr>
                <w:b/>
                <w:sz w:val="22"/>
                <w:szCs w:val="22"/>
              </w:rPr>
              <w:t xml:space="preserve"> translator</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237" w:type="dxa"/>
          </w:tcPr>
          <w:p w:rsidR="00172252" w:rsidRPr="00AF4B92" w:rsidRDefault="00172252" w:rsidP="00164186">
            <w:pPr>
              <w:pStyle w:val="OiaeaeiYiio2"/>
              <w:widowControl/>
              <w:snapToGrid w:val="0"/>
              <w:jc w:val="left"/>
              <w:rPr>
                <w:i w:val="0"/>
                <w:sz w:val="22"/>
                <w:szCs w:val="22"/>
              </w:rPr>
            </w:pPr>
            <w:r w:rsidRPr="00AF4B92">
              <w:rPr>
                <w:i w:val="0"/>
                <w:sz w:val="22"/>
                <w:szCs w:val="22"/>
              </w:rPr>
              <w:t>Translation of internal documents</w:t>
            </w:r>
          </w:p>
        </w:tc>
      </w:tr>
    </w:tbl>
    <w:p w:rsidR="00172252" w:rsidRPr="00AF4B92" w:rsidRDefault="00172252" w:rsidP="0017225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June 1996 – October 1996</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lang w:val="fr-FR"/>
              </w:rPr>
            </w:pPr>
            <w:r w:rsidRPr="00AF4B92">
              <w:rPr>
                <w:i w:val="0"/>
                <w:sz w:val="22"/>
                <w:szCs w:val="22"/>
                <w:lang w:val="fr-FR"/>
              </w:rPr>
              <w:t>Acacia Tour Inc, 2001 Beverly Blvd. , Los Angeles, USA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Tourism</w:t>
            </w:r>
          </w:p>
        </w:tc>
      </w:tr>
      <w:tr w:rsidR="00172252" w:rsidRPr="00AF4B92" w:rsidTr="00164186">
        <w:trPr>
          <w:trHeight w:val="343"/>
        </w:trPr>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rPr>
                <w:sz w:val="22"/>
                <w:szCs w:val="22"/>
              </w:rPr>
            </w:pPr>
            <w:r w:rsidRPr="00AF4B92">
              <w:rPr>
                <w:b/>
                <w:sz w:val="22"/>
                <w:szCs w:val="22"/>
              </w:rPr>
              <w:t>Marketing manager assistant</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Travel tour promotion, tickets for a group tour registration, estimation of the tour</w:t>
            </w:r>
          </w:p>
        </w:tc>
      </w:tr>
    </w:tbl>
    <w:p w:rsidR="00172252" w:rsidRPr="00AF4B92" w:rsidRDefault="00172252" w:rsidP="0017225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June 2000 – September 2000</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lang w:val="fr-FR"/>
              </w:rPr>
            </w:pPr>
            <w:r w:rsidRPr="00AF4B92">
              <w:rPr>
                <w:i w:val="0"/>
                <w:sz w:val="22"/>
                <w:szCs w:val="22"/>
                <w:lang w:val="fr-FR"/>
              </w:rPr>
              <w:t>Restaurant ‘Lucky Nugget Saloon’, Disneyland Resort Paris, Paris, France</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Entertainment</w:t>
            </w:r>
          </w:p>
        </w:tc>
      </w:tr>
      <w:tr w:rsidR="00172252" w:rsidRPr="00AF4B92" w:rsidTr="00164186">
        <w:trPr>
          <w:trHeight w:val="343"/>
        </w:trPr>
        <w:tc>
          <w:tcPr>
            <w:tcW w:w="2943" w:type="dxa"/>
          </w:tcPr>
          <w:p w:rsidR="00172252" w:rsidRPr="00AF4B92" w:rsidRDefault="00172252" w:rsidP="00164186">
            <w:pPr>
              <w:jc w:val="right"/>
              <w:rPr>
                <w:sz w:val="22"/>
                <w:szCs w:val="22"/>
              </w:rPr>
            </w:pPr>
            <w:r w:rsidRPr="00AF4B92">
              <w:rPr>
                <w:sz w:val="22"/>
                <w:szCs w:val="22"/>
              </w:rPr>
              <w:t>Occupation or position held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rPr>
                <w:sz w:val="22"/>
                <w:szCs w:val="22"/>
              </w:rPr>
            </w:pPr>
            <w:r w:rsidRPr="00AF4B92">
              <w:rPr>
                <w:b/>
                <w:sz w:val="22"/>
                <w:szCs w:val="22"/>
              </w:rPr>
              <w:t>Hostess</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Greet arriving guests, show guests their table, offer menu and other information as necessary</w:t>
            </w:r>
          </w:p>
        </w:tc>
      </w:tr>
    </w:tbl>
    <w:p w:rsidR="00172252" w:rsidRPr="00AF4B92" w:rsidRDefault="00172252" w:rsidP="0017225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jc w:val="right"/>
              <w:rPr>
                <w:sz w:val="22"/>
                <w:szCs w:val="22"/>
              </w:rPr>
            </w:pPr>
            <w:r w:rsidRPr="00AF4B92">
              <w:rPr>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June 1999 – September 1999</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Name and address of employer</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lang w:val="fr-FR"/>
              </w:rPr>
            </w:pPr>
            <w:r w:rsidRPr="00AF4B92">
              <w:rPr>
                <w:i w:val="0"/>
                <w:sz w:val="22"/>
                <w:szCs w:val="22"/>
                <w:lang w:val="fr-FR"/>
              </w:rPr>
              <w:t>Raising Sun Motor Inn, Glacier National Park, Montana, USA</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Type of business or sector</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Tourism, Entertainment</w:t>
            </w:r>
          </w:p>
        </w:tc>
      </w:tr>
      <w:tr w:rsidR="00172252" w:rsidRPr="00AF4B92" w:rsidTr="00164186">
        <w:trPr>
          <w:trHeight w:val="343"/>
        </w:trPr>
        <w:tc>
          <w:tcPr>
            <w:tcW w:w="2943" w:type="dxa"/>
          </w:tcPr>
          <w:p w:rsidR="00172252" w:rsidRPr="00AF4B92" w:rsidRDefault="00172252" w:rsidP="00164186">
            <w:pPr>
              <w:jc w:val="right"/>
              <w:rPr>
                <w:sz w:val="22"/>
                <w:szCs w:val="22"/>
              </w:rPr>
            </w:pPr>
            <w:r w:rsidRPr="00AF4B92">
              <w:rPr>
                <w:sz w:val="22"/>
                <w:szCs w:val="22"/>
              </w:rPr>
              <w:lastRenderedPageBreak/>
              <w:t>Occupation or position held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rPr>
                <w:sz w:val="22"/>
                <w:szCs w:val="22"/>
              </w:rPr>
            </w:pPr>
            <w:r w:rsidRPr="00AF4B92">
              <w:rPr>
                <w:b/>
                <w:sz w:val="22"/>
                <w:szCs w:val="22"/>
              </w:rPr>
              <w:t>Receptionist</w:t>
            </w:r>
          </w:p>
        </w:tc>
      </w:tr>
      <w:tr w:rsidR="00172252" w:rsidRPr="00AF4B92" w:rsidTr="00164186">
        <w:tc>
          <w:tcPr>
            <w:tcW w:w="2943" w:type="dxa"/>
          </w:tcPr>
          <w:p w:rsidR="00172252" w:rsidRPr="00AF4B92" w:rsidRDefault="00172252" w:rsidP="00164186">
            <w:pPr>
              <w:jc w:val="right"/>
              <w:rPr>
                <w:sz w:val="22"/>
                <w:szCs w:val="22"/>
              </w:rPr>
            </w:pPr>
            <w:r w:rsidRPr="00AF4B92">
              <w:rPr>
                <w:sz w:val="22"/>
                <w:szCs w:val="22"/>
              </w:rPr>
              <w:t>Main activities and responsibilities</w:t>
            </w:r>
          </w:p>
          <w:p w:rsidR="00172252" w:rsidRPr="00AF4B92" w:rsidRDefault="00172252" w:rsidP="00164186">
            <w:pPr>
              <w:jc w:val="right"/>
              <w:rPr>
                <w:sz w:val="22"/>
                <w:szCs w:val="22"/>
              </w:rPr>
            </w:pP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Check in, check out of the guests</w:t>
            </w:r>
          </w:p>
        </w:tc>
      </w:tr>
    </w:tbl>
    <w:p w:rsidR="00172252" w:rsidRPr="00AF4B92" w:rsidRDefault="00172252" w:rsidP="00172252">
      <w:pPr>
        <w:pStyle w:val="Aaoeeu"/>
        <w:widowControl/>
        <w:rPr>
          <w:sz w:val="22"/>
          <w:szCs w:val="22"/>
        </w:rPr>
      </w:pPr>
    </w:p>
    <w:p w:rsidR="00172252" w:rsidRPr="00AF4B92" w:rsidRDefault="00172252" w:rsidP="00172252">
      <w:pPr>
        <w:pStyle w:val="Aaoeeu"/>
        <w:widowControl/>
        <w:rPr>
          <w:sz w:val="22"/>
          <w:szCs w:val="22"/>
        </w:rPr>
      </w:pPr>
    </w:p>
    <w:p w:rsidR="00172252" w:rsidRPr="00AF4B92" w:rsidRDefault="00172252" w:rsidP="00172252">
      <w:pPr>
        <w:pStyle w:val="Aaoeeu"/>
        <w:widowControl/>
        <w:rPr>
          <w:sz w:val="22"/>
          <w:szCs w:val="22"/>
        </w:rPr>
      </w:pPr>
    </w:p>
    <w:tbl>
      <w:tblPr>
        <w:tblW w:w="0" w:type="auto"/>
        <w:tblLayout w:type="fixed"/>
        <w:tblLook w:val="0000" w:firstRow="0" w:lastRow="0" w:firstColumn="0" w:lastColumn="0" w:noHBand="0" w:noVBand="0"/>
      </w:tblPr>
      <w:tblGrid>
        <w:gridCol w:w="2943"/>
      </w:tblGrid>
      <w:tr w:rsidR="00172252" w:rsidRPr="00AF4B92" w:rsidTr="00164186">
        <w:tc>
          <w:tcPr>
            <w:tcW w:w="2943" w:type="dxa"/>
          </w:tcPr>
          <w:p w:rsidR="00172252" w:rsidRPr="00AF4B92" w:rsidRDefault="00172252" w:rsidP="00164186">
            <w:pPr>
              <w:pStyle w:val="Aeeaoaeaa1"/>
              <w:widowControl/>
              <w:snapToGrid w:val="0"/>
              <w:rPr>
                <w:smallCaps/>
                <w:sz w:val="22"/>
                <w:szCs w:val="22"/>
              </w:rPr>
            </w:pPr>
            <w:r w:rsidRPr="00AF4B92">
              <w:rPr>
                <w:smallCaps/>
                <w:sz w:val="22"/>
                <w:szCs w:val="22"/>
              </w:rPr>
              <w:t xml:space="preserve">Education </w:t>
            </w:r>
          </w:p>
        </w:tc>
      </w:tr>
    </w:tbl>
    <w:p w:rsidR="00172252" w:rsidRPr="00AF4B92" w:rsidRDefault="00172252" w:rsidP="0017225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1997 - 1999</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Cs/>
                <w:i w:val="0"/>
                <w:sz w:val="22"/>
                <w:szCs w:val="22"/>
              </w:rPr>
            </w:pPr>
            <w:r w:rsidRPr="00AF4B92">
              <w:rPr>
                <w:bCs/>
                <w:i w:val="0"/>
                <w:sz w:val="22"/>
                <w:szCs w:val="22"/>
              </w:rPr>
              <w:t>Faculty of Management, Latvian University</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 xml:space="preserve">Principal subjects/occupational </w:t>
            </w:r>
          </w:p>
          <w:p w:rsidR="00172252" w:rsidRPr="00AF4B92" w:rsidRDefault="00172252" w:rsidP="00164186">
            <w:pPr>
              <w:pStyle w:val="OiaeaeiYiio2"/>
              <w:widowControl/>
              <w:rPr>
                <w:i w:val="0"/>
                <w:sz w:val="22"/>
                <w:szCs w:val="22"/>
              </w:rPr>
            </w:pPr>
            <w:r w:rsidRPr="00AF4B92">
              <w:rPr>
                <w:i w:val="0"/>
                <w:sz w:val="22"/>
                <w:szCs w:val="22"/>
              </w:rPr>
              <w:t>skills covered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Organizing and Management for Performance, Strategic Management, HR Management, Marketing, Business Accounting, Executive skills: thinking an acting for effective practice</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Title of qualification awarded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Master of Social Science (Management)</w:t>
            </w:r>
          </w:p>
        </w:tc>
      </w:tr>
    </w:tbl>
    <w:p w:rsidR="00172252" w:rsidRPr="00AF4B92" w:rsidRDefault="00172252" w:rsidP="00172252">
      <w:pPr>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1995 - 2000</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Cs/>
                <w:i w:val="0"/>
                <w:sz w:val="22"/>
                <w:szCs w:val="22"/>
              </w:rPr>
            </w:pPr>
            <w:r w:rsidRPr="00AF4B92">
              <w:rPr>
                <w:bCs/>
                <w:i w:val="0"/>
                <w:sz w:val="22"/>
                <w:szCs w:val="22"/>
              </w:rPr>
              <w:t>Faculty of Foreign Languages, Latvian University</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 xml:space="preserve">Principal subjects/occupational </w:t>
            </w:r>
          </w:p>
          <w:p w:rsidR="00172252" w:rsidRPr="00AF4B92" w:rsidRDefault="00172252" w:rsidP="00164186">
            <w:pPr>
              <w:pStyle w:val="OiaeaeiYiio2"/>
              <w:widowControl/>
              <w:rPr>
                <w:i w:val="0"/>
                <w:sz w:val="22"/>
                <w:szCs w:val="22"/>
              </w:rPr>
            </w:pPr>
            <w:r w:rsidRPr="00AF4B92">
              <w:rPr>
                <w:i w:val="0"/>
                <w:sz w:val="22"/>
                <w:szCs w:val="22"/>
              </w:rPr>
              <w:t>skills covered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Two foreign languages,  linguistics, literary studies, pedagogy, translation</w:t>
            </w:r>
            <w:r w:rsidRPr="00AF4B92">
              <w:rPr>
                <w:i w:val="0"/>
                <w:sz w:val="22"/>
                <w:szCs w:val="22"/>
                <w:lang w:val="en-GB"/>
              </w:rPr>
              <w:t>’s theory and practice, psychology</w:t>
            </w:r>
            <w:r w:rsidRPr="00AF4B92">
              <w:rPr>
                <w:i w:val="0"/>
                <w:sz w:val="22"/>
                <w:szCs w:val="22"/>
              </w:rPr>
              <w:t>, methods of teaching the language</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Title of qualification awarded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 xml:space="preserve">Bachelor of Arts </w:t>
            </w:r>
            <w:r w:rsidRPr="00AF4B92">
              <w:rPr>
                <w:b/>
                <w:i w:val="0"/>
                <w:sz w:val="22"/>
                <w:szCs w:val="22"/>
                <w:lang w:val="en-GB"/>
              </w:rPr>
              <w:t>(BA)</w:t>
            </w:r>
            <w:r w:rsidRPr="00AF4B92">
              <w:rPr>
                <w:b/>
                <w:i w:val="0"/>
                <w:sz w:val="22"/>
                <w:szCs w:val="22"/>
              </w:rPr>
              <w:t xml:space="preserve"> </w:t>
            </w:r>
          </w:p>
        </w:tc>
      </w:tr>
    </w:tbl>
    <w:p w:rsidR="00172252" w:rsidRPr="00AF4B92" w:rsidRDefault="00172252" w:rsidP="00172252">
      <w:pPr>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1997 - 1997</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Cs/>
                <w:i w:val="0"/>
                <w:sz w:val="22"/>
                <w:szCs w:val="22"/>
              </w:rPr>
            </w:pPr>
            <w:r w:rsidRPr="00AF4B92">
              <w:rPr>
                <w:bCs/>
                <w:i w:val="0"/>
                <w:sz w:val="22"/>
                <w:szCs w:val="22"/>
              </w:rPr>
              <w:t>Faculty of Economics, Riga Aviation University</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 xml:space="preserve">Principal subjects/occupational </w:t>
            </w:r>
          </w:p>
          <w:p w:rsidR="00172252" w:rsidRPr="00AF4B92" w:rsidRDefault="00172252" w:rsidP="00164186">
            <w:pPr>
              <w:pStyle w:val="OiaeaeiYiio2"/>
              <w:widowControl/>
              <w:rPr>
                <w:i w:val="0"/>
                <w:sz w:val="22"/>
                <w:szCs w:val="22"/>
              </w:rPr>
            </w:pPr>
            <w:r w:rsidRPr="00AF4B92">
              <w:rPr>
                <w:i w:val="0"/>
                <w:sz w:val="22"/>
                <w:szCs w:val="22"/>
              </w:rPr>
              <w:t>skills covered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lang w:val="en-GB"/>
              </w:rPr>
            </w:pPr>
            <w:r w:rsidRPr="00AF4B92">
              <w:rPr>
                <w:i w:val="0"/>
                <w:sz w:val="22"/>
                <w:szCs w:val="22"/>
              </w:rPr>
              <w:t>Business law</w:t>
            </w:r>
            <w:r w:rsidRPr="00AF4B92">
              <w:rPr>
                <w:i w:val="0"/>
                <w:sz w:val="22"/>
                <w:szCs w:val="22"/>
                <w:lang w:val="lv-LV"/>
              </w:rPr>
              <w:t xml:space="preserve">: Latvian Labour </w:t>
            </w:r>
            <w:r w:rsidRPr="00AF4B92">
              <w:rPr>
                <w:i w:val="0"/>
                <w:sz w:val="22"/>
                <w:szCs w:val="22"/>
                <w:lang w:val="en-GB"/>
              </w:rPr>
              <w:t>Law, Administrative Breaches Law, Criminal Law, Civil Law, psychology</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Title of qualification awarded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Qualification in Business Activity Legal Security</w:t>
            </w:r>
          </w:p>
        </w:tc>
      </w:tr>
    </w:tbl>
    <w:p w:rsidR="00172252" w:rsidRPr="00AF4B92" w:rsidRDefault="00172252" w:rsidP="00172252">
      <w:pPr>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1993 - 1997</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Cs/>
                <w:i w:val="0"/>
                <w:sz w:val="22"/>
                <w:szCs w:val="22"/>
              </w:rPr>
            </w:pPr>
            <w:r w:rsidRPr="00AF4B92">
              <w:rPr>
                <w:bCs/>
                <w:i w:val="0"/>
                <w:sz w:val="22"/>
                <w:szCs w:val="22"/>
              </w:rPr>
              <w:t>Faculty of Economics, Riga Aviation University</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 xml:space="preserve">Principal subjects/occupational </w:t>
            </w:r>
          </w:p>
          <w:p w:rsidR="00172252" w:rsidRPr="00AF4B92" w:rsidRDefault="00172252" w:rsidP="00164186">
            <w:pPr>
              <w:pStyle w:val="OiaeaeiYiio2"/>
              <w:widowControl/>
              <w:rPr>
                <w:i w:val="0"/>
                <w:sz w:val="22"/>
                <w:szCs w:val="22"/>
              </w:rPr>
            </w:pPr>
            <w:r w:rsidRPr="00AF4B92">
              <w:rPr>
                <w:i w:val="0"/>
                <w:sz w:val="22"/>
                <w:szCs w:val="22"/>
              </w:rPr>
              <w:t>skills covered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 xml:space="preserve">Business Administration, research methods, management, business law, finance and accounting, communication, HR Management </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Title of qualification awarded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b/>
                <w:i w:val="0"/>
                <w:sz w:val="22"/>
                <w:szCs w:val="22"/>
              </w:rPr>
            </w:pPr>
            <w:r w:rsidRPr="00AF4B92">
              <w:rPr>
                <w:b/>
                <w:i w:val="0"/>
                <w:sz w:val="22"/>
                <w:szCs w:val="22"/>
              </w:rPr>
              <w:t xml:space="preserve">Bachelor of Science in Economics </w:t>
            </w:r>
          </w:p>
        </w:tc>
      </w:tr>
    </w:tbl>
    <w:p w:rsidR="00172252" w:rsidRPr="00AF4B92" w:rsidRDefault="00172252" w:rsidP="00172252">
      <w:pPr>
        <w:rPr>
          <w:sz w:val="22"/>
          <w:szCs w:val="22"/>
        </w:rPr>
      </w:pPr>
    </w:p>
    <w:p w:rsidR="00172252" w:rsidRPr="00AF4B92" w:rsidRDefault="00172252" w:rsidP="00172252">
      <w:pPr>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1982 - 1993</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w:t>
            </w:r>
            <w:r w:rsidRPr="00AF4B92">
              <w:rPr>
                <w:i w:val="0"/>
                <w:sz w:val="22"/>
                <w:szCs w:val="22"/>
                <w:vertAlign w:val="superscript"/>
              </w:rPr>
              <w:t>ST</w:t>
            </w:r>
            <w:r w:rsidRPr="00AF4B92">
              <w:rPr>
                <w:i w:val="0"/>
                <w:sz w:val="22"/>
                <w:szCs w:val="22"/>
              </w:rPr>
              <w:t xml:space="preserve"> Riga Technical Lyceum</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 xml:space="preserve">Principal subjects/occupational </w:t>
            </w:r>
          </w:p>
          <w:p w:rsidR="00172252" w:rsidRPr="00AF4B92" w:rsidRDefault="00172252" w:rsidP="00164186">
            <w:pPr>
              <w:pStyle w:val="OiaeaeiYiio2"/>
              <w:widowControl/>
              <w:rPr>
                <w:i w:val="0"/>
                <w:sz w:val="22"/>
                <w:szCs w:val="22"/>
              </w:rPr>
            </w:pPr>
            <w:r w:rsidRPr="00AF4B92">
              <w:rPr>
                <w:i w:val="0"/>
                <w:sz w:val="22"/>
                <w:szCs w:val="22"/>
              </w:rPr>
              <w:t>skills covered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Deep study of English and math</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Title of qualification awarded</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Primary and secondary education</w:t>
            </w:r>
          </w:p>
        </w:tc>
      </w:tr>
    </w:tbl>
    <w:p w:rsidR="00172252" w:rsidRPr="00AF4B92" w:rsidRDefault="00172252" w:rsidP="00172252">
      <w:pPr>
        <w:rPr>
          <w:sz w:val="22"/>
          <w:szCs w:val="22"/>
        </w:rPr>
      </w:pPr>
    </w:p>
    <w:tbl>
      <w:tblPr>
        <w:tblW w:w="9322" w:type="dxa"/>
        <w:tblLayout w:type="fixed"/>
        <w:tblLook w:val="0000" w:firstRow="0" w:lastRow="0" w:firstColumn="0" w:lastColumn="0" w:noHBand="0" w:noVBand="0"/>
      </w:tblPr>
      <w:tblGrid>
        <w:gridCol w:w="2943"/>
        <w:gridCol w:w="284"/>
        <w:gridCol w:w="6095"/>
      </w:tblGrid>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rPr>
            </w:pPr>
            <w:r w:rsidRPr="00AF4B92">
              <w:rPr>
                <w:i w:val="0"/>
                <w:sz w:val="22"/>
                <w:szCs w:val="22"/>
              </w:rPr>
              <w:t>1984 - 1991</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lastRenderedPageBreak/>
              <w:t>Name and type of organisation providing education and training</w:t>
            </w:r>
          </w:p>
        </w:tc>
        <w:tc>
          <w:tcPr>
            <w:tcW w:w="284" w:type="dxa"/>
          </w:tcPr>
          <w:p w:rsidR="00172252" w:rsidRPr="00AF4B92" w:rsidRDefault="00172252" w:rsidP="00164186">
            <w:pPr>
              <w:pStyle w:val="Aaoeeu"/>
              <w:widowControl/>
              <w:snapToGrid w:val="0"/>
              <w:rPr>
                <w:sz w:val="22"/>
                <w:szCs w:val="22"/>
              </w:rPr>
            </w:pPr>
          </w:p>
        </w:tc>
        <w:tc>
          <w:tcPr>
            <w:tcW w:w="6095" w:type="dxa"/>
          </w:tcPr>
          <w:p w:rsidR="00172252" w:rsidRPr="00AF4B92" w:rsidRDefault="00172252" w:rsidP="00164186">
            <w:pPr>
              <w:pStyle w:val="OiaeaeiYiio2"/>
              <w:widowControl/>
              <w:snapToGrid w:val="0"/>
              <w:jc w:val="left"/>
              <w:rPr>
                <w:i w:val="0"/>
                <w:sz w:val="22"/>
                <w:szCs w:val="22"/>
                <w:lang w:val="en-GB"/>
              </w:rPr>
            </w:pPr>
            <w:r w:rsidRPr="00AF4B92">
              <w:rPr>
                <w:i w:val="0"/>
                <w:sz w:val="22"/>
                <w:szCs w:val="22"/>
              </w:rPr>
              <w:t xml:space="preserve">Riga Music school </w:t>
            </w:r>
          </w:p>
        </w:tc>
      </w:tr>
    </w:tbl>
    <w:p w:rsidR="00172252" w:rsidRPr="00AF4B92" w:rsidRDefault="00172252" w:rsidP="00172252">
      <w:pPr>
        <w:rPr>
          <w:sz w:val="22"/>
          <w:szCs w:val="22"/>
        </w:rPr>
      </w:pPr>
    </w:p>
    <w:tbl>
      <w:tblPr>
        <w:tblW w:w="9322" w:type="dxa"/>
        <w:tblLayout w:type="fixed"/>
        <w:tblLook w:val="0000" w:firstRow="0" w:lastRow="0" w:firstColumn="0" w:lastColumn="0" w:noHBand="0" w:noVBand="0"/>
      </w:tblPr>
      <w:tblGrid>
        <w:gridCol w:w="2943"/>
        <w:gridCol w:w="176"/>
        <w:gridCol w:w="30"/>
        <w:gridCol w:w="78"/>
        <w:gridCol w:w="932"/>
        <w:gridCol w:w="1011"/>
        <w:gridCol w:w="1011"/>
        <w:gridCol w:w="1011"/>
        <w:gridCol w:w="1011"/>
        <w:gridCol w:w="1011"/>
        <w:gridCol w:w="108"/>
      </w:tblGrid>
      <w:tr w:rsidR="00172252" w:rsidRPr="00AF4B92" w:rsidTr="00164186">
        <w:trPr>
          <w:gridAfter w:val="10"/>
          <w:wAfter w:w="6379" w:type="dxa"/>
        </w:trPr>
        <w:tc>
          <w:tcPr>
            <w:tcW w:w="2943" w:type="dxa"/>
          </w:tcPr>
          <w:p w:rsidR="00172252" w:rsidRPr="00AF4B92" w:rsidRDefault="00172252" w:rsidP="00164186">
            <w:pPr>
              <w:pStyle w:val="Aeeaoaeaa1"/>
              <w:widowControl/>
              <w:snapToGrid w:val="0"/>
              <w:rPr>
                <w:smallCaps/>
                <w:sz w:val="22"/>
                <w:szCs w:val="22"/>
              </w:rPr>
            </w:pPr>
            <w:r w:rsidRPr="00AF4B92">
              <w:rPr>
                <w:smallCaps/>
                <w:sz w:val="22"/>
                <w:szCs w:val="22"/>
              </w:rPr>
              <w:t>Trainings</w:t>
            </w:r>
          </w:p>
          <w:p w:rsidR="00172252" w:rsidRPr="00AF4B92" w:rsidRDefault="00172252" w:rsidP="00164186">
            <w:pPr>
              <w:pStyle w:val="Aaoeeu"/>
              <w:rPr>
                <w:sz w:val="22"/>
                <w:szCs w:val="22"/>
              </w:rPr>
            </w:pP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11.05.2014  - 18.05.2014</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Nowa Huta Cultural Centre., Grundtvig Workshop ‘FluenC-fluent and creative’, Cracow, Poland</w:t>
            </w:r>
          </w:p>
          <w:p w:rsidR="00172252" w:rsidRPr="00AF4B92" w:rsidRDefault="00172252" w:rsidP="00164186">
            <w:pPr>
              <w:pStyle w:val="OiaeaeiYiio2"/>
              <w:widowControl/>
              <w:snapToGrid w:val="0"/>
              <w:jc w:val="left"/>
              <w:rPr>
                <w:i w:val="0"/>
                <w:sz w:val="22"/>
                <w:szCs w:val="22"/>
              </w:rPr>
            </w:pP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6379" w:type="dxa"/>
            <w:gridSpan w:val="10"/>
          </w:tcPr>
          <w:p w:rsidR="00172252" w:rsidRPr="00AF4B92" w:rsidRDefault="00172252" w:rsidP="00164186">
            <w:pPr>
              <w:pStyle w:val="OiaeaeiYiio2"/>
              <w:widowControl/>
              <w:snapToGrid w:val="0"/>
              <w:jc w:val="left"/>
              <w:rPr>
                <w:i w:val="0"/>
                <w:sz w:val="22"/>
                <w:szCs w:val="22"/>
              </w:rPr>
            </w:pPr>
            <w:r w:rsidRPr="00AF4B92">
              <w:rPr>
                <w:i w:val="0"/>
                <w:sz w:val="22"/>
                <w:szCs w:val="22"/>
              </w:rPr>
              <w:t xml:space="preserve">     01.03.2014  - 08.03.2014</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6379" w:type="dxa"/>
            <w:gridSpan w:val="10"/>
          </w:tcPr>
          <w:p w:rsidR="00172252" w:rsidRPr="00AF4B92" w:rsidRDefault="00172252" w:rsidP="00164186">
            <w:pPr>
              <w:pStyle w:val="OiaeaeiYiio2"/>
              <w:widowControl/>
              <w:snapToGrid w:val="0"/>
              <w:jc w:val="left"/>
              <w:rPr>
                <w:i w:val="0"/>
                <w:sz w:val="22"/>
                <w:szCs w:val="22"/>
              </w:rPr>
            </w:pPr>
            <w:r w:rsidRPr="00AF4B92">
              <w:rPr>
                <w:i w:val="0"/>
                <w:sz w:val="22"/>
                <w:szCs w:val="22"/>
              </w:rPr>
              <w:t xml:space="preserve">     LEAP Ltd., Grundtvig Workshop ‘Creative thinking in literacy learning’, Birmingham, </w:t>
            </w:r>
          </w:p>
          <w:p w:rsidR="00172252" w:rsidRPr="00AF4B92" w:rsidRDefault="00172252" w:rsidP="00164186">
            <w:pPr>
              <w:pStyle w:val="OiaeaeiYiio2"/>
              <w:widowControl/>
              <w:snapToGrid w:val="0"/>
              <w:jc w:val="left"/>
              <w:rPr>
                <w:i w:val="0"/>
                <w:sz w:val="22"/>
                <w:szCs w:val="22"/>
              </w:rPr>
            </w:pPr>
            <w:r w:rsidRPr="00AF4B92">
              <w:rPr>
                <w:i w:val="0"/>
                <w:sz w:val="22"/>
                <w:szCs w:val="22"/>
              </w:rPr>
              <w:t xml:space="preserve">     United  Kingdom</w:t>
            </w:r>
          </w:p>
          <w:p w:rsidR="00172252" w:rsidRPr="00AF4B92" w:rsidRDefault="00172252" w:rsidP="00164186">
            <w:pPr>
              <w:pStyle w:val="OiaeaeiYiio2"/>
              <w:widowControl/>
              <w:snapToGrid w:val="0"/>
              <w:jc w:val="left"/>
              <w:rPr>
                <w:i w:val="0"/>
                <w:sz w:val="22"/>
                <w:szCs w:val="22"/>
              </w:rPr>
            </w:pP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lang w:val="lv-LV"/>
              </w:rPr>
            </w:pPr>
            <w:r w:rsidRPr="00AF4B92">
              <w:rPr>
                <w:i w:val="0"/>
                <w:sz w:val="22"/>
                <w:szCs w:val="22"/>
              </w:rPr>
              <w:t>January 2012</w:t>
            </w:r>
            <w:r w:rsidRPr="00AF4B92">
              <w:rPr>
                <w:i w:val="0"/>
                <w:sz w:val="22"/>
                <w:szCs w:val="22"/>
                <w:lang w:val="lv-LV"/>
              </w:rPr>
              <w:t>-April 2013</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Oxford University Press, Oxford Professional Development seminars, 40 hours</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October 2011-April 2013</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Cambridge University Press, Cambridge Professional Development seminars, 15 hours</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November 2011-April 2013</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Pearson Longman Training Department, Great Teachers Development Program, 25 hours</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lang w:val="lv-LV"/>
              </w:rPr>
            </w:pPr>
            <w:r w:rsidRPr="00AF4B92">
              <w:rPr>
                <w:i w:val="0"/>
                <w:sz w:val="22"/>
                <w:szCs w:val="22"/>
              </w:rPr>
              <w:t>January 2011</w:t>
            </w:r>
            <w:r w:rsidRPr="00AF4B92">
              <w:rPr>
                <w:i w:val="0"/>
                <w:sz w:val="22"/>
                <w:szCs w:val="22"/>
                <w:lang w:val="lv-LV"/>
              </w:rPr>
              <w:t>-April 2013</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b/>
                <w:i w:val="0"/>
                <w:sz w:val="22"/>
                <w:szCs w:val="22"/>
                <w:lang w:val="en-GB"/>
              </w:rPr>
            </w:pPr>
            <w:r w:rsidRPr="00AF4B92">
              <w:rPr>
                <w:i w:val="0"/>
                <w:sz w:val="22"/>
                <w:szCs w:val="22"/>
              </w:rPr>
              <w:t>French Language courses, Institut Francais</w:t>
            </w:r>
            <w:r w:rsidRPr="00AF4B92">
              <w:rPr>
                <w:i w:val="0"/>
                <w:sz w:val="22"/>
                <w:szCs w:val="22"/>
                <w:lang w:val="en-GB"/>
              </w:rPr>
              <w:t xml:space="preserve"> and IH Riga, 250 hours, </w:t>
            </w:r>
            <w:r w:rsidRPr="00AF4B92">
              <w:rPr>
                <w:b/>
                <w:i w:val="0"/>
                <w:sz w:val="22"/>
                <w:szCs w:val="22"/>
                <w:lang w:val="en-GB"/>
              </w:rPr>
              <w:t xml:space="preserve">Level: B2 </w:t>
            </w:r>
          </w:p>
          <w:p w:rsidR="00172252" w:rsidRPr="00AF4B92" w:rsidRDefault="00172252" w:rsidP="00164186">
            <w:pPr>
              <w:pStyle w:val="OiaeaeiYiio2"/>
              <w:widowControl/>
              <w:snapToGrid w:val="0"/>
              <w:jc w:val="left"/>
              <w:rPr>
                <w:b/>
                <w:i w:val="0"/>
                <w:sz w:val="22"/>
                <w:szCs w:val="22"/>
                <w:lang w:val="en-GB"/>
              </w:rPr>
            </w:pPr>
          </w:p>
          <w:p w:rsidR="00172252" w:rsidRPr="00AF4B92" w:rsidRDefault="00172252" w:rsidP="00164186">
            <w:pPr>
              <w:pStyle w:val="OiaeaeiYiio2"/>
              <w:widowControl/>
              <w:snapToGrid w:val="0"/>
              <w:jc w:val="left"/>
              <w:rPr>
                <w:i w:val="0"/>
                <w:sz w:val="22"/>
                <w:szCs w:val="22"/>
              </w:rPr>
            </w:pP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30.09.2012  - 01.12.2012</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Stanford University, PhD. Kristin Sainani, Course ‘’Writing in the Sciences’’ at Coursera</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09.06.2011  - 19.06.2011</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Centro Creative ‘’Danilo Dolci’’, Grundtvig Workshop ‘Culturitalian</w:t>
            </w:r>
            <w:r w:rsidRPr="00AF4B92">
              <w:rPr>
                <w:i w:val="0"/>
                <w:sz w:val="22"/>
                <w:szCs w:val="22"/>
                <w:lang w:val="en-GB"/>
              </w:rPr>
              <w:t>: The Art of Learning Italian through the cultural diversity</w:t>
            </w:r>
            <w:r w:rsidRPr="00AF4B92">
              <w:rPr>
                <w:i w:val="0"/>
                <w:sz w:val="22"/>
                <w:szCs w:val="22"/>
              </w:rPr>
              <w:t>’, Palermo, Italy</w:t>
            </w:r>
          </w:p>
          <w:p w:rsidR="00172252" w:rsidRPr="00AF4B92" w:rsidRDefault="00172252" w:rsidP="00164186">
            <w:pPr>
              <w:pStyle w:val="OiaeaeiYiio2"/>
              <w:widowControl/>
              <w:snapToGrid w:val="0"/>
              <w:jc w:val="left"/>
              <w:rPr>
                <w:i w:val="0"/>
                <w:sz w:val="22"/>
                <w:szCs w:val="22"/>
              </w:rPr>
            </w:pP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Dates (from – to)</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December 2009</w:t>
            </w:r>
          </w:p>
        </w:tc>
      </w:tr>
      <w:tr w:rsidR="00172252" w:rsidRPr="00AF4B92" w:rsidTr="00164186">
        <w:tc>
          <w:tcPr>
            <w:tcW w:w="2943" w:type="dxa"/>
          </w:tcPr>
          <w:p w:rsidR="00172252" w:rsidRPr="00AF4B92" w:rsidRDefault="00172252" w:rsidP="00164186">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172252" w:rsidRPr="00AF4B92" w:rsidRDefault="00172252" w:rsidP="00164186">
            <w:pPr>
              <w:pStyle w:val="Aaoeeu"/>
              <w:widowControl/>
              <w:snapToGrid w:val="0"/>
              <w:rPr>
                <w:sz w:val="22"/>
                <w:szCs w:val="22"/>
              </w:rPr>
            </w:pPr>
          </w:p>
        </w:tc>
        <w:tc>
          <w:tcPr>
            <w:tcW w:w="6095" w:type="dxa"/>
            <w:gridSpan w:val="7"/>
          </w:tcPr>
          <w:p w:rsidR="00172252" w:rsidRPr="00AF4B92" w:rsidRDefault="00172252" w:rsidP="00164186">
            <w:pPr>
              <w:pStyle w:val="OiaeaeiYiio2"/>
              <w:widowControl/>
              <w:snapToGrid w:val="0"/>
              <w:jc w:val="left"/>
              <w:rPr>
                <w:i w:val="0"/>
                <w:sz w:val="22"/>
                <w:szCs w:val="22"/>
              </w:rPr>
            </w:pPr>
            <w:r w:rsidRPr="00AF4B92">
              <w:rPr>
                <w:i w:val="0"/>
                <w:sz w:val="22"/>
                <w:szCs w:val="22"/>
              </w:rPr>
              <w:t>Profesionālās izglītības, tālākizglītības un eksaminācijas centrs, ‘’Professional Education Program for Teachers’’, 40 hours</w:t>
            </w:r>
          </w:p>
        </w:tc>
      </w:tr>
      <w:tr w:rsidR="00172252" w:rsidRPr="00AF4B92" w:rsidTr="00164186">
        <w:tblPrEx>
          <w:tblCellMar>
            <w:left w:w="0" w:type="dxa"/>
            <w:right w:w="0" w:type="dxa"/>
          </w:tblCellMar>
        </w:tblPrEx>
        <w:trPr>
          <w:gridAfter w:val="1"/>
          <w:wAfter w:w="108" w:type="dxa"/>
          <w:cantSplit/>
        </w:trPr>
        <w:tc>
          <w:tcPr>
            <w:tcW w:w="3119" w:type="dxa"/>
            <w:gridSpan w:val="2"/>
            <w:tcBorders>
              <w:right w:val="single" w:sz="4" w:space="0" w:color="auto"/>
            </w:tcBorders>
          </w:tcPr>
          <w:p w:rsidR="00172252" w:rsidRPr="00AF4B92" w:rsidRDefault="00172252" w:rsidP="00164186">
            <w:pPr>
              <w:pStyle w:val="CVHeading2-FirstLine"/>
              <w:spacing w:before="0"/>
              <w:rPr>
                <w:rFonts w:cs="Times New Roman"/>
                <w:b/>
                <w:szCs w:val="22"/>
                <w:lang w:val="en-GB"/>
              </w:rPr>
            </w:pPr>
            <w:r w:rsidRPr="00AF4B92">
              <w:rPr>
                <w:rFonts w:cs="Times New Roman"/>
                <w:b/>
                <w:szCs w:val="22"/>
                <w:lang w:val="en-GB"/>
              </w:rPr>
              <w:t>Personal Skills and Competences</w:t>
            </w:r>
          </w:p>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Mother tongue</w:t>
            </w:r>
          </w:p>
        </w:tc>
        <w:tc>
          <w:tcPr>
            <w:tcW w:w="6095" w:type="dxa"/>
            <w:gridSpan w:val="8"/>
            <w:tcBorders>
              <w:left w:val="single" w:sz="4" w:space="0" w:color="auto"/>
            </w:tcBorders>
          </w:tcPr>
          <w:p w:rsidR="00172252" w:rsidRPr="00AF4B92" w:rsidRDefault="00172252" w:rsidP="00164186">
            <w:pPr>
              <w:pStyle w:val="CVMedium-FirstLine"/>
              <w:spacing w:before="0"/>
              <w:rPr>
                <w:rFonts w:cs="Times New Roman"/>
                <w:szCs w:val="22"/>
                <w:lang w:val="en-GB"/>
              </w:rPr>
            </w:pPr>
          </w:p>
          <w:p w:rsidR="00172252" w:rsidRPr="00AF4B92" w:rsidRDefault="00172252" w:rsidP="00164186">
            <w:pPr>
              <w:pStyle w:val="CVMedium-FirstLine"/>
              <w:spacing w:before="0"/>
              <w:rPr>
                <w:rFonts w:cs="Times New Roman"/>
                <w:szCs w:val="22"/>
                <w:lang w:val="en-GB"/>
              </w:rPr>
            </w:pPr>
            <w:r w:rsidRPr="00AF4B92">
              <w:rPr>
                <w:rFonts w:cs="Times New Roman"/>
                <w:szCs w:val="22"/>
                <w:lang w:val="en-GB"/>
              </w:rPr>
              <w:t>Russian</w:t>
            </w:r>
          </w:p>
        </w:tc>
      </w:tr>
      <w:tr w:rsidR="00172252" w:rsidRPr="00AF4B92" w:rsidTr="00164186">
        <w:tblPrEx>
          <w:tblCellMar>
            <w:left w:w="0" w:type="dxa"/>
            <w:right w:w="0" w:type="dxa"/>
          </w:tblCellMar>
        </w:tblPrEx>
        <w:trPr>
          <w:gridAfter w:val="1"/>
          <w:wAfter w:w="108" w:type="dxa"/>
          <w:cantSplit/>
        </w:trPr>
        <w:tc>
          <w:tcPr>
            <w:tcW w:w="3119" w:type="dxa"/>
            <w:gridSpan w:val="2"/>
            <w:tcBorders>
              <w:bottom w:val="single" w:sz="4" w:space="0" w:color="auto"/>
              <w:right w:val="single" w:sz="4" w:space="0" w:color="auto"/>
            </w:tcBorders>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Languages</w:t>
            </w:r>
          </w:p>
        </w:tc>
        <w:tc>
          <w:tcPr>
            <w:tcW w:w="6095" w:type="dxa"/>
            <w:gridSpan w:val="8"/>
            <w:tcBorders>
              <w:left w:val="single" w:sz="4" w:space="0" w:color="auto"/>
              <w:bottom w:val="single" w:sz="4" w:space="0" w:color="auto"/>
            </w:tcBorders>
          </w:tcPr>
          <w:p w:rsidR="00172252" w:rsidRPr="00AF4B92" w:rsidRDefault="00172252" w:rsidP="00164186">
            <w:pPr>
              <w:pStyle w:val="CVMedium-FirstLine"/>
              <w:spacing w:before="0"/>
              <w:rPr>
                <w:rFonts w:cs="Times New Roman"/>
                <w:szCs w:val="22"/>
                <w:lang w:val="en-GB"/>
              </w:rPr>
            </w:pPr>
          </w:p>
        </w:tc>
      </w:tr>
      <w:tr w:rsidR="00172252" w:rsidRPr="00AF4B92" w:rsidTr="00164186">
        <w:tblPrEx>
          <w:tblCellMar>
            <w:left w:w="0" w:type="dxa"/>
            <w:right w:w="0" w:type="dxa"/>
          </w:tblCellMar>
        </w:tblPrEx>
        <w:trPr>
          <w:gridAfter w:val="1"/>
          <w:wAfter w:w="108" w:type="dxa"/>
          <w:cantSplit/>
          <w:trHeight w:val="368"/>
        </w:trPr>
        <w:tc>
          <w:tcPr>
            <w:tcW w:w="311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2021"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022"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022"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172252" w:rsidRPr="00AF4B92" w:rsidTr="00164186">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01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01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01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01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011"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172252" w:rsidRPr="00AF4B92" w:rsidTr="00164186">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French</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rPr>
                <w:rFonts w:cs="Times New Roman"/>
                <w:szCs w:val="22"/>
                <w:lang w:val="en-GB"/>
              </w:rPr>
            </w:pPr>
            <w:r w:rsidRPr="00AF4B92">
              <w:rPr>
                <w:rFonts w:cs="Times New Roman"/>
                <w:szCs w:val="22"/>
                <w:lang w:val="en-GB"/>
              </w:rPr>
              <w:t>Latvian</w:t>
            </w:r>
          </w:p>
        </w:tc>
        <w:tc>
          <w:tcPr>
            <w:tcW w:w="30"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rPr>
                <w:rFonts w:ascii="Times New Roman" w:hAnsi="Times New Roman"/>
                <w:sz w:val="22"/>
                <w:szCs w:val="22"/>
                <w:lang w:val="en-GB"/>
              </w:rPr>
            </w:pPr>
          </w:p>
        </w:tc>
      </w:tr>
      <w:tr w:rsidR="00172252" w:rsidRPr="00AF4B92" w:rsidTr="00164186">
        <w:tblPrEx>
          <w:tblCellMar>
            <w:left w:w="0" w:type="dxa"/>
            <w:right w:w="0" w:type="dxa"/>
          </w:tblCellMar>
        </w:tblPrEx>
        <w:trPr>
          <w:gridAfter w:val="1"/>
          <w:wAfter w:w="108" w:type="dxa"/>
          <w:cantSplit/>
        </w:trPr>
        <w:tc>
          <w:tcPr>
            <w:tcW w:w="3119" w:type="dxa"/>
            <w:gridSpan w:val="2"/>
          </w:tcPr>
          <w:p w:rsidR="00172252" w:rsidRPr="00AF4B92" w:rsidRDefault="00172252" w:rsidP="00164186">
            <w:pPr>
              <w:pStyle w:val="CVHeading2-FirstLine"/>
              <w:spacing w:before="0"/>
              <w:rPr>
                <w:rFonts w:cs="Times New Roman"/>
                <w:szCs w:val="22"/>
                <w:lang w:val="en-GB"/>
              </w:rPr>
            </w:pPr>
            <w:r w:rsidRPr="00AF4B92">
              <w:rPr>
                <w:rFonts w:cs="Times New Roman"/>
                <w:szCs w:val="22"/>
                <w:lang w:val="en-GB"/>
              </w:rPr>
              <w:t>Other skills</w:t>
            </w:r>
          </w:p>
        </w:tc>
        <w:tc>
          <w:tcPr>
            <w:tcW w:w="6095" w:type="dxa"/>
            <w:gridSpan w:val="8"/>
            <w:tcBorders>
              <w:top w:val="single" w:sz="4" w:space="0" w:color="auto"/>
            </w:tcBorders>
          </w:tcPr>
          <w:p w:rsidR="00172252" w:rsidRPr="00AF4B92" w:rsidRDefault="00172252" w:rsidP="00164186">
            <w:pPr>
              <w:pStyle w:val="CVNormal-FirstLine"/>
              <w:spacing w:before="0"/>
              <w:rPr>
                <w:rFonts w:ascii="Times New Roman" w:hAnsi="Times New Roman"/>
                <w:sz w:val="22"/>
                <w:szCs w:val="22"/>
                <w:lang w:val="en-GB"/>
              </w:rPr>
            </w:pPr>
          </w:p>
        </w:tc>
      </w:tr>
      <w:tr w:rsidR="00172252" w:rsidRPr="00AF4B92" w:rsidTr="00164186">
        <w:tblPrEx>
          <w:tblCellMar>
            <w:left w:w="0" w:type="dxa"/>
            <w:right w:w="0" w:type="dxa"/>
          </w:tblCellMar>
        </w:tblPrEx>
        <w:trPr>
          <w:gridAfter w:val="1"/>
          <w:wAfter w:w="108" w:type="dxa"/>
          <w:trHeight w:val="74"/>
        </w:trPr>
        <w:tc>
          <w:tcPr>
            <w:tcW w:w="3119" w:type="dxa"/>
            <w:gridSpan w:val="2"/>
          </w:tcPr>
          <w:p w:rsidR="00172252" w:rsidRPr="00AF4B92" w:rsidRDefault="00172252" w:rsidP="00164186">
            <w:pPr>
              <w:ind w:right="142"/>
              <w:jc w:val="right"/>
              <w:rPr>
                <w:b/>
                <w:color w:val="000000"/>
                <w:sz w:val="22"/>
                <w:szCs w:val="22"/>
                <w:lang w:val="en-GB"/>
              </w:rPr>
            </w:pPr>
            <w:r w:rsidRPr="00AF4B92">
              <w:rPr>
                <w:b/>
                <w:color w:val="000000"/>
                <w:sz w:val="22"/>
                <w:szCs w:val="22"/>
                <w:lang w:val="en-GB"/>
              </w:rPr>
              <w:lastRenderedPageBreak/>
              <w:t>Scientific research  and</w:t>
            </w:r>
            <w:r w:rsidRPr="00AF4B92">
              <w:rPr>
                <w:color w:val="000000"/>
                <w:sz w:val="22"/>
                <w:szCs w:val="22"/>
                <w:lang w:val="en-GB"/>
              </w:rPr>
              <w:t xml:space="preserve"> </w:t>
            </w:r>
            <w:r w:rsidRPr="00AF4B92">
              <w:rPr>
                <w:b/>
                <w:color w:val="000000"/>
                <w:sz w:val="22"/>
                <w:szCs w:val="22"/>
                <w:lang w:val="en-GB"/>
              </w:rPr>
              <w:t>publications in corresponding scientific field</w:t>
            </w:r>
          </w:p>
          <w:p w:rsidR="00172252" w:rsidRPr="00AF4B92" w:rsidRDefault="00172252" w:rsidP="00164186">
            <w:pPr>
              <w:pStyle w:val="CVHeading1"/>
              <w:spacing w:before="0"/>
              <w:rPr>
                <w:rFonts w:cs="Times New Roman"/>
                <w:color w:val="000000"/>
                <w:sz w:val="22"/>
                <w:szCs w:val="22"/>
                <w:lang w:val="en-GB"/>
              </w:rPr>
            </w:pP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rPr>
                <w:sz w:val="22"/>
                <w:szCs w:val="22"/>
                <w:lang w:val="en-GB"/>
              </w:rPr>
            </w:pPr>
          </w:p>
          <w:p w:rsidR="00172252" w:rsidRPr="00AF4B92" w:rsidRDefault="00172252" w:rsidP="00164186">
            <w:pPr>
              <w:pStyle w:val="CVHeading2"/>
              <w:ind w:left="0"/>
              <w:jc w:val="left"/>
              <w:rPr>
                <w:rFonts w:ascii="Times New Roman" w:hAnsi="Times New Roman"/>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rPr>
                <w:rFonts w:cs="Times New Roman"/>
                <w:b/>
                <w:color w:val="000000"/>
                <w:szCs w:val="22"/>
                <w:lang w:val="en-GB"/>
              </w:rPr>
            </w:pPr>
          </w:p>
          <w:p w:rsidR="00172252" w:rsidRPr="00AF4B92" w:rsidRDefault="00172252" w:rsidP="00164186">
            <w:pPr>
              <w:pStyle w:val="CVHeading2-FirstLine"/>
              <w:spacing w:before="0"/>
              <w:ind w:left="0"/>
              <w:jc w:val="left"/>
              <w:rPr>
                <w:rFonts w:cs="Times New Roman"/>
                <w:szCs w:val="22"/>
                <w:lang w:val="en-GB"/>
              </w:rPr>
            </w:pPr>
            <w:r w:rsidRPr="00AF4B92">
              <w:rPr>
                <w:rFonts w:cs="Times New Roman"/>
                <w:b/>
                <w:color w:val="000000"/>
                <w:szCs w:val="22"/>
                <w:lang w:val="en-GB"/>
              </w:rPr>
              <w:t>Participation with a report (any kind) in International scientific conferences and congresses</w:t>
            </w:r>
          </w:p>
        </w:tc>
        <w:tc>
          <w:tcPr>
            <w:tcW w:w="6095" w:type="dxa"/>
            <w:gridSpan w:val="8"/>
          </w:tcPr>
          <w:p w:rsidR="00172252" w:rsidRPr="00AF4B92" w:rsidRDefault="00172252" w:rsidP="00164186">
            <w:pPr>
              <w:ind w:left="142"/>
              <w:rPr>
                <w:sz w:val="22"/>
                <w:szCs w:val="22"/>
              </w:rPr>
            </w:pPr>
            <w:r w:rsidRPr="00AF4B92">
              <w:rPr>
                <w:sz w:val="22"/>
                <w:szCs w:val="22"/>
              </w:rPr>
              <w:t>July, 2013, ‘Vocabulary for all’, English Teaching Professional’’,</w:t>
            </w:r>
            <w:r w:rsidRPr="00AF4B92">
              <w:rPr>
                <w:b/>
                <w:sz w:val="22"/>
                <w:szCs w:val="22"/>
              </w:rPr>
              <w:t xml:space="preserve"> </w:t>
            </w:r>
            <w:r w:rsidRPr="00AF4B92">
              <w:rPr>
                <w:rStyle w:val="hps"/>
                <w:sz w:val="22"/>
                <w:szCs w:val="22"/>
              </w:rPr>
              <w:t xml:space="preserve">Nr.87, </w:t>
            </w:r>
            <w:r w:rsidRPr="00AF4B92">
              <w:rPr>
                <w:sz w:val="22"/>
                <w:szCs w:val="22"/>
              </w:rPr>
              <w:t xml:space="preserve">Pavilion Publishing and Media Ltd, OLM Group, </w:t>
            </w:r>
            <w:r w:rsidRPr="00AF4B92">
              <w:rPr>
                <w:rStyle w:val="hps"/>
                <w:sz w:val="22"/>
                <w:szCs w:val="22"/>
              </w:rPr>
              <w:t>United Kindgom</w:t>
            </w:r>
          </w:p>
          <w:p w:rsidR="00172252" w:rsidRPr="00AF4B92" w:rsidRDefault="00172252" w:rsidP="00164186">
            <w:pPr>
              <w:ind w:left="142"/>
              <w:rPr>
                <w:sz w:val="22"/>
                <w:szCs w:val="22"/>
              </w:rPr>
            </w:pPr>
          </w:p>
          <w:p w:rsidR="00172252" w:rsidRPr="00AF4B92" w:rsidRDefault="00172252" w:rsidP="00164186">
            <w:pPr>
              <w:ind w:left="142"/>
              <w:rPr>
                <w:sz w:val="22"/>
                <w:szCs w:val="22"/>
              </w:rPr>
            </w:pPr>
            <w:r w:rsidRPr="00AF4B92">
              <w:rPr>
                <w:sz w:val="22"/>
                <w:szCs w:val="22"/>
              </w:rPr>
              <w:t>21</w:t>
            </w:r>
            <w:r w:rsidRPr="00AF4B92">
              <w:rPr>
                <w:sz w:val="22"/>
                <w:szCs w:val="22"/>
                <w:vertAlign w:val="superscript"/>
              </w:rPr>
              <w:t>st</w:t>
            </w:r>
            <w:r w:rsidRPr="00AF4B92">
              <w:rPr>
                <w:sz w:val="22"/>
                <w:szCs w:val="22"/>
              </w:rPr>
              <w:t xml:space="preserve"> of May 2013, Oxford University Press, ELT ‘Receptive skills: Resources for independent learning’, </w:t>
            </w:r>
            <w:hyperlink r:id="rId149" w:history="1">
              <w:r w:rsidRPr="00AF4B92">
                <w:rPr>
                  <w:rStyle w:val="Hyperlink"/>
                  <w:sz w:val="22"/>
                  <w:szCs w:val="22"/>
                </w:rPr>
                <w:t>http://oupeltglobalblog.com/2013/05/21/receptive-skills-resources-for-independent-learning/</w:t>
              </w:r>
            </w:hyperlink>
            <w:r w:rsidRPr="00AF4B92">
              <w:rPr>
                <w:sz w:val="22"/>
                <w:szCs w:val="22"/>
              </w:rPr>
              <w:t xml:space="preserve"> </w:t>
            </w:r>
          </w:p>
          <w:p w:rsidR="00172252" w:rsidRPr="00AF4B92" w:rsidRDefault="00172252" w:rsidP="00164186">
            <w:pPr>
              <w:ind w:left="142"/>
              <w:rPr>
                <w:sz w:val="22"/>
                <w:szCs w:val="22"/>
              </w:rPr>
            </w:pPr>
          </w:p>
          <w:p w:rsidR="00172252" w:rsidRPr="00AF4B92" w:rsidRDefault="00172252" w:rsidP="00164186">
            <w:pPr>
              <w:ind w:left="142"/>
              <w:rPr>
                <w:sz w:val="22"/>
                <w:szCs w:val="22"/>
              </w:rPr>
            </w:pPr>
            <w:r w:rsidRPr="00AF4B92">
              <w:rPr>
                <w:sz w:val="22"/>
                <w:szCs w:val="22"/>
              </w:rPr>
              <w:t>25</w:t>
            </w:r>
            <w:r w:rsidRPr="00AF4B92">
              <w:rPr>
                <w:sz w:val="22"/>
                <w:szCs w:val="22"/>
                <w:vertAlign w:val="superscript"/>
              </w:rPr>
              <w:t>th</w:t>
            </w:r>
            <w:r w:rsidRPr="00AF4B92">
              <w:rPr>
                <w:sz w:val="22"/>
                <w:szCs w:val="22"/>
              </w:rPr>
              <w:t xml:space="preserve"> of June, 2013, Oxford University Press, ELT, ‘Productive skills: Resources for independent learning’, </w:t>
            </w:r>
          </w:p>
          <w:p w:rsidR="00172252" w:rsidRPr="00AF4B92" w:rsidRDefault="007E440E" w:rsidP="00164186">
            <w:pPr>
              <w:ind w:left="142"/>
              <w:rPr>
                <w:sz w:val="22"/>
                <w:szCs w:val="22"/>
              </w:rPr>
            </w:pPr>
            <w:hyperlink r:id="rId150" w:history="1">
              <w:r w:rsidR="00172252" w:rsidRPr="00AF4B92">
                <w:rPr>
                  <w:rStyle w:val="Hyperlink"/>
                  <w:sz w:val="22"/>
                  <w:szCs w:val="22"/>
                </w:rPr>
                <w:t>http://oupeltglobalblog.com/2013/06/25/productive-skills-resources-for-independent-learning/</w:t>
              </w:r>
            </w:hyperlink>
            <w:r w:rsidR="00172252" w:rsidRPr="00AF4B92">
              <w:rPr>
                <w:sz w:val="22"/>
                <w:szCs w:val="22"/>
              </w:rPr>
              <w:t xml:space="preserve"> </w:t>
            </w:r>
          </w:p>
          <w:p w:rsidR="00172252" w:rsidRPr="00AF4B92" w:rsidRDefault="00172252" w:rsidP="00164186">
            <w:pPr>
              <w:ind w:left="142"/>
              <w:rPr>
                <w:sz w:val="22"/>
                <w:szCs w:val="22"/>
              </w:rPr>
            </w:pPr>
          </w:p>
          <w:p w:rsidR="00172252" w:rsidRPr="00AF4B92" w:rsidRDefault="00172252" w:rsidP="00164186">
            <w:pPr>
              <w:ind w:left="142"/>
              <w:rPr>
                <w:sz w:val="22"/>
                <w:szCs w:val="22"/>
              </w:rPr>
            </w:pPr>
            <w:r w:rsidRPr="00AF4B92">
              <w:rPr>
                <w:sz w:val="22"/>
                <w:szCs w:val="22"/>
              </w:rPr>
              <w:t>1</w:t>
            </w:r>
            <w:r w:rsidRPr="00AF4B92">
              <w:rPr>
                <w:sz w:val="22"/>
                <w:szCs w:val="22"/>
                <w:vertAlign w:val="superscript"/>
              </w:rPr>
              <w:t>st</w:t>
            </w:r>
            <w:r w:rsidRPr="00AF4B92">
              <w:rPr>
                <w:sz w:val="22"/>
                <w:szCs w:val="22"/>
              </w:rPr>
              <w:t xml:space="preserve"> of May, 2012, - Oxford University Press, ELT Oxford University Press, ‘Teaching vocabulary through different learning styles’ </w:t>
            </w:r>
            <w:hyperlink r:id="rId151" w:history="1">
              <w:r w:rsidRPr="00AF4B92">
                <w:rPr>
                  <w:rStyle w:val="Hyperlink"/>
                  <w:sz w:val="22"/>
                  <w:szCs w:val="22"/>
                </w:rPr>
                <w:t>http://oupeltglobalblog.com/2012/05/01/teaching-vocabulary-through-different-learning-styles/</w:t>
              </w:r>
            </w:hyperlink>
            <w:r w:rsidRPr="00AF4B92">
              <w:rPr>
                <w:sz w:val="22"/>
                <w:szCs w:val="22"/>
              </w:rPr>
              <w:t xml:space="preserve"> </w:t>
            </w:r>
          </w:p>
          <w:p w:rsidR="00172252" w:rsidRPr="00AF4B92" w:rsidRDefault="00172252" w:rsidP="00164186">
            <w:pPr>
              <w:ind w:left="142"/>
              <w:rPr>
                <w:sz w:val="22"/>
                <w:szCs w:val="22"/>
              </w:rPr>
            </w:pPr>
          </w:p>
          <w:p w:rsidR="00172252" w:rsidRPr="00AF4B92" w:rsidRDefault="00172252" w:rsidP="00164186">
            <w:pPr>
              <w:ind w:left="142"/>
              <w:rPr>
                <w:sz w:val="22"/>
                <w:szCs w:val="22"/>
              </w:rPr>
            </w:pPr>
            <w:r w:rsidRPr="00AF4B92">
              <w:rPr>
                <w:sz w:val="22"/>
                <w:szCs w:val="22"/>
              </w:rPr>
              <w:t>March 2014–Creative thinking in literacy learning</w:t>
            </w:r>
            <w:r w:rsidRPr="00AF4B92">
              <w:rPr>
                <w:sz w:val="22"/>
                <w:szCs w:val="22"/>
                <w:lang w:val="en-GB"/>
              </w:rPr>
              <w:t xml:space="preserve"> (Birmingham, United Kingdom)</w:t>
            </w:r>
            <w:r w:rsidRPr="00AF4B92">
              <w:rPr>
                <w:sz w:val="22"/>
                <w:szCs w:val="22"/>
              </w:rPr>
              <w:t>.</w:t>
            </w:r>
          </w:p>
          <w:p w:rsidR="00172252" w:rsidRPr="00AF4B92" w:rsidRDefault="00172252" w:rsidP="00164186">
            <w:pPr>
              <w:ind w:left="142"/>
              <w:rPr>
                <w:sz w:val="22"/>
                <w:szCs w:val="22"/>
              </w:rPr>
            </w:pPr>
            <w:r w:rsidRPr="00AF4B92">
              <w:rPr>
                <w:sz w:val="22"/>
                <w:szCs w:val="22"/>
              </w:rPr>
              <w:t>February 2013 – Certificate ‘’Informal English Language Education for Adults’’ valid till 2016.</w:t>
            </w:r>
          </w:p>
          <w:p w:rsidR="00172252" w:rsidRPr="00AF4B92" w:rsidRDefault="00172252" w:rsidP="00164186">
            <w:pPr>
              <w:ind w:left="142"/>
              <w:rPr>
                <w:sz w:val="22"/>
                <w:szCs w:val="22"/>
              </w:rPr>
            </w:pPr>
            <w:r w:rsidRPr="00AF4B92">
              <w:rPr>
                <w:sz w:val="22"/>
                <w:szCs w:val="22"/>
              </w:rPr>
              <w:t>June 2011– CulturItalian</w:t>
            </w:r>
            <w:r w:rsidRPr="00AF4B92">
              <w:rPr>
                <w:sz w:val="22"/>
                <w:szCs w:val="22"/>
                <w:lang w:val="en-GB"/>
              </w:rPr>
              <w:t>: The Art of Learning Italian through Cultural Diversity (Palermo, Sicilia)</w:t>
            </w:r>
            <w:r w:rsidRPr="00AF4B92">
              <w:rPr>
                <w:sz w:val="22"/>
                <w:szCs w:val="22"/>
              </w:rPr>
              <w:t>.</w:t>
            </w:r>
          </w:p>
          <w:p w:rsidR="00172252" w:rsidRPr="00AF4B92" w:rsidRDefault="00172252" w:rsidP="00164186">
            <w:pPr>
              <w:ind w:left="142"/>
              <w:rPr>
                <w:sz w:val="22"/>
                <w:szCs w:val="22"/>
              </w:rPr>
            </w:pPr>
            <w:r w:rsidRPr="00AF4B92">
              <w:rPr>
                <w:sz w:val="22"/>
                <w:szCs w:val="22"/>
              </w:rPr>
              <w:t>January 2009. – Certificate ‘’Informal English Language Education for Adults’’ valid till 2013.</w:t>
            </w:r>
          </w:p>
          <w:p w:rsidR="00172252" w:rsidRPr="00AF4B92" w:rsidRDefault="00172252" w:rsidP="00164186">
            <w:pPr>
              <w:ind w:left="142"/>
              <w:rPr>
                <w:sz w:val="22"/>
                <w:szCs w:val="22"/>
              </w:rPr>
            </w:pPr>
          </w:p>
          <w:p w:rsidR="00172252" w:rsidRPr="00AF4B92" w:rsidRDefault="00172252" w:rsidP="00164186">
            <w:pPr>
              <w:pStyle w:val="CVNormal"/>
              <w:ind w:left="142" w:right="0"/>
              <w:rPr>
                <w:rFonts w:cs="Times New Roman"/>
                <w:sz w:val="22"/>
                <w:szCs w:val="22"/>
                <w:lang w:val="en-GB"/>
              </w:rPr>
            </w:pPr>
            <w:r w:rsidRPr="00AF4B92">
              <w:rPr>
                <w:rFonts w:cs="Times New Roman"/>
                <w:sz w:val="22"/>
                <w:szCs w:val="22"/>
              </w:rPr>
              <w:t xml:space="preserve">International Scientific Conference "Significance of Context in Contemporary Humanities". University Of Latvia, Faculty Of Humanities, 10th May, 2013. Report: </w:t>
            </w:r>
            <w:r w:rsidRPr="00AF4B92">
              <w:rPr>
                <w:rFonts w:cs="Times New Roman"/>
                <w:color w:val="000000"/>
                <w:sz w:val="22"/>
                <w:szCs w:val="22"/>
              </w:rPr>
              <w:t>‘’Teaching vocabulary through different learning styles and the Internet resources’’</w:t>
            </w:r>
          </w:p>
        </w:tc>
      </w:tr>
      <w:tr w:rsidR="00172252" w:rsidRPr="00AF4B92" w:rsidTr="00164186">
        <w:tblPrEx>
          <w:tblCellMar>
            <w:left w:w="0" w:type="dxa"/>
            <w:right w:w="0" w:type="dxa"/>
          </w:tblCellMar>
        </w:tblPrEx>
        <w:trPr>
          <w:gridAfter w:val="1"/>
          <w:wAfter w:w="108" w:type="dxa"/>
          <w:cantSplit/>
          <w:trHeight w:val="361"/>
        </w:trPr>
        <w:tc>
          <w:tcPr>
            <w:tcW w:w="3119" w:type="dxa"/>
            <w:gridSpan w:val="2"/>
            <w:tcBorders>
              <w:right w:val="single" w:sz="4" w:space="0" w:color="auto"/>
            </w:tcBorders>
            <w:vAlign w:val="bottom"/>
          </w:tcPr>
          <w:p w:rsidR="00172252" w:rsidRPr="00AF4B92" w:rsidRDefault="00172252" w:rsidP="00164186">
            <w:pPr>
              <w:pStyle w:val="CVHeading2-FirstLine"/>
              <w:spacing w:before="0"/>
              <w:ind w:right="142"/>
              <w:jc w:val="left"/>
              <w:rPr>
                <w:rFonts w:cs="Times New Roman"/>
                <w:szCs w:val="22"/>
                <w:lang w:val="en-GB"/>
              </w:rPr>
            </w:pPr>
            <w:r w:rsidRPr="00AF4B92">
              <w:rPr>
                <w:rFonts w:cs="Times New Roman"/>
                <w:szCs w:val="22"/>
              </w:rPr>
              <w:t>11.06.2015.</w:t>
            </w:r>
          </w:p>
        </w:tc>
        <w:tc>
          <w:tcPr>
            <w:tcW w:w="6095" w:type="dxa"/>
            <w:gridSpan w:val="8"/>
            <w:tcBorders>
              <w:left w:val="single" w:sz="4" w:space="0" w:color="auto"/>
            </w:tcBorders>
          </w:tcPr>
          <w:p w:rsidR="00172252" w:rsidRPr="00AF4B92" w:rsidRDefault="00172252" w:rsidP="00164186">
            <w:pPr>
              <w:ind w:right="57"/>
              <w:rPr>
                <w:sz w:val="22"/>
                <w:szCs w:val="22"/>
              </w:rPr>
            </w:pPr>
          </w:p>
        </w:tc>
      </w:tr>
    </w:tbl>
    <w:p w:rsidR="00172252" w:rsidRPr="00AF4B92" w:rsidRDefault="00172252" w:rsidP="00172252">
      <w:pPr>
        <w:rPr>
          <w:rStyle w:val="hps"/>
          <w:sz w:val="22"/>
          <w:szCs w:val="22"/>
        </w:rPr>
      </w:pPr>
    </w:p>
    <w:p w:rsidR="00172252" w:rsidRPr="00AF4B92" w:rsidRDefault="00172252" w:rsidP="00172252">
      <w:pPr>
        <w:rPr>
          <w:rStyle w:val="hps"/>
          <w:sz w:val="22"/>
          <w:szCs w:val="22"/>
        </w:rPr>
      </w:pPr>
      <w:r w:rsidRPr="00AF4B92">
        <w:rPr>
          <w:rStyle w:val="hps"/>
          <w:sz w:val="22"/>
          <w:szCs w:val="22"/>
        </w:rPr>
        <w:br w:type="page"/>
      </w:r>
    </w:p>
    <w:p w:rsidR="00172252" w:rsidRPr="00AF4B92" w:rsidRDefault="00172252" w:rsidP="00172252">
      <w:pPr>
        <w:rPr>
          <w:rStyle w:val="hps"/>
          <w:sz w:val="22"/>
          <w:szCs w:val="22"/>
        </w:rPr>
      </w:pPr>
    </w:p>
    <w:tbl>
      <w:tblPr>
        <w:tblW w:w="8505" w:type="dxa"/>
        <w:tblLayout w:type="fixed"/>
        <w:tblCellMar>
          <w:left w:w="0" w:type="dxa"/>
          <w:right w:w="0" w:type="dxa"/>
        </w:tblCellMar>
        <w:tblLook w:val="0000" w:firstRow="0" w:lastRow="0" w:firstColumn="0" w:lastColumn="0" w:noHBand="0" w:noVBand="0"/>
      </w:tblPr>
      <w:tblGrid>
        <w:gridCol w:w="2593"/>
        <w:gridCol w:w="26"/>
        <w:gridCol w:w="1209"/>
        <w:gridCol w:w="1134"/>
        <w:gridCol w:w="1275"/>
        <w:gridCol w:w="1134"/>
        <w:gridCol w:w="940"/>
        <w:gridCol w:w="20"/>
        <w:gridCol w:w="174"/>
      </w:tblGrid>
      <w:tr w:rsidR="00172252" w:rsidRPr="002A6B3B" w:rsidTr="00164186">
        <w:trPr>
          <w:gridAfter w:val="2"/>
          <w:wAfter w:w="194" w:type="dxa"/>
          <w:cantSplit/>
          <w:trHeight w:val="340"/>
        </w:trPr>
        <w:tc>
          <w:tcPr>
            <w:tcW w:w="2593" w:type="dxa"/>
            <w:shd w:val="clear" w:color="auto" w:fill="auto"/>
            <w:vAlign w:val="center"/>
          </w:tcPr>
          <w:p w:rsidR="00172252" w:rsidRPr="002A6B3B" w:rsidRDefault="00172252" w:rsidP="00164186">
            <w:pPr>
              <w:pStyle w:val="ECVPersonalInfoHeading"/>
              <w:spacing w:before="0"/>
              <w:rPr>
                <w:rFonts w:ascii="Times New Roman" w:hAnsi="Times New Roman" w:cs="Times New Roman"/>
                <w:color w:val="auto"/>
                <w:sz w:val="22"/>
                <w:szCs w:val="22"/>
              </w:rPr>
            </w:pPr>
            <w:r w:rsidRPr="002A6B3B">
              <w:rPr>
                <w:rFonts w:ascii="Times New Roman" w:hAnsi="Times New Roman" w:cs="Times New Roman"/>
                <w:caps w:val="0"/>
                <w:color w:val="auto"/>
                <w:sz w:val="22"/>
                <w:szCs w:val="22"/>
              </w:rPr>
              <w:t>PERSONAL INFORMATION</w:t>
            </w:r>
          </w:p>
        </w:tc>
        <w:tc>
          <w:tcPr>
            <w:tcW w:w="5718" w:type="dxa"/>
            <w:gridSpan w:val="6"/>
            <w:shd w:val="clear" w:color="auto" w:fill="auto"/>
            <w:vAlign w:val="center"/>
          </w:tcPr>
          <w:p w:rsidR="00172252" w:rsidRPr="002A6B3B" w:rsidRDefault="00172252" w:rsidP="00164186">
            <w:pPr>
              <w:pStyle w:val="ECVNameField"/>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Inese Tomase </w:t>
            </w:r>
          </w:p>
        </w:tc>
      </w:tr>
      <w:tr w:rsidR="00172252" w:rsidRPr="002A6B3B" w:rsidTr="00164186">
        <w:trPr>
          <w:gridAfter w:val="2"/>
          <w:wAfter w:w="194" w:type="dxa"/>
          <w:cantSplit/>
          <w:trHeight w:hRule="exact" w:val="227"/>
        </w:trPr>
        <w:tc>
          <w:tcPr>
            <w:tcW w:w="8311" w:type="dxa"/>
            <w:gridSpan w:val="7"/>
            <w:shd w:val="clear" w:color="auto" w:fill="auto"/>
          </w:tcPr>
          <w:p w:rsidR="00172252" w:rsidRPr="002A6B3B" w:rsidRDefault="00172252" w:rsidP="00164186">
            <w:pPr>
              <w:pStyle w:val="ECVComments"/>
              <w:spacing w:line="240" w:lineRule="auto"/>
              <w:rPr>
                <w:rFonts w:ascii="Times New Roman" w:hAnsi="Times New Roman" w:cs="Times New Roman"/>
                <w:color w:val="auto"/>
                <w:sz w:val="22"/>
                <w:szCs w:val="22"/>
              </w:rPr>
            </w:pPr>
          </w:p>
        </w:tc>
      </w:tr>
      <w:tr w:rsidR="00172252" w:rsidRPr="002A6B3B" w:rsidTr="00164186">
        <w:trPr>
          <w:gridAfter w:val="2"/>
          <w:wAfter w:w="194" w:type="dxa"/>
          <w:cantSplit/>
          <w:trHeight w:val="340"/>
        </w:trPr>
        <w:tc>
          <w:tcPr>
            <w:tcW w:w="2593" w:type="dxa"/>
            <w:vMerge w:val="restart"/>
            <w:shd w:val="clear" w:color="auto" w:fill="auto"/>
          </w:tcPr>
          <w:p w:rsidR="00172252" w:rsidRPr="002A6B3B" w:rsidRDefault="00172252" w:rsidP="00164186">
            <w:pPr>
              <w:pStyle w:val="ECVLeftHeading"/>
              <w:rPr>
                <w:rFonts w:ascii="Times New Roman" w:hAnsi="Times New Roman" w:cs="Times New Roman"/>
                <w:color w:val="auto"/>
                <w:sz w:val="22"/>
                <w:szCs w:val="22"/>
              </w:rPr>
            </w:pPr>
            <w:r w:rsidRPr="002A6B3B">
              <w:rPr>
                <w:rFonts w:ascii="Times New Roman" w:hAnsi="Times New Roman" w:cs="Times New Roman"/>
                <w:noProof/>
                <w:color w:val="auto"/>
                <w:sz w:val="22"/>
                <w:szCs w:val="22"/>
                <w:lang w:val="lv-LV" w:eastAsia="lv-LV" w:bidi="ar-SA"/>
              </w:rPr>
              <w:drawing>
                <wp:anchor distT="0" distB="0" distL="0" distR="0" simplePos="0" relativeHeight="251685888" behindDoc="0" locked="0" layoutInCell="1" allowOverlap="1" wp14:anchorId="78B31F05" wp14:editId="0ABA0DE3">
                  <wp:simplePos x="0" y="0"/>
                  <wp:positionH relativeFrom="column">
                    <wp:align>center</wp:align>
                  </wp:positionH>
                  <wp:positionV relativeFrom="paragraph">
                    <wp:posOffset>-838200</wp:posOffset>
                  </wp:positionV>
                  <wp:extent cx="1075690" cy="1437640"/>
                  <wp:effectExtent l="0" t="0" r="0" b="0"/>
                  <wp:wrapTopAndBottom/>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2" cstate="screen">
                            <a:extLst>
                              <a:ext uri="{28A0092B-C50C-407E-A947-70E740481C1C}">
                                <a14:useLocalDpi xmlns:a14="http://schemas.microsoft.com/office/drawing/2010/main"/>
                              </a:ext>
                            </a:extLst>
                          </a:blip>
                          <a:srcRect/>
                          <a:stretch>
                            <a:fillRect/>
                          </a:stretch>
                        </pic:blipFill>
                        <pic:spPr bwMode="auto">
                          <a:xfrm>
                            <a:off x="0" y="0"/>
                            <a:ext cx="1075690" cy="14376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5718" w:type="dxa"/>
            <w:gridSpan w:val="6"/>
            <w:shd w:val="clear" w:color="auto" w:fill="auto"/>
          </w:tcPr>
          <w:p w:rsidR="00172252" w:rsidRPr="002A6B3B" w:rsidRDefault="00172252" w:rsidP="00164186">
            <w:pPr>
              <w:rPr>
                <w:sz w:val="22"/>
                <w:szCs w:val="22"/>
              </w:rPr>
            </w:pPr>
            <w:r w:rsidRPr="002A6B3B">
              <w:rPr>
                <w:sz w:val="22"/>
                <w:szCs w:val="22"/>
              </w:rPr>
              <w:t xml:space="preserve"> 53 Raunas street, Riga, LV1084, Latvia </w:t>
            </w:r>
          </w:p>
        </w:tc>
      </w:tr>
      <w:tr w:rsidR="00172252" w:rsidRPr="002A6B3B" w:rsidTr="00164186">
        <w:trPr>
          <w:gridAfter w:val="2"/>
          <w:wAfter w:w="194" w:type="dxa"/>
          <w:cantSplit/>
          <w:trHeight w:val="340"/>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tabs>
                <w:tab w:val="right" w:pos="8218"/>
              </w:tabs>
              <w:rPr>
                <w:sz w:val="22"/>
                <w:szCs w:val="22"/>
              </w:rPr>
            </w:pPr>
            <w:r w:rsidRPr="002A6B3B">
              <w:rPr>
                <w:sz w:val="22"/>
                <w:szCs w:val="22"/>
              </w:rPr>
              <w:t xml:space="preserve"> +371 67701414</w:t>
            </w:r>
            <w:r w:rsidRPr="002A6B3B">
              <w:rPr>
                <w:rStyle w:val="ECVContactDetails"/>
                <w:rFonts w:ascii="Times New Roman" w:hAnsi="Times New Roman"/>
                <w:color w:val="auto"/>
                <w:sz w:val="22"/>
                <w:szCs w:val="22"/>
              </w:rPr>
              <w:t xml:space="preserve">    </w:t>
            </w:r>
            <w:r w:rsidRPr="002A6B3B">
              <w:rPr>
                <w:noProof/>
                <w:sz w:val="22"/>
                <w:szCs w:val="22"/>
                <w:lang w:val="lv-LV" w:eastAsia="lv-LV"/>
              </w:rPr>
              <w:drawing>
                <wp:inline distT="0" distB="0" distL="0" distR="0" wp14:anchorId="1EB375BD" wp14:editId="65B896F2">
                  <wp:extent cx="122555" cy="12255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3" cstate="screen">
                            <a:extLst>
                              <a:ext uri="{28A0092B-C50C-407E-A947-70E740481C1C}">
                                <a14:useLocalDpi xmlns:a14="http://schemas.microsoft.com/office/drawing/2010/main"/>
                              </a:ext>
                            </a:extLst>
                          </a:blip>
                          <a:srcRect/>
                          <a:stretch>
                            <a:fillRect/>
                          </a:stretch>
                        </pic:blipFill>
                        <pic:spPr bwMode="auto">
                          <a:xfrm>
                            <a:off x="0" y="0"/>
                            <a:ext cx="122555" cy="122555"/>
                          </a:xfrm>
                          <a:prstGeom prst="rect">
                            <a:avLst/>
                          </a:prstGeom>
                          <a:solidFill>
                            <a:srgbClr val="FFFFFF"/>
                          </a:solidFill>
                          <a:ln>
                            <a:noFill/>
                          </a:ln>
                        </pic:spPr>
                      </pic:pic>
                    </a:graphicData>
                  </a:graphic>
                </wp:inline>
              </w:drawing>
            </w:r>
            <w:r w:rsidRPr="002A6B3B">
              <w:rPr>
                <w:sz w:val="22"/>
                <w:szCs w:val="22"/>
              </w:rPr>
              <w:t xml:space="preserve"> +371 26116643</w:t>
            </w:r>
            <w:r w:rsidRPr="002A6B3B">
              <w:rPr>
                <w:rStyle w:val="ECVContactDetails"/>
                <w:rFonts w:ascii="Times New Roman" w:hAnsi="Times New Roman"/>
                <w:color w:val="auto"/>
                <w:sz w:val="22"/>
                <w:szCs w:val="22"/>
              </w:rPr>
              <w:t xml:space="preserve">   </w:t>
            </w:r>
            <w:r w:rsidRPr="002A6B3B">
              <w:rPr>
                <w:sz w:val="22"/>
                <w:szCs w:val="22"/>
              </w:rPr>
              <w:t xml:space="preserve">   </w:t>
            </w:r>
          </w:p>
        </w:tc>
      </w:tr>
      <w:tr w:rsidR="00172252" w:rsidRPr="002A6B3B" w:rsidTr="00164186">
        <w:trPr>
          <w:gridAfter w:val="2"/>
          <w:wAfter w:w="194" w:type="dxa"/>
          <w:cantSplit/>
          <w:trHeight w:val="340"/>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vAlign w:val="center"/>
          </w:tcPr>
          <w:p w:rsidR="00172252" w:rsidRPr="002A6B3B" w:rsidRDefault="00172252" w:rsidP="00164186">
            <w:pPr>
              <w:rPr>
                <w:sz w:val="22"/>
                <w:szCs w:val="22"/>
              </w:rPr>
            </w:pPr>
            <w:r w:rsidRPr="002A6B3B">
              <w:rPr>
                <w:sz w:val="22"/>
                <w:szCs w:val="22"/>
              </w:rPr>
              <w:t xml:space="preserve"> inesetomase@inbox.lv</w:t>
            </w:r>
          </w:p>
        </w:tc>
      </w:tr>
      <w:tr w:rsidR="00172252" w:rsidRPr="002A6B3B" w:rsidTr="00164186">
        <w:trPr>
          <w:gridAfter w:val="2"/>
          <w:wAfter w:w="194" w:type="dxa"/>
          <w:cantSplit/>
          <w:trHeight w:val="340"/>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rPr>
                <w:sz w:val="22"/>
                <w:szCs w:val="22"/>
              </w:rPr>
            </w:pPr>
          </w:p>
        </w:tc>
      </w:tr>
      <w:tr w:rsidR="00172252" w:rsidRPr="002A6B3B" w:rsidTr="00164186">
        <w:trPr>
          <w:gridAfter w:val="2"/>
          <w:wAfter w:w="194" w:type="dxa"/>
          <w:cantSplit/>
          <w:trHeight w:val="340"/>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rPr>
                <w:sz w:val="22"/>
                <w:szCs w:val="22"/>
              </w:rPr>
            </w:pPr>
          </w:p>
        </w:tc>
      </w:tr>
      <w:tr w:rsidR="00172252" w:rsidRPr="002A6B3B" w:rsidTr="00164186">
        <w:trPr>
          <w:gridAfter w:val="2"/>
          <w:wAfter w:w="194" w:type="dxa"/>
          <w:cantSplit/>
          <w:trHeight w:val="397"/>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vAlign w:val="center"/>
          </w:tcPr>
          <w:p w:rsidR="00172252" w:rsidRPr="002A6B3B" w:rsidRDefault="00172252" w:rsidP="00164186">
            <w:pPr>
              <w:pStyle w:val="ECVGenderRow"/>
              <w:spacing w:before="0"/>
              <w:rPr>
                <w:rFonts w:ascii="Times New Roman" w:hAnsi="Times New Roman" w:cs="Times New Roman"/>
                <w:color w:val="auto"/>
                <w:sz w:val="22"/>
                <w:szCs w:val="22"/>
              </w:rPr>
            </w:pPr>
            <w:r w:rsidRPr="002A6B3B">
              <w:rPr>
                <w:rStyle w:val="ECVHeadingContactDetails"/>
                <w:rFonts w:ascii="Times New Roman" w:hAnsi="Times New Roman" w:cs="Times New Roman"/>
                <w:color w:val="auto"/>
                <w:sz w:val="22"/>
                <w:szCs w:val="22"/>
              </w:rPr>
              <w:t>Sex</w:t>
            </w:r>
            <w:r w:rsidRPr="002A6B3B">
              <w:rPr>
                <w:rFonts w:ascii="Times New Roman" w:hAnsi="Times New Roman" w:cs="Times New Roman"/>
                <w:color w:val="auto"/>
                <w:sz w:val="22"/>
                <w:szCs w:val="22"/>
              </w:rPr>
              <w:t xml:space="preserve"> </w:t>
            </w:r>
            <w:r w:rsidRPr="002A6B3B">
              <w:rPr>
                <w:rStyle w:val="ECVContactDetails"/>
                <w:rFonts w:ascii="Times New Roman" w:hAnsi="Times New Roman" w:cs="Times New Roman"/>
                <w:color w:val="auto"/>
                <w:sz w:val="22"/>
                <w:szCs w:val="22"/>
              </w:rPr>
              <w:t>Eemale sex</w:t>
            </w:r>
            <w:r w:rsidRPr="002A6B3B">
              <w:rPr>
                <w:rFonts w:ascii="Times New Roman" w:hAnsi="Times New Roman" w:cs="Times New Roman"/>
                <w:color w:val="auto"/>
                <w:sz w:val="22"/>
                <w:szCs w:val="22"/>
              </w:rPr>
              <w:t xml:space="preserve"> </w:t>
            </w:r>
            <w:r w:rsidRPr="002A6B3B">
              <w:rPr>
                <w:rStyle w:val="ECVHeadingContactDetails"/>
                <w:rFonts w:ascii="Times New Roman" w:hAnsi="Times New Roman" w:cs="Times New Roman"/>
                <w:color w:val="auto"/>
                <w:sz w:val="22"/>
                <w:szCs w:val="22"/>
              </w:rPr>
              <w:t>| Date of birth</w:t>
            </w:r>
            <w:r w:rsidRPr="002A6B3B">
              <w:rPr>
                <w:rFonts w:ascii="Times New Roman" w:hAnsi="Times New Roman" w:cs="Times New Roman"/>
                <w:color w:val="auto"/>
                <w:sz w:val="22"/>
                <w:szCs w:val="22"/>
              </w:rPr>
              <w:t xml:space="preserve"> </w:t>
            </w:r>
            <w:r w:rsidRPr="002A6B3B">
              <w:rPr>
                <w:rStyle w:val="ECVContactDetails"/>
                <w:rFonts w:ascii="Times New Roman" w:hAnsi="Times New Roman" w:cs="Times New Roman"/>
                <w:color w:val="auto"/>
                <w:sz w:val="22"/>
                <w:szCs w:val="22"/>
              </w:rPr>
              <w:t>26/01/1958</w:t>
            </w:r>
            <w:r w:rsidRPr="002A6B3B">
              <w:rPr>
                <w:rFonts w:ascii="Times New Roman" w:hAnsi="Times New Roman" w:cs="Times New Roman"/>
                <w:color w:val="auto"/>
                <w:sz w:val="22"/>
                <w:szCs w:val="22"/>
              </w:rPr>
              <w:t xml:space="preserve"> </w:t>
            </w:r>
            <w:r w:rsidRPr="002A6B3B">
              <w:rPr>
                <w:rStyle w:val="ECVHeadingContactDetails"/>
                <w:rFonts w:ascii="Times New Roman" w:hAnsi="Times New Roman" w:cs="Times New Roman"/>
                <w:color w:val="auto"/>
                <w:sz w:val="22"/>
                <w:szCs w:val="22"/>
              </w:rPr>
              <w:t>| Nationality</w:t>
            </w:r>
            <w:r w:rsidRPr="002A6B3B">
              <w:rPr>
                <w:rFonts w:ascii="Times New Roman" w:hAnsi="Times New Roman" w:cs="Times New Roman"/>
                <w:color w:val="auto"/>
                <w:sz w:val="22"/>
                <w:szCs w:val="22"/>
              </w:rPr>
              <w:t xml:space="preserve"> </w:t>
            </w:r>
            <w:r w:rsidRPr="002A6B3B">
              <w:rPr>
                <w:rStyle w:val="ECVContactDetails"/>
                <w:rFonts w:ascii="Times New Roman" w:hAnsi="Times New Roman" w:cs="Times New Roman"/>
                <w:color w:val="auto"/>
                <w:sz w:val="22"/>
                <w:szCs w:val="22"/>
              </w:rPr>
              <w:t>Latvia</w:t>
            </w:r>
            <w:r w:rsidRPr="002A6B3B">
              <w:rPr>
                <w:rFonts w:ascii="Times New Roman" w:hAnsi="Times New Roman" w:cs="Times New Roman"/>
                <w:color w:val="auto"/>
                <w:sz w:val="22"/>
                <w:szCs w:val="22"/>
              </w:rPr>
              <w:t xml:space="preserve"> </w:t>
            </w:r>
          </w:p>
        </w:tc>
      </w:tr>
      <w:tr w:rsidR="00172252" w:rsidRPr="002A6B3B" w:rsidTr="00164186">
        <w:trPr>
          <w:gridAfter w:val="2"/>
          <w:wAfter w:w="194" w:type="dxa"/>
          <w:cantSplit/>
          <w:trHeight w:val="340"/>
        </w:trPr>
        <w:tc>
          <w:tcPr>
            <w:tcW w:w="2593" w:type="dxa"/>
            <w:shd w:val="clear" w:color="auto" w:fill="auto"/>
            <w:vAlign w:val="center"/>
          </w:tcPr>
          <w:p w:rsidR="00172252" w:rsidRPr="002A6B3B" w:rsidRDefault="00172252" w:rsidP="00164186">
            <w:pPr>
              <w:pStyle w:val="ECVLeftHeading"/>
              <w:rPr>
                <w:rFonts w:ascii="Times New Roman" w:hAnsi="Times New Roman" w:cs="Times New Roman"/>
                <w:color w:val="auto"/>
                <w:sz w:val="22"/>
                <w:szCs w:val="22"/>
              </w:rPr>
            </w:pPr>
            <w:r w:rsidRPr="002A6B3B">
              <w:rPr>
                <w:rFonts w:ascii="Times New Roman" w:hAnsi="Times New Roman" w:cs="Times New Roman"/>
                <w:color w:val="auto"/>
                <w:sz w:val="22"/>
                <w:szCs w:val="22"/>
              </w:rPr>
              <w:t>JOB APPLIED FOR</w:t>
            </w:r>
          </w:p>
          <w:p w:rsidR="00172252" w:rsidRPr="002A6B3B" w:rsidRDefault="00172252" w:rsidP="00164186">
            <w:pPr>
              <w:pStyle w:val="ECVLeftHeading"/>
              <w:rPr>
                <w:rFonts w:ascii="Times New Roman" w:hAnsi="Times New Roman" w:cs="Times New Roman"/>
                <w:color w:val="auto"/>
                <w:sz w:val="22"/>
                <w:szCs w:val="22"/>
              </w:rPr>
            </w:pPr>
            <w:r w:rsidRPr="002A6B3B">
              <w:rPr>
                <w:rFonts w:ascii="Times New Roman" w:hAnsi="Times New Roman" w:cs="Times New Roman"/>
                <w:color w:val="auto"/>
                <w:sz w:val="22"/>
                <w:szCs w:val="22"/>
              </w:rPr>
              <w:t>POSITION</w:t>
            </w:r>
          </w:p>
          <w:p w:rsidR="00172252" w:rsidRPr="002A6B3B" w:rsidRDefault="00172252" w:rsidP="00164186">
            <w:pPr>
              <w:pStyle w:val="ECVLeftHeading"/>
              <w:rPr>
                <w:rFonts w:ascii="Times New Roman" w:hAnsi="Times New Roman" w:cs="Times New Roman"/>
                <w:color w:val="auto"/>
                <w:sz w:val="22"/>
                <w:szCs w:val="22"/>
              </w:rPr>
            </w:pPr>
          </w:p>
        </w:tc>
        <w:tc>
          <w:tcPr>
            <w:tcW w:w="5718" w:type="dxa"/>
            <w:gridSpan w:val="6"/>
            <w:shd w:val="clear" w:color="auto" w:fill="auto"/>
            <w:vAlign w:val="center"/>
          </w:tcPr>
          <w:p w:rsidR="00172252" w:rsidRPr="002A6B3B" w:rsidRDefault="00172252" w:rsidP="00164186">
            <w:pPr>
              <w:pStyle w:val="ECVNameField"/>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Lecturer of hospitality related subjects</w:t>
            </w:r>
          </w:p>
        </w:tc>
      </w:tr>
      <w:tr w:rsidR="00172252" w:rsidRPr="002A6B3B" w:rsidTr="00164186">
        <w:trPr>
          <w:gridAfter w:val="2"/>
          <w:wAfter w:w="194" w:type="dxa"/>
          <w:trHeight w:val="170"/>
        </w:trPr>
        <w:tc>
          <w:tcPr>
            <w:tcW w:w="2593" w:type="dxa"/>
            <w:shd w:val="clear" w:color="auto" w:fill="auto"/>
          </w:tcPr>
          <w:p w:rsidR="00172252" w:rsidRPr="002A6B3B" w:rsidRDefault="00172252" w:rsidP="00164186">
            <w:pPr>
              <w:pStyle w:val="ECVLeftHeading"/>
              <w:rPr>
                <w:rFonts w:ascii="Times New Roman" w:hAnsi="Times New Roman" w:cs="Times New Roman"/>
                <w:color w:val="auto"/>
                <w:sz w:val="22"/>
                <w:szCs w:val="22"/>
              </w:rPr>
            </w:pPr>
            <w:r w:rsidRPr="002A6B3B">
              <w:rPr>
                <w:rFonts w:ascii="Times New Roman" w:hAnsi="Times New Roman" w:cs="Times New Roman"/>
                <w:caps w:val="0"/>
                <w:color w:val="auto"/>
                <w:sz w:val="22"/>
                <w:szCs w:val="22"/>
              </w:rPr>
              <w:t>WORK EXPERIENCE</w:t>
            </w:r>
          </w:p>
        </w:tc>
        <w:tc>
          <w:tcPr>
            <w:tcW w:w="5718" w:type="dxa"/>
            <w:gridSpan w:val="6"/>
            <w:shd w:val="clear" w:color="auto" w:fill="auto"/>
            <w:vAlign w:val="bottom"/>
          </w:tcPr>
          <w:p w:rsidR="00172252" w:rsidRPr="002A6B3B" w:rsidRDefault="00172252" w:rsidP="00164186">
            <w:pPr>
              <w:pStyle w:val="ECVBlueBox"/>
              <w:rPr>
                <w:rFonts w:ascii="Times New Roman" w:hAnsi="Times New Roman" w:cs="Times New Roman"/>
                <w:color w:val="auto"/>
                <w:sz w:val="22"/>
                <w:szCs w:val="22"/>
              </w:rPr>
            </w:pPr>
          </w:p>
        </w:tc>
      </w:tr>
      <w:tr w:rsidR="00172252" w:rsidRPr="002A6B3B" w:rsidTr="00164186">
        <w:trPr>
          <w:gridAfter w:val="2"/>
          <w:wAfter w:w="194" w:type="dxa"/>
          <w:cantSplit/>
        </w:trPr>
        <w:tc>
          <w:tcPr>
            <w:tcW w:w="2593" w:type="dxa"/>
            <w:vMerge w:val="restart"/>
            <w:shd w:val="clear" w:color="auto" w:fill="auto"/>
          </w:tcPr>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10/09/2001 – until now</w:t>
            </w: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01/06/2012 - 19/06/2013</w:t>
            </w:r>
          </w:p>
        </w:tc>
        <w:tc>
          <w:tcPr>
            <w:tcW w:w="5718" w:type="dxa"/>
            <w:gridSpan w:val="6"/>
            <w:shd w:val="clear" w:color="auto" w:fill="auto"/>
          </w:tcPr>
          <w:p w:rsidR="00172252" w:rsidRPr="002A6B3B" w:rsidRDefault="00172252" w:rsidP="00164186">
            <w:pPr>
              <w:pStyle w:val="ECVSubSectionHeading"/>
              <w:spacing w:line="240" w:lineRule="auto"/>
              <w:jc w:val="both"/>
              <w:rPr>
                <w:rFonts w:ascii="Times New Roman" w:hAnsi="Times New Roman" w:cs="Times New Roman"/>
                <w:i/>
                <w:color w:val="auto"/>
                <w:szCs w:val="22"/>
              </w:rPr>
            </w:pPr>
            <w:r w:rsidRPr="002A6B3B">
              <w:rPr>
                <w:rFonts w:ascii="Times New Roman" w:hAnsi="Times New Roman" w:cs="Times New Roman"/>
                <w:i/>
                <w:color w:val="auto"/>
                <w:szCs w:val="22"/>
              </w:rPr>
              <w:t xml:space="preserve">Lecturer, </w:t>
            </w:r>
            <w:r w:rsidRPr="002A6B3B">
              <w:rPr>
                <w:rFonts w:ascii="Times New Roman" w:hAnsi="Times New Roman" w:cs="Times New Roman"/>
                <w:b/>
                <w:i/>
                <w:color w:val="auto"/>
                <w:szCs w:val="22"/>
              </w:rPr>
              <w:t xml:space="preserve">Hotel manager since 2013 </w:t>
            </w:r>
          </w:p>
        </w:tc>
      </w:tr>
      <w:tr w:rsidR="00172252" w:rsidRPr="002A6B3B" w:rsidTr="00164186">
        <w:trPr>
          <w:gridAfter w:val="2"/>
          <w:wAfter w:w="194" w:type="dxa"/>
          <w:cantSplit/>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CVNormal"/>
              <w:rPr>
                <w:rFonts w:cs="Times New Roman"/>
                <w:i/>
                <w:sz w:val="22"/>
                <w:szCs w:val="22"/>
              </w:rPr>
            </w:pPr>
            <w:r w:rsidRPr="002A6B3B">
              <w:rPr>
                <w:rFonts w:cs="Times New Roman"/>
                <w:i/>
                <w:sz w:val="22"/>
                <w:szCs w:val="22"/>
              </w:rPr>
              <w:t xml:space="preserve">VSIA Riga Technical school of Tourism and creative industries , </w:t>
            </w:r>
            <w:hyperlink r:id="rId154" w:history="1">
              <w:r w:rsidRPr="002A6B3B">
                <w:rPr>
                  <w:rStyle w:val="Hyperlink"/>
                  <w:rFonts w:cs="Times New Roman"/>
                  <w:i/>
                  <w:color w:val="auto"/>
                  <w:sz w:val="22"/>
                  <w:szCs w:val="22"/>
                  <w:lang w:val="en-GB" w:eastAsia="ar-SA" w:bidi="ar-SA"/>
                </w:rPr>
                <w:t>www.rtrit.lv</w:t>
              </w:r>
            </w:hyperlink>
            <w:r w:rsidRPr="002A6B3B">
              <w:rPr>
                <w:rFonts w:cs="Times New Roman"/>
                <w:i/>
                <w:sz w:val="22"/>
                <w:szCs w:val="22"/>
              </w:rPr>
              <w:t xml:space="preserve"> </w:t>
            </w:r>
          </w:p>
          <w:p w:rsidR="00172252" w:rsidRPr="002A6B3B" w:rsidRDefault="00172252" w:rsidP="00164186">
            <w:pPr>
              <w:pStyle w:val="CVNormal"/>
              <w:rPr>
                <w:rFonts w:cs="Times New Roman"/>
                <w:i/>
                <w:sz w:val="22"/>
                <w:szCs w:val="22"/>
              </w:rPr>
            </w:pPr>
            <w:r w:rsidRPr="002A6B3B">
              <w:rPr>
                <w:rFonts w:cs="Times New Roman"/>
                <w:i/>
                <w:sz w:val="22"/>
                <w:szCs w:val="22"/>
              </w:rPr>
              <w:t>26 Nicgales street, LV1035 Riga (Latvia)</w:t>
            </w:r>
          </w:p>
          <w:p w:rsidR="00172252" w:rsidRPr="002A6B3B" w:rsidRDefault="00172252" w:rsidP="00164186">
            <w:pPr>
              <w:pStyle w:val="CVNormal"/>
              <w:rPr>
                <w:rFonts w:cs="Times New Roman"/>
                <w:i/>
                <w:sz w:val="22"/>
                <w:szCs w:val="22"/>
              </w:rPr>
            </w:pPr>
          </w:p>
          <w:p w:rsidR="00172252" w:rsidRPr="002A6B3B" w:rsidRDefault="00172252" w:rsidP="00164186">
            <w:pPr>
              <w:pStyle w:val="CVNormal"/>
              <w:rPr>
                <w:rFonts w:cs="Times New Roman"/>
                <w:i/>
                <w:sz w:val="22"/>
                <w:szCs w:val="22"/>
              </w:rPr>
            </w:pPr>
            <w:r w:rsidRPr="002A6B3B">
              <w:rPr>
                <w:rFonts w:cs="Times New Roman"/>
                <w:i/>
                <w:sz w:val="22"/>
                <w:szCs w:val="22"/>
              </w:rPr>
              <w:t xml:space="preserve">Business university TURIBA </w:t>
            </w:r>
            <w:hyperlink r:id="rId155" w:history="1">
              <w:r w:rsidRPr="002A6B3B">
                <w:rPr>
                  <w:rStyle w:val="Hyperlink"/>
                  <w:rFonts w:cs="Times New Roman"/>
                  <w:i/>
                  <w:color w:val="auto"/>
                  <w:sz w:val="22"/>
                  <w:szCs w:val="22"/>
                  <w:lang w:val="en-GB" w:eastAsia="ar-SA" w:bidi="ar-SA"/>
                </w:rPr>
                <w:t>www.turiba.lv</w:t>
              </w:r>
            </w:hyperlink>
            <w:r w:rsidRPr="002A6B3B">
              <w:rPr>
                <w:rFonts w:cs="Times New Roman"/>
                <w:i/>
                <w:sz w:val="22"/>
                <w:szCs w:val="22"/>
              </w:rPr>
              <w:t xml:space="preserve"> </w:t>
            </w:r>
          </w:p>
          <w:p w:rsidR="00172252" w:rsidRPr="002A6B3B" w:rsidRDefault="00172252" w:rsidP="00164186">
            <w:pPr>
              <w:pStyle w:val="ECVOrganisationDetails"/>
              <w:spacing w:before="0" w:after="0" w:line="240" w:lineRule="auto"/>
              <w:rPr>
                <w:rFonts w:ascii="Times New Roman" w:hAnsi="Times New Roman" w:cs="Times New Roman"/>
                <w:i/>
                <w:color w:val="auto"/>
                <w:sz w:val="22"/>
                <w:szCs w:val="22"/>
              </w:rPr>
            </w:pPr>
            <w:r w:rsidRPr="002A6B3B">
              <w:rPr>
                <w:rFonts w:ascii="Times New Roman" w:hAnsi="Times New Roman" w:cs="Times New Roman"/>
                <w:i/>
                <w:color w:val="auto"/>
                <w:sz w:val="22"/>
                <w:szCs w:val="22"/>
              </w:rPr>
              <w:t>68 Graudu street, LV1058, Riga, Latvia</w:t>
            </w:r>
          </w:p>
        </w:tc>
      </w:tr>
      <w:tr w:rsidR="00172252" w:rsidRPr="002A6B3B" w:rsidTr="00164186">
        <w:trPr>
          <w:gridAfter w:val="2"/>
          <w:wAfter w:w="194" w:type="dxa"/>
          <w:cantSplit/>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Management of a hotel, procurement, budgeting, HR, lecturing and training in revenue management, crisis management, hospitality related subjects, event management etc.</w:t>
            </w:r>
          </w:p>
        </w:tc>
      </w:tr>
      <w:tr w:rsidR="00172252" w:rsidRPr="002A6B3B" w:rsidTr="00164186">
        <w:trPr>
          <w:gridAfter w:val="2"/>
          <w:wAfter w:w="194" w:type="dxa"/>
          <w:cantSplit/>
          <w:trHeight w:val="340"/>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ECVSubSectionHeading"/>
              <w:spacing w:line="240" w:lineRule="auto"/>
              <w:rPr>
                <w:rFonts w:ascii="Times New Roman" w:hAnsi="Times New Roman" w:cs="Times New Roman"/>
                <w:i/>
                <w:color w:val="auto"/>
                <w:szCs w:val="22"/>
              </w:rPr>
            </w:pPr>
          </w:p>
          <w:p w:rsidR="00172252" w:rsidRPr="002A6B3B" w:rsidRDefault="00172252" w:rsidP="00164186">
            <w:pPr>
              <w:pStyle w:val="ECVSubSectionHeading"/>
              <w:spacing w:line="240" w:lineRule="auto"/>
              <w:rPr>
                <w:rFonts w:ascii="Times New Roman" w:hAnsi="Times New Roman" w:cs="Times New Roman"/>
                <w:i/>
                <w:color w:val="auto"/>
                <w:szCs w:val="22"/>
              </w:rPr>
            </w:pPr>
            <w:r w:rsidRPr="002A6B3B">
              <w:rPr>
                <w:rFonts w:ascii="Times New Roman" w:hAnsi="Times New Roman" w:cs="Times New Roman"/>
                <w:i/>
                <w:color w:val="auto"/>
                <w:szCs w:val="22"/>
              </w:rPr>
              <w:t>Marketing manager  at</w:t>
            </w:r>
            <w:r w:rsidRPr="002A6B3B">
              <w:rPr>
                <w:rFonts w:ascii="Times New Roman" w:hAnsi="Times New Roman" w:cs="Times New Roman"/>
                <w:b/>
                <w:i/>
                <w:color w:val="auto"/>
                <w:szCs w:val="22"/>
              </w:rPr>
              <w:t xml:space="preserve"> Hertz International</w:t>
            </w:r>
          </w:p>
        </w:tc>
      </w:tr>
      <w:tr w:rsidR="00172252" w:rsidRPr="002A6B3B" w:rsidTr="00164186">
        <w:trPr>
          <w:gridAfter w:val="2"/>
          <w:wAfter w:w="194" w:type="dxa"/>
          <w:cantSplit/>
          <w:trHeight w:val="340"/>
        </w:trPr>
        <w:tc>
          <w:tcPr>
            <w:tcW w:w="2593" w:type="dxa"/>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CVNormal"/>
              <w:rPr>
                <w:rFonts w:cs="Times New Roman"/>
                <w:i/>
                <w:sz w:val="22"/>
                <w:szCs w:val="22"/>
              </w:rPr>
            </w:pPr>
            <w:r w:rsidRPr="002A6B3B">
              <w:rPr>
                <w:rFonts w:cs="Times New Roman"/>
                <w:i/>
                <w:sz w:val="22"/>
                <w:szCs w:val="22"/>
              </w:rPr>
              <w:t xml:space="preserve">Hertz International Latvia office, </w:t>
            </w:r>
            <w:hyperlink r:id="rId156" w:history="1">
              <w:r w:rsidRPr="002A6B3B">
                <w:rPr>
                  <w:rStyle w:val="Hyperlink"/>
                  <w:rFonts w:cs="Times New Roman"/>
                  <w:i/>
                  <w:color w:val="auto"/>
                  <w:sz w:val="22"/>
                  <w:szCs w:val="22"/>
                  <w:lang w:val="en-GB" w:eastAsia="ar-SA" w:bidi="ar-SA"/>
                </w:rPr>
                <w:t>www.hertz.com</w:t>
              </w:r>
            </w:hyperlink>
            <w:r w:rsidRPr="002A6B3B">
              <w:rPr>
                <w:rFonts w:cs="Times New Roman"/>
                <w:i/>
                <w:sz w:val="22"/>
                <w:szCs w:val="22"/>
              </w:rPr>
              <w:t xml:space="preserve"> </w:t>
            </w:r>
            <w:hyperlink r:id="rId157" w:history="1">
              <w:r w:rsidRPr="002A6B3B">
                <w:rPr>
                  <w:rStyle w:val="Hyperlink"/>
                  <w:rFonts w:cs="Times New Roman"/>
                  <w:i/>
                  <w:color w:val="auto"/>
                  <w:sz w:val="22"/>
                  <w:szCs w:val="22"/>
                  <w:lang w:val="en-GB" w:eastAsia="ar-SA" w:bidi="ar-SA"/>
                </w:rPr>
                <w:t>www.hertz.lv</w:t>
              </w:r>
            </w:hyperlink>
            <w:r w:rsidRPr="002A6B3B">
              <w:rPr>
                <w:rFonts w:cs="Times New Roman"/>
                <w:i/>
                <w:sz w:val="22"/>
                <w:szCs w:val="22"/>
              </w:rPr>
              <w:t xml:space="preserve"> </w:t>
            </w:r>
          </w:p>
          <w:p w:rsidR="00172252" w:rsidRPr="002A6B3B" w:rsidRDefault="00172252" w:rsidP="00164186">
            <w:pPr>
              <w:pStyle w:val="CVNormal"/>
              <w:rPr>
                <w:rFonts w:cs="Times New Roman"/>
                <w:i/>
                <w:sz w:val="22"/>
                <w:szCs w:val="22"/>
              </w:rPr>
            </w:pPr>
            <w:r w:rsidRPr="002A6B3B">
              <w:rPr>
                <w:rFonts w:cs="Times New Roman"/>
                <w:i/>
                <w:sz w:val="22"/>
                <w:szCs w:val="22"/>
              </w:rPr>
              <w:t xml:space="preserve"> 24 Aspazijas bulv., LV1050 Riga (Latvia)</w:t>
            </w:r>
          </w:p>
          <w:p w:rsidR="00172252" w:rsidRPr="002A6B3B" w:rsidRDefault="00172252" w:rsidP="00164186">
            <w:pPr>
              <w:pStyle w:val="CVNormal"/>
              <w:rPr>
                <w:rFonts w:cs="Times New Roman"/>
                <w:i/>
                <w:sz w:val="22"/>
                <w:szCs w:val="22"/>
              </w:rPr>
            </w:pPr>
            <w:r w:rsidRPr="002A6B3B">
              <w:rPr>
                <w:rFonts w:cs="Times New Roman"/>
                <w:sz w:val="22"/>
                <w:szCs w:val="22"/>
              </w:rPr>
              <w:t xml:space="preserve">Management of sales and marketing activities, PR, budgeting, procurement, development of procedures, customer service quality management </w:t>
            </w:r>
          </w:p>
          <w:p w:rsidR="00172252" w:rsidRPr="002A6B3B" w:rsidRDefault="00172252" w:rsidP="00164186">
            <w:pPr>
              <w:pStyle w:val="CVNormal"/>
              <w:rPr>
                <w:rFonts w:cs="Times New Roman"/>
                <w:i/>
                <w:sz w:val="22"/>
                <w:szCs w:val="22"/>
              </w:rPr>
            </w:pPr>
          </w:p>
        </w:tc>
      </w:tr>
      <w:tr w:rsidR="00172252" w:rsidRPr="002A6B3B" w:rsidTr="00164186">
        <w:trPr>
          <w:gridAfter w:val="2"/>
          <w:wAfter w:w="194" w:type="dxa"/>
          <w:cantSplit/>
          <w:trHeight w:val="1701"/>
        </w:trPr>
        <w:tc>
          <w:tcPr>
            <w:tcW w:w="2593" w:type="dxa"/>
            <w:shd w:val="clear" w:color="auto" w:fill="auto"/>
          </w:tcPr>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19/06/2006 - 13/07/2011 </w:t>
            </w: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17/05/2002 - 19/06/2006</w:t>
            </w:r>
          </w:p>
        </w:tc>
        <w:tc>
          <w:tcPr>
            <w:tcW w:w="5718" w:type="dxa"/>
            <w:gridSpan w:val="6"/>
            <w:shd w:val="clear" w:color="auto" w:fill="auto"/>
          </w:tcPr>
          <w:p w:rsidR="00172252" w:rsidRPr="002A6B3B" w:rsidRDefault="00172252" w:rsidP="00164186">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b/>
                <w:i/>
                <w:color w:val="auto"/>
                <w:szCs w:val="22"/>
              </w:rPr>
              <w:t>International company Domina Inn Hotel</w:t>
            </w:r>
            <w:r w:rsidRPr="002A6B3B">
              <w:rPr>
                <w:rFonts w:ascii="Times New Roman" w:hAnsi="Times New Roman" w:cs="Times New Roman"/>
                <w:i/>
                <w:color w:val="auto"/>
                <w:szCs w:val="22"/>
              </w:rPr>
              <w:t xml:space="preserve"> </w:t>
            </w:r>
            <w:r w:rsidRPr="002A6B3B">
              <w:rPr>
                <w:rFonts w:ascii="Times New Roman" w:hAnsi="Times New Roman" w:cs="Times New Roman"/>
                <w:color w:val="auto"/>
                <w:szCs w:val="22"/>
              </w:rPr>
              <w:t>General Manager, regional manager covering the Baltic States</w:t>
            </w:r>
          </w:p>
          <w:p w:rsidR="00172252" w:rsidRPr="002A6B3B" w:rsidRDefault="00172252" w:rsidP="00164186">
            <w:pPr>
              <w:pStyle w:val="CVNormal"/>
              <w:rPr>
                <w:rFonts w:cs="Times New Roman"/>
                <w:i/>
                <w:sz w:val="22"/>
                <w:szCs w:val="22"/>
              </w:rPr>
            </w:pPr>
            <w:r w:rsidRPr="002A6B3B">
              <w:rPr>
                <w:rFonts w:cs="Times New Roman"/>
                <w:i/>
                <w:sz w:val="22"/>
                <w:szCs w:val="22"/>
              </w:rPr>
              <w:t xml:space="preserve">International Hotel chain Domina Hotel Group </w:t>
            </w:r>
            <w:hyperlink r:id="rId158" w:history="1">
              <w:r w:rsidRPr="002A6B3B">
                <w:rPr>
                  <w:rStyle w:val="Hyperlink"/>
                  <w:rFonts w:cs="Times New Roman"/>
                  <w:i/>
                  <w:color w:val="auto"/>
                  <w:sz w:val="22"/>
                  <w:szCs w:val="22"/>
                  <w:lang w:val="en-GB" w:eastAsia="ar-SA" w:bidi="ar-SA"/>
                </w:rPr>
                <w:t>www.dominahotels.com</w:t>
              </w:r>
            </w:hyperlink>
            <w:r w:rsidRPr="002A6B3B">
              <w:rPr>
                <w:rFonts w:cs="Times New Roman"/>
                <w:i/>
                <w:sz w:val="22"/>
                <w:szCs w:val="22"/>
              </w:rPr>
              <w:t xml:space="preserve"> </w:t>
            </w:r>
          </w:p>
          <w:p w:rsidR="00172252" w:rsidRPr="002A6B3B" w:rsidRDefault="00172252" w:rsidP="00164186">
            <w:pPr>
              <w:pStyle w:val="ECVSubSectionHeading"/>
              <w:spacing w:line="240" w:lineRule="auto"/>
              <w:rPr>
                <w:rFonts w:ascii="Times New Roman" w:hAnsi="Times New Roman" w:cs="Times New Roman"/>
                <w:i/>
                <w:color w:val="auto"/>
                <w:szCs w:val="22"/>
              </w:rPr>
            </w:pPr>
            <w:r w:rsidRPr="002A6B3B">
              <w:rPr>
                <w:rFonts w:ascii="Times New Roman" w:hAnsi="Times New Roman" w:cs="Times New Roman"/>
                <w:i/>
                <w:color w:val="auto"/>
                <w:szCs w:val="22"/>
              </w:rPr>
              <w:t xml:space="preserve"> 1 Via Maffei, 20135 Milan (Italy)</w:t>
            </w:r>
          </w:p>
          <w:p w:rsidR="00172252" w:rsidRPr="002A6B3B" w:rsidRDefault="00172252" w:rsidP="00164186">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color w:val="auto"/>
                <w:szCs w:val="22"/>
              </w:rPr>
              <w:t>Hotel management, budgeting and finance management, revenue and profit management, sales, procurement, HR, quality management, customer relations, property management, maintenance.</w:t>
            </w:r>
          </w:p>
          <w:p w:rsidR="00172252" w:rsidRPr="002A6B3B" w:rsidRDefault="00172252" w:rsidP="00164186">
            <w:pPr>
              <w:pStyle w:val="ECVSubSectionHeading"/>
              <w:spacing w:line="240" w:lineRule="auto"/>
              <w:rPr>
                <w:rFonts w:ascii="Times New Roman" w:hAnsi="Times New Roman" w:cs="Times New Roman"/>
                <w:color w:val="auto"/>
                <w:szCs w:val="22"/>
              </w:rPr>
            </w:pPr>
          </w:p>
          <w:p w:rsidR="00172252" w:rsidRPr="002A6B3B" w:rsidRDefault="00172252" w:rsidP="00164186">
            <w:pPr>
              <w:pStyle w:val="ECVSubSectionHeading"/>
              <w:spacing w:line="240" w:lineRule="auto"/>
              <w:rPr>
                <w:rFonts w:ascii="Times New Roman" w:hAnsi="Times New Roman" w:cs="Times New Roman"/>
                <w:i/>
                <w:color w:val="auto"/>
                <w:szCs w:val="22"/>
              </w:rPr>
            </w:pPr>
            <w:r w:rsidRPr="002A6B3B">
              <w:rPr>
                <w:rFonts w:ascii="Times New Roman" w:hAnsi="Times New Roman" w:cs="Times New Roman"/>
                <w:i/>
                <w:color w:val="auto"/>
                <w:szCs w:val="22"/>
              </w:rPr>
              <w:t xml:space="preserve">Hotel Riga </w:t>
            </w:r>
            <w:r w:rsidRPr="002A6B3B">
              <w:rPr>
                <w:rFonts w:ascii="Times New Roman" w:hAnsi="Times New Roman" w:cs="Times New Roman"/>
                <w:color w:val="auto"/>
                <w:szCs w:val="22"/>
              </w:rPr>
              <w:t>General Manager</w:t>
            </w:r>
          </w:p>
        </w:tc>
      </w:tr>
      <w:tr w:rsidR="00172252" w:rsidRPr="002A6B3B" w:rsidTr="00164186">
        <w:trPr>
          <w:gridAfter w:val="2"/>
          <w:wAfter w:w="194" w:type="dxa"/>
          <w:cantSplit/>
          <w:trHeight w:val="340"/>
        </w:trPr>
        <w:tc>
          <w:tcPr>
            <w:tcW w:w="2593" w:type="dxa"/>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CVNormal"/>
              <w:rPr>
                <w:rFonts w:cs="Times New Roman"/>
                <w:i/>
                <w:sz w:val="22"/>
                <w:szCs w:val="22"/>
              </w:rPr>
            </w:pPr>
            <w:r w:rsidRPr="002A6B3B">
              <w:rPr>
                <w:rFonts w:cs="Times New Roman"/>
                <w:i/>
                <w:sz w:val="22"/>
                <w:szCs w:val="22"/>
              </w:rPr>
              <w:t>Hotel Riga – currently under renovation</w:t>
            </w:r>
          </w:p>
          <w:p w:rsidR="00172252" w:rsidRPr="002A6B3B" w:rsidRDefault="00172252" w:rsidP="00164186">
            <w:pPr>
              <w:pStyle w:val="CVNormal"/>
              <w:rPr>
                <w:rFonts w:cs="Times New Roman"/>
                <w:i/>
                <w:sz w:val="22"/>
                <w:szCs w:val="22"/>
              </w:rPr>
            </w:pPr>
            <w:r w:rsidRPr="002A6B3B">
              <w:rPr>
                <w:rFonts w:cs="Times New Roman"/>
                <w:i/>
                <w:sz w:val="22"/>
                <w:szCs w:val="22"/>
              </w:rPr>
              <w:t>22 Aspazijas bulv, LV1050 Riga (Latvia)</w:t>
            </w:r>
          </w:p>
          <w:p w:rsidR="00172252" w:rsidRPr="002A6B3B" w:rsidRDefault="00172252" w:rsidP="00164186">
            <w:pPr>
              <w:pStyle w:val="ECVSubSectionHeading"/>
              <w:spacing w:line="240" w:lineRule="auto"/>
              <w:rPr>
                <w:rFonts w:ascii="Times New Roman" w:hAnsi="Times New Roman" w:cs="Times New Roman"/>
                <w:color w:val="auto"/>
                <w:szCs w:val="22"/>
              </w:rPr>
            </w:pPr>
          </w:p>
          <w:p w:rsidR="00172252" w:rsidRPr="002A6B3B" w:rsidRDefault="00172252" w:rsidP="00164186">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color w:val="auto"/>
                <w:szCs w:val="22"/>
              </w:rPr>
              <w:t xml:space="preserve">Hotel management, finance, cash-flow and profit management, sales, PR, quality management, customer relations, property management. </w:t>
            </w:r>
          </w:p>
          <w:p w:rsidR="00172252" w:rsidRPr="002A6B3B" w:rsidRDefault="00172252" w:rsidP="00164186">
            <w:pPr>
              <w:pStyle w:val="CVNormal"/>
              <w:rPr>
                <w:rFonts w:cs="Times New Roman"/>
                <w:i/>
                <w:sz w:val="22"/>
                <w:szCs w:val="22"/>
              </w:rPr>
            </w:pPr>
          </w:p>
        </w:tc>
      </w:tr>
      <w:tr w:rsidR="00172252" w:rsidRPr="002A6B3B" w:rsidTr="00164186">
        <w:trPr>
          <w:gridAfter w:val="2"/>
          <w:wAfter w:w="194" w:type="dxa"/>
          <w:cantSplit/>
          <w:trHeight w:val="340"/>
        </w:trPr>
        <w:tc>
          <w:tcPr>
            <w:tcW w:w="2593" w:type="dxa"/>
            <w:shd w:val="clear" w:color="auto" w:fill="auto"/>
          </w:tcPr>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lastRenderedPageBreak/>
              <w:t>01/09/2000 – 17/05/2002</w:t>
            </w: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30/08/1991 - 01/09/2013</w:t>
            </w:r>
          </w:p>
        </w:tc>
        <w:tc>
          <w:tcPr>
            <w:tcW w:w="5718" w:type="dxa"/>
            <w:gridSpan w:val="6"/>
            <w:shd w:val="clear" w:color="auto" w:fill="auto"/>
          </w:tcPr>
          <w:p w:rsidR="00172252" w:rsidRPr="002A6B3B" w:rsidRDefault="00172252" w:rsidP="00164186">
            <w:pPr>
              <w:pStyle w:val="ECVSubSectionHeading"/>
              <w:spacing w:line="240" w:lineRule="auto"/>
              <w:jc w:val="both"/>
              <w:rPr>
                <w:rFonts w:ascii="Times New Roman" w:hAnsi="Times New Roman" w:cs="Times New Roman"/>
                <w:color w:val="auto"/>
                <w:szCs w:val="22"/>
              </w:rPr>
            </w:pPr>
            <w:r w:rsidRPr="002A6B3B">
              <w:rPr>
                <w:rFonts w:ascii="Times New Roman" w:hAnsi="Times New Roman" w:cs="Times New Roman"/>
                <w:color w:val="auto"/>
                <w:szCs w:val="22"/>
              </w:rPr>
              <w:t>Head of department</w:t>
            </w:r>
          </w:p>
          <w:p w:rsidR="00172252" w:rsidRPr="002A6B3B" w:rsidRDefault="00172252" w:rsidP="00164186">
            <w:pPr>
              <w:pStyle w:val="CVNormal"/>
              <w:rPr>
                <w:rFonts w:cs="Times New Roman"/>
                <w:i/>
                <w:sz w:val="22"/>
                <w:szCs w:val="22"/>
              </w:rPr>
            </w:pPr>
            <w:r w:rsidRPr="002A6B3B">
              <w:rPr>
                <w:rFonts w:cs="Times New Roman"/>
                <w:i/>
                <w:sz w:val="22"/>
                <w:szCs w:val="22"/>
              </w:rPr>
              <w:t>Riga City Council Agency Riga 800</w:t>
            </w:r>
          </w:p>
          <w:p w:rsidR="00172252" w:rsidRPr="002A6B3B" w:rsidRDefault="00172252" w:rsidP="00164186">
            <w:pPr>
              <w:pStyle w:val="ECVSubSectionHeading"/>
              <w:spacing w:line="240" w:lineRule="auto"/>
              <w:jc w:val="both"/>
              <w:rPr>
                <w:rFonts w:ascii="Times New Roman" w:hAnsi="Times New Roman" w:cs="Times New Roman"/>
                <w:color w:val="auto"/>
                <w:szCs w:val="22"/>
              </w:rPr>
            </w:pPr>
            <w:r w:rsidRPr="002A6B3B">
              <w:rPr>
                <w:rFonts w:ascii="Times New Roman" w:hAnsi="Times New Roman" w:cs="Times New Roman"/>
                <w:color w:val="auto"/>
                <w:szCs w:val="22"/>
              </w:rPr>
              <w:t>6 Ratslaukums, LV1050 Riga (Latvia)</w:t>
            </w:r>
          </w:p>
          <w:p w:rsidR="00172252" w:rsidRPr="002A6B3B" w:rsidRDefault="00172252" w:rsidP="00164186">
            <w:pPr>
              <w:pStyle w:val="ECVSubSectionHeading"/>
              <w:spacing w:line="240" w:lineRule="auto"/>
              <w:jc w:val="both"/>
              <w:rPr>
                <w:rFonts w:ascii="Times New Roman" w:hAnsi="Times New Roman" w:cs="Times New Roman"/>
                <w:color w:val="auto"/>
                <w:szCs w:val="22"/>
              </w:rPr>
            </w:pPr>
          </w:p>
          <w:p w:rsidR="00172252" w:rsidRPr="002A6B3B" w:rsidRDefault="00172252" w:rsidP="00164186">
            <w:pPr>
              <w:pStyle w:val="ECVSubSectionHeading"/>
              <w:spacing w:line="240" w:lineRule="auto"/>
              <w:jc w:val="both"/>
              <w:rPr>
                <w:rFonts w:ascii="Times New Roman" w:hAnsi="Times New Roman" w:cs="Times New Roman"/>
                <w:i/>
                <w:color w:val="auto"/>
                <w:szCs w:val="22"/>
              </w:rPr>
            </w:pPr>
            <w:r w:rsidRPr="002A6B3B">
              <w:rPr>
                <w:rFonts w:ascii="Times New Roman" w:hAnsi="Times New Roman" w:cs="Times New Roman"/>
                <w:color w:val="auto"/>
                <w:szCs w:val="22"/>
              </w:rPr>
              <w:t>Foundation and development of Riga First Tourist Information centre. Marketing activities related to the Anniversary of Riga 800. Project management and office administration.</w:t>
            </w:r>
          </w:p>
        </w:tc>
      </w:tr>
      <w:tr w:rsidR="00172252" w:rsidRPr="002A6B3B" w:rsidTr="00164186">
        <w:trPr>
          <w:gridAfter w:val="2"/>
          <w:wAfter w:w="194" w:type="dxa"/>
          <w:cantSplit/>
          <w:trHeight w:val="340"/>
        </w:trPr>
        <w:tc>
          <w:tcPr>
            <w:tcW w:w="2593" w:type="dxa"/>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CVNormal"/>
              <w:rPr>
                <w:rFonts w:cs="Times New Roman"/>
                <w:i/>
                <w:sz w:val="22"/>
                <w:szCs w:val="22"/>
              </w:rPr>
            </w:pPr>
            <w:r w:rsidRPr="002A6B3B">
              <w:rPr>
                <w:rFonts w:cs="Times New Roman"/>
                <w:sz w:val="22"/>
                <w:szCs w:val="22"/>
              </w:rPr>
              <w:t>President</w:t>
            </w:r>
          </w:p>
          <w:p w:rsidR="00172252" w:rsidRPr="002A6B3B" w:rsidRDefault="00172252" w:rsidP="00164186">
            <w:pPr>
              <w:pStyle w:val="CVNormal"/>
              <w:rPr>
                <w:rFonts w:cs="Times New Roman"/>
                <w:i/>
                <w:sz w:val="22"/>
                <w:szCs w:val="22"/>
              </w:rPr>
            </w:pPr>
            <w:r w:rsidRPr="002A6B3B">
              <w:rPr>
                <w:rFonts w:cs="Times New Roman"/>
                <w:i/>
                <w:sz w:val="22"/>
                <w:szCs w:val="22"/>
              </w:rPr>
              <w:t>United Latvian Friendship societies (NGO)</w:t>
            </w:r>
          </w:p>
          <w:p w:rsidR="00172252" w:rsidRPr="002A6B3B" w:rsidRDefault="00172252" w:rsidP="00164186">
            <w:pPr>
              <w:pStyle w:val="CVNormal"/>
              <w:rPr>
                <w:rFonts w:cs="Times New Roman"/>
                <w:sz w:val="22"/>
                <w:szCs w:val="22"/>
              </w:rPr>
            </w:pPr>
            <w:r w:rsidRPr="002A6B3B">
              <w:rPr>
                <w:rFonts w:cs="Times New Roman"/>
                <w:sz w:val="22"/>
                <w:szCs w:val="22"/>
              </w:rPr>
              <w:t>3 Vecpilsetas street, LV1050 Riga (Latvia)</w:t>
            </w:r>
          </w:p>
          <w:p w:rsidR="00172252" w:rsidRPr="002A6B3B" w:rsidRDefault="00172252" w:rsidP="00164186">
            <w:pPr>
              <w:pStyle w:val="ECVOrganisationDetails"/>
              <w:spacing w:before="0" w:after="0" w:line="240" w:lineRule="auto"/>
              <w:rPr>
                <w:rFonts w:ascii="Times New Roman" w:hAnsi="Times New Roman" w:cs="Times New Roman"/>
                <w:i/>
                <w:color w:val="auto"/>
                <w:sz w:val="22"/>
                <w:szCs w:val="22"/>
              </w:rPr>
            </w:pPr>
          </w:p>
        </w:tc>
      </w:tr>
      <w:tr w:rsidR="00172252" w:rsidRPr="002A6B3B" w:rsidTr="00164186">
        <w:trPr>
          <w:gridAfter w:val="2"/>
          <w:wAfter w:w="194" w:type="dxa"/>
          <w:cantSplit/>
          <w:trHeight w:val="340"/>
        </w:trPr>
        <w:tc>
          <w:tcPr>
            <w:tcW w:w="2593" w:type="dxa"/>
            <w:shd w:val="clear" w:color="auto" w:fill="auto"/>
          </w:tcPr>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01/09/1981 – 30/08/1991</w:t>
            </w:r>
          </w:p>
          <w:p w:rsidR="00172252" w:rsidRPr="002A6B3B" w:rsidRDefault="00172252" w:rsidP="00164186">
            <w:pPr>
              <w:pStyle w:val="ECVDate"/>
              <w:spacing w:before="0" w:line="240" w:lineRule="auto"/>
              <w:rPr>
                <w:rFonts w:ascii="Times New Roman" w:hAnsi="Times New Roman" w:cs="Times New Roman"/>
                <w:color w:val="auto"/>
                <w:sz w:val="22"/>
                <w:szCs w:val="22"/>
              </w:rPr>
            </w:pPr>
          </w:p>
          <w:p w:rsidR="00172252" w:rsidRPr="002A6B3B" w:rsidRDefault="00172252" w:rsidP="00164186">
            <w:pPr>
              <w:pStyle w:val="ECVDate"/>
              <w:spacing w:before="0" w:line="240" w:lineRule="auto"/>
              <w:rPr>
                <w:rFonts w:ascii="Times New Roman" w:hAnsi="Times New Roman" w:cs="Times New Roman"/>
                <w:color w:val="auto"/>
                <w:sz w:val="22"/>
                <w:szCs w:val="22"/>
              </w:rPr>
            </w:pPr>
          </w:p>
        </w:tc>
        <w:tc>
          <w:tcPr>
            <w:tcW w:w="5718" w:type="dxa"/>
            <w:gridSpan w:val="6"/>
            <w:shd w:val="clear" w:color="auto" w:fill="auto"/>
          </w:tcPr>
          <w:p w:rsidR="00172252" w:rsidRPr="002A6B3B" w:rsidRDefault="00172252" w:rsidP="00164186">
            <w:pPr>
              <w:pStyle w:val="ECVSubSectionHeading"/>
              <w:spacing w:line="240" w:lineRule="auto"/>
              <w:jc w:val="both"/>
              <w:rPr>
                <w:rFonts w:ascii="Times New Roman" w:hAnsi="Times New Roman" w:cs="Times New Roman"/>
                <w:color w:val="auto"/>
                <w:szCs w:val="22"/>
              </w:rPr>
            </w:pPr>
            <w:r w:rsidRPr="002A6B3B">
              <w:rPr>
                <w:rFonts w:ascii="Times New Roman" w:hAnsi="Times New Roman" w:cs="Times New Roman"/>
                <w:color w:val="auto"/>
                <w:szCs w:val="22"/>
              </w:rPr>
              <w:t>Events manager, teacher</w:t>
            </w:r>
          </w:p>
          <w:p w:rsidR="00172252" w:rsidRPr="002A6B3B" w:rsidRDefault="00172252" w:rsidP="00164186">
            <w:pPr>
              <w:pStyle w:val="CVNormal"/>
              <w:rPr>
                <w:rFonts w:cs="Times New Roman"/>
                <w:i/>
                <w:sz w:val="22"/>
                <w:szCs w:val="22"/>
              </w:rPr>
            </w:pPr>
            <w:r w:rsidRPr="002A6B3B">
              <w:rPr>
                <w:rFonts w:cs="Times New Roman"/>
                <w:i/>
                <w:sz w:val="22"/>
                <w:szCs w:val="22"/>
              </w:rPr>
              <w:t>Riga  Secondary school Nr. 50</w:t>
            </w:r>
          </w:p>
          <w:p w:rsidR="00172252" w:rsidRPr="002A6B3B" w:rsidRDefault="00172252" w:rsidP="00164186">
            <w:pPr>
              <w:pStyle w:val="CVNormal"/>
              <w:rPr>
                <w:rFonts w:cs="Times New Roman"/>
                <w:sz w:val="22"/>
                <w:szCs w:val="22"/>
              </w:rPr>
            </w:pPr>
            <w:r w:rsidRPr="002A6B3B">
              <w:rPr>
                <w:rFonts w:cs="Times New Roman"/>
                <w:sz w:val="22"/>
                <w:szCs w:val="22"/>
              </w:rPr>
              <w:t>97 Kr.Barona street, Riga (Latvia)</w:t>
            </w:r>
          </w:p>
        </w:tc>
      </w:tr>
      <w:tr w:rsidR="00172252" w:rsidRPr="002A6B3B" w:rsidTr="00164186">
        <w:trPr>
          <w:gridAfter w:val="2"/>
          <w:wAfter w:w="194" w:type="dxa"/>
          <w:trHeight w:val="170"/>
        </w:trPr>
        <w:tc>
          <w:tcPr>
            <w:tcW w:w="2593" w:type="dxa"/>
            <w:shd w:val="clear" w:color="auto" w:fill="auto"/>
          </w:tcPr>
          <w:p w:rsidR="00172252" w:rsidRPr="002A6B3B" w:rsidRDefault="00172252" w:rsidP="00164186">
            <w:pPr>
              <w:pStyle w:val="ECVLeftHeading"/>
              <w:rPr>
                <w:rFonts w:ascii="Times New Roman" w:hAnsi="Times New Roman" w:cs="Times New Roman"/>
                <w:color w:val="auto"/>
                <w:sz w:val="22"/>
                <w:szCs w:val="22"/>
              </w:rPr>
            </w:pPr>
            <w:r w:rsidRPr="002A6B3B">
              <w:rPr>
                <w:rFonts w:ascii="Times New Roman" w:hAnsi="Times New Roman" w:cs="Times New Roman"/>
                <w:caps w:val="0"/>
                <w:color w:val="auto"/>
                <w:sz w:val="22"/>
                <w:szCs w:val="22"/>
              </w:rPr>
              <w:t>EDUCATION AND TRAINING</w:t>
            </w:r>
          </w:p>
        </w:tc>
        <w:tc>
          <w:tcPr>
            <w:tcW w:w="5718" w:type="dxa"/>
            <w:gridSpan w:val="6"/>
            <w:shd w:val="clear" w:color="auto" w:fill="auto"/>
            <w:vAlign w:val="bottom"/>
          </w:tcPr>
          <w:p w:rsidR="00172252" w:rsidRPr="002A6B3B" w:rsidRDefault="00172252" w:rsidP="00164186">
            <w:pPr>
              <w:pStyle w:val="ECVBlueBox"/>
              <w:rPr>
                <w:rFonts w:ascii="Times New Roman" w:hAnsi="Times New Roman" w:cs="Times New Roman"/>
                <w:color w:val="auto"/>
                <w:sz w:val="22"/>
                <w:szCs w:val="22"/>
              </w:rPr>
            </w:pPr>
          </w:p>
        </w:tc>
      </w:tr>
      <w:tr w:rsidR="00172252" w:rsidRPr="002A6B3B" w:rsidTr="00164186">
        <w:trPr>
          <w:gridAfter w:val="1"/>
          <w:wAfter w:w="174" w:type="dxa"/>
          <w:cantSplit/>
        </w:trPr>
        <w:tc>
          <w:tcPr>
            <w:tcW w:w="2593" w:type="dxa"/>
            <w:vMerge w:val="restart"/>
            <w:shd w:val="clear" w:color="auto" w:fill="auto"/>
          </w:tcPr>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2013 -2014</w:t>
            </w:r>
          </w:p>
        </w:tc>
        <w:tc>
          <w:tcPr>
            <w:tcW w:w="5718" w:type="dxa"/>
            <w:gridSpan w:val="6"/>
            <w:shd w:val="clear" w:color="auto" w:fill="auto"/>
          </w:tcPr>
          <w:p w:rsidR="00172252" w:rsidRPr="002A6B3B" w:rsidRDefault="00172252" w:rsidP="00164186">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color w:val="auto"/>
                <w:szCs w:val="22"/>
              </w:rPr>
              <w:t>Project manager</w:t>
            </w:r>
          </w:p>
        </w:tc>
        <w:tc>
          <w:tcPr>
            <w:tcW w:w="20" w:type="dxa"/>
            <w:shd w:val="clear" w:color="auto" w:fill="auto"/>
          </w:tcPr>
          <w:p w:rsidR="00172252" w:rsidRPr="002A6B3B" w:rsidRDefault="00172252" w:rsidP="00164186">
            <w:pPr>
              <w:pStyle w:val="ECVRightHeading"/>
              <w:spacing w:before="0" w:line="240" w:lineRule="auto"/>
              <w:rPr>
                <w:rFonts w:ascii="Times New Roman" w:hAnsi="Times New Roman" w:cs="Times New Roman"/>
                <w:color w:val="auto"/>
                <w:sz w:val="22"/>
                <w:szCs w:val="22"/>
              </w:rPr>
            </w:pPr>
          </w:p>
        </w:tc>
      </w:tr>
      <w:tr w:rsidR="00172252" w:rsidRPr="002A6B3B" w:rsidTr="00164186">
        <w:trPr>
          <w:gridAfter w:val="2"/>
          <w:wAfter w:w="194" w:type="dxa"/>
          <w:cantSplit/>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164186">
            <w:pPr>
              <w:pStyle w:val="ECVOrganisationDetail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Latvia University , Faculty  of Economics and Management</w:t>
            </w:r>
          </w:p>
          <w:p w:rsidR="00172252" w:rsidRPr="002A6B3B" w:rsidRDefault="00172252" w:rsidP="00164186">
            <w:pPr>
              <w:pStyle w:val="ECVOrganisationDetail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5 Aspazijas bulv. Riga LV1050, Latvia</w:t>
            </w:r>
          </w:p>
        </w:tc>
      </w:tr>
      <w:tr w:rsidR="00172252" w:rsidRPr="002A6B3B" w:rsidTr="00164186">
        <w:trPr>
          <w:gridAfter w:val="2"/>
          <w:wAfter w:w="194" w:type="dxa"/>
          <w:cantSplit/>
        </w:trPr>
        <w:tc>
          <w:tcPr>
            <w:tcW w:w="2593" w:type="dxa"/>
            <w:vMerge/>
            <w:shd w:val="clear" w:color="auto" w:fill="auto"/>
          </w:tcPr>
          <w:p w:rsidR="00172252" w:rsidRPr="002A6B3B" w:rsidRDefault="00172252" w:rsidP="00164186">
            <w:pPr>
              <w:rPr>
                <w:sz w:val="22"/>
                <w:szCs w:val="22"/>
              </w:rPr>
            </w:pPr>
          </w:p>
        </w:tc>
        <w:tc>
          <w:tcPr>
            <w:tcW w:w="5718" w:type="dxa"/>
            <w:gridSpan w:val="6"/>
            <w:shd w:val="clear" w:color="auto" w:fill="auto"/>
          </w:tcPr>
          <w:p w:rsidR="00172252" w:rsidRPr="002A6B3B" w:rsidRDefault="00172252" w:rsidP="00B2523D">
            <w:pPr>
              <w:pStyle w:val="ECVSectionBullet"/>
              <w:numPr>
                <w:ilvl w:val="0"/>
                <w:numId w:val="118"/>
              </w:numPr>
              <w:spacing w:line="240" w:lineRule="auto"/>
              <w:ind w:left="113" w:hanging="113"/>
              <w:rPr>
                <w:rFonts w:ascii="Times New Roman" w:hAnsi="Times New Roman" w:cs="Times New Roman"/>
                <w:color w:val="auto"/>
                <w:sz w:val="22"/>
                <w:szCs w:val="22"/>
              </w:rPr>
            </w:pPr>
            <w:r w:rsidRPr="002A6B3B">
              <w:rPr>
                <w:rFonts w:ascii="Times New Roman" w:hAnsi="Times New Roman" w:cs="Times New Roman"/>
                <w:color w:val="auto"/>
                <w:sz w:val="22"/>
                <w:szCs w:val="22"/>
              </w:rPr>
              <w:t>Project management, financial and resources planning</w:t>
            </w:r>
          </w:p>
        </w:tc>
      </w:tr>
      <w:tr w:rsidR="00172252" w:rsidRPr="002A6B3B" w:rsidTr="00164186">
        <w:trPr>
          <w:gridAfter w:val="2"/>
          <w:wAfter w:w="194" w:type="dxa"/>
          <w:trHeight w:val="170"/>
        </w:trPr>
        <w:tc>
          <w:tcPr>
            <w:tcW w:w="2619" w:type="dxa"/>
            <w:gridSpan w:val="2"/>
          </w:tcPr>
          <w:p w:rsidR="00172252" w:rsidRPr="002A6B3B" w:rsidRDefault="00172252" w:rsidP="00164186">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01/09/1976 - 20/06/1981)</w:t>
            </w:r>
          </w:p>
        </w:tc>
        <w:tc>
          <w:tcPr>
            <w:tcW w:w="3618" w:type="dxa"/>
            <w:gridSpan w:val="3"/>
          </w:tcPr>
          <w:p w:rsidR="00172252" w:rsidRPr="002A6B3B" w:rsidRDefault="00172252" w:rsidP="00164186">
            <w:pPr>
              <w:pStyle w:val="ECVOrganisationDetail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Foreign languages specialist, Masters’ degree</w:t>
            </w:r>
          </w:p>
          <w:p w:rsidR="00172252" w:rsidRPr="002A6B3B" w:rsidRDefault="00172252" w:rsidP="00164186">
            <w:pPr>
              <w:pStyle w:val="ECVOrganisationDetails"/>
              <w:tabs>
                <w:tab w:val="right" w:pos="4565"/>
              </w:tab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Latvia University , Faculty  of Foreign languages </w:t>
            </w:r>
            <w:r>
              <w:rPr>
                <w:rFonts w:ascii="Times New Roman" w:hAnsi="Times New Roman" w:cs="Times New Roman"/>
                <w:color w:val="auto"/>
                <w:sz w:val="22"/>
                <w:szCs w:val="22"/>
              </w:rPr>
              <w:br/>
            </w:r>
            <w:r w:rsidRPr="002A6B3B">
              <w:rPr>
                <w:rFonts w:ascii="Times New Roman" w:hAnsi="Times New Roman" w:cs="Times New Roman"/>
                <w:color w:val="auto"/>
                <w:sz w:val="22"/>
                <w:szCs w:val="22"/>
              </w:rPr>
              <w:t>19 Raina bulv. Riga LV1050, Latvia</w:t>
            </w:r>
          </w:p>
        </w:tc>
        <w:tc>
          <w:tcPr>
            <w:tcW w:w="2074" w:type="dxa"/>
            <w:gridSpan w:val="2"/>
          </w:tcPr>
          <w:p w:rsidR="00172252" w:rsidRPr="002A6B3B" w:rsidRDefault="00172252" w:rsidP="00164186">
            <w:pPr>
              <w:pStyle w:val="ECVRightHeading"/>
              <w:spacing w:before="0" w:line="240" w:lineRule="auto"/>
              <w:jc w:val="left"/>
              <w:rPr>
                <w:rFonts w:ascii="Times New Roman" w:hAnsi="Times New Roman" w:cs="Times New Roman"/>
                <w:color w:val="auto"/>
                <w:sz w:val="22"/>
                <w:szCs w:val="22"/>
              </w:rPr>
            </w:pPr>
          </w:p>
        </w:tc>
      </w:tr>
      <w:tr w:rsidR="00172252" w:rsidRPr="002A6B3B" w:rsidTr="00164186">
        <w:trPr>
          <w:gridAfter w:val="2"/>
          <w:wAfter w:w="194" w:type="dxa"/>
          <w:trHeight w:val="170"/>
        </w:trPr>
        <w:tc>
          <w:tcPr>
            <w:tcW w:w="2619" w:type="dxa"/>
            <w:gridSpan w:val="2"/>
          </w:tcPr>
          <w:p w:rsidR="00172252" w:rsidRPr="002A6B3B" w:rsidRDefault="00172252" w:rsidP="00164186">
            <w:pPr>
              <w:rPr>
                <w:sz w:val="22"/>
                <w:szCs w:val="22"/>
              </w:rPr>
            </w:pPr>
          </w:p>
        </w:tc>
        <w:tc>
          <w:tcPr>
            <w:tcW w:w="3618" w:type="dxa"/>
            <w:gridSpan w:val="3"/>
          </w:tcPr>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Languages, translation, psychology </w:t>
            </w:r>
          </w:p>
        </w:tc>
        <w:tc>
          <w:tcPr>
            <w:tcW w:w="2074" w:type="dxa"/>
            <w:gridSpan w:val="2"/>
          </w:tcPr>
          <w:p w:rsidR="00172252" w:rsidRPr="002A6B3B" w:rsidRDefault="00172252" w:rsidP="00164186">
            <w:pPr>
              <w:pStyle w:val="ECVRightHeading"/>
              <w:spacing w:before="0" w:line="240" w:lineRule="auto"/>
              <w:rPr>
                <w:rFonts w:ascii="Times New Roman" w:hAnsi="Times New Roman" w:cs="Times New Roman"/>
                <w:color w:val="auto"/>
                <w:sz w:val="22"/>
                <w:szCs w:val="22"/>
              </w:rPr>
            </w:pPr>
          </w:p>
        </w:tc>
      </w:tr>
      <w:tr w:rsidR="00172252" w:rsidRPr="002A6B3B" w:rsidTr="00164186">
        <w:trPr>
          <w:cantSplit/>
          <w:trHeight w:val="255"/>
        </w:trPr>
        <w:tc>
          <w:tcPr>
            <w:tcW w:w="2593" w:type="dxa"/>
            <w:shd w:val="clear" w:color="auto" w:fill="auto"/>
          </w:tcPr>
          <w:p w:rsidR="00172252" w:rsidRPr="002A6B3B" w:rsidRDefault="00172252" w:rsidP="00164186">
            <w:pPr>
              <w:pStyle w:val="CVHeading1"/>
              <w:spacing w:before="0"/>
              <w:rPr>
                <w:rFonts w:cs="Times New Roman"/>
                <w:sz w:val="22"/>
                <w:szCs w:val="22"/>
              </w:rPr>
            </w:pPr>
            <w:r w:rsidRPr="002A6B3B">
              <w:rPr>
                <w:rFonts w:cs="Times New Roman"/>
                <w:sz w:val="22"/>
                <w:szCs w:val="22"/>
              </w:rPr>
              <w:t>Personal skills and competences</w:t>
            </w:r>
          </w:p>
        </w:tc>
        <w:tc>
          <w:tcPr>
            <w:tcW w:w="5912" w:type="dxa"/>
            <w:gridSpan w:val="8"/>
            <w:shd w:val="clear" w:color="auto" w:fill="auto"/>
          </w:tcPr>
          <w:p w:rsidR="00172252" w:rsidRPr="002A6B3B" w:rsidRDefault="00172252" w:rsidP="00164186">
            <w:pPr>
              <w:pStyle w:val="CVNormal-FirstLine"/>
              <w:spacing w:before="0"/>
              <w:rPr>
                <w:rFonts w:ascii="Times New Roman" w:hAnsi="Times New Roman"/>
                <w:sz w:val="22"/>
                <w:szCs w:val="22"/>
              </w:rPr>
            </w:pPr>
            <w:r w:rsidRPr="002A6B3B">
              <w:rPr>
                <w:rFonts w:ascii="Times New Roman" w:hAnsi="Times New Roman"/>
                <w:sz w:val="22"/>
                <w:szCs w:val="22"/>
              </w:rPr>
              <w:t>Native language - Latvian</w:t>
            </w:r>
          </w:p>
        </w:tc>
      </w:tr>
      <w:tr w:rsidR="00172252" w:rsidRPr="002A6B3B" w:rsidTr="00164186">
        <w:trPr>
          <w:cantSplit/>
          <w:trHeight w:val="340"/>
        </w:trPr>
        <w:tc>
          <w:tcPr>
            <w:tcW w:w="2593" w:type="dxa"/>
            <w:shd w:val="clear" w:color="auto" w:fill="auto"/>
          </w:tcPr>
          <w:p w:rsidR="00172252" w:rsidRPr="002A6B3B" w:rsidRDefault="00172252" w:rsidP="00164186">
            <w:pPr>
              <w:pStyle w:val="ECVLeftHeading"/>
              <w:rPr>
                <w:rFonts w:ascii="Times New Roman" w:hAnsi="Times New Roman" w:cs="Times New Roman"/>
                <w:color w:val="auto"/>
                <w:sz w:val="22"/>
                <w:szCs w:val="22"/>
              </w:rPr>
            </w:pPr>
          </w:p>
        </w:tc>
        <w:tc>
          <w:tcPr>
            <w:tcW w:w="5912" w:type="dxa"/>
            <w:gridSpan w:val="8"/>
            <w:shd w:val="clear" w:color="auto" w:fill="auto"/>
          </w:tcPr>
          <w:p w:rsidR="00172252" w:rsidRPr="002A6B3B" w:rsidRDefault="00172252" w:rsidP="00164186">
            <w:pPr>
              <w:pStyle w:val="ECVRightColumn"/>
              <w:spacing w:before="0"/>
              <w:rPr>
                <w:rFonts w:ascii="Times New Roman" w:hAnsi="Times New Roman" w:cs="Times New Roman"/>
                <w:color w:val="auto"/>
                <w:sz w:val="22"/>
                <w:szCs w:val="22"/>
              </w:rPr>
            </w:pPr>
          </w:p>
        </w:tc>
      </w:tr>
      <w:tr w:rsidR="00172252" w:rsidRPr="002A6B3B" w:rsidTr="00164186">
        <w:trPr>
          <w:cantSplit/>
          <w:trHeight w:val="340"/>
        </w:trPr>
        <w:tc>
          <w:tcPr>
            <w:tcW w:w="2593" w:type="dxa"/>
            <w:vMerge w:val="restart"/>
            <w:shd w:val="clear" w:color="auto" w:fill="auto"/>
          </w:tcPr>
          <w:p w:rsidR="00172252" w:rsidRPr="002A6B3B" w:rsidRDefault="00172252" w:rsidP="00164186">
            <w:pPr>
              <w:pStyle w:val="ECVLeftDetails"/>
              <w:spacing w:before="0"/>
              <w:rPr>
                <w:rFonts w:ascii="Times New Roman" w:hAnsi="Times New Roman" w:cs="Times New Roman"/>
                <w:caps/>
                <w:color w:val="auto"/>
                <w:sz w:val="22"/>
                <w:szCs w:val="22"/>
              </w:rPr>
            </w:pPr>
            <w:r w:rsidRPr="002A6B3B">
              <w:rPr>
                <w:rFonts w:ascii="Times New Roman" w:hAnsi="Times New Roman" w:cs="Times New Roman"/>
                <w:color w:val="auto"/>
                <w:sz w:val="22"/>
                <w:szCs w:val="22"/>
              </w:rPr>
              <w:t>Other language(s)</w:t>
            </w:r>
          </w:p>
        </w:tc>
        <w:tc>
          <w:tcPr>
            <w:tcW w:w="2369" w:type="dxa"/>
            <w:gridSpan w:val="3"/>
            <w:tcBorders>
              <w:top w:val="single" w:sz="8" w:space="0" w:color="C0C0C0"/>
              <w:bottom w:val="single" w:sz="8" w:space="0" w:color="C0C0C0"/>
            </w:tcBorders>
            <w:shd w:val="clear" w:color="auto" w:fill="auto"/>
            <w:vAlign w:val="center"/>
          </w:tcPr>
          <w:p w:rsidR="00172252" w:rsidRPr="002A6B3B" w:rsidRDefault="00172252" w:rsidP="00164186">
            <w:pPr>
              <w:pStyle w:val="ECVLanguageHeading"/>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UNDERSTANDING </w:t>
            </w:r>
          </w:p>
        </w:tc>
        <w:tc>
          <w:tcPr>
            <w:tcW w:w="2409" w:type="dxa"/>
            <w:gridSpan w:val="2"/>
            <w:tcBorders>
              <w:top w:val="single" w:sz="8" w:space="0" w:color="C0C0C0"/>
              <w:left w:val="single" w:sz="8" w:space="0" w:color="C0C0C0"/>
              <w:bottom w:val="single" w:sz="8" w:space="0" w:color="C0C0C0"/>
            </w:tcBorders>
            <w:shd w:val="clear" w:color="auto" w:fill="auto"/>
            <w:vAlign w:val="center"/>
          </w:tcPr>
          <w:p w:rsidR="00172252" w:rsidRPr="002A6B3B" w:rsidRDefault="00172252" w:rsidP="00164186">
            <w:pPr>
              <w:pStyle w:val="ECVLanguageHeading"/>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SPEAKING </w:t>
            </w:r>
          </w:p>
        </w:tc>
        <w:tc>
          <w:tcPr>
            <w:tcW w:w="1134" w:type="dxa"/>
            <w:gridSpan w:val="3"/>
            <w:tcBorders>
              <w:top w:val="single" w:sz="8" w:space="0" w:color="C0C0C0"/>
              <w:left w:val="single" w:sz="8" w:space="0" w:color="C0C0C0"/>
              <w:bottom w:val="single" w:sz="8" w:space="0" w:color="C0C0C0"/>
            </w:tcBorders>
            <w:shd w:val="clear" w:color="auto" w:fill="auto"/>
            <w:vAlign w:val="center"/>
          </w:tcPr>
          <w:p w:rsidR="00172252" w:rsidRPr="002A6B3B" w:rsidRDefault="00172252" w:rsidP="00164186">
            <w:pPr>
              <w:pStyle w:val="ECVLanguageHeading"/>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WRITING </w:t>
            </w:r>
          </w:p>
        </w:tc>
      </w:tr>
      <w:tr w:rsidR="00172252" w:rsidRPr="002A6B3B" w:rsidTr="00164186">
        <w:trPr>
          <w:cantSplit/>
          <w:trHeight w:val="340"/>
        </w:trPr>
        <w:tc>
          <w:tcPr>
            <w:tcW w:w="2593" w:type="dxa"/>
            <w:vMerge/>
            <w:shd w:val="clear" w:color="auto" w:fill="auto"/>
          </w:tcPr>
          <w:p w:rsidR="00172252" w:rsidRPr="002A6B3B" w:rsidRDefault="00172252" w:rsidP="00164186">
            <w:pPr>
              <w:rPr>
                <w:sz w:val="22"/>
                <w:szCs w:val="22"/>
              </w:rPr>
            </w:pPr>
          </w:p>
        </w:tc>
        <w:tc>
          <w:tcPr>
            <w:tcW w:w="1235" w:type="dxa"/>
            <w:gridSpan w:val="2"/>
            <w:tcBorders>
              <w:bottom w:val="single" w:sz="8" w:space="0" w:color="C0C0C0"/>
            </w:tcBorders>
            <w:shd w:val="clear" w:color="auto" w:fill="auto"/>
            <w:vAlign w:val="center"/>
          </w:tcPr>
          <w:p w:rsidR="00172252" w:rsidRPr="002A6B3B" w:rsidRDefault="00172252" w:rsidP="00164186">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Listening </w:t>
            </w:r>
          </w:p>
        </w:tc>
        <w:tc>
          <w:tcPr>
            <w:tcW w:w="1134" w:type="dxa"/>
            <w:tcBorders>
              <w:left w:val="single" w:sz="8" w:space="0" w:color="C0C0C0"/>
              <w:bottom w:val="single" w:sz="8" w:space="0" w:color="C0C0C0"/>
            </w:tcBorders>
            <w:shd w:val="clear" w:color="auto" w:fill="auto"/>
            <w:vAlign w:val="center"/>
          </w:tcPr>
          <w:p w:rsidR="00172252" w:rsidRPr="002A6B3B" w:rsidRDefault="00172252" w:rsidP="00164186">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Reading </w:t>
            </w:r>
          </w:p>
        </w:tc>
        <w:tc>
          <w:tcPr>
            <w:tcW w:w="1275" w:type="dxa"/>
            <w:tcBorders>
              <w:left w:val="single" w:sz="8" w:space="0" w:color="C0C0C0"/>
              <w:bottom w:val="single" w:sz="8" w:space="0" w:color="C0C0C0"/>
            </w:tcBorders>
            <w:shd w:val="clear" w:color="auto" w:fill="auto"/>
            <w:vAlign w:val="center"/>
          </w:tcPr>
          <w:p w:rsidR="00172252" w:rsidRPr="002A6B3B" w:rsidRDefault="00172252" w:rsidP="00164186">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Spoken interaction </w:t>
            </w:r>
          </w:p>
        </w:tc>
        <w:tc>
          <w:tcPr>
            <w:tcW w:w="1134" w:type="dxa"/>
            <w:tcBorders>
              <w:left w:val="single" w:sz="8" w:space="0" w:color="C0C0C0"/>
              <w:bottom w:val="single" w:sz="8" w:space="0" w:color="C0C0C0"/>
            </w:tcBorders>
            <w:shd w:val="clear" w:color="auto" w:fill="auto"/>
            <w:vAlign w:val="center"/>
          </w:tcPr>
          <w:p w:rsidR="00172252" w:rsidRPr="002A6B3B" w:rsidRDefault="00172252" w:rsidP="00164186">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Spoken production </w:t>
            </w:r>
          </w:p>
        </w:tc>
        <w:tc>
          <w:tcPr>
            <w:tcW w:w="1134" w:type="dxa"/>
            <w:gridSpan w:val="3"/>
            <w:tcBorders>
              <w:left w:val="single" w:sz="8" w:space="0" w:color="C0C0C0"/>
              <w:bottom w:val="single" w:sz="8" w:space="0" w:color="C0C0C0"/>
            </w:tcBorders>
            <w:shd w:val="clear" w:color="auto" w:fill="auto"/>
            <w:vAlign w:val="center"/>
          </w:tcPr>
          <w:p w:rsidR="00172252" w:rsidRPr="002A6B3B" w:rsidRDefault="00172252" w:rsidP="00164186">
            <w:pPr>
              <w:pStyle w:val="ECVRightColumn"/>
              <w:spacing w:before="0"/>
              <w:rPr>
                <w:rFonts w:ascii="Times New Roman" w:hAnsi="Times New Roman" w:cs="Times New Roman"/>
                <w:color w:val="auto"/>
                <w:sz w:val="22"/>
                <w:szCs w:val="22"/>
              </w:rPr>
            </w:pPr>
          </w:p>
        </w:tc>
      </w:tr>
      <w:tr w:rsidR="00172252" w:rsidRPr="002A6B3B" w:rsidTr="00164186">
        <w:trPr>
          <w:cantSplit/>
          <w:trHeight w:val="283"/>
        </w:trPr>
        <w:tc>
          <w:tcPr>
            <w:tcW w:w="2593" w:type="dxa"/>
            <w:shd w:val="clear" w:color="auto" w:fill="auto"/>
            <w:vAlign w:val="center"/>
          </w:tcPr>
          <w:p w:rsidR="00172252" w:rsidRPr="002A6B3B" w:rsidRDefault="00172252" w:rsidP="00164186">
            <w:pPr>
              <w:pStyle w:val="ECVLanguageName"/>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English</w:t>
            </w:r>
          </w:p>
        </w:tc>
        <w:tc>
          <w:tcPr>
            <w:tcW w:w="1235" w:type="dxa"/>
            <w:gridSpan w:val="2"/>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275" w:type="dxa"/>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gridSpan w:val="3"/>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olor w:val="auto"/>
                <w:sz w:val="20"/>
                <w:szCs w:val="20"/>
              </w:rPr>
            </w:pPr>
            <w:r w:rsidRPr="00360BD1">
              <w:rPr>
                <w:rFonts w:ascii="Times New Roman" w:hAnsi="Times New Roman" w:cs="Times New Roman"/>
                <w:color w:val="auto"/>
                <w:sz w:val="20"/>
                <w:szCs w:val="20"/>
              </w:rPr>
              <w:t>Proficient user</w:t>
            </w:r>
          </w:p>
        </w:tc>
      </w:tr>
      <w:tr w:rsidR="00172252" w:rsidRPr="002A6B3B" w:rsidTr="00164186">
        <w:trPr>
          <w:cantSplit/>
          <w:trHeight w:val="283"/>
        </w:trPr>
        <w:tc>
          <w:tcPr>
            <w:tcW w:w="2593" w:type="dxa"/>
            <w:shd w:val="clear" w:color="auto" w:fill="auto"/>
          </w:tcPr>
          <w:p w:rsidR="00172252" w:rsidRPr="002A6B3B" w:rsidRDefault="00172252" w:rsidP="00164186">
            <w:pPr>
              <w:rPr>
                <w:sz w:val="22"/>
                <w:szCs w:val="22"/>
              </w:rPr>
            </w:pPr>
          </w:p>
        </w:tc>
        <w:tc>
          <w:tcPr>
            <w:tcW w:w="5912" w:type="dxa"/>
            <w:gridSpan w:val="8"/>
            <w:tcBorders>
              <w:bottom w:val="single" w:sz="8" w:space="0" w:color="C0C0C0"/>
            </w:tcBorders>
            <w:shd w:val="clear" w:color="auto" w:fill="ECECEC"/>
            <w:vAlign w:val="center"/>
          </w:tcPr>
          <w:p w:rsidR="00172252" w:rsidRPr="00360BD1" w:rsidRDefault="00172252" w:rsidP="00164186">
            <w:pPr>
              <w:pStyle w:val="ECVLanguageCertificate"/>
              <w:spacing w:line="240" w:lineRule="auto"/>
              <w:rPr>
                <w:rFonts w:ascii="Times New Roman" w:hAnsi="Times New Roman" w:cs="Times New Roman"/>
                <w:color w:val="auto"/>
                <w:sz w:val="20"/>
                <w:szCs w:val="20"/>
              </w:rPr>
            </w:pPr>
          </w:p>
        </w:tc>
      </w:tr>
      <w:tr w:rsidR="00172252" w:rsidRPr="002A6B3B" w:rsidTr="00164186">
        <w:trPr>
          <w:cantSplit/>
          <w:trHeight w:val="283"/>
        </w:trPr>
        <w:tc>
          <w:tcPr>
            <w:tcW w:w="2593" w:type="dxa"/>
            <w:shd w:val="clear" w:color="auto" w:fill="auto"/>
            <w:vAlign w:val="center"/>
          </w:tcPr>
          <w:p w:rsidR="00172252" w:rsidRPr="002A6B3B" w:rsidRDefault="00172252" w:rsidP="00164186">
            <w:pPr>
              <w:pStyle w:val="ECVLanguageName"/>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Russian</w:t>
            </w:r>
          </w:p>
        </w:tc>
        <w:tc>
          <w:tcPr>
            <w:tcW w:w="1235" w:type="dxa"/>
            <w:gridSpan w:val="2"/>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275" w:type="dxa"/>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gridSpan w:val="3"/>
            <w:tcBorders>
              <w:bottom w:val="single" w:sz="4" w:space="0" w:color="C0C0C0"/>
            </w:tcBorders>
            <w:shd w:val="clear" w:color="auto" w:fill="auto"/>
            <w:vAlign w:val="center"/>
          </w:tcPr>
          <w:p w:rsidR="00172252" w:rsidRPr="00360BD1" w:rsidRDefault="00172252" w:rsidP="00164186">
            <w:pPr>
              <w:pStyle w:val="ECVLanguageLevel"/>
              <w:spacing w:before="0" w:line="240" w:lineRule="auto"/>
              <w:rPr>
                <w:rFonts w:ascii="Times New Roman" w:hAnsi="Times New Roman" w:cs="Times New Roman"/>
                <w:color w:val="auto"/>
                <w:sz w:val="20"/>
                <w:szCs w:val="20"/>
              </w:rPr>
            </w:pPr>
            <w:r w:rsidRPr="00360BD1">
              <w:rPr>
                <w:rFonts w:ascii="Times New Roman" w:hAnsi="Times New Roman" w:cs="Times New Roman"/>
                <w:color w:val="auto"/>
                <w:sz w:val="20"/>
                <w:szCs w:val="20"/>
              </w:rPr>
              <w:t>Proficient user</w:t>
            </w:r>
          </w:p>
        </w:tc>
      </w:tr>
      <w:tr w:rsidR="00172252" w:rsidRPr="002A6B3B" w:rsidTr="00164186">
        <w:trPr>
          <w:cantSplit/>
          <w:trHeight w:val="283"/>
        </w:trPr>
        <w:tc>
          <w:tcPr>
            <w:tcW w:w="2593" w:type="dxa"/>
            <w:shd w:val="clear" w:color="auto" w:fill="auto"/>
          </w:tcPr>
          <w:p w:rsidR="00172252" w:rsidRPr="002A6B3B" w:rsidRDefault="00172252" w:rsidP="00164186">
            <w:pPr>
              <w:rPr>
                <w:sz w:val="22"/>
                <w:szCs w:val="22"/>
              </w:rPr>
            </w:pPr>
          </w:p>
        </w:tc>
        <w:tc>
          <w:tcPr>
            <w:tcW w:w="5912" w:type="dxa"/>
            <w:gridSpan w:val="8"/>
            <w:tcBorders>
              <w:bottom w:val="single" w:sz="8" w:space="0" w:color="C0C0C0"/>
            </w:tcBorders>
            <w:shd w:val="clear" w:color="auto" w:fill="ECECEC"/>
            <w:vAlign w:val="center"/>
          </w:tcPr>
          <w:p w:rsidR="00172252" w:rsidRPr="002A6B3B" w:rsidRDefault="00172252" w:rsidP="00164186">
            <w:pPr>
              <w:pStyle w:val="ECVLanguageCertificate"/>
              <w:spacing w:line="240" w:lineRule="auto"/>
              <w:rPr>
                <w:rFonts w:ascii="Times New Roman" w:hAnsi="Times New Roman" w:cs="Times New Roman"/>
                <w:color w:val="auto"/>
                <w:sz w:val="22"/>
                <w:szCs w:val="22"/>
              </w:rPr>
            </w:pPr>
          </w:p>
        </w:tc>
      </w:tr>
      <w:tr w:rsidR="00172252" w:rsidRPr="002A6B3B" w:rsidTr="00164186">
        <w:trPr>
          <w:cantSplit/>
          <w:trHeight w:val="397"/>
        </w:trPr>
        <w:tc>
          <w:tcPr>
            <w:tcW w:w="2593" w:type="dxa"/>
            <w:shd w:val="clear" w:color="auto" w:fill="auto"/>
          </w:tcPr>
          <w:p w:rsidR="00172252" w:rsidRPr="002A6B3B" w:rsidRDefault="00172252" w:rsidP="00164186">
            <w:pPr>
              <w:rPr>
                <w:sz w:val="22"/>
                <w:szCs w:val="22"/>
              </w:rPr>
            </w:pPr>
          </w:p>
        </w:tc>
        <w:tc>
          <w:tcPr>
            <w:tcW w:w="5912" w:type="dxa"/>
            <w:gridSpan w:val="8"/>
            <w:shd w:val="clear" w:color="auto" w:fill="auto"/>
            <w:vAlign w:val="bottom"/>
          </w:tcPr>
          <w:p w:rsidR="00172252" w:rsidRPr="002A6B3B" w:rsidRDefault="00172252" w:rsidP="00164186">
            <w:pPr>
              <w:pStyle w:val="ECVLanguageExplanation"/>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Levels: A1/2: Basic user - B1/2: Independent user - C1/2 Proficient user</w:t>
            </w:r>
          </w:p>
          <w:p w:rsidR="00172252" w:rsidRPr="002A6B3B" w:rsidRDefault="00172252" w:rsidP="00164186">
            <w:pPr>
              <w:pStyle w:val="ECVLanguageExplanation"/>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Common European Framework of Reference for Languages</w:t>
            </w:r>
          </w:p>
        </w:tc>
      </w:tr>
      <w:tr w:rsidR="00172252" w:rsidRPr="002A6B3B" w:rsidTr="00164186">
        <w:trPr>
          <w:cantSplit/>
          <w:trHeight w:val="170"/>
        </w:trPr>
        <w:tc>
          <w:tcPr>
            <w:tcW w:w="2593" w:type="dxa"/>
            <w:shd w:val="clear" w:color="auto" w:fill="auto"/>
          </w:tcPr>
          <w:p w:rsidR="00172252" w:rsidRPr="002A6B3B" w:rsidRDefault="00172252" w:rsidP="00164186">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Communication skills</w:t>
            </w:r>
          </w:p>
        </w:tc>
        <w:tc>
          <w:tcPr>
            <w:tcW w:w="5912" w:type="dxa"/>
            <w:gridSpan w:val="8"/>
            <w:shd w:val="clear" w:color="auto" w:fill="auto"/>
          </w:tcPr>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Good communication and presentation skills, good negotiation skills, Reporting, feedback and control management practice. </w:t>
            </w:r>
          </w:p>
        </w:tc>
      </w:tr>
      <w:tr w:rsidR="00172252" w:rsidRPr="002A6B3B" w:rsidTr="00164186">
        <w:trPr>
          <w:cantSplit/>
          <w:trHeight w:val="170"/>
        </w:trPr>
        <w:tc>
          <w:tcPr>
            <w:tcW w:w="2593" w:type="dxa"/>
            <w:shd w:val="clear" w:color="auto" w:fill="auto"/>
          </w:tcPr>
          <w:p w:rsidR="00172252" w:rsidRPr="002A6B3B" w:rsidRDefault="00172252" w:rsidP="00164186">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Organisational / managerial skills</w:t>
            </w:r>
          </w:p>
        </w:tc>
        <w:tc>
          <w:tcPr>
            <w:tcW w:w="5912" w:type="dxa"/>
            <w:gridSpan w:val="8"/>
            <w:shd w:val="clear" w:color="auto" w:fill="auto"/>
          </w:tcPr>
          <w:p w:rsidR="00172252" w:rsidRPr="002A6B3B" w:rsidRDefault="00172252" w:rsidP="00164186">
            <w:pPr>
              <w:pStyle w:val="ECVSectionDetails"/>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Experienced manager and leader, active, positive, optimistic, hard-working, responsible and reliable</w:t>
            </w:r>
          </w:p>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Good at time and resources planning. Excellent team-builder and organiser, quality control  and customer care long-term experience..</w:t>
            </w:r>
          </w:p>
        </w:tc>
      </w:tr>
      <w:tr w:rsidR="00172252" w:rsidRPr="002A6B3B" w:rsidTr="00164186">
        <w:trPr>
          <w:cantSplit/>
          <w:trHeight w:val="170"/>
        </w:trPr>
        <w:tc>
          <w:tcPr>
            <w:tcW w:w="2593" w:type="dxa"/>
            <w:shd w:val="clear" w:color="auto" w:fill="auto"/>
          </w:tcPr>
          <w:p w:rsidR="00172252" w:rsidRPr="002A6B3B" w:rsidRDefault="00172252" w:rsidP="00164186">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Job-related skills</w:t>
            </w:r>
          </w:p>
        </w:tc>
        <w:tc>
          <w:tcPr>
            <w:tcW w:w="5912" w:type="dxa"/>
            <w:gridSpan w:val="8"/>
            <w:shd w:val="clear" w:color="auto" w:fill="auto"/>
          </w:tcPr>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Good at planning, customer oriented, knowledge of the local laws and requirements, of the basic accountancy requirements. Analytical and able to find the most suitable/appropriate decision.  </w:t>
            </w:r>
          </w:p>
        </w:tc>
      </w:tr>
      <w:tr w:rsidR="00172252" w:rsidRPr="002A6B3B" w:rsidTr="00164186">
        <w:trPr>
          <w:cantSplit/>
          <w:trHeight w:val="170"/>
        </w:trPr>
        <w:tc>
          <w:tcPr>
            <w:tcW w:w="2593" w:type="dxa"/>
            <w:shd w:val="clear" w:color="auto" w:fill="auto"/>
          </w:tcPr>
          <w:p w:rsidR="00172252" w:rsidRPr="002A6B3B" w:rsidRDefault="00172252" w:rsidP="00164186">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Computer skills</w:t>
            </w:r>
          </w:p>
        </w:tc>
        <w:tc>
          <w:tcPr>
            <w:tcW w:w="5912" w:type="dxa"/>
            <w:gridSpan w:val="8"/>
            <w:shd w:val="clear" w:color="auto" w:fill="auto"/>
          </w:tcPr>
          <w:p w:rsidR="00172252" w:rsidRPr="002A6B3B" w:rsidRDefault="00172252" w:rsidP="00164186">
            <w:pPr>
              <w:pStyle w:val="CVNormal-FirstLine"/>
              <w:spacing w:before="0"/>
              <w:rPr>
                <w:rFonts w:ascii="Times New Roman" w:hAnsi="Times New Roman"/>
                <w:sz w:val="22"/>
                <w:szCs w:val="22"/>
              </w:rPr>
            </w:pPr>
            <w:r w:rsidRPr="002A6B3B">
              <w:rPr>
                <w:rFonts w:ascii="Times New Roman" w:hAnsi="Times New Roman"/>
                <w:sz w:val="22"/>
                <w:szCs w:val="22"/>
              </w:rPr>
              <w:t xml:space="preserve">Computer daily usage since early 90-ies, </w:t>
            </w:r>
          </w:p>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MS Office programs and Trados, Libica, Fidelio, 4hotels </w:t>
            </w:r>
          </w:p>
        </w:tc>
      </w:tr>
      <w:tr w:rsidR="00172252" w:rsidRPr="002A6B3B" w:rsidTr="00164186">
        <w:trPr>
          <w:cantSplit/>
          <w:trHeight w:val="170"/>
        </w:trPr>
        <w:tc>
          <w:tcPr>
            <w:tcW w:w="2593" w:type="dxa"/>
            <w:shd w:val="clear" w:color="auto" w:fill="auto"/>
          </w:tcPr>
          <w:p w:rsidR="00172252" w:rsidRPr="002A6B3B" w:rsidRDefault="00172252" w:rsidP="00164186">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Other skills</w:t>
            </w:r>
          </w:p>
        </w:tc>
        <w:tc>
          <w:tcPr>
            <w:tcW w:w="5912" w:type="dxa"/>
            <w:gridSpan w:val="8"/>
            <w:shd w:val="clear" w:color="auto" w:fill="auto"/>
          </w:tcPr>
          <w:p w:rsidR="00172252" w:rsidRPr="002A6B3B" w:rsidRDefault="00172252" w:rsidP="00164186">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Travelling, theatre, performing arts, gardening.</w:t>
            </w:r>
          </w:p>
        </w:tc>
      </w:tr>
    </w:tbl>
    <w:p w:rsidR="00172252" w:rsidRPr="002A6B3B" w:rsidRDefault="00172252" w:rsidP="00172252">
      <w:pPr>
        <w:rPr>
          <w:sz w:val="22"/>
          <w:szCs w:val="22"/>
        </w:rPr>
      </w:pPr>
    </w:p>
    <w:p w:rsidR="00172252" w:rsidRPr="002A6B3B" w:rsidRDefault="00172252" w:rsidP="00172252">
      <w:pPr>
        <w:rPr>
          <w:b/>
          <w:sz w:val="22"/>
          <w:szCs w:val="22"/>
          <w:lang w:val="en-GB"/>
        </w:rPr>
      </w:pPr>
      <w:r w:rsidRPr="002A6B3B">
        <w:rPr>
          <w:b/>
          <w:sz w:val="22"/>
          <w:szCs w:val="22"/>
          <w:lang w:val="en-GB"/>
        </w:rPr>
        <w:br w:type="page"/>
      </w:r>
    </w:p>
    <w:tbl>
      <w:tblPr>
        <w:tblW w:w="9337" w:type="dxa"/>
        <w:tblInd w:w="42" w:type="dxa"/>
        <w:tblLayout w:type="fixed"/>
        <w:tblCellMar>
          <w:left w:w="85" w:type="dxa"/>
          <w:right w:w="28" w:type="dxa"/>
        </w:tblCellMar>
        <w:tblLook w:val="0000" w:firstRow="0" w:lastRow="0" w:firstColumn="0" w:lastColumn="0" w:noHBand="0" w:noVBand="0"/>
      </w:tblPr>
      <w:tblGrid>
        <w:gridCol w:w="2983"/>
        <w:gridCol w:w="133"/>
        <w:gridCol w:w="1032"/>
        <w:gridCol w:w="258"/>
        <w:gridCol w:w="720"/>
        <w:gridCol w:w="979"/>
        <w:gridCol w:w="398"/>
        <w:gridCol w:w="720"/>
        <w:gridCol w:w="1256"/>
        <w:gridCol w:w="858"/>
      </w:tblGrid>
      <w:tr w:rsidR="00172252" w:rsidRPr="00AF4B92" w:rsidTr="00164186">
        <w:trPr>
          <w:cantSplit/>
          <w:trHeight w:val="558"/>
        </w:trPr>
        <w:tc>
          <w:tcPr>
            <w:tcW w:w="2983" w:type="dxa"/>
            <w:tcBorders>
              <w:right w:val="single" w:sz="4" w:space="0" w:color="auto"/>
            </w:tcBorders>
          </w:tcPr>
          <w:p w:rsidR="00172252" w:rsidRPr="00AF4B92" w:rsidRDefault="00172252" w:rsidP="00164186">
            <w:pPr>
              <w:pStyle w:val="CVTitle"/>
              <w:ind w:left="0" w:right="0"/>
              <w:rPr>
                <w:rFonts w:cs="Times New Roman"/>
                <w:sz w:val="22"/>
                <w:szCs w:val="22"/>
              </w:rPr>
            </w:pPr>
            <w:r w:rsidRPr="00AF4B92">
              <w:rPr>
                <w:rFonts w:cs="Times New Roman"/>
                <w:noProof/>
                <w:sz w:val="22"/>
                <w:szCs w:val="22"/>
                <w:lang w:val="lv-LV" w:eastAsia="lv-LV" w:bidi="ar-SA"/>
              </w:rPr>
              <w:lastRenderedPageBreak/>
              <w:drawing>
                <wp:inline distT="0" distB="0" distL="0" distR="0" wp14:anchorId="7583A019" wp14:editId="55A1C549">
                  <wp:extent cx="828040" cy="456565"/>
                  <wp:effectExtent l="0" t="0" r="0" b="635"/>
                  <wp:docPr id="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Pr="00AF4B92">
              <w:rPr>
                <w:rFonts w:cs="Times New Roman"/>
                <w:sz w:val="22"/>
                <w:szCs w:val="22"/>
              </w:rPr>
              <w:t xml:space="preserve"> </w:t>
            </w:r>
          </w:p>
        </w:tc>
        <w:tc>
          <w:tcPr>
            <w:tcW w:w="6354" w:type="dxa"/>
            <w:gridSpan w:val="9"/>
            <w:tcBorders>
              <w:left w:val="single" w:sz="4" w:space="0" w:color="auto"/>
            </w:tcBorders>
          </w:tcPr>
          <w:p w:rsidR="00172252" w:rsidRPr="00AF4B92" w:rsidRDefault="00172252" w:rsidP="00164186">
            <w:pPr>
              <w:pStyle w:val="CVTitle"/>
              <w:ind w:left="0" w:right="0"/>
              <w:jc w:val="center"/>
              <w:rPr>
                <w:rFonts w:cs="Times New Roman"/>
                <w:sz w:val="22"/>
                <w:szCs w:val="22"/>
              </w:rPr>
            </w:pPr>
            <w:r w:rsidRPr="00AF4B92">
              <w:rPr>
                <w:rFonts w:cs="Times New Roman"/>
                <w:sz w:val="22"/>
                <w:szCs w:val="22"/>
              </w:rPr>
              <w:t>Europass</w:t>
            </w:r>
          </w:p>
          <w:p w:rsidR="00172252" w:rsidRPr="00AF4B92" w:rsidRDefault="00172252" w:rsidP="00164186">
            <w:pPr>
              <w:pStyle w:val="CVNormal"/>
              <w:ind w:left="0" w:right="0"/>
              <w:jc w:val="center"/>
              <w:rPr>
                <w:rFonts w:cs="Times New Roman"/>
                <w:b/>
                <w:sz w:val="22"/>
                <w:szCs w:val="22"/>
              </w:rPr>
            </w:pPr>
            <w:r w:rsidRPr="00AF4B92">
              <w:rPr>
                <w:rFonts w:cs="Times New Roman"/>
                <w:b/>
                <w:sz w:val="22"/>
                <w:szCs w:val="22"/>
              </w:rPr>
              <w:t>Curriculum Vitae</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1"/>
              <w:spacing w:before="0"/>
              <w:ind w:left="0" w:right="0"/>
              <w:rPr>
                <w:rFonts w:cs="Times New Roman"/>
                <w:sz w:val="22"/>
                <w:szCs w:val="22"/>
              </w:rPr>
            </w:pPr>
            <w:r w:rsidRPr="00AF4B92">
              <w:rPr>
                <w:rFonts w:cs="Times New Roman"/>
                <w:sz w:val="22"/>
                <w:szCs w:val="22"/>
              </w:rPr>
              <w:t>PERSONAL INFORMATION</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sz w:val="22"/>
                <w:szCs w:val="22"/>
              </w:rPr>
            </w:pP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2-FirstLine"/>
              <w:spacing w:before="0"/>
              <w:ind w:left="0" w:right="0"/>
              <w:rPr>
                <w:rFonts w:cs="Times New Roman"/>
                <w:szCs w:val="22"/>
              </w:rPr>
            </w:pPr>
            <w:r w:rsidRPr="00AF4B92">
              <w:rPr>
                <w:rFonts w:cs="Times New Roman"/>
                <w:szCs w:val="22"/>
                <w:lang w:val="en-GB" w:eastAsia="ar-SA"/>
              </w:rPr>
              <w:t>First name(s) / Surname(s)</w:t>
            </w:r>
          </w:p>
        </w:tc>
        <w:tc>
          <w:tcPr>
            <w:tcW w:w="6354" w:type="dxa"/>
            <w:gridSpan w:val="9"/>
            <w:tcBorders>
              <w:left w:val="single" w:sz="4" w:space="0" w:color="auto"/>
            </w:tcBorders>
          </w:tcPr>
          <w:p w:rsidR="00172252" w:rsidRPr="00AF4B92" w:rsidRDefault="00172252" w:rsidP="00164186">
            <w:pPr>
              <w:pStyle w:val="CVMajor-FirstLine"/>
              <w:spacing w:before="0"/>
              <w:ind w:left="0" w:right="0"/>
              <w:rPr>
                <w:rFonts w:cs="Times New Roman"/>
                <w:sz w:val="22"/>
                <w:szCs w:val="22"/>
              </w:rPr>
            </w:pPr>
            <w:r w:rsidRPr="00AF4B92">
              <w:rPr>
                <w:rFonts w:cs="Times New Roman"/>
                <w:sz w:val="22"/>
                <w:szCs w:val="22"/>
              </w:rPr>
              <w:t xml:space="preserve">Sanita Vāne </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2-FirstLine"/>
              <w:spacing w:before="0"/>
              <w:ind w:left="0" w:right="0"/>
              <w:rPr>
                <w:rFonts w:cs="Times New Roman"/>
                <w:szCs w:val="22"/>
              </w:rPr>
            </w:pPr>
            <w:r w:rsidRPr="00AF4B92">
              <w:rPr>
                <w:rFonts w:cs="Times New Roman"/>
                <w:szCs w:val="22"/>
              </w:rPr>
              <w:t>Personal number</w:t>
            </w:r>
          </w:p>
        </w:tc>
        <w:tc>
          <w:tcPr>
            <w:tcW w:w="6354" w:type="dxa"/>
            <w:gridSpan w:val="9"/>
            <w:tcBorders>
              <w:left w:val="single" w:sz="4" w:space="0" w:color="auto"/>
            </w:tcBorders>
          </w:tcPr>
          <w:p w:rsidR="00172252" w:rsidRPr="00AF4B92" w:rsidRDefault="00172252" w:rsidP="00164186">
            <w:pPr>
              <w:pStyle w:val="CVMajor-FirstLine"/>
              <w:spacing w:before="0"/>
              <w:ind w:left="0" w:right="0"/>
              <w:rPr>
                <w:rFonts w:cs="Times New Roman"/>
                <w:sz w:val="22"/>
                <w:szCs w:val="22"/>
              </w:rPr>
            </w:pPr>
            <w:r w:rsidRPr="00AF4B92">
              <w:rPr>
                <w:rFonts w:cs="Times New Roman"/>
                <w:sz w:val="22"/>
                <w:szCs w:val="22"/>
              </w:rPr>
              <w:t>290968-11800</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2-FirstLine"/>
              <w:spacing w:before="0"/>
              <w:ind w:left="0" w:right="0"/>
              <w:rPr>
                <w:rFonts w:cs="Times New Roman"/>
                <w:szCs w:val="22"/>
              </w:rPr>
            </w:pPr>
            <w:r w:rsidRPr="00AF4B92">
              <w:rPr>
                <w:rFonts w:cs="Times New Roman"/>
                <w:szCs w:val="22"/>
              </w:rPr>
              <w:t xml:space="preserve">Place of birth </w:t>
            </w:r>
          </w:p>
        </w:tc>
        <w:tc>
          <w:tcPr>
            <w:tcW w:w="6354" w:type="dxa"/>
            <w:gridSpan w:val="9"/>
            <w:tcBorders>
              <w:left w:val="single" w:sz="4" w:space="0" w:color="auto"/>
            </w:tcBorders>
          </w:tcPr>
          <w:p w:rsidR="00172252" w:rsidRPr="00AF4B92" w:rsidRDefault="00172252" w:rsidP="00164186">
            <w:pPr>
              <w:pStyle w:val="CVMajor-FirstLine"/>
              <w:spacing w:before="0"/>
              <w:ind w:left="0" w:right="0"/>
              <w:rPr>
                <w:rFonts w:cs="Times New Roman"/>
                <w:b w:val="0"/>
                <w:sz w:val="22"/>
                <w:szCs w:val="22"/>
              </w:rPr>
            </w:pPr>
            <w:r w:rsidRPr="00AF4B92">
              <w:rPr>
                <w:rFonts w:cs="Times New Roman"/>
                <w:b w:val="0"/>
                <w:sz w:val="22"/>
                <w:szCs w:val="22"/>
              </w:rPr>
              <w:t>Riga</w:t>
            </w:r>
          </w:p>
        </w:tc>
      </w:tr>
      <w:tr w:rsidR="00172252" w:rsidRPr="00AF4B92" w:rsidTr="00164186">
        <w:trPr>
          <w:cantSplit/>
          <w:trHeight w:val="331"/>
        </w:trPr>
        <w:tc>
          <w:tcPr>
            <w:tcW w:w="2983" w:type="dxa"/>
            <w:tcBorders>
              <w:right w:val="single" w:sz="4" w:space="0" w:color="auto"/>
            </w:tcBorders>
            <w:vAlign w:val="bottom"/>
          </w:tcPr>
          <w:p w:rsidR="00172252" w:rsidRPr="00AF4B92" w:rsidRDefault="00172252" w:rsidP="00164186">
            <w:pPr>
              <w:pStyle w:val="CVHeading3"/>
              <w:ind w:left="0" w:right="0"/>
              <w:rPr>
                <w:rFonts w:cs="Times New Roman"/>
                <w:sz w:val="22"/>
                <w:szCs w:val="22"/>
              </w:rPr>
            </w:pPr>
            <w:r w:rsidRPr="00AF4B92">
              <w:rPr>
                <w:rFonts w:cs="Times New Roman"/>
                <w:sz w:val="22"/>
                <w:szCs w:val="22"/>
              </w:rPr>
              <w:t>Address (recorded and place of residence)</w:t>
            </w:r>
          </w:p>
        </w:tc>
        <w:tc>
          <w:tcPr>
            <w:tcW w:w="6354" w:type="dxa"/>
            <w:gridSpan w:val="9"/>
            <w:tcBorders>
              <w:left w:val="single" w:sz="4" w:space="0" w:color="auto"/>
            </w:tcBorders>
            <w:vAlign w:val="bottom"/>
          </w:tcPr>
          <w:p w:rsidR="00172252" w:rsidRPr="00AF4B92" w:rsidRDefault="00172252" w:rsidP="00164186">
            <w:pPr>
              <w:pStyle w:val="CVNormal"/>
              <w:ind w:left="0" w:right="0"/>
              <w:rPr>
                <w:rFonts w:cs="Times New Roman"/>
                <w:sz w:val="22"/>
                <w:szCs w:val="22"/>
              </w:rPr>
            </w:pPr>
            <w:r w:rsidRPr="00AF4B92">
              <w:rPr>
                <w:rFonts w:cs="Times New Roman"/>
                <w:sz w:val="22"/>
                <w:szCs w:val="22"/>
              </w:rPr>
              <w:t>14/11-273 Pāles Street, LV-1024</w:t>
            </w:r>
          </w:p>
        </w:tc>
      </w:tr>
      <w:tr w:rsidR="00172252" w:rsidRPr="00AF4B92" w:rsidTr="00164186">
        <w:trPr>
          <w:cantSplit/>
        </w:trPr>
        <w:tc>
          <w:tcPr>
            <w:tcW w:w="2983" w:type="dxa"/>
            <w:tcBorders>
              <w:right w:val="single" w:sz="4" w:space="0" w:color="auto"/>
            </w:tcBorders>
            <w:vAlign w:val="bottom"/>
          </w:tcPr>
          <w:p w:rsidR="00172252" w:rsidRPr="00AF4B92" w:rsidRDefault="00172252" w:rsidP="00164186">
            <w:pPr>
              <w:pStyle w:val="CVHeading3"/>
              <w:ind w:left="0" w:right="0"/>
              <w:rPr>
                <w:rFonts w:cs="Times New Roman"/>
                <w:sz w:val="22"/>
                <w:szCs w:val="22"/>
              </w:rPr>
            </w:pPr>
            <w:r w:rsidRPr="00AF4B92">
              <w:rPr>
                <w:rFonts w:cs="Times New Roman"/>
                <w:sz w:val="22"/>
                <w:szCs w:val="22"/>
              </w:rPr>
              <w:t>Phone</w:t>
            </w:r>
          </w:p>
        </w:tc>
        <w:tc>
          <w:tcPr>
            <w:tcW w:w="1423" w:type="dxa"/>
            <w:gridSpan w:val="3"/>
            <w:tcBorders>
              <w:left w:val="single" w:sz="4" w:space="0" w:color="auto"/>
            </w:tcBorders>
            <w:vAlign w:val="bottom"/>
          </w:tcPr>
          <w:p w:rsidR="00172252" w:rsidRPr="00AF4B92" w:rsidRDefault="00172252" w:rsidP="00164186">
            <w:pPr>
              <w:pStyle w:val="CVNormal"/>
              <w:ind w:left="0" w:right="0"/>
              <w:rPr>
                <w:rFonts w:cs="Times New Roman"/>
                <w:b/>
                <w:sz w:val="22"/>
                <w:szCs w:val="22"/>
              </w:rPr>
            </w:pPr>
            <w:r w:rsidRPr="00AF4B92">
              <w:rPr>
                <w:rFonts w:cs="Times New Roman"/>
                <w:sz w:val="22"/>
                <w:szCs w:val="22"/>
              </w:rPr>
              <w:t>67532461</w:t>
            </w:r>
          </w:p>
        </w:tc>
        <w:tc>
          <w:tcPr>
            <w:tcW w:w="2097" w:type="dxa"/>
            <w:gridSpan w:val="3"/>
            <w:vAlign w:val="bottom"/>
          </w:tcPr>
          <w:p w:rsidR="00172252" w:rsidRPr="00AF4B92" w:rsidRDefault="00172252" w:rsidP="00164186">
            <w:pPr>
              <w:pStyle w:val="CVHeading3"/>
              <w:ind w:left="0" w:right="0"/>
              <w:rPr>
                <w:rFonts w:cs="Times New Roman"/>
                <w:sz w:val="22"/>
                <w:szCs w:val="22"/>
              </w:rPr>
            </w:pPr>
            <w:r w:rsidRPr="00AF4B92">
              <w:rPr>
                <w:rFonts w:cs="Times New Roman"/>
                <w:sz w:val="22"/>
                <w:szCs w:val="22"/>
              </w:rPr>
              <w:t>Mobile phone</w:t>
            </w:r>
          </w:p>
        </w:tc>
        <w:tc>
          <w:tcPr>
            <w:tcW w:w="2834" w:type="dxa"/>
            <w:gridSpan w:val="3"/>
            <w:vAlign w:val="bottom"/>
          </w:tcPr>
          <w:p w:rsidR="00172252" w:rsidRPr="00AF4B92" w:rsidRDefault="00172252" w:rsidP="00164186">
            <w:pPr>
              <w:pStyle w:val="CVNormal"/>
              <w:ind w:left="0" w:right="0"/>
              <w:rPr>
                <w:rFonts w:cs="Times New Roman"/>
                <w:b/>
                <w:sz w:val="22"/>
                <w:szCs w:val="22"/>
              </w:rPr>
            </w:pPr>
            <w:r w:rsidRPr="00AF4B92">
              <w:rPr>
                <w:rFonts w:cs="Times New Roman"/>
                <w:sz w:val="22"/>
                <w:szCs w:val="22"/>
              </w:rPr>
              <w:t>29683318</w:t>
            </w:r>
          </w:p>
        </w:tc>
      </w:tr>
      <w:tr w:rsidR="00172252" w:rsidRPr="00AF4B92" w:rsidTr="00164186">
        <w:trPr>
          <w:cantSplit/>
        </w:trPr>
        <w:tc>
          <w:tcPr>
            <w:tcW w:w="2983" w:type="dxa"/>
            <w:tcBorders>
              <w:right w:val="single" w:sz="4" w:space="0" w:color="auto"/>
            </w:tcBorders>
            <w:vAlign w:val="bottom"/>
          </w:tcPr>
          <w:p w:rsidR="00172252" w:rsidRPr="00AF4B92" w:rsidRDefault="00172252" w:rsidP="00164186">
            <w:pPr>
              <w:pStyle w:val="CVHeading3"/>
              <w:ind w:left="0" w:right="0"/>
              <w:rPr>
                <w:rFonts w:cs="Times New Roman"/>
                <w:sz w:val="22"/>
                <w:szCs w:val="22"/>
              </w:rPr>
            </w:pPr>
            <w:r w:rsidRPr="00AF4B92">
              <w:rPr>
                <w:rFonts w:cs="Times New Roman"/>
                <w:sz w:val="22"/>
                <w:szCs w:val="22"/>
              </w:rPr>
              <w:t>Fax</w:t>
            </w:r>
          </w:p>
        </w:tc>
        <w:tc>
          <w:tcPr>
            <w:tcW w:w="6354" w:type="dxa"/>
            <w:gridSpan w:val="9"/>
            <w:tcBorders>
              <w:left w:val="single" w:sz="4" w:space="0" w:color="auto"/>
            </w:tcBorders>
            <w:vAlign w:val="bottom"/>
          </w:tcPr>
          <w:p w:rsidR="00172252" w:rsidRPr="00AF4B92" w:rsidRDefault="00172252" w:rsidP="00164186">
            <w:pPr>
              <w:pStyle w:val="CVNormal"/>
              <w:ind w:left="0" w:right="0"/>
              <w:rPr>
                <w:rFonts w:cs="Times New Roman"/>
                <w:sz w:val="22"/>
                <w:szCs w:val="22"/>
              </w:rPr>
            </w:pPr>
          </w:p>
        </w:tc>
      </w:tr>
      <w:tr w:rsidR="00172252" w:rsidRPr="00AF4B92" w:rsidTr="00164186">
        <w:trPr>
          <w:cantSplit/>
          <w:trHeight w:val="228"/>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t>E-mail</w:t>
            </w:r>
          </w:p>
        </w:tc>
        <w:tc>
          <w:tcPr>
            <w:tcW w:w="6354" w:type="dxa"/>
            <w:gridSpan w:val="9"/>
            <w:tcBorders>
              <w:left w:val="single" w:sz="4" w:space="0" w:color="auto"/>
            </w:tcBorders>
          </w:tcPr>
          <w:p w:rsidR="00172252" w:rsidRPr="00AF4B92" w:rsidRDefault="00172252" w:rsidP="00164186">
            <w:pPr>
              <w:rPr>
                <w:sz w:val="22"/>
                <w:szCs w:val="22"/>
              </w:rPr>
            </w:pPr>
            <w:r w:rsidRPr="00AF4B92">
              <w:rPr>
                <w:sz w:val="22"/>
                <w:szCs w:val="22"/>
              </w:rPr>
              <w:t xml:space="preserve"> svane@inbox.lv</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Nationality</w:t>
            </w:r>
          </w:p>
        </w:tc>
        <w:tc>
          <w:tcPr>
            <w:tcW w:w="6354" w:type="dxa"/>
            <w:gridSpan w:val="9"/>
            <w:tcBorders>
              <w:left w:val="single" w:sz="4" w:space="0" w:color="auto"/>
            </w:tcBorders>
            <w:vAlign w:val="bottom"/>
          </w:tcPr>
          <w:p w:rsidR="00172252" w:rsidRPr="00AF4B92" w:rsidRDefault="00172252" w:rsidP="00164186">
            <w:pPr>
              <w:pStyle w:val="CVNormal"/>
              <w:ind w:left="0" w:right="0"/>
              <w:rPr>
                <w:rFonts w:cs="Times New Roman"/>
                <w:sz w:val="22"/>
                <w:szCs w:val="22"/>
              </w:rPr>
            </w:pPr>
            <w:r w:rsidRPr="00AF4B92">
              <w:rPr>
                <w:rFonts w:cs="Times New Roman"/>
                <w:sz w:val="22"/>
                <w:szCs w:val="22"/>
              </w:rPr>
              <w:t xml:space="preserve">Latvian </w:t>
            </w:r>
          </w:p>
        </w:tc>
      </w:tr>
      <w:tr w:rsidR="00172252" w:rsidRPr="00AF4B92" w:rsidTr="00164186">
        <w:trPr>
          <w:cantSplit/>
          <w:trHeight w:val="249"/>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Gender</w:t>
            </w:r>
          </w:p>
        </w:tc>
        <w:tc>
          <w:tcPr>
            <w:tcW w:w="6354" w:type="dxa"/>
            <w:gridSpan w:val="9"/>
            <w:tcBorders>
              <w:left w:val="single" w:sz="4" w:space="0" w:color="auto"/>
            </w:tcBorders>
            <w:vAlign w:val="bottom"/>
          </w:tcPr>
          <w:p w:rsidR="00172252" w:rsidRPr="00AF4B92" w:rsidRDefault="00172252" w:rsidP="00164186">
            <w:pPr>
              <w:pStyle w:val="CVNormal"/>
              <w:ind w:left="0" w:right="0"/>
              <w:rPr>
                <w:rFonts w:cs="Times New Roman"/>
                <w:sz w:val="22"/>
                <w:szCs w:val="22"/>
              </w:rPr>
            </w:pPr>
            <w:r w:rsidRPr="00AF4B92">
              <w:rPr>
                <w:rFonts w:cs="Times New Roman"/>
                <w:sz w:val="22"/>
                <w:szCs w:val="22"/>
              </w:rPr>
              <w:t>Female</w:t>
            </w:r>
          </w:p>
        </w:tc>
      </w:tr>
      <w:tr w:rsidR="00172252" w:rsidRPr="00AF4B92" w:rsidTr="00164186">
        <w:trPr>
          <w:cantSplit/>
        </w:trPr>
        <w:tc>
          <w:tcPr>
            <w:tcW w:w="2983" w:type="dxa"/>
            <w:tcBorders>
              <w:right w:val="single" w:sz="4" w:space="0" w:color="auto"/>
            </w:tcBorders>
            <w:shd w:val="clear" w:color="auto" w:fill="auto"/>
          </w:tcPr>
          <w:p w:rsidR="00172252" w:rsidRPr="00AF4B92" w:rsidRDefault="00172252" w:rsidP="00164186">
            <w:pPr>
              <w:shd w:val="clear" w:color="auto" w:fill="F5F5F5"/>
              <w:jc w:val="right"/>
              <w:textAlignment w:val="top"/>
              <w:rPr>
                <w:color w:val="777777"/>
                <w:sz w:val="22"/>
                <w:szCs w:val="22"/>
              </w:rPr>
            </w:pPr>
            <w:r w:rsidRPr="00AF4B92">
              <w:rPr>
                <w:rStyle w:val="hps"/>
                <w:color w:val="222222"/>
                <w:sz w:val="22"/>
                <w:szCs w:val="22"/>
              </w:rPr>
              <w:t>Academic titles</w:t>
            </w:r>
            <w:r w:rsidRPr="00AF4B92">
              <w:rPr>
                <w:rStyle w:val="shorttext"/>
                <w:color w:val="222222"/>
                <w:sz w:val="22"/>
                <w:szCs w:val="22"/>
              </w:rPr>
              <w:t xml:space="preserve"> </w:t>
            </w:r>
            <w:r w:rsidRPr="00AF4B92">
              <w:rPr>
                <w:rStyle w:val="hps"/>
                <w:color w:val="222222"/>
                <w:sz w:val="22"/>
                <w:szCs w:val="22"/>
              </w:rPr>
              <w:t>and scientific degrees</w:t>
            </w:r>
          </w:p>
          <w:p w:rsidR="00172252" w:rsidRPr="00AF4B92" w:rsidRDefault="00172252" w:rsidP="00164186">
            <w:pPr>
              <w:pStyle w:val="CVSpacer"/>
              <w:ind w:left="0" w:right="0"/>
              <w:jc w:val="right"/>
              <w:rPr>
                <w:rFonts w:cs="Times New Roman"/>
                <w:sz w:val="22"/>
                <w:szCs w:val="22"/>
              </w:rPr>
            </w:pPr>
          </w:p>
        </w:tc>
        <w:tc>
          <w:tcPr>
            <w:tcW w:w="6354" w:type="dxa"/>
            <w:gridSpan w:val="9"/>
            <w:tcBorders>
              <w:left w:val="single" w:sz="4" w:space="0" w:color="auto"/>
            </w:tcBorders>
          </w:tcPr>
          <w:p w:rsidR="00172252" w:rsidRPr="00AF4B92" w:rsidRDefault="00172252" w:rsidP="00164186">
            <w:pPr>
              <w:pStyle w:val="CVSpacer"/>
              <w:ind w:left="0" w:right="0"/>
              <w:rPr>
                <w:rFonts w:cs="Times New Roman"/>
                <w:sz w:val="22"/>
                <w:szCs w:val="22"/>
              </w:rPr>
            </w:pPr>
            <w:r w:rsidRPr="00AF4B92">
              <w:rPr>
                <w:rFonts w:cs="Times New Roman"/>
                <w:sz w:val="22"/>
                <w:szCs w:val="22"/>
              </w:rPr>
              <w:t>Master in Pedagogogy (Mg. paed.), lecturer</w:t>
            </w:r>
          </w:p>
        </w:tc>
      </w:tr>
      <w:tr w:rsidR="00172252" w:rsidRPr="00AF4B92" w:rsidTr="00164186">
        <w:trPr>
          <w:cantSplit/>
          <w:trHeight w:val="399"/>
        </w:trPr>
        <w:tc>
          <w:tcPr>
            <w:tcW w:w="2983" w:type="dxa"/>
            <w:tcBorders>
              <w:right w:val="single" w:sz="4" w:space="0" w:color="auto"/>
            </w:tcBorders>
            <w:vAlign w:val="bottom"/>
          </w:tcPr>
          <w:p w:rsidR="00172252" w:rsidRPr="00AF4B92" w:rsidRDefault="00172252" w:rsidP="00164186">
            <w:pPr>
              <w:pStyle w:val="CVHeading1"/>
              <w:spacing w:before="0"/>
              <w:ind w:left="0" w:right="0"/>
              <w:rPr>
                <w:rFonts w:cs="Times New Roman"/>
                <w:sz w:val="22"/>
                <w:szCs w:val="22"/>
              </w:rPr>
            </w:pPr>
            <w:r w:rsidRPr="00AF4B92">
              <w:rPr>
                <w:rFonts w:cs="Times New Roman"/>
                <w:sz w:val="22"/>
                <w:szCs w:val="22"/>
              </w:rPr>
              <w:t>Work Experience</w:t>
            </w:r>
          </w:p>
        </w:tc>
        <w:tc>
          <w:tcPr>
            <w:tcW w:w="6354" w:type="dxa"/>
            <w:gridSpan w:val="9"/>
            <w:tcBorders>
              <w:left w:val="single" w:sz="4" w:space="0" w:color="auto"/>
            </w:tcBorders>
          </w:tcPr>
          <w:p w:rsidR="00172252" w:rsidRPr="00AF4B92" w:rsidRDefault="00172252" w:rsidP="00164186">
            <w:pPr>
              <w:pStyle w:val="CVNormal-FirstLine"/>
              <w:spacing w:before="0"/>
              <w:ind w:left="0" w:right="0"/>
              <w:rPr>
                <w:rFonts w:ascii="Times New Roman" w:hAnsi="Times New Roman"/>
                <w:sz w:val="22"/>
                <w:szCs w:val="22"/>
              </w:rPr>
            </w:pPr>
          </w:p>
        </w:tc>
      </w:tr>
      <w:tr w:rsidR="00172252" w:rsidRPr="00AF4B92" w:rsidTr="00164186">
        <w:trPr>
          <w:cantSplit/>
        </w:trPr>
        <w:tc>
          <w:tcPr>
            <w:tcW w:w="2983" w:type="dxa"/>
            <w:tcBorders>
              <w:right w:val="single" w:sz="4" w:space="0" w:color="auto"/>
            </w:tcBorders>
            <w:vAlign w:val="center"/>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vAlign w:val="center"/>
          </w:tcPr>
          <w:p w:rsidR="00172252" w:rsidRPr="00AF4B92" w:rsidRDefault="00172252" w:rsidP="00164186">
            <w:pPr>
              <w:pStyle w:val="CVSpacer"/>
              <w:ind w:left="0" w:right="0"/>
              <w:rPr>
                <w:rFonts w:cs="Times New Roman"/>
                <w:b/>
                <w:sz w:val="22"/>
                <w:szCs w:val="22"/>
              </w:rPr>
            </w:pPr>
            <w:r w:rsidRPr="00AF4B92">
              <w:rPr>
                <w:rFonts w:cs="Times New Roman"/>
                <w:b/>
                <w:sz w:val="22"/>
                <w:szCs w:val="22"/>
              </w:rPr>
              <w:t>from 09/ 2013 up to date</w:t>
            </w:r>
          </w:p>
        </w:tc>
      </w:tr>
      <w:tr w:rsidR="00172252" w:rsidRPr="00AF4B92" w:rsidTr="00164186">
        <w:trPr>
          <w:cantSplit/>
        </w:trPr>
        <w:tc>
          <w:tcPr>
            <w:tcW w:w="2983" w:type="dxa"/>
            <w:tcBorders>
              <w:right w:val="single" w:sz="4" w:space="0" w:color="auto"/>
            </w:tcBorders>
            <w:vAlign w:val="center"/>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vAlign w:val="center"/>
          </w:tcPr>
          <w:p w:rsidR="00172252" w:rsidRPr="00AF4B92" w:rsidRDefault="00172252" w:rsidP="00164186">
            <w:pPr>
              <w:pStyle w:val="CVNormal"/>
              <w:ind w:left="0" w:right="0"/>
              <w:rPr>
                <w:rFonts w:cs="Times New Roman"/>
                <w:sz w:val="22"/>
                <w:szCs w:val="22"/>
              </w:rPr>
            </w:pPr>
            <w:r w:rsidRPr="00AF4B92">
              <w:rPr>
                <w:rFonts w:cs="Times New Roman"/>
                <w:sz w:val="22"/>
                <w:szCs w:val="22"/>
              </w:rPr>
              <w:t>lecturer</w:t>
            </w:r>
          </w:p>
        </w:tc>
      </w:tr>
      <w:tr w:rsidR="00172252" w:rsidRPr="00AF4B92" w:rsidTr="00164186">
        <w:trPr>
          <w:cantSplit/>
          <w:trHeight w:val="201"/>
        </w:trPr>
        <w:tc>
          <w:tcPr>
            <w:tcW w:w="2983" w:type="dxa"/>
            <w:tcBorders>
              <w:right w:val="single" w:sz="4" w:space="0" w:color="auto"/>
            </w:tcBorders>
            <w:vAlign w:val="center"/>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vAlign w:val="center"/>
          </w:tcPr>
          <w:p w:rsidR="00172252" w:rsidRPr="00AF4B92" w:rsidRDefault="00172252" w:rsidP="00164186">
            <w:pPr>
              <w:rPr>
                <w:sz w:val="22"/>
                <w:szCs w:val="22"/>
              </w:rPr>
            </w:pPr>
            <w:r w:rsidRPr="00AF4B92">
              <w:rPr>
                <w:sz w:val="22"/>
                <w:szCs w:val="22"/>
              </w:rPr>
              <w:t xml:space="preserve">  Latvia Business College</w:t>
            </w:r>
          </w:p>
        </w:tc>
      </w:tr>
      <w:tr w:rsidR="00172252" w:rsidRPr="00AF4B92" w:rsidTr="00164186">
        <w:trPr>
          <w:cantSplit/>
        </w:trPr>
        <w:tc>
          <w:tcPr>
            <w:tcW w:w="2983" w:type="dxa"/>
            <w:tcBorders>
              <w:right w:val="single" w:sz="4" w:space="0" w:color="auto"/>
            </w:tcBorders>
            <w:vAlign w:val="center"/>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vAlign w:val="center"/>
          </w:tcPr>
          <w:p w:rsidR="00172252" w:rsidRPr="00AF4B92" w:rsidRDefault="00172252" w:rsidP="00164186">
            <w:pPr>
              <w:pStyle w:val="CVSpacer"/>
              <w:ind w:left="0" w:right="0"/>
              <w:rPr>
                <w:rFonts w:cs="Times New Roman"/>
                <w:b/>
                <w:sz w:val="22"/>
                <w:szCs w:val="22"/>
              </w:rPr>
            </w:pPr>
            <w:r w:rsidRPr="00AF4B92">
              <w:rPr>
                <w:rFonts w:cs="Times New Roman"/>
                <w:b/>
                <w:sz w:val="22"/>
                <w:szCs w:val="22"/>
              </w:rPr>
              <w:t xml:space="preserve"> from 2012 up to date</w:t>
            </w:r>
          </w:p>
        </w:tc>
      </w:tr>
      <w:tr w:rsidR="00172252" w:rsidRPr="00AF4B92" w:rsidTr="00164186">
        <w:trPr>
          <w:cantSplit/>
        </w:trPr>
        <w:tc>
          <w:tcPr>
            <w:tcW w:w="2983" w:type="dxa"/>
            <w:tcBorders>
              <w:right w:val="single" w:sz="4" w:space="0" w:color="auto"/>
            </w:tcBorders>
            <w:vAlign w:val="center"/>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vAlign w:val="center"/>
          </w:tcPr>
          <w:p w:rsidR="00172252" w:rsidRPr="00AF4B92" w:rsidRDefault="00172252" w:rsidP="00164186">
            <w:pPr>
              <w:pStyle w:val="CVNormal"/>
              <w:ind w:left="0" w:right="0"/>
              <w:rPr>
                <w:rFonts w:cs="Times New Roman"/>
                <w:sz w:val="22"/>
                <w:szCs w:val="22"/>
              </w:rPr>
            </w:pPr>
            <w:r w:rsidRPr="00AF4B92">
              <w:rPr>
                <w:rFonts w:cs="Times New Roman"/>
                <w:sz w:val="22"/>
                <w:szCs w:val="22"/>
              </w:rPr>
              <w:t>lecturer</w:t>
            </w:r>
          </w:p>
        </w:tc>
      </w:tr>
      <w:tr w:rsidR="00172252" w:rsidRPr="00AF4B92" w:rsidTr="00164186">
        <w:trPr>
          <w:cantSplit/>
          <w:trHeight w:val="201"/>
        </w:trPr>
        <w:tc>
          <w:tcPr>
            <w:tcW w:w="2983" w:type="dxa"/>
            <w:tcBorders>
              <w:right w:val="single" w:sz="4" w:space="0" w:color="auto"/>
            </w:tcBorders>
            <w:vAlign w:val="center"/>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vAlign w:val="center"/>
          </w:tcPr>
          <w:p w:rsidR="00172252" w:rsidRPr="00AF4B92" w:rsidRDefault="00172252" w:rsidP="00164186">
            <w:pPr>
              <w:rPr>
                <w:sz w:val="22"/>
                <w:szCs w:val="22"/>
              </w:rPr>
            </w:pPr>
            <w:r w:rsidRPr="00AF4B92">
              <w:rPr>
                <w:sz w:val="22"/>
                <w:szCs w:val="22"/>
              </w:rPr>
              <w:t xml:space="preserve">  ETA (</w:t>
            </w:r>
            <w:r w:rsidRPr="00AF4B92">
              <w:rPr>
                <w:rStyle w:val="st1"/>
                <w:color w:val="545454"/>
                <w:sz w:val="22"/>
                <w:szCs w:val="22"/>
              </w:rPr>
              <w:t xml:space="preserve">European International </w:t>
            </w:r>
            <w:r w:rsidRPr="00AF4B92">
              <w:rPr>
                <w:rStyle w:val="st1"/>
                <w:bCs/>
                <w:color w:val="545454"/>
                <w:sz w:val="22"/>
                <w:szCs w:val="22"/>
              </w:rPr>
              <w:t>High School</w:t>
            </w:r>
            <w:r w:rsidRPr="00AF4B92">
              <w:rPr>
                <w:rStyle w:val="st1"/>
                <w:color w:val="545454"/>
                <w:sz w:val="22"/>
                <w:szCs w:val="22"/>
              </w:rPr>
              <w:t xml:space="preserve"> of Economics and Business </w:t>
            </w:r>
            <w:r w:rsidRPr="00AF4B92">
              <w:rPr>
                <w:vanish/>
                <w:color w:val="545454"/>
                <w:sz w:val="22"/>
                <w:szCs w:val="22"/>
              </w:rPr>
              <w:br/>
            </w:r>
            <w:r w:rsidRPr="00AF4B92">
              <w:rPr>
                <w:rStyle w:val="st1"/>
                <w:color w:val="545454"/>
                <w:sz w:val="22"/>
                <w:szCs w:val="22"/>
              </w:rPr>
              <w:t>Administration</w:t>
            </w:r>
            <w:r w:rsidRPr="00AF4B92">
              <w:rPr>
                <w:sz w:val="22"/>
                <w:szCs w:val="22"/>
              </w:rPr>
              <w:t xml:space="preserve"> - EIHSEBA)</w:t>
            </w:r>
          </w:p>
        </w:tc>
      </w:tr>
      <w:tr w:rsidR="00172252" w:rsidRPr="00AF4B92" w:rsidTr="00164186">
        <w:trPr>
          <w:cantSplit/>
        </w:trPr>
        <w:tc>
          <w:tcPr>
            <w:tcW w:w="2983" w:type="dxa"/>
            <w:tcBorders>
              <w:right w:val="single" w:sz="4" w:space="0" w:color="auto"/>
            </w:tcBorders>
            <w:vAlign w:val="center"/>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vAlign w:val="center"/>
          </w:tcPr>
          <w:p w:rsidR="00172252" w:rsidRPr="00AF4B92" w:rsidRDefault="00172252" w:rsidP="00164186">
            <w:pPr>
              <w:pStyle w:val="CVSpacer"/>
              <w:ind w:left="0" w:right="0"/>
              <w:rPr>
                <w:rFonts w:cs="Times New Roman"/>
                <w:b/>
                <w:sz w:val="22"/>
                <w:szCs w:val="22"/>
              </w:rPr>
            </w:pPr>
            <w:r w:rsidRPr="00AF4B92">
              <w:rPr>
                <w:rFonts w:cs="Times New Roman"/>
                <w:b/>
                <w:sz w:val="22"/>
                <w:szCs w:val="22"/>
              </w:rPr>
              <w:t>from 2002 to  07.2013</w:t>
            </w:r>
          </w:p>
        </w:tc>
      </w:tr>
      <w:tr w:rsidR="00172252" w:rsidRPr="00AF4B92" w:rsidTr="00164186">
        <w:trPr>
          <w:cantSplit/>
        </w:trPr>
        <w:tc>
          <w:tcPr>
            <w:tcW w:w="2983" w:type="dxa"/>
            <w:tcBorders>
              <w:right w:val="single" w:sz="4" w:space="0" w:color="auto"/>
            </w:tcBorders>
            <w:vAlign w:val="center"/>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vAlign w:val="center"/>
          </w:tcPr>
          <w:p w:rsidR="00172252" w:rsidRPr="00AF4B92" w:rsidRDefault="00172252" w:rsidP="00164186">
            <w:pPr>
              <w:pStyle w:val="CVNormal"/>
              <w:ind w:left="0" w:right="0"/>
              <w:rPr>
                <w:rFonts w:cs="Times New Roman"/>
                <w:sz w:val="22"/>
                <w:szCs w:val="22"/>
              </w:rPr>
            </w:pPr>
            <w:r w:rsidRPr="00AF4B92">
              <w:rPr>
                <w:rFonts w:cs="Times New Roman"/>
                <w:sz w:val="22"/>
                <w:szCs w:val="22"/>
              </w:rPr>
              <w:t>lecturer</w:t>
            </w:r>
          </w:p>
        </w:tc>
      </w:tr>
      <w:tr w:rsidR="00172252" w:rsidRPr="00AF4B92" w:rsidTr="00164186">
        <w:trPr>
          <w:cantSplit/>
          <w:trHeight w:val="201"/>
        </w:trPr>
        <w:tc>
          <w:tcPr>
            <w:tcW w:w="2983" w:type="dxa"/>
            <w:tcBorders>
              <w:right w:val="single" w:sz="4" w:space="0" w:color="auto"/>
            </w:tcBorders>
            <w:vAlign w:val="center"/>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vAlign w:val="center"/>
          </w:tcPr>
          <w:p w:rsidR="00172252" w:rsidRPr="00AF4B92" w:rsidRDefault="00172252" w:rsidP="00164186">
            <w:pPr>
              <w:textAlignment w:val="top"/>
              <w:rPr>
                <w:color w:val="777777"/>
                <w:sz w:val="22"/>
                <w:szCs w:val="22"/>
              </w:rPr>
            </w:pPr>
            <w:r w:rsidRPr="00AF4B92">
              <w:rPr>
                <w:rStyle w:val="hps"/>
                <w:color w:val="222222"/>
                <w:sz w:val="22"/>
                <w:szCs w:val="22"/>
              </w:rPr>
              <w:t>Baltic International Academy</w:t>
            </w:r>
            <w:r w:rsidRPr="00AF4B92">
              <w:rPr>
                <w:color w:val="222222"/>
                <w:sz w:val="22"/>
                <w:szCs w:val="22"/>
              </w:rPr>
              <w:t xml:space="preserve"> </w:t>
            </w:r>
            <w:r w:rsidRPr="00AF4B92">
              <w:rPr>
                <w:rStyle w:val="hps"/>
                <w:color w:val="222222"/>
                <w:sz w:val="22"/>
                <w:szCs w:val="22"/>
              </w:rPr>
              <w:t>(formerly:</w:t>
            </w:r>
            <w:r w:rsidRPr="00AF4B92">
              <w:rPr>
                <w:color w:val="222222"/>
                <w:sz w:val="22"/>
                <w:szCs w:val="22"/>
              </w:rPr>
              <w:t xml:space="preserve"> </w:t>
            </w:r>
            <w:r w:rsidRPr="00AF4B92">
              <w:rPr>
                <w:rStyle w:val="hps"/>
                <w:color w:val="222222"/>
                <w:sz w:val="22"/>
                <w:szCs w:val="22"/>
              </w:rPr>
              <w:t>The Baltic Russian</w:t>
            </w:r>
            <w:r w:rsidRPr="00AF4B92">
              <w:rPr>
                <w:color w:val="222222"/>
                <w:sz w:val="22"/>
                <w:szCs w:val="22"/>
              </w:rPr>
              <w:t xml:space="preserve"> </w:t>
            </w:r>
            <w:r w:rsidRPr="00AF4B92">
              <w:rPr>
                <w:rStyle w:val="hps"/>
                <w:color w:val="222222"/>
                <w:sz w:val="22"/>
                <w:szCs w:val="22"/>
              </w:rPr>
              <w:t>Institute)</w:t>
            </w:r>
          </w:p>
          <w:p w:rsidR="00172252" w:rsidRPr="00AF4B92" w:rsidRDefault="00172252" w:rsidP="00164186">
            <w:pPr>
              <w:rPr>
                <w:sz w:val="22"/>
                <w:szCs w:val="22"/>
              </w:rPr>
            </w:pP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b/>
                <w:sz w:val="22"/>
                <w:szCs w:val="22"/>
              </w:rPr>
            </w:pPr>
            <w:r w:rsidRPr="00AF4B92">
              <w:rPr>
                <w:rFonts w:cs="Times New Roman"/>
                <w:b/>
                <w:sz w:val="22"/>
                <w:szCs w:val="22"/>
              </w:rPr>
              <w:t>from 2005 to 2008</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sz w:val="22"/>
                <w:szCs w:val="22"/>
              </w:rPr>
            </w:pPr>
            <w:r w:rsidRPr="00AF4B92">
              <w:rPr>
                <w:rFonts w:cs="Times New Roman"/>
                <w:sz w:val="22"/>
                <w:szCs w:val="22"/>
              </w:rPr>
              <w:t>lecturer</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sz w:val="22"/>
                <w:szCs w:val="22"/>
              </w:rPr>
            </w:pPr>
            <w:r w:rsidRPr="00AF4B92">
              <w:rPr>
                <w:rFonts w:cs="Times New Roman"/>
                <w:sz w:val="22"/>
                <w:szCs w:val="22"/>
              </w:rPr>
              <w:t>Latvia Business College</w:t>
            </w:r>
          </w:p>
        </w:tc>
      </w:tr>
      <w:tr w:rsidR="00172252" w:rsidRPr="00AF4B92" w:rsidTr="00164186">
        <w:trPr>
          <w:cantSplit/>
          <w:trHeight w:val="22"/>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b/>
                <w:sz w:val="22"/>
                <w:szCs w:val="22"/>
              </w:rPr>
            </w:pPr>
            <w:r w:rsidRPr="00AF4B92">
              <w:rPr>
                <w:rFonts w:cs="Times New Roman"/>
                <w:b/>
                <w:sz w:val="22"/>
                <w:szCs w:val="22"/>
              </w:rPr>
              <w:t>08. 1996 – 07. 2003</w:t>
            </w:r>
          </w:p>
        </w:tc>
      </w:tr>
      <w:tr w:rsidR="00172252" w:rsidRPr="00AF4B92" w:rsidTr="00164186">
        <w:trPr>
          <w:cantSplit/>
          <w:trHeight w:val="22"/>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sz w:val="22"/>
                <w:szCs w:val="22"/>
              </w:rPr>
            </w:pPr>
            <w:r w:rsidRPr="00AF4B92">
              <w:rPr>
                <w:rStyle w:val="hps"/>
                <w:rFonts w:cs="Times New Roman"/>
                <w:color w:val="222222"/>
                <w:sz w:val="22"/>
                <w:szCs w:val="22"/>
              </w:rPr>
              <w:t>Economics and Business</w:t>
            </w:r>
            <w:r w:rsidRPr="00AF4B92">
              <w:rPr>
                <w:rFonts w:cs="Times New Roman"/>
                <w:color w:val="222222"/>
                <w:sz w:val="22"/>
                <w:szCs w:val="22"/>
              </w:rPr>
              <w:t xml:space="preserve"> </w:t>
            </w:r>
            <w:r w:rsidRPr="00AF4B92">
              <w:rPr>
                <w:rStyle w:val="hps"/>
                <w:rFonts w:cs="Times New Roman"/>
                <w:color w:val="222222"/>
                <w:sz w:val="22"/>
                <w:szCs w:val="22"/>
              </w:rPr>
              <w:t>Department</w:t>
            </w:r>
            <w:r w:rsidRPr="00AF4B92">
              <w:rPr>
                <w:rFonts w:cs="Times New Roman"/>
                <w:color w:val="222222"/>
                <w:sz w:val="22"/>
                <w:szCs w:val="22"/>
              </w:rPr>
              <w:t>, lecturer</w:t>
            </w:r>
          </w:p>
        </w:tc>
      </w:tr>
      <w:tr w:rsidR="00172252" w:rsidRPr="00AF4B92" w:rsidTr="00164186">
        <w:trPr>
          <w:cantSplit/>
          <w:trHeight w:val="22"/>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tcPr>
          <w:p w:rsidR="00172252" w:rsidRPr="00AF4B92" w:rsidRDefault="00172252" w:rsidP="00164186">
            <w:pPr>
              <w:rPr>
                <w:sz w:val="22"/>
                <w:szCs w:val="22"/>
                <w:lang w:val="lv-LV"/>
              </w:rPr>
            </w:pPr>
            <w:r w:rsidRPr="00AF4B92">
              <w:rPr>
                <w:sz w:val="22"/>
                <w:szCs w:val="22"/>
                <w:lang w:val="lv-LV"/>
              </w:rPr>
              <w:t>Riga Teacher Training and Education Management Academy</w:t>
            </w:r>
          </w:p>
        </w:tc>
      </w:tr>
      <w:tr w:rsidR="00172252" w:rsidRPr="00AF4B92" w:rsidTr="00164186">
        <w:trPr>
          <w:cantSplit/>
          <w:trHeight w:val="445"/>
        </w:trPr>
        <w:tc>
          <w:tcPr>
            <w:tcW w:w="2983" w:type="dxa"/>
            <w:tcBorders>
              <w:right w:val="single" w:sz="4" w:space="0" w:color="auto"/>
            </w:tcBorders>
            <w:vAlign w:val="bottom"/>
          </w:tcPr>
          <w:p w:rsidR="00172252" w:rsidRPr="00AF4B92" w:rsidRDefault="00172252" w:rsidP="00164186">
            <w:pPr>
              <w:pStyle w:val="CVHeading1"/>
              <w:spacing w:before="0"/>
              <w:ind w:left="0" w:right="0"/>
              <w:rPr>
                <w:rFonts w:cs="Times New Roman"/>
                <w:sz w:val="22"/>
                <w:szCs w:val="22"/>
              </w:rPr>
            </w:pPr>
            <w:r w:rsidRPr="00AF4B92">
              <w:rPr>
                <w:rFonts w:cs="Times New Roman"/>
                <w:sz w:val="22"/>
                <w:szCs w:val="22"/>
              </w:rPr>
              <w:t>Education</w:t>
            </w:r>
          </w:p>
        </w:tc>
        <w:tc>
          <w:tcPr>
            <w:tcW w:w="6354" w:type="dxa"/>
            <w:gridSpan w:val="9"/>
            <w:tcBorders>
              <w:left w:val="single" w:sz="4" w:space="0" w:color="auto"/>
            </w:tcBorders>
          </w:tcPr>
          <w:p w:rsidR="00172252" w:rsidRPr="00AF4B92" w:rsidRDefault="00172252" w:rsidP="00164186">
            <w:pPr>
              <w:pStyle w:val="CVNormal-FirstLine"/>
              <w:spacing w:before="0"/>
              <w:ind w:left="0" w:right="0"/>
              <w:rPr>
                <w:rFonts w:ascii="Times New Roman" w:hAnsi="Times New Roman"/>
                <w:b/>
                <w:sz w:val="22"/>
                <w:szCs w:val="22"/>
              </w:rPr>
            </w:pP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b/>
                <w:sz w:val="22"/>
                <w:szCs w:val="22"/>
              </w:rPr>
            </w:pPr>
            <w:r w:rsidRPr="00AF4B92">
              <w:rPr>
                <w:rFonts w:cs="Times New Roman"/>
                <w:b/>
                <w:sz w:val="22"/>
                <w:szCs w:val="22"/>
              </w:rPr>
              <w:t xml:space="preserve">from 09.2011 to 05.2013 </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t xml:space="preserve">Title of education document/ </w:t>
            </w:r>
            <w:r w:rsidRPr="00AF4B92">
              <w:rPr>
                <w:rFonts w:cs="Times New Roman"/>
                <w:sz w:val="22"/>
                <w:szCs w:val="22"/>
                <w:lang w:val="en-GB" w:eastAsia="ar-SA"/>
              </w:rPr>
              <w:t>Title of qualification awarded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sz w:val="22"/>
                <w:szCs w:val="22"/>
              </w:rPr>
            </w:pPr>
            <w:r w:rsidRPr="00AF4B92">
              <w:rPr>
                <w:rFonts w:cs="Times New Roman"/>
                <w:sz w:val="22"/>
                <w:szCs w:val="22"/>
              </w:rPr>
              <w:t xml:space="preserve">Studies in Master’s Program  „Large and Medium-Sized Enterprises Management” </w:t>
            </w:r>
          </w:p>
          <w:p w:rsidR="00172252" w:rsidRPr="00AF4B92" w:rsidRDefault="00172252" w:rsidP="00164186">
            <w:pPr>
              <w:pStyle w:val="CVNormal"/>
              <w:ind w:left="0" w:right="0"/>
              <w:rPr>
                <w:rFonts w:cs="Times New Roman"/>
                <w:b/>
                <w:sz w:val="22"/>
                <w:szCs w:val="22"/>
              </w:rPr>
            </w:pPr>
            <w:r w:rsidRPr="00AF4B92">
              <w:rPr>
                <w:rFonts w:cs="Times New Roman"/>
                <w:sz w:val="22"/>
                <w:szCs w:val="22"/>
              </w:rPr>
              <w:t>interrupted studies</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t>Name and type of educational institution</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sz w:val="22"/>
                <w:szCs w:val="22"/>
              </w:rPr>
            </w:pPr>
            <w:r w:rsidRPr="00AF4B92">
              <w:rPr>
                <w:rFonts w:cs="Times New Roman"/>
                <w:sz w:val="22"/>
                <w:szCs w:val="22"/>
              </w:rPr>
              <w:t>Higher School   EIHSEBA</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172252" w:rsidRPr="00AF4B92" w:rsidRDefault="00172252" w:rsidP="00164186">
            <w:pPr>
              <w:pStyle w:val="CVNormal"/>
              <w:ind w:left="0" w:right="0"/>
              <w:rPr>
                <w:rFonts w:cs="Times New Roman"/>
                <w:b/>
                <w:sz w:val="22"/>
                <w:szCs w:val="22"/>
              </w:rPr>
            </w:pPr>
            <w:r w:rsidRPr="00AF4B92">
              <w:rPr>
                <w:rFonts w:cs="Times New Roman"/>
                <w:b/>
                <w:sz w:val="22"/>
                <w:szCs w:val="22"/>
              </w:rPr>
              <w:t>10. 1997 – 06.1999</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t xml:space="preserve">Title of education document / </w:t>
            </w:r>
            <w:r w:rsidRPr="00AF4B92">
              <w:rPr>
                <w:rFonts w:cs="Times New Roman"/>
                <w:sz w:val="22"/>
                <w:szCs w:val="22"/>
                <w:lang w:val="en-GB" w:eastAsia="ar-SA"/>
              </w:rPr>
              <w:t>Title of qualification awarded</w:t>
            </w:r>
          </w:p>
        </w:tc>
        <w:tc>
          <w:tcPr>
            <w:tcW w:w="6354" w:type="dxa"/>
            <w:gridSpan w:val="9"/>
            <w:tcBorders>
              <w:left w:val="single" w:sz="4" w:space="0" w:color="auto"/>
            </w:tcBorders>
          </w:tcPr>
          <w:p w:rsidR="00172252" w:rsidRPr="00AF4B92" w:rsidRDefault="00172252" w:rsidP="00164186">
            <w:pPr>
              <w:textAlignment w:val="top"/>
              <w:rPr>
                <w:color w:val="777777"/>
                <w:sz w:val="22"/>
                <w:szCs w:val="22"/>
              </w:rPr>
            </w:pPr>
            <w:r w:rsidRPr="00AF4B92">
              <w:rPr>
                <w:rStyle w:val="hps"/>
                <w:color w:val="222222"/>
                <w:sz w:val="22"/>
                <w:szCs w:val="22"/>
              </w:rPr>
              <w:t>Pedagogy</w:t>
            </w:r>
            <w:r w:rsidRPr="00AF4B92">
              <w:rPr>
                <w:color w:val="222222"/>
                <w:sz w:val="22"/>
                <w:szCs w:val="22"/>
              </w:rPr>
              <w:t xml:space="preserve"> </w:t>
            </w:r>
            <w:r w:rsidRPr="00AF4B92">
              <w:rPr>
                <w:rStyle w:val="hps"/>
                <w:color w:val="222222"/>
                <w:sz w:val="22"/>
                <w:szCs w:val="22"/>
              </w:rPr>
              <w:t>Master's degree in</w:t>
            </w:r>
            <w:r w:rsidRPr="00AF4B92">
              <w:rPr>
                <w:color w:val="222222"/>
                <w:sz w:val="22"/>
                <w:szCs w:val="22"/>
              </w:rPr>
              <w:t xml:space="preserve"> </w:t>
            </w:r>
            <w:r w:rsidRPr="00AF4B92">
              <w:rPr>
                <w:rStyle w:val="hps"/>
                <w:color w:val="222222"/>
                <w:sz w:val="22"/>
                <w:szCs w:val="22"/>
              </w:rPr>
              <w:t>school management</w:t>
            </w:r>
            <w:r w:rsidRPr="00AF4B92">
              <w:rPr>
                <w:color w:val="222222"/>
                <w:sz w:val="22"/>
                <w:szCs w:val="22"/>
              </w:rPr>
              <w:t xml:space="preserve"> </w:t>
            </w:r>
            <w:r w:rsidRPr="00AF4B92">
              <w:rPr>
                <w:rStyle w:val="hps"/>
                <w:color w:val="222222"/>
                <w:sz w:val="22"/>
                <w:szCs w:val="22"/>
              </w:rPr>
              <w:t>industry</w:t>
            </w:r>
          </w:p>
          <w:p w:rsidR="00172252" w:rsidRPr="00AF4B92" w:rsidRDefault="00172252" w:rsidP="00164186">
            <w:pPr>
              <w:pStyle w:val="CVNormal"/>
              <w:ind w:left="0" w:right="0"/>
              <w:rPr>
                <w:rFonts w:cs="Times New Roman"/>
                <w:sz w:val="22"/>
                <w:szCs w:val="22"/>
              </w:rPr>
            </w:pPr>
            <w:r w:rsidRPr="00AF4B92">
              <w:rPr>
                <w:rFonts w:cs="Times New Roman"/>
                <w:sz w:val="22"/>
                <w:szCs w:val="22"/>
              </w:rPr>
              <w:t xml:space="preserve"> (Mg. paed.), Diploma MD No. 000170, issued by  RPIVA  on 12th  June 1999</w:t>
            </w:r>
          </w:p>
          <w:p w:rsidR="00172252" w:rsidRPr="00AF4B92" w:rsidRDefault="00172252" w:rsidP="00164186">
            <w:pPr>
              <w:textAlignment w:val="top"/>
              <w:rPr>
                <w:b/>
                <w:sz w:val="22"/>
                <w:szCs w:val="22"/>
              </w:rPr>
            </w:pPr>
            <w:r w:rsidRPr="00AF4B92">
              <w:rPr>
                <w:rStyle w:val="hps"/>
                <w:color w:val="222222"/>
                <w:sz w:val="22"/>
                <w:szCs w:val="22"/>
              </w:rPr>
              <w:t>Education</w:t>
            </w:r>
            <w:r w:rsidRPr="00AF4B92">
              <w:rPr>
                <w:rStyle w:val="shorttext"/>
                <w:color w:val="222222"/>
                <w:sz w:val="22"/>
                <w:szCs w:val="22"/>
              </w:rPr>
              <w:t xml:space="preserve"> S</w:t>
            </w:r>
            <w:r w:rsidRPr="00AF4B92">
              <w:rPr>
                <w:rStyle w:val="hps"/>
                <w:color w:val="222222"/>
                <w:sz w:val="22"/>
                <w:szCs w:val="22"/>
              </w:rPr>
              <w:t>upervisor</w:t>
            </w:r>
            <w:r w:rsidRPr="00AF4B92">
              <w:rPr>
                <w:rStyle w:val="shorttext"/>
                <w:color w:val="222222"/>
                <w:sz w:val="22"/>
                <w:szCs w:val="22"/>
              </w:rPr>
              <w:t xml:space="preserve"> Q</w:t>
            </w:r>
            <w:r w:rsidRPr="00AF4B92">
              <w:rPr>
                <w:rStyle w:val="hps"/>
                <w:color w:val="222222"/>
                <w:sz w:val="22"/>
                <w:szCs w:val="22"/>
              </w:rPr>
              <w:t>ualification</w:t>
            </w:r>
            <w:r w:rsidRPr="00AF4B92">
              <w:rPr>
                <w:color w:val="000000"/>
                <w:sz w:val="22"/>
                <w:szCs w:val="22"/>
              </w:rPr>
              <w:t>, Diploma VD No. 000502,</w:t>
            </w:r>
            <w:r w:rsidRPr="00AF4B92">
              <w:rPr>
                <w:sz w:val="22"/>
                <w:szCs w:val="22"/>
              </w:rPr>
              <w:t xml:space="preserve"> issued by  RPIVA on 12 June  1999</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t>Name and type of educational institution</w:t>
            </w:r>
          </w:p>
        </w:tc>
        <w:tc>
          <w:tcPr>
            <w:tcW w:w="6354" w:type="dxa"/>
            <w:gridSpan w:val="9"/>
            <w:tcBorders>
              <w:left w:val="single" w:sz="4" w:space="0" w:color="auto"/>
            </w:tcBorders>
            <w:shd w:val="clear" w:color="auto" w:fill="auto"/>
          </w:tcPr>
          <w:p w:rsidR="00172252" w:rsidRPr="00AF4B92" w:rsidRDefault="00172252" w:rsidP="00164186">
            <w:pPr>
              <w:shd w:val="clear" w:color="auto" w:fill="F5F5F5"/>
              <w:textAlignment w:val="top"/>
              <w:rPr>
                <w:color w:val="777777"/>
                <w:sz w:val="22"/>
                <w:szCs w:val="22"/>
              </w:rPr>
            </w:pPr>
            <w:r w:rsidRPr="00AF4B92">
              <w:rPr>
                <w:rStyle w:val="hps"/>
                <w:color w:val="222222"/>
                <w:sz w:val="22"/>
                <w:szCs w:val="22"/>
              </w:rPr>
              <w:t>Riga Teacher Training and</w:t>
            </w:r>
            <w:r w:rsidRPr="00AF4B92">
              <w:rPr>
                <w:color w:val="222222"/>
                <w:sz w:val="22"/>
                <w:szCs w:val="22"/>
              </w:rPr>
              <w:t xml:space="preserve"> </w:t>
            </w:r>
            <w:r w:rsidRPr="00AF4B92">
              <w:rPr>
                <w:rStyle w:val="hps"/>
                <w:color w:val="222222"/>
                <w:sz w:val="22"/>
                <w:szCs w:val="22"/>
              </w:rPr>
              <w:t>Educational Management Academy,</w:t>
            </w:r>
            <w:r w:rsidRPr="00AF4B92">
              <w:rPr>
                <w:color w:val="222222"/>
                <w:sz w:val="22"/>
                <w:szCs w:val="22"/>
              </w:rPr>
              <w:t xml:space="preserve"> </w:t>
            </w:r>
            <w:r w:rsidRPr="00AF4B92">
              <w:rPr>
                <w:rStyle w:val="hps"/>
                <w:color w:val="222222"/>
                <w:sz w:val="22"/>
                <w:szCs w:val="22"/>
              </w:rPr>
              <w:t>Master's program studies</w:t>
            </w:r>
          </w:p>
          <w:p w:rsidR="00172252" w:rsidRPr="00AF4B92" w:rsidRDefault="00172252" w:rsidP="00164186">
            <w:pPr>
              <w:pStyle w:val="CVNormal"/>
              <w:ind w:left="0" w:right="0"/>
              <w:rPr>
                <w:rFonts w:cs="Times New Roman"/>
                <w:b/>
                <w:sz w:val="22"/>
                <w:szCs w:val="22"/>
                <w:lang w:val="en-US"/>
              </w:rPr>
            </w:pPr>
          </w:p>
        </w:tc>
      </w:tr>
      <w:tr w:rsidR="00172252" w:rsidRPr="00AF4B92" w:rsidTr="00164186">
        <w:trPr>
          <w:cantSplit/>
          <w:trHeight w:val="20"/>
        </w:trPr>
        <w:tc>
          <w:tcPr>
            <w:tcW w:w="2983" w:type="dxa"/>
            <w:tcBorders>
              <w:right w:val="single" w:sz="4" w:space="0" w:color="auto"/>
            </w:tcBorders>
          </w:tcPr>
          <w:p w:rsidR="00172252" w:rsidRPr="00AF4B92" w:rsidRDefault="00172252" w:rsidP="00164186">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172252" w:rsidRPr="00AF4B92" w:rsidRDefault="00172252" w:rsidP="00164186">
            <w:pPr>
              <w:pStyle w:val="CVSpacer"/>
              <w:ind w:left="0" w:right="0"/>
              <w:rPr>
                <w:rFonts w:cs="Times New Roman"/>
                <w:b/>
                <w:sz w:val="22"/>
                <w:szCs w:val="22"/>
              </w:rPr>
            </w:pPr>
            <w:r w:rsidRPr="00AF4B92">
              <w:rPr>
                <w:rFonts w:cs="Times New Roman"/>
                <w:b/>
                <w:sz w:val="22"/>
                <w:szCs w:val="22"/>
              </w:rPr>
              <w:t>09.1986 – 06. 1993</w:t>
            </w:r>
          </w:p>
        </w:tc>
      </w:tr>
      <w:tr w:rsidR="00172252" w:rsidRPr="00AF4B92" w:rsidTr="00164186">
        <w:trPr>
          <w:cantSplit/>
          <w:trHeight w:val="20"/>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t xml:space="preserve">Title of education document / </w:t>
            </w:r>
            <w:r w:rsidRPr="00AF4B92">
              <w:rPr>
                <w:rFonts w:cs="Times New Roman"/>
                <w:sz w:val="22"/>
                <w:szCs w:val="22"/>
                <w:lang w:val="en-GB" w:eastAsia="ar-SA"/>
              </w:rPr>
              <w:t>Title of qualification awarded</w:t>
            </w:r>
          </w:p>
        </w:tc>
        <w:tc>
          <w:tcPr>
            <w:tcW w:w="6354" w:type="dxa"/>
            <w:gridSpan w:val="9"/>
            <w:tcBorders>
              <w:left w:val="single" w:sz="4" w:space="0" w:color="auto"/>
            </w:tcBorders>
          </w:tcPr>
          <w:p w:rsidR="00172252" w:rsidRPr="00AF4B92" w:rsidRDefault="00172252" w:rsidP="00164186">
            <w:pPr>
              <w:textAlignment w:val="top"/>
              <w:rPr>
                <w:color w:val="777777"/>
                <w:sz w:val="22"/>
                <w:szCs w:val="22"/>
              </w:rPr>
            </w:pPr>
            <w:r w:rsidRPr="00AF4B92">
              <w:rPr>
                <w:rStyle w:val="hps"/>
                <w:color w:val="222222"/>
                <w:sz w:val="22"/>
                <w:szCs w:val="22"/>
              </w:rPr>
              <w:t>Diploma of Higher Education</w:t>
            </w:r>
          </w:p>
          <w:p w:rsidR="00172252" w:rsidRPr="00AF4B92" w:rsidRDefault="00172252" w:rsidP="00164186">
            <w:pPr>
              <w:textAlignment w:val="top"/>
              <w:rPr>
                <w:color w:val="777777"/>
                <w:sz w:val="22"/>
                <w:szCs w:val="22"/>
              </w:rPr>
            </w:pPr>
            <w:r w:rsidRPr="00AF4B92">
              <w:rPr>
                <w:sz w:val="22"/>
                <w:szCs w:val="22"/>
              </w:rPr>
              <w:t xml:space="preserve"> УВ No. 102944, issued by    LU on 17th June 1993, </w:t>
            </w:r>
            <w:r w:rsidRPr="00AF4B92">
              <w:rPr>
                <w:rStyle w:val="hps"/>
                <w:color w:val="222222"/>
                <w:sz w:val="22"/>
                <w:szCs w:val="22"/>
              </w:rPr>
              <w:t>specialty -</w:t>
            </w:r>
            <w:r w:rsidRPr="00AF4B92">
              <w:rPr>
                <w:color w:val="222222"/>
                <w:sz w:val="22"/>
                <w:szCs w:val="22"/>
              </w:rPr>
              <w:t xml:space="preserve"> A</w:t>
            </w:r>
            <w:r w:rsidRPr="00AF4B92">
              <w:rPr>
                <w:rStyle w:val="hps"/>
                <w:color w:val="222222"/>
                <w:sz w:val="22"/>
                <w:szCs w:val="22"/>
              </w:rPr>
              <w:t>pplied</w:t>
            </w:r>
            <w:r w:rsidRPr="00AF4B92">
              <w:rPr>
                <w:color w:val="222222"/>
                <w:sz w:val="22"/>
                <w:szCs w:val="22"/>
              </w:rPr>
              <w:t xml:space="preserve"> M</w:t>
            </w:r>
            <w:r w:rsidRPr="00AF4B92">
              <w:rPr>
                <w:rStyle w:val="hps"/>
                <w:color w:val="222222"/>
                <w:sz w:val="22"/>
                <w:szCs w:val="22"/>
              </w:rPr>
              <w:t>athematics,</w:t>
            </w:r>
            <w:r w:rsidRPr="00AF4B92">
              <w:rPr>
                <w:color w:val="222222"/>
                <w:sz w:val="22"/>
                <w:szCs w:val="22"/>
              </w:rPr>
              <w:t xml:space="preserve"> M</w:t>
            </w:r>
            <w:r w:rsidRPr="00AF4B92">
              <w:rPr>
                <w:rStyle w:val="hps"/>
                <w:color w:val="222222"/>
                <w:sz w:val="22"/>
                <w:szCs w:val="22"/>
              </w:rPr>
              <w:t>athematician</w:t>
            </w:r>
            <w:r w:rsidRPr="00AF4B92">
              <w:rPr>
                <w:color w:val="222222"/>
                <w:sz w:val="22"/>
                <w:szCs w:val="22"/>
              </w:rPr>
              <w:t>‘s Q</w:t>
            </w:r>
            <w:r w:rsidRPr="00AF4B92">
              <w:rPr>
                <w:rStyle w:val="hps"/>
                <w:color w:val="222222"/>
                <w:sz w:val="22"/>
                <w:szCs w:val="22"/>
              </w:rPr>
              <w:t>ualification</w:t>
            </w:r>
          </w:p>
          <w:p w:rsidR="00172252" w:rsidRPr="00AF4B92" w:rsidRDefault="00172252" w:rsidP="00164186">
            <w:pPr>
              <w:pStyle w:val="CVSpacer"/>
              <w:ind w:left="0" w:right="0"/>
              <w:rPr>
                <w:rFonts w:cs="Times New Roman"/>
                <w:sz w:val="22"/>
                <w:szCs w:val="22"/>
                <w:lang w:val="en-US"/>
              </w:rPr>
            </w:pPr>
          </w:p>
        </w:tc>
      </w:tr>
      <w:tr w:rsidR="00172252" w:rsidRPr="00AF4B92" w:rsidTr="00164186">
        <w:trPr>
          <w:cantSplit/>
          <w:trHeight w:val="20"/>
        </w:trPr>
        <w:tc>
          <w:tcPr>
            <w:tcW w:w="2983" w:type="dxa"/>
            <w:tcBorders>
              <w:right w:val="single" w:sz="4" w:space="0" w:color="auto"/>
            </w:tcBorders>
          </w:tcPr>
          <w:p w:rsidR="00172252" w:rsidRPr="00AF4B92" w:rsidRDefault="00172252" w:rsidP="00164186">
            <w:pPr>
              <w:pStyle w:val="CVHeading3"/>
              <w:ind w:left="0" w:right="0"/>
              <w:rPr>
                <w:rFonts w:cs="Times New Roman"/>
                <w:sz w:val="22"/>
                <w:szCs w:val="22"/>
              </w:rPr>
            </w:pPr>
            <w:r w:rsidRPr="00AF4B92">
              <w:rPr>
                <w:rFonts w:cs="Times New Roman"/>
                <w:sz w:val="22"/>
                <w:szCs w:val="22"/>
              </w:rPr>
              <w:lastRenderedPageBreak/>
              <w:t xml:space="preserve">Name and type of educational institution </w:t>
            </w:r>
          </w:p>
        </w:tc>
        <w:tc>
          <w:tcPr>
            <w:tcW w:w="6354" w:type="dxa"/>
            <w:gridSpan w:val="9"/>
            <w:tcBorders>
              <w:left w:val="single" w:sz="4" w:space="0" w:color="auto"/>
            </w:tcBorders>
          </w:tcPr>
          <w:p w:rsidR="00172252" w:rsidRPr="00AF4B92" w:rsidRDefault="00172252" w:rsidP="00164186">
            <w:pPr>
              <w:textAlignment w:val="top"/>
              <w:rPr>
                <w:color w:val="777777"/>
                <w:sz w:val="22"/>
                <w:szCs w:val="22"/>
              </w:rPr>
            </w:pPr>
            <w:r w:rsidRPr="00AF4B92">
              <w:rPr>
                <w:sz w:val="22"/>
                <w:szCs w:val="22"/>
              </w:rPr>
              <w:t xml:space="preserve">University of  Latvia, </w:t>
            </w:r>
            <w:r w:rsidRPr="00AF4B92">
              <w:rPr>
                <w:rStyle w:val="hps"/>
                <w:color w:val="222222"/>
                <w:sz w:val="22"/>
                <w:szCs w:val="22"/>
              </w:rPr>
              <w:t xml:space="preserve">Faculty of </w:t>
            </w:r>
            <w:r w:rsidRPr="00AF4B92">
              <w:rPr>
                <w:sz w:val="22"/>
                <w:szCs w:val="22"/>
              </w:rPr>
              <w:t xml:space="preserve"> </w:t>
            </w:r>
            <w:r w:rsidRPr="00AF4B92">
              <w:rPr>
                <w:rStyle w:val="hps"/>
                <w:color w:val="222222"/>
                <w:sz w:val="22"/>
                <w:szCs w:val="22"/>
              </w:rPr>
              <w:t xml:space="preserve">Physics and Mathematics </w:t>
            </w:r>
          </w:p>
          <w:p w:rsidR="00172252" w:rsidRPr="00AF4B92" w:rsidRDefault="00172252" w:rsidP="00164186">
            <w:pPr>
              <w:pStyle w:val="CVSpacer"/>
              <w:ind w:left="0" w:right="0"/>
              <w:rPr>
                <w:rFonts w:cs="Times New Roman"/>
                <w:sz w:val="22"/>
                <w:szCs w:val="22"/>
              </w:rPr>
            </w:pPr>
            <w:r w:rsidRPr="00AF4B92">
              <w:rPr>
                <w:rFonts w:cs="Times New Roman"/>
                <w:sz w:val="22"/>
                <w:szCs w:val="22"/>
              </w:rPr>
              <w:t xml:space="preserve"> </w:t>
            </w:r>
          </w:p>
        </w:tc>
      </w:tr>
      <w:tr w:rsidR="00172252" w:rsidRPr="00AF4B92" w:rsidTr="00164186">
        <w:trPr>
          <w:cantSplit/>
          <w:trHeight w:val="445"/>
        </w:trPr>
        <w:tc>
          <w:tcPr>
            <w:tcW w:w="2983" w:type="dxa"/>
            <w:tcBorders>
              <w:right w:val="single" w:sz="4" w:space="0" w:color="auto"/>
            </w:tcBorders>
            <w:vAlign w:val="bottom"/>
          </w:tcPr>
          <w:p w:rsidR="00172252" w:rsidRPr="00AF4B92" w:rsidRDefault="00172252" w:rsidP="00164186">
            <w:pPr>
              <w:jc w:val="right"/>
              <w:rPr>
                <w:b/>
                <w:sz w:val="22"/>
                <w:szCs w:val="22"/>
              </w:rPr>
            </w:pPr>
            <w:r w:rsidRPr="00AF4B92">
              <w:rPr>
                <w:b/>
                <w:sz w:val="22"/>
                <w:szCs w:val="22"/>
              </w:rPr>
              <w:t>Advanced training</w:t>
            </w:r>
          </w:p>
        </w:tc>
        <w:tc>
          <w:tcPr>
            <w:tcW w:w="6354" w:type="dxa"/>
            <w:gridSpan w:val="9"/>
            <w:tcBorders>
              <w:left w:val="single" w:sz="4" w:space="0" w:color="auto"/>
            </w:tcBorders>
          </w:tcPr>
          <w:p w:rsidR="00172252" w:rsidRPr="00AF4B92" w:rsidRDefault="00172252" w:rsidP="00164186">
            <w:pPr>
              <w:pStyle w:val="CVNormal-FirstLine"/>
              <w:spacing w:before="0"/>
              <w:ind w:left="0" w:right="0"/>
              <w:jc w:val="right"/>
              <w:rPr>
                <w:rFonts w:ascii="Times New Roman" w:hAnsi="Times New Roman"/>
                <w:b/>
                <w:sz w:val="22"/>
                <w:szCs w:val="22"/>
              </w:rPr>
            </w:pPr>
          </w:p>
        </w:tc>
      </w:tr>
      <w:tr w:rsidR="00172252" w:rsidRPr="00AF4B92" w:rsidTr="00164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172252" w:rsidRPr="00AF4B92" w:rsidRDefault="00172252" w:rsidP="00164186">
            <w:pPr>
              <w:jc w:val="right"/>
              <w:rPr>
                <w:sz w:val="22"/>
                <w:szCs w:val="22"/>
              </w:rPr>
            </w:pPr>
            <w:r w:rsidRPr="00AF4B92">
              <w:rPr>
                <w:sz w:val="22"/>
                <w:szCs w:val="22"/>
              </w:rPr>
              <w:t>Time period</w:t>
            </w:r>
          </w:p>
        </w:tc>
        <w:tc>
          <w:tcPr>
            <w:tcW w:w="6354" w:type="dxa"/>
            <w:gridSpan w:val="9"/>
            <w:tcBorders>
              <w:top w:val="nil"/>
              <w:bottom w:val="nil"/>
              <w:right w:val="nil"/>
            </w:tcBorders>
            <w:shd w:val="clear" w:color="auto" w:fill="auto"/>
          </w:tcPr>
          <w:p w:rsidR="00172252" w:rsidRPr="00AF4B92" w:rsidRDefault="00172252" w:rsidP="00164186">
            <w:pPr>
              <w:rPr>
                <w:b/>
                <w:sz w:val="22"/>
                <w:szCs w:val="22"/>
              </w:rPr>
            </w:pPr>
            <w:r w:rsidRPr="00AF4B92">
              <w:rPr>
                <w:b/>
                <w:sz w:val="22"/>
                <w:szCs w:val="22"/>
              </w:rPr>
              <w:t>10.2001</w:t>
            </w:r>
          </w:p>
        </w:tc>
      </w:tr>
      <w:tr w:rsidR="00172252" w:rsidRPr="00AF4B92" w:rsidTr="00164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172252" w:rsidRPr="00AF4B92" w:rsidRDefault="00172252" w:rsidP="00164186">
            <w:pPr>
              <w:jc w:val="right"/>
              <w:rPr>
                <w:sz w:val="22"/>
                <w:szCs w:val="22"/>
              </w:rPr>
            </w:pPr>
            <w:r w:rsidRPr="00AF4B92">
              <w:rPr>
                <w:sz w:val="22"/>
                <w:szCs w:val="22"/>
              </w:rPr>
              <w:t>Seminar\training title</w:t>
            </w:r>
          </w:p>
        </w:tc>
        <w:tc>
          <w:tcPr>
            <w:tcW w:w="6354" w:type="dxa"/>
            <w:gridSpan w:val="9"/>
            <w:tcBorders>
              <w:top w:val="nil"/>
              <w:bottom w:val="nil"/>
              <w:right w:val="nil"/>
            </w:tcBorders>
            <w:shd w:val="clear" w:color="auto" w:fill="auto"/>
          </w:tcPr>
          <w:p w:rsidR="00172252" w:rsidRPr="00AF4B92" w:rsidRDefault="00172252" w:rsidP="00164186">
            <w:pPr>
              <w:rPr>
                <w:sz w:val="22"/>
                <w:szCs w:val="22"/>
              </w:rPr>
            </w:pPr>
          </w:p>
        </w:tc>
      </w:tr>
      <w:tr w:rsidR="00172252" w:rsidRPr="00AF4B92" w:rsidTr="00164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172252" w:rsidRPr="00AF4B92" w:rsidRDefault="00172252" w:rsidP="00164186">
            <w:pPr>
              <w:jc w:val="right"/>
              <w:rPr>
                <w:sz w:val="22"/>
                <w:szCs w:val="22"/>
              </w:rPr>
            </w:pPr>
            <w:r w:rsidRPr="00AF4B92">
              <w:rPr>
                <w:sz w:val="22"/>
                <w:szCs w:val="22"/>
              </w:rPr>
              <w:t>Name of educational institution</w:t>
            </w:r>
          </w:p>
        </w:tc>
        <w:tc>
          <w:tcPr>
            <w:tcW w:w="6354" w:type="dxa"/>
            <w:gridSpan w:val="9"/>
            <w:tcBorders>
              <w:top w:val="nil"/>
              <w:bottom w:val="nil"/>
              <w:right w:val="nil"/>
            </w:tcBorders>
            <w:shd w:val="clear" w:color="auto" w:fill="auto"/>
          </w:tcPr>
          <w:p w:rsidR="00172252" w:rsidRPr="00AF4B92" w:rsidRDefault="00172252" w:rsidP="00164186">
            <w:pPr>
              <w:textAlignment w:val="top"/>
              <w:rPr>
                <w:color w:val="777777"/>
                <w:sz w:val="22"/>
                <w:szCs w:val="22"/>
              </w:rPr>
            </w:pPr>
            <w:r w:rsidRPr="00AF4B92">
              <w:rPr>
                <w:rStyle w:val="hps"/>
                <w:color w:val="222222"/>
                <w:sz w:val="22"/>
                <w:szCs w:val="22"/>
              </w:rPr>
              <w:t>Pedagogical</w:t>
            </w:r>
            <w:r w:rsidRPr="00AF4B92">
              <w:rPr>
                <w:color w:val="222222"/>
                <w:sz w:val="22"/>
                <w:szCs w:val="22"/>
              </w:rPr>
              <w:t xml:space="preserve"> </w:t>
            </w:r>
            <w:r w:rsidRPr="00AF4B92">
              <w:rPr>
                <w:rStyle w:val="hps"/>
                <w:color w:val="222222"/>
                <w:sz w:val="22"/>
                <w:szCs w:val="22"/>
              </w:rPr>
              <w:t>Mastery Workshop</w:t>
            </w:r>
            <w:r w:rsidRPr="00AF4B92">
              <w:rPr>
                <w:color w:val="222222"/>
                <w:sz w:val="22"/>
                <w:szCs w:val="22"/>
              </w:rPr>
              <w:br/>
            </w:r>
            <w:r w:rsidRPr="00AF4B92">
              <w:rPr>
                <w:rStyle w:val="hps"/>
                <w:color w:val="222222"/>
                <w:sz w:val="22"/>
                <w:szCs w:val="22"/>
              </w:rPr>
              <w:t>Riga Teacher Training and</w:t>
            </w:r>
            <w:r w:rsidRPr="00AF4B92">
              <w:rPr>
                <w:color w:val="222222"/>
                <w:sz w:val="22"/>
                <w:szCs w:val="22"/>
              </w:rPr>
              <w:t xml:space="preserve"> </w:t>
            </w:r>
            <w:r w:rsidRPr="00AF4B92">
              <w:rPr>
                <w:rStyle w:val="hps"/>
                <w:color w:val="222222"/>
                <w:sz w:val="22"/>
                <w:szCs w:val="22"/>
              </w:rPr>
              <w:t>Education Management Academy</w:t>
            </w:r>
          </w:p>
          <w:p w:rsidR="00172252" w:rsidRPr="00AF4B92" w:rsidRDefault="00172252" w:rsidP="00164186">
            <w:pPr>
              <w:rPr>
                <w:sz w:val="22"/>
                <w:szCs w:val="22"/>
              </w:rPr>
            </w:pPr>
          </w:p>
        </w:tc>
      </w:tr>
      <w:tr w:rsidR="00172252" w:rsidRPr="00AF4B92" w:rsidTr="00164186">
        <w:trPr>
          <w:cantSplit/>
          <w:trHeight w:val="140"/>
        </w:trPr>
        <w:tc>
          <w:tcPr>
            <w:tcW w:w="2983" w:type="dxa"/>
            <w:tcBorders>
              <w:right w:val="single" w:sz="4" w:space="0" w:color="auto"/>
            </w:tcBorders>
            <w:vAlign w:val="bottom"/>
          </w:tcPr>
          <w:p w:rsidR="00172252" w:rsidRPr="00AF4B92" w:rsidRDefault="00172252" w:rsidP="00164186">
            <w:pPr>
              <w:pStyle w:val="CVHeading1"/>
              <w:spacing w:before="0"/>
              <w:ind w:left="0" w:right="0"/>
              <w:rPr>
                <w:rFonts w:cs="Times New Roman"/>
                <w:sz w:val="22"/>
                <w:szCs w:val="22"/>
              </w:rPr>
            </w:pPr>
            <w:r w:rsidRPr="00AF4B92">
              <w:rPr>
                <w:rFonts w:cs="Times New Roman"/>
                <w:sz w:val="22"/>
                <w:szCs w:val="22"/>
              </w:rPr>
              <w:t>Skills</w:t>
            </w:r>
          </w:p>
        </w:tc>
        <w:tc>
          <w:tcPr>
            <w:tcW w:w="6354" w:type="dxa"/>
            <w:gridSpan w:val="9"/>
            <w:tcBorders>
              <w:left w:val="single" w:sz="4" w:space="0" w:color="auto"/>
            </w:tcBorders>
          </w:tcPr>
          <w:p w:rsidR="00172252" w:rsidRPr="00AF4B92" w:rsidRDefault="00172252" w:rsidP="00164186">
            <w:pPr>
              <w:pStyle w:val="CVNormal-FirstLine"/>
              <w:spacing w:before="0"/>
              <w:ind w:left="0" w:right="0"/>
              <w:rPr>
                <w:rFonts w:ascii="Times New Roman" w:hAnsi="Times New Roman"/>
                <w:sz w:val="22"/>
                <w:szCs w:val="22"/>
              </w:rPr>
            </w:pP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2-FirstLine"/>
              <w:spacing w:before="0"/>
              <w:ind w:left="0" w:right="0"/>
              <w:rPr>
                <w:rFonts w:cs="Times New Roman"/>
                <w:szCs w:val="22"/>
              </w:rPr>
            </w:pPr>
            <w:r w:rsidRPr="00AF4B92">
              <w:rPr>
                <w:rFonts w:cs="Times New Roman"/>
                <w:szCs w:val="22"/>
              </w:rPr>
              <w:t>Native language</w:t>
            </w:r>
          </w:p>
        </w:tc>
        <w:tc>
          <w:tcPr>
            <w:tcW w:w="6354" w:type="dxa"/>
            <w:gridSpan w:val="9"/>
            <w:tcBorders>
              <w:left w:val="single" w:sz="4" w:space="0" w:color="auto"/>
            </w:tcBorders>
          </w:tcPr>
          <w:p w:rsidR="00172252" w:rsidRPr="00AF4B92" w:rsidRDefault="00172252" w:rsidP="00164186">
            <w:pPr>
              <w:pStyle w:val="CVMedium-FirstLine"/>
              <w:spacing w:before="0"/>
              <w:ind w:left="0" w:right="0"/>
              <w:rPr>
                <w:rFonts w:cs="Times New Roman"/>
                <w:szCs w:val="22"/>
              </w:rPr>
            </w:pPr>
            <w:r w:rsidRPr="00AF4B92">
              <w:rPr>
                <w:rFonts w:cs="Times New Roman"/>
                <w:szCs w:val="22"/>
              </w:rPr>
              <w:t>Latvian</w:t>
            </w:r>
          </w:p>
        </w:tc>
      </w:tr>
      <w:tr w:rsidR="00172252" w:rsidRPr="00AF4B92" w:rsidTr="00164186">
        <w:trPr>
          <w:cantSplit/>
          <w:trHeight w:val="228"/>
        </w:trPr>
        <w:tc>
          <w:tcPr>
            <w:tcW w:w="298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2"/>
              <w:ind w:left="0" w:right="0"/>
              <w:rPr>
                <w:rFonts w:ascii="Times New Roman" w:hAnsi="Times New Roman"/>
                <w:szCs w:val="22"/>
              </w:rPr>
            </w:pPr>
            <w:r w:rsidRPr="00AF4B92">
              <w:rPr>
                <w:rFonts w:ascii="Times New Roman" w:hAnsi="Times New Roman"/>
                <w:szCs w:val="22"/>
              </w:rPr>
              <w:t>Self- assessment</w:t>
            </w:r>
          </w:p>
        </w:tc>
        <w:tc>
          <w:tcPr>
            <w:tcW w:w="13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left="0" w:right="0"/>
              <w:rPr>
                <w:rFonts w:cs="Times New Roman"/>
                <w:sz w:val="22"/>
                <w:szCs w:val="22"/>
              </w:rPr>
            </w:pPr>
          </w:p>
        </w:tc>
        <w:tc>
          <w:tcPr>
            <w:tcW w:w="2010"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ind w:left="0" w:right="0"/>
              <w:rPr>
                <w:rFonts w:ascii="Times New Roman" w:hAnsi="Times New Roman"/>
                <w:szCs w:val="22"/>
              </w:rPr>
            </w:pPr>
            <w:r w:rsidRPr="00AF4B92">
              <w:rPr>
                <w:rFonts w:ascii="Times New Roman" w:hAnsi="Times New Roman"/>
                <w:szCs w:val="22"/>
              </w:rPr>
              <w:t>Understanding</w:t>
            </w:r>
          </w:p>
        </w:tc>
        <w:tc>
          <w:tcPr>
            <w:tcW w:w="2097" w:type="dxa"/>
            <w:gridSpan w:val="3"/>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ind w:left="0" w:right="0"/>
              <w:rPr>
                <w:rFonts w:ascii="Times New Roman" w:hAnsi="Times New Roman"/>
                <w:szCs w:val="22"/>
              </w:rPr>
            </w:pPr>
            <w:r w:rsidRPr="00AF4B92">
              <w:rPr>
                <w:rFonts w:ascii="Times New Roman" w:hAnsi="Times New Roman"/>
                <w:szCs w:val="22"/>
              </w:rPr>
              <w:t>Speaking</w:t>
            </w:r>
          </w:p>
        </w:tc>
        <w:tc>
          <w:tcPr>
            <w:tcW w:w="2114"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1"/>
              <w:ind w:left="0" w:right="0"/>
              <w:rPr>
                <w:rFonts w:ascii="Times New Roman" w:hAnsi="Times New Roman"/>
                <w:szCs w:val="22"/>
              </w:rPr>
            </w:pPr>
            <w:r w:rsidRPr="00AF4B92">
              <w:rPr>
                <w:rFonts w:ascii="Times New Roman" w:hAnsi="Times New Roman"/>
                <w:szCs w:val="22"/>
              </w:rPr>
              <w:t>Writing</w:t>
            </w:r>
          </w:p>
        </w:tc>
      </w:tr>
      <w:tr w:rsidR="00172252" w:rsidRPr="00AF4B92" w:rsidTr="00164186">
        <w:trPr>
          <w:cantSplit/>
        </w:trPr>
        <w:tc>
          <w:tcPr>
            <w:tcW w:w="298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evel"/>
              <w:ind w:left="0" w:right="0"/>
              <w:rPr>
                <w:rFonts w:ascii="Times New Roman" w:hAnsi="Times New Roman"/>
                <w:sz w:val="22"/>
                <w:szCs w:val="22"/>
              </w:rPr>
            </w:pPr>
          </w:p>
        </w:tc>
        <w:tc>
          <w:tcPr>
            <w:tcW w:w="13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ind w:left="0" w:right="0"/>
              <w:rPr>
                <w:rFonts w:ascii="Times New Roman" w:hAnsi="Times New Roman"/>
                <w:noProof/>
                <w:sz w:val="22"/>
                <w:szCs w:val="22"/>
              </w:rPr>
            </w:pPr>
            <w:r w:rsidRPr="00AF4B92">
              <w:rPr>
                <w:rFonts w:ascii="Times New Roman" w:hAnsi="Times New Roman"/>
                <w:noProof/>
                <w:sz w:val="22"/>
                <w:szCs w:val="22"/>
              </w:rPr>
              <w:t>very good</w:t>
            </w:r>
          </w:p>
        </w:tc>
        <w:tc>
          <w:tcPr>
            <w:tcW w:w="978"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ind w:left="0" w:right="0"/>
              <w:rPr>
                <w:rFonts w:ascii="Times New Roman" w:hAnsi="Times New Roman"/>
                <w:noProof/>
                <w:sz w:val="22"/>
                <w:szCs w:val="22"/>
              </w:rPr>
            </w:pPr>
            <w:r w:rsidRPr="00AF4B92">
              <w:rPr>
                <w:rFonts w:ascii="Times New Roman" w:hAnsi="Times New Roman"/>
                <w:noProof/>
                <w:sz w:val="22"/>
                <w:szCs w:val="22"/>
              </w:rPr>
              <w:t>good</w:t>
            </w:r>
          </w:p>
        </w:tc>
        <w:tc>
          <w:tcPr>
            <w:tcW w:w="979"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ind w:left="0" w:right="0"/>
              <w:rPr>
                <w:rFonts w:ascii="Times New Roman" w:hAnsi="Times New Roman"/>
                <w:noProof/>
                <w:sz w:val="22"/>
                <w:szCs w:val="22"/>
              </w:rPr>
            </w:pPr>
            <w:r w:rsidRPr="00AF4B92">
              <w:rPr>
                <w:rFonts w:ascii="Times New Roman" w:hAnsi="Times New Roman"/>
                <w:noProof/>
                <w:sz w:val="22"/>
                <w:szCs w:val="22"/>
              </w:rPr>
              <w:t>very good</w:t>
            </w:r>
          </w:p>
        </w:tc>
        <w:tc>
          <w:tcPr>
            <w:tcW w:w="1118" w:type="dxa"/>
            <w:gridSpan w:val="2"/>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ind w:left="0" w:right="0"/>
              <w:rPr>
                <w:rFonts w:ascii="Times New Roman" w:hAnsi="Times New Roman"/>
                <w:noProof/>
                <w:sz w:val="22"/>
                <w:szCs w:val="22"/>
              </w:rPr>
            </w:pPr>
            <w:r w:rsidRPr="00AF4B92">
              <w:rPr>
                <w:rFonts w:ascii="Times New Roman" w:hAnsi="Times New Roman"/>
                <w:noProof/>
                <w:sz w:val="22"/>
                <w:szCs w:val="22"/>
              </w:rPr>
              <w:t>good</w:t>
            </w:r>
          </w:p>
        </w:tc>
        <w:tc>
          <w:tcPr>
            <w:tcW w:w="1256"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ind w:left="0" w:right="0"/>
              <w:rPr>
                <w:rFonts w:ascii="Times New Roman" w:hAnsi="Times New Roman"/>
                <w:noProof/>
                <w:sz w:val="22"/>
                <w:szCs w:val="22"/>
              </w:rPr>
            </w:pPr>
            <w:r w:rsidRPr="00AF4B92">
              <w:rPr>
                <w:rFonts w:ascii="Times New Roman" w:hAnsi="Times New Roman"/>
                <w:noProof/>
                <w:sz w:val="22"/>
                <w:szCs w:val="22"/>
              </w:rPr>
              <w:t>very good</w:t>
            </w:r>
          </w:p>
        </w:tc>
        <w:tc>
          <w:tcPr>
            <w:tcW w:w="858"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LevelAssessment-Heading2"/>
              <w:ind w:left="0" w:right="0"/>
              <w:rPr>
                <w:rFonts w:ascii="Times New Roman" w:hAnsi="Times New Roman"/>
                <w:noProof/>
                <w:sz w:val="22"/>
                <w:szCs w:val="22"/>
              </w:rPr>
            </w:pPr>
            <w:r w:rsidRPr="00AF4B92">
              <w:rPr>
                <w:rFonts w:ascii="Times New Roman" w:hAnsi="Times New Roman"/>
                <w:noProof/>
                <w:sz w:val="22"/>
                <w:szCs w:val="22"/>
              </w:rPr>
              <w:t>good</w:t>
            </w:r>
          </w:p>
        </w:tc>
      </w:tr>
      <w:tr w:rsidR="00172252" w:rsidRPr="00AF4B92" w:rsidTr="00164186">
        <w:trPr>
          <w:cantSplit/>
        </w:trPr>
        <w:tc>
          <w:tcPr>
            <w:tcW w:w="298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ind w:left="0" w:right="0"/>
              <w:rPr>
                <w:rFonts w:cs="Times New Roman"/>
                <w:szCs w:val="22"/>
              </w:rPr>
            </w:pPr>
            <w:r w:rsidRPr="00AF4B92">
              <w:rPr>
                <w:rFonts w:cs="Times New Roman"/>
                <w:szCs w:val="22"/>
              </w:rPr>
              <w:t>English</w:t>
            </w:r>
          </w:p>
        </w:tc>
        <w:tc>
          <w:tcPr>
            <w:tcW w:w="13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97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r>
      <w:tr w:rsidR="00172252" w:rsidRPr="00AF4B92" w:rsidTr="00164186">
        <w:trPr>
          <w:cantSplit/>
        </w:trPr>
        <w:tc>
          <w:tcPr>
            <w:tcW w:w="298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ind w:left="0" w:right="0"/>
              <w:rPr>
                <w:rFonts w:cs="Times New Roman"/>
                <w:szCs w:val="22"/>
              </w:rPr>
            </w:pPr>
            <w:r w:rsidRPr="00AF4B92">
              <w:rPr>
                <w:rFonts w:cs="Times New Roman"/>
                <w:szCs w:val="22"/>
              </w:rPr>
              <w:t>French</w:t>
            </w:r>
          </w:p>
        </w:tc>
        <w:tc>
          <w:tcPr>
            <w:tcW w:w="13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97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r>
      <w:tr w:rsidR="00172252" w:rsidRPr="00AF4B92" w:rsidTr="00164186">
        <w:trPr>
          <w:cantSplit/>
        </w:trPr>
        <w:tc>
          <w:tcPr>
            <w:tcW w:w="298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HeadingLanguage"/>
              <w:ind w:left="0" w:right="0"/>
              <w:rPr>
                <w:rFonts w:cs="Times New Roman"/>
                <w:szCs w:val="22"/>
              </w:rPr>
            </w:pPr>
            <w:r w:rsidRPr="00AF4B92">
              <w:rPr>
                <w:rFonts w:cs="Times New Roman"/>
                <w:szCs w:val="22"/>
              </w:rPr>
              <w:t>Russian</w:t>
            </w:r>
          </w:p>
        </w:tc>
        <w:tc>
          <w:tcPr>
            <w:tcW w:w="133" w:type="dxa"/>
            <w:tcBorders>
              <w:top w:val="single" w:sz="4" w:space="0" w:color="auto"/>
              <w:left w:val="single" w:sz="4" w:space="0" w:color="auto"/>
              <w:bottom w:val="single" w:sz="4" w:space="0" w:color="auto"/>
              <w:right w:val="single" w:sz="4" w:space="0" w:color="auto"/>
            </w:tcBorders>
          </w:tcPr>
          <w:p w:rsidR="00172252" w:rsidRPr="00AF4B92" w:rsidRDefault="00172252" w:rsidP="00164186">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97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979"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858" w:type="dxa"/>
            <w:tcBorders>
              <w:top w:val="single" w:sz="4" w:space="0" w:color="auto"/>
              <w:left w:val="single" w:sz="4" w:space="0" w:color="auto"/>
              <w:bottom w:val="single" w:sz="4" w:space="0" w:color="auto"/>
              <w:right w:val="single" w:sz="4" w:space="0" w:color="auto"/>
            </w:tcBorders>
            <w:vAlign w:val="center"/>
          </w:tcPr>
          <w:p w:rsidR="00172252" w:rsidRPr="00AF4B92" w:rsidRDefault="00172252" w:rsidP="00164186">
            <w:pPr>
              <w:pStyle w:val="LevelAssessment-Description"/>
              <w:ind w:left="0"/>
              <w:rPr>
                <w:rFonts w:ascii="Times New Roman" w:hAnsi="Times New Roman"/>
                <w:sz w:val="22"/>
                <w:szCs w:val="22"/>
              </w:rPr>
            </w:pPr>
          </w:p>
        </w:tc>
      </w:tr>
      <w:tr w:rsidR="00172252" w:rsidRPr="00AF4B92" w:rsidTr="00164186">
        <w:trPr>
          <w:cantSplit/>
          <w:trHeight w:val="329"/>
        </w:trPr>
        <w:tc>
          <w:tcPr>
            <w:tcW w:w="2983" w:type="dxa"/>
            <w:tcBorders>
              <w:right w:val="single" w:sz="4" w:space="0" w:color="auto"/>
            </w:tcBorders>
            <w:shd w:val="clear" w:color="auto" w:fill="auto"/>
            <w:vAlign w:val="bottom"/>
          </w:tcPr>
          <w:p w:rsidR="00172252" w:rsidRPr="00AF4B92" w:rsidRDefault="00172252" w:rsidP="00164186">
            <w:pPr>
              <w:shd w:val="clear" w:color="auto" w:fill="F5F5F5"/>
              <w:jc w:val="right"/>
              <w:textAlignment w:val="top"/>
              <w:rPr>
                <w:b/>
                <w:color w:val="777777"/>
                <w:sz w:val="22"/>
                <w:szCs w:val="22"/>
              </w:rPr>
            </w:pPr>
            <w:r w:rsidRPr="00AF4B92">
              <w:rPr>
                <w:rStyle w:val="hps"/>
                <w:b/>
                <w:color w:val="222222"/>
                <w:sz w:val="22"/>
                <w:szCs w:val="22"/>
              </w:rPr>
              <w:t>Scientific Activities</w:t>
            </w:r>
            <w:r w:rsidRPr="00AF4B92">
              <w:rPr>
                <w:b/>
                <w:color w:val="222222"/>
                <w:sz w:val="22"/>
                <w:szCs w:val="22"/>
              </w:rPr>
              <w:br/>
            </w:r>
            <w:r w:rsidRPr="00AF4B92">
              <w:rPr>
                <w:rStyle w:val="hps"/>
                <w:b/>
                <w:color w:val="222222"/>
                <w:sz w:val="22"/>
                <w:szCs w:val="22"/>
              </w:rPr>
              <w:t>Publications in</w:t>
            </w:r>
            <w:r w:rsidRPr="00AF4B92">
              <w:rPr>
                <w:b/>
                <w:color w:val="222222"/>
                <w:sz w:val="22"/>
                <w:szCs w:val="22"/>
              </w:rPr>
              <w:t xml:space="preserve"> </w:t>
            </w:r>
            <w:r w:rsidRPr="00AF4B92">
              <w:rPr>
                <w:rStyle w:val="hps"/>
                <w:b/>
                <w:color w:val="222222"/>
                <w:sz w:val="22"/>
                <w:szCs w:val="22"/>
              </w:rPr>
              <w:t>corresponding</w:t>
            </w:r>
            <w:r w:rsidRPr="00AF4B92">
              <w:rPr>
                <w:b/>
                <w:color w:val="222222"/>
                <w:sz w:val="22"/>
                <w:szCs w:val="22"/>
              </w:rPr>
              <w:t xml:space="preserve"> </w:t>
            </w:r>
            <w:r w:rsidRPr="00AF4B92">
              <w:rPr>
                <w:rStyle w:val="hps"/>
                <w:b/>
                <w:color w:val="222222"/>
                <w:sz w:val="22"/>
                <w:szCs w:val="22"/>
              </w:rPr>
              <w:t>scientific field</w:t>
            </w:r>
          </w:p>
          <w:p w:rsidR="00172252" w:rsidRPr="00AF4B92" w:rsidRDefault="00172252" w:rsidP="00164186">
            <w:pPr>
              <w:pStyle w:val="CVHeading1"/>
              <w:spacing w:before="0"/>
              <w:ind w:left="0" w:right="0"/>
              <w:rPr>
                <w:rFonts w:cs="Times New Roman"/>
                <w:color w:val="000000"/>
                <w:sz w:val="22"/>
                <w:szCs w:val="22"/>
                <w:lang w:val="en-US"/>
              </w:rPr>
            </w:pPr>
          </w:p>
        </w:tc>
        <w:tc>
          <w:tcPr>
            <w:tcW w:w="6354" w:type="dxa"/>
            <w:gridSpan w:val="9"/>
            <w:tcBorders>
              <w:left w:val="single" w:sz="4" w:space="0" w:color="auto"/>
            </w:tcBorders>
          </w:tcPr>
          <w:p w:rsidR="00172252" w:rsidRPr="00AF4B92" w:rsidRDefault="00172252" w:rsidP="00164186">
            <w:pPr>
              <w:pStyle w:val="CVNormal-FirstLine"/>
              <w:spacing w:before="0"/>
              <w:ind w:left="0" w:right="0"/>
              <w:rPr>
                <w:rFonts w:ascii="Times New Roman" w:hAnsi="Times New Roman"/>
                <w:sz w:val="22"/>
                <w:szCs w:val="22"/>
              </w:rPr>
            </w:pPr>
          </w:p>
        </w:tc>
      </w:tr>
      <w:tr w:rsidR="00172252" w:rsidRPr="00AF4B92" w:rsidTr="00164186">
        <w:trPr>
          <w:cantSplit/>
          <w:trHeight w:val="1065"/>
        </w:trPr>
        <w:tc>
          <w:tcPr>
            <w:tcW w:w="2983" w:type="dxa"/>
            <w:tcBorders>
              <w:bottom w:val="single" w:sz="4" w:space="0" w:color="auto"/>
              <w:right w:val="single" w:sz="4" w:space="0" w:color="auto"/>
            </w:tcBorders>
          </w:tcPr>
          <w:p w:rsidR="00172252" w:rsidRPr="00AF4B92" w:rsidRDefault="00172252" w:rsidP="00164186">
            <w:pPr>
              <w:jc w:val="right"/>
              <w:rPr>
                <w:b/>
                <w:color w:val="000000"/>
                <w:sz w:val="22"/>
                <w:szCs w:val="22"/>
              </w:rPr>
            </w:pPr>
          </w:p>
        </w:tc>
        <w:tc>
          <w:tcPr>
            <w:tcW w:w="6354" w:type="dxa"/>
            <w:gridSpan w:val="9"/>
            <w:tcBorders>
              <w:left w:val="single" w:sz="4" w:space="0" w:color="auto"/>
              <w:bottom w:val="single" w:sz="4" w:space="0" w:color="auto"/>
            </w:tcBorders>
          </w:tcPr>
          <w:p w:rsidR="00172252" w:rsidRPr="00AF4B92" w:rsidRDefault="00172252" w:rsidP="00B2523D">
            <w:pPr>
              <w:pStyle w:val="CVNormal"/>
              <w:widowControl/>
              <w:numPr>
                <w:ilvl w:val="0"/>
                <w:numId w:val="108"/>
              </w:numPr>
              <w:tabs>
                <w:tab w:val="clear" w:pos="885"/>
              </w:tabs>
              <w:ind w:left="292" w:right="0" w:hanging="292"/>
              <w:rPr>
                <w:rFonts w:cs="Times New Roman"/>
                <w:sz w:val="22"/>
                <w:szCs w:val="22"/>
              </w:rPr>
            </w:pPr>
            <w:r w:rsidRPr="00AF4B92">
              <w:rPr>
                <w:rFonts w:cs="Times New Roman"/>
                <w:sz w:val="22"/>
                <w:szCs w:val="22"/>
              </w:rPr>
              <w:t>Characteristiscs of fatal patient cases out of Riga  hospitals S. Vāne, R.Kleina, A.Šmits Published and report: 3rd International interdisciplinary scientific conference „Society. Health. Welfare”. 2012.</w:t>
            </w:r>
          </w:p>
          <w:p w:rsidR="00172252" w:rsidRPr="00AF4B92" w:rsidRDefault="00172252" w:rsidP="00B2523D">
            <w:pPr>
              <w:pStyle w:val="CVNormal"/>
              <w:widowControl/>
              <w:numPr>
                <w:ilvl w:val="0"/>
                <w:numId w:val="108"/>
              </w:numPr>
              <w:tabs>
                <w:tab w:val="clear" w:pos="885"/>
              </w:tabs>
              <w:ind w:left="292" w:right="0" w:hanging="292"/>
              <w:rPr>
                <w:rFonts w:cs="Times New Roman"/>
                <w:sz w:val="22"/>
                <w:szCs w:val="22"/>
              </w:rPr>
            </w:pPr>
            <w:r w:rsidRPr="00AF4B92">
              <w:rPr>
                <w:rFonts w:cs="Times New Roman"/>
                <w:sz w:val="22"/>
                <w:szCs w:val="22"/>
              </w:rPr>
              <w:t>T</w:t>
            </w:r>
            <w:r w:rsidRPr="00AF4B92">
              <w:rPr>
                <w:rStyle w:val="hps"/>
                <w:rFonts w:cs="Times New Roman"/>
                <w:color w:val="222222"/>
                <w:sz w:val="22"/>
                <w:szCs w:val="22"/>
              </w:rPr>
              <w:t>heoretical Aspects of  Customer Satisfaction</w:t>
            </w:r>
            <w:r w:rsidRPr="00AF4B92">
              <w:rPr>
                <w:rFonts w:cs="Times New Roman"/>
                <w:color w:val="222222"/>
                <w:sz w:val="22"/>
                <w:szCs w:val="22"/>
              </w:rPr>
              <w:t xml:space="preserve"> R</w:t>
            </w:r>
            <w:r w:rsidRPr="00AF4B92">
              <w:rPr>
                <w:rStyle w:val="hps"/>
                <w:rFonts w:cs="Times New Roman"/>
                <w:color w:val="222222"/>
                <w:sz w:val="22"/>
                <w:szCs w:val="22"/>
              </w:rPr>
              <w:t xml:space="preserve">esearch </w:t>
            </w:r>
            <w:r w:rsidRPr="00AF4B92">
              <w:rPr>
                <w:rFonts w:cs="Times New Roman"/>
                <w:sz w:val="22"/>
                <w:szCs w:val="22"/>
              </w:rPr>
              <w:t xml:space="preserve"> S.Vāne, E.Liepa. Zinātniski – practical conferences </w:t>
            </w:r>
            <w:r w:rsidRPr="00AF4B92">
              <w:rPr>
                <w:rStyle w:val="hps"/>
                <w:rFonts w:cs="Times New Roman"/>
                <w:color w:val="222222"/>
                <w:sz w:val="22"/>
                <w:szCs w:val="22"/>
              </w:rPr>
              <w:t>"E</w:t>
            </w:r>
            <w:r w:rsidRPr="00AF4B92">
              <w:rPr>
                <w:rFonts w:cs="Times New Roman"/>
                <w:color w:val="222222"/>
                <w:sz w:val="22"/>
                <w:szCs w:val="22"/>
              </w:rPr>
              <w:t xml:space="preserve">conomic, Legal </w:t>
            </w:r>
            <w:r w:rsidRPr="00AF4B92">
              <w:rPr>
                <w:rStyle w:val="hps"/>
                <w:rFonts w:cs="Times New Roman"/>
                <w:color w:val="222222"/>
                <w:sz w:val="22"/>
                <w:szCs w:val="22"/>
              </w:rPr>
              <w:t>and Technological Aspects of Business</w:t>
            </w:r>
            <w:r w:rsidRPr="00AF4B92">
              <w:rPr>
                <w:rFonts w:cs="Times New Roman"/>
                <w:sz w:val="22"/>
                <w:szCs w:val="22"/>
              </w:rPr>
              <w:t>” symposium. Riga: Latvia Business College, Higher School EIHSEBA, 2012</w:t>
            </w:r>
          </w:p>
          <w:p w:rsidR="00172252" w:rsidRPr="00AF4B92" w:rsidRDefault="00172252" w:rsidP="00B2523D">
            <w:pPr>
              <w:pStyle w:val="CVNormal"/>
              <w:widowControl/>
              <w:numPr>
                <w:ilvl w:val="0"/>
                <w:numId w:val="108"/>
              </w:numPr>
              <w:tabs>
                <w:tab w:val="clear" w:pos="885"/>
              </w:tabs>
              <w:ind w:left="292" w:right="0" w:hanging="292"/>
              <w:rPr>
                <w:rFonts w:cs="Times New Roman"/>
                <w:sz w:val="22"/>
                <w:szCs w:val="22"/>
              </w:rPr>
            </w:pPr>
            <w:r w:rsidRPr="00AF4B92">
              <w:rPr>
                <w:rFonts w:cs="Times New Roman"/>
                <w:sz w:val="22"/>
                <w:szCs w:val="22"/>
              </w:rPr>
              <w:t>Analysis of deceased cases out of hospitals without medical aid. S. Vāne, R.Kleina, A.Šmits Published and report  3rd International interdisciplinary scientific conference „Society. Health. Welfare”. Abstracts. November 11-12, 2010.</w:t>
            </w:r>
          </w:p>
          <w:p w:rsidR="00172252" w:rsidRPr="00AF4B92" w:rsidRDefault="00172252" w:rsidP="00B2523D">
            <w:pPr>
              <w:pStyle w:val="CVNormal"/>
              <w:widowControl/>
              <w:numPr>
                <w:ilvl w:val="0"/>
                <w:numId w:val="108"/>
              </w:numPr>
              <w:tabs>
                <w:tab w:val="clear" w:pos="885"/>
              </w:tabs>
              <w:ind w:left="292" w:right="0" w:hanging="292"/>
              <w:rPr>
                <w:rFonts w:cs="Times New Roman"/>
                <w:sz w:val="22"/>
                <w:szCs w:val="22"/>
              </w:rPr>
            </w:pPr>
            <w:r w:rsidRPr="00AF4B92">
              <w:rPr>
                <w:rFonts w:cs="Times New Roman"/>
                <w:sz w:val="22"/>
                <w:szCs w:val="22"/>
              </w:rPr>
              <w:t>VSIA „Strenci Mental Hospital” development project Sanita Vāne Vitālijs Rodins, RSEBA, 2008.</w:t>
            </w:r>
          </w:p>
          <w:p w:rsidR="00172252" w:rsidRPr="00AF4B92" w:rsidRDefault="00172252" w:rsidP="00B2523D">
            <w:pPr>
              <w:pStyle w:val="CVNormal"/>
              <w:widowControl/>
              <w:numPr>
                <w:ilvl w:val="0"/>
                <w:numId w:val="108"/>
              </w:numPr>
              <w:tabs>
                <w:tab w:val="clear" w:pos="885"/>
              </w:tabs>
              <w:ind w:left="292" w:right="0" w:hanging="292"/>
              <w:rPr>
                <w:rFonts w:cs="Times New Roman"/>
                <w:sz w:val="22"/>
                <w:szCs w:val="22"/>
              </w:rPr>
            </w:pPr>
            <w:r w:rsidRPr="00AF4B92">
              <w:rPr>
                <w:rFonts w:cs="Times New Roman"/>
                <w:sz w:val="22"/>
                <w:szCs w:val="22"/>
              </w:rPr>
              <w:t>Latvia`s Employed Business Management Students` Readiness for Life and Work in Circumstances of Sustainable Development. I.Kalve, Co-author S.Vāne. Published in  internationally reviewed scientific symposium “Education and Sustainable Development: First Steps Toward Changes” Volume 2, Daugavpils: Daugavpils Pedagogical University, The Institute of Sustainable Education; 2007, pp.114-123.</w:t>
            </w:r>
          </w:p>
        </w:tc>
      </w:tr>
      <w:tr w:rsidR="00172252" w:rsidRPr="00AF4B92" w:rsidTr="00164186">
        <w:trPr>
          <w:cantSplit/>
        </w:trPr>
        <w:tc>
          <w:tcPr>
            <w:tcW w:w="2983" w:type="dxa"/>
            <w:tcBorders>
              <w:right w:val="single" w:sz="4" w:space="0" w:color="auto"/>
            </w:tcBorders>
          </w:tcPr>
          <w:p w:rsidR="00172252" w:rsidRPr="00AF4B92" w:rsidRDefault="00172252" w:rsidP="00164186">
            <w:pPr>
              <w:pStyle w:val="CVHeading1"/>
              <w:spacing w:before="0"/>
              <w:ind w:left="0" w:right="0"/>
              <w:rPr>
                <w:rFonts w:cs="Times New Roman"/>
                <w:bCs/>
                <w:color w:val="000000"/>
                <w:sz w:val="22"/>
                <w:szCs w:val="22"/>
              </w:rPr>
            </w:pPr>
            <w:r w:rsidRPr="00AF4B92">
              <w:rPr>
                <w:rStyle w:val="hps"/>
                <w:rFonts w:cs="Times New Roman"/>
                <w:color w:val="222222"/>
                <w:sz w:val="22"/>
                <w:szCs w:val="22"/>
              </w:rPr>
              <w:t>Pedagogical Activities</w:t>
            </w:r>
            <w:r w:rsidRPr="00AF4B92">
              <w:rPr>
                <w:rFonts w:cs="Times New Roman"/>
                <w:color w:val="222222"/>
                <w:sz w:val="22"/>
                <w:szCs w:val="22"/>
              </w:rPr>
              <w:br/>
            </w:r>
          </w:p>
        </w:tc>
        <w:tc>
          <w:tcPr>
            <w:tcW w:w="6354" w:type="dxa"/>
            <w:gridSpan w:val="9"/>
            <w:tcBorders>
              <w:left w:val="single" w:sz="4" w:space="0" w:color="auto"/>
            </w:tcBorders>
          </w:tcPr>
          <w:p w:rsidR="00172252" w:rsidRPr="00AF4B92" w:rsidRDefault="00172252" w:rsidP="00164186">
            <w:pPr>
              <w:jc w:val="both"/>
              <w:rPr>
                <w:b/>
                <w:bCs/>
                <w:color w:val="000000"/>
                <w:spacing w:val="-3"/>
                <w:sz w:val="22"/>
                <w:szCs w:val="22"/>
              </w:rPr>
            </w:pPr>
          </w:p>
        </w:tc>
      </w:tr>
      <w:tr w:rsidR="00172252" w:rsidRPr="00AF4B92" w:rsidTr="00164186">
        <w:trPr>
          <w:cantSplit/>
        </w:trPr>
        <w:tc>
          <w:tcPr>
            <w:tcW w:w="2983" w:type="dxa"/>
            <w:tcBorders>
              <w:right w:val="single" w:sz="4" w:space="0" w:color="auto"/>
            </w:tcBorders>
          </w:tcPr>
          <w:p w:rsidR="00172252" w:rsidRPr="00AF4B92" w:rsidRDefault="00172252" w:rsidP="00164186">
            <w:pPr>
              <w:shd w:val="clear" w:color="auto" w:fill="FFFFFF"/>
              <w:jc w:val="right"/>
              <w:rPr>
                <w:b/>
                <w:color w:val="000000"/>
                <w:spacing w:val="1"/>
                <w:sz w:val="22"/>
                <w:szCs w:val="22"/>
              </w:rPr>
            </w:pPr>
            <w:r w:rsidRPr="00AF4B92">
              <w:rPr>
                <w:b/>
                <w:color w:val="222222"/>
                <w:sz w:val="22"/>
                <w:szCs w:val="22"/>
              </w:rPr>
              <w:t>C</w:t>
            </w:r>
            <w:r w:rsidRPr="00AF4B92">
              <w:rPr>
                <w:rStyle w:val="hps"/>
                <w:b/>
                <w:color w:val="222222"/>
                <w:sz w:val="22"/>
                <w:szCs w:val="22"/>
              </w:rPr>
              <w:t>ourses</w:t>
            </w:r>
            <w:r w:rsidRPr="00AF4B92">
              <w:rPr>
                <w:b/>
                <w:color w:val="222222"/>
                <w:sz w:val="22"/>
                <w:szCs w:val="22"/>
              </w:rPr>
              <w:br/>
              <w:t xml:space="preserve">  taught </w:t>
            </w:r>
            <w:r w:rsidRPr="00AF4B92">
              <w:rPr>
                <w:rStyle w:val="hps"/>
                <w:b/>
                <w:color w:val="222222"/>
                <w:sz w:val="22"/>
                <w:szCs w:val="22"/>
              </w:rPr>
              <w:t>(</w:t>
            </w:r>
            <w:r w:rsidRPr="00AF4B92">
              <w:rPr>
                <w:b/>
                <w:color w:val="222222"/>
                <w:sz w:val="22"/>
                <w:szCs w:val="22"/>
              </w:rPr>
              <w:t>course title,</w:t>
            </w:r>
            <w:r w:rsidRPr="00AF4B92">
              <w:rPr>
                <w:b/>
                <w:color w:val="222222"/>
                <w:sz w:val="22"/>
                <w:szCs w:val="22"/>
              </w:rPr>
              <w:br/>
              <w:t xml:space="preserve">  </w:t>
            </w:r>
            <w:r w:rsidRPr="00AF4B92">
              <w:rPr>
                <w:rStyle w:val="hps"/>
                <w:b/>
                <w:color w:val="222222"/>
                <w:sz w:val="22"/>
                <w:szCs w:val="22"/>
              </w:rPr>
              <w:t>the volume of</w:t>
            </w:r>
            <w:r w:rsidRPr="00AF4B92">
              <w:rPr>
                <w:b/>
                <w:color w:val="222222"/>
                <w:sz w:val="22"/>
                <w:szCs w:val="22"/>
              </w:rPr>
              <w:t xml:space="preserve"> </w:t>
            </w:r>
            <w:r w:rsidRPr="00AF4B92">
              <w:rPr>
                <w:rStyle w:val="hps"/>
                <w:b/>
                <w:color w:val="222222"/>
                <w:sz w:val="22"/>
                <w:szCs w:val="22"/>
              </w:rPr>
              <w:t>credits</w:t>
            </w:r>
            <w:r w:rsidRPr="00AF4B92">
              <w:rPr>
                <w:b/>
                <w:color w:val="000000"/>
                <w:spacing w:val="1"/>
                <w:sz w:val="22"/>
                <w:szCs w:val="22"/>
              </w:rPr>
              <w:t>)</w:t>
            </w:r>
          </w:p>
        </w:tc>
        <w:tc>
          <w:tcPr>
            <w:tcW w:w="6354" w:type="dxa"/>
            <w:gridSpan w:val="9"/>
            <w:tcBorders>
              <w:left w:val="single" w:sz="4" w:space="0" w:color="auto"/>
            </w:tcBorders>
          </w:tcPr>
          <w:p w:rsidR="00172252" w:rsidRPr="00AF4B92" w:rsidRDefault="00172252" w:rsidP="00164186">
            <w:pPr>
              <w:tabs>
                <w:tab w:val="left" w:pos="288"/>
              </w:tabs>
              <w:rPr>
                <w:bCs/>
                <w:color w:val="000000"/>
                <w:spacing w:val="-3"/>
                <w:sz w:val="22"/>
                <w:szCs w:val="22"/>
              </w:rPr>
            </w:pPr>
            <w:r w:rsidRPr="00AF4B92">
              <w:rPr>
                <w:sz w:val="22"/>
                <w:szCs w:val="22"/>
              </w:rPr>
              <w:t>Latvia Business College</w:t>
            </w:r>
            <w:r w:rsidRPr="00AF4B92">
              <w:rPr>
                <w:bCs/>
                <w:color w:val="000000"/>
                <w:spacing w:val="-3"/>
                <w:sz w:val="22"/>
                <w:szCs w:val="22"/>
              </w:rPr>
              <w:t xml:space="preserve"> Computer Science (2CP)</w:t>
            </w:r>
          </w:p>
          <w:p w:rsidR="00172252" w:rsidRPr="00AF4B92" w:rsidRDefault="00172252" w:rsidP="00164186">
            <w:pPr>
              <w:tabs>
                <w:tab w:val="left" w:pos="288"/>
              </w:tabs>
              <w:rPr>
                <w:bCs/>
                <w:color w:val="000000"/>
                <w:spacing w:val="-3"/>
                <w:sz w:val="22"/>
                <w:szCs w:val="22"/>
                <w:lang w:val="fr-FR"/>
              </w:rPr>
            </w:pPr>
            <w:r w:rsidRPr="00AF4B92">
              <w:rPr>
                <w:bCs/>
                <w:color w:val="000000"/>
                <w:spacing w:val="-3"/>
                <w:sz w:val="22"/>
                <w:szCs w:val="22"/>
                <w:lang w:val="fr-FR"/>
              </w:rPr>
              <w:t>ETA (EIHSEBA): Computer Science (3CP)</w:t>
            </w:r>
          </w:p>
          <w:p w:rsidR="00172252" w:rsidRPr="00AF4B92" w:rsidRDefault="00172252" w:rsidP="00164186">
            <w:pPr>
              <w:tabs>
                <w:tab w:val="left" w:pos="288"/>
              </w:tabs>
              <w:rPr>
                <w:bCs/>
                <w:color w:val="000000"/>
                <w:spacing w:val="-3"/>
                <w:sz w:val="22"/>
                <w:szCs w:val="22"/>
                <w:lang w:val="fr-FR"/>
              </w:rPr>
            </w:pPr>
            <w:r w:rsidRPr="00AF4B92">
              <w:rPr>
                <w:bCs/>
                <w:color w:val="000000"/>
                <w:spacing w:val="-3"/>
                <w:sz w:val="22"/>
                <w:szCs w:val="22"/>
                <w:lang w:val="fr-FR"/>
              </w:rPr>
              <w:t>Applications  (2CP)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BSA: Higher Mathematics (2CP)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Introduction to Higher Mathematics (2 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Statistical Data Mathematical Processing (1CP)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Firm and Commercial Activity Statistics (2 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Mathematical Economics  (2CP)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Economic Calculations in Spreadsheets   (2 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Informatics (3CP)</w:t>
            </w: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Informatics  and  Programming Language (3CP)</w:t>
            </w:r>
          </w:p>
        </w:tc>
      </w:tr>
      <w:tr w:rsidR="00172252" w:rsidRPr="00AF4B92" w:rsidTr="00164186">
        <w:trPr>
          <w:cantSplit/>
        </w:trPr>
        <w:tc>
          <w:tcPr>
            <w:tcW w:w="2983" w:type="dxa"/>
            <w:tcBorders>
              <w:right w:val="single" w:sz="4" w:space="0" w:color="auto"/>
            </w:tcBorders>
          </w:tcPr>
          <w:p w:rsidR="00172252" w:rsidRPr="00AF4B92" w:rsidRDefault="00172252" w:rsidP="00164186">
            <w:pPr>
              <w:jc w:val="right"/>
              <w:textAlignment w:val="top"/>
              <w:rPr>
                <w:color w:val="777777"/>
                <w:sz w:val="22"/>
                <w:szCs w:val="22"/>
              </w:rPr>
            </w:pPr>
            <w:r w:rsidRPr="00AF4B92">
              <w:rPr>
                <w:rStyle w:val="hps"/>
                <w:color w:val="222222"/>
                <w:sz w:val="22"/>
                <w:szCs w:val="22"/>
              </w:rPr>
              <w:lastRenderedPageBreak/>
              <w:t>Developed</w:t>
            </w:r>
            <w:r w:rsidRPr="00AF4B92">
              <w:rPr>
                <w:color w:val="222222"/>
                <w:sz w:val="22"/>
                <w:szCs w:val="22"/>
              </w:rPr>
              <w:t xml:space="preserve"> </w:t>
            </w:r>
            <w:r w:rsidRPr="00AF4B92">
              <w:rPr>
                <w:rStyle w:val="hps"/>
                <w:color w:val="222222"/>
                <w:sz w:val="22"/>
                <w:szCs w:val="22"/>
              </w:rPr>
              <w:t>courses</w:t>
            </w:r>
            <w:r w:rsidRPr="00AF4B92">
              <w:rPr>
                <w:color w:val="222222"/>
                <w:sz w:val="22"/>
                <w:szCs w:val="22"/>
              </w:rPr>
              <w:t xml:space="preserve"> </w:t>
            </w:r>
            <w:r w:rsidRPr="00AF4B92">
              <w:rPr>
                <w:rStyle w:val="hps"/>
                <w:color w:val="222222"/>
                <w:sz w:val="22"/>
                <w:szCs w:val="22"/>
              </w:rPr>
              <w:t>(indicate if it is</w:t>
            </w:r>
            <w:r w:rsidRPr="00AF4B92">
              <w:rPr>
                <w:color w:val="222222"/>
                <w:sz w:val="22"/>
                <w:szCs w:val="22"/>
              </w:rPr>
              <w:t xml:space="preserve"> </w:t>
            </w:r>
            <w:r w:rsidRPr="00AF4B92">
              <w:rPr>
                <w:rStyle w:val="hps"/>
                <w:color w:val="222222"/>
                <w:sz w:val="22"/>
                <w:szCs w:val="22"/>
              </w:rPr>
              <w:t>implemented in</w:t>
            </w:r>
            <w:r w:rsidRPr="00AF4B92">
              <w:rPr>
                <w:color w:val="222222"/>
                <w:sz w:val="22"/>
                <w:szCs w:val="22"/>
              </w:rPr>
              <w:t xml:space="preserve"> </w:t>
            </w:r>
            <w:r w:rsidRPr="00AF4B92">
              <w:rPr>
                <w:rStyle w:val="hps"/>
                <w:color w:val="222222"/>
                <w:sz w:val="22"/>
                <w:szCs w:val="22"/>
              </w:rPr>
              <w:t>the program, in which</w:t>
            </w:r>
            <w:r w:rsidRPr="00AF4B92">
              <w:rPr>
                <w:color w:val="222222"/>
                <w:sz w:val="22"/>
                <w:szCs w:val="22"/>
              </w:rPr>
              <w:t>)</w:t>
            </w:r>
          </w:p>
          <w:p w:rsidR="00172252" w:rsidRPr="00AF4B92" w:rsidRDefault="00172252" w:rsidP="00164186">
            <w:pPr>
              <w:shd w:val="clear" w:color="auto" w:fill="FFFFFF"/>
              <w:jc w:val="right"/>
              <w:rPr>
                <w:sz w:val="22"/>
                <w:szCs w:val="22"/>
              </w:rPr>
            </w:pPr>
          </w:p>
        </w:tc>
        <w:tc>
          <w:tcPr>
            <w:tcW w:w="6354" w:type="dxa"/>
            <w:gridSpan w:val="9"/>
            <w:tcBorders>
              <w:left w:val="single" w:sz="4" w:space="0" w:color="auto"/>
            </w:tcBorders>
          </w:tcPr>
          <w:p w:rsidR="00172252" w:rsidRPr="00AF4B92" w:rsidRDefault="00172252" w:rsidP="00164186">
            <w:pPr>
              <w:tabs>
                <w:tab w:val="left" w:pos="288"/>
              </w:tabs>
              <w:rPr>
                <w:sz w:val="22"/>
                <w:szCs w:val="22"/>
              </w:rPr>
            </w:pPr>
            <w:r w:rsidRPr="00AF4B92">
              <w:rPr>
                <w:bCs/>
                <w:color w:val="000000"/>
                <w:spacing w:val="-3"/>
                <w:sz w:val="22"/>
                <w:szCs w:val="22"/>
              </w:rPr>
              <w:t xml:space="preserve">ETA: Computer Science -  for study </w:t>
            </w:r>
            <w:r w:rsidRPr="00AF4B92">
              <w:rPr>
                <w:sz w:val="22"/>
                <w:szCs w:val="22"/>
              </w:rPr>
              <w:t>programs  “ Business Administration”,  “Tourism Management ” and “Jurisprudence”</w:t>
            </w:r>
          </w:p>
          <w:p w:rsidR="00172252" w:rsidRPr="00AF4B92" w:rsidRDefault="00172252" w:rsidP="00164186">
            <w:pPr>
              <w:tabs>
                <w:tab w:val="left" w:pos="288"/>
              </w:tabs>
              <w:rPr>
                <w:sz w:val="22"/>
                <w:szCs w:val="22"/>
              </w:rPr>
            </w:pPr>
          </w:p>
          <w:p w:rsidR="00172252" w:rsidRPr="00AF4B92" w:rsidRDefault="00172252" w:rsidP="00164186">
            <w:pPr>
              <w:tabs>
                <w:tab w:val="left" w:pos="288"/>
              </w:tabs>
              <w:rPr>
                <w:bCs/>
                <w:color w:val="000000"/>
                <w:spacing w:val="-3"/>
                <w:sz w:val="22"/>
                <w:szCs w:val="22"/>
              </w:rPr>
            </w:pPr>
            <w:r w:rsidRPr="00AF4B92">
              <w:rPr>
                <w:bCs/>
                <w:color w:val="000000"/>
                <w:spacing w:val="-3"/>
                <w:sz w:val="22"/>
                <w:szCs w:val="22"/>
              </w:rPr>
              <w:t>ETA: Applications  -  in study program  “Computer Science</w:t>
            </w:r>
            <w:r w:rsidRPr="00AF4B92">
              <w:rPr>
                <w:sz w:val="22"/>
                <w:szCs w:val="22"/>
              </w:rPr>
              <w:t>”</w:t>
            </w:r>
          </w:p>
          <w:p w:rsidR="00172252" w:rsidRPr="00AF4B92" w:rsidRDefault="00172252" w:rsidP="00164186">
            <w:pPr>
              <w:tabs>
                <w:tab w:val="left" w:pos="288"/>
              </w:tabs>
              <w:rPr>
                <w:sz w:val="22"/>
                <w:szCs w:val="22"/>
              </w:rPr>
            </w:pPr>
            <w:r w:rsidRPr="00AF4B92">
              <w:rPr>
                <w:sz w:val="22"/>
                <w:szCs w:val="22"/>
              </w:rPr>
              <w:t>Latvia Business College</w:t>
            </w:r>
            <w:r w:rsidRPr="00AF4B92">
              <w:rPr>
                <w:bCs/>
                <w:color w:val="000000"/>
                <w:spacing w:val="-3"/>
                <w:sz w:val="22"/>
                <w:szCs w:val="22"/>
              </w:rPr>
              <w:t xml:space="preserve">: Computer Science in  study program  </w:t>
            </w:r>
            <w:r w:rsidRPr="00AF4B92">
              <w:rPr>
                <w:sz w:val="22"/>
                <w:szCs w:val="22"/>
              </w:rPr>
              <w:t>“Business Activities”</w:t>
            </w:r>
          </w:p>
        </w:tc>
      </w:tr>
      <w:tr w:rsidR="00172252" w:rsidRPr="00AF4B92" w:rsidTr="00164186">
        <w:trPr>
          <w:cantSplit/>
        </w:trPr>
        <w:tc>
          <w:tcPr>
            <w:tcW w:w="2983" w:type="dxa"/>
            <w:tcBorders>
              <w:right w:val="single" w:sz="4" w:space="0" w:color="auto"/>
            </w:tcBorders>
          </w:tcPr>
          <w:p w:rsidR="00172252" w:rsidRPr="00AF4B92" w:rsidRDefault="00172252" w:rsidP="00164186">
            <w:pPr>
              <w:jc w:val="right"/>
              <w:textAlignment w:val="top"/>
              <w:rPr>
                <w:color w:val="000000"/>
                <w:spacing w:val="1"/>
                <w:sz w:val="22"/>
                <w:szCs w:val="22"/>
              </w:rPr>
            </w:pPr>
            <w:r w:rsidRPr="00AF4B92">
              <w:rPr>
                <w:b/>
                <w:color w:val="000000"/>
                <w:spacing w:val="1"/>
                <w:sz w:val="22"/>
                <w:szCs w:val="22"/>
              </w:rPr>
              <w:t xml:space="preserve">  </w:t>
            </w:r>
            <w:r w:rsidRPr="00AF4B92">
              <w:rPr>
                <w:rStyle w:val="hps"/>
                <w:b/>
                <w:color w:val="222222"/>
                <w:sz w:val="22"/>
                <w:szCs w:val="22"/>
              </w:rPr>
              <w:t>Advised</w:t>
            </w:r>
            <w:r w:rsidRPr="00AF4B92">
              <w:rPr>
                <w:rStyle w:val="shorttext"/>
                <w:b/>
                <w:color w:val="222222"/>
                <w:sz w:val="22"/>
                <w:szCs w:val="22"/>
              </w:rPr>
              <w:t xml:space="preserve"> </w:t>
            </w:r>
            <w:r w:rsidRPr="00AF4B92">
              <w:rPr>
                <w:rStyle w:val="hps"/>
                <w:b/>
                <w:color w:val="222222"/>
                <w:sz w:val="22"/>
                <w:szCs w:val="22"/>
              </w:rPr>
              <w:t>Bachelor’s</w:t>
            </w:r>
            <w:r w:rsidRPr="00AF4B92">
              <w:rPr>
                <w:rStyle w:val="shorttext"/>
                <w:b/>
                <w:color w:val="222222"/>
                <w:sz w:val="22"/>
                <w:szCs w:val="22"/>
              </w:rPr>
              <w:t xml:space="preserve"> </w:t>
            </w:r>
            <w:r w:rsidRPr="00AF4B92">
              <w:rPr>
                <w:rStyle w:val="hps"/>
                <w:b/>
                <w:color w:val="222222"/>
                <w:sz w:val="22"/>
                <w:szCs w:val="22"/>
              </w:rPr>
              <w:t>and Qualification</w:t>
            </w:r>
            <w:r w:rsidRPr="00AF4B92">
              <w:rPr>
                <w:rStyle w:val="shorttext"/>
                <w:b/>
                <w:color w:val="222222"/>
                <w:sz w:val="22"/>
                <w:szCs w:val="22"/>
              </w:rPr>
              <w:t xml:space="preserve"> Papers</w:t>
            </w:r>
          </w:p>
        </w:tc>
        <w:tc>
          <w:tcPr>
            <w:tcW w:w="6354" w:type="dxa"/>
            <w:gridSpan w:val="9"/>
            <w:tcBorders>
              <w:left w:val="single" w:sz="4" w:space="0" w:color="auto"/>
            </w:tcBorders>
          </w:tcPr>
          <w:p w:rsidR="00172252" w:rsidRPr="00AF4B92" w:rsidRDefault="00172252" w:rsidP="00164186">
            <w:pPr>
              <w:tabs>
                <w:tab w:val="left" w:pos="288"/>
              </w:tabs>
              <w:rPr>
                <w:sz w:val="22"/>
                <w:szCs w:val="22"/>
              </w:rPr>
            </w:pPr>
            <w:r w:rsidRPr="00AF4B92">
              <w:rPr>
                <w:bCs/>
                <w:color w:val="000000"/>
                <w:spacing w:val="-3"/>
                <w:sz w:val="22"/>
                <w:szCs w:val="22"/>
              </w:rPr>
              <w:t>more than 35.</w:t>
            </w:r>
          </w:p>
        </w:tc>
      </w:tr>
      <w:tr w:rsidR="00172252" w:rsidRPr="00AF4B92" w:rsidTr="00164186">
        <w:tc>
          <w:tcPr>
            <w:tcW w:w="2983" w:type="dxa"/>
            <w:tcBorders>
              <w:top w:val="single" w:sz="4" w:space="0" w:color="auto"/>
              <w:right w:val="single" w:sz="4" w:space="0" w:color="auto"/>
            </w:tcBorders>
          </w:tcPr>
          <w:p w:rsidR="00172252" w:rsidRPr="00AF4B92" w:rsidRDefault="00172252" w:rsidP="00164186">
            <w:pPr>
              <w:jc w:val="right"/>
              <w:textAlignment w:val="top"/>
              <w:rPr>
                <w:b/>
                <w:color w:val="777777"/>
                <w:sz w:val="22"/>
                <w:szCs w:val="22"/>
              </w:rPr>
            </w:pPr>
            <w:r w:rsidRPr="00AF4B92">
              <w:rPr>
                <w:rStyle w:val="hps"/>
                <w:b/>
                <w:color w:val="222222"/>
                <w:sz w:val="22"/>
                <w:szCs w:val="22"/>
              </w:rPr>
              <w:t>Participation with</w:t>
            </w:r>
            <w:r w:rsidRPr="00AF4B92">
              <w:rPr>
                <w:b/>
                <w:color w:val="222222"/>
                <w:sz w:val="22"/>
                <w:szCs w:val="22"/>
              </w:rPr>
              <w:t xml:space="preserve"> </w:t>
            </w:r>
            <w:r w:rsidRPr="00AF4B92">
              <w:rPr>
                <w:rStyle w:val="hps"/>
                <w:b/>
                <w:color w:val="222222"/>
                <w:sz w:val="22"/>
                <w:szCs w:val="22"/>
              </w:rPr>
              <w:t>a report</w:t>
            </w:r>
            <w:r w:rsidRPr="00AF4B92">
              <w:rPr>
                <w:b/>
                <w:color w:val="222222"/>
                <w:sz w:val="22"/>
                <w:szCs w:val="22"/>
              </w:rPr>
              <w:t xml:space="preserve"> </w:t>
            </w:r>
            <w:r w:rsidRPr="00AF4B92">
              <w:rPr>
                <w:rStyle w:val="hps"/>
                <w:b/>
                <w:color w:val="222222"/>
                <w:sz w:val="22"/>
                <w:szCs w:val="22"/>
              </w:rPr>
              <w:t>(</w:t>
            </w:r>
            <w:r w:rsidRPr="00AF4B92">
              <w:rPr>
                <w:b/>
                <w:color w:val="222222"/>
                <w:sz w:val="22"/>
                <w:szCs w:val="22"/>
              </w:rPr>
              <w:t xml:space="preserve">of any kind) </w:t>
            </w:r>
            <w:r w:rsidRPr="00AF4B92">
              <w:rPr>
                <w:rStyle w:val="hps"/>
                <w:b/>
                <w:color w:val="222222"/>
                <w:sz w:val="22"/>
                <w:szCs w:val="22"/>
              </w:rPr>
              <w:t>in international scientific conferences</w:t>
            </w:r>
            <w:r w:rsidRPr="00AF4B92">
              <w:rPr>
                <w:b/>
                <w:color w:val="222222"/>
                <w:sz w:val="22"/>
                <w:szCs w:val="22"/>
              </w:rPr>
              <w:t xml:space="preserve"> </w:t>
            </w:r>
            <w:r w:rsidRPr="00AF4B92">
              <w:rPr>
                <w:rStyle w:val="hps"/>
                <w:b/>
                <w:color w:val="222222"/>
                <w:sz w:val="22"/>
                <w:szCs w:val="22"/>
              </w:rPr>
              <w:t>and congresses</w:t>
            </w:r>
          </w:p>
          <w:p w:rsidR="00172252" w:rsidRPr="00AF4B92" w:rsidRDefault="00172252" w:rsidP="00164186">
            <w:pPr>
              <w:pStyle w:val="CVHeading2-FirstLine"/>
              <w:spacing w:before="0"/>
              <w:ind w:left="0" w:right="0"/>
              <w:rPr>
                <w:rFonts w:cs="Times New Roman"/>
                <w:b/>
                <w:szCs w:val="22"/>
              </w:rPr>
            </w:pPr>
          </w:p>
        </w:tc>
        <w:tc>
          <w:tcPr>
            <w:tcW w:w="6354" w:type="dxa"/>
            <w:gridSpan w:val="9"/>
            <w:tcBorders>
              <w:top w:val="single" w:sz="4" w:space="0" w:color="auto"/>
              <w:left w:val="single" w:sz="4" w:space="0" w:color="auto"/>
            </w:tcBorders>
          </w:tcPr>
          <w:p w:rsidR="00172252" w:rsidRPr="00AF4B92" w:rsidRDefault="00172252" w:rsidP="00B2523D">
            <w:pPr>
              <w:pStyle w:val="CVNormal"/>
              <w:widowControl/>
              <w:numPr>
                <w:ilvl w:val="0"/>
                <w:numId w:val="109"/>
              </w:numPr>
              <w:tabs>
                <w:tab w:val="clear" w:pos="885"/>
              </w:tabs>
              <w:ind w:left="292" w:right="0" w:hanging="292"/>
              <w:rPr>
                <w:rFonts w:cs="Times New Roman"/>
                <w:sz w:val="22"/>
                <w:szCs w:val="22"/>
              </w:rPr>
            </w:pPr>
            <w:r w:rsidRPr="00AF4B92">
              <w:rPr>
                <w:rFonts w:cs="Times New Roman"/>
                <w:sz w:val="22"/>
                <w:szCs w:val="22"/>
              </w:rPr>
              <w:t>T</w:t>
            </w:r>
            <w:r w:rsidRPr="00AF4B92">
              <w:rPr>
                <w:rStyle w:val="hps"/>
                <w:rFonts w:cs="Times New Roman"/>
                <w:color w:val="222222"/>
                <w:sz w:val="22"/>
                <w:szCs w:val="22"/>
              </w:rPr>
              <w:t>heoretical Aspects of  Customer Satisfaction</w:t>
            </w:r>
            <w:r w:rsidRPr="00AF4B92">
              <w:rPr>
                <w:rFonts w:cs="Times New Roman"/>
                <w:color w:val="222222"/>
                <w:sz w:val="22"/>
                <w:szCs w:val="22"/>
              </w:rPr>
              <w:t xml:space="preserve"> R</w:t>
            </w:r>
            <w:r w:rsidRPr="00AF4B92">
              <w:rPr>
                <w:rStyle w:val="hps"/>
                <w:rFonts w:cs="Times New Roman"/>
                <w:color w:val="222222"/>
                <w:sz w:val="22"/>
                <w:szCs w:val="22"/>
              </w:rPr>
              <w:t xml:space="preserve">esearch </w:t>
            </w:r>
            <w:r w:rsidRPr="00AF4B92">
              <w:rPr>
                <w:rFonts w:cs="Times New Roman"/>
                <w:sz w:val="22"/>
                <w:szCs w:val="22"/>
              </w:rPr>
              <w:t xml:space="preserve"> S.Vāne, E.Liepa. Scientific  practical conferences </w:t>
            </w:r>
            <w:r w:rsidRPr="00AF4B92">
              <w:rPr>
                <w:rStyle w:val="hps"/>
                <w:rFonts w:cs="Times New Roman"/>
                <w:color w:val="222222"/>
                <w:sz w:val="22"/>
                <w:szCs w:val="22"/>
              </w:rPr>
              <w:t>"E</w:t>
            </w:r>
            <w:r w:rsidRPr="00AF4B92">
              <w:rPr>
                <w:rFonts w:cs="Times New Roman"/>
                <w:color w:val="222222"/>
                <w:sz w:val="22"/>
                <w:szCs w:val="22"/>
              </w:rPr>
              <w:t xml:space="preserve">conomic, Legal </w:t>
            </w:r>
            <w:r w:rsidRPr="00AF4B92">
              <w:rPr>
                <w:rStyle w:val="hps"/>
                <w:rFonts w:cs="Times New Roman"/>
                <w:color w:val="222222"/>
                <w:sz w:val="22"/>
                <w:szCs w:val="22"/>
              </w:rPr>
              <w:t>and Technological Aspects of Business</w:t>
            </w:r>
            <w:r w:rsidRPr="00AF4B92">
              <w:rPr>
                <w:rFonts w:cs="Times New Roman"/>
                <w:sz w:val="22"/>
                <w:szCs w:val="22"/>
              </w:rPr>
              <w:t>” symposium. Riga: Latvia Business College, Higher School  EIHSEBA, 2012</w:t>
            </w:r>
          </w:p>
          <w:p w:rsidR="00172252" w:rsidRPr="00AF4B92" w:rsidRDefault="00172252" w:rsidP="00B2523D">
            <w:pPr>
              <w:pStyle w:val="CVNormal"/>
              <w:widowControl/>
              <w:numPr>
                <w:ilvl w:val="0"/>
                <w:numId w:val="109"/>
              </w:numPr>
              <w:tabs>
                <w:tab w:val="clear" w:pos="885"/>
              </w:tabs>
              <w:ind w:left="292" w:right="0" w:hanging="292"/>
              <w:rPr>
                <w:rFonts w:cs="Times New Roman"/>
                <w:sz w:val="22"/>
                <w:szCs w:val="22"/>
              </w:rPr>
            </w:pPr>
            <w:r w:rsidRPr="00AF4B92">
              <w:rPr>
                <w:rFonts w:cs="Times New Roman"/>
                <w:sz w:val="22"/>
                <w:szCs w:val="22"/>
              </w:rPr>
              <w:t>Analysis of deceased cases out of hospitals without medical aid. S. Vāne, R.Kleina, A.Šmits Published and report  3rd International interdisciplinary scientific conference „Society. Health. Welfare”. Abstracts. November 11-12, 2010.</w:t>
            </w:r>
          </w:p>
        </w:tc>
      </w:tr>
    </w:tbl>
    <w:p w:rsidR="00172252" w:rsidRPr="00AF4B92" w:rsidRDefault="00172252" w:rsidP="00172252">
      <w:pPr>
        <w:rPr>
          <w:b/>
          <w:sz w:val="22"/>
          <w:szCs w:val="22"/>
          <w:lang w:val="en-GB"/>
        </w:rPr>
      </w:pPr>
    </w:p>
    <w:p w:rsidR="00172252" w:rsidRPr="00AF4B92" w:rsidRDefault="00172252" w:rsidP="00172252">
      <w:pPr>
        <w:rPr>
          <w:b/>
          <w:sz w:val="22"/>
          <w:szCs w:val="22"/>
          <w:lang w:val="en-GB"/>
        </w:rPr>
      </w:pPr>
    </w:p>
    <w:p w:rsidR="00172252" w:rsidRPr="00AF4B92" w:rsidRDefault="00172252" w:rsidP="00172252">
      <w:pPr>
        <w:ind w:right="6237"/>
        <w:jc w:val="center"/>
        <w:rPr>
          <w:sz w:val="22"/>
          <w:szCs w:val="22"/>
        </w:rPr>
      </w:pPr>
      <w:r w:rsidRPr="00AF4B92">
        <w:rPr>
          <w:sz w:val="22"/>
          <w:szCs w:val="22"/>
        </w:rPr>
        <w:t>10.06.2015.</w:t>
      </w:r>
      <w:r w:rsidRPr="00AF4B92">
        <w:rPr>
          <w:sz w:val="22"/>
          <w:szCs w:val="22"/>
        </w:rPr>
        <w:br w:type="page"/>
      </w:r>
    </w:p>
    <w:p w:rsidR="00172252" w:rsidRPr="00AF4B92" w:rsidRDefault="00172252" w:rsidP="00172252">
      <w:pPr>
        <w:jc w:val="center"/>
        <w:rPr>
          <w:b/>
          <w:sz w:val="22"/>
          <w:szCs w:val="22"/>
          <w:lang w:val="en-GB"/>
        </w:rPr>
      </w:pPr>
      <w:r w:rsidRPr="00AF4B92">
        <w:rPr>
          <w:b/>
          <w:sz w:val="22"/>
          <w:szCs w:val="22"/>
          <w:lang w:val="en-GB"/>
        </w:rPr>
        <w:lastRenderedPageBreak/>
        <w:t>Curriculum Vitae</w:t>
      </w:r>
    </w:p>
    <w:p w:rsidR="00172252" w:rsidRPr="00AF4B92" w:rsidRDefault="00172252" w:rsidP="00172252">
      <w:pPr>
        <w:tabs>
          <w:tab w:val="left" w:pos="567"/>
        </w:tabs>
        <w:jc w:val="center"/>
        <w:rPr>
          <w:i/>
          <w:sz w:val="22"/>
          <w:szCs w:val="22"/>
          <w:lang w:val="en-GB"/>
        </w:rPr>
      </w:pPr>
      <w:r w:rsidRPr="00AF4B92">
        <w:rPr>
          <w:i/>
          <w:sz w:val="22"/>
          <w:szCs w:val="22"/>
          <w:lang w:val="en-GB"/>
        </w:rPr>
        <w:t>Dr. psych., Mg.math. Mārtiņš Veide</w:t>
      </w:r>
    </w:p>
    <w:p w:rsidR="00172252" w:rsidRPr="00AF4B92" w:rsidRDefault="00172252" w:rsidP="00172252">
      <w:pPr>
        <w:rPr>
          <w:b/>
          <w:i/>
          <w:sz w:val="22"/>
          <w:szCs w:val="22"/>
          <w:lang w:val="en-GB"/>
        </w:rPr>
      </w:pPr>
      <w:r w:rsidRPr="00AF4B92">
        <w:rPr>
          <w:b/>
          <w:i/>
          <w:sz w:val="22"/>
          <w:szCs w:val="22"/>
          <w:lang w:val="en-GB"/>
        </w:rPr>
        <w:t>DATE OF BIRTH</w:t>
      </w:r>
    </w:p>
    <w:p w:rsidR="00172252" w:rsidRPr="00AF4B92" w:rsidRDefault="00172252" w:rsidP="00172252">
      <w:pPr>
        <w:tabs>
          <w:tab w:val="left" w:pos="567"/>
        </w:tabs>
        <w:ind w:left="709" w:hanging="709"/>
        <w:rPr>
          <w:sz w:val="22"/>
          <w:szCs w:val="22"/>
          <w:lang w:val="en-GB" w:eastAsia="ko-KR"/>
        </w:rPr>
      </w:pPr>
      <w:r w:rsidRPr="00AF4B92">
        <w:rPr>
          <w:sz w:val="22"/>
          <w:szCs w:val="22"/>
          <w:lang w:val="en-GB"/>
        </w:rPr>
        <w:t>12.12.1971.</w:t>
      </w:r>
    </w:p>
    <w:p w:rsidR="00172252" w:rsidRPr="00AF4B92" w:rsidRDefault="00172252" w:rsidP="00172252">
      <w:pPr>
        <w:rPr>
          <w:b/>
          <w:i/>
          <w:sz w:val="22"/>
          <w:szCs w:val="22"/>
          <w:lang w:val="en-GB"/>
        </w:rPr>
      </w:pPr>
      <w:r w:rsidRPr="00AF4B92">
        <w:rPr>
          <w:b/>
          <w:i/>
          <w:sz w:val="22"/>
          <w:szCs w:val="22"/>
          <w:lang w:val="en-GB"/>
        </w:rPr>
        <w:t>EDUCATION</w:t>
      </w:r>
    </w:p>
    <w:p w:rsidR="00172252" w:rsidRPr="00AF4B92" w:rsidRDefault="00172252" w:rsidP="00172252">
      <w:pPr>
        <w:tabs>
          <w:tab w:val="left" w:pos="567"/>
        </w:tabs>
        <w:ind w:left="709" w:hanging="709"/>
        <w:rPr>
          <w:sz w:val="22"/>
          <w:szCs w:val="22"/>
          <w:lang w:val="en-GB"/>
        </w:rPr>
      </w:pPr>
      <w:r w:rsidRPr="00AF4B92">
        <w:rPr>
          <w:sz w:val="22"/>
          <w:szCs w:val="22"/>
          <w:lang w:val="en-GB"/>
        </w:rPr>
        <w:t>1998  Dr. psych.,    Inst. of psychology and pedagogy, University of Latvia</w:t>
      </w:r>
    </w:p>
    <w:p w:rsidR="00172252" w:rsidRPr="00AF4B92" w:rsidRDefault="00172252" w:rsidP="00172252">
      <w:pPr>
        <w:tabs>
          <w:tab w:val="left" w:pos="567"/>
        </w:tabs>
        <w:ind w:left="709" w:hanging="709"/>
        <w:rPr>
          <w:sz w:val="22"/>
          <w:szCs w:val="22"/>
          <w:lang w:val="en-GB"/>
        </w:rPr>
      </w:pPr>
      <w:r w:rsidRPr="00AF4B92">
        <w:rPr>
          <w:sz w:val="22"/>
          <w:szCs w:val="22"/>
          <w:lang w:val="en-GB"/>
        </w:rPr>
        <w:t>1994  Mg. math,     Faculty of physics and mathematics, University of Latvia</w:t>
      </w:r>
    </w:p>
    <w:p w:rsidR="00172252" w:rsidRPr="00AF4B92" w:rsidRDefault="00172252" w:rsidP="00172252">
      <w:pPr>
        <w:tabs>
          <w:tab w:val="left" w:pos="567"/>
        </w:tabs>
        <w:ind w:left="709" w:hanging="709"/>
        <w:rPr>
          <w:sz w:val="22"/>
          <w:szCs w:val="22"/>
          <w:lang w:val="en-GB"/>
        </w:rPr>
      </w:pPr>
      <w:r w:rsidRPr="00AF4B92">
        <w:rPr>
          <w:sz w:val="22"/>
          <w:szCs w:val="22"/>
          <w:lang w:val="en-GB"/>
        </w:rPr>
        <w:t>1989  Secondary school #1, Riga</w:t>
      </w:r>
    </w:p>
    <w:p w:rsidR="00172252" w:rsidRPr="00AF4B92" w:rsidRDefault="00172252" w:rsidP="00172252">
      <w:pPr>
        <w:rPr>
          <w:b/>
          <w:i/>
          <w:sz w:val="22"/>
          <w:szCs w:val="22"/>
          <w:lang w:val="en-GB"/>
        </w:rPr>
      </w:pPr>
      <w:r w:rsidRPr="00AF4B92">
        <w:rPr>
          <w:b/>
          <w:i/>
          <w:sz w:val="22"/>
          <w:szCs w:val="22"/>
          <w:lang w:val="en-GB"/>
        </w:rPr>
        <w:t>EMPLOYMENT</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2002 - present     University of Latvia</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2012 - present      LBK College</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2008 - 2011         Riga International School of Economics and Business Administration</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2002 - 2008          International Higher School of Practical Psychology</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1998 - 2002          Media agency VIA Media Latvia</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1996 - 1997          Secondary school #2, Riga</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1995 - 1996          Tele Media Latvia</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1994 - 1995          Boarding school Heimschule Schlössli Ins (Switzerland)</w:t>
      </w:r>
    </w:p>
    <w:p w:rsidR="00172252" w:rsidRPr="00AF4B92" w:rsidRDefault="00172252" w:rsidP="00172252">
      <w:pPr>
        <w:tabs>
          <w:tab w:val="left" w:pos="567"/>
        </w:tabs>
        <w:ind w:left="709" w:hanging="709"/>
        <w:rPr>
          <w:sz w:val="22"/>
          <w:szCs w:val="22"/>
          <w:lang w:val="en-GB"/>
        </w:rPr>
      </w:pPr>
      <w:r w:rsidRPr="00AF4B92">
        <w:rPr>
          <w:sz w:val="22"/>
          <w:szCs w:val="22"/>
          <w:lang w:val="en-GB"/>
        </w:rPr>
        <w:t xml:space="preserve"> 1993 - 1994          Inst. of psychology and pedagogy, University of Latvia</w:t>
      </w:r>
    </w:p>
    <w:p w:rsidR="00172252" w:rsidRPr="00AF4B92" w:rsidRDefault="00172252" w:rsidP="00172252">
      <w:pPr>
        <w:rPr>
          <w:b/>
          <w:i/>
          <w:sz w:val="22"/>
          <w:szCs w:val="22"/>
          <w:lang w:val="en-GB"/>
        </w:rPr>
      </w:pPr>
      <w:r w:rsidRPr="00AF4B92">
        <w:rPr>
          <w:b/>
          <w:i/>
          <w:sz w:val="22"/>
          <w:szCs w:val="22"/>
          <w:lang w:val="en-GB"/>
        </w:rPr>
        <w:t>LENGTH OF ACADEMIC/SCIENTIFIC SERVICE</w:t>
      </w:r>
    </w:p>
    <w:p w:rsidR="00172252" w:rsidRPr="00AF4B92" w:rsidRDefault="00172252" w:rsidP="00172252">
      <w:pPr>
        <w:rPr>
          <w:sz w:val="22"/>
          <w:szCs w:val="22"/>
          <w:lang w:val="en-GB"/>
        </w:rPr>
      </w:pPr>
      <w:r w:rsidRPr="00AF4B92">
        <w:rPr>
          <w:sz w:val="22"/>
          <w:szCs w:val="22"/>
          <w:lang w:val="en-GB"/>
        </w:rPr>
        <w:t>17 years</w:t>
      </w:r>
    </w:p>
    <w:p w:rsidR="00172252" w:rsidRPr="00AF4B92" w:rsidRDefault="00172252" w:rsidP="00172252">
      <w:pPr>
        <w:rPr>
          <w:i/>
          <w:sz w:val="22"/>
          <w:szCs w:val="22"/>
          <w:lang w:val="en-GB"/>
        </w:rPr>
      </w:pPr>
      <w:r w:rsidRPr="00AF4B92">
        <w:rPr>
          <w:b/>
          <w:i/>
          <w:sz w:val="22"/>
          <w:szCs w:val="22"/>
          <w:lang w:val="en-GB"/>
        </w:rPr>
        <w:t>SCIENTIFIC RESEARCH AND PUBLICATIONS (</w:t>
      </w:r>
      <w:r w:rsidRPr="00AF4B92">
        <w:rPr>
          <w:i/>
          <w:sz w:val="22"/>
          <w:szCs w:val="22"/>
          <w:lang w:val="en-GB"/>
        </w:rPr>
        <w:t>FOR PAST 6 YEARS)</w:t>
      </w:r>
    </w:p>
    <w:p w:rsidR="00172252" w:rsidRPr="00AF4B92" w:rsidRDefault="00172252" w:rsidP="00172252">
      <w:pPr>
        <w:ind w:left="360"/>
        <w:rPr>
          <w:b/>
          <w:sz w:val="22"/>
          <w:szCs w:val="22"/>
          <w:lang w:val="en-GB"/>
        </w:rPr>
      </w:pPr>
      <w:r w:rsidRPr="00AF4B92">
        <w:rPr>
          <w:b/>
          <w:sz w:val="22"/>
          <w:szCs w:val="22"/>
          <w:lang w:val="en-GB"/>
        </w:rPr>
        <w:t>Participant or supervisor of projects, programs</w:t>
      </w:r>
    </w:p>
    <w:p w:rsidR="00172252" w:rsidRPr="00AF4B92" w:rsidRDefault="00172252" w:rsidP="00172252">
      <w:pPr>
        <w:ind w:left="360"/>
        <w:rPr>
          <w:sz w:val="22"/>
          <w:szCs w:val="22"/>
          <w:lang w:val="en-GB"/>
        </w:rPr>
      </w:pPr>
      <w:r w:rsidRPr="00AF4B92">
        <w:rPr>
          <w:b/>
          <w:sz w:val="22"/>
          <w:szCs w:val="22"/>
          <w:lang w:val="en-GB"/>
        </w:rPr>
        <w:t> </w:t>
      </w:r>
      <w:r w:rsidRPr="00AF4B92">
        <w:rPr>
          <w:rStyle w:val="hps"/>
          <w:sz w:val="22"/>
          <w:szCs w:val="22"/>
          <w:lang w:val="en-GB"/>
        </w:rPr>
        <w:t>participation in the</w:t>
      </w:r>
      <w:r w:rsidRPr="00AF4B92">
        <w:rPr>
          <w:rStyle w:val="shorttext"/>
          <w:sz w:val="22"/>
          <w:szCs w:val="22"/>
          <w:lang w:val="en-GB"/>
        </w:rPr>
        <w:t xml:space="preserve"> </w:t>
      </w:r>
      <w:r w:rsidRPr="00AF4B92">
        <w:rPr>
          <w:rStyle w:val="hps"/>
          <w:sz w:val="22"/>
          <w:szCs w:val="22"/>
          <w:lang w:val="en-GB"/>
        </w:rPr>
        <w:t>OECD</w:t>
      </w:r>
      <w:r w:rsidRPr="00AF4B92">
        <w:rPr>
          <w:rStyle w:val="shorttext"/>
          <w:sz w:val="22"/>
          <w:szCs w:val="22"/>
          <w:lang w:val="en-GB"/>
        </w:rPr>
        <w:t xml:space="preserve"> </w:t>
      </w:r>
      <w:r w:rsidRPr="00AF4B92">
        <w:rPr>
          <w:rStyle w:val="hps"/>
          <w:sz w:val="22"/>
          <w:szCs w:val="22"/>
          <w:lang w:val="en-GB"/>
        </w:rPr>
        <w:t>PISA</w:t>
      </w:r>
      <w:r w:rsidRPr="00AF4B92">
        <w:rPr>
          <w:rStyle w:val="shorttext"/>
          <w:sz w:val="22"/>
          <w:szCs w:val="22"/>
          <w:lang w:val="en-GB"/>
        </w:rPr>
        <w:t xml:space="preserve"> </w:t>
      </w:r>
      <w:r w:rsidRPr="00AF4B92">
        <w:rPr>
          <w:rStyle w:val="hps"/>
          <w:sz w:val="22"/>
          <w:szCs w:val="22"/>
          <w:lang w:val="en-GB"/>
        </w:rPr>
        <w:t>2014</w:t>
      </w:r>
    </w:p>
    <w:p w:rsidR="00172252" w:rsidRPr="00AF4B92" w:rsidRDefault="00172252" w:rsidP="00172252">
      <w:pPr>
        <w:ind w:left="360"/>
        <w:rPr>
          <w:b/>
          <w:sz w:val="22"/>
          <w:szCs w:val="22"/>
          <w:lang w:val="en-GB"/>
        </w:rPr>
      </w:pPr>
      <w:r w:rsidRPr="00AF4B92">
        <w:rPr>
          <w:b/>
          <w:sz w:val="22"/>
          <w:szCs w:val="22"/>
          <w:lang w:val="en-GB"/>
        </w:rPr>
        <w:t> Publications</w:t>
      </w:r>
    </w:p>
    <w:p w:rsidR="00172252" w:rsidRPr="00AF4B92" w:rsidRDefault="00172252" w:rsidP="00172252">
      <w:pPr>
        <w:pStyle w:val="BodyText"/>
        <w:spacing w:after="0"/>
        <w:ind w:left="566" w:hanging="425"/>
        <w:rPr>
          <w:sz w:val="22"/>
          <w:szCs w:val="22"/>
          <w:lang w:val="en-GB"/>
        </w:rPr>
      </w:pPr>
      <w:r w:rsidRPr="00AF4B92">
        <w:rPr>
          <w:sz w:val="22"/>
          <w:szCs w:val="22"/>
          <w:lang w:val="en-GB"/>
        </w:rPr>
        <w:t xml:space="preserve">   - The existential meaning of personal experience in the learning process.// Teacher of the 21st century: Quality Education for Quality Teaching, 2014. Newcastle upon Tyne, Cambridge Scoolar Publishing, ISBN (13): 978-1-4438-5612-6 </w:t>
      </w:r>
    </w:p>
    <w:p w:rsidR="00172252" w:rsidRPr="00AF4B92" w:rsidRDefault="00172252" w:rsidP="00172252">
      <w:pPr>
        <w:pStyle w:val="Default"/>
        <w:rPr>
          <w:rFonts w:ascii="Times New Roman" w:hAnsi="Times New Roman" w:cs="Times New Roman"/>
          <w:sz w:val="22"/>
          <w:szCs w:val="22"/>
          <w:lang w:val="en-GB"/>
        </w:rPr>
      </w:pPr>
      <w:r w:rsidRPr="00AF4B92">
        <w:rPr>
          <w:rFonts w:ascii="Times New Roman" w:hAnsi="Times New Roman" w:cs="Times New Roman"/>
          <w:sz w:val="22"/>
          <w:szCs w:val="22"/>
          <w:lang w:val="en-GB"/>
        </w:rPr>
        <w:t xml:space="preserve">      - The existential aspects of learning in physical education and sport activity.// LASE </w:t>
      </w:r>
      <w:r w:rsidRPr="00AF4B92">
        <w:rPr>
          <w:rFonts w:ascii="Times New Roman" w:hAnsi="Times New Roman" w:cs="Times New Roman"/>
          <w:sz w:val="22"/>
          <w:szCs w:val="22"/>
          <w:lang w:val="en-GB"/>
        </w:rPr>
        <w:br/>
        <w:t xml:space="preserve">         Journal of Sport Science, Vol. 4, (2013) Nr. 2, pp. 110-125.</w:t>
      </w:r>
    </w:p>
    <w:p w:rsidR="00172252" w:rsidRPr="00AF4B92" w:rsidRDefault="00172252" w:rsidP="00172252">
      <w:pPr>
        <w:ind w:left="360"/>
        <w:rPr>
          <w:b/>
          <w:sz w:val="22"/>
          <w:szCs w:val="22"/>
          <w:lang w:val="en-GB"/>
        </w:rPr>
      </w:pPr>
      <w:r w:rsidRPr="00AF4B92">
        <w:rPr>
          <w:b/>
          <w:sz w:val="22"/>
          <w:szCs w:val="22"/>
          <w:lang w:val="en-GB"/>
        </w:rPr>
        <w:t> Promotion of science</w:t>
      </w:r>
    </w:p>
    <w:p w:rsidR="00172252" w:rsidRPr="00AF4B92" w:rsidRDefault="00172252" w:rsidP="00172252">
      <w:pPr>
        <w:pStyle w:val="BodyText"/>
        <w:spacing w:after="0"/>
        <w:rPr>
          <w:sz w:val="22"/>
          <w:szCs w:val="22"/>
          <w:lang w:val="en-GB"/>
        </w:rPr>
      </w:pPr>
      <w:r w:rsidRPr="00AF4B92">
        <w:rPr>
          <w:sz w:val="22"/>
          <w:szCs w:val="22"/>
          <w:lang w:val="en-GB"/>
        </w:rPr>
        <w:t>- Reklāma un mūsu vērtības (</w:t>
      </w:r>
      <w:r w:rsidRPr="00AF4B92">
        <w:rPr>
          <w:rFonts w:eastAsia="Malgun Gothic"/>
          <w:sz w:val="22"/>
          <w:szCs w:val="22"/>
          <w:lang w:val="en-GB"/>
        </w:rPr>
        <w:t>Advertising</w:t>
      </w:r>
      <w:r w:rsidRPr="00AF4B92">
        <w:rPr>
          <w:sz w:val="22"/>
          <w:szCs w:val="22"/>
          <w:lang w:val="en-GB"/>
        </w:rPr>
        <w:t xml:space="preserve"> </w:t>
      </w:r>
      <w:r w:rsidRPr="00AF4B92">
        <w:rPr>
          <w:rFonts w:eastAsia="Malgun Gothic"/>
          <w:sz w:val="22"/>
          <w:szCs w:val="22"/>
          <w:lang w:val="en-GB"/>
        </w:rPr>
        <w:t>and</w:t>
      </w:r>
      <w:r w:rsidRPr="00AF4B92">
        <w:rPr>
          <w:sz w:val="22"/>
          <w:szCs w:val="22"/>
          <w:lang w:val="en-GB"/>
        </w:rPr>
        <w:t xml:space="preserve"> </w:t>
      </w:r>
      <w:r w:rsidRPr="00AF4B92">
        <w:rPr>
          <w:rFonts w:eastAsia="Malgun Gothic"/>
          <w:sz w:val="22"/>
          <w:szCs w:val="22"/>
          <w:lang w:val="en-GB"/>
        </w:rPr>
        <w:t>our values</w:t>
      </w:r>
      <w:r w:rsidRPr="00AF4B92">
        <w:rPr>
          <w:sz w:val="22"/>
          <w:szCs w:val="22"/>
          <w:lang w:val="en-GB"/>
        </w:rPr>
        <w:t>)// Biznesa Psiholoģija (</w:t>
      </w:r>
      <w:r w:rsidRPr="00AF4B92">
        <w:rPr>
          <w:rFonts w:eastAsia="Malgun Gothic"/>
          <w:sz w:val="22"/>
          <w:szCs w:val="22"/>
          <w:lang w:val="en-GB"/>
        </w:rPr>
        <w:t>Business</w:t>
      </w:r>
      <w:r w:rsidRPr="00AF4B92">
        <w:rPr>
          <w:sz w:val="22"/>
          <w:szCs w:val="22"/>
          <w:lang w:val="en-GB"/>
        </w:rPr>
        <w:t xml:space="preserve"> </w:t>
      </w:r>
      <w:r w:rsidRPr="00AF4B92">
        <w:rPr>
          <w:rFonts w:eastAsia="Malgun Gothic"/>
          <w:sz w:val="22"/>
          <w:szCs w:val="22"/>
          <w:lang w:val="en-GB"/>
        </w:rPr>
        <w:t>Psychology</w:t>
      </w:r>
      <w:r w:rsidRPr="00AF4B92">
        <w:rPr>
          <w:sz w:val="22"/>
          <w:szCs w:val="22"/>
          <w:lang w:val="en-GB"/>
        </w:rPr>
        <w:t>) 05/06, 2011.</w:t>
      </w:r>
    </w:p>
    <w:p w:rsidR="00172252" w:rsidRPr="00AF4B92" w:rsidRDefault="00172252" w:rsidP="00172252">
      <w:pPr>
        <w:pStyle w:val="BodyText"/>
        <w:spacing w:after="0"/>
        <w:rPr>
          <w:sz w:val="22"/>
          <w:szCs w:val="22"/>
          <w:lang w:val="en-GB"/>
        </w:rPr>
      </w:pPr>
      <w:r w:rsidRPr="00AF4B92">
        <w:rPr>
          <w:sz w:val="22"/>
          <w:szCs w:val="22"/>
          <w:lang w:val="en-GB"/>
        </w:rPr>
        <w:t>- Dziedinošās terapijas (Healing therapies).- R.: Jumava, 2010. 192 p. /co-author: E.Ozola/</w:t>
      </w:r>
    </w:p>
    <w:p w:rsidR="00172252" w:rsidRPr="00AF4B92" w:rsidRDefault="00172252" w:rsidP="00172252">
      <w:pPr>
        <w:pStyle w:val="BodyText"/>
        <w:spacing w:after="0"/>
        <w:rPr>
          <w:sz w:val="22"/>
          <w:szCs w:val="22"/>
          <w:lang w:val="en-GB"/>
        </w:rPr>
      </w:pPr>
      <w:r w:rsidRPr="00AF4B92">
        <w:rPr>
          <w:sz w:val="22"/>
          <w:szCs w:val="22"/>
          <w:lang w:val="en-GB"/>
        </w:rPr>
        <w:t>- Computer games on the scales of Themis, 1.part.// Psiholoģija Ģimenei un Skolai (Psychology for Family and School) 07(#42), 2009. pp. 22-25. /co-author: E.Ozola/</w:t>
      </w:r>
    </w:p>
    <w:p w:rsidR="00172252" w:rsidRPr="00AF4B92" w:rsidRDefault="00172252" w:rsidP="00172252">
      <w:pPr>
        <w:pStyle w:val="BodyText"/>
        <w:spacing w:after="0"/>
        <w:rPr>
          <w:sz w:val="22"/>
          <w:szCs w:val="22"/>
          <w:lang w:val="en-GB"/>
        </w:rPr>
      </w:pPr>
      <w:r w:rsidRPr="00AF4B92">
        <w:rPr>
          <w:sz w:val="22"/>
          <w:szCs w:val="22"/>
          <w:lang w:val="en-GB"/>
        </w:rPr>
        <w:t>- Computer games on the scales of Themis, 2.part.// Psiholoģija Ģimenei un Skolai (Psychology for Family and School) 08(#43), 2009. Pp. 4-11. /co-author: E.Ozola/</w:t>
      </w:r>
    </w:p>
    <w:p w:rsidR="00172252" w:rsidRPr="00AF4B92" w:rsidRDefault="00172252" w:rsidP="00172252">
      <w:pPr>
        <w:ind w:left="360"/>
        <w:rPr>
          <w:sz w:val="22"/>
          <w:szCs w:val="22"/>
          <w:lang w:val="en-GB"/>
        </w:rPr>
      </w:pPr>
      <w:r w:rsidRPr="00AF4B92">
        <w:rPr>
          <w:b/>
          <w:sz w:val="22"/>
          <w:szCs w:val="22"/>
          <w:lang w:val="en-GB"/>
        </w:rPr>
        <w:t> Participation with reports (of any kind) in scientific conferences and congresses</w:t>
      </w:r>
      <w:r w:rsidRPr="00AF4B92">
        <w:rPr>
          <w:sz w:val="22"/>
          <w:szCs w:val="22"/>
          <w:lang w:val="en-GB"/>
        </w:rPr>
        <w:t> </w:t>
      </w:r>
    </w:p>
    <w:p w:rsidR="00172252" w:rsidRPr="00AF4B92" w:rsidRDefault="00172252" w:rsidP="00172252">
      <w:pPr>
        <w:pStyle w:val="BodyText2"/>
        <w:spacing w:after="0" w:line="240" w:lineRule="auto"/>
        <w:ind w:left="540" w:firstLine="720"/>
        <w:rPr>
          <w:sz w:val="22"/>
          <w:szCs w:val="22"/>
          <w:lang w:val="en-GB"/>
        </w:rPr>
      </w:pPr>
      <w:r w:rsidRPr="00AF4B92">
        <w:rPr>
          <w:sz w:val="22"/>
          <w:szCs w:val="22"/>
          <w:lang w:val="en-GB"/>
        </w:rPr>
        <w:t xml:space="preserve">2013   </w:t>
      </w:r>
      <w:r w:rsidRPr="00AF4B92">
        <w:rPr>
          <w:rStyle w:val="Strong"/>
          <w:sz w:val="22"/>
          <w:szCs w:val="22"/>
          <w:lang w:val="en-GB"/>
        </w:rPr>
        <w:t xml:space="preserve">SELL International Scientific Conference in Sports Science „Sports, Student, Lifestyle”, OSC, </w:t>
      </w:r>
      <w:r w:rsidRPr="00AF4B92">
        <w:rPr>
          <w:sz w:val="22"/>
          <w:szCs w:val="22"/>
          <w:lang w:val="en-GB"/>
        </w:rPr>
        <w:t>“The existential aspects of learning in physical education and sport activity”</w:t>
      </w:r>
    </w:p>
    <w:p w:rsidR="00172252" w:rsidRPr="00AF4B92" w:rsidRDefault="00172252" w:rsidP="00172252">
      <w:pPr>
        <w:pStyle w:val="BodyText2"/>
        <w:spacing w:after="0" w:line="240" w:lineRule="auto"/>
        <w:ind w:left="540" w:firstLine="720"/>
        <w:rPr>
          <w:sz w:val="22"/>
          <w:szCs w:val="22"/>
          <w:lang w:val="en-GB"/>
        </w:rPr>
      </w:pPr>
      <w:r w:rsidRPr="00AF4B92">
        <w:rPr>
          <w:sz w:val="22"/>
          <w:szCs w:val="22"/>
          <w:lang w:val="en-GB"/>
        </w:rPr>
        <w:t>2013   ATEE Spring Conference ”Teacher of the 21st Century: Quality education for quality teaching”, „The existential meaning of personal experience in the learning process”</w:t>
      </w:r>
    </w:p>
    <w:p w:rsidR="00172252" w:rsidRPr="00AF4B92" w:rsidRDefault="00172252" w:rsidP="00172252">
      <w:pPr>
        <w:pStyle w:val="BodyText2"/>
        <w:spacing w:after="0" w:line="240" w:lineRule="auto"/>
        <w:ind w:left="540" w:firstLine="720"/>
        <w:rPr>
          <w:sz w:val="22"/>
          <w:szCs w:val="22"/>
          <w:lang w:val="en-GB"/>
        </w:rPr>
      </w:pPr>
      <w:r w:rsidRPr="00AF4B92">
        <w:rPr>
          <w:sz w:val="22"/>
          <w:szCs w:val="22"/>
          <w:lang w:val="en-GB"/>
        </w:rPr>
        <w:t>2013   LU Scientific Conference „Pedagogy for sectoral development” „Eksistenciālie aspekti mācīšanās procesā augstskolā” (The existential aspects of learning in institutions of higher education”</w:t>
      </w:r>
    </w:p>
    <w:p w:rsidR="00172252" w:rsidRPr="00AF4B92" w:rsidRDefault="00172252" w:rsidP="00172252">
      <w:pPr>
        <w:pStyle w:val="BodyText2"/>
        <w:spacing w:after="0" w:line="240" w:lineRule="auto"/>
        <w:ind w:left="540" w:firstLine="720"/>
        <w:rPr>
          <w:sz w:val="22"/>
          <w:szCs w:val="22"/>
          <w:lang w:val="en-GB"/>
        </w:rPr>
      </w:pPr>
    </w:p>
    <w:p w:rsidR="00172252" w:rsidRPr="00AF4B92" w:rsidRDefault="00172252" w:rsidP="00172252">
      <w:pPr>
        <w:rPr>
          <w:i/>
          <w:sz w:val="22"/>
          <w:szCs w:val="22"/>
          <w:lang w:val="en-GB"/>
        </w:rPr>
      </w:pPr>
      <w:r w:rsidRPr="00AF4B92">
        <w:rPr>
          <w:sz w:val="22"/>
          <w:szCs w:val="22"/>
          <w:lang w:val="en-GB"/>
        </w:rPr>
        <w:t> </w:t>
      </w:r>
      <w:r w:rsidRPr="00AF4B92">
        <w:rPr>
          <w:b/>
          <w:i/>
          <w:sz w:val="22"/>
          <w:szCs w:val="22"/>
          <w:lang w:val="en-GB"/>
        </w:rPr>
        <w:t xml:space="preserve">PEDAGOGICAL WORK </w:t>
      </w:r>
      <w:r w:rsidRPr="00AF4B92">
        <w:rPr>
          <w:i/>
          <w:sz w:val="22"/>
          <w:szCs w:val="22"/>
          <w:lang w:val="en-GB"/>
        </w:rPr>
        <w:t>(FOR PAST 6 YEARS)</w:t>
      </w:r>
    </w:p>
    <w:p w:rsidR="00172252" w:rsidRPr="00AF4B92" w:rsidRDefault="00172252" w:rsidP="00172252">
      <w:pPr>
        <w:ind w:left="357"/>
        <w:rPr>
          <w:b/>
          <w:sz w:val="22"/>
          <w:szCs w:val="22"/>
          <w:lang w:val="en-GB"/>
        </w:rPr>
      </w:pPr>
      <w:r w:rsidRPr="00AF4B92">
        <w:rPr>
          <w:b/>
          <w:color w:val="FF0000"/>
          <w:sz w:val="22"/>
          <w:szCs w:val="22"/>
          <w:lang w:val="en-GB"/>
        </w:rPr>
        <w:t> </w:t>
      </w:r>
      <w:r w:rsidRPr="00AF4B92">
        <w:rPr>
          <w:b/>
          <w:sz w:val="22"/>
          <w:szCs w:val="22"/>
          <w:lang w:val="en-GB"/>
        </w:rPr>
        <w:t>Supervised master works</w:t>
      </w:r>
    </w:p>
    <w:p w:rsidR="00172252" w:rsidRPr="00AF4B92" w:rsidRDefault="00172252" w:rsidP="00172252">
      <w:pPr>
        <w:ind w:left="357"/>
        <w:rPr>
          <w:sz w:val="22"/>
          <w:szCs w:val="22"/>
          <w:lang w:val="en-GB"/>
        </w:rPr>
      </w:pPr>
      <w:r w:rsidRPr="00AF4B92">
        <w:rPr>
          <w:sz w:val="22"/>
          <w:szCs w:val="22"/>
          <w:lang w:val="en-GB"/>
        </w:rPr>
        <w:t xml:space="preserve">  4</w:t>
      </w:r>
    </w:p>
    <w:p w:rsidR="00172252" w:rsidRPr="00AF4B92" w:rsidRDefault="00172252" w:rsidP="00172252">
      <w:pPr>
        <w:ind w:left="357"/>
        <w:rPr>
          <w:b/>
          <w:sz w:val="22"/>
          <w:szCs w:val="22"/>
          <w:lang w:val="en-GB"/>
        </w:rPr>
      </w:pPr>
    </w:p>
    <w:p w:rsidR="00172252" w:rsidRPr="00AF4B92" w:rsidRDefault="00172252" w:rsidP="00172252">
      <w:pPr>
        <w:ind w:left="357"/>
        <w:rPr>
          <w:b/>
          <w:sz w:val="22"/>
          <w:szCs w:val="22"/>
          <w:lang w:val="en-GB"/>
        </w:rPr>
      </w:pPr>
      <w:r w:rsidRPr="00AF4B92">
        <w:rPr>
          <w:b/>
          <w:sz w:val="22"/>
          <w:szCs w:val="22"/>
          <w:lang w:val="en-GB"/>
        </w:rPr>
        <w:t> Suppressed diploma papers, bachelors  and qualification works</w:t>
      </w:r>
    </w:p>
    <w:p w:rsidR="00172252" w:rsidRPr="00AF4B92" w:rsidRDefault="00172252" w:rsidP="00172252">
      <w:pPr>
        <w:ind w:left="357"/>
        <w:rPr>
          <w:sz w:val="22"/>
          <w:szCs w:val="22"/>
          <w:lang w:val="en-GB"/>
        </w:rPr>
      </w:pPr>
      <w:r w:rsidRPr="00AF4B92">
        <w:rPr>
          <w:sz w:val="22"/>
          <w:szCs w:val="22"/>
          <w:lang w:val="en-GB"/>
        </w:rPr>
        <w:t xml:space="preserve">  51</w:t>
      </w:r>
    </w:p>
    <w:p w:rsidR="00172252" w:rsidRPr="00AF4B92" w:rsidRDefault="00172252" w:rsidP="00172252">
      <w:pPr>
        <w:ind w:left="357"/>
        <w:rPr>
          <w:sz w:val="22"/>
          <w:szCs w:val="22"/>
          <w:lang w:val="en-GB"/>
        </w:rPr>
      </w:pPr>
    </w:p>
    <w:p w:rsidR="00172252" w:rsidRPr="00AF4B92" w:rsidRDefault="00172252" w:rsidP="00172252">
      <w:pPr>
        <w:ind w:left="360"/>
        <w:rPr>
          <w:b/>
          <w:sz w:val="22"/>
          <w:szCs w:val="22"/>
          <w:lang w:val="en-GB"/>
        </w:rPr>
      </w:pPr>
      <w:r w:rsidRPr="00AF4B92">
        <w:rPr>
          <w:b/>
          <w:sz w:val="22"/>
          <w:szCs w:val="22"/>
          <w:lang w:val="en-GB"/>
        </w:rPr>
        <w:t> Taught study courses (name, credit value)</w:t>
      </w:r>
    </w:p>
    <w:p w:rsidR="00172252" w:rsidRPr="00AF4B92" w:rsidRDefault="00172252" w:rsidP="00172252">
      <w:pPr>
        <w:ind w:left="357"/>
        <w:rPr>
          <w:sz w:val="22"/>
          <w:szCs w:val="22"/>
          <w:lang w:val="en-GB"/>
        </w:rPr>
      </w:pPr>
      <w:r w:rsidRPr="00AF4B92">
        <w:rPr>
          <w:sz w:val="22"/>
          <w:szCs w:val="22"/>
          <w:lang w:val="en-GB"/>
        </w:rPr>
        <w:t xml:space="preserve">  Psychology of advertising (3 ETCS) </w:t>
      </w:r>
      <w:r w:rsidRPr="00AF4B92">
        <w:rPr>
          <w:sz w:val="22"/>
          <w:szCs w:val="22"/>
          <w:lang w:val="en-GB"/>
        </w:rPr>
        <w:br/>
        <w:t xml:space="preserve">  Psychology of communication (3 ETCS) </w:t>
      </w:r>
      <w:r w:rsidRPr="00AF4B92">
        <w:rPr>
          <w:sz w:val="22"/>
          <w:szCs w:val="22"/>
          <w:lang w:val="en-GB"/>
        </w:rPr>
        <w:br/>
      </w:r>
      <w:r w:rsidRPr="00AF4B92">
        <w:rPr>
          <w:sz w:val="22"/>
          <w:szCs w:val="22"/>
          <w:lang w:val="en-GB"/>
        </w:rPr>
        <w:lastRenderedPageBreak/>
        <w:t xml:space="preserve">  Scientific </w:t>
      </w:r>
      <w:hyperlink r:id="rId159" w:tgtFrame="_blank" w:history="1">
        <w:r w:rsidRPr="00AF4B92">
          <w:rPr>
            <w:sz w:val="22"/>
            <w:szCs w:val="22"/>
            <w:lang w:val="en-GB"/>
          </w:rPr>
          <w:t>research and investigation methods</w:t>
        </w:r>
      </w:hyperlink>
      <w:r w:rsidRPr="00AF4B92">
        <w:rPr>
          <w:sz w:val="22"/>
          <w:szCs w:val="22"/>
          <w:lang w:val="en-GB"/>
        </w:rPr>
        <w:t xml:space="preserve"> (practicum) (3 ETCS) </w:t>
      </w:r>
      <w:r w:rsidRPr="00AF4B92">
        <w:rPr>
          <w:sz w:val="22"/>
          <w:szCs w:val="22"/>
          <w:lang w:val="en-GB"/>
        </w:rPr>
        <w:br/>
        <w:t xml:space="preserve">  Integration of the psychology and physiology in the educational process   </w:t>
      </w:r>
      <w:r w:rsidRPr="00AF4B92">
        <w:rPr>
          <w:sz w:val="22"/>
          <w:szCs w:val="22"/>
          <w:lang w:val="en-GB"/>
        </w:rPr>
        <w:br/>
        <w:t xml:space="preserve">    (master's program, 3 ETCS) </w:t>
      </w:r>
      <w:r w:rsidRPr="00AF4B92">
        <w:rPr>
          <w:sz w:val="22"/>
          <w:szCs w:val="22"/>
          <w:lang w:val="en-GB"/>
        </w:rPr>
        <w:br/>
        <w:t xml:space="preserve">  Statistical methods (resident program, 3 ETCS) </w:t>
      </w:r>
      <w:r w:rsidRPr="00AF4B92">
        <w:rPr>
          <w:sz w:val="22"/>
          <w:szCs w:val="22"/>
          <w:lang w:val="en-GB"/>
        </w:rPr>
        <w:br/>
        <w:t xml:space="preserve">  Advertising and PR management (3 ETCS) </w:t>
      </w:r>
      <w:r w:rsidRPr="00AF4B92">
        <w:rPr>
          <w:sz w:val="22"/>
          <w:szCs w:val="22"/>
          <w:lang w:val="en-GB"/>
        </w:rPr>
        <w:br/>
        <w:t xml:space="preserve">  Business communication (3 ETCS) </w:t>
      </w:r>
      <w:r w:rsidRPr="00AF4B92">
        <w:rPr>
          <w:sz w:val="22"/>
          <w:szCs w:val="22"/>
          <w:lang w:val="en-GB"/>
        </w:rPr>
        <w:br/>
        <w:t xml:space="preserve">  General psychology (6 ETCS)</w:t>
      </w:r>
    </w:p>
    <w:p w:rsidR="00172252" w:rsidRPr="00AF4B92" w:rsidRDefault="00172252" w:rsidP="00172252">
      <w:pPr>
        <w:rPr>
          <w:sz w:val="22"/>
          <w:szCs w:val="22"/>
          <w:lang w:val="en-GB" w:eastAsia="ko-KR"/>
        </w:rPr>
      </w:pPr>
      <w:r w:rsidRPr="00AF4B92">
        <w:rPr>
          <w:b/>
          <w:i/>
          <w:sz w:val="22"/>
          <w:szCs w:val="22"/>
          <w:lang w:val="en-GB"/>
        </w:rPr>
        <w:t> ORGANIZATIONAL WORK</w:t>
      </w:r>
      <w:r w:rsidRPr="00AF4B92">
        <w:rPr>
          <w:b/>
          <w:sz w:val="22"/>
          <w:szCs w:val="22"/>
          <w:lang w:val="en-GB"/>
        </w:rPr>
        <w:t xml:space="preserve"> </w:t>
      </w:r>
      <w:r w:rsidRPr="00AF4B92">
        <w:rPr>
          <w:i/>
          <w:sz w:val="22"/>
          <w:szCs w:val="22"/>
          <w:lang w:val="en-GB"/>
        </w:rPr>
        <w:t>(FOR PAST 6 YEARS)</w:t>
      </w:r>
    </w:p>
    <w:p w:rsidR="00172252" w:rsidRPr="00AF4B92" w:rsidRDefault="00172252" w:rsidP="00172252">
      <w:pPr>
        <w:ind w:left="360"/>
        <w:rPr>
          <w:b/>
          <w:sz w:val="22"/>
          <w:szCs w:val="22"/>
          <w:lang w:val="en-GB"/>
        </w:rPr>
      </w:pPr>
      <w:r w:rsidRPr="00AF4B92">
        <w:rPr>
          <w:b/>
          <w:sz w:val="22"/>
          <w:szCs w:val="22"/>
          <w:lang w:val="en-GB"/>
        </w:rPr>
        <w:t>Participation in LU collegiate institutions and other organizational duties in LU</w:t>
      </w:r>
    </w:p>
    <w:p w:rsidR="00172252" w:rsidRPr="00AF4B92" w:rsidRDefault="00172252" w:rsidP="00172252">
      <w:pPr>
        <w:pStyle w:val="NormalWeb"/>
        <w:tabs>
          <w:tab w:val="left" w:pos="10366"/>
        </w:tabs>
        <w:spacing w:before="0" w:beforeAutospacing="0" w:after="0" w:afterAutospacing="0"/>
        <w:ind w:left="568" w:right="23"/>
        <w:jc w:val="both"/>
        <w:rPr>
          <w:sz w:val="22"/>
          <w:szCs w:val="22"/>
          <w:lang w:val="en-GB"/>
        </w:rPr>
      </w:pPr>
      <w:r w:rsidRPr="00AF4B92">
        <w:rPr>
          <w:sz w:val="22"/>
          <w:szCs w:val="22"/>
          <w:lang w:val="en-GB"/>
        </w:rPr>
        <w:t>Participation in Museum of Pedagogy within the Night of Museums</w:t>
      </w:r>
    </w:p>
    <w:p w:rsidR="00172252" w:rsidRPr="00AF4B92" w:rsidRDefault="00172252" w:rsidP="00172252">
      <w:pPr>
        <w:ind w:left="360"/>
        <w:rPr>
          <w:b/>
          <w:sz w:val="22"/>
          <w:szCs w:val="22"/>
          <w:lang w:val="en-GB"/>
        </w:rPr>
      </w:pPr>
      <w:r w:rsidRPr="00AF4B92">
        <w:rPr>
          <w:b/>
          <w:sz w:val="22"/>
          <w:szCs w:val="22"/>
          <w:lang w:val="en-GB"/>
        </w:rPr>
        <w:t> Organization of international and Latvian conferences</w:t>
      </w:r>
    </w:p>
    <w:p w:rsidR="00172252" w:rsidRPr="00AF4B92" w:rsidRDefault="00172252" w:rsidP="00172252">
      <w:pPr>
        <w:pStyle w:val="NormalWeb"/>
        <w:tabs>
          <w:tab w:val="left" w:pos="10366"/>
        </w:tabs>
        <w:spacing w:before="0" w:beforeAutospacing="0" w:after="0" w:afterAutospacing="0"/>
        <w:ind w:left="568" w:right="23"/>
        <w:jc w:val="both"/>
        <w:rPr>
          <w:sz w:val="22"/>
          <w:szCs w:val="22"/>
          <w:lang w:val="en-GB"/>
        </w:rPr>
      </w:pPr>
      <w:r w:rsidRPr="00AF4B92">
        <w:rPr>
          <w:sz w:val="22"/>
          <w:szCs w:val="22"/>
          <w:lang w:val="en-GB"/>
        </w:rPr>
        <w:t xml:space="preserve">Organization of ATEE Spring Conference „ATEE Teacher of the 21st Century: Quality education for quality teaching” </w:t>
      </w:r>
    </w:p>
    <w:p w:rsidR="00172252" w:rsidRPr="00AF4B92" w:rsidRDefault="00172252" w:rsidP="00172252">
      <w:pPr>
        <w:rPr>
          <w:sz w:val="22"/>
          <w:szCs w:val="22"/>
          <w:lang w:val="en-GB" w:eastAsia="ko-KR"/>
        </w:rPr>
      </w:pPr>
    </w:p>
    <w:p w:rsidR="00172252" w:rsidRPr="00AF4B92" w:rsidRDefault="00172252" w:rsidP="00172252">
      <w:pPr>
        <w:pStyle w:val="CVNormal"/>
        <w:rPr>
          <w:rFonts w:cs="Times New Roman"/>
          <w:sz w:val="22"/>
          <w:szCs w:val="22"/>
        </w:rPr>
      </w:pPr>
      <w:r w:rsidRPr="00AF4B92">
        <w:rPr>
          <w:rFonts w:cs="Times New Roman"/>
          <w:sz w:val="22"/>
          <w:szCs w:val="22"/>
        </w:rPr>
        <w:t>11.06.2015.</w:t>
      </w:r>
    </w:p>
    <w:p w:rsidR="00172252" w:rsidRPr="00AF4B92" w:rsidRDefault="00172252" w:rsidP="00172252">
      <w:pPr>
        <w:rPr>
          <w:sz w:val="22"/>
          <w:szCs w:val="22"/>
        </w:rPr>
      </w:pPr>
    </w:p>
    <w:p w:rsidR="00CB7A7D" w:rsidRPr="003420EB" w:rsidRDefault="00172252" w:rsidP="00172252">
      <w:r>
        <w:br w:type="page"/>
      </w:r>
    </w:p>
    <w:p w:rsidR="00585862" w:rsidRDefault="00CE6D88" w:rsidP="002C4A97">
      <w:pPr>
        <w:pStyle w:val="Pielikums"/>
      </w:pPr>
      <w:bookmarkStart w:id="231" w:name="_Toc428187910"/>
      <w:r>
        <w:lastRenderedPageBreak/>
        <w:t>Descriptions of the programme of study “</w:t>
      </w:r>
      <w:r w:rsidR="00211EF4">
        <w:t>Business Administration</w:t>
      </w:r>
      <w:bookmarkEnd w:id="231"/>
    </w:p>
    <w:tbl>
      <w:tblPr>
        <w:tblW w:w="7276" w:type="dxa"/>
        <w:jc w:val="center"/>
        <w:tblLook w:val="04A0" w:firstRow="1" w:lastRow="0" w:firstColumn="1" w:lastColumn="0" w:noHBand="0" w:noVBand="1"/>
      </w:tblPr>
      <w:tblGrid>
        <w:gridCol w:w="6316"/>
        <w:gridCol w:w="960"/>
      </w:tblGrid>
      <w:tr w:rsidR="005154B3" w:rsidRPr="003C54A2" w:rsidTr="00211EF4">
        <w:trPr>
          <w:trHeight w:val="498"/>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5154B3" w:rsidRDefault="005154B3" w:rsidP="005154B3">
            <w:pPr>
              <w:spacing w:line="276" w:lineRule="auto"/>
              <w:jc w:val="center"/>
              <w:rPr>
                <w:lang w:eastAsia="lv-LV"/>
              </w:rPr>
            </w:pPr>
            <w:r w:rsidRPr="00DA6B55">
              <w:rPr>
                <w:lang w:eastAsia="lv-LV"/>
              </w:rPr>
              <w:t xml:space="preserve">Study course </w:t>
            </w:r>
          </w:p>
        </w:tc>
        <w:tc>
          <w:tcPr>
            <w:tcW w:w="960" w:type="dxa"/>
            <w:tcBorders>
              <w:top w:val="single" w:sz="4" w:space="0" w:color="auto"/>
              <w:left w:val="nil"/>
              <w:bottom w:val="single" w:sz="4" w:space="0" w:color="auto"/>
              <w:right w:val="single" w:sz="4" w:space="0" w:color="auto"/>
            </w:tcBorders>
            <w:noWrap/>
            <w:vAlign w:val="center"/>
            <w:hideMark/>
          </w:tcPr>
          <w:p w:rsidR="005154B3" w:rsidRDefault="005154B3" w:rsidP="005154B3">
            <w:pPr>
              <w:spacing w:line="276" w:lineRule="auto"/>
              <w:jc w:val="center"/>
              <w:rPr>
                <w:lang w:eastAsia="lv-LV"/>
              </w:rPr>
            </w:pPr>
            <w:r>
              <w:rPr>
                <w:lang w:eastAsia="lv-LV"/>
              </w:rPr>
              <w:t>Cr.</w:t>
            </w:r>
          </w:p>
        </w:tc>
      </w:tr>
      <w:tr w:rsidR="00CF3218" w:rsidRPr="003C54A2" w:rsidTr="00CF3218">
        <w:trPr>
          <w:trHeight w:val="315"/>
          <w:jc w:val="center"/>
        </w:trPr>
        <w:tc>
          <w:tcPr>
            <w:tcW w:w="6316" w:type="dxa"/>
            <w:tcBorders>
              <w:top w:val="single" w:sz="4" w:space="0" w:color="auto"/>
              <w:left w:val="single" w:sz="4" w:space="0" w:color="auto"/>
              <w:bottom w:val="single" w:sz="4" w:space="0" w:color="auto"/>
              <w:right w:val="single" w:sz="4" w:space="0" w:color="auto"/>
            </w:tcBorders>
            <w:noWrap/>
            <w:hideMark/>
          </w:tcPr>
          <w:p w:rsidR="00CF3218" w:rsidRPr="003C54A2" w:rsidRDefault="00CF3218" w:rsidP="00CF3218">
            <w:r w:rsidRPr="003C54A2">
              <w:t>Business Foreign Language I</w:t>
            </w:r>
          </w:p>
        </w:tc>
        <w:tc>
          <w:tcPr>
            <w:tcW w:w="960" w:type="dxa"/>
            <w:tcBorders>
              <w:top w:val="single" w:sz="4" w:space="0" w:color="auto"/>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3</w:t>
            </w:r>
          </w:p>
        </w:tc>
      </w:tr>
      <w:tr w:rsidR="00CF3218" w:rsidRPr="003C54A2" w:rsidTr="00CF3218">
        <w:trPr>
          <w:trHeight w:val="315"/>
          <w:jc w:val="center"/>
        </w:trPr>
        <w:tc>
          <w:tcPr>
            <w:tcW w:w="6316" w:type="dxa"/>
            <w:tcBorders>
              <w:top w:val="single" w:sz="4" w:space="0" w:color="auto"/>
              <w:left w:val="single" w:sz="4" w:space="0" w:color="auto"/>
              <w:bottom w:val="single" w:sz="4" w:space="0" w:color="auto"/>
              <w:right w:val="single" w:sz="4" w:space="0" w:color="auto"/>
            </w:tcBorders>
            <w:noWrap/>
            <w:hideMark/>
          </w:tcPr>
          <w:p w:rsidR="00CF3218" w:rsidRPr="003C54A2" w:rsidRDefault="00CF3218" w:rsidP="00CF3218">
            <w:r w:rsidRPr="003C54A2">
              <w:t>Business Foreign Language II</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3</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Communication Psychology</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vAlign w:val="center"/>
            <w:hideMark/>
          </w:tcPr>
          <w:p w:rsidR="00CF3218" w:rsidRPr="003C54A2" w:rsidRDefault="00CF3218" w:rsidP="00CF3218">
            <w:pPr>
              <w:rPr>
                <w:color w:val="000000"/>
              </w:rPr>
            </w:pPr>
            <w:r w:rsidRPr="003C54A2">
              <w:rPr>
                <w:color w:val="000000"/>
                <w:lang w:val="lv-LV" w:eastAsia="lv-LV"/>
              </w:rPr>
              <w:t>Business Communication, Presentation and Ethics</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Rhetoric</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Cultural History</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Pedagogy</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vAlign w:val="center"/>
            <w:hideMark/>
          </w:tcPr>
          <w:p w:rsidR="00CF3218" w:rsidRPr="003C54A2" w:rsidRDefault="00CF3218" w:rsidP="00CF3218">
            <w:pPr>
              <w:rPr>
                <w:color w:val="000000"/>
              </w:rPr>
            </w:pPr>
            <w:r w:rsidRPr="003C54A2">
              <w:rPr>
                <w:color w:val="000000"/>
                <w:lang w:val="lv-LV" w:eastAsia="lv-LV"/>
              </w:rPr>
              <w:t>Environmental, Labour and Civil Protection</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1</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Computer Science and Records Management</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3</w:t>
            </w:r>
          </w:p>
        </w:tc>
      </w:tr>
      <w:tr w:rsidR="00CF3218" w:rsidRPr="003C54A2" w:rsidTr="00211EF4">
        <w:trPr>
          <w:trHeight w:val="330"/>
          <w:jc w:val="center"/>
        </w:trPr>
        <w:tc>
          <w:tcPr>
            <w:tcW w:w="6316" w:type="dxa"/>
            <w:tcBorders>
              <w:top w:val="single" w:sz="4" w:space="0" w:color="auto"/>
              <w:left w:val="single" w:sz="4" w:space="0" w:color="auto"/>
              <w:bottom w:val="single" w:sz="4" w:space="0" w:color="auto"/>
              <w:right w:val="single" w:sz="4" w:space="0" w:color="auto"/>
            </w:tcBorders>
            <w:vAlign w:val="center"/>
            <w:hideMark/>
          </w:tcPr>
          <w:p w:rsidR="00CF3218" w:rsidRPr="003C54A2" w:rsidRDefault="00CF3218" w:rsidP="00CF3218">
            <w:pPr>
              <w:rPr>
                <w:color w:val="000000"/>
              </w:rPr>
            </w:pPr>
            <w:r w:rsidRPr="003C54A2">
              <w:rPr>
                <w:color w:val="000000"/>
                <w:lang w:val="lv-LV"/>
              </w:rPr>
              <w:t>Internet Technologies and their use in Commercial Activities</w:t>
            </w:r>
          </w:p>
        </w:tc>
        <w:tc>
          <w:tcPr>
            <w:tcW w:w="960" w:type="dxa"/>
            <w:tcBorders>
              <w:top w:val="nil"/>
              <w:left w:val="single" w:sz="4" w:space="0" w:color="auto"/>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rPr>
              <w:t>3</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Management Information Systems</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Labour Law</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Microeconomics</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Macroeconomics</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3</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Entrepreneurship</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Marketing</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3</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Mathematics for Economists</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vAlign w:val="center"/>
            <w:hideMark/>
          </w:tcPr>
          <w:p w:rsidR="00CF3218" w:rsidRPr="003C54A2" w:rsidRDefault="00CF3218" w:rsidP="00CF3218">
            <w:pPr>
              <w:rPr>
                <w:color w:val="000000"/>
              </w:rPr>
            </w:pPr>
            <w:r w:rsidRPr="003C54A2">
              <w:rPr>
                <w:color w:val="000000"/>
                <w:lang w:val="lv-LV" w:eastAsia="lv-LV"/>
              </w:rPr>
              <w:t>General economic and company statistics</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Accountancy</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Basics of Sociology</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1</w:t>
            </w:r>
          </w:p>
        </w:tc>
      </w:tr>
      <w:tr w:rsidR="00CF3218"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CF3218" w:rsidRPr="003C54A2" w:rsidRDefault="00CF3218" w:rsidP="00CF3218">
            <w:pPr>
              <w:rPr>
                <w:color w:val="000000"/>
              </w:rPr>
            </w:pPr>
            <w:r w:rsidRPr="003C54A2">
              <w:rPr>
                <w:color w:val="000000"/>
                <w:lang w:val="lv-LV" w:eastAsia="lv-LV"/>
              </w:rPr>
              <w:t>Project Management</w:t>
            </w:r>
          </w:p>
        </w:tc>
        <w:tc>
          <w:tcPr>
            <w:tcW w:w="960" w:type="dxa"/>
            <w:tcBorders>
              <w:top w:val="nil"/>
              <w:left w:val="nil"/>
              <w:bottom w:val="single" w:sz="4" w:space="0" w:color="auto"/>
              <w:right w:val="single" w:sz="4" w:space="0" w:color="auto"/>
            </w:tcBorders>
            <w:noWrap/>
            <w:vAlign w:val="center"/>
            <w:hideMark/>
          </w:tcPr>
          <w:p w:rsidR="00CF3218" w:rsidRPr="003C54A2" w:rsidRDefault="00CF3218" w:rsidP="00CF3218">
            <w:pPr>
              <w:jc w:val="center"/>
              <w:rPr>
                <w:color w:val="000000"/>
              </w:rPr>
            </w:pPr>
            <w:r w:rsidRPr="003C54A2">
              <w:rPr>
                <w:color w:val="000000"/>
                <w:lang w:val="lv-LV" w:eastAsia="lv-LV"/>
              </w:rPr>
              <w:t>2</w:t>
            </w:r>
          </w:p>
        </w:tc>
      </w:tr>
      <w:tr w:rsidR="003C54A2" w:rsidRPr="003C54A2" w:rsidTr="00DA6B55">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Quality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Supply Chain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Management Sciences</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Personnel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nil"/>
            </w:tcBorders>
            <w:noWrap/>
            <w:vAlign w:val="bottom"/>
            <w:hideMark/>
          </w:tcPr>
          <w:p w:rsidR="003C54A2" w:rsidRPr="003C54A2" w:rsidRDefault="003C54A2" w:rsidP="003C54A2">
            <w:pPr>
              <w:rPr>
                <w:color w:val="000000"/>
              </w:rPr>
            </w:pPr>
            <w:r w:rsidRPr="003C54A2">
              <w:rPr>
                <w:color w:val="000000"/>
                <w:lang w:val="lv-LV"/>
              </w:rPr>
              <w:t>Research methods</w:t>
            </w:r>
          </w:p>
        </w:tc>
        <w:tc>
          <w:tcPr>
            <w:tcW w:w="960" w:type="dxa"/>
            <w:tcBorders>
              <w:top w:val="nil"/>
              <w:left w:val="single" w:sz="4" w:space="0" w:color="auto"/>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Taxes and Fees</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Finance and Credit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nil"/>
            </w:tcBorders>
            <w:noWrap/>
            <w:vAlign w:val="bottom"/>
            <w:hideMark/>
          </w:tcPr>
          <w:p w:rsidR="003C54A2" w:rsidRPr="003C54A2" w:rsidRDefault="003C54A2" w:rsidP="003C54A2">
            <w:pPr>
              <w:rPr>
                <w:color w:val="000000"/>
              </w:rPr>
            </w:pPr>
            <w:r w:rsidRPr="003C54A2">
              <w:rPr>
                <w:color w:val="000000"/>
                <w:lang w:val="lv-LV"/>
              </w:rPr>
              <w:t>Marketing Research</w:t>
            </w:r>
          </w:p>
        </w:tc>
        <w:tc>
          <w:tcPr>
            <w:tcW w:w="960" w:type="dxa"/>
            <w:tcBorders>
              <w:top w:val="nil"/>
              <w:left w:val="single" w:sz="4" w:space="0" w:color="auto"/>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Personnel Management System and Specific Functions in the Sectoral Context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Management Psychology</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Financial Management in Business</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nil"/>
            </w:tcBorders>
            <w:noWrap/>
            <w:vAlign w:val="bottom"/>
            <w:hideMark/>
          </w:tcPr>
          <w:p w:rsidR="003C54A2" w:rsidRPr="003C54A2" w:rsidRDefault="00F2464B" w:rsidP="003C54A2">
            <w:pPr>
              <w:rPr>
                <w:color w:val="000000"/>
              </w:rPr>
            </w:pPr>
            <w:r>
              <w:rPr>
                <w:color w:val="000000"/>
                <w:lang w:val="lv-LV"/>
              </w:rPr>
              <w:t xml:space="preserve">Inventory Management </w:t>
            </w:r>
          </w:p>
        </w:tc>
        <w:tc>
          <w:tcPr>
            <w:tcW w:w="960" w:type="dxa"/>
            <w:tcBorders>
              <w:top w:val="nil"/>
              <w:left w:val="single" w:sz="4" w:space="0" w:color="auto"/>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E-commerce</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3</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Production and Service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3</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jc w:val="both"/>
              <w:rPr>
                <w:color w:val="000000"/>
              </w:rPr>
            </w:pPr>
            <w:r w:rsidRPr="003C54A2">
              <w:rPr>
                <w:color w:val="000000"/>
                <w:lang w:val="lv-LV" w:eastAsia="lv-LV"/>
              </w:rPr>
              <w:t>Advertising Psychology</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vAlign w:val="center"/>
            <w:hideMark/>
          </w:tcPr>
          <w:p w:rsidR="003C54A2" w:rsidRPr="003C54A2" w:rsidRDefault="003C54A2" w:rsidP="003C54A2">
            <w:pPr>
              <w:rPr>
                <w:color w:val="000000"/>
              </w:rPr>
            </w:pPr>
            <w:r w:rsidRPr="003C54A2">
              <w:rPr>
                <w:color w:val="000000"/>
                <w:lang w:val="lv-LV" w:eastAsia="lv-LV"/>
              </w:rPr>
              <w:t>Advertising and Public Relations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International Marketing</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Management Accountancy</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3</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Banking</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lastRenderedPageBreak/>
              <w:t>Commercial Law</w:t>
            </w:r>
          </w:p>
        </w:tc>
        <w:tc>
          <w:tcPr>
            <w:tcW w:w="960" w:type="dxa"/>
            <w:tcBorders>
              <w:top w:val="single" w:sz="4" w:space="0" w:color="auto"/>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Corporate Social Responsibility and Social Dialogue</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Globalisation</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Strategic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3</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Innovation and Risk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Sales Management</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nil"/>
            </w:tcBorders>
            <w:noWrap/>
            <w:vAlign w:val="bottom"/>
            <w:hideMark/>
          </w:tcPr>
          <w:p w:rsidR="003C54A2" w:rsidRPr="003C54A2" w:rsidRDefault="003C54A2" w:rsidP="003C54A2">
            <w:pPr>
              <w:rPr>
                <w:color w:val="000000"/>
              </w:rPr>
            </w:pPr>
            <w:r w:rsidRPr="003C54A2">
              <w:rPr>
                <w:color w:val="000000"/>
                <w:lang w:val="lv-LV"/>
              </w:rPr>
              <w:t>Internet Marketing</w:t>
            </w:r>
          </w:p>
        </w:tc>
        <w:tc>
          <w:tcPr>
            <w:tcW w:w="960" w:type="dxa"/>
            <w:tcBorders>
              <w:top w:val="nil"/>
              <w:left w:val="single" w:sz="4" w:space="0" w:color="auto"/>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1</w:t>
            </w:r>
          </w:p>
        </w:tc>
      </w:tr>
      <w:tr w:rsidR="00211EF4" w:rsidRPr="003C54A2" w:rsidTr="00211EF4">
        <w:trPr>
          <w:trHeight w:val="315"/>
          <w:jc w:val="center"/>
        </w:trPr>
        <w:tc>
          <w:tcPr>
            <w:tcW w:w="6316" w:type="dxa"/>
            <w:tcBorders>
              <w:top w:val="single" w:sz="4" w:space="0" w:color="auto"/>
              <w:left w:val="single" w:sz="4" w:space="0" w:color="auto"/>
              <w:bottom w:val="single" w:sz="4" w:space="0" w:color="auto"/>
              <w:right w:val="nil"/>
            </w:tcBorders>
            <w:noWrap/>
            <w:vAlign w:val="bottom"/>
            <w:hideMark/>
          </w:tcPr>
          <w:p w:rsidR="00211EF4" w:rsidRPr="00D52447" w:rsidRDefault="003C54A2">
            <w:pPr>
              <w:rPr>
                <w:color w:val="000000"/>
              </w:rPr>
            </w:pPr>
            <w:r w:rsidRPr="00D52447">
              <w:rPr>
                <w:color w:val="000000"/>
                <w:lang w:val="lv-LV"/>
              </w:rPr>
              <w:t>Web site designing</w:t>
            </w:r>
          </w:p>
        </w:tc>
        <w:tc>
          <w:tcPr>
            <w:tcW w:w="960" w:type="dxa"/>
            <w:tcBorders>
              <w:top w:val="nil"/>
              <w:left w:val="single" w:sz="4" w:space="0" w:color="auto"/>
              <w:bottom w:val="single" w:sz="4" w:space="0" w:color="auto"/>
              <w:right w:val="single" w:sz="4" w:space="0" w:color="auto"/>
            </w:tcBorders>
            <w:noWrap/>
            <w:vAlign w:val="center"/>
            <w:hideMark/>
          </w:tcPr>
          <w:p w:rsidR="00211EF4" w:rsidRPr="003C54A2" w:rsidRDefault="00211EF4">
            <w:pPr>
              <w:jc w:val="center"/>
              <w:rPr>
                <w:color w:val="000000"/>
              </w:rPr>
            </w:pPr>
            <w:r w:rsidRPr="003C54A2">
              <w:rPr>
                <w:color w:val="000000"/>
                <w:lang w:val="lv-LV" w:eastAsia="lv-LV"/>
              </w:rPr>
              <w:t>3</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World Economics</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World Market Conjucture</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211EF4"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211EF4" w:rsidRPr="003C54A2" w:rsidRDefault="003C54A2">
            <w:pPr>
              <w:rPr>
                <w:color w:val="000000"/>
              </w:rPr>
            </w:pPr>
            <w:r w:rsidRPr="003C54A2">
              <w:rPr>
                <w:color w:val="000000"/>
                <w:lang w:val="lv-LV" w:eastAsia="lv-LV"/>
              </w:rPr>
              <w:t>Business Communication</w:t>
            </w:r>
          </w:p>
        </w:tc>
        <w:tc>
          <w:tcPr>
            <w:tcW w:w="960" w:type="dxa"/>
            <w:tcBorders>
              <w:top w:val="nil"/>
              <w:left w:val="nil"/>
              <w:bottom w:val="single" w:sz="4" w:space="0" w:color="auto"/>
              <w:right w:val="single" w:sz="4" w:space="0" w:color="auto"/>
            </w:tcBorders>
            <w:noWrap/>
            <w:vAlign w:val="center"/>
            <w:hideMark/>
          </w:tcPr>
          <w:p w:rsidR="00211EF4" w:rsidRPr="003C54A2" w:rsidRDefault="00211EF4">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Investments</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Insurance</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lang w:val="lv-LV" w:eastAsia="lv-LV"/>
              </w:rPr>
              <w:t>Commodity Science</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lang w:val="lv-LV" w:eastAsia="lv-LV"/>
              </w:rPr>
              <w:t>4</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center"/>
            <w:hideMark/>
          </w:tcPr>
          <w:p w:rsidR="003C54A2" w:rsidRPr="003C54A2" w:rsidRDefault="003C54A2" w:rsidP="003C54A2">
            <w:pPr>
              <w:rPr>
                <w:color w:val="000000"/>
              </w:rPr>
            </w:pPr>
            <w:r w:rsidRPr="003C54A2">
              <w:rPr>
                <w:color w:val="000000"/>
              </w:rPr>
              <w:t>Intercultural Communication</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bottom"/>
            <w:hideMark/>
          </w:tcPr>
          <w:p w:rsidR="003C54A2" w:rsidRPr="003C54A2" w:rsidRDefault="003C54A2" w:rsidP="003C54A2">
            <w:pPr>
              <w:rPr>
                <w:color w:val="000000"/>
              </w:rPr>
            </w:pPr>
            <w:r w:rsidRPr="003C54A2">
              <w:rPr>
                <w:color w:val="000000"/>
                <w:lang w:val="sv-SE"/>
              </w:rPr>
              <w:t>Professional ethics and etiquette</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rPr>
              <w:t>2</w:t>
            </w:r>
          </w:p>
        </w:tc>
      </w:tr>
      <w:tr w:rsidR="003C54A2" w:rsidRPr="003C54A2" w:rsidTr="00211EF4">
        <w:trPr>
          <w:trHeight w:val="315"/>
          <w:jc w:val="center"/>
        </w:trPr>
        <w:tc>
          <w:tcPr>
            <w:tcW w:w="6316" w:type="dxa"/>
            <w:tcBorders>
              <w:top w:val="single" w:sz="4" w:space="0" w:color="auto"/>
              <w:left w:val="single" w:sz="4" w:space="0" w:color="auto"/>
              <w:bottom w:val="single" w:sz="4" w:space="0" w:color="auto"/>
              <w:right w:val="single" w:sz="4" w:space="0" w:color="auto"/>
            </w:tcBorders>
            <w:noWrap/>
            <w:vAlign w:val="bottom"/>
            <w:hideMark/>
          </w:tcPr>
          <w:p w:rsidR="003C54A2" w:rsidRPr="003C54A2" w:rsidRDefault="003C54A2" w:rsidP="003C54A2">
            <w:pPr>
              <w:rPr>
                <w:color w:val="000000"/>
              </w:rPr>
            </w:pPr>
            <w:r w:rsidRPr="003C54A2">
              <w:rPr>
                <w:color w:val="000000"/>
                <w:lang w:val="sv-SE"/>
              </w:rPr>
              <w:t>Politology</w:t>
            </w:r>
          </w:p>
        </w:tc>
        <w:tc>
          <w:tcPr>
            <w:tcW w:w="960" w:type="dxa"/>
            <w:tcBorders>
              <w:top w:val="nil"/>
              <w:left w:val="nil"/>
              <w:bottom w:val="single" w:sz="4" w:space="0" w:color="auto"/>
              <w:right w:val="single" w:sz="4" w:space="0" w:color="auto"/>
            </w:tcBorders>
            <w:noWrap/>
            <w:vAlign w:val="center"/>
            <w:hideMark/>
          </w:tcPr>
          <w:p w:rsidR="003C54A2" w:rsidRPr="003C54A2" w:rsidRDefault="003C54A2" w:rsidP="003C54A2">
            <w:pPr>
              <w:jc w:val="center"/>
              <w:rPr>
                <w:color w:val="000000"/>
              </w:rPr>
            </w:pPr>
            <w:r w:rsidRPr="003C54A2">
              <w:rPr>
                <w:color w:val="000000"/>
              </w:rPr>
              <w:t>2</w:t>
            </w:r>
          </w:p>
        </w:tc>
      </w:tr>
    </w:tbl>
    <w:p w:rsidR="002C4A97" w:rsidRDefault="002C4A97" w:rsidP="002C4A97"/>
    <w:tbl>
      <w:tblPr>
        <w:tblW w:w="9450"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709"/>
        <w:gridCol w:w="6161"/>
      </w:tblGrid>
      <w:tr w:rsidR="00F2464B" w:rsidRPr="00D52447" w:rsidTr="009D7E85">
        <w:trPr>
          <w:trHeight w:val="537"/>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vAlign w:val="center"/>
          </w:tcPr>
          <w:p w:rsidR="00F2464B" w:rsidRPr="00D52447" w:rsidRDefault="00F2464B" w:rsidP="009D7E85">
            <w:pPr>
              <w:jc w:val="center"/>
              <w:rPr>
                <w:b/>
                <w:sz w:val="22"/>
                <w:szCs w:val="22"/>
              </w:rPr>
            </w:pPr>
            <w:r w:rsidRPr="00D52447">
              <w:rPr>
                <w:b/>
                <w:sz w:val="22"/>
                <w:szCs w:val="22"/>
              </w:rPr>
              <w:t>Study course title</w:t>
            </w:r>
          </w:p>
        </w:tc>
        <w:tc>
          <w:tcPr>
            <w:tcW w:w="709" w:type="dxa"/>
            <w:tcBorders>
              <w:top w:val="single" w:sz="4" w:space="0" w:color="auto"/>
              <w:left w:val="single" w:sz="4" w:space="0" w:color="auto"/>
              <w:bottom w:val="single" w:sz="4" w:space="0" w:color="auto"/>
              <w:right w:val="single" w:sz="4" w:space="0" w:color="auto"/>
            </w:tcBorders>
            <w:vAlign w:val="center"/>
          </w:tcPr>
          <w:p w:rsidR="00F2464B" w:rsidRPr="00D52447" w:rsidRDefault="00F2464B" w:rsidP="009D7E85">
            <w:pPr>
              <w:jc w:val="center"/>
              <w:rPr>
                <w:b/>
                <w:sz w:val="22"/>
                <w:szCs w:val="22"/>
              </w:rPr>
            </w:pPr>
            <w:r w:rsidRPr="00D52447">
              <w:rPr>
                <w:b/>
                <w:sz w:val="22"/>
                <w:szCs w:val="22"/>
              </w:rPr>
              <w:t>Cr.</w:t>
            </w:r>
          </w:p>
        </w:tc>
        <w:tc>
          <w:tcPr>
            <w:tcW w:w="6161" w:type="dxa"/>
            <w:tcBorders>
              <w:top w:val="single" w:sz="4" w:space="0" w:color="auto"/>
              <w:left w:val="single" w:sz="4" w:space="0" w:color="auto"/>
              <w:bottom w:val="single" w:sz="4" w:space="0" w:color="auto"/>
              <w:right w:val="single" w:sz="4" w:space="0" w:color="auto"/>
            </w:tcBorders>
            <w:vAlign w:val="center"/>
          </w:tcPr>
          <w:p w:rsidR="00F2464B" w:rsidRPr="00D52447" w:rsidRDefault="00F2464B" w:rsidP="009D7E85">
            <w:pPr>
              <w:jc w:val="center"/>
              <w:rPr>
                <w:b/>
                <w:sz w:val="22"/>
                <w:szCs w:val="22"/>
              </w:rPr>
            </w:pPr>
            <w:r w:rsidRPr="00D52447">
              <w:rPr>
                <w:b/>
                <w:sz w:val="22"/>
                <w:szCs w:val="22"/>
              </w:rPr>
              <w:t>Study course brief description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rPr>
              <w:t>Business Foreign Language I</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color w:val="777777"/>
                <w:sz w:val="22"/>
                <w:szCs w:val="22"/>
              </w:rPr>
            </w:pPr>
            <w:r w:rsidRPr="00D52447">
              <w:rPr>
                <w:b/>
                <w:sz w:val="22"/>
                <w:szCs w:val="22"/>
              </w:rPr>
              <w:t>The aim of the study course –</w:t>
            </w:r>
            <w:r w:rsidRPr="00D52447">
              <w:rPr>
                <w:sz w:val="22"/>
                <w:szCs w:val="22"/>
                <w:lang w:val="lv-LV"/>
              </w:rPr>
              <w:t xml:space="preserve"> </w:t>
            </w:r>
            <w:r w:rsidRPr="00D52447">
              <w:rPr>
                <w:color w:val="222222"/>
                <w:sz w:val="22"/>
                <w:szCs w:val="22"/>
              </w:rPr>
              <w:t xml:space="preserve">to acquire a mastery of </w:t>
            </w:r>
            <w:r w:rsidRPr="00D52447">
              <w:rPr>
                <w:rStyle w:val="hps"/>
                <w:color w:val="222222"/>
                <w:sz w:val="22"/>
                <w:szCs w:val="22"/>
              </w:rPr>
              <w:t>in-depth</w:t>
            </w:r>
            <w:r w:rsidRPr="00D52447">
              <w:rPr>
                <w:color w:val="222222"/>
                <w:sz w:val="22"/>
                <w:szCs w:val="22"/>
              </w:rPr>
              <w:t xml:space="preserve"> </w:t>
            </w:r>
            <w:r w:rsidRPr="00D52447">
              <w:rPr>
                <w:rStyle w:val="hps"/>
                <w:color w:val="222222"/>
                <w:sz w:val="22"/>
                <w:szCs w:val="22"/>
              </w:rPr>
              <w:t>terminology of industry</w:t>
            </w:r>
            <w:r w:rsidRPr="00D52447">
              <w:rPr>
                <w:color w:val="222222"/>
                <w:sz w:val="22"/>
                <w:szCs w:val="22"/>
              </w:rPr>
              <w:t xml:space="preserve"> </w:t>
            </w:r>
            <w:r w:rsidRPr="00D52447">
              <w:rPr>
                <w:rStyle w:val="hps"/>
                <w:color w:val="222222"/>
                <w:sz w:val="22"/>
                <w:szCs w:val="22"/>
              </w:rPr>
              <w:t>and to promote</w:t>
            </w:r>
            <w:r w:rsidRPr="00D52447">
              <w:rPr>
                <w:color w:val="222222"/>
                <w:sz w:val="22"/>
                <w:szCs w:val="22"/>
              </w:rPr>
              <w:t xml:space="preserve"> the use of </w:t>
            </w:r>
            <w:r w:rsidRPr="00D52447">
              <w:rPr>
                <w:rStyle w:val="hps"/>
                <w:color w:val="222222"/>
                <w:sz w:val="22"/>
                <w:szCs w:val="22"/>
              </w:rPr>
              <w:t>foreign language</w:t>
            </w:r>
            <w:r w:rsidRPr="00D52447">
              <w:rPr>
                <w:color w:val="222222"/>
                <w:sz w:val="22"/>
                <w:szCs w:val="22"/>
              </w:rPr>
              <w:t xml:space="preserve"> knowledge  </w:t>
            </w:r>
            <w:r w:rsidRPr="00D52447">
              <w:rPr>
                <w:rStyle w:val="hps"/>
                <w:color w:val="222222"/>
                <w:sz w:val="22"/>
                <w:szCs w:val="22"/>
              </w:rPr>
              <w:t>and skills</w:t>
            </w:r>
            <w:r w:rsidRPr="00D52447">
              <w:rPr>
                <w:color w:val="222222"/>
                <w:sz w:val="22"/>
                <w:szCs w:val="22"/>
              </w:rPr>
              <w:t xml:space="preserve"> </w:t>
            </w:r>
            <w:r w:rsidRPr="00D52447">
              <w:rPr>
                <w:rStyle w:val="hps"/>
                <w:color w:val="222222"/>
                <w:sz w:val="22"/>
                <w:szCs w:val="22"/>
              </w:rPr>
              <w:t xml:space="preserve">in the field of </w:t>
            </w:r>
            <w:r w:rsidRPr="00D52447">
              <w:rPr>
                <w:color w:val="222222"/>
                <w:sz w:val="22"/>
                <w:szCs w:val="22"/>
              </w:rPr>
              <w:t xml:space="preserve"> </w:t>
            </w:r>
            <w:r w:rsidRPr="00D52447">
              <w:rPr>
                <w:rStyle w:val="hps"/>
                <w:color w:val="222222"/>
                <w:sz w:val="22"/>
                <w:szCs w:val="22"/>
              </w:rPr>
              <w:t>business management</w:t>
            </w:r>
            <w:r w:rsidRPr="00D52447">
              <w:rPr>
                <w:color w:val="222222"/>
                <w:sz w:val="22"/>
                <w:szCs w:val="22"/>
              </w:rPr>
              <w:t xml:space="preserve">, thereby </w:t>
            </w:r>
            <w:r w:rsidRPr="00D52447">
              <w:rPr>
                <w:rStyle w:val="hps"/>
                <w:color w:val="222222"/>
                <w:sz w:val="22"/>
                <w:szCs w:val="22"/>
              </w:rPr>
              <w:t>developing students'</w:t>
            </w:r>
            <w:r w:rsidRPr="00D52447">
              <w:rPr>
                <w:color w:val="222222"/>
                <w:sz w:val="22"/>
                <w:szCs w:val="22"/>
              </w:rPr>
              <w:t xml:space="preserve"> </w:t>
            </w:r>
            <w:r w:rsidRPr="00D52447">
              <w:rPr>
                <w:rStyle w:val="hps"/>
                <w:color w:val="222222"/>
                <w:sz w:val="22"/>
                <w:szCs w:val="22"/>
              </w:rPr>
              <w:t>professional competence.</w:t>
            </w:r>
          </w:p>
          <w:p w:rsidR="00F2464B" w:rsidRPr="00D52447" w:rsidRDefault="00F2464B" w:rsidP="009D7E85">
            <w:pPr>
              <w:rPr>
                <w:b/>
                <w:bCs/>
                <w:sz w:val="22"/>
                <w:szCs w:val="22"/>
                <w:lang w:val="lv-LV" w:eastAsia="lv-LV"/>
              </w:rPr>
            </w:pPr>
            <w:r w:rsidRPr="00D52447">
              <w:rPr>
                <w:b/>
                <w:bCs/>
                <w:sz w:val="22"/>
                <w:szCs w:val="22"/>
                <w:lang w:val="lv-LV"/>
              </w:rPr>
              <w:t>Intended  learning outcomes:</w:t>
            </w:r>
          </w:p>
          <w:p w:rsidR="00F2464B" w:rsidRPr="00D52447" w:rsidRDefault="00F2464B" w:rsidP="009D7E85">
            <w:pPr>
              <w:rPr>
                <w:color w:val="777777"/>
                <w:sz w:val="22"/>
                <w:szCs w:val="22"/>
              </w:rPr>
            </w:pPr>
            <w:r w:rsidRPr="00D52447">
              <w:rPr>
                <w:b/>
                <w:sz w:val="22"/>
                <w:szCs w:val="22"/>
                <w:lang w:val="lv-LV"/>
              </w:rPr>
              <w:t>Knowledge</w:t>
            </w:r>
            <w:r w:rsidRPr="00D52447">
              <w:rPr>
                <w:bCs/>
                <w:sz w:val="22"/>
                <w:szCs w:val="22"/>
                <w:lang w:val="lv-LV"/>
              </w:rPr>
              <w:t xml:space="preserve"> </w:t>
            </w:r>
            <w:r w:rsidRPr="00D52447">
              <w:rPr>
                <w:sz w:val="22"/>
                <w:szCs w:val="22"/>
                <w:lang w:val="lv-LV"/>
              </w:rPr>
              <w:t xml:space="preserve">–  </w:t>
            </w:r>
            <w:r w:rsidRPr="00D52447">
              <w:rPr>
                <w:rStyle w:val="hps"/>
                <w:color w:val="222222"/>
                <w:sz w:val="22"/>
                <w:szCs w:val="22"/>
              </w:rPr>
              <w:t>professional</w:t>
            </w:r>
            <w:r w:rsidRPr="00D52447">
              <w:rPr>
                <w:color w:val="222222"/>
                <w:sz w:val="22"/>
                <w:szCs w:val="22"/>
              </w:rPr>
              <w:t xml:space="preserve"> </w:t>
            </w:r>
            <w:r w:rsidRPr="00D52447">
              <w:rPr>
                <w:rStyle w:val="hps"/>
                <w:color w:val="222222"/>
                <w:sz w:val="22"/>
                <w:szCs w:val="22"/>
              </w:rPr>
              <w:t>terms</w:t>
            </w:r>
            <w:r w:rsidRPr="00D52447">
              <w:rPr>
                <w:color w:val="222222"/>
                <w:sz w:val="22"/>
                <w:szCs w:val="22"/>
              </w:rPr>
              <w:t xml:space="preserve"> </w:t>
            </w:r>
            <w:r w:rsidRPr="00D52447">
              <w:rPr>
                <w:rStyle w:val="hps"/>
                <w:color w:val="222222"/>
                <w:sz w:val="22"/>
                <w:szCs w:val="22"/>
              </w:rPr>
              <w:t>in English</w:t>
            </w:r>
            <w:r w:rsidRPr="00D52447">
              <w:rPr>
                <w:color w:val="222222"/>
                <w:sz w:val="22"/>
                <w:szCs w:val="22"/>
              </w:rPr>
              <w:t xml:space="preserve">, history, </w:t>
            </w:r>
            <w:r w:rsidRPr="00D52447">
              <w:rPr>
                <w:rStyle w:val="hps"/>
                <w:color w:val="222222"/>
                <w:sz w:val="22"/>
                <w:szCs w:val="22"/>
              </w:rPr>
              <w:t>political science</w:t>
            </w:r>
            <w:r w:rsidRPr="00D52447">
              <w:rPr>
                <w:color w:val="222222"/>
                <w:sz w:val="22"/>
                <w:szCs w:val="22"/>
              </w:rPr>
              <w:t>.</w:t>
            </w:r>
          </w:p>
          <w:p w:rsidR="00F2464B" w:rsidRPr="00D52447" w:rsidRDefault="00F2464B" w:rsidP="009D7E85">
            <w:pPr>
              <w:rPr>
                <w:b/>
                <w:bCs/>
                <w:sz w:val="22"/>
                <w:szCs w:val="22"/>
              </w:rPr>
            </w:pPr>
            <w:r w:rsidRPr="00D52447">
              <w:rPr>
                <w:b/>
                <w:bCs/>
                <w:sz w:val="22"/>
                <w:szCs w:val="22"/>
              </w:rPr>
              <w:t xml:space="preserve"> </w:t>
            </w:r>
            <w:r w:rsidRPr="00D52447">
              <w:rPr>
                <w:b/>
                <w:sz w:val="22"/>
                <w:szCs w:val="22"/>
                <w:lang w:val="lv-LV"/>
              </w:rPr>
              <w:t>Skills</w:t>
            </w:r>
            <w:r w:rsidRPr="00D52447">
              <w:rPr>
                <w:b/>
                <w:bCs/>
                <w:sz w:val="22"/>
                <w:szCs w:val="22"/>
              </w:rPr>
              <w:t>:</w:t>
            </w:r>
          </w:p>
          <w:p w:rsidR="00F2464B" w:rsidRPr="00D52447" w:rsidRDefault="00F2464B" w:rsidP="00F2464B">
            <w:pPr>
              <w:numPr>
                <w:ilvl w:val="0"/>
                <w:numId w:val="121"/>
              </w:numPr>
              <w:textAlignment w:val="top"/>
              <w:rPr>
                <w:rStyle w:val="hps"/>
                <w:color w:val="777777"/>
                <w:sz w:val="22"/>
                <w:szCs w:val="22"/>
              </w:rPr>
            </w:pPr>
            <w:r w:rsidRPr="00D52447">
              <w:rPr>
                <w:rStyle w:val="hps"/>
                <w:color w:val="222222"/>
                <w:sz w:val="22"/>
                <w:szCs w:val="22"/>
              </w:rPr>
              <w:t xml:space="preserve">to have a good command of </w:t>
            </w:r>
            <w:r w:rsidRPr="00D52447">
              <w:rPr>
                <w:color w:val="222222"/>
                <w:sz w:val="22"/>
                <w:szCs w:val="22"/>
              </w:rPr>
              <w:t xml:space="preserve"> </w:t>
            </w:r>
            <w:r w:rsidRPr="00D52447">
              <w:rPr>
                <w:rStyle w:val="hps"/>
                <w:color w:val="222222"/>
                <w:sz w:val="22"/>
                <w:szCs w:val="22"/>
              </w:rPr>
              <w:t xml:space="preserve">English at the </w:t>
            </w:r>
            <w:r w:rsidRPr="00D52447">
              <w:rPr>
                <w:color w:val="222222"/>
                <w:sz w:val="22"/>
                <w:szCs w:val="22"/>
              </w:rPr>
              <w:t xml:space="preserve"> </w:t>
            </w:r>
            <w:r w:rsidRPr="00D52447">
              <w:rPr>
                <w:rStyle w:val="hps"/>
                <w:color w:val="222222"/>
                <w:sz w:val="22"/>
                <w:szCs w:val="22"/>
              </w:rPr>
              <w:t>communication</w:t>
            </w:r>
            <w:r w:rsidRPr="00D52447">
              <w:rPr>
                <w:color w:val="222222"/>
                <w:sz w:val="22"/>
                <w:szCs w:val="22"/>
              </w:rPr>
              <w:t xml:space="preserve"> </w:t>
            </w:r>
            <w:r w:rsidRPr="00D52447">
              <w:rPr>
                <w:rStyle w:val="hps"/>
                <w:color w:val="222222"/>
                <w:sz w:val="22"/>
                <w:szCs w:val="22"/>
              </w:rPr>
              <w:t>level;</w:t>
            </w:r>
          </w:p>
          <w:p w:rsidR="00F2464B" w:rsidRPr="00D52447" w:rsidRDefault="00F2464B" w:rsidP="00F2464B">
            <w:pPr>
              <w:numPr>
                <w:ilvl w:val="0"/>
                <w:numId w:val="121"/>
              </w:numPr>
              <w:textAlignment w:val="top"/>
              <w:rPr>
                <w:rStyle w:val="hps"/>
                <w:color w:val="777777"/>
                <w:sz w:val="22"/>
                <w:szCs w:val="22"/>
              </w:rPr>
            </w:pPr>
            <w:r w:rsidRPr="00D52447">
              <w:rPr>
                <w:color w:val="222222"/>
                <w:sz w:val="22"/>
                <w:szCs w:val="22"/>
              </w:rPr>
              <w:t>to u</w:t>
            </w:r>
            <w:r w:rsidRPr="00D52447">
              <w:rPr>
                <w:rStyle w:val="hps"/>
                <w:color w:val="222222"/>
                <w:sz w:val="22"/>
                <w:szCs w:val="22"/>
              </w:rPr>
              <w:t>se</w:t>
            </w:r>
            <w:r w:rsidRPr="00D52447">
              <w:rPr>
                <w:color w:val="222222"/>
                <w:sz w:val="22"/>
                <w:szCs w:val="22"/>
              </w:rPr>
              <w:t xml:space="preserve"> </w:t>
            </w:r>
            <w:r w:rsidRPr="00D52447">
              <w:rPr>
                <w:rStyle w:val="hps"/>
                <w:color w:val="222222"/>
                <w:sz w:val="22"/>
                <w:szCs w:val="22"/>
              </w:rPr>
              <w:t>professional terminology in</w:t>
            </w:r>
            <w:r w:rsidRPr="00D52447">
              <w:rPr>
                <w:color w:val="222222"/>
                <w:sz w:val="22"/>
                <w:szCs w:val="22"/>
              </w:rPr>
              <w:t xml:space="preserve"> </w:t>
            </w:r>
            <w:r w:rsidRPr="00D52447">
              <w:rPr>
                <w:rStyle w:val="hps"/>
                <w:color w:val="222222"/>
                <w:sz w:val="22"/>
                <w:szCs w:val="22"/>
              </w:rPr>
              <w:t>English;</w:t>
            </w:r>
          </w:p>
          <w:p w:rsidR="00F2464B" w:rsidRPr="00D52447" w:rsidRDefault="00F2464B" w:rsidP="00F2464B">
            <w:pPr>
              <w:numPr>
                <w:ilvl w:val="0"/>
                <w:numId w:val="121"/>
              </w:numPr>
              <w:textAlignment w:val="top"/>
              <w:rPr>
                <w:color w:val="777777"/>
                <w:sz w:val="22"/>
                <w:szCs w:val="22"/>
              </w:rPr>
            </w:pPr>
            <w:r w:rsidRPr="00D52447">
              <w:rPr>
                <w:rStyle w:val="hps"/>
                <w:color w:val="222222"/>
                <w:sz w:val="22"/>
                <w:szCs w:val="22"/>
              </w:rPr>
              <w:t>to improve</w:t>
            </w:r>
            <w:r w:rsidRPr="00D52447">
              <w:rPr>
                <w:color w:val="222222"/>
                <w:sz w:val="22"/>
                <w:szCs w:val="22"/>
              </w:rPr>
              <w:t xml:space="preserve"> </w:t>
            </w:r>
            <w:r w:rsidRPr="00D52447">
              <w:rPr>
                <w:rStyle w:val="hps"/>
                <w:color w:val="222222"/>
                <w:sz w:val="22"/>
                <w:szCs w:val="22"/>
              </w:rPr>
              <w:t>speaking and</w:t>
            </w:r>
            <w:r w:rsidRPr="00D52447">
              <w:rPr>
                <w:color w:val="222222"/>
                <w:sz w:val="22"/>
                <w:szCs w:val="22"/>
              </w:rPr>
              <w:t xml:space="preserve"> </w:t>
            </w:r>
            <w:r w:rsidRPr="00D52447">
              <w:rPr>
                <w:rStyle w:val="hps"/>
                <w:color w:val="222222"/>
                <w:sz w:val="22"/>
                <w:szCs w:val="22"/>
              </w:rPr>
              <w:t>writing skills</w:t>
            </w:r>
            <w:r w:rsidRPr="00D52447">
              <w:rPr>
                <w:color w:val="222222"/>
                <w:sz w:val="22"/>
                <w:szCs w:val="22"/>
              </w:rPr>
              <w:t>;</w:t>
            </w:r>
          </w:p>
          <w:p w:rsidR="00F2464B" w:rsidRPr="00D52447" w:rsidRDefault="00F2464B" w:rsidP="00F2464B">
            <w:pPr>
              <w:numPr>
                <w:ilvl w:val="0"/>
                <w:numId w:val="121"/>
              </w:numPr>
              <w:textAlignment w:val="top"/>
              <w:rPr>
                <w:color w:val="777777"/>
                <w:sz w:val="22"/>
                <w:szCs w:val="22"/>
              </w:rPr>
            </w:pPr>
            <w:r w:rsidRPr="00D52447">
              <w:rPr>
                <w:color w:val="222222"/>
                <w:sz w:val="22"/>
                <w:szCs w:val="22"/>
              </w:rPr>
              <w:t>to b</w:t>
            </w:r>
            <w:r w:rsidRPr="00D52447">
              <w:rPr>
                <w:rStyle w:val="hps"/>
                <w:color w:val="222222"/>
                <w:sz w:val="22"/>
                <w:szCs w:val="22"/>
              </w:rPr>
              <w:t>e able to</w:t>
            </w:r>
            <w:r w:rsidRPr="00D52447">
              <w:rPr>
                <w:color w:val="222222"/>
                <w:sz w:val="22"/>
                <w:szCs w:val="22"/>
              </w:rPr>
              <w:t xml:space="preserve"> </w:t>
            </w:r>
            <w:r w:rsidRPr="00D52447">
              <w:rPr>
                <w:rStyle w:val="hps"/>
                <w:color w:val="222222"/>
                <w:sz w:val="22"/>
                <w:szCs w:val="22"/>
              </w:rPr>
              <w:t>improve personal knowledge on an on-going basis</w:t>
            </w:r>
            <w:r w:rsidRPr="00D52447">
              <w:rPr>
                <w:color w:val="222222"/>
                <w:sz w:val="22"/>
                <w:szCs w:val="22"/>
              </w:rPr>
              <w:t xml:space="preserve">, </w:t>
            </w:r>
            <w:r w:rsidRPr="00D52447">
              <w:rPr>
                <w:rStyle w:val="hps"/>
                <w:color w:val="222222"/>
                <w:sz w:val="22"/>
                <w:szCs w:val="22"/>
              </w:rPr>
              <w:t>acquire</w:t>
            </w:r>
            <w:r w:rsidRPr="00D52447">
              <w:rPr>
                <w:color w:val="222222"/>
                <w:sz w:val="22"/>
                <w:szCs w:val="22"/>
              </w:rPr>
              <w:t xml:space="preserve"> </w:t>
            </w:r>
            <w:r w:rsidRPr="00D52447">
              <w:rPr>
                <w:rStyle w:val="hps"/>
                <w:color w:val="222222"/>
                <w:sz w:val="22"/>
                <w:szCs w:val="22"/>
              </w:rPr>
              <w:t>new information and skills</w:t>
            </w:r>
            <w:r w:rsidRPr="00D52447">
              <w:rPr>
                <w:color w:val="222222"/>
                <w:sz w:val="22"/>
                <w:szCs w:val="22"/>
              </w:rPr>
              <w:t>;</w:t>
            </w:r>
          </w:p>
          <w:p w:rsidR="00F2464B" w:rsidRPr="00D52447" w:rsidRDefault="00F2464B" w:rsidP="00F2464B">
            <w:pPr>
              <w:numPr>
                <w:ilvl w:val="0"/>
                <w:numId w:val="121"/>
              </w:numPr>
              <w:textAlignment w:val="top"/>
              <w:rPr>
                <w:color w:val="777777"/>
                <w:sz w:val="22"/>
                <w:szCs w:val="22"/>
              </w:rPr>
            </w:pPr>
            <w:r w:rsidRPr="00D52447">
              <w:rPr>
                <w:rStyle w:val="hps"/>
                <w:color w:val="222222"/>
                <w:sz w:val="22"/>
                <w:szCs w:val="22"/>
              </w:rPr>
              <w:t>to carry out</w:t>
            </w:r>
            <w:r w:rsidRPr="00D52447">
              <w:rPr>
                <w:color w:val="222222"/>
                <w:sz w:val="22"/>
                <w:szCs w:val="22"/>
              </w:rPr>
              <w:t xml:space="preserve"> </w:t>
            </w:r>
            <w:r w:rsidRPr="00D52447">
              <w:rPr>
                <w:rStyle w:val="hps"/>
                <w:color w:val="222222"/>
                <w:sz w:val="22"/>
                <w:szCs w:val="22"/>
              </w:rPr>
              <w:t>the work</w:t>
            </w:r>
            <w:r w:rsidRPr="00D52447">
              <w:rPr>
                <w:color w:val="222222"/>
                <w:sz w:val="22"/>
                <w:szCs w:val="22"/>
              </w:rPr>
              <w:t xml:space="preserve"> </w:t>
            </w:r>
            <w:r w:rsidRPr="00D52447">
              <w:rPr>
                <w:rStyle w:val="hps"/>
                <w:color w:val="222222"/>
                <w:sz w:val="22"/>
                <w:szCs w:val="22"/>
              </w:rPr>
              <w:t>independently</w:t>
            </w:r>
            <w:r w:rsidRPr="00D52447">
              <w:rPr>
                <w:color w:val="222222"/>
                <w:sz w:val="22"/>
                <w:szCs w:val="22"/>
              </w:rPr>
              <w:t xml:space="preserve"> </w:t>
            </w:r>
            <w:r w:rsidRPr="00D52447">
              <w:rPr>
                <w:rStyle w:val="hps"/>
                <w:color w:val="222222"/>
                <w:sz w:val="22"/>
                <w:szCs w:val="22"/>
              </w:rPr>
              <w:t>or collectively</w:t>
            </w:r>
            <w:r w:rsidRPr="00D52447">
              <w:rPr>
                <w:color w:val="222222"/>
                <w:sz w:val="22"/>
                <w:szCs w:val="22"/>
              </w:rPr>
              <w:t xml:space="preserve"> </w:t>
            </w:r>
            <w:r w:rsidRPr="00D52447">
              <w:rPr>
                <w:rStyle w:val="hps"/>
                <w:color w:val="222222"/>
                <w:sz w:val="22"/>
                <w:szCs w:val="22"/>
              </w:rPr>
              <w:t>with other colleagues</w:t>
            </w:r>
            <w:r w:rsidRPr="00D52447">
              <w:rPr>
                <w:color w:val="222222"/>
                <w:sz w:val="22"/>
                <w:szCs w:val="22"/>
              </w:rPr>
              <w:t>.</w:t>
            </w:r>
          </w:p>
          <w:p w:rsidR="00F2464B" w:rsidRPr="00D52447" w:rsidRDefault="00F2464B" w:rsidP="009D7E85">
            <w:pPr>
              <w:ind w:left="33" w:hanging="33"/>
              <w:rPr>
                <w:b/>
                <w:bCs/>
                <w:sz w:val="22"/>
                <w:szCs w:val="22"/>
              </w:rPr>
            </w:pPr>
            <w:r w:rsidRPr="00D52447">
              <w:rPr>
                <w:b/>
                <w:bCs/>
                <w:sz w:val="22"/>
                <w:szCs w:val="22"/>
              </w:rPr>
              <w:t>Competences:</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color w:val="777777"/>
              </w:rPr>
            </w:pPr>
            <w:r w:rsidRPr="00D52447">
              <w:rPr>
                <w:rStyle w:val="hps"/>
                <w:rFonts w:ascii="Times New Roman" w:hAnsi="Times New Roman" w:cs="Times New Roman"/>
                <w:color w:val="222222"/>
              </w:rPr>
              <w:t>ability to work with</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legal</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texts</w:t>
            </w:r>
            <w:r w:rsidRPr="00D52447">
              <w:rPr>
                <w:rFonts w:ascii="Times New Roman" w:hAnsi="Times New Roman" w:cs="Times New Roman"/>
                <w:color w:val="222222"/>
              </w:rPr>
              <w:t>;</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color w:val="777777"/>
              </w:rPr>
            </w:pPr>
            <w:r w:rsidRPr="00D52447">
              <w:rPr>
                <w:rStyle w:val="hps"/>
                <w:rFonts w:ascii="Times New Roman" w:hAnsi="Times New Roman" w:cs="Times New Roman"/>
                <w:color w:val="222222"/>
              </w:rPr>
              <w:t>ability to hold a  discussion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 English</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on the mentioned topics</w:t>
            </w:r>
            <w:r w:rsidRPr="00D52447">
              <w:rPr>
                <w:rFonts w:ascii="Times New Roman" w:hAnsi="Times New Roman" w:cs="Times New Roman"/>
                <w:color w:val="222222"/>
              </w:rPr>
              <w:t>;</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color w:val="777777"/>
              </w:rPr>
            </w:pPr>
            <w:r w:rsidRPr="00D52447">
              <w:rPr>
                <w:rStyle w:val="hps"/>
                <w:rFonts w:ascii="Times New Roman" w:hAnsi="Times New Roman" w:cs="Times New Roman"/>
                <w:color w:val="222222"/>
              </w:rPr>
              <w:t>ability to</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select the necessary information</w:t>
            </w:r>
            <w:r w:rsidRPr="00D52447">
              <w:rPr>
                <w:rFonts w:ascii="Times New Roman" w:hAnsi="Times New Roman" w:cs="Times New Roman"/>
                <w:color w:val="222222"/>
              </w:rPr>
              <w:t>;</w:t>
            </w:r>
          </w:p>
          <w:p w:rsidR="00F2464B" w:rsidRPr="00D52447" w:rsidRDefault="00F2464B" w:rsidP="00F2464B">
            <w:pPr>
              <w:pStyle w:val="ListParagraph"/>
              <w:numPr>
                <w:ilvl w:val="0"/>
                <w:numId w:val="122"/>
              </w:numPr>
              <w:spacing w:after="0" w:line="240" w:lineRule="auto"/>
              <w:textAlignment w:val="top"/>
              <w:rPr>
                <w:rStyle w:val="hps"/>
                <w:rFonts w:ascii="Times New Roman" w:hAnsi="Times New Roman" w:cs="Times New Roman"/>
                <w:lang w:val="fi-FI"/>
              </w:rPr>
            </w:pPr>
            <w:r w:rsidRPr="00D52447">
              <w:rPr>
                <w:rStyle w:val="hps"/>
                <w:rFonts w:ascii="Times New Roman" w:hAnsi="Times New Roman" w:cs="Times New Roman"/>
                <w:color w:val="222222"/>
              </w:rPr>
              <w:t xml:space="preserve">be able to improve personal </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competence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specialization independently;</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lang w:val="fi-FI"/>
              </w:rPr>
            </w:pPr>
            <w:r w:rsidRPr="00D52447">
              <w:rPr>
                <w:rStyle w:val="hps"/>
                <w:rFonts w:ascii="Times New Roman" w:hAnsi="Times New Roman" w:cs="Times New Roman"/>
                <w:color w:val="222222"/>
              </w:rPr>
              <w:t>be able to use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the acquired knowledge in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working with</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documents 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legislation.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rPr>
              <w:t>Business Foreign Language II (German)</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rPr>
                <w:color w:val="777777"/>
                <w:sz w:val="22"/>
                <w:szCs w:val="22"/>
              </w:rPr>
            </w:pPr>
            <w:r w:rsidRPr="00D52447">
              <w:rPr>
                <w:b/>
                <w:sz w:val="22"/>
                <w:szCs w:val="22"/>
              </w:rPr>
              <w:t>The aim of the study course</w:t>
            </w:r>
            <w:r w:rsidRPr="00D52447">
              <w:rPr>
                <w:sz w:val="22"/>
                <w:szCs w:val="22"/>
              </w:rPr>
              <w:t xml:space="preserve"> – </w:t>
            </w:r>
            <w:r w:rsidRPr="00D52447">
              <w:rPr>
                <w:rStyle w:val="hps"/>
                <w:color w:val="222222"/>
                <w:sz w:val="22"/>
                <w:szCs w:val="22"/>
              </w:rPr>
              <w:t>encourage and promote</w:t>
            </w:r>
            <w:r w:rsidRPr="00D52447">
              <w:rPr>
                <w:color w:val="222222"/>
                <w:sz w:val="22"/>
                <w:szCs w:val="22"/>
              </w:rPr>
              <w:t xml:space="preserve"> </w:t>
            </w:r>
            <w:r w:rsidRPr="00D52447">
              <w:rPr>
                <w:rStyle w:val="hps"/>
                <w:color w:val="222222"/>
                <w:sz w:val="22"/>
                <w:szCs w:val="22"/>
              </w:rPr>
              <w:t>the use of the German language</w:t>
            </w:r>
            <w:r w:rsidRPr="00D52447">
              <w:rPr>
                <w:color w:val="222222"/>
                <w:sz w:val="22"/>
                <w:szCs w:val="22"/>
              </w:rPr>
              <w:t xml:space="preserve"> </w:t>
            </w:r>
            <w:r w:rsidRPr="00D52447">
              <w:rPr>
                <w:rStyle w:val="hps"/>
                <w:color w:val="222222"/>
                <w:sz w:val="22"/>
                <w:szCs w:val="22"/>
              </w:rPr>
              <w:t xml:space="preserve">knowledge and skills in scope of tourism, in such a way  developing the </w:t>
            </w:r>
            <w:r w:rsidRPr="00D52447">
              <w:rPr>
                <w:color w:val="222222"/>
                <w:sz w:val="22"/>
                <w:szCs w:val="22"/>
              </w:rPr>
              <w:t xml:space="preserve"> </w:t>
            </w:r>
            <w:r w:rsidRPr="00D52447">
              <w:rPr>
                <w:rStyle w:val="hps"/>
                <w:color w:val="222222"/>
                <w:sz w:val="22"/>
                <w:szCs w:val="22"/>
              </w:rPr>
              <w:t>students' professional competence</w:t>
            </w:r>
            <w:r w:rsidRPr="00D52447">
              <w:rPr>
                <w:color w:val="222222"/>
                <w:sz w:val="22"/>
                <w:szCs w:val="22"/>
              </w:rPr>
              <w:t>.</w:t>
            </w:r>
          </w:p>
          <w:p w:rsidR="00F2464B" w:rsidRPr="00D52447" w:rsidRDefault="00F2464B" w:rsidP="009D7E85">
            <w:pPr>
              <w:ind w:left="33" w:hanging="33"/>
              <w:rPr>
                <w:b/>
                <w:sz w:val="22"/>
                <w:szCs w:val="22"/>
              </w:rPr>
            </w:pPr>
            <w:r w:rsidRPr="00D52447">
              <w:rPr>
                <w:b/>
                <w:bCs/>
                <w:sz w:val="22"/>
                <w:szCs w:val="22"/>
              </w:rPr>
              <w:t>Intended  learning outcomes</w:t>
            </w:r>
            <w:r w:rsidRPr="00D52447">
              <w:rPr>
                <w:b/>
                <w:sz w:val="22"/>
                <w:szCs w:val="22"/>
              </w:rPr>
              <w:t>:</w:t>
            </w:r>
          </w:p>
          <w:p w:rsidR="00F2464B" w:rsidRPr="00D52447" w:rsidRDefault="00F2464B" w:rsidP="009D7E85">
            <w:pPr>
              <w:ind w:left="33" w:hanging="33"/>
              <w:rPr>
                <w:b/>
                <w:sz w:val="22"/>
                <w:szCs w:val="22"/>
              </w:rPr>
            </w:pPr>
            <w:r w:rsidRPr="00D52447">
              <w:rPr>
                <w:b/>
                <w:sz w:val="22"/>
                <w:szCs w:val="22"/>
                <w:lang w:val="lv-LV"/>
              </w:rPr>
              <w:t>Knowledge</w:t>
            </w:r>
            <w:r w:rsidRPr="00D52447">
              <w:rPr>
                <w:sz w:val="22"/>
                <w:szCs w:val="22"/>
              </w:rPr>
              <w:t xml:space="preserve"> – profesionālie termini svešvalodā.</w:t>
            </w:r>
          </w:p>
          <w:p w:rsidR="00F2464B" w:rsidRPr="00D52447" w:rsidRDefault="00F2464B" w:rsidP="009D7E85">
            <w:pPr>
              <w:tabs>
                <w:tab w:val="left" w:pos="1755"/>
              </w:tabs>
              <w:ind w:left="33" w:hanging="33"/>
              <w:rPr>
                <w:b/>
                <w:sz w:val="22"/>
                <w:szCs w:val="22"/>
              </w:rPr>
            </w:pPr>
            <w:r w:rsidRPr="00D52447">
              <w:rPr>
                <w:b/>
                <w:sz w:val="22"/>
                <w:szCs w:val="22"/>
              </w:rPr>
              <w:t>Skills</w:t>
            </w:r>
            <w:r w:rsidRPr="00D52447">
              <w:rPr>
                <w:sz w:val="22"/>
                <w:szCs w:val="22"/>
              </w:rPr>
              <w:t>:</w:t>
            </w:r>
            <w:r w:rsidRPr="00D52447">
              <w:rPr>
                <w:sz w:val="22"/>
                <w:szCs w:val="22"/>
              </w:rPr>
              <w:tab/>
            </w:r>
          </w:p>
          <w:p w:rsidR="00F2464B" w:rsidRPr="00D52447" w:rsidRDefault="00F2464B" w:rsidP="00F2464B">
            <w:pPr>
              <w:numPr>
                <w:ilvl w:val="0"/>
                <w:numId w:val="121"/>
              </w:numPr>
              <w:textAlignment w:val="top"/>
              <w:rPr>
                <w:rStyle w:val="hps"/>
                <w:color w:val="777777"/>
                <w:sz w:val="22"/>
                <w:szCs w:val="22"/>
              </w:rPr>
            </w:pPr>
            <w:r w:rsidRPr="00D52447">
              <w:rPr>
                <w:rStyle w:val="hps"/>
                <w:color w:val="222222"/>
                <w:sz w:val="22"/>
                <w:szCs w:val="22"/>
              </w:rPr>
              <w:lastRenderedPageBreak/>
              <w:t xml:space="preserve">to have a good command of </w:t>
            </w:r>
            <w:r w:rsidRPr="00D52447">
              <w:rPr>
                <w:color w:val="222222"/>
                <w:sz w:val="22"/>
                <w:szCs w:val="22"/>
              </w:rPr>
              <w:t xml:space="preserve"> German</w:t>
            </w:r>
            <w:r w:rsidRPr="00D52447">
              <w:rPr>
                <w:rStyle w:val="hps"/>
                <w:color w:val="222222"/>
                <w:sz w:val="22"/>
                <w:szCs w:val="22"/>
              </w:rPr>
              <w:t xml:space="preserve"> at the </w:t>
            </w:r>
            <w:r w:rsidRPr="00D52447">
              <w:rPr>
                <w:color w:val="222222"/>
                <w:sz w:val="22"/>
                <w:szCs w:val="22"/>
              </w:rPr>
              <w:t xml:space="preserve"> </w:t>
            </w:r>
            <w:r w:rsidRPr="00D52447">
              <w:rPr>
                <w:rStyle w:val="hps"/>
                <w:color w:val="222222"/>
                <w:sz w:val="22"/>
                <w:szCs w:val="22"/>
              </w:rPr>
              <w:t>communication</w:t>
            </w:r>
            <w:r w:rsidRPr="00D52447">
              <w:rPr>
                <w:color w:val="222222"/>
                <w:sz w:val="22"/>
                <w:szCs w:val="22"/>
              </w:rPr>
              <w:t xml:space="preserve"> </w:t>
            </w:r>
            <w:r w:rsidRPr="00D52447">
              <w:rPr>
                <w:rStyle w:val="hps"/>
                <w:color w:val="222222"/>
                <w:sz w:val="22"/>
                <w:szCs w:val="22"/>
              </w:rPr>
              <w:t>level;</w:t>
            </w:r>
          </w:p>
          <w:p w:rsidR="00F2464B" w:rsidRPr="00D52447" w:rsidRDefault="00F2464B" w:rsidP="00F2464B">
            <w:pPr>
              <w:numPr>
                <w:ilvl w:val="0"/>
                <w:numId w:val="121"/>
              </w:numPr>
              <w:textAlignment w:val="top"/>
              <w:rPr>
                <w:rStyle w:val="hps"/>
                <w:color w:val="777777"/>
                <w:sz w:val="22"/>
                <w:szCs w:val="22"/>
              </w:rPr>
            </w:pPr>
            <w:r w:rsidRPr="00D52447">
              <w:rPr>
                <w:color w:val="222222"/>
                <w:sz w:val="22"/>
                <w:szCs w:val="22"/>
              </w:rPr>
              <w:t>to u</w:t>
            </w:r>
            <w:r w:rsidRPr="00D52447">
              <w:rPr>
                <w:rStyle w:val="hps"/>
                <w:color w:val="222222"/>
                <w:sz w:val="22"/>
                <w:szCs w:val="22"/>
              </w:rPr>
              <w:t>se</w:t>
            </w:r>
            <w:r w:rsidRPr="00D52447">
              <w:rPr>
                <w:color w:val="222222"/>
                <w:sz w:val="22"/>
                <w:szCs w:val="22"/>
              </w:rPr>
              <w:t xml:space="preserve"> </w:t>
            </w:r>
            <w:r w:rsidRPr="00D52447">
              <w:rPr>
                <w:rStyle w:val="hps"/>
                <w:color w:val="222222"/>
                <w:sz w:val="22"/>
                <w:szCs w:val="22"/>
              </w:rPr>
              <w:t>professional terminology in</w:t>
            </w:r>
            <w:r w:rsidRPr="00D52447">
              <w:rPr>
                <w:color w:val="222222"/>
                <w:sz w:val="22"/>
                <w:szCs w:val="22"/>
              </w:rPr>
              <w:t xml:space="preserve"> a foreing language</w:t>
            </w:r>
            <w:r w:rsidRPr="00D52447">
              <w:rPr>
                <w:rStyle w:val="hps"/>
                <w:color w:val="222222"/>
                <w:sz w:val="22"/>
                <w:szCs w:val="22"/>
              </w:rPr>
              <w:t>;</w:t>
            </w:r>
          </w:p>
          <w:p w:rsidR="00F2464B" w:rsidRPr="00D52447" w:rsidRDefault="00F2464B" w:rsidP="00F2464B">
            <w:pPr>
              <w:numPr>
                <w:ilvl w:val="0"/>
                <w:numId w:val="121"/>
              </w:numPr>
              <w:textAlignment w:val="top"/>
              <w:rPr>
                <w:color w:val="777777"/>
                <w:sz w:val="22"/>
                <w:szCs w:val="22"/>
              </w:rPr>
            </w:pPr>
            <w:r w:rsidRPr="00D52447">
              <w:rPr>
                <w:rStyle w:val="hps"/>
                <w:color w:val="222222"/>
                <w:sz w:val="22"/>
                <w:szCs w:val="22"/>
              </w:rPr>
              <w:t>to improve</w:t>
            </w:r>
            <w:r w:rsidRPr="00D52447">
              <w:rPr>
                <w:color w:val="222222"/>
                <w:sz w:val="22"/>
                <w:szCs w:val="22"/>
              </w:rPr>
              <w:t xml:space="preserve"> </w:t>
            </w:r>
            <w:r w:rsidRPr="00D52447">
              <w:rPr>
                <w:rStyle w:val="hps"/>
                <w:color w:val="222222"/>
                <w:sz w:val="22"/>
                <w:szCs w:val="22"/>
              </w:rPr>
              <w:t>speaking and</w:t>
            </w:r>
            <w:r w:rsidRPr="00D52447">
              <w:rPr>
                <w:color w:val="222222"/>
                <w:sz w:val="22"/>
                <w:szCs w:val="22"/>
              </w:rPr>
              <w:t xml:space="preserve"> </w:t>
            </w:r>
            <w:r w:rsidRPr="00D52447">
              <w:rPr>
                <w:rStyle w:val="hps"/>
                <w:color w:val="222222"/>
                <w:sz w:val="22"/>
                <w:szCs w:val="22"/>
              </w:rPr>
              <w:t>writing skills</w:t>
            </w:r>
            <w:r w:rsidRPr="00D52447">
              <w:rPr>
                <w:color w:val="222222"/>
                <w:sz w:val="22"/>
                <w:szCs w:val="22"/>
              </w:rPr>
              <w:t>;</w:t>
            </w:r>
          </w:p>
          <w:p w:rsidR="00F2464B" w:rsidRPr="00D52447" w:rsidRDefault="00F2464B" w:rsidP="00F2464B">
            <w:pPr>
              <w:numPr>
                <w:ilvl w:val="0"/>
                <w:numId w:val="121"/>
              </w:numPr>
              <w:textAlignment w:val="top"/>
              <w:rPr>
                <w:color w:val="777777"/>
                <w:sz w:val="22"/>
                <w:szCs w:val="22"/>
              </w:rPr>
            </w:pPr>
            <w:r w:rsidRPr="00D52447">
              <w:rPr>
                <w:color w:val="222222"/>
                <w:sz w:val="22"/>
                <w:szCs w:val="22"/>
              </w:rPr>
              <w:t>to b</w:t>
            </w:r>
            <w:r w:rsidRPr="00D52447">
              <w:rPr>
                <w:rStyle w:val="hps"/>
                <w:color w:val="222222"/>
                <w:sz w:val="22"/>
                <w:szCs w:val="22"/>
              </w:rPr>
              <w:t>e able to</w:t>
            </w:r>
            <w:r w:rsidRPr="00D52447">
              <w:rPr>
                <w:color w:val="222222"/>
                <w:sz w:val="22"/>
                <w:szCs w:val="22"/>
              </w:rPr>
              <w:t xml:space="preserve"> </w:t>
            </w:r>
            <w:r w:rsidRPr="00D52447">
              <w:rPr>
                <w:rStyle w:val="hps"/>
                <w:color w:val="222222"/>
                <w:sz w:val="22"/>
                <w:szCs w:val="22"/>
              </w:rPr>
              <w:t>improve personal knowledge on an on-going basis</w:t>
            </w:r>
            <w:r w:rsidRPr="00D52447">
              <w:rPr>
                <w:color w:val="222222"/>
                <w:sz w:val="22"/>
                <w:szCs w:val="22"/>
              </w:rPr>
              <w:t xml:space="preserve">, </w:t>
            </w:r>
            <w:r w:rsidRPr="00D52447">
              <w:rPr>
                <w:rStyle w:val="hps"/>
                <w:color w:val="222222"/>
                <w:sz w:val="22"/>
                <w:szCs w:val="22"/>
              </w:rPr>
              <w:t>acquire</w:t>
            </w:r>
            <w:r w:rsidRPr="00D52447">
              <w:rPr>
                <w:color w:val="222222"/>
                <w:sz w:val="22"/>
                <w:szCs w:val="22"/>
              </w:rPr>
              <w:t xml:space="preserve"> </w:t>
            </w:r>
            <w:r w:rsidRPr="00D52447">
              <w:rPr>
                <w:rStyle w:val="hps"/>
                <w:color w:val="222222"/>
                <w:sz w:val="22"/>
                <w:szCs w:val="22"/>
              </w:rPr>
              <w:t>new information and skills</w:t>
            </w:r>
            <w:r w:rsidRPr="00D52447">
              <w:rPr>
                <w:color w:val="222222"/>
                <w:sz w:val="22"/>
                <w:szCs w:val="22"/>
              </w:rPr>
              <w:t>;</w:t>
            </w:r>
          </w:p>
          <w:p w:rsidR="00F2464B" w:rsidRPr="00D52447" w:rsidRDefault="00F2464B" w:rsidP="00F2464B">
            <w:pPr>
              <w:numPr>
                <w:ilvl w:val="0"/>
                <w:numId w:val="121"/>
              </w:numPr>
              <w:textAlignment w:val="top"/>
              <w:rPr>
                <w:color w:val="777777"/>
                <w:sz w:val="22"/>
                <w:szCs w:val="22"/>
              </w:rPr>
            </w:pPr>
            <w:r w:rsidRPr="00D52447">
              <w:rPr>
                <w:rStyle w:val="hps"/>
                <w:color w:val="222222"/>
                <w:sz w:val="22"/>
                <w:szCs w:val="22"/>
              </w:rPr>
              <w:t>to carry out</w:t>
            </w:r>
            <w:r w:rsidRPr="00D52447">
              <w:rPr>
                <w:color w:val="222222"/>
                <w:sz w:val="22"/>
                <w:szCs w:val="22"/>
              </w:rPr>
              <w:t xml:space="preserve"> </w:t>
            </w:r>
            <w:r w:rsidRPr="00D52447">
              <w:rPr>
                <w:rStyle w:val="hps"/>
                <w:color w:val="222222"/>
                <w:sz w:val="22"/>
                <w:szCs w:val="22"/>
              </w:rPr>
              <w:t>the work</w:t>
            </w:r>
            <w:r w:rsidRPr="00D52447">
              <w:rPr>
                <w:color w:val="222222"/>
                <w:sz w:val="22"/>
                <w:szCs w:val="22"/>
              </w:rPr>
              <w:t xml:space="preserve"> </w:t>
            </w:r>
            <w:r w:rsidRPr="00D52447">
              <w:rPr>
                <w:rStyle w:val="hps"/>
                <w:color w:val="222222"/>
                <w:sz w:val="22"/>
                <w:szCs w:val="22"/>
              </w:rPr>
              <w:t>independently</w:t>
            </w:r>
            <w:r w:rsidRPr="00D52447">
              <w:rPr>
                <w:color w:val="222222"/>
                <w:sz w:val="22"/>
                <w:szCs w:val="22"/>
              </w:rPr>
              <w:t xml:space="preserve"> </w:t>
            </w:r>
            <w:r w:rsidRPr="00D52447">
              <w:rPr>
                <w:rStyle w:val="hps"/>
                <w:color w:val="222222"/>
                <w:sz w:val="22"/>
                <w:szCs w:val="22"/>
              </w:rPr>
              <w:t>or collectively</w:t>
            </w:r>
            <w:r w:rsidRPr="00D52447">
              <w:rPr>
                <w:color w:val="222222"/>
                <w:sz w:val="22"/>
                <w:szCs w:val="22"/>
              </w:rPr>
              <w:t xml:space="preserve"> </w:t>
            </w:r>
            <w:r w:rsidRPr="00D52447">
              <w:rPr>
                <w:rStyle w:val="hps"/>
                <w:color w:val="222222"/>
                <w:sz w:val="22"/>
                <w:szCs w:val="22"/>
              </w:rPr>
              <w:t>with other colleagues</w:t>
            </w:r>
            <w:r w:rsidRPr="00D52447">
              <w:rPr>
                <w:color w:val="222222"/>
                <w:sz w:val="22"/>
                <w:szCs w:val="22"/>
              </w:rPr>
              <w:t>.</w:t>
            </w:r>
          </w:p>
          <w:p w:rsidR="00F2464B" w:rsidRPr="00D52447" w:rsidRDefault="00F2464B" w:rsidP="009D7E85">
            <w:pPr>
              <w:rPr>
                <w:b/>
                <w:sz w:val="22"/>
                <w:szCs w:val="22"/>
              </w:rPr>
            </w:pPr>
            <w:r w:rsidRPr="00D52447">
              <w:rPr>
                <w:b/>
                <w:sz w:val="22"/>
                <w:szCs w:val="22"/>
              </w:rPr>
              <w:t>Competences</w:t>
            </w:r>
            <w:r w:rsidRPr="00D52447">
              <w:rPr>
                <w:sz w:val="22"/>
                <w:szCs w:val="22"/>
              </w:rPr>
              <w:t>:</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color w:val="777777"/>
              </w:rPr>
            </w:pPr>
            <w:r w:rsidRPr="00D52447">
              <w:rPr>
                <w:rStyle w:val="hps"/>
                <w:rFonts w:ascii="Times New Roman" w:hAnsi="Times New Roman" w:cs="Times New Roman"/>
                <w:color w:val="222222"/>
              </w:rPr>
              <w:t>ability to work with</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logistics texts</w:t>
            </w:r>
            <w:r w:rsidRPr="00D52447">
              <w:rPr>
                <w:rFonts w:ascii="Times New Roman" w:hAnsi="Times New Roman" w:cs="Times New Roman"/>
                <w:color w:val="222222"/>
              </w:rPr>
              <w:t>;</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color w:val="777777"/>
              </w:rPr>
            </w:pPr>
            <w:r w:rsidRPr="00D52447">
              <w:rPr>
                <w:rStyle w:val="hps"/>
                <w:rFonts w:ascii="Times New Roman" w:hAnsi="Times New Roman" w:cs="Times New Roman"/>
                <w:color w:val="222222"/>
              </w:rPr>
              <w:t>ability to hold a  discussion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 xml:space="preserve">in a foreing language </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on the mentioned topics</w:t>
            </w:r>
            <w:r w:rsidRPr="00D52447">
              <w:rPr>
                <w:rFonts w:ascii="Times New Roman" w:hAnsi="Times New Roman" w:cs="Times New Roman"/>
                <w:color w:val="222222"/>
              </w:rPr>
              <w:t>;</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color w:val="777777"/>
              </w:rPr>
            </w:pPr>
            <w:r w:rsidRPr="00D52447">
              <w:rPr>
                <w:rStyle w:val="hps"/>
                <w:rFonts w:ascii="Times New Roman" w:hAnsi="Times New Roman" w:cs="Times New Roman"/>
                <w:color w:val="222222"/>
              </w:rPr>
              <w:t>ability to</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 xml:space="preserve">select the necessary information in a foreing language </w:t>
            </w:r>
            <w:r w:rsidRPr="00D52447">
              <w:rPr>
                <w:rFonts w:ascii="Times New Roman" w:hAnsi="Times New Roman" w:cs="Times New Roman"/>
                <w:color w:val="222222"/>
              </w:rPr>
              <w:t xml:space="preserve"> ;</w:t>
            </w:r>
          </w:p>
          <w:p w:rsidR="00F2464B" w:rsidRPr="00D52447" w:rsidRDefault="00F2464B" w:rsidP="00F2464B">
            <w:pPr>
              <w:pStyle w:val="ListParagraph"/>
              <w:numPr>
                <w:ilvl w:val="0"/>
                <w:numId w:val="122"/>
              </w:numPr>
              <w:spacing w:after="0" w:line="240" w:lineRule="auto"/>
              <w:textAlignment w:val="top"/>
              <w:rPr>
                <w:rStyle w:val="hps"/>
                <w:rFonts w:ascii="Times New Roman" w:hAnsi="Times New Roman" w:cs="Times New Roman"/>
                <w:b/>
              </w:rPr>
            </w:pPr>
            <w:r w:rsidRPr="00D52447">
              <w:rPr>
                <w:rStyle w:val="hps"/>
                <w:rFonts w:ascii="Times New Roman" w:hAnsi="Times New Roman" w:cs="Times New Roman"/>
                <w:color w:val="222222"/>
              </w:rPr>
              <w:t xml:space="preserve">be able to improve personal </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competence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specialization independently;</w:t>
            </w:r>
          </w:p>
          <w:p w:rsidR="00F2464B" w:rsidRPr="00D52447" w:rsidRDefault="00F2464B" w:rsidP="00F2464B">
            <w:pPr>
              <w:pStyle w:val="ListParagraph"/>
              <w:numPr>
                <w:ilvl w:val="0"/>
                <w:numId w:val="122"/>
              </w:numPr>
              <w:spacing w:after="0" w:line="240" w:lineRule="auto"/>
              <w:textAlignment w:val="top"/>
              <w:rPr>
                <w:rFonts w:ascii="Times New Roman" w:hAnsi="Times New Roman" w:cs="Times New Roman"/>
                <w:b/>
              </w:rPr>
            </w:pPr>
            <w:r w:rsidRPr="00D52447">
              <w:rPr>
                <w:rStyle w:val="hps"/>
                <w:rFonts w:ascii="Times New Roman" w:hAnsi="Times New Roman" w:cs="Times New Roman"/>
                <w:color w:val="222222"/>
              </w:rPr>
              <w:t>be able to use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the acquired knowledge in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working with</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documents, diagrams and schemes.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lang w:val="lv-LV"/>
              </w:rPr>
              <w:lastRenderedPageBreak/>
              <w:t>Professional Foreign Language</w:t>
            </w:r>
            <w:r w:rsidRPr="00D52447">
              <w:rPr>
                <w:color w:val="000000"/>
                <w:sz w:val="22"/>
                <w:szCs w:val="22"/>
                <w:lang w:val="lv-LV"/>
              </w:rPr>
              <w:t xml:space="preserve">  </w:t>
            </w:r>
            <w:r w:rsidRPr="00D52447">
              <w:rPr>
                <w:b/>
                <w:color w:val="000000"/>
                <w:sz w:val="22"/>
                <w:szCs w:val="22"/>
              </w:rPr>
              <w:t>II (Russian)</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rPr>
                <w:color w:val="777777"/>
                <w:sz w:val="22"/>
                <w:szCs w:val="22"/>
              </w:rPr>
            </w:pPr>
            <w:r w:rsidRPr="00D52447">
              <w:rPr>
                <w:b/>
                <w:sz w:val="22"/>
                <w:szCs w:val="22"/>
              </w:rPr>
              <w:t>The aim of the study course</w:t>
            </w:r>
            <w:r w:rsidRPr="00D52447">
              <w:rPr>
                <w:sz w:val="22"/>
                <w:szCs w:val="22"/>
              </w:rPr>
              <w:t xml:space="preserve"> -</w:t>
            </w:r>
            <w:r w:rsidRPr="00D52447">
              <w:rPr>
                <w:bCs/>
                <w:sz w:val="22"/>
                <w:szCs w:val="22"/>
              </w:rPr>
              <w:t xml:space="preserve"> </w:t>
            </w:r>
            <w:r w:rsidRPr="00D52447">
              <w:rPr>
                <w:rStyle w:val="hps"/>
                <w:color w:val="222222"/>
                <w:sz w:val="22"/>
                <w:szCs w:val="22"/>
              </w:rPr>
              <w:t>encourage and promote</w:t>
            </w:r>
            <w:r w:rsidRPr="00D52447">
              <w:rPr>
                <w:color w:val="222222"/>
                <w:sz w:val="22"/>
                <w:szCs w:val="22"/>
              </w:rPr>
              <w:t xml:space="preserve"> </w:t>
            </w:r>
            <w:r w:rsidRPr="00D52447">
              <w:rPr>
                <w:rStyle w:val="hps"/>
                <w:color w:val="222222"/>
                <w:sz w:val="22"/>
                <w:szCs w:val="22"/>
              </w:rPr>
              <w:t>the use of the Russian  language</w:t>
            </w:r>
            <w:r w:rsidRPr="00D52447">
              <w:rPr>
                <w:color w:val="222222"/>
                <w:sz w:val="22"/>
                <w:szCs w:val="22"/>
              </w:rPr>
              <w:t xml:space="preserve"> </w:t>
            </w:r>
            <w:r w:rsidRPr="00D52447">
              <w:rPr>
                <w:rStyle w:val="hps"/>
                <w:color w:val="222222"/>
                <w:sz w:val="22"/>
                <w:szCs w:val="22"/>
              </w:rPr>
              <w:t xml:space="preserve">knowledge and skills in scope of tourism, in such a way  developing the </w:t>
            </w:r>
            <w:r w:rsidRPr="00D52447">
              <w:rPr>
                <w:color w:val="222222"/>
                <w:sz w:val="22"/>
                <w:szCs w:val="22"/>
              </w:rPr>
              <w:t xml:space="preserve"> </w:t>
            </w:r>
            <w:r w:rsidRPr="00D52447">
              <w:rPr>
                <w:rStyle w:val="hps"/>
                <w:color w:val="222222"/>
                <w:sz w:val="22"/>
                <w:szCs w:val="22"/>
              </w:rPr>
              <w:t>students' professional competence, as well as provide</w:t>
            </w:r>
            <w:r w:rsidRPr="00D52447">
              <w:rPr>
                <w:color w:val="222222"/>
                <w:sz w:val="22"/>
                <w:szCs w:val="22"/>
              </w:rPr>
              <w:t xml:space="preserve"> </w:t>
            </w:r>
            <w:r w:rsidRPr="00D52447">
              <w:rPr>
                <w:rStyle w:val="hps"/>
                <w:color w:val="222222"/>
                <w:sz w:val="22"/>
                <w:szCs w:val="22"/>
              </w:rPr>
              <w:t>knowledge of the</w:t>
            </w:r>
            <w:r w:rsidRPr="00D52447">
              <w:rPr>
                <w:color w:val="222222"/>
                <w:sz w:val="22"/>
                <w:szCs w:val="22"/>
              </w:rPr>
              <w:t xml:space="preserve"> </w:t>
            </w:r>
            <w:r w:rsidRPr="00D52447">
              <w:rPr>
                <w:rStyle w:val="hps"/>
                <w:color w:val="222222"/>
                <w:sz w:val="22"/>
                <w:szCs w:val="22"/>
              </w:rPr>
              <w:t>terminology</w:t>
            </w:r>
            <w:r w:rsidRPr="00D52447">
              <w:rPr>
                <w:color w:val="222222"/>
                <w:sz w:val="22"/>
                <w:szCs w:val="22"/>
              </w:rPr>
              <w:t xml:space="preserve"> </w:t>
            </w:r>
            <w:r w:rsidRPr="00D52447">
              <w:rPr>
                <w:rStyle w:val="hps"/>
                <w:color w:val="222222"/>
                <w:sz w:val="22"/>
                <w:szCs w:val="22"/>
              </w:rPr>
              <w:t>used in</w:t>
            </w:r>
            <w:r w:rsidRPr="00D52447">
              <w:rPr>
                <w:color w:val="222222"/>
                <w:sz w:val="22"/>
                <w:szCs w:val="22"/>
              </w:rPr>
              <w:t xml:space="preserve"> </w:t>
            </w:r>
            <w:r w:rsidRPr="00D52447">
              <w:rPr>
                <w:rStyle w:val="hps"/>
                <w:color w:val="222222"/>
                <w:sz w:val="22"/>
                <w:szCs w:val="22"/>
              </w:rPr>
              <w:t>the field of tourism.</w:t>
            </w:r>
          </w:p>
          <w:p w:rsidR="00F2464B" w:rsidRPr="00D52447" w:rsidRDefault="00F2464B" w:rsidP="009D7E85">
            <w:pPr>
              <w:ind w:left="33" w:hanging="33"/>
              <w:rPr>
                <w:b/>
                <w:sz w:val="22"/>
                <w:szCs w:val="22"/>
              </w:rPr>
            </w:pPr>
            <w:r w:rsidRPr="00D52447">
              <w:rPr>
                <w:b/>
                <w:bCs/>
                <w:sz w:val="22"/>
                <w:szCs w:val="22"/>
              </w:rPr>
              <w:t>Intended  learning outcomes</w:t>
            </w:r>
            <w:r w:rsidRPr="00D52447">
              <w:rPr>
                <w:b/>
                <w:sz w:val="22"/>
                <w:szCs w:val="22"/>
              </w:rPr>
              <w:t>:</w:t>
            </w:r>
          </w:p>
          <w:p w:rsidR="00F2464B" w:rsidRPr="00D52447" w:rsidRDefault="00F2464B" w:rsidP="009D7E85">
            <w:pPr>
              <w:ind w:left="33" w:hanging="33"/>
              <w:rPr>
                <w:b/>
                <w:sz w:val="22"/>
                <w:szCs w:val="22"/>
              </w:rPr>
            </w:pPr>
            <w:r w:rsidRPr="00D52447">
              <w:rPr>
                <w:b/>
                <w:sz w:val="22"/>
                <w:szCs w:val="22"/>
                <w:lang w:val="lv-LV"/>
              </w:rPr>
              <w:t>Knowledge</w:t>
            </w:r>
            <w:r w:rsidRPr="00D52447">
              <w:rPr>
                <w:b/>
                <w:sz w:val="22"/>
                <w:szCs w:val="22"/>
              </w:rPr>
              <w:t>:</w:t>
            </w:r>
          </w:p>
          <w:p w:rsidR="00F2464B" w:rsidRPr="00D52447" w:rsidRDefault="00F2464B" w:rsidP="00F2464B">
            <w:pPr>
              <w:pStyle w:val="ListParagraph"/>
              <w:numPr>
                <w:ilvl w:val="0"/>
                <w:numId w:val="60"/>
              </w:numPr>
              <w:autoSpaceDN w:val="0"/>
              <w:spacing w:after="0" w:line="240" w:lineRule="auto"/>
              <w:contextualSpacing/>
              <w:rPr>
                <w:rFonts w:ascii="Times New Roman" w:hAnsi="Times New Roman" w:cs="Times New Roman"/>
              </w:rPr>
            </w:pPr>
            <w:r w:rsidRPr="00D52447">
              <w:rPr>
                <w:rStyle w:val="hps"/>
                <w:rFonts w:ascii="Times New Roman" w:hAnsi="Times New Roman" w:cs="Times New Roman"/>
                <w:color w:val="222222"/>
              </w:rPr>
              <w:t>knowledge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of the specifics  of the Russian language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use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 the field of tourism</w:t>
            </w:r>
            <w:r w:rsidRPr="00D52447">
              <w:rPr>
                <w:rFonts w:ascii="Times New Roman" w:hAnsi="Times New Roman" w:cs="Times New Roman"/>
                <w:color w:val="222222"/>
              </w:rPr>
              <w:t>;</w:t>
            </w:r>
          </w:p>
          <w:p w:rsidR="00F2464B" w:rsidRPr="00D52447" w:rsidRDefault="00F2464B" w:rsidP="00F2464B">
            <w:pPr>
              <w:pStyle w:val="ListParagraph"/>
              <w:numPr>
                <w:ilvl w:val="0"/>
                <w:numId w:val="60"/>
              </w:numPr>
              <w:autoSpaceDN w:val="0"/>
              <w:spacing w:after="0" w:line="240" w:lineRule="auto"/>
              <w:contextualSpacing/>
              <w:rPr>
                <w:rFonts w:ascii="Times New Roman" w:hAnsi="Times New Roman" w:cs="Times New Roman"/>
              </w:rPr>
            </w:pPr>
            <w:r w:rsidRPr="00D52447">
              <w:rPr>
                <w:rFonts w:ascii="Times New Roman" w:hAnsi="Times New Roman" w:cs="Times New Roman"/>
                <w:color w:val="222222"/>
              </w:rPr>
              <w:t>to be conversant with</w:t>
            </w:r>
            <w:r w:rsidRPr="00D52447">
              <w:rPr>
                <w:rStyle w:val="hps"/>
                <w:rFonts w:ascii="Times New Roman" w:hAnsi="Times New Roman" w:cs="Times New Roman"/>
                <w:color w:val="222222"/>
              </w:rPr>
              <w:t xml:space="preserve"> modern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tourist</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terminology.</w:t>
            </w:r>
          </w:p>
          <w:p w:rsidR="00F2464B" w:rsidRPr="00D52447" w:rsidRDefault="00F2464B" w:rsidP="009D7E85">
            <w:pPr>
              <w:ind w:left="33" w:hanging="33"/>
              <w:rPr>
                <w:b/>
                <w:sz w:val="22"/>
                <w:szCs w:val="22"/>
              </w:rPr>
            </w:pPr>
            <w:r w:rsidRPr="00D52447">
              <w:rPr>
                <w:b/>
                <w:sz w:val="22"/>
                <w:szCs w:val="22"/>
              </w:rPr>
              <w:t>Skills</w:t>
            </w:r>
            <w:r w:rsidRPr="00D52447">
              <w:rPr>
                <w:sz w:val="22"/>
                <w:szCs w:val="22"/>
              </w:rPr>
              <w:t>:</w:t>
            </w:r>
          </w:p>
          <w:p w:rsidR="00F2464B" w:rsidRPr="00D52447" w:rsidRDefault="00F2464B" w:rsidP="00F2464B">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D52447">
              <w:rPr>
                <w:rFonts w:ascii="Times New Roman" w:hAnsi="Times New Roman" w:cs="Times New Roman"/>
                <w:color w:val="222222"/>
              </w:rPr>
              <w:t>to be conversant with</w:t>
            </w:r>
            <w:r w:rsidRPr="00D52447">
              <w:rPr>
                <w:rStyle w:val="hps"/>
                <w:rFonts w:ascii="Times New Roman" w:hAnsi="Times New Roman" w:cs="Times New Roman"/>
                <w:color w:val="222222"/>
              </w:rPr>
              <w:t xml:space="preserve"> industry terminology</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 Russian</w:t>
            </w:r>
            <w:r w:rsidRPr="00D52447">
              <w:rPr>
                <w:rFonts w:ascii="Times New Roman" w:hAnsi="Times New Roman" w:cs="Times New Roman"/>
                <w:color w:val="222222"/>
              </w:rPr>
              <w:t>;</w:t>
            </w:r>
          </w:p>
          <w:p w:rsidR="00F2464B" w:rsidRPr="00D52447" w:rsidRDefault="00F2464B" w:rsidP="00F2464B">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D52447">
              <w:rPr>
                <w:rFonts w:ascii="Times New Roman" w:hAnsi="Times New Roman" w:cs="Times New Roman"/>
              </w:rPr>
              <w:t xml:space="preserve">to </w:t>
            </w:r>
            <w:r w:rsidRPr="00D52447">
              <w:rPr>
                <w:rStyle w:val="hps"/>
                <w:rFonts w:ascii="Times New Roman" w:hAnsi="Times New Roman" w:cs="Times New Roman"/>
                <w:color w:val="222222"/>
              </w:rPr>
              <w:t>create 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translate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written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texts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w:t>
            </w:r>
            <w:r w:rsidRPr="00D52447">
              <w:rPr>
                <w:rFonts w:ascii="Times New Roman" w:hAnsi="Times New Roman" w:cs="Times New Roman"/>
                <w:color w:val="222222"/>
              </w:rPr>
              <w:t xml:space="preserve">abstracts, letters, CVs, </w:t>
            </w:r>
            <w:r w:rsidRPr="00D52447">
              <w:rPr>
                <w:rStyle w:val="hps"/>
                <w:rFonts w:ascii="Times New Roman" w:hAnsi="Times New Roman" w:cs="Times New Roman"/>
                <w:color w:val="222222"/>
              </w:rPr>
              <w:t>contracts)</w:t>
            </w:r>
            <w:r w:rsidRPr="00D52447">
              <w:rPr>
                <w:rFonts w:ascii="Times New Roman" w:hAnsi="Times New Roman" w:cs="Times New Roman"/>
                <w:color w:val="222222"/>
              </w:rPr>
              <w:t>;</w:t>
            </w:r>
          </w:p>
          <w:p w:rsidR="00F2464B" w:rsidRPr="00D52447" w:rsidRDefault="00F2464B" w:rsidP="00F2464B">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D52447">
              <w:rPr>
                <w:rFonts w:ascii="Times New Roman" w:hAnsi="Times New Roman" w:cs="Times New Roman"/>
                <w:color w:val="222222"/>
              </w:rPr>
              <w:t xml:space="preserve"> to </w:t>
            </w:r>
            <w:r w:rsidRPr="00D52447">
              <w:rPr>
                <w:rStyle w:val="hps"/>
                <w:rFonts w:ascii="Times New Roman" w:hAnsi="Times New Roman" w:cs="Times New Roman"/>
                <w:color w:val="222222"/>
              </w:rPr>
              <w:t>read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authentic texts</w:t>
            </w:r>
            <w:r w:rsidRPr="00D52447">
              <w:rPr>
                <w:rFonts w:ascii="Times New Roman" w:hAnsi="Times New Roman" w:cs="Times New Roman"/>
                <w:color w:val="222222"/>
              </w:rPr>
              <w:t xml:space="preserve"> in the </w:t>
            </w:r>
            <w:r w:rsidRPr="00D52447">
              <w:rPr>
                <w:rStyle w:val="hps"/>
                <w:rFonts w:ascii="Times New Roman" w:hAnsi="Times New Roman" w:cs="Times New Roman"/>
                <w:color w:val="222222"/>
              </w:rPr>
              <w:t>Russian</w:t>
            </w:r>
            <w:r w:rsidRPr="00D52447">
              <w:rPr>
                <w:rFonts w:ascii="Times New Roman" w:hAnsi="Times New Roman" w:cs="Times New Roman"/>
                <w:color w:val="222222"/>
              </w:rPr>
              <w:t xml:space="preserve"> print media</w:t>
            </w:r>
            <w:r w:rsidRPr="00D52447">
              <w:rPr>
                <w:rStyle w:val="hps"/>
                <w:rFonts w:ascii="Times New Roman" w:hAnsi="Times New Roman" w:cs="Times New Roman"/>
                <w:color w:val="222222"/>
              </w:rPr>
              <w:t xml:space="preserve"> 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Internet</w:t>
            </w:r>
            <w:r w:rsidRPr="00D52447">
              <w:rPr>
                <w:rFonts w:ascii="Times New Roman" w:hAnsi="Times New Roman" w:cs="Times New Roman"/>
                <w:color w:val="222222"/>
              </w:rPr>
              <w:t>;</w:t>
            </w:r>
          </w:p>
          <w:p w:rsidR="00F2464B" w:rsidRPr="00D52447" w:rsidRDefault="00F2464B" w:rsidP="00F2464B">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D52447">
              <w:rPr>
                <w:rFonts w:ascii="Times New Roman" w:hAnsi="Times New Roman" w:cs="Times New Roman"/>
                <w:color w:val="222222"/>
              </w:rPr>
              <w:t xml:space="preserve"> to </w:t>
            </w:r>
            <w:r w:rsidRPr="00D52447">
              <w:rPr>
                <w:rStyle w:val="hps"/>
                <w:rFonts w:ascii="Times New Roman" w:hAnsi="Times New Roman" w:cs="Times New Roman"/>
                <w:color w:val="222222"/>
              </w:rPr>
              <w:t>apply the acquired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grammatical structures in  colloquial language</w:t>
            </w:r>
            <w:r w:rsidRPr="00D52447">
              <w:rPr>
                <w:rFonts w:ascii="Times New Roman" w:hAnsi="Times New Roman" w:cs="Times New Roman"/>
                <w:color w:val="222222"/>
              </w:rPr>
              <w:t>.</w:t>
            </w:r>
          </w:p>
          <w:p w:rsidR="00F2464B" w:rsidRPr="00D52447" w:rsidRDefault="00F2464B" w:rsidP="009D7E85">
            <w:pPr>
              <w:rPr>
                <w:b/>
                <w:sz w:val="22"/>
                <w:szCs w:val="22"/>
              </w:rPr>
            </w:pPr>
            <w:r w:rsidRPr="00D52447">
              <w:rPr>
                <w:b/>
                <w:sz w:val="22"/>
                <w:szCs w:val="22"/>
              </w:rPr>
              <w:t>Competences</w:t>
            </w:r>
            <w:r w:rsidRPr="00D52447">
              <w:rPr>
                <w:sz w:val="22"/>
                <w:szCs w:val="22"/>
              </w:rPr>
              <w:t>:</w:t>
            </w:r>
          </w:p>
          <w:p w:rsidR="00F2464B" w:rsidRPr="00D52447" w:rsidRDefault="00F2464B" w:rsidP="00F2464B">
            <w:pPr>
              <w:pStyle w:val="ListParagraph"/>
              <w:numPr>
                <w:ilvl w:val="0"/>
                <w:numId w:val="60"/>
              </w:numPr>
              <w:autoSpaceDN w:val="0"/>
              <w:spacing w:after="0" w:line="240" w:lineRule="auto"/>
              <w:contextualSpacing/>
              <w:textAlignment w:val="top"/>
              <w:rPr>
                <w:rFonts w:ascii="Times New Roman" w:hAnsi="Times New Roman" w:cs="Times New Roman"/>
                <w:color w:val="777777"/>
              </w:rPr>
            </w:pPr>
            <w:r w:rsidRPr="00D52447">
              <w:rPr>
                <w:rStyle w:val="hps"/>
                <w:rFonts w:ascii="Times New Roman" w:hAnsi="Times New Roman" w:cs="Times New Roman"/>
                <w:color w:val="222222"/>
              </w:rPr>
              <w:t>the successful</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acquisition of</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the course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makes it possible to</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master in deep the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specific</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ability to apply</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 practice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the skills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acquired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during the course</w:t>
            </w:r>
            <w:r w:rsidRPr="00D52447">
              <w:rPr>
                <w:rFonts w:ascii="Times New Roman" w:hAnsi="Times New Roman" w:cs="Times New Roman"/>
                <w:color w:val="222222"/>
              </w:rPr>
              <w:t xml:space="preserve"> to translate </w:t>
            </w:r>
            <w:r w:rsidRPr="00D52447">
              <w:rPr>
                <w:rStyle w:val="hps"/>
                <w:rFonts w:ascii="Times New Roman" w:hAnsi="Times New Roman" w:cs="Times New Roman"/>
                <w:color w:val="222222"/>
              </w:rPr>
              <w:t xml:space="preserve"> various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texts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from</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into Russian</w:t>
            </w:r>
            <w:r w:rsidRPr="00D52447">
              <w:rPr>
                <w:rFonts w:ascii="Times New Roman" w:hAnsi="Times New Roman" w:cs="Times New Roman"/>
                <w:color w:val="222222"/>
              </w:rPr>
              <w:t>;</w:t>
            </w:r>
          </w:p>
          <w:p w:rsidR="00F2464B" w:rsidRPr="00D52447" w:rsidRDefault="00F2464B" w:rsidP="00F2464B">
            <w:pPr>
              <w:pStyle w:val="ListParagraph"/>
              <w:numPr>
                <w:ilvl w:val="0"/>
                <w:numId w:val="60"/>
              </w:numPr>
              <w:autoSpaceDN w:val="0"/>
              <w:spacing w:after="0" w:line="240" w:lineRule="auto"/>
              <w:contextualSpacing/>
              <w:textAlignment w:val="top"/>
              <w:rPr>
                <w:rFonts w:ascii="Times New Roman" w:hAnsi="Times New Roman" w:cs="Times New Roman"/>
                <w:color w:val="777777"/>
              </w:rPr>
            </w:pPr>
            <w:r w:rsidRPr="00D52447">
              <w:rPr>
                <w:rStyle w:val="hps"/>
                <w:rFonts w:ascii="Times New Roman" w:hAnsi="Times New Roman" w:cs="Times New Roman"/>
                <w:color w:val="222222"/>
              </w:rPr>
              <w:t>ability</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to express one’s opinion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w:t>
            </w:r>
            <w:r w:rsidRPr="00D52447">
              <w:rPr>
                <w:rFonts w:ascii="Times New Roman" w:hAnsi="Times New Roman" w:cs="Times New Roman"/>
                <w:color w:val="222222"/>
              </w:rPr>
              <w:t xml:space="preserve">verbally </w:t>
            </w:r>
            <w:r w:rsidRPr="00D52447">
              <w:rPr>
                <w:rStyle w:val="hps"/>
                <w:rFonts w:ascii="Times New Roman" w:hAnsi="Times New Roman" w:cs="Times New Roman"/>
                <w:color w:val="222222"/>
              </w:rPr>
              <w:t>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in writing</w:t>
            </w:r>
            <w:r w:rsidRPr="00D52447">
              <w:rPr>
                <w:rFonts w:ascii="Times New Roman" w:hAnsi="Times New Roman" w:cs="Times New Roman"/>
                <w:color w:val="222222"/>
              </w:rPr>
              <w:t xml:space="preserve">) by selecting </w:t>
            </w:r>
            <w:r w:rsidRPr="00D52447">
              <w:rPr>
                <w:rStyle w:val="hps"/>
                <w:rFonts w:ascii="Times New Roman" w:hAnsi="Times New Roman" w:cs="Times New Roman"/>
                <w:color w:val="222222"/>
              </w:rPr>
              <w:t>grammatical</w:t>
            </w:r>
            <w:r w:rsidRPr="00D52447">
              <w:rPr>
                <w:rFonts w:ascii="Times New Roman" w:hAnsi="Times New Roman" w:cs="Times New Roman"/>
                <w:color w:val="222222"/>
              </w:rPr>
              <w:t xml:space="preserve"> structures that are </w:t>
            </w:r>
            <w:r w:rsidRPr="00D52447">
              <w:rPr>
                <w:rStyle w:val="hps"/>
                <w:rFonts w:ascii="Times New Roman" w:hAnsi="Times New Roman" w:cs="Times New Roman"/>
                <w:color w:val="222222"/>
              </w:rPr>
              <w:t>appropriate to the situation</w:t>
            </w:r>
            <w:r w:rsidRPr="00D52447">
              <w:rPr>
                <w:rFonts w:ascii="Times New Roman" w:hAnsi="Times New Roman" w:cs="Times New Roman"/>
                <w:color w:val="222222"/>
              </w:rPr>
              <w:t>;</w:t>
            </w:r>
          </w:p>
          <w:p w:rsidR="00F2464B" w:rsidRPr="00D52447" w:rsidRDefault="00F2464B" w:rsidP="00F2464B">
            <w:pPr>
              <w:pStyle w:val="ListParagraph"/>
              <w:numPr>
                <w:ilvl w:val="0"/>
                <w:numId w:val="60"/>
              </w:numPr>
              <w:autoSpaceDN w:val="0"/>
              <w:spacing w:after="0" w:line="240" w:lineRule="auto"/>
              <w:contextualSpacing/>
              <w:textAlignment w:val="top"/>
              <w:rPr>
                <w:rFonts w:ascii="Times New Roman" w:hAnsi="Times New Roman" w:cs="Times New Roman"/>
                <w:color w:val="777777"/>
              </w:rPr>
            </w:pPr>
            <w:r w:rsidRPr="00D52447">
              <w:rPr>
                <w:rStyle w:val="hps"/>
                <w:rFonts w:ascii="Times New Roman" w:hAnsi="Times New Roman" w:cs="Times New Roman"/>
                <w:color w:val="222222"/>
              </w:rPr>
              <w:t>ability to</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read and understand</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authentic texts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on the industry's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problems</w:t>
            </w:r>
            <w:r w:rsidRPr="00D52447">
              <w:rPr>
                <w:rFonts w:ascii="Times New Roman" w:hAnsi="Times New Roman" w:cs="Times New Roman"/>
                <w:color w:val="222222"/>
              </w:rPr>
              <w:t>;</w:t>
            </w:r>
          </w:p>
          <w:p w:rsidR="00F2464B" w:rsidRPr="00D52447" w:rsidRDefault="00F2464B" w:rsidP="00F2464B">
            <w:pPr>
              <w:pStyle w:val="ListParagraph"/>
              <w:numPr>
                <w:ilvl w:val="0"/>
                <w:numId w:val="121"/>
              </w:numPr>
              <w:autoSpaceDN w:val="0"/>
              <w:spacing w:after="0" w:line="240" w:lineRule="auto"/>
              <w:jc w:val="both"/>
              <w:rPr>
                <w:rFonts w:ascii="Times New Roman" w:hAnsi="Times New Roman" w:cs="Times New Roman"/>
                <w:b/>
              </w:rPr>
            </w:pPr>
            <w:r w:rsidRPr="00D52447">
              <w:rPr>
                <w:rStyle w:val="hps"/>
                <w:rFonts w:ascii="Times New Roman" w:hAnsi="Times New Roman" w:cs="Times New Roman"/>
                <w:color w:val="222222"/>
              </w:rPr>
              <w:t>ability to use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the industry</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terminology.</w:t>
            </w:r>
          </w:p>
        </w:tc>
      </w:tr>
      <w:tr w:rsidR="00F2464B" w:rsidRPr="00D52447" w:rsidTr="009D7E85">
        <w:trPr>
          <w:trHeight w:val="2773"/>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sz w:val="22"/>
                <w:szCs w:val="22"/>
              </w:rPr>
            </w:pPr>
            <w:r w:rsidRPr="00D52447">
              <w:rPr>
                <w:b/>
                <w:color w:val="000000"/>
                <w:sz w:val="22"/>
                <w:szCs w:val="22"/>
                <w:lang w:val="lv-LV"/>
              </w:rPr>
              <w:t>Communication Psychology</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lang w:eastAsia="ar-SA"/>
              </w:rPr>
            </w:pPr>
            <w:r w:rsidRPr="00D52447">
              <w:rPr>
                <w:b/>
                <w:sz w:val="22"/>
                <w:szCs w:val="22"/>
              </w:rPr>
              <w:t>The aim of the study course –</w:t>
            </w:r>
            <w:r w:rsidRPr="00D52447">
              <w:rPr>
                <w:sz w:val="22"/>
                <w:szCs w:val="22"/>
              </w:rPr>
              <w:t xml:space="preserve">  </w:t>
            </w:r>
            <w:r w:rsidRPr="00D52447">
              <w:rPr>
                <w:rStyle w:val="hps"/>
                <w:sz w:val="22"/>
                <w:szCs w:val="22"/>
              </w:rPr>
              <w:t>to improve students'</w:t>
            </w:r>
            <w:r w:rsidRPr="00D52447">
              <w:rPr>
                <w:sz w:val="22"/>
                <w:szCs w:val="22"/>
              </w:rPr>
              <w:t xml:space="preserve"> </w:t>
            </w:r>
            <w:r w:rsidRPr="00D52447">
              <w:rPr>
                <w:rStyle w:val="hps"/>
                <w:sz w:val="22"/>
                <w:szCs w:val="22"/>
              </w:rPr>
              <w:t>knowledge</w:t>
            </w:r>
            <w:r w:rsidRPr="00D52447">
              <w:rPr>
                <w:sz w:val="22"/>
                <w:szCs w:val="22"/>
              </w:rPr>
              <w:t xml:space="preserve"> </w:t>
            </w:r>
            <w:r w:rsidRPr="00D52447">
              <w:rPr>
                <w:rStyle w:val="hps"/>
                <w:sz w:val="22"/>
                <w:szCs w:val="22"/>
              </w:rPr>
              <w:t>in the field of</w:t>
            </w:r>
            <w:r w:rsidRPr="00D52447">
              <w:rPr>
                <w:sz w:val="22"/>
                <w:szCs w:val="22"/>
              </w:rPr>
              <w:t xml:space="preserve"> </w:t>
            </w:r>
            <w:r w:rsidRPr="00D52447">
              <w:rPr>
                <w:rStyle w:val="hps"/>
                <w:sz w:val="22"/>
                <w:szCs w:val="22"/>
              </w:rPr>
              <w:t>psychology</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develop skills</w:t>
            </w:r>
            <w:r w:rsidRPr="00D52447">
              <w:rPr>
                <w:sz w:val="22"/>
                <w:szCs w:val="22"/>
              </w:rPr>
              <w:t xml:space="preserve"> </w:t>
            </w:r>
            <w:r w:rsidRPr="00D52447">
              <w:rPr>
                <w:rStyle w:val="hps"/>
                <w:sz w:val="22"/>
                <w:szCs w:val="22"/>
              </w:rPr>
              <w:t>to use</w:t>
            </w:r>
            <w:r w:rsidRPr="00D52447">
              <w:rPr>
                <w:sz w:val="22"/>
                <w:szCs w:val="22"/>
              </w:rPr>
              <w:t xml:space="preserve"> </w:t>
            </w:r>
            <w:r w:rsidRPr="00D52447">
              <w:rPr>
                <w:rStyle w:val="hps"/>
                <w:sz w:val="22"/>
                <w:szCs w:val="22"/>
              </w:rPr>
              <w:t>the acquired knowledge in</w:t>
            </w:r>
            <w:r w:rsidRPr="00D52447">
              <w:rPr>
                <w:sz w:val="22"/>
                <w:szCs w:val="22"/>
              </w:rPr>
              <w:t xml:space="preserve"> </w:t>
            </w:r>
            <w:r w:rsidRPr="00D52447">
              <w:rPr>
                <w:rStyle w:val="hps"/>
                <w:sz w:val="22"/>
                <w:szCs w:val="22"/>
              </w:rPr>
              <w:t>professional activity and</w:t>
            </w:r>
            <w:r w:rsidRPr="00D52447">
              <w:rPr>
                <w:sz w:val="22"/>
                <w:szCs w:val="22"/>
              </w:rPr>
              <w:t xml:space="preserve"> </w:t>
            </w:r>
            <w:r w:rsidRPr="00D52447">
              <w:rPr>
                <w:rStyle w:val="hps"/>
                <w:sz w:val="22"/>
                <w:szCs w:val="22"/>
              </w:rPr>
              <w:t>everyday</w:t>
            </w:r>
            <w:r w:rsidRPr="00D52447">
              <w:rPr>
                <w:sz w:val="22"/>
                <w:szCs w:val="22"/>
              </w:rPr>
              <w:t xml:space="preserve"> </w:t>
            </w:r>
            <w:r w:rsidRPr="00D52447">
              <w:rPr>
                <w:rStyle w:val="hps"/>
                <w:sz w:val="22"/>
                <w:szCs w:val="22"/>
              </w:rPr>
              <w:t>life situations.</w:t>
            </w:r>
          </w:p>
          <w:p w:rsidR="00F2464B" w:rsidRPr="00D52447" w:rsidRDefault="00F2464B" w:rsidP="009D7E85">
            <w:pPr>
              <w:rPr>
                <w:b/>
                <w:bCs/>
                <w:sz w:val="22"/>
                <w:szCs w:val="22"/>
                <w:lang w:eastAsia="lv-LV"/>
              </w:rPr>
            </w:pPr>
            <w:r w:rsidRPr="00D52447">
              <w:rPr>
                <w:b/>
                <w:bCs/>
                <w:sz w:val="22"/>
                <w:szCs w:val="22"/>
              </w:rPr>
              <w:t>Intended  learning outcomes:</w:t>
            </w:r>
          </w:p>
          <w:p w:rsidR="00F2464B" w:rsidRPr="00D52447" w:rsidRDefault="00F2464B" w:rsidP="009D7E85">
            <w:pPr>
              <w:rPr>
                <w:bCs/>
                <w:sz w:val="22"/>
                <w:szCs w:val="22"/>
              </w:rPr>
            </w:pPr>
            <w:r w:rsidRPr="00D52447">
              <w:rPr>
                <w:b/>
                <w:bCs/>
                <w:sz w:val="22"/>
                <w:szCs w:val="22"/>
              </w:rPr>
              <w:t>Knowledge</w:t>
            </w:r>
            <w:r w:rsidRPr="00D52447">
              <w:rPr>
                <w:bCs/>
                <w:sz w:val="22"/>
                <w:szCs w:val="22"/>
              </w:rPr>
              <w:t xml:space="preserve"> –</w:t>
            </w:r>
            <w:r w:rsidRPr="00D52447">
              <w:rPr>
                <w:rStyle w:val="hps"/>
                <w:sz w:val="22"/>
                <w:szCs w:val="22"/>
              </w:rPr>
              <w:t>students</w:t>
            </w:r>
            <w:r w:rsidRPr="00D52447">
              <w:rPr>
                <w:sz w:val="22"/>
                <w:szCs w:val="22"/>
              </w:rPr>
              <w:t xml:space="preserve"> </w:t>
            </w:r>
            <w:r w:rsidRPr="00D52447">
              <w:rPr>
                <w:rStyle w:val="hps"/>
                <w:sz w:val="22"/>
                <w:szCs w:val="22"/>
              </w:rPr>
              <w:t>are familiar with</w:t>
            </w:r>
            <w:r w:rsidRPr="00D52447">
              <w:rPr>
                <w:sz w:val="22"/>
                <w:szCs w:val="22"/>
              </w:rPr>
              <w:t xml:space="preserve"> </w:t>
            </w:r>
            <w:r w:rsidRPr="00D52447">
              <w:rPr>
                <w:rStyle w:val="hps"/>
                <w:sz w:val="22"/>
                <w:szCs w:val="22"/>
              </w:rPr>
              <w:t>the main guidelines</w:t>
            </w:r>
            <w:r w:rsidRPr="00D52447">
              <w:rPr>
                <w:sz w:val="22"/>
                <w:szCs w:val="22"/>
              </w:rPr>
              <w:t xml:space="preserve"> </w:t>
            </w:r>
            <w:r w:rsidRPr="00D52447">
              <w:rPr>
                <w:rStyle w:val="hps"/>
                <w:sz w:val="22"/>
                <w:szCs w:val="22"/>
              </w:rPr>
              <w:t>in the field of</w:t>
            </w:r>
            <w:r w:rsidRPr="00D52447">
              <w:rPr>
                <w:sz w:val="22"/>
                <w:szCs w:val="22"/>
              </w:rPr>
              <w:t xml:space="preserve"> </w:t>
            </w:r>
            <w:r w:rsidRPr="00D52447">
              <w:rPr>
                <w:rStyle w:val="hps"/>
                <w:sz w:val="22"/>
                <w:szCs w:val="22"/>
              </w:rPr>
              <w:t>psychology.</w:t>
            </w:r>
          </w:p>
          <w:p w:rsidR="00F2464B" w:rsidRPr="00D52447" w:rsidRDefault="00F2464B" w:rsidP="009D7E85">
            <w:pPr>
              <w:rPr>
                <w:sz w:val="22"/>
                <w:szCs w:val="22"/>
              </w:rPr>
            </w:pPr>
            <w:r w:rsidRPr="00D52447">
              <w:rPr>
                <w:b/>
                <w:bCs/>
                <w:sz w:val="22"/>
                <w:szCs w:val="22"/>
              </w:rPr>
              <w:t>Skills –</w:t>
            </w:r>
            <w:r w:rsidRPr="00D52447">
              <w:rPr>
                <w:sz w:val="22"/>
                <w:szCs w:val="22"/>
              </w:rPr>
              <w:t xml:space="preserve">  </w:t>
            </w:r>
            <w:r w:rsidRPr="00D52447">
              <w:rPr>
                <w:rStyle w:val="hps"/>
                <w:sz w:val="22"/>
                <w:szCs w:val="22"/>
              </w:rPr>
              <w:t>students</w:t>
            </w:r>
            <w:r w:rsidRPr="00D52447">
              <w:rPr>
                <w:sz w:val="22"/>
                <w:szCs w:val="22"/>
              </w:rPr>
              <w:t xml:space="preserve"> </w:t>
            </w:r>
            <w:r w:rsidRPr="00D52447">
              <w:rPr>
                <w:rStyle w:val="hps"/>
                <w:sz w:val="22"/>
                <w:szCs w:val="22"/>
              </w:rPr>
              <w:t>are able to analyze</w:t>
            </w:r>
            <w:r w:rsidRPr="00D52447">
              <w:rPr>
                <w:sz w:val="22"/>
                <w:szCs w:val="22"/>
              </w:rPr>
              <w:t xml:space="preserve"> </w:t>
            </w:r>
            <w:r w:rsidRPr="00D52447">
              <w:rPr>
                <w:rStyle w:val="hps"/>
                <w:sz w:val="22"/>
                <w:szCs w:val="22"/>
              </w:rPr>
              <w:t>a specific situation,</w:t>
            </w:r>
            <w:r w:rsidRPr="00D52447">
              <w:rPr>
                <w:sz w:val="22"/>
                <w:szCs w:val="22"/>
              </w:rPr>
              <w:t xml:space="preserve"> are</w:t>
            </w:r>
            <w:r w:rsidRPr="00D52447">
              <w:rPr>
                <w:rStyle w:val="hps"/>
                <w:sz w:val="22"/>
                <w:szCs w:val="22"/>
              </w:rPr>
              <w:t xml:space="preserve"> aware of</w:t>
            </w:r>
            <w:r w:rsidRPr="00D52447">
              <w:rPr>
                <w:sz w:val="22"/>
                <w:szCs w:val="22"/>
              </w:rPr>
              <w:t xml:space="preserve"> their </w:t>
            </w:r>
            <w:r w:rsidRPr="00D52447">
              <w:rPr>
                <w:rStyle w:val="hps"/>
                <w:sz w:val="22"/>
                <w:szCs w:val="22"/>
              </w:rPr>
              <w:t>emotional state</w:t>
            </w:r>
            <w:r w:rsidRPr="00D52447">
              <w:rPr>
                <w:sz w:val="22"/>
                <w:szCs w:val="22"/>
              </w:rPr>
              <w:t xml:space="preserve"> </w:t>
            </w:r>
            <w:r w:rsidRPr="00D52447">
              <w:rPr>
                <w:rStyle w:val="hps"/>
                <w:sz w:val="22"/>
                <w:szCs w:val="22"/>
              </w:rPr>
              <w:t>and behavior</w:t>
            </w:r>
            <w:r w:rsidRPr="00D52447">
              <w:rPr>
                <w:sz w:val="22"/>
                <w:szCs w:val="22"/>
              </w:rPr>
              <w:t xml:space="preserve"> </w:t>
            </w:r>
            <w:r w:rsidRPr="00D52447">
              <w:rPr>
                <w:rStyle w:val="hps"/>
                <w:sz w:val="22"/>
                <w:szCs w:val="22"/>
              </w:rPr>
              <w:t>in a given situation</w:t>
            </w:r>
            <w:r w:rsidRPr="00D52447">
              <w:rPr>
                <w:sz w:val="22"/>
                <w:szCs w:val="22"/>
              </w:rPr>
              <w:t>.</w:t>
            </w:r>
          </w:p>
          <w:p w:rsidR="00F2464B" w:rsidRPr="00D52447" w:rsidRDefault="00F2464B" w:rsidP="009D7E85">
            <w:pPr>
              <w:ind w:left="33" w:hanging="33"/>
              <w:rPr>
                <w:sz w:val="22"/>
                <w:szCs w:val="22"/>
              </w:rPr>
            </w:pPr>
            <w:r w:rsidRPr="00D52447">
              <w:rPr>
                <w:b/>
                <w:bCs/>
                <w:sz w:val="22"/>
                <w:szCs w:val="22"/>
              </w:rPr>
              <w:t>Competences</w:t>
            </w:r>
            <w:r w:rsidRPr="00D52447">
              <w:rPr>
                <w:bCs/>
                <w:sz w:val="22"/>
                <w:szCs w:val="22"/>
              </w:rPr>
              <w:t xml:space="preserve"> </w:t>
            </w:r>
            <w:r w:rsidRPr="00D52447">
              <w:rPr>
                <w:sz w:val="22"/>
                <w:szCs w:val="22"/>
              </w:rPr>
              <w:t xml:space="preserve">–  </w:t>
            </w:r>
            <w:r w:rsidRPr="00D52447">
              <w:rPr>
                <w:rStyle w:val="hps"/>
                <w:sz w:val="22"/>
                <w:szCs w:val="22"/>
              </w:rPr>
              <w:t>students</w:t>
            </w:r>
            <w:r w:rsidRPr="00D52447">
              <w:rPr>
                <w:sz w:val="22"/>
                <w:szCs w:val="22"/>
              </w:rPr>
              <w:t xml:space="preserve"> </w:t>
            </w:r>
            <w:r w:rsidRPr="00D52447">
              <w:rPr>
                <w:rStyle w:val="hps"/>
                <w:sz w:val="22"/>
                <w:szCs w:val="22"/>
              </w:rPr>
              <w:t>are able to</w:t>
            </w:r>
            <w:r w:rsidRPr="00D52447">
              <w:rPr>
                <w:sz w:val="22"/>
                <w:szCs w:val="22"/>
              </w:rPr>
              <w:t xml:space="preserve"> </w:t>
            </w:r>
            <w:r w:rsidRPr="00D52447">
              <w:rPr>
                <w:rStyle w:val="hps"/>
                <w:sz w:val="22"/>
                <w:szCs w:val="22"/>
              </w:rPr>
              <w:t>develop constructive</w:t>
            </w:r>
            <w:r w:rsidRPr="00D52447">
              <w:rPr>
                <w:sz w:val="22"/>
                <w:szCs w:val="22"/>
              </w:rPr>
              <w:t xml:space="preserve"> </w:t>
            </w:r>
            <w:r w:rsidRPr="00D52447">
              <w:rPr>
                <w:rStyle w:val="hps"/>
                <w:sz w:val="22"/>
                <w:szCs w:val="22"/>
              </w:rPr>
              <w:t>interpersonal relationships</w:t>
            </w:r>
            <w:r w:rsidRPr="00D52447">
              <w:rPr>
                <w:sz w:val="22"/>
                <w:szCs w:val="22"/>
              </w:rPr>
              <w:t xml:space="preserve">, control their </w:t>
            </w:r>
            <w:r w:rsidRPr="00D52447">
              <w:rPr>
                <w:rStyle w:val="hps"/>
                <w:sz w:val="22"/>
                <w:szCs w:val="22"/>
              </w:rPr>
              <w:t>emotional state</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lastRenderedPageBreak/>
              <w:t>expressions, and  choose the appropriate</w:t>
            </w:r>
            <w:r w:rsidRPr="00D52447">
              <w:rPr>
                <w:sz w:val="22"/>
                <w:szCs w:val="22"/>
              </w:rPr>
              <w:t xml:space="preserve"> </w:t>
            </w:r>
            <w:r w:rsidRPr="00D52447">
              <w:rPr>
                <w:rStyle w:val="hps"/>
                <w:sz w:val="22"/>
                <w:szCs w:val="22"/>
              </w:rPr>
              <w:t>behavior according  to</w:t>
            </w:r>
            <w:r w:rsidRPr="00D52447">
              <w:rPr>
                <w:sz w:val="22"/>
                <w:szCs w:val="22"/>
              </w:rPr>
              <w:t xml:space="preserve"> </w:t>
            </w:r>
            <w:r w:rsidRPr="00D52447">
              <w:rPr>
                <w:rStyle w:val="hps"/>
                <w:sz w:val="22"/>
                <w:szCs w:val="22"/>
              </w:rPr>
              <w:t>the</w:t>
            </w:r>
            <w:r w:rsidRPr="00D52447">
              <w:rPr>
                <w:sz w:val="22"/>
                <w:szCs w:val="22"/>
              </w:rPr>
              <w:t xml:space="preserve"> </w:t>
            </w:r>
            <w:r w:rsidRPr="00D52447">
              <w:rPr>
                <w:rStyle w:val="hps"/>
                <w:sz w:val="22"/>
                <w:szCs w:val="22"/>
              </w:rPr>
              <w:t>specific situation.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en-GB"/>
              </w:rPr>
            </w:pPr>
            <w:r w:rsidRPr="00D52447">
              <w:rPr>
                <w:rStyle w:val="hps"/>
                <w:b/>
                <w:color w:val="222222"/>
                <w:sz w:val="22"/>
                <w:szCs w:val="22"/>
              </w:rPr>
              <w:lastRenderedPageBreak/>
              <w:t>Business Communication,</w:t>
            </w:r>
            <w:r w:rsidRPr="00D52447">
              <w:rPr>
                <w:b/>
                <w:color w:val="222222"/>
                <w:sz w:val="22"/>
                <w:szCs w:val="22"/>
              </w:rPr>
              <w:t xml:space="preserve"> </w:t>
            </w:r>
            <w:r w:rsidRPr="00D52447">
              <w:rPr>
                <w:rStyle w:val="hps"/>
                <w:b/>
                <w:color w:val="222222"/>
                <w:sz w:val="22"/>
                <w:szCs w:val="22"/>
              </w:rPr>
              <w:t>Presentation</w:t>
            </w:r>
            <w:r w:rsidRPr="00D52447">
              <w:rPr>
                <w:b/>
                <w:color w:val="222222"/>
                <w:sz w:val="22"/>
                <w:szCs w:val="22"/>
              </w:rPr>
              <w:t xml:space="preserve"> </w:t>
            </w:r>
            <w:r w:rsidRPr="00D52447">
              <w:rPr>
                <w:rStyle w:val="hps"/>
                <w:b/>
                <w:color w:val="222222"/>
                <w:sz w:val="22"/>
                <w:szCs w:val="22"/>
              </w:rPr>
              <w:t>and Ethics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b/>
                <w:sz w:val="22"/>
                <w:szCs w:val="22"/>
                <w:lang w:val="lv-LV"/>
              </w:rPr>
            </w:pPr>
            <w:r w:rsidRPr="00D52447">
              <w:rPr>
                <w:b/>
                <w:sz w:val="22"/>
                <w:szCs w:val="22"/>
                <w:lang w:val="lv-LV"/>
              </w:rPr>
              <w:t>The aim of the study course –</w:t>
            </w:r>
            <w:r w:rsidRPr="00D52447">
              <w:rPr>
                <w:rStyle w:val="Heading1Char"/>
                <w:sz w:val="22"/>
                <w:szCs w:val="22"/>
              </w:rPr>
              <w:t xml:space="preserve"> </w:t>
            </w:r>
            <w:r w:rsidRPr="00D52447">
              <w:rPr>
                <w:rStyle w:val="hps"/>
                <w:sz w:val="22"/>
                <w:szCs w:val="22"/>
              </w:rPr>
              <w:t>to provide knowledge</w:t>
            </w:r>
            <w:r w:rsidRPr="00D52447">
              <w:rPr>
                <w:sz w:val="22"/>
                <w:szCs w:val="22"/>
              </w:rPr>
              <w:t xml:space="preserve">, </w:t>
            </w:r>
            <w:r w:rsidRPr="00D52447">
              <w:rPr>
                <w:rStyle w:val="hps"/>
                <w:sz w:val="22"/>
                <w:szCs w:val="22"/>
              </w:rPr>
              <w:t>raise awareness</w:t>
            </w:r>
            <w:r w:rsidRPr="00D52447">
              <w:rPr>
                <w:sz w:val="22"/>
                <w:szCs w:val="22"/>
              </w:rPr>
              <w:t xml:space="preserve"> </w:t>
            </w:r>
            <w:r w:rsidRPr="00D52447">
              <w:rPr>
                <w:rStyle w:val="hps"/>
                <w:sz w:val="22"/>
                <w:szCs w:val="22"/>
              </w:rPr>
              <w:t>and build</w:t>
            </w:r>
            <w:r w:rsidRPr="00D52447">
              <w:rPr>
                <w:sz w:val="22"/>
                <w:szCs w:val="22"/>
              </w:rPr>
              <w:t xml:space="preserve"> </w:t>
            </w:r>
            <w:r w:rsidRPr="00D52447">
              <w:rPr>
                <w:rStyle w:val="hps"/>
                <w:sz w:val="22"/>
                <w:szCs w:val="22"/>
              </w:rPr>
              <w:t>practical skills in</w:t>
            </w:r>
            <w:r w:rsidRPr="00D52447">
              <w:rPr>
                <w:sz w:val="22"/>
                <w:szCs w:val="22"/>
              </w:rPr>
              <w:t xml:space="preserve"> </w:t>
            </w:r>
            <w:r w:rsidRPr="00D52447">
              <w:rPr>
                <w:rStyle w:val="hps"/>
                <w:sz w:val="22"/>
                <w:szCs w:val="22"/>
              </w:rPr>
              <w:t>business communication</w:t>
            </w:r>
            <w:r w:rsidRPr="00D52447">
              <w:rPr>
                <w:sz w:val="22"/>
                <w:szCs w:val="22"/>
              </w:rPr>
              <w:t xml:space="preserve"> </w:t>
            </w:r>
            <w:r w:rsidRPr="00D52447">
              <w:rPr>
                <w:rStyle w:val="hps"/>
                <w:sz w:val="22"/>
                <w:szCs w:val="22"/>
              </w:rPr>
              <w:t>culture</w:t>
            </w:r>
            <w:r w:rsidRPr="00D52447">
              <w:rPr>
                <w:sz w:val="22"/>
                <w:szCs w:val="22"/>
              </w:rPr>
              <w:t xml:space="preserve"> </w:t>
            </w:r>
            <w:r w:rsidRPr="00D52447">
              <w:rPr>
                <w:rStyle w:val="hps"/>
                <w:sz w:val="22"/>
                <w:szCs w:val="22"/>
              </w:rPr>
              <w:t>in the professional</w:t>
            </w:r>
            <w:r w:rsidRPr="00D52447">
              <w:rPr>
                <w:sz w:val="22"/>
                <w:szCs w:val="22"/>
              </w:rPr>
              <w:t xml:space="preserve"> </w:t>
            </w:r>
            <w:r w:rsidRPr="00D52447">
              <w:rPr>
                <w:rStyle w:val="hps"/>
                <w:sz w:val="22"/>
                <w:szCs w:val="22"/>
              </w:rPr>
              <w:t>environment</w:t>
            </w:r>
            <w:r w:rsidRPr="00D52447">
              <w:rPr>
                <w:sz w:val="22"/>
                <w:szCs w:val="22"/>
                <w:lang w:val="sv-SE"/>
              </w:rPr>
              <w:t>.</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sz w:val="22"/>
                <w:szCs w:val="22"/>
              </w:rPr>
            </w:pPr>
            <w:r w:rsidRPr="00D52447">
              <w:rPr>
                <w:b/>
                <w:sz w:val="22"/>
                <w:szCs w:val="22"/>
              </w:rPr>
              <w:t>Knowledge –</w:t>
            </w:r>
            <w:r w:rsidRPr="00D52447">
              <w:rPr>
                <w:sz w:val="22"/>
                <w:szCs w:val="22"/>
              </w:rPr>
              <w:t xml:space="preserve">  </w:t>
            </w:r>
            <w:r w:rsidRPr="00D52447">
              <w:rPr>
                <w:rStyle w:val="hps"/>
                <w:sz w:val="22"/>
                <w:szCs w:val="22"/>
              </w:rPr>
              <w:t>to provide</w:t>
            </w:r>
            <w:r w:rsidRPr="00D52447">
              <w:rPr>
                <w:sz w:val="22"/>
                <w:szCs w:val="22"/>
              </w:rPr>
              <w:t xml:space="preserve"> </w:t>
            </w:r>
            <w:r w:rsidRPr="00D52447">
              <w:rPr>
                <w:rStyle w:val="hps"/>
                <w:sz w:val="22"/>
                <w:szCs w:val="22"/>
              </w:rPr>
              <w:t>general knowledge</w:t>
            </w:r>
            <w:r w:rsidRPr="00D52447">
              <w:rPr>
                <w:sz w:val="22"/>
                <w:szCs w:val="22"/>
              </w:rPr>
              <w:t xml:space="preserve"> </w:t>
            </w:r>
            <w:r w:rsidRPr="00D52447">
              <w:rPr>
                <w:rStyle w:val="hps"/>
                <w:sz w:val="22"/>
                <w:szCs w:val="22"/>
              </w:rPr>
              <w:t>about the</w:t>
            </w:r>
            <w:r w:rsidRPr="00D52447">
              <w:rPr>
                <w:sz w:val="22"/>
                <w:szCs w:val="22"/>
              </w:rPr>
              <w:t xml:space="preserve"> </w:t>
            </w:r>
            <w:r w:rsidRPr="00D52447">
              <w:rPr>
                <w:rStyle w:val="hps"/>
                <w:sz w:val="22"/>
                <w:szCs w:val="22"/>
              </w:rPr>
              <w:t>professional ethics and</w:t>
            </w:r>
            <w:r w:rsidRPr="00D52447">
              <w:rPr>
                <w:sz w:val="22"/>
                <w:szCs w:val="22"/>
              </w:rPr>
              <w:t xml:space="preserve"> </w:t>
            </w:r>
            <w:r w:rsidRPr="00D52447">
              <w:rPr>
                <w:rStyle w:val="hps"/>
                <w:sz w:val="22"/>
                <w:szCs w:val="22"/>
              </w:rPr>
              <w:t xml:space="preserve">etiquette </w:t>
            </w:r>
            <w:r w:rsidRPr="00D52447">
              <w:rPr>
                <w:sz w:val="22"/>
                <w:szCs w:val="22"/>
              </w:rPr>
              <w:t xml:space="preserve"> role </w:t>
            </w:r>
            <w:r w:rsidRPr="00D52447">
              <w:rPr>
                <w:rStyle w:val="hps"/>
                <w:sz w:val="22"/>
                <w:szCs w:val="22"/>
              </w:rPr>
              <w:t>and place</w:t>
            </w:r>
            <w:r w:rsidRPr="00D52447">
              <w:rPr>
                <w:sz w:val="22"/>
                <w:szCs w:val="22"/>
              </w:rPr>
              <w:t xml:space="preserve"> </w:t>
            </w:r>
            <w:r w:rsidRPr="00D52447">
              <w:rPr>
                <w:rStyle w:val="hps"/>
                <w:sz w:val="22"/>
                <w:szCs w:val="22"/>
              </w:rPr>
              <w:t>in contemporary society.</w:t>
            </w: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123"/>
              </w:numPr>
              <w:tabs>
                <w:tab w:val="left" w:pos="1350"/>
              </w:tabs>
              <w:rPr>
                <w:sz w:val="22"/>
                <w:szCs w:val="22"/>
              </w:rPr>
            </w:pPr>
            <w:r w:rsidRPr="00D52447">
              <w:rPr>
                <w:rStyle w:val="hps"/>
                <w:sz w:val="22"/>
                <w:szCs w:val="22"/>
              </w:rPr>
              <w:t>to build</w:t>
            </w:r>
            <w:r w:rsidRPr="00D52447">
              <w:rPr>
                <w:sz w:val="22"/>
                <w:szCs w:val="22"/>
              </w:rPr>
              <w:t xml:space="preserve"> </w:t>
            </w:r>
            <w:r w:rsidRPr="00D52447">
              <w:rPr>
                <w:rStyle w:val="hps"/>
                <w:sz w:val="22"/>
                <w:szCs w:val="22"/>
              </w:rPr>
              <w:t>business</w:t>
            </w:r>
            <w:r w:rsidRPr="00D52447">
              <w:rPr>
                <w:sz w:val="22"/>
                <w:szCs w:val="22"/>
              </w:rPr>
              <w:t xml:space="preserve"> </w:t>
            </w:r>
            <w:r w:rsidRPr="00D52447">
              <w:rPr>
                <w:rStyle w:val="hps"/>
                <w:sz w:val="22"/>
                <w:szCs w:val="22"/>
              </w:rPr>
              <w:t>skills in</w:t>
            </w:r>
            <w:r w:rsidRPr="00D52447">
              <w:rPr>
                <w:sz w:val="22"/>
                <w:szCs w:val="22"/>
              </w:rPr>
              <w:t xml:space="preserve"> </w:t>
            </w:r>
            <w:r w:rsidRPr="00D52447">
              <w:rPr>
                <w:rStyle w:val="hps"/>
                <w:sz w:val="22"/>
                <w:szCs w:val="22"/>
              </w:rPr>
              <w:t>ethics and</w:t>
            </w:r>
            <w:r w:rsidRPr="00D52447">
              <w:rPr>
                <w:sz w:val="22"/>
                <w:szCs w:val="22"/>
              </w:rPr>
              <w:t xml:space="preserve"> </w:t>
            </w:r>
            <w:r w:rsidRPr="00D52447">
              <w:rPr>
                <w:rStyle w:val="hps"/>
                <w:sz w:val="22"/>
                <w:szCs w:val="22"/>
              </w:rPr>
              <w:t>etiquette</w:t>
            </w:r>
            <w:r w:rsidRPr="00D52447">
              <w:rPr>
                <w:sz w:val="22"/>
                <w:szCs w:val="22"/>
              </w:rPr>
              <w:t xml:space="preserve"> </w:t>
            </w:r>
            <w:r w:rsidRPr="00D52447">
              <w:rPr>
                <w:rStyle w:val="hps"/>
                <w:sz w:val="22"/>
                <w:szCs w:val="22"/>
              </w:rPr>
              <w:t xml:space="preserve">in their observance </w:t>
            </w:r>
            <w:r w:rsidRPr="00D52447">
              <w:rPr>
                <w:sz w:val="22"/>
                <w:szCs w:val="22"/>
              </w:rPr>
              <w:t xml:space="preserve"> </w:t>
            </w:r>
            <w:r w:rsidRPr="00D52447">
              <w:rPr>
                <w:rStyle w:val="hps"/>
                <w:sz w:val="22"/>
                <w:szCs w:val="22"/>
              </w:rPr>
              <w:t>with business partners</w:t>
            </w:r>
            <w:r w:rsidRPr="00D52447">
              <w:rPr>
                <w:sz w:val="22"/>
                <w:szCs w:val="22"/>
              </w:rPr>
              <w:t xml:space="preserve">, </w:t>
            </w:r>
            <w:r w:rsidRPr="00D52447">
              <w:rPr>
                <w:rStyle w:val="hps"/>
                <w:sz w:val="22"/>
                <w:szCs w:val="22"/>
              </w:rPr>
              <w:t>competitors</w:t>
            </w:r>
            <w:r w:rsidRPr="00D52447">
              <w:rPr>
                <w:sz w:val="22"/>
                <w:szCs w:val="22"/>
              </w:rPr>
              <w:t xml:space="preserve">, </w:t>
            </w:r>
            <w:r w:rsidRPr="00D52447">
              <w:rPr>
                <w:rStyle w:val="hps"/>
                <w:sz w:val="22"/>
                <w:szCs w:val="22"/>
              </w:rPr>
              <w:t>subordinates</w:t>
            </w:r>
            <w:r w:rsidRPr="00D52447">
              <w:rPr>
                <w:sz w:val="22"/>
                <w:szCs w:val="22"/>
              </w:rPr>
              <w:t xml:space="preserve">, colleagues and in </w:t>
            </w:r>
            <w:r w:rsidRPr="00D52447">
              <w:rPr>
                <w:rStyle w:val="hps"/>
                <w:sz w:val="22"/>
                <w:szCs w:val="22"/>
              </w:rPr>
              <w:t>everyday life</w:t>
            </w:r>
            <w:r w:rsidRPr="00D52447">
              <w:rPr>
                <w:sz w:val="22"/>
                <w:szCs w:val="22"/>
              </w:rPr>
              <w:t>;</w:t>
            </w:r>
          </w:p>
          <w:p w:rsidR="00F2464B" w:rsidRPr="00D52447" w:rsidRDefault="00F2464B" w:rsidP="00F2464B">
            <w:pPr>
              <w:numPr>
                <w:ilvl w:val="0"/>
                <w:numId w:val="123"/>
              </w:numPr>
              <w:tabs>
                <w:tab w:val="left" w:pos="1350"/>
              </w:tabs>
              <w:rPr>
                <w:sz w:val="22"/>
                <w:szCs w:val="22"/>
              </w:rPr>
            </w:pPr>
            <w:r w:rsidRPr="00D52447">
              <w:rPr>
                <w:sz w:val="22"/>
                <w:szCs w:val="22"/>
              </w:rPr>
              <w:t xml:space="preserve">to </w:t>
            </w:r>
            <w:r w:rsidRPr="00D52447">
              <w:rPr>
                <w:rStyle w:val="hps"/>
                <w:sz w:val="22"/>
                <w:szCs w:val="22"/>
              </w:rPr>
              <w:t>teach</w:t>
            </w:r>
            <w:r w:rsidRPr="00D52447">
              <w:rPr>
                <w:sz w:val="22"/>
                <w:szCs w:val="22"/>
              </w:rPr>
              <w:t xml:space="preserve"> </w:t>
            </w:r>
            <w:r w:rsidRPr="00D52447">
              <w:rPr>
                <w:rStyle w:val="hps"/>
                <w:sz w:val="22"/>
                <w:szCs w:val="22"/>
              </w:rPr>
              <w:t>students</w:t>
            </w:r>
            <w:r w:rsidRPr="00D52447">
              <w:rPr>
                <w:sz w:val="22"/>
                <w:szCs w:val="22"/>
              </w:rPr>
              <w:t xml:space="preserve"> </w:t>
            </w:r>
            <w:r w:rsidRPr="00D52447">
              <w:rPr>
                <w:rStyle w:val="hps"/>
                <w:sz w:val="22"/>
                <w:szCs w:val="22"/>
              </w:rPr>
              <w:t>to analyze</w:t>
            </w:r>
            <w:r w:rsidRPr="00D52447">
              <w:rPr>
                <w:sz w:val="22"/>
                <w:szCs w:val="22"/>
              </w:rPr>
              <w:t xml:space="preserve"> </w:t>
            </w:r>
            <w:r w:rsidRPr="00D52447">
              <w:rPr>
                <w:rStyle w:val="hps"/>
                <w:sz w:val="22"/>
                <w:szCs w:val="22"/>
              </w:rPr>
              <w:t>their own and</w:t>
            </w:r>
            <w:r w:rsidRPr="00D52447">
              <w:rPr>
                <w:sz w:val="22"/>
                <w:szCs w:val="22"/>
              </w:rPr>
              <w:t xml:space="preserve"> </w:t>
            </w:r>
            <w:r w:rsidRPr="00D52447">
              <w:rPr>
                <w:rStyle w:val="hps"/>
                <w:sz w:val="22"/>
                <w:szCs w:val="22"/>
              </w:rPr>
              <w:t>others' behavior</w:t>
            </w:r>
            <w:r w:rsidRPr="00D52447">
              <w:rPr>
                <w:sz w:val="22"/>
                <w:szCs w:val="22"/>
              </w:rPr>
              <w:t xml:space="preserve">,  </w:t>
            </w:r>
            <w:r w:rsidRPr="00D52447">
              <w:rPr>
                <w:rStyle w:val="hps"/>
                <w:sz w:val="22"/>
                <w:szCs w:val="22"/>
              </w:rPr>
              <w:t>observance  of ethics and</w:t>
            </w:r>
            <w:r w:rsidRPr="00D52447">
              <w:rPr>
                <w:sz w:val="22"/>
                <w:szCs w:val="22"/>
              </w:rPr>
              <w:t xml:space="preserve"> </w:t>
            </w:r>
            <w:r w:rsidRPr="00D52447">
              <w:rPr>
                <w:rStyle w:val="hps"/>
                <w:sz w:val="22"/>
                <w:szCs w:val="22"/>
              </w:rPr>
              <w:t>etiquette</w:t>
            </w:r>
            <w:r w:rsidRPr="00D52447">
              <w:rPr>
                <w:sz w:val="22"/>
                <w:szCs w:val="22"/>
              </w:rPr>
              <w:t xml:space="preserve"> </w:t>
            </w:r>
            <w:r w:rsidRPr="00D52447">
              <w:rPr>
                <w:rStyle w:val="hps"/>
                <w:sz w:val="22"/>
                <w:szCs w:val="22"/>
              </w:rPr>
              <w:t>norms</w:t>
            </w:r>
            <w:r w:rsidRPr="00D52447">
              <w:rPr>
                <w:sz w:val="22"/>
                <w:szCs w:val="22"/>
              </w:rPr>
              <w:t>.</w:t>
            </w:r>
          </w:p>
          <w:p w:rsidR="00F2464B" w:rsidRPr="00D52447" w:rsidRDefault="00F2464B" w:rsidP="009D7E85">
            <w:pPr>
              <w:ind w:firstLine="6"/>
              <w:rPr>
                <w:b/>
                <w:sz w:val="22"/>
                <w:szCs w:val="22"/>
              </w:rPr>
            </w:pPr>
            <w:r w:rsidRPr="00D52447">
              <w:rPr>
                <w:b/>
                <w:sz w:val="22"/>
                <w:szCs w:val="22"/>
              </w:rPr>
              <w:t>Competences:</w:t>
            </w:r>
          </w:p>
          <w:p w:rsidR="00F2464B" w:rsidRPr="00D52447" w:rsidRDefault="00F2464B" w:rsidP="00F2464B">
            <w:pPr>
              <w:numPr>
                <w:ilvl w:val="0"/>
                <w:numId w:val="124"/>
              </w:numPr>
              <w:rPr>
                <w:sz w:val="22"/>
                <w:szCs w:val="22"/>
              </w:rPr>
            </w:pPr>
            <w:r w:rsidRPr="00D52447">
              <w:rPr>
                <w:rStyle w:val="hps"/>
                <w:sz w:val="22"/>
                <w:szCs w:val="22"/>
              </w:rPr>
              <w:t>improved</w:t>
            </w:r>
            <w:r w:rsidRPr="00D52447">
              <w:rPr>
                <w:sz w:val="22"/>
                <w:szCs w:val="22"/>
              </w:rPr>
              <w:t xml:space="preserve"> </w:t>
            </w:r>
            <w:r w:rsidRPr="00D52447">
              <w:rPr>
                <w:rStyle w:val="hps"/>
                <w:sz w:val="22"/>
                <w:szCs w:val="22"/>
              </w:rPr>
              <w:t>knowledge of</w:t>
            </w:r>
            <w:r w:rsidRPr="00D52447">
              <w:rPr>
                <w:sz w:val="22"/>
                <w:szCs w:val="22"/>
              </w:rPr>
              <w:t xml:space="preserve"> </w:t>
            </w:r>
            <w:r w:rsidRPr="00D52447">
              <w:rPr>
                <w:rStyle w:val="hps"/>
                <w:sz w:val="22"/>
                <w:szCs w:val="22"/>
              </w:rPr>
              <w:t>professional ethics and</w:t>
            </w:r>
            <w:r w:rsidRPr="00D52447">
              <w:rPr>
                <w:sz w:val="22"/>
                <w:szCs w:val="22"/>
              </w:rPr>
              <w:t xml:space="preserve"> </w:t>
            </w:r>
            <w:r w:rsidRPr="00D52447">
              <w:rPr>
                <w:rStyle w:val="hps"/>
                <w:sz w:val="22"/>
                <w:szCs w:val="22"/>
              </w:rPr>
              <w:t>etiquette</w:t>
            </w:r>
            <w:r w:rsidRPr="00D52447">
              <w:rPr>
                <w:sz w:val="22"/>
                <w:szCs w:val="22"/>
              </w:rPr>
              <w:t xml:space="preserve"> role </w:t>
            </w:r>
            <w:r w:rsidRPr="00D52447">
              <w:rPr>
                <w:rStyle w:val="hps"/>
                <w:sz w:val="22"/>
                <w:szCs w:val="22"/>
              </w:rPr>
              <w:t>and place</w:t>
            </w:r>
            <w:r w:rsidRPr="00D52447">
              <w:rPr>
                <w:sz w:val="22"/>
                <w:szCs w:val="22"/>
              </w:rPr>
              <w:t xml:space="preserve"> </w:t>
            </w:r>
            <w:r w:rsidRPr="00D52447">
              <w:rPr>
                <w:rStyle w:val="hps"/>
                <w:sz w:val="22"/>
                <w:szCs w:val="22"/>
              </w:rPr>
              <w:t>in modern society</w:t>
            </w:r>
            <w:r w:rsidRPr="00D52447">
              <w:rPr>
                <w:sz w:val="22"/>
                <w:szCs w:val="22"/>
              </w:rPr>
              <w:t>;</w:t>
            </w:r>
          </w:p>
          <w:p w:rsidR="00F2464B" w:rsidRPr="00D52447" w:rsidRDefault="00F2464B" w:rsidP="00F2464B">
            <w:pPr>
              <w:numPr>
                <w:ilvl w:val="0"/>
                <w:numId w:val="124"/>
              </w:numPr>
              <w:rPr>
                <w:sz w:val="22"/>
                <w:szCs w:val="22"/>
              </w:rPr>
            </w:pPr>
            <w:r w:rsidRPr="00D52447">
              <w:rPr>
                <w:rStyle w:val="hps"/>
                <w:sz w:val="22"/>
                <w:szCs w:val="22"/>
              </w:rPr>
              <w:t>acquired</w:t>
            </w:r>
            <w:r w:rsidRPr="00D52447">
              <w:rPr>
                <w:sz w:val="22"/>
                <w:szCs w:val="22"/>
              </w:rPr>
              <w:t xml:space="preserve"> </w:t>
            </w:r>
            <w:r w:rsidRPr="00D52447">
              <w:rPr>
                <w:rStyle w:val="hps"/>
                <w:sz w:val="22"/>
                <w:szCs w:val="22"/>
              </w:rPr>
              <w:t>skills in ethics</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etiquette</w:t>
            </w:r>
            <w:r w:rsidRPr="00D52447">
              <w:rPr>
                <w:sz w:val="22"/>
                <w:szCs w:val="22"/>
              </w:rPr>
              <w:t xml:space="preserve"> </w:t>
            </w:r>
            <w:r w:rsidRPr="00D52447">
              <w:rPr>
                <w:rStyle w:val="hps"/>
                <w:sz w:val="22"/>
                <w:szCs w:val="22"/>
              </w:rPr>
              <w:t>in their observance</w:t>
            </w:r>
            <w:r w:rsidRPr="00D52447">
              <w:rPr>
                <w:sz w:val="22"/>
                <w:szCs w:val="22"/>
              </w:rPr>
              <w:t xml:space="preserve"> </w:t>
            </w:r>
            <w:r w:rsidRPr="00D52447">
              <w:rPr>
                <w:rStyle w:val="hps"/>
                <w:sz w:val="22"/>
                <w:szCs w:val="22"/>
              </w:rPr>
              <w:t>with business partners</w:t>
            </w:r>
            <w:r w:rsidRPr="00D52447">
              <w:rPr>
                <w:sz w:val="22"/>
                <w:szCs w:val="22"/>
              </w:rPr>
              <w:t xml:space="preserve">, </w:t>
            </w:r>
            <w:r w:rsidRPr="00D52447">
              <w:rPr>
                <w:rStyle w:val="hps"/>
                <w:sz w:val="22"/>
                <w:szCs w:val="22"/>
              </w:rPr>
              <w:t>competitors</w:t>
            </w:r>
            <w:r w:rsidRPr="00D52447">
              <w:rPr>
                <w:sz w:val="22"/>
                <w:szCs w:val="22"/>
              </w:rPr>
              <w:t xml:space="preserve">, </w:t>
            </w:r>
            <w:r w:rsidRPr="00D52447">
              <w:rPr>
                <w:rStyle w:val="hps"/>
                <w:sz w:val="22"/>
                <w:szCs w:val="22"/>
              </w:rPr>
              <w:t>subordinates</w:t>
            </w:r>
            <w:r w:rsidRPr="00D52447">
              <w:rPr>
                <w:sz w:val="22"/>
                <w:szCs w:val="22"/>
              </w:rPr>
              <w:t xml:space="preserve">, colleagues and in </w:t>
            </w:r>
            <w:r w:rsidRPr="00D52447">
              <w:rPr>
                <w:rStyle w:val="hps"/>
                <w:sz w:val="22"/>
                <w:szCs w:val="22"/>
              </w:rPr>
              <w:t>everyday life</w:t>
            </w:r>
            <w:r w:rsidRPr="00D52447">
              <w:rPr>
                <w:sz w:val="22"/>
                <w:szCs w:val="22"/>
              </w:rPr>
              <w:t>;</w:t>
            </w:r>
          </w:p>
          <w:p w:rsidR="00F2464B" w:rsidRPr="00D52447" w:rsidRDefault="00F2464B" w:rsidP="00F2464B">
            <w:pPr>
              <w:numPr>
                <w:ilvl w:val="0"/>
                <w:numId w:val="124"/>
              </w:numPr>
              <w:rPr>
                <w:sz w:val="22"/>
                <w:szCs w:val="22"/>
              </w:rPr>
            </w:pPr>
            <w:r w:rsidRPr="00D52447">
              <w:rPr>
                <w:rStyle w:val="hps"/>
                <w:sz w:val="22"/>
                <w:szCs w:val="22"/>
              </w:rPr>
              <w:t>improved</w:t>
            </w:r>
            <w:r w:rsidRPr="00D52447">
              <w:rPr>
                <w:sz w:val="22"/>
                <w:szCs w:val="22"/>
              </w:rPr>
              <w:t xml:space="preserve"> </w:t>
            </w:r>
            <w:r w:rsidRPr="00D52447">
              <w:rPr>
                <w:rStyle w:val="hps"/>
                <w:sz w:val="22"/>
                <w:szCs w:val="22"/>
              </w:rPr>
              <w:t>ability to analyze</w:t>
            </w:r>
            <w:r w:rsidRPr="00D52447">
              <w:rPr>
                <w:sz w:val="22"/>
                <w:szCs w:val="22"/>
              </w:rPr>
              <w:t xml:space="preserve"> </w:t>
            </w:r>
            <w:r w:rsidRPr="00D52447">
              <w:rPr>
                <w:rStyle w:val="hps"/>
                <w:sz w:val="22"/>
                <w:szCs w:val="22"/>
              </w:rPr>
              <w:t>their own and</w:t>
            </w:r>
            <w:r w:rsidRPr="00D52447">
              <w:rPr>
                <w:sz w:val="22"/>
                <w:szCs w:val="22"/>
              </w:rPr>
              <w:t xml:space="preserve"> </w:t>
            </w:r>
            <w:r w:rsidRPr="00D52447">
              <w:rPr>
                <w:rStyle w:val="hps"/>
                <w:sz w:val="22"/>
                <w:szCs w:val="22"/>
              </w:rPr>
              <w:t>others' behavior</w:t>
            </w:r>
            <w:r w:rsidRPr="00D52447">
              <w:rPr>
                <w:sz w:val="22"/>
                <w:szCs w:val="22"/>
              </w:rPr>
              <w:t xml:space="preserve">, </w:t>
            </w:r>
            <w:r w:rsidRPr="00D52447">
              <w:rPr>
                <w:rStyle w:val="hps"/>
                <w:sz w:val="22"/>
                <w:szCs w:val="22"/>
              </w:rPr>
              <w:t>observance  of ethics and</w:t>
            </w:r>
            <w:r w:rsidRPr="00D52447">
              <w:rPr>
                <w:sz w:val="22"/>
                <w:szCs w:val="22"/>
              </w:rPr>
              <w:t xml:space="preserve"> </w:t>
            </w:r>
            <w:r w:rsidRPr="00D52447">
              <w:rPr>
                <w:rStyle w:val="hps"/>
                <w:sz w:val="22"/>
                <w:szCs w:val="22"/>
              </w:rPr>
              <w:t>labeling</w:t>
            </w:r>
            <w:r w:rsidRPr="00D52447">
              <w:rPr>
                <w:sz w:val="22"/>
                <w:szCs w:val="22"/>
              </w:rPr>
              <w:t xml:space="preserve"> </w:t>
            </w:r>
            <w:r w:rsidRPr="00D52447">
              <w:rPr>
                <w:rStyle w:val="hps"/>
                <w:sz w:val="22"/>
                <w:szCs w:val="22"/>
              </w:rPr>
              <w:t>norms</w:t>
            </w:r>
            <w:r w:rsidRPr="00D52447">
              <w:rPr>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lv-LV"/>
              </w:rPr>
            </w:pPr>
            <w:r w:rsidRPr="00D52447">
              <w:rPr>
                <w:b/>
                <w:color w:val="000000"/>
                <w:sz w:val="22"/>
                <w:szCs w:val="22"/>
              </w:rPr>
              <w:t>Rhetoric</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ru-RU"/>
              </w:rPr>
            </w:pPr>
            <w:r w:rsidRPr="00D52447">
              <w:rPr>
                <w:sz w:val="22"/>
                <w:szCs w:val="22"/>
                <w:lang w:val="ru-RU"/>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rPr>
            </w:pPr>
            <w:r w:rsidRPr="00D52447">
              <w:rPr>
                <w:b/>
                <w:sz w:val="22"/>
                <w:szCs w:val="22"/>
              </w:rPr>
              <w:t>The aim of the study course –</w:t>
            </w:r>
            <w:r w:rsidRPr="00D52447">
              <w:rPr>
                <w:sz w:val="22"/>
                <w:szCs w:val="22"/>
              </w:rPr>
              <w:t xml:space="preserve">  </w:t>
            </w:r>
            <w:r w:rsidRPr="00D52447">
              <w:rPr>
                <w:rStyle w:val="hps"/>
                <w:sz w:val="22"/>
                <w:szCs w:val="22"/>
              </w:rPr>
              <w:t>to assist in the understanding</w:t>
            </w:r>
            <w:r w:rsidRPr="00D52447">
              <w:rPr>
                <w:sz w:val="22"/>
                <w:szCs w:val="22"/>
              </w:rPr>
              <w:t xml:space="preserve"> </w:t>
            </w:r>
            <w:r w:rsidRPr="00D52447">
              <w:rPr>
                <w:rStyle w:val="hps"/>
                <w:sz w:val="22"/>
                <w:szCs w:val="22"/>
              </w:rPr>
              <w:t>of rhetoric</w:t>
            </w:r>
            <w:r w:rsidRPr="00D52447">
              <w:rPr>
                <w:sz w:val="22"/>
                <w:szCs w:val="22"/>
              </w:rPr>
              <w:t xml:space="preserve"> </w:t>
            </w:r>
            <w:r w:rsidRPr="00D52447">
              <w:rPr>
                <w:rStyle w:val="hps"/>
                <w:sz w:val="22"/>
                <w:szCs w:val="22"/>
              </w:rPr>
              <w:t xml:space="preserve">as </w:t>
            </w:r>
            <w:r w:rsidRPr="00D52447">
              <w:rPr>
                <w:sz w:val="22"/>
                <w:szCs w:val="22"/>
              </w:rPr>
              <w:t xml:space="preserve"> </w:t>
            </w:r>
            <w:r w:rsidRPr="00D52447">
              <w:rPr>
                <w:rStyle w:val="hps"/>
                <w:sz w:val="22"/>
                <w:szCs w:val="22"/>
              </w:rPr>
              <w:t>general</w:t>
            </w:r>
            <w:r w:rsidRPr="00D52447">
              <w:rPr>
                <w:sz w:val="22"/>
                <w:szCs w:val="22"/>
              </w:rPr>
              <w:t xml:space="preserve"> </w:t>
            </w:r>
            <w:r w:rsidRPr="00D52447">
              <w:rPr>
                <w:rStyle w:val="hps"/>
                <w:sz w:val="22"/>
                <w:szCs w:val="22"/>
              </w:rPr>
              <w:t>personality</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social culture</w:t>
            </w:r>
            <w:r w:rsidRPr="00D52447">
              <w:rPr>
                <w:sz w:val="22"/>
                <w:szCs w:val="22"/>
              </w:rPr>
              <w:t xml:space="preserve"> </w:t>
            </w:r>
            <w:r w:rsidRPr="00D52447">
              <w:rPr>
                <w:rStyle w:val="hps"/>
                <w:sz w:val="22"/>
                <w:szCs w:val="22"/>
              </w:rPr>
              <w:t>characteristics</w:t>
            </w:r>
            <w:r w:rsidRPr="00D52447">
              <w:rPr>
                <w:sz w:val="22"/>
                <w:szCs w:val="22"/>
              </w:rPr>
              <w:t>.</w:t>
            </w:r>
          </w:p>
          <w:p w:rsidR="00F2464B" w:rsidRPr="00D52447" w:rsidRDefault="00F2464B" w:rsidP="009D7E85">
            <w:pPr>
              <w:rPr>
                <w:b/>
                <w:bCs/>
                <w:sz w:val="22"/>
                <w:szCs w:val="22"/>
                <w:lang w:eastAsia="lv-LV"/>
              </w:rPr>
            </w:pPr>
            <w:r w:rsidRPr="00D52447">
              <w:rPr>
                <w:b/>
                <w:bCs/>
                <w:sz w:val="22"/>
                <w:szCs w:val="22"/>
              </w:rPr>
              <w:t>Intended  learning outcomes:</w:t>
            </w:r>
          </w:p>
          <w:p w:rsidR="00F2464B" w:rsidRPr="00D52447" w:rsidRDefault="00F2464B" w:rsidP="009D7E85">
            <w:pPr>
              <w:pStyle w:val="NormalWeb"/>
              <w:spacing w:before="0" w:beforeAutospacing="0" w:after="0" w:afterAutospacing="0"/>
              <w:rPr>
                <w:bCs/>
                <w:iCs/>
                <w:sz w:val="22"/>
                <w:szCs w:val="22"/>
              </w:rPr>
            </w:pPr>
            <w:r w:rsidRPr="00D52447">
              <w:rPr>
                <w:b/>
                <w:bCs/>
                <w:sz w:val="22"/>
                <w:szCs w:val="22"/>
              </w:rPr>
              <w:t>Knowledge</w:t>
            </w:r>
            <w:r w:rsidRPr="00D52447">
              <w:rPr>
                <w:bCs/>
                <w:sz w:val="22"/>
                <w:szCs w:val="22"/>
              </w:rPr>
              <w:t xml:space="preserve"> –</w:t>
            </w:r>
            <w:r w:rsidRPr="00D52447">
              <w:rPr>
                <w:sz w:val="22"/>
                <w:szCs w:val="22"/>
              </w:rPr>
              <w:t xml:space="preserve"> to </w:t>
            </w:r>
            <w:r w:rsidRPr="00D52447">
              <w:rPr>
                <w:rStyle w:val="hps"/>
                <w:sz w:val="22"/>
                <w:szCs w:val="22"/>
              </w:rPr>
              <w:t>give</w:t>
            </w:r>
            <w:r w:rsidRPr="00D52447">
              <w:rPr>
                <w:sz w:val="22"/>
                <w:szCs w:val="22"/>
              </w:rPr>
              <w:t xml:space="preserve"> an</w:t>
            </w:r>
            <w:r w:rsidRPr="00D52447">
              <w:rPr>
                <w:rStyle w:val="hps"/>
                <w:sz w:val="22"/>
                <w:szCs w:val="22"/>
              </w:rPr>
              <w:t xml:space="preserve"> opportunity to learn</w:t>
            </w:r>
            <w:r w:rsidRPr="00D52447">
              <w:rPr>
                <w:sz w:val="22"/>
                <w:szCs w:val="22"/>
              </w:rPr>
              <w:t xml:space="preserve"> </w:t>
            </w:r>
            <w:r w:rsidRPr="00D52447">
              <w:rPr>
                <w:rStyle w:val="hps"/>
                <w:sz w:val="22"/>
                <w:szCs w:val="22"/>
              </w:rPr>
              <w:t>the nature of communication</w:t>
            </w:r>
            <w:r w:rsidRPr="00D52447">
              <w:rPr>
                <w:sz w:val="22"/>
                <w:szCs w:val="22"/>
              </w:rPr>
              <w:t xml:space="preserve"> </w:t>
            </w:r>
            <w:r w:rsidRPr="00D52447">
              <w:rPr>
                <w:rStyle w:val="hps"/>
                <w:sz w:val="22"/>
                <w:szCs w:val="22"/>
              </w:rPr>
              <w:t>and its functions.</w:t>
            </w:r>
          </w:p>
          <w:p w:rsidR="00F2464B" w:rsidRPr="00D52447" w:rsidRDefault="00F2464B" w:rsidP="009D7E85">
            <w:pPr>
              <w:rPr>
                <w:sz w:val="22"/>
                <w:szCs w:val="22"/>
              </w:rPr>
            </w:pPr>
            <w:r w:rsidRPr="00D52447">
              <w:rPr>
                <w:b/>
                <w:bCs/>
                <w:sz w:val="22"/>
                <w:szCs w:val="22"/>
              </w:rPr>
              <w:t>Skills –</w:t>
            </w:r>
            <w:r w:rsidRPr="00D52447">
              <w:rPr>
                <w:sz w:val="22"/>
                <w:szCs w:val="22"/>
              </w:rPr>
              <w:t xml:space="preserve"> </w:t>
            </w:r>
            <w:r w:rsidRPr="00D52447">
              <w:rPr>
                <w:rStyle w:val="hps"/>
                <w:sz w:val="22"/>
                <w:szCs w:val="22"/>
              </w:rPr>
              <w:t xml:space="preserve">to improve personal </w:t>
            </w:r>
            <w:r w:rsidRPr="00D52447">
              <w:rPr>
                <w:rStyle w:val="shorttext"/>
                <w:sz w:val="22"/>
                <w:szCs w:val="22"/>
              </w:rPr>
              <w:t xml:space="preserve"> </w:t>
            </w:r>
            <w:r w:rsidRPr="00D52447">
              <w:rPr>
                <w:rStyle w:val="hps"/>
                <w:sz w:val="22"/>
                <w:szCs w:val="22"/>
              </w:rPr>
              <w:t>public speaking</w:t>
            </w:r>
            <w:r w:rsidRPr="00D52447">
              <w:rPr>
                <w:rStyle w:val="shorttext"/>
                <w:sz w:val="22"/>
                <w:szCs w:val="22"/>
              </w:rPr>
              <w:t xml:space="preserve"> </w:t>
            </w:r>
            <w:r w:rsidRPr="00D52447">
              <w:rPr>
                <w:rStyle w:val="hps"/>
                <w:sz w:val="22"/>
                <w:szCs w:val="22"/>
              </w:rPr>
              <w:t>skills.</w:t>
            </w:r>
          </w:p>
          <w:p w:rsidR="00F2464B" w:rsidRPr="00D52447" w:rsidRDefault="00F2464B" w:rsidP="009D7E85">
            <w:pPr>
              <w:ind w:left="33" w:hanging="33"/>
              <w:rPr>
                <w:sz w:val="22"/>
                <w:szCs w:val="22"/>
                <w:lang w:val="fr-FR"/>
              </w:rPr>
            </w:pPr>
            <w:r w:rsidRPr="00D52447">
              <w:rPr>
                <w:b/>
                <w:bCs/>
                <w:sz w:val="22"/>
                <w:szCs w:val="22"/>
              </w:rPr>
              <w:t>Competences</w:t>
            </w:r>
            <w:r w:rsidRPr="00D52447">
              <w:rPr>
                <w:bCs/>
                <w:sz w:val="22"/>
                <w:szCs w:val="22"/>
              </w:rPr>
              <w:t xml:space="preserve"> </w:t>
            </w:r>
            <w:r w:rsidRPr="00D52447">
              <w:rPr>
                <w:sz w:val="22"/>
                <w:szCs w:val="22"/>
              </w:rPr>
              <w:t>–</w:t>
            </w:r>
            <w:r w:rsidRPr="00D52447">
              <w:rPr>
                <w:rStyle w:val="hps"/>
                <w:sz w:val="22"/>
                <w:szCs w:val="22"/>
              </w:rPr>
              <w:t>developed expressive</w:t>
            </w:r>
            <w:r w:rsidRPr="00D52447">
              <w:rPr>
                <w:sz w:val="22"/>
                <w:szCs w:val="22"/>
              </w:rPr>
              <w:t xml:space="preserve"> </w:t>
            </w:r>
            <w:r w:rsidRPr="00D52447">
              <w:rPr>
                <w:rStyle w:val="hps"/>
                <w:sz w:val="22"/>
                <w:szCs w:val="22"/>
              </w:rPr>
              <w:t>speaking skills that</w:t>
            </w:r>
            <w:r w:rsidRPr="00D52447">
              <w:rPr>
                <w:sz w:val="22"/>
                <w:szCs w:val="22"/>
              </w:rPr>
              <w:t xml:space="preserve"> </w:t>
            </w:r>
            <w:r w:rsidRPr="00D52447">
              <w:rPr>
                <w:rStyle w:val="hps"/>
                <w:sz w:val="22"/>
                <w:szCs w:val="22"/>
              </w:rPr>
              <w:t>are useful</w:t>
            </w:r>
            <w:r w:rsidRPr="00D52447">
              <w:rPr>
                <w:sz w:val="22"/>
                <w:szCs w:val="22"/>
              </w:rPr>
              <w:t xml:space="preserve"> </w:t>
            </w:r>
            <w:r w:rsidRPr="00D52447">
              <w:rPr>
                <w:rStyle w:val="hps"/>
                <w:sz w:val="22"/>
                <w:szCs w:val="22"/>
              </w:rPr>
              <w:t>to man</w:t>
            </w:r>
            <w:r w:rsidRPr="00D52447">
              <w:rPr>
                <w:sz w:val="22"/>
                <w:szCs w:val="22"/>
              </w:rPr>
              <w:t xml:space="preserve"> </w:t>
            </w:r>
            <w:r w:rsidRPr="00D52447">
              <w:rPr>
                <w:rStyle w:val="hps"/>
                <w:sz w:val="22"/>
                <w:szCs w:val="22"/>
              </w:rPr>
              <w:t>as a person</w:t>
            </w:r>
            <w:r w:rsidRPr="00D52447">
              <w:rPr>
                <w:sz w:val="22"/>
                <w:szCs w:val="22"/>
              </w:rPr>
              <w:t xml:space="preserve"> </w:t>
            </w:r>
            <w:r w:rsidRPr="00D52447">
              <w:rPr>
                <w:rStyle w:val="hps"/>
                <w:sz w:val="22"/>
                <w:szCs w:val="22"/>
              </w:rPr>
              <w:t>and the company's</w:t>
            </w:r>
            <w:r w:rsidRPr="00D52447">
              <w:rPr>
                <w:sz w:val="22"/>
                <w:szCs w:val="22"/>
              </w:rPr>
              <w:t xml:space="preserve"> </w:t>
            </w:r>
            <w:r w:rsidRPr="00D52447">
              <w:rPr>
                <w:rStyle w:val="hps"/>
                <w:sz w:val="22"/>
                <w:szCs w:val="22"/>
              </w:rPr>
              <w:t>manager.</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sz w:val="22"/>
                <w:szCs w:val="22"/>
              </w:rPr>
            </w:pPr>
            <w:r w:rsidRPr="00D52447">
              <w:rPr>
                <w:b/>
                <w:color w:val="000000"/>
                <w:sz w:val="22"/>
                <w:szCs w:val="22"/>
              </w:rPr>
              <w:t>Cultural History</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color w:val="777777"/>
                <w:sz w:val="22"/>
                <w:szCs w:val="22"/>
              </w:rPr>
            </w:pPr>
            <w:r w:rsidRPr="00D52447">
              <w:rPr>
                <w:b/>
                <w:sz w:val="22"/>
                <w:szCs w:val="22"/>
              </w:rPr>
              <w:t xml:space="preserve">The aim of the study course – </w:t>
            </w:r>
            <w:r w:rsidRPr="00D52447">
              <w:rPr>
                <w:sz w:val="22"/>
                <w:szCs w:val="22"/>
                <w:lang w:val="lv-LV"/>
              </w:rPr>
              <w:t xml:space="preserve"> </w:t>
            </w:r>
            <w:r w:rsidRPr="00D52447">
              <w:rPr>
                <w:rStyle w:val="hps"/>
                <w:color w:val="222222"/>
                <w:sz w:val="22"/>
                <w:szCs w:val="22"/>
              </w:rPr>
              <w:t>to improve students'</w:t>
            </w:r>
            <w:r w:rsidRPr="00D52447">
              <w:rPr>
                <w:color w:val="222222"/>
                <w:sz w:val="22"/>
                <w:szCs w:val="22"/>
              </w:rPr>
              <w:t xml:space="preserve"> </w:t>
            </w:r>
            <w:r w:rsidRPr="00D52447">
              <w:rPr>
                <w:rStyle w:val="hps"/>
                <w:color w:val="222222"/>
                <w:sz w:val="22"/>
                <w:szCs w:val="22"/>
              </w:rPr>
              <w:t>knowledge of European</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Latvian</w:t>
            </w:r>
            <w:r w:rsidRPr="00D52447">
              <w:rPr>
                <w:color w:val="222222"/>
                <w:sz w:val="22"/>
                <w:szCs w:val="22"/>
              </w:rPr>
              <w:t xml:space="preserve"> </w:t>
            </w:r>
            <w:r w:rsidRPr="00D52447">
              <w:rPr>
                <w:rStyle w:val="hps"/>
                <w:color w:val="222222"/>
                <w:sz w:val="22"/>
                <w:szCs w:val="22"/>
              </w:rPr>
              <w:t>cultural</w:t>
            </w:r>
            <w:r w:rsidRPr="00D52447">
              <w:rPr>
                <w:color w:val="222222"/>
                <w:sz w:val="22"/>
                <w:szCs w:val="22"/>
              </w:rPr>
              <w:t xml:space="preserve"> </w:t>
            </w:r>
            <w:r w:rsidRPr="00D52447">
              <w:rPr>
                <w:rStyle w:val="hps"/>
                <w:color w:val="222222"/>
                <w:sz w:val="22"/>
                <w:szCs w:val="22"/>
              </w:rPr>
              <w:t>history</w:t>
            </w:r>
            <w:r w:rsidRPr="00D52447">
              <w:rPr>
                <w:color w:val="222222"/>
                <w:sz w:val="22"/>
                <w:szCs w:val="22"/>
              </w:rPr>
              <w:t xml:space="preserve"> </w:t>
            </w:r>
            <w:r w:rsidRPr="00D52447">
              <w:rPr>
                <w:rStyle w:val="hps"/>
                <w:color w:val="222222"/>
                <w:sz w:val="22"/>
                <w:szCs w:val="22"/>
              </w:rPr>
              <w:t>and contemporary</w:t>
            </w:r>
            <w:r w:rsidRPr="00D52447">
              <w:rPr>
                <w:color w:val="222222"/>
                <w:sz w:val="22"/>
                <w:szCs w:val="22"/>
              </w:rPr>
              <w:t xml:space="preserve"> </w:t>
            </w:r>
            <w:r w:rsidRPr="00D52447">
              <w:rPr>
                <w:rStyle w:val="hps"/>
                <w:color w:val="222222"/>
                <w:sz w:val="22"/>
                <w:szCs w:val="22"/>
              </w:rPr>
              <w:t>culture;</w:t>
            </w:r>
            <w:r w:rsidRPr="00D52447">
              <w:rPr>
                <w:color w:val="222222"/>
                <w:sz w:val="22"/>
                <w:szCs w:val="22"/>
              </w:rPr>
              <w:t xml:space="preserve"> to </w:t>
            </w:r>
            <w:r w:rsidRPr="00D52447">
              <w:rPr>
                <w:rStyle w:val="hps"/>
                <w:color w:val="222222"/>
                <w:sz w:val="22"/>
                <w:szCs w:val="22"/>
              </w:rPr>
              <w:t>develop the skills</w:t>
            </w:r>
            <w:r w:rsidRPr="00D52447">
              <w:rPr>
                <w:color w:val="222222"/>
                <w:sz w:val="22"/>
                <w:szCs w:val="22"/>
              </w:rPr>
              <w:t xml:space="preserve"> </w:t>
            </w:r>
            <w:r w:rsidRPr="00D52447">
              <w:rPr>
                <w:rStyle w:val="hps"/>
                <w:color w:val="222222"/>
                <w:sz w:val="22"/>
                <w:szCs w:val="22"/>
              </w:rPr>
              <w:t>to investigate</w:t>
            </w:r>
            <w:r w:rsidRPr="00D52447">
              <w:rPr>
                <w:color w:val="222222"/>
                <w:sz w:val="22"/>
                <w:szCs w:val="22"/>
              </w:rPr>
              <w:t xml:space="preserve"> </w:t>
            </w:r>
            <w:r w:rsidRPr="00D52447">
              <w:rPr>
                <w:rStyle w:val="hps"/>
                <w:color w:val="222222"/>
                <w:sz w:val="22"/>
                <w:szCs w:val="22"/>
              </w:rPr>
              <w:t>and compare</w:t>
            </w:r>
            <w:r w:rsidRPr="00D52447">
              <w:rPr>
                <w:color w:val="222222"/>
                <w:sz w:val="22"/>
                <w:szCs w:val="22"/>
              </w:rPr>
              <w:t xml:space="preserve"> the </w:t>
            </w:r>
            <w:r w:rsidRPr="00D52447">
              <w:rPr>
                <w:rStyle w:val="hps"/>
                <w:color w:val="222222"/>
                <w:sz w:val="22"/>
                <w:szCs w:val="22"/>
              </w:rPr>
              <w:t>culture  of different periods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 xml:space="preserve">eras, </w:t>
            </w:r>
            <w:r w:rsidRPr="00D52447">
              <w:rPr>
                <w:color w:val="222222"/>
                <w:sz w:val="22"/>
                <w:szCs w:val="22"/>
              </w:rPr>
              <w:t xml:space="preserve"> </w:t>
            </w:r>
            <w:r w:rsidRPr="00D52447">
              <w:rPr>
                <w:rStyle w:val="hps"/>
                <w:color w:val="222222"/>
                <w:sz w:val="22"/>
                <w:szCs w:val="22"/>
              </w:rPr>
              <w:t>to express and</w:t>
            </w:r>
            <w:r w:rsidRPr="00D52447">
              <w:rPr>
                <w:color w:val="222222"/>
                <w:sz w:val="22"/>
                <w:szCs w:val="22"/>
              </w:rPr>
              <w:t xml:space="preserve"> </w:t>
            </w:r>
            <w:r w:rsidRPr="00D52447">
              <w:rPr>
                <w:rStyle w:val="hps"/>
                <w:color w:val="222222"/>
                <w:sz w:val="22"/>
                <w:szCs w:val="22"/>
              </w:rPr>
              <w:t>justify</w:t>
            </w:r>
            <w:r w:rsidRPr="00D52447">
              <w:rPr>
                <w:color w:val="222222"/>
                <w:sz w:val="22"/>
                <w:szCs w:val="22"/>
              </w:rPr>
              <w:t xml:space="preserve"> personal </w:t>
            </w:r>
            <w:r w:rsidRPr="00D52447">
              <w:rPr>
                <w:rStyle w:val="hps"/>
                <w:color w:val="222222"/>
                <w:sz w:val="22"/>
                <w:szCs w:val="22"/>
              </w:rPr>
              <w:t>views</w:t>
            </w:r>
            <w:r w:rsidRPr="00D52447">
              <w:rPr>
                <w:color w:val="222222"/>
                <w:sz w:val="22"/>
                <w:szCs w:val="22"/>
              </w:rPr>
              <w:t xml:space="preserve">; </w:t>
            </w:r>
            <w:r w:rsidRPr="00D52447">
              <w:rPr>
                <w:rStyle w:val="hps"/>
                <w:color w:val="222222"/>
                <w:sz w:val="22"/>
                <w:szCs w:val="22"/>
              </w:rPr>
              <w:t>to stimulate students'</w:t>
            </w:r>
            <w:r w:rsidRPr="00D52447">
              <w:rPr>
                <w:color w:val="222222"/>
                <w:sz w:val="22"/>
                <w:szCs w:val="22"/>
              </w:rPr>
              <w:t xml:space="preserve"> </w:t>
            </w:r>
            <w:r w:rsidRPr="00D52447">
              <w:rPr>
                <w:rStyle w:val="hps"/>
                <w:color w:val="222222"/>
                <w:sz w:val="22"/>
                <w:szCs w:val="22"/>
              </w:rPr>
              <w:t>interest</w:t>
            </w:r>
            <w:r w:rsidRPr="00D52447">
              <w:rPr>
                <w:color w:val="222222"/>
                <w:sz w:val="22"/>
                <w:szCs w:val="22"/>
              </w:rPr>
              <w:t xml:space="preserve"> </w:t>
            </w:r>
            <w:r w:rsidRPr="00D52447">
              <w:rPr>
                <w:rStyle w:val="hps"/>
                <w:color w:val="222222"/>
                <w:sz w:val="22"/>
                <w:szCs w:val="22"/>
              </w:rPr>
              <w:t>and build</w:t>
            </w:r>
            <w:r w:rsidRPr="00D52447">
              <w:rPr>
                <w:color w:val="222222"/>
                <w:sz w:val="22"/>
                <w:szCs w:val="22"/>
              </w:rPr>
              <w:t xml:space="preserve"> their </w:t>
            </w:r>
            <w:r w:rsidRPr="00D52447">
              <w:rPr>
                <w:rStyle w:val="hps"/>
                <w:color w:val="222222"/>
                <w:sz w:val="22"/>
                <w:szCs w:val="22"/>
              </w:rPr>
              <w:t>skills</w:t>
            </w:r>
            <w:r w:rsidRPr="00D52447">
              <w:rPr>
                <w:color w:val="222222"/>
                <w:sz w:val="22"/>
                <w:szCs w:val="22"/>
              </w:rPr>
              <w:t xml:space="preserve"> of </w:t>
            </w:r>
            <w:r w:rsidRPr="00D52447">
              <w:rPr>
                <w:rStyle w:val="hps"/>
                <w:color w:val="222222"/>
                <w:sz w:val="22"/>
                <w:szCs w:val="22"/>
              </w:rPr>
              <w:t>in-depth</w:t>
            </w:r>
            <w:r w:rsidRPr="00D52447">
              <w:rPr>
                <w:color w:val="222222"/>
                <w:sz w:val="22"/>
                <w:szCs w:val="22"/>
              </w:rPr>
              <w:t xml:space="preserve"> </w:t>
            </w:r>
            <w:r w:rsidRPr="00D52447">
              <w:rPr>
                <w:rStyle w:val="hps"/>
                <w:color w:val="222222"/>
                <w:sz w:val="22"/>
                <w:szCs w:val="22"/>
              </w:rPr>
              <w:t>exploration</w:t>
            </w:r>
            <w:r w:rsidRPr="00D52447">
              <w:rPr>
                <w:color w:val="222222"/>
                <w:sz w:val="22"/>
                <w:szCs w:val="22"/>
              </w:rPr>
              <w:t xml:space="preserve"> </w:t>
            </w:r>
            <w:r w:rsidRPr="00D52447">
              <w:rPr>
                <w:rStyle w:val="hps"/>
                <w:color w:val="222222"/>
                <w:sz w:val="22"/>
                <w:szCs w:val="22"/>
              </w:rPr>
              <w:t>of certain</w:t>
            </w:r>
            <w:r w:rsidRPr="00D52447">
              <w:rPr>
                <w:color w:val="222222"/>
                <w:sz w:val="22"/>
                <w:szCs w:val="22"/>
              </w:rPr>
              <w:t xml:space="preserve"> </w:t>
            </w:r>
            <w:r w:rsidRPr="00D52447">
              <w:rPr>
                <w:rStyle w:val="hps"/>
                <w:color w:val="222222"/>
                <w:sz w:val="22"/>
                <w:szCs w:val="22"/>
              </w:rPr>
              <w:t>themes</w:t>
            </w:r>
            <w:r w:rsidRPr="00D52447">
              <w:rPr>
                <w:color w:val="222222"/>
                <w:sz w:val="22"/>
                <w:szCs w:val="22"/>
              </w:rPr>
              <w:t>.</w:t>
            </w:r>
          </w:p>
          <w:p w:rsidR="00F2464B" w:rsidRPr="00D52447" w:rsidRDefault="00F2464B" w:rsidP="009D7E85">
            <w:pPr>
              <w:rPr>
                <w:b/>
                <w:bCs/>
                <w:sz w:val="22"/>
                <w:szCs w:val="22"/>
                <w:lang w:eastAsia="lv-LV"/>
              </w:rPr>
            </w:pPr>
            <w:r w:rsidRPr="00D52447">
              <w:rPr>
                <w:b/>
                <w:bCs/>
                <w:sz w:val="22"/>
                <w:szCs w:val="22"/>
              </w:rPr>
              <w:t>Intended  learning outcomes:</w:t>
            </w:r>
          </w:p>
          <w:p w:rsidR="00F2464B" w:rsidRPr="00D52447" w:rsidRDefault="00F2464B" w:rsidP="009D7E85">
            <w:pPr>
              <w:rPr>
                <w:color w:val="777777"/>
                <w:sz w:val="22"/>
                <w:szCs w:val="22"/>
              </w:rPr>
            </w:pPr>
            <w:r w:rsidRPr="00D52447">
              <w:rPr>
                <w:b/>
                <w:bCs/>
                <w:sz w:val="22"/>
                <w:szCs w:val="22"/>
              </w:rPr>
              <w:t>Knowledge</w:t>
            </w:r>
            <w:r w:rsidRPr="00D52447">
              <w:rPr>
                <w:bCs/>
                <w:sz w:val="22"/>
                <w:szCs w:val="22"/>
              </w:rPr>
              <w:t xml:space="preserve"> </w:t>
            </w:r>
            <w:r w:rsidRPr="00D52447">
              <w:rPr>
                <w:sz w:val="22"/>
                <w:szCs w:val="22"/>
              </w:rPr>
              <w:t xml:space="preserve">– </w:t>
            </w:r>
            <w:r w:rsidRPr="00D52447">
              <w:rPr>
                <w:rStyle w:val="hps"/>
                <w:color w:val="222222"/>
                <w:sz w:val="22"/>
                <w:szCs w:val="22"/>
              </w:rPr>
              <w:t>students</w:t>
            </w:r>
            <w:r w:rsidRPr="00D52447">
              <w:rPr>
                <w:color w:val="222222"/>
                <w:sz w:val="22"/>
                <w:szCs w:val="22"/>
              </w:rPr>
              <w:t xml:space="preserve"> </w:t>
            </w:r>
            <w:r w:rsidRPr="00D52447">
              <w:rPr>
                <w:rStyle w:val="hps"/>
                <w:color w:val="222222"/>
                <w:sz w:val="22"/>
                <w:szCs w:val="22"/>
              </w:rPr>
              <w:t>are competent in</w:t>
            </w:r>
            <w:r w:rsidRPr="00D52447">
              <w:rPr>
                <w:color w:val="222222"/>
                <w:sz w:val="22"/>
                <w:szCs w:val="22"/>
              </w:rPr>
              <w:t xml:space="preserve"> </w:t>
            </w:r>
            <w:r w:rsidRPr="00D52447">
              <w:rPr>
                <w:rStyle w:val="hps"/>
                <w:color w:val="222222"/>
                <w:sz w:val="22"/>
                <w:szCs w:val="22"/>
              </w:rPr>
              <w:t>European and Latvian</w:t>
            </w:r>
            <w:r w:rsidRPr="00D52447">
              <w:rPr>
                <w:color w:val="222222"/>
                <w:sz w:val="22"/>
                <w:szCs w:val="22"/>
              </w:rPr>
              <w:t xml:space="preserve"> </w:t>
            </w:r>
            <w:r w:rsidRPr="00D52447">
              <w:rPr>
                <w:rStyle w:val="hps"/>
                <w:color w:val="222222"/>
                <w:sz w:val="22"/>
                <w:szCs w:val="22"/>
              </w:rPr>
              <w:t>cultural</w:t>
            </w:r>
            <w:r w:rsidRPr="00D52447">
              <w:rPr>
                <w:color w:val="222222"/>
                <w:sz w:val="22"/>
                <w:szCs w:val="22"/>
              </w:rPr>
              <w:t xml:space="preserve"> </w:t>
            </w:r>
            <w:r w:rsidRPr="00D52447">
              <w:rPr>
                <w:rStyle w:val="hps"/>
                <w:color w:val="222222"/>
                <w:sz w:val="22"/>
                <w:szCs w:val="22"/>
              </w:rPr>
              <w:t>history</w:t>
            </w:r>
            <w:r w:rsidRPr="00D52447">
              <w:rPr>
                <w:color w:val="222222"/>
                <w:sz w:val="22"/>
                <w:szCs w:val="22"/>
              </w:rPr>
              <w:t xml:space="preserve">, style </w:t>
            </w:r>
            <w:r w:rsidRPr="00D52447">
              <w:rPr>
                <w:rStyle w:val="hps"/>
                <w:color w:val="222222"/>
                <w:sz w:val="22"/>
                <w:szCs w:val="22"/>
              </w:rPr>
              <w:t>history,</w:t>
            </w:r>
            <w:r w:rsidRPr="00D52447">
              <w:rPr>
                <w:color w:val="222222"/>
                <w:sz w:val="22"/>
                <w:szCs w:val="22"/>
              </w:rPr>
              <w:t xml:space="preserve"> </w:t>
            </w:r>
            <w:r w:rsidRPr="00D52447">
              <w:rPr>
                <w:rStyle w:val="hps"/>
                <w:color w:val="222222"/>
                <w:sz w:val="22"/>
                <w:szCs w:val="22"/>
              </w:rPr>
              <w:t>Latvian</w:t>
            </w:r>
            <w:r w:rsidRPr="00D52447">
              <w:rPr>
                <w:color w:val="222222"/>
                <w:sz w:val="22"/>
                <w:szCs w:val="22"/>
              </w:rPr>
              <w:t xml:space="preserve"> </w:t>
            </w:r>
            <w:r w:rsidRPr="00D52447">
              <w:rPr>
                <w:rStyle w:val="hps"/>
                <w:color w:val="222222"/>
                <w:sz w:val="22"/>
                <w:szCs w:val="22"/>
              </w:rPr>
              <w:t>folklore</w:t>
            </w:r>
            <w:r w:rsidRPr="00D52447">
              <w:rPr>
                <w:color w:val="222222"/>
                <w:sz w:val="22"/>
                <w:szCs w:val="22"/>
              </w:rPr>
              <w:t xml:space="preserve">, </w:t>
            </w:r>
            <w:r w:rsidRPr="00D52447">
              <w:rPr>
                <w:rStyle w:val="hps"/>
                <w:color w:val="222222"/>
                <w:sz w:val="22"/>
                <w:szCs w:val="22"/>
              </w:rPr>
              <w:t>costumes and</w:t>
            </w:r>
            <w:r w:rsidRPr="00D52447">
              <w:rPr>
                <w:color w:val="222222"/>
                <w:sz w:val="22"/>
                <w:szCs w:val="22"/>
              </w:rPr>
              <w:t xml:space="preserve"> </w:t>
            </w:r>
            <w:r w:rsidRPr="00D52447">
              <w:rPr>
                <w:rStyle w:val="hps"/>
                <w:color w:val="222222"/>
                <w:sz w:val="22"/>
                <w:szCs w:val="22"/>
              </w:rPr>
              <w:t>theater</w:t>
            </w:r>
            <w:r w:rsidRPr="00D52447">
              <w:rPr>
                <w:color w:val="222222"/>
                <w:sz w:val="22"/>
                <w:szCs w:val="22"/>
              </w:rPr>
              <w:t xml:space="preserve"> </w:t>
            </w:r>
            <w:r w:rsidRPr="00D52447">
              <w:rPr>
                <w:rStyle w:val="hps"/>
                <w:color w:val="222222"/>
                <w:sz w:val="22"/>
                <w:szCs w:val="22"/>
              </w:rPr>
              <w:t>history</w:t>
            </w:r>
            <w:r w:rsidRPr="00D52447">
              <w:rPr>
                <w:color w:val="222222"/>
                <w:sz w:val="22"/>
                <w:szCs w:val="22"/>
              </w:rPr>
              <w:t xml:space="preserve"> </w:t>
            </w:r>
            <w:r w:rsidRPr="00D52447">
              <w:rPr>
                <w:rStyle w:val="hps"/>
                <w:color w:val="222222"/>
                <w:sz w:val="22"/>
                <w:szCs w:val="22"/>
              </w:rPr>
              <w:t>and current events  of contemporary</w:t>
            </w:r>
            <w:r w:rsidRPr="00D52447">
              <w:rPr>
                <w:color w:val="222222"/>
                <w:sz w:val="22"/>
                <w:szCs w:val="22"/>
              </w:rPr>
              <w:t xml:space="preserve"> </w:t>
            </w:r>
            <w:r w:rsidRPr="00D52447">
              <w:rPr>
                <w:rStyle w:val="hps"/>
                <w:color w:val="222222"/>
                <w:sz w:val="22"/>
                <w:szCs w:val="22"/>
              </w:rPr>
              <w:t>culture.</w:t>
            </w:r>
          </w:p>
          <w:p w:rsidR="00F2464B" w:rsidRPr="00D52447" w:rsidRDefault="00F2464B" w:rsidP="009D7E85">
            <w:pPr>
              <w:rPr>
                <w:sz w:val="22"/>
                <w:szCs w:val="22"/>
              </w:rPr>
            </w:pPr>
            <w:r w:rsidRPr="00D52447">
              <w:rPr>
                <w:b/>
                <w:bCs/>
                <w:sz w:val="22"/>
                <w:szCs w:val="22"/>
              </w:rPr>
              <w:t xml:space="preserve">Skills– </w:t>
            </w:r>
            <w:r w:rsidRPr="00D52447">
              <w:rPr>
                <w:rStyle w:val="hps"/>
                <w:color w:val="222222"/>
                <w:sz w:val="22"/>
                <w:szCs w:val="22"/>
              </w:rPr>
              <w:t>students</w:t>
            </w:r>
            <w:r w:rsidRPr="00D52447">
              <w:rPr>
                <w:color w:val="222222"/>
                <w:sz w:val="22"/>
                <w:szCs w:val="22"/>
              </w:rPr>
              <w:t xml:space="preserve"> </w:t>
            </w:r>
            <w:r w:rsidRPr="00D52447">
              <w:rPr>
                <w:rStyle w:val="hps"/>
                <w:color w:val="222222"/>
                <w:sz w:val="22"/>
                <w:szCs w:val="22"/>
              </w:rPr>
              <w:t>are able to</w:t>
            </w:r>
            <w:r w:rsidRPr="00D52447">
              <w:rPr>
                <w:color w:val="222222"/>
                <w:sz w:val="22"/>
                <w:szCs w:val="22"/>
              </w:rPr>
              <w:t xml:space="preserve"> </w:t>
            </w:r>
            <w:r w:rsidRPr="00D52447">
              <w:rPr>
                <w:rStyle w:val="hps"/>
                <w:color w:val="222222"/>
                <w:sz w:val="22"/>
                <w:szCs w:val="22"/>
              </w:rPr>
              <w:t>compare</w:t>
            </w:r>
            <w:r w:rsidRPr="00D52447">
              <w:rPr>
                <w:color w:val="222222"/>
                <w:sz w:val="22"/>
                <w:szCs w:val="22"/>
              </w:rPr>
              <w:t xml:space="preserve"> the </w:t>
            </w:r>
            <w:r w:rsidRPr="00D52447">
              <w:rPr>
                <w:rStyle w:val="hps"/>
                <w:color w:val="222222"/>
                <w:sz w:val="22"/>
                <w:szCs w:val="22"/>
              </w:rPr>
              <w:t>culture  of different periods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countries,</w:t>
            </w:r>
            <w:r w:rsidRPr="00D52447">
              <w:rPr>
                <w:color w:val="222222"/>
                <w:sz w:val="22"/>
                <w:szCs w:val="22"/>
              </w:rPr>
              <w:t xml:space="preserve"> </w:t>
            </w:r>
            <w:r w:rsidRPr="00D52447">
              <w:rPr>
                <w:rStyle w:val="hps"/>
                <w:color w:val="222222"/>
                <w:sz w:val="22"/>
                <w:szCs w:val="22"/>
              </w:rPr>
              <w:t>to see the</w:t>
            </w:r>
            <w:r w:rsidRPr="00D52447">
              <w:rPr>
                <w:color w:val="222222"/>
                <w:sz w:val="22"/>
                <w:szCs w:val="22"/>
              </w:rPr>
              <w:t xml:space="preserve"> </w:t>
            </w:r>
            <w:r w:rsidRPr="00D52447">
              <w:rPr>
                <w:rStyle w:val="hps"/>
                <w:color w:val="222222"/>
                <w:sz w:val="22"/>
                <w:szCs w:val="22"/>
              </w:rPr>
              <w:t>most important</w:t>
            </w:r>
            <w:r w:rsidRPr="00D52447">
              <w:rPr>
                <w:color w:val="222222"/>
                <w:sz w:val="22"/>
                <w:szCs w:val="22"/>
              </w:rPr>
              <w:t xml:space="preserve"> things </w:t>
            </w:r>
            <w:r w:rsidRPr="00D52447">
              <w:rPr>
                <w:rStyle w:val="hps"/>
                <w:color w:val="222222"/>
                <w:sz w:val="22"/>
                <w:szCs w:val="22"/>
              </w:rPr>
              <w:t>in every culture</w:t>
            </w:r>
            <w:r w:rsidRPr="00D52447">
              <w:rPr>
                <w:color w:val="222222"/>
                <w:sz w:val="22"/>
                <w:szCs w:val="22"/>
              </w:rPr>
              <w:t xml:space="preserve">, </w:t>
            </w:r>
            <w:r w:rsidRPr="00D52447">
              <w:rPr>
                <w:rStyle w:val="hps"/>
                <w:color w:val="222222"/>
                <w:sz w:val="22"/>
                <w:szCs w:val="22"/>
              </w:rPr>
              <w:t>to express their opinion</w:t>
            </w:r>
            <w:r w:rsidRPr="00D52447">
              <w:rPr>
                <w:color w:val="222222"/>
                <w:sz w:val="22"/>
                <w:szCs w:val="22"/>
              </w:rPr>
              <w:t xml:space="preserve"> </w:t>
            </w:r>
            <w:r w:rsidRPr="00D52447">
              <w:rPr>
                <w:rStyle w:val="hps"/>
                <w:color w:val="222222"/>
                <w:sz w:val="22"/>
                <w:szCs w:val="22"/>
              </w:rPr>
              <w:t>and substantiate</w:t>
            </w:r>
            <w:r w:rsidRPr="00D52447">
              <w:rPr>
                <w:color w:val="222222"/>
                <w:sz w:val="22"/>
                <w:szCs w:val="22"/>
              </w:rPr>
              <w:t xml:space="preserve"> </w:t>
            </w:r>
            <w:r w:rsidRPr="00D52447">
              <w:rPr>
                <w:rStyle w:val="hps"/>
                <w:color w:val="222222"/>
                <w:sz w:val="22"/>
                <w:szCs w:val="22"/>
              </w:rPr>
              <w:t>it with</w:t>
            </w:r>
            <w:r w:rsidRPr="00D52447">
              <w:rPr>
                <w:color w:val="222222"/>
                <w:sz w:val="22"/>
                <w:szCs w:val="22"/>
              </w:rPr>
              <w:t xml:space="preserve"> </w:t>
            </w:r>
            <w:r w:rsidRPr="00D52447">
              <w:rPr>
                <w:rStyle w:val="hps"/>
                <w:color w:val="222222"/>
                <w:sz w:val="22"/>
                <w:szCs w:val="22"/>
              </w:rPr>
              <w:t>cultural facts.</w:t>
            </w:r>
          </w:p>
          <w:p w:rsidR="00F2464B" w:rsidRPr="00D52447" w:rsidRDefault="00F2464B" w:rsidP="009D7E85">
            <w:pPr>
              <w:ind w:left="33" w:hanging="33"/>
              <w:rPr>
                <w:sz w:val="22"/>
                <w:szCs w:val="22"/>
              </w:rPr>
            </w:pPr>
            <w:r w:rsidRPr="00D52447">
              <w:rPr>
                <w:b/>
                <w:bCs/>
                <w:sz w:val="22"/>
                <w:szCs w:val="22"/>
              </w:rPr>
              <w:t>Competences</w:t>
            </w:r>
            <w:r w:rsidRPr="00D52447">
              <w:rPr>
                <w:bCs/>
                <w:sz w:val="22"/>
                <w:szCs w:val="22"/>
              </w:rPr>
              <w:t xml:space="preserve"> </w:t>
            </w:r>
            <w:r w:rsidRPr="00D52447">
              <w:rPr>
                <w:sz w:val="22"/>
                <w:szCs w:val="22"/>
              </w:rPr>
              <w:t xml:space="preserve">–  </w:t>
            </w:r>
            <w:r w:rsidRPr="00D52447">
              <w:rPr>
                <w:rStyle w:val="hps"/>
                <w:color w:val="222222"/>
                <w:sz w:val="22"/>
                <w:szCs w:val="22"/>
              </w:rPr>
              <w:t>students understand</w:t>
            </w:r>
            <w:r w:rsidRPr="00D52447">
              <w:rPr>
                <w:color w:val="222222"/>
                <w:sz w:val="22"/>
                <w:szCs w:val="22"/>
              </w:rPr>
              <w:t xml:space="preserve"> </w:t>
            </w:r>
            <w:r w:rsidRPr="00D52447">
              <w:rPr>
                <w:rStyle w:val="hps"/>
                <w:color w:val="222222"/>
                <w:sz w:val="22"/>
                <w:szCs w:val="22"/>
              </w:rPr>
              <w:t>the relationship</w:t>
            </w:r>
            <w:r w:rsidRPr="00D52447">
              <w:rPr>
                <w:color w:val="222222"/>
                <w:sz w:val="22"/>
                <w:szCs w:val="22"/>
              </w:rPr>
              <w:t xml:space="preserve"> </w:t>
            </w:r>
            <w:r w:rsidRPr="00D52447">
              <w:rPr>
                <w:rStyle w:val="hps"/>
                <w:color w:val="222222"/>
                <w:sz w:val="22"/>
                <w:szCs w:val="22"/>
              </w:rPr>
              <w:t>between cultural</w:t>
            </w:r>
            <w:r w:rsidRPr="00D52447">
              <w:rPr>
                <w:color w:val="222222"/>
                <w:sz w:val="22"/>
                <w:szCs w:val="22"/>
              </w:rPr>
              <w:t xml:space="preserve"> </w:t>
            </w:r>
            <w:r w:rsidRPr="00D52447">
              <w:rPr>
                <w:rStyle w:val="hps"/>
                <w:color w:val="222222"/>
                <w:sz w:val="22"/>
                <w:szCs w:val="22"/>
              </w:rPr>
              <w:t>processes,</w:t>
            </w:r>
            <w:r w:rsidRPr="00D52447">
              <w:rPr>
                <w:color w:val="222222"/>
                <w:sz w:val="22"/>
                <w:szCs w:val="22"/>
              </w:rPr>
              <w:t xml:space="preserve"> their </w:t>
            </w:r>
            <w:r w:rsidRPr="00D52447">
              <w:rPr>
                <w:rStyle w:val="hps"/>
                <w:color w:val="222222"/>
                <w:sz w:val="22"/>
                <w:szCs w:val="22"/>
              </w:rPr>
              <w:t>causation</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see</w:t>
            </w:r>
            <w:r w:rsidRPr="00D52447">
              <w:rPr>
                <w:color w:val="222222"/>
                <w:sz w:val="22"/>
                <w:szCs w:val="22"/>
              </w:rPr>
              <w:t xml:space="preserve"> </w:t>
            </w:r>
            <w:r w:rsidRPr="00D52447">
              <w:rPr>
                <w:rStyle w:val="hps"/>
                <w:color w:val="222222"/>
                <w:sz w:val="22"/>
                <w:szCs w:val="22"/>
              </w:rPr>
              <w:t>the</w:t>
            </w:r>
            <w:r w:rsidRPr="00D52447">
              <w:rPr>
                <w:color w:val="222222"/>
                <w:sz w:val="22"/>
                <w:szCs w:val="22"/>
              </w:rPr>
              <w:t xml:space="preserve"> </w:t>
            </w:r>
            <w:r w:rsidRPr="00D52447">
              <w:rPr>
                <w:rStyle w:val="hps"/>
                <w:color w:val="222222"/>
                <w:sz w:val="22"/>
                <w:szCs w:val="22"/>
              </w:rPr>
              <w:t>impact</w:t>
            </w:r>
            <w:r w:rsidRPr="00D52447">
              <w:rPr>
                <w:color w:val="222222"/>
                <w:sz w:val="22"/>
                <w:szCs w:val="22"/>
              </w:rPr>
              <w:t xml:space="preserve"> </w:t>
            </w:r>
            <w:r w:rsidRPr="00D52447">
              <w:rPr>
                <w:rStyle w:val="hps"/>
                <w:color w:val="222222"/>
                <w:sz w:val="22"/>
                <w:szCs w:val="22"/>
              </w:rPr>
              <w:t>of different cultures</w:t>
            </w:r>
            <w:r w:rsidRPr="00D52447">
              <w:rPr>
                <w:color w:val="222222"/>
                <w:sz w:val="22"/>
                <w:szCs w:val="22"/>
              </w:rPr>
              <w:t xml:space="preserve"> </w:t>
            </w:r>
            <w:r w:rsidRPr="00D52447">
              <w:rPr>
                <w:rStyle w:val="hps"/>
                <w:color w:val="222222"/>
                <w:sz w:val="22"/>
                <w:szCs w:val="22"/>
              </w:rPr>
              <w:t>in today's</w:t>
            </w:r>
            <w:r w:rsidRPr="00D52447">
              <w:rPr>
                <w:color w:val="222222"/>
                <w:sz w:val="22"/>
                <w:szCs w:val="22"/>
              </w:rPr>
              <w:t xml:space="preserve"> </w:t>
            </w:r>
            <w:r w:rsidRPr="00D52447">
              <w:rPr>
                <w:rStyle w:val="hps"/>
                <w:color w:val="222222"/>
                <w:sz w:val="22"/>
                <w:szCs w:val="22"/>
              </w:rPr>
              <w:t>society and the</w:t>
            </w:r>
            <w:r w:rsidRPr="00D52447">
              <w:rPr>
                <w:color w:val="222222"/>
                <w:sz w:val="22"/>
                <w:szCs w:val="22"/>
              </w:rPr>
              <w:t xml:space="preserve"> </w:t>
            </w:r>
            <w:r w:rsidRPr="00D52447">
              <w:rPr>
                <w:rStyle w:val="hps"/>
                <w:color w:val="222222"/>
                <w:sz w:val="22"/>
                <w:szCs w:val="22"/>
              </w:rPr>
              <w:t>perception of the world.</w:t>
            </w:r>
          </w:p>
        </w:tc>
      </w:tr>
      <w:tr w:rsidR="00F2464B" w:rsidRPr="00D52447" w:rsidTr="009D7E85">
        <w:trPr>
          <w:trHeight w:val="3959"/>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sz w:val="22"/>
                <w:szCs w:val="22"/>
              </w:rPr>
            </w:pPr>
            <w:r w:rsidRPr="00D52447">
              <w:rPr>
                <w:b/>
                <w:color w:val="000000"/>
                <w:sz w:val="22"/>
                <w:szCs w:val="22"/>
                <w:lang w:val="lv-LV"/>
              </w:rPr>
              <w:lastRenderedPageBreak/>
              <w:t>Pedagogics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color w:val="777777"/>
                <w:sz w:val="22"/>
                <w:szCs w:val="22"/>
              </w:rPr>
            </w:pPr>
            <w:r w:rsidRPr="00D52447">
              <w:rPr>
                <w:b/>
                <w:sz w:val="22"/>
                <w:szCs w:val="22"/>
              </w:rPr>
              <w:t>The aim of the study course –</w:t>
            </w:r>
            <w:r w:rsidRPr="00D52447">
              <w:rPr>
                <w:sz w:val="22"/>
                <w:szCs w:val="22"/>
                <w:lang w:val="lv-LV"/>
              </w:rPr>
              <w:t xml:space="preserve">  </w:t>
            </w:r>
            <w:r w:rsidRPr="00D52447">
              <w:rPr>
                <w:rStyle w:val="hps"/>
                <w:color w:val="222222"/>
                <w:sz w:val="22"/>
                <w:szCs w:val="22"/>
              </w:rPr>
              <w:t>promote</w:t>
            </w:r>
            <w:r w:rsidRPr="00D52447">
              <w:rPr>
                <w:color w:val="222222"/>
                <w:sz w:val="22"/>
                <w:szCs w:val="22"/>
              </w:rPr>
              <w:t xml:space="preserve"> </w:t>
            </w:r>
            <w:r w:rsidRPr="00D52447">
              <w:rPr>
                <w:rStyle w:val="hps"/>
                <w:color w:val="222222"/>
                <w:sz w:val="22"/>
                <w:szCs w:val="22"/>
              </w:rPr>
              <w:t>the formation of</w:t>
            </w:r>
            <w:r w:rsidRPr="00D52447">
              <w:rPr>
                <w:color w:val="222222"/>
                <w:sz w:val="22"/>
                <w:szCs w:val="22"/>
              </w:rPr>
              <w:t xml:space="preserve"> the </w:t>
            </w:r>
            <w:r w:rsidRPr="00D52447">
              <w:rPr>
                <w:rStyle w:val="hps"/>
                <w:color w:val="222222"/>
                <w:sz w:val="22"/>
                <w:szCs w:val="22"/>
              </w:rPr>
              <w:t>students'</w:t>
            </w:r>
            <w:r w:rsidRPr="00D52447">
              <w:rPr>
                <w:color w:val="222222"/>
                <w:sz w:val="22"/>
                <w:szCs w:val="22"/>
              </w:rPr>
              <w:t xml:space="preserve"> </w:t>
            </w:r>
            <w:r w:rsidRPr="00D52447">
              <w:rPr>
                <w:rStyle w:val="hps"/>
                <w:color w:val="222222"/>
                <w:sz w:val="22"/>
                <w:szCs w:val="22"/>
              </w:rPr>
              <w:t>pedagogical thinking</w:t>
            </w:r>
            <w:r w:rsidRPr="00D52447">
              <w:rPr>
                <w:color w:val="222222"/>
                <w:sz w:val="22"/>
                <w:szCs w:val="22"/>
              </w:rPr>
              <w:t xml:space="preserve">, </w:t>
            </w:r>
            <w:r w:rsidRPr="00D52447">
              <w:rPr>
                <w:rStyle w:val="hps"/>
                <w:color w:val="222222"/>
                <w:sz w:val="22"/>
                <w:szCs w:val="22"/>
              </w:rPr>
              <w:t>pedagogical process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its </w:t>
            </w:r>
            <w:r w:rsidRPr="00D52447">
              <w:rPr>
                <w:rStyle w:val="hps"/>
                <w:color w:val="222222"/>
                <w:sz w:val="22"/>
                <w:szCs w:val="22"/>
              </w:rPr>
              <w:t>regularities</w:t>
            </w:r>
            <w:r w:rsidRPr="00D52447">
              <w:rPr>
                <w:color w:val="222222"/>
                <w:sz w:val="22"/>
                <w:szCs w:val="22"/>
              </w:rPr>
              <w:t xml:space="preserve"> </w:t>
            </w:r>
            <w:r w:rsidRPr="00D52447">
              <w:rPr>
                <w:rStyle w:val="hps"/>
                <w:color w:val="222222"/>
                <w:sz w:val="22"/>
                <w:szCs w:val="22"/>
              </w:rPr>
              <w:t>acquisition,</w:t>
            </w:r>
            <w:r w:rsidRPr="00D52447">
              <w:rPr>
                <w:color w:val="222222"/>
                <w:sz w:val="22"/>
                <w:szCs w:val="22"/>
              </w:rPr>
              <w:t xml:space="preserve"> </w:t>
            </w:r>
            <w:r w:rsidRPr="00D52447">
              <w:rPr>
                <w:rStyle w:val="hps"/>
                <w:color w:val="222222"/>
                <w:sz w:val="22"/>
                <w:szCs w:val="22"/>
              </w:rPr>
              <w:t>understanding of</w:t>
            </w:r>
            <w:r w:rsidRPr="00D52447">
              <w:rPr>
                <w:color w:val="222222"/>
                <w:sz w:val="22"/>
                <w:szCs w:val="22"/>
              </w:rPr>
              <w:t xml:space="preserve"> the </w:t>
            </w:r>
            <w:r w:rsidRPr="00D52447">
              <w:rPr>
                <w:rStyle w:val="hps"/>
                <w:color w:val="222222"/>
                <w:sz w:val="22"/>
                <w:szCs w:val="22"/>
              </w:rPr>
              <w:t>importance  of training</w:t>
            </w:r>
            <w:r w:rsidRPr="00D52447">
              <w:rPr>
                <w:color w:val="222222"/>
                <w:sz w:val="22"/>
                <w:szCs w:val="22"/>
              </w:rPr>
              <w:t xml:space="preserve"> </w:t>
            </w:r>
            <w:r w:rsidRPr="00D52447">
              <w:rPr>
                <w:rStyle w:val="hps"/>
                <w:color w:val="222222"/>
                <w:sz w:val="22"/>
                <w:szCs w:val="22"/>
              </w:rPr>
              <w:t>and upbringing</w:t>
            </w:r>
            <w:r w:rsidRPr="00D52447">
              <w:rPr>
                <w:color w:val="222222"/>
                <w:sz w:val="22"/>
                <w:szCs w:val="22"/>
              </w:rPr>
              <w:t xml:space="preserve"> for </w:t>
            </w:r>
            <w:r w:rsidRPr="00D52447">
              <w:rPr>
                <w:rStyle w:val="hps"/>
                <w:color w:val="222222"/>
                <w:sz w:val="22"/>
                <w:szCs w:val="22"/>
              </w:rPr>
              <w:t>personal</w:t>
            </w:r>
            <w:r w:rsidRPr="00D52447">
              <w:rPr>
                <w:color w:val="222222"/>
                <w:sz w:val="22"/>
                <w:szCs w:val="22"/>
              </w:rPr>
              <w:t xml:space="preserve"> </w:t>
            </w:r>
            <w:r w:rsidRPr="00D52447">
              <w:rPr>
                <w:rStyle w:val="hps"/>
                <w:color w:val="222222"/>
                <w:sz w:val="22"/>
                <w:szCs w:val="22"/>
              </w:rPr>
              <w:t>self-fulfillment</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self-perfection</w:t>
            </w:r>
            <w:r w:rsidRPr="00D52447">
              <w:rPr>
                <w:color w:val="222222"/>
                <w:sz w:val="22"/>
                <w:szCs w:val="22"/>
              </w:rPr>
              <w:t xml:space="preserve"> </w:t>
            </w:r>
            <w:r w:rsidRPr="00D52447">
              <w:rPr>
                <w:rStyle w:val="hps"/>
                <w:color w:val="222222"/>
                <w:sz w:val="22"/>
                <w:szCs w:val="22"/>
              </w:rPr>
              <w:t>process.</w:t>
            </w:r>
          </w:p>
          <w:p w:rsidR="00F2464B" w:rsidRPr="00D52447" w:rsidRDefault="00F2464B" w:rsidP="009D7E85">
            <w:pPr>
              <w:rPr>
                <w:b/>
                <w:bCs/>
                <w:sz w:val="22"/>
                <w:szCs w:val="22"/>
                <w:lang w:eastAsia="lv-LV"/>
              </w:rPr>
            </w:pPr>
            <w:r w:rsidRPr="00D52447">
              <w:rPr>
                <w:b/>
                <w:bCs/>
                <w:sz w:val="22"/>
                <w:szCs w:val="22"/>
              </w:rPr>
              <w:t>Intended  learning outcomes:</w:t>
            </w:r>
          </w:p>
          <w:p w:rsidR="00F2464B" w:rsidRPr="00D52447" w:rsidRDefault="00F2464B" w:rsidP="009D7E85">
            <w:pPr>
              <w:rPr>
                <w:color w:val="777777"/>
                <w:sz w:val="22"/>
                <w:szCs w:val="22"/>
              </w:rPr>
            </w:pPr>
            <w:r w:rsidRPr="00D52447">
              <w:rPr>
                <w:b/>
                <w:sz w:val="22"/>
                <w:szCs w:val="22"/>
                <w:lang w:val="lv-LV"/>
              </w:rPr>
              <w:t>Knowledge</w:t>
            </w:r>
            <w:r w:rsidRPr="00D52447">
              <w:rPr>
                <w:bCs/>
                <w:sz w:val="22"/>
                <w:szCs w:val="22"/>
              </w:rPr>
              <w:t xml:space="preserve"> </w:t>
            </w:r>
            <w:r w:rsidRPr="00D52447">
              <w:rPr>
                <w:b/>
                <w:bCs/>
                <w:sz w:val="22"/>
                <w:szCs w:val="22"/>
              </w:rPr>
              <w:t xml:space="preserve">– </w:t>
            </w:r>
            <w:r w:rsidRPr="00D52447">
              <w:rPr>
                <w:sz w:val="22"/>
                <w:szCs w:val="22"/>
              </w:rPr>
              <w:t xml:space="preserve"> </w:t>
            </w:r>
            <w:r w:rsidRPr="00D52447">
              <w:rPr>
                <w:rStyle w:val="hps"/>
                <w:color w:val="222222"/>
                <w:sz w:val="22"/>
                <w:szCs w:val="22"/>
              </w:rPr>
              <w:t>students will gain</w:t>
            </w:r>
            <w:r w:rsidRPr="00D52447">
              <w:rPr>
                <w:color w:val="222222"/>
                <w:sz w:val="22"/>
                <w:szCs w:val="22"/>
              </w:rPr>
              <w:t xml:space="preserve"> </w:t>
            </w:r>
            <w:r w:rsidRPr="00D52447">
              <w:rPr>
                <w:rStyle w:val="hps"/>
                <w:color w:val="222222"/>
                <w:sz w:val="22"/>
                <w:szCs w:val="22"/>
              </w:rPr>
              <w:t>knowledge about the</w:t>
            </w:r>
            <w:r w:rsidRPr="00D52447">
              <w:rPr>
                <w:color w:val="222222"/>
                <w:sz w:val="22"/>
                <w:szCs w:val="22"/>
              </w:rPr>
              <w:t xml:space="preserve"> </w:t>
            </w:r>
            <w:r w:rsidRPr="00D52447">
              <w:rPr>
                <w:rStyle w:val="hps"/>
                <w:color w:val="222222"/>
                <w:sz w:val="22"/>
                <w:szCs w:val="22"/>
              </w:rPr>
              <w:t>pedagogical</w:t>
            </w:r>
            <w:r w:rsidRPr="00D52447">
              <w:rPr>
                <w:color w:val="222222"/>
                <w:sz w:val="22"/>
                <w:szCs w:val="22"/>
              </w:rPr>
              <w:t xml:space="preserve"> </w:t>
            </w:r>
            <w:r w:rsidRPr="00D52447">
              <w:rPr>
                <w:rStyle w:val="hps"/>
                <w:color w:val="222222"/>
                <w:sz w:val="22"/>
                <w:szCs w:val="22"/>
              </w:rPr>
              <w:t>concepts</w:t>
            </w:r>
            <w:r w:rsidRPr="00D52447">
              <w:rPr>
                <w:color w:val="222222"/>
                <w:sz w:val="22"/>
                <w:szCs w:val="22"/>
              </w:rPr>
              <w:t xml:space="preserve">, teaching </w:t>
            </w:r>
            <w:r w:rsidRPr="00D52447">
              <w:rPr>
                <w:rStyle w:val="hps"/>
                <w:color w:val="222222"/>
                <w:sz w:val="22"/>
                <w:szCs w:val="22"/>
              </w:rPr>
              <w:t>science</w:t>
            </w:r>
            <w:r w:rsidRPr="00D52447">
              <w:rPr>
                <w:color w:val="222222"/>
                <w:sz w:val="22"/>
                <w:szCs w:val="22"/>
              </w:rPr>
              <w:t xml:space="preserve"> </w:t>
            </w:r>
            <w:r w:rsidRPr="00D52447">
              <w:rPr>
                <w:rStyle w:val="hps"/>
                <w:color w:val="222222"/>
                <w:sz w:val="22"/>
                <w:szCs w:val="22"/>
              </w:rPr>
              <w:t>system and</w:t>
            </w:r>
            <w:r w:rsidRPr="00D52447">
              <w:rPr>
                <w:color w:val="222222"/>
                <w:sz w:val="22"/>
                <w:szCs w:val="22"/>
              </w:rPr>
              <w:t xml:space="preserve"> </w:t>
            </w:r>
            <w:r w:rsidRPr="00D52447">
              <w:rPr>
                <w:rStyle w:val="hps"/>
                <w:color w:val="222222"/>
                <w:sz w:val="22"/>
                <w:szCs w:val="22"/>
              </w:rPr>
              <w:t>regularities of</w:t>
            </w:r>
            <w:r w:rsidRPr="00D52447">
              <w:rPr>
                <w:color w:val="222222"/>
                <w:sz w:val="22"/>
                <w:szCs w:val="22"/>
              </w:rPr>
              <w:t xml:space="preserve"> </w:t>
            </w:r>
            <w:r w:rsidRPr="00D52447">
              <w:rPr>
                <w:rStyle w:val="hps"/>
                <w:color w:val="222222"/>
                <w:sz w:val="22"/>
                <w:szCs w:val="22"/>
              </w:rPr>
              <w:t>the subject</w:t>
            </w:r>
            <w:r w:rsidRPr="00D52447">
              <w:rPr>
                <w:color w:val="222222"/>
                <w:sz w:val="22"/>
                <w:szCs w:val="22"/>
              </w:rPr>
              <w:t xml:space="preserve">, </w:t>
            </w:r>
            <w:r w:rsidRPr="00D52447">
              <w:rPr>
                <w:rStyle w:val="hps"/>
                <w:color w:val="222222"/>
                <w:sz w:val="22"/>
                <w:szCs w:val="22"/>
              </w:rPr>
              <w:t>research methods</w:t>
            </w:r>
            <w:r w:rsidRPr="00D52447">
              <w:rPr>
                <w:color w:val="222222"/>
                <w:sz w:val="22"/>
                <w:szCs w:val="22"/>
              </w:rPr>
              <w:t xml:space="preserve">, </w:t>
            </w:r>
            <w:r w:rsidRPr="00D52447">
              <w:rPr>
                <w:rStyle w:val="hps"/>
                <w:color w:val="222222"/>
                <w:sz w:val="22"/>
                <w:szCs w:val="22"/>
              </w:rPr>
              <w:t>personal development</w:t>
            </w:r>
            <w:r w:rsidRPr="00D52447">
              <w:rPr>
                <w:color w:val="222222"/>
                <w:sz w:val="22"/>
                <w:szCs w:val="22"/>
              </w:rPr>
              <w:t xml:space="preserve"> </w:t>
            </w:r>
            <w:r w:rsidRPr="00D52447">
              <w:rPr>
                <w:rStyle w:val="hps"/>
                <w:color w:val="222222"/>
                <w:sz w:val="22"/>
                <w:szCs w:val="22"/>
              </w:rPr>
              <w:t>opportunities and</w:t>
            </w:r>
            <w:r w:rsidRPr="00D52447">
              <w:rPr>
                <w:color w:val="222222"/>
                <w:sz w:val="22"/>
                <w:szCs w:val="22"/>
              </w:rPr>
              <w:t xml:space="preserve"> </w:t>
            </w:r>
            <w:r w:rsidRPr="00D52447">
              <w:rPr>
                <w:rStyle w:val="hps"/>
                <w:color w:val="222222"/>
                <w:sz w:val="22"/>
                <w:szCs w:val="22"/>
              </w:rPr>
              <w:t>educator’s</w:t>
            </w:r>
            <w:r w:rsidRPr="00D52447">
              <w:rPr>
                <w:color w:val="222222"/>
                <w:sz w:val="22"/>
                <w:szCs w:val="22"/>
              </w:rPr>
              <w:t xml:space="preserve"> </w:t>
            </w:r>
            <w:r w:rsidRPr="00D52447">
              <w:rPr>
                <w:rStyle w:val="hps"/>
                <w:color w:val="222222"/>
                <w:sz w:val="22"/>
                <w:szCs w:val="22"/>
              </w:rPr>
              <w:t>mission</w:t>
            </w:r>
            <w:r w:rsidRPr="00D52447">
              <w:rPr>
                <w:color w:val="222222"/>
                <w:sz w:val="22"/>
                <w:szCs w:val="22"/>
              </w:rPr>
              <w:t xml:space="preserve"> </w:t>
            </w:r>
            <w:r w:rsidRPr="00D52447">
              <w:rPr>
                <w:rStyle w:val="hps"/>
                <w:color w:val="222222"/>
                <w:sz w:val="22"/>
                <w:szCs w:val="22"/>
              </w:rPr>
              <w:t>in today's society</w:t>
            </w:r>
            <w:r w:rsidRPr="00D52447">
              <w:rPr>
                <w:color w:val="222222"/>
                <w:sz w:val="22"/>
                <w:szCs w:val="22"/>
              </w:rPr>
              <w:t xml:space="preserve">, acquire </w:t>
            </w:r>
            <w:r w:rsidRPr="00D52447">
              <w:rPr>
                <w:rStyle w:val="hps"/>
                <w:color w:val="222222"/>
                <w:sz w:val="22"/>
                <w:szCs w:val="22"/>
              </w:rPr>
              <w:t>an understanding of</w:t>
            </w:r>
            <w:r w:rsidRPr="00D52447">
              <w:rPr>
                <w:color w:val="222222"/>
                <w:sz w:val="22"/>
                <w:szCs w:val="22"/>
              </w:rPr>
              <w:t xml:space="preserve"> </w:t>
            </w:r>
            <w:r w:rsidRPr="00D52447">
              <w:rPr>
                <w:rStyle w:val="hps"/>
                <w:color w:val="222222"/>
                <w:sz w:val="22"/>
                <w:szCs w:val="22"/>
              </w:rPr>
              <w:t>the essence of</w:t>
            </w:r>
            <w:r w:rsidRPr="00D52447">
              <w:rPr>
                <w:color w:val="222222"/>
                <w:sz w:val="22"/>
                <w:szCs w:val="22"/>
              </w:rPr>
              <w:t xml:space="preserve"> </w:t>
            </w:r>
            <w:r w:rsidRPr="00D52447">
              <w:rPr>
                <w:rStyle w:val="hps"/>
                <w:color w:val="222222"/>
                <w:sz w:val="22"/>
                <w:szCs w:val="22"/>
              </w:rPr>
              <w:t>the educational process</w:t>
            </w:r>
            <w:r w:rsidRPr="00D52447">
              <w:rPr>
                <w:color w:val="222222"/>
                <w:sz w:val="22"/>
                <w:szCs w:val="22"/>
              </w:rPr>
              <w:t xml:space="preserve">, </w:t>
            </w:r>
            <w:r w:rsidRPr="00D52447">
              <w:rPr>
                <w:rStyle w:val="hps"/>
                <w:color w:val="222222"/>
                <w:sz w:val="22"/>
                <w:szCs w:val="22"/>
              </w:rPr>
              <w:t>pedagogical science</w:t>
            </w:r>
            <w:r w:rsidRPr="00D52447">
              <w:rPr>
                <w:color w:val="222222"/>
                <w:sz w:val="22"/>
                <w:szCs w:val="22"/>
              </w:rPr>
              <w:t xml:space="preserve"> </w:t>
            </w:r>
            <w:r w:rsidRPr="00D52447">
              <w:rPr>
                <w:rStyle w:val="hps"/>
                <w:color w:val="222222"/>
                <w:sz w:val="22"/>
                <w:szCs w:val="22"/>
              </w:rPr>
              <w:t>structure, its</w:t>
            </w:r>
            <w:r w:rsidRPr="00D52447">
              <w:rPr>
                <w:color w:val="222222"/>
                <w:sz w:val="22"/>
                <w:szCs w:val="22"/>
              </w:rPr>
              <w:t xml:space="preserve"> </w:t>
            </w:r>
            <w:r w:rsidRPr="00D52447">
              <w:rPr>
                <w:rStyle w:val="hps"/>
                <w:color w:val="222222"/>
                <w:sz w:val="22"/>
                <w:szCs w:val="22"/>
              </w:rPr>
              <w:t>relationship</w:t>
            </w:r>
            <w:r w:rsidRPr="00D52447">
              <w:rPr>
                <w:color w:val="222222"/>
                <w:sz w:val="22"/>
                <w:szCs w:val="22"/>
              </w:rPr>
              <w:t xml:space="preserve"> </w:t>
            </w:r>
            <w:r w:rsidRPr="00D52447">
              <w:rPr>
                <w:rStyle w:val="hps"/>
                <w:color w:val="222222"/>
                <w:sz w:val="22"/>
                <w:szCs w:val="22"/>
              </w:rPr>
              <w:t>with</w:t>
            </w:r>
            <w:r w:rsidRPr="00D52447">
              <w:rPr>
                <w:color w:val="222222"/>
                <w:sz w:val="22"/>
                <w:szCs w:val="22"/>
              </w:rPr>
              <w:t xml:space="preserve"> </w:t>
            </w:r>
            <w:r w:rsidRPr="00D52447">
              <w:rPr>
                <w:rStyle w:val="hps"/>
                <w:color w:val="222222"/>
                <w:sz w:val="22"/>
                <w:szCs w:val="22"/>
              </w:rPr>
              <w:t>other sciences.</w:t>
            </w:r>
          </w:p>
          <w:p w:rsidR="00F2464B" w:rsidRPr="00D52447" w:rsidRDefault="00F2464B" w:rsidP="009D7E85">
            <w:pPr>
              <w:rPr>
                <w:color w:val="777777"/>
                <w:sz w:val="22"/>
                <w:szCs w:val="22"/>
              </w:rPr>
            </w:pPr>
            <w:r w:rsidRPr="00D52447">
              <w:rPr>
                <w:b/>
                <w:bCs/>
                <w:sz w:val="22"/>
                <w:szCs w:val="22"/>
              </w:rPr>
              <w:t xml:space="preserve">Skills – </w:t>
            </w:r>
            <w:r w:rsidRPr="00D52447">
              <w:rPr>
                <w:sz w:val="22"/>
                <w:szCs w:val="22"/>
              </w:rPr>
              <w:t xml:space="preserve"> </w:t>
            </w:r>
            <w:r w:rsidRPr="00D52447">
              <w:rPr>
                <w:rStyle w:val="hps"/>
                <w:color w:val="222222"/>
                <w:sz w:val="22"/>
                <w:szCs w:val="22"/>
              </w:rPr>
              <w:t>students are able to solve</w:t>
            </w:r>
            <w:r w:rsidRPr="00D52447">
              <w:rPr>
                <w:color w:val="222222"/>
                <w:sz w:val="22"/>
                <w:szCs w:val="22"/>
              </w:rPr>
              <w:t xml:space="preserve"> </w:t>
            </w:r>
            <w:r w:rsidRPr="00D52447">
              <w:rPr>
                <w:rStyle w:val="hps"/>
                <w:color w:val="222222"/>
                <w:sz w:val="22"/>
                <w:szCs w:val="22"/>
              </w:rPr>
              <w:t>pedagogical</w:t>
            </w:r>
            <w:r w:rsidRPr="00D52447">
              <w:rPr>
                <w:color w:val="222222"/>
                <w:sz w:val="22"/>
                <w:szCs w:val="22"/>
              </w:rPr>
              <w:t xml:space="preserve"> </w:t>
            </w:r>
            <w:r w:rsidRPr="00D52447">
              <w:rPr>
                <w:rStyle w:val="hps"/>
                <w:color w:val="222222"/>
                <w:sz w:val="22"/>
                <w:szCs w:val="22"/>
              </w:rPr>
              <w:t>problems, are</w:t>
            </w:r>
            <w:r w:rsidRPr="00D52447">
              <w:rPr>
                <w:color w:val="222222"/>
                <w:sz w:val="22"/>
                <w:szCs w:val="22"/>
              </w:rPr>
              <w:t xml:space="preserve"> a</w:t>
            </w:r>
            <w:r w:rsidRPr="00D52447">
              <w:rPr>
                <w:rStyle w:val="hps"/>
                <w:color w:val="222222"/>
                <w:sz w:val="22"/>
                <w:szCs w:val="22"/>
              </w:rPr>
              <w:t>ble</w:t>
            </w:r>
            <w:r w:rsidRPr="00D52447">
              <w:rPr>
                <w:color w:val="222222"/>
                <w:sz w:val="22"/>
                <w:szCs w:val="22"/>
              </w:rPr>
              <w:t xml:space="preserve"> </w:t>
            </w:r>
            <w:r w:rsidRPr="00D52447">
              <w:rPr>
                <w:rStyle w:val="hps"/>
                <w:color w:val="222222"/>
                <w:sz w:val="22"/>
                <w:szCs w:val="22"/>
              </w:rPr>
              <w:t>to see</w:t>
            </w:r>
            <w:r w:rsidRPr="00D52447">
              <w:rPr>
                <w:color w:val="222222"/>
                <w:sz w:val="22"/>
                <w:szCs w:val="22"/>
              </w:rPr>
              <w:t xml:space="preserve">, weigh up </w:t>
            </w:r>
            <w:r w:rsidRPr="00D52447">
              <w:rPr>
                <w:rStyle w:val="hps"/>
                <w:color w:val="222222"/>
                <w:sz w:val="22"/>
                <w:szCs w:val="22"/>
              </w:rPr>
              <w:t>problems</w:t>
            </w:r>
            <w:r w:rsidRPr="00D52447">
              <w:rPr>
                <w:color w:val="222222"/>
                <w:sz w:val="22"/>
                <w:szCs w:val="22"/>
              </w:rPr>
              <w:t xml:space="preserve"> </w:t>
            </w:r>
            <w:r w:rsidRPr="00D52447">
              <w:rPr>
                <w:rStyle w:val="hps"/>
                <w:color w:val="222222"/>
                <w:sz w:val="22"/>
                <w:szCs w:val="22"/>
              </w:rPr>
              <w:t>in pedagogy and</w:t>
            </w:r>
            <w:r w:rsidRPr="00D52447">
              <w:rPr>
                <w:color w:val="222222"/>
                <w:sz w:val="22"/>
                <w:szCs w:val="22"/>
              </w:rPr>
              <w:t xml:space="preserve"> in the </w:t>
            </w:r>
            <w:r w:rsidRPr="00D52447">
              <w:rPr>
                <w:rStyle w:val="hps"/>
                <w:color w:val="222222"/>
                <w:sz w:val="22"/>
                <w:szCs w:val="22"/>
              </w:rPr>
              <w:t xml:space="preserve">teacher’s </w:t>
            </w:r>
            <w:r w:rsidRPr="00D52447">
              <w:rPr>
                <w:color w:val="222222"/>
                <w:sz w:val="22"/>
                <w:szCs w:val="22"/>
              </w:rPr>
              <w:t xml:space="preserve"> </w:t>
            </w:r>
            <w:r w:rsidRPr="00D52447">
              <w:rPr>
                <w:rStyle w:val="hps"/>
                <w:color w:val="222222"/>
                <w:sz w:val="22"/>
                <w:szCs w:val="22"/>
              </w:rPr>
              <w:t>action.</w:t>
            </w:r>
          </w:p>
          <w:p w:rsidR="00F2464B" w:rsidRPr="00D52447" w:rsidRDefault="00F2464B" w:rsidP="009D7E85">
            <w:pPr>
              <w:ind w:left="33" w:hanging="33"/>
              <w:rPr>
                <w:sz w:val="22"/>
                <w:szCs w:val="22"/>
              </w:rPr>
            </w:pPr>
            <w:r w:rsidRPr="00D52447">
              <w:rPr>
                <w:b/>
                <w:bCs/>
                <w:sz w:val="22"/>
                <w:szCs w:val="22"/>
              </w:rPr>
              <w:t>Competences</w:t>
            </w:r>
            <w:r w:rsidRPr="00D52447">
              <w:rPr>
                <w:bCs/>
                <w:sz w:val="22"/>
                <w:szCs w:val="22"/>
              </w:rPr>
              <w:t xml:space="preserve"> </w:t>
            </w:r>
            <w:r w:rsidRPr="00D52447">
              <w:rPr>
                <w:sz w:val="22"/>
                <w:szCs w:val="22"/>
              </w:rPr>
              <w:t xml:space="preserve">–  </w:t>
            </w:r>
            <w:r w:rsidRPr="00D52447">
              <w:rPr>
                <w:rStyle w:val="hps"/>
                <w:color w:val="222222"/>
                <w:sz w:val="22"/>
                <w:szCs w:val="22"/>
              </w:rPr>
              <w:t>students know how</w:t>
            </w:r>
            <w:r w:rsidRPr="00D52447">
              <w:rPr>
                <w:color w:val="222222"/>
                <w:sz w:val="22"/>
                <w:szCs w:val="22"/>
              </w:rPr>
              <w:t xml:space="preserve">, in accordance </w:t>
            </w:r>
            <w:r w:rsidRPr="00D52447">
              <w:rPr>
                <w:rStyle w:val="hps"/>
                <w:color w:val="222222"/>
                <w:sz w:val="22"/>
                <w:szCs w:val="22"/>
              </w:rPr>
              <w:t>with the perceived</w:t>
            </w:r>
            <w:r w:rsidRPr="00D52447">
              <w:rPr>
                <w:color w:val="222222"/>
                <w:sz w:val="22"/>
                <w:szCs w:val="22"/>
              </w:rPr>
              <w:t xml:space="preserve"> </w:t>
            </w:r>
            <w:r w:rsidRPr="00D52447">
              <w:rPr>
                <w:rStyle w:val="hps"/>
                <w:color w:val="222222"/>
                <w:sz w:val="22"/>
                <w:szCs w:val="22"/>
              </w:rPr>
              <w:t>problems of</w:t>
            </w:r>
            <w:r w:rsidRPr="00D52447">
              <w:rPr>
                <w:color w:val="222222"/>
                <w:sz w:val="22"/>
                <w:szCs w:val="22"/>
              </w:rPr>
              <w:t xml:space="preserve"> </w:t>
            </w:r>
            <w:r w:rsidRPr="00D52447">
              <w:rPr>
                <w:rStyle w:val="hps"/>
                <w:color w:val="222222"/>
                <w:sz w:val="22"/>
                <w:szCs w:val="22"/>
              </w:rPr>
              <w:t>teaching,</w:t>
            </w:r>
            <w:r w:rsidRPr="00D52447">
              <w:rPr>
                <w:color w:val="222222"/>
                <w:sz w:val="22"/>
                <w:szCs w:val="22"/>
              </w:rPr>
              <w:t xml:space="preserve"> </w:t>
            </w:r>
            <w:r w:rsidRPr="00D52447">
              <w:rPr>
                <w:rStyle w:val="hps"/>
                <w:color w:val="222222"/>
                <w:sz w:val="22"/>
                <w:szCs w:val="22"/>
              </w:rPr>
              <w:t>to create</w:t>
            </w:r>
            <w:r w:rsidRPr="00D52447">
              <w:rPr>
                <w:color w:val="222222"/>
                <w:sz w:val="22"/>
                <w:szCs w:val="22"/>
              </w:rPr>
              <w:t xml:space="preserve"> </w:t>
            </w:r>
            <w:r w:rsidRPr="00D52447">
              <w:rPr>
                <w:rStyle w:val="hps"/>
                <w:color w:val="222222"/>
                <w:sz w:val="22"/>
                <w:szCs w:val="22"/>
              </w:rPr>
              <w:t>a package of measures</w:t>
            </w:r>
            <w:r w:rsidRPr="00D52447">
              <w:rPr>
                <w:color w:val="222222"/>
                <w:sz w:val="22"/>
                <w:szCs w:val="22"/>
              </w:rPr>
              <w:t xml:space="preserve"> </w:t>
            </w:r>
            <w:r w:rsidRPr="00D52447">
              <w:rPr>
                <w:rStyle w:val="hps"/>
                <w:color w:val="222222"/>
                <w:sz w:val="22"/>
                <w:szCs w:val="22"/>
              </w:rPr>
              <w:t>to address them.</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color w:val="000000"/>
                <w:sz w:val="22"/>
                <w:szCs w:val="22"/>
                <w:lang w:val="fr-FR"/>
              </w:rPr>
              <w:t>Environmental, Labour and Civil Protection</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b/>
                <w:sz w:val="22"/>
                <w:szCs w:val="22"/>
              </w:rPr>
            </w:pPr>
            <w:r w:rsidRPr="00D52447">
              <w:rPr>
                <w:b/>
                <w:sz w:val="22"/>
                <w:szCs w:val="22"/>
              </w:rPr>
              <w:t>The aim of the study course –</w:t>
            </w:r>
            <w:r w:rsidRPr="00D52447">
              <w:rPr>
                <w:sz w:val="22"/>
                <w:szCs w:val="22"/>
              </w:rPr>
              <w:t xml:space="preserve">  to </w:t>
            </w:r>
            <w:r w:rsidRPr="00D52447">
              <w:rPr>
                <w:rStyle w:val="hps"/>
                <w:sz w:val="22"/>
                <w:szCs w:val="22"/>
              </w:rPr>
              <w:t>provide</w:t>
            </w:r>
            <w:r w:rsidRPr="00D52447">
              <w:rPr>
                <w:sz w:val="22"/>
                <w:szCs w:val="22"/>
              </w:rPr>
              <w:t xml:space="preserve"> </w:t>
            </w:r>
            <w:r w:rsidRPr="00D52447">
              <w:rPr>
                <w:rStyle w:val="hps"/>
                <w:sz w:val="22"/>
                <w:szCs w:val="22"/>
              </w:rPr>
              <w:t>knowledge of</w:t>
            </w:r>
            <w:r w:rsidRPr="00D52447">
              <w:rPr>
                <w:sz w:val="22"/>
                <w:szCs w:val="22"/>
              </w:rPr>
              <w:t xml:space="preserve"> the </w:t>
            </w:r>
            <w:r w:rsidRPr="00D52447">
              <w:rPr>
                <w:rStyle w:val="hps"/>
                <w:sz w:val="22"/>
                <w:szCs w:val="22"/>
              </w:rPr>
              <w:t>Latvian law</w:t>
            </w:r>
            <w:r w:rsidRPr="00D52447">
              <w:rPr>
                <w:sz w:val="22"/>
                <w:szCs w:val="22"/>
              </w:rPr>
              <w:t xml:space="preserve"> </w:t>
            </w:r>
            <w:r w:rsidRPr="00D52447">
              <w:rPr>
                <w:rStyle w:val="hps"/>
                <w:sz w:val="22"/>
                <w:szCs w:val="22"/>
              </w:rPr>
              <w:t xml:space="preserve">requirements, the </w:t>
            </w:r>
            <w:r w:rsidRPr="00D52447">
              <w:rPr>
                <w:sz w:val="22"/>
                <w:szCs w:val="22"/>
              </w:rPr>
              <w:t xml:space="preserve"> </w:t>
            </w:r>
            <w:r w:rsidRPr="00D52447">
              <w:rPr>
                <w:rStyle w:val="hps"/>
                <w:sz w:val="22"/>
                <w:szCs w:val="22"/>
              </w:rPr>
              <w:t>EU</w:t>
            </w:r>
            <w:r w:rsidRPr="00D52447">
              <w:rPr>
                <w:sz w:val="22"/>
                <w:szCs w:val="22"/>
              </w:rPr>
              <w:t xml:space="preserve"> </w:t>
            </w:r>
            <w:r w:rsidRPr="00D52447">
              <w:rPr>
                <w:rStyle w:val="hps"/>
                <w:sz w:val="22"/>
                <w:szCs w:val="22"/>
              </w:rPr>
              <w:t>environmental directives</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occupational health and safety</w:t>
            </w:r>
            <w:r w:rsidRPr="00D52447">
              <w:rPr>
                <w:sz w:val="22"/>
                <w:szCs w:val="22"/>
              </w:rPr>
              <w:t xml:space="preserve"> </w:t>
            </w:r>
            <w:r w:rsidRPr="00D52447">
              <w:rPr>
                <w:rStyle w:val="hps"/>
                <w:sz w:val="22"/>
                <w:szCs w:val="22"/>
              </w:rPr>
              <w:t>matters</w:t>
            </w:r>
            <w:r w:rsidRPr="00D52447">
              <w:rPr>
                <w:sz w:val="22"/>
                <w:szCs w:val="22"/>
              </w:rPr>
              <w:t xml:space="preserve">, fundamental </w:t>
            </w:r>
            <w:r w:rsidRPr="00D52447">
              <w:rPr>
                <w:rStyle w:val="hps"/>
                <w:sz w:val="22"/>
                <w:szCs w:val="22"/>
              </w:rPr>
              <w:t xml:space="preserve">principles of </w:t>
            </w:r>
            <w:r w:rsidRPr="00D52447">
              <w:rPr>
                <w:sz w:val="22"/>
                <w:szCs w:val="22"/>
              </w:rPr>
              <w:t xml:space="preserve"> civil protection and </w:t>
            </w:r>
            <w:r w:rsidRPr="00D52447">
              <w:rPr>
                <w:rStyle w:val="hps"/>
                <w:sz w:val="22"/>
                <w:szCs w:val="22"/>
              </w:rPr>
              <w:t>fire safety.</w:t>
            </w:r>
          </w:p>
          <w:p w:rsidR="00F2464B" w:rsidRPr="00D52447" w:rsidRDefault="00F2464B" w:rsidP="009D7E85">
            <w:pPr>
              <w:ind w:left="33" w:hanging="33"/>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33" w:hanging="33"/>
              <w:rPr>
                <w:b/>
                <w:sz w:val="22"/>
                <w:szCs w:val="22"/>
              </w:rPr>
            </w:pPr>
            <w:r w:rsidRPr="00D52447">
              <w:rPr>
                <w:b/>
                <w:sz w:val="22"/>
                <w:szCs w:val="22"/>
              </w:rPr>
              <w:t xml:space="preserve">Knowledge – </w:t>
            </w:r>
            <w:r w:rsidRPr="00D52447">
              <w:rPr>
                <w:rStyle w:val="hps"/>
                <w:sz w:val="22"/>
                <w:szCs w:val="22"/>
              </w:rPr>
              <w:t>knowledge</w:t>
            </w:r>
            <w:r w:rsidRPr="00D52447">
              <w:rPr>
                <w:sz w:val="22"/>
                <w:szCs w:val="22"/>
              </w:rPr>
              <w:t xml:space="preserve"> of  </w:t>
            </w:r>
            <w:r w:rsidRPr="00D52447">
              <w:rPr>
                <w:rStyle w:val="hps"/>
                <w:sz w:val="22"/>
                <w:szCs w:val="22"/>
              </w:rPr>
              <w:t>the working</w:t>
            </w:r>
            <w:r w:rsidRPr="00D52447">
              <w:rPr>
                <w:sz w:val="22"/>
                <w:szCs w:val="22"/>
              </w:rPr>
              <w:t xml:space="preserve"> </w:t>
            </w:r>
            <w:r w:rsidRPr="00D52447">
              <w:rPr>
                <w:rStyle w:val="hps"/>
                <w:sz w:val="22"/>
                <w:szCs w:val="22"/>
              </w:rPr>
              <w:t>environment risk factors</w:t>
            </w:r>
            <w:r w:rsidRPr="00D52447">
              <w:rPr>
                <w:sz w:val="22"/>
                <w:szCs w:val="22"/>
              </w:rPr>
              <w:t xml:space="preserve">, as well as </w:t>
            </w:r>
            <w:r w:rsidRPr="00D52447">
              <w:rPr>
                <w:rStyle w:val="hps"/>
                <w:sz w:val="22"/>
                <w:szCs w:val="22"/>
              </w:rPr>
              <w:t>understanding of</w:t>
            </w:r>
            <w:r w:rsidRPr="00D52447">
              <w:rPr>
                <w:sz w:val="22"/>
                <w:szCs w:val="22"/>
              </w:rPr>
              <w:t xml:space="preserve"> </w:t>
            </w:r>
            <w:r w:rsidRPr="00D52447">
              <w:rPr>
                <w:rStyle w:val="hps"/>
                <w:sz w:val="22"/>
                <w:szCs w:val="22"/>
              </w:rPr>
              <w:t>risk management and</w:t>
            </w:r>
            <w:r w:rsidRPr="00D52447">
              <w:rPr>
                <w:sz w:val="22"/>
                <w:szCs w:val="22"/>
              </w:rPr>
              <w:t xml:space="preserve"> evaluation methods.</w:t>
            </w:r>
          </w:p>
          <w:p w:rsidR="00F2464B" w:rsidRPr="00D52447" w:rsidRDefault="00F2464B" w:rsidP="009D7E85">
            <w:pPr>
              <w:ind w:left="33" w:hanging="33"/>
              <w:rPr>
                <w:b/>
                <w:sz w:val="22"/>
                <w:szCs w:val="22"/>
              </w:rPr>
            </w:pPr>
            <w:r w:rsidRPr="00D52447">
              <w:rPr>
                <w:b/>
                <w:sz w:val="22"/>
                <w:szCs w:val="22"/>
              </w:rPr>
              <w:t>Skills –</w:t>
            </w:r>
            <w:r w:rsidRPr="00D52447">
              <w:rPr>
                <w:sz w:val="22"/>
                <w:szCs w:val="22"/>
              </w:rPr>
              <w:t xml:space="preserve"> </w:t>
            </w:r>
            <w:r w:rsidRPr="00D52447">
              <w:rPr>
                <w:rStyle w:val="hps"/>
                <w:sz w:val="22"/>
                <w:szCs w:val="22"/>
              </w:rPr>
              <w:t>the ability to develop</w:t>
            </w:r>
            <w:r w:rsidRPr="00D52447">
              <w:rPr>
                <w:sz w:val="22"/>
                <w:szCs w:val="22"/>
              </w:rPr>
              <w:t xml:space="preserve"> </w:t>
            </w:r>
            <w:r w:rsidRPr="00D52447">
              <w:rPr>
                <w:rStyle w:val="hps"/>
                <w:sz w:val="22"/>
                <w:szCs w:val="22"/>
              </w:rPr>
              <w:t>measures for</w:t>
            </w:r>
            <w:r w:rsidRPr="00D52447">
              <w:rPr>
                <w:sz w:val="22"/>
                <w:szCs w:val="22"/>
              </w:rPr>
              <w:t xml:space="preserve"> </w:t>
            </w:r>
            <w:r w:rsidRPr="00D52447">
              <w:rPr>
                <w:rStyle w:val="hps"/>
                <w:sz w:val="22"/>
                <w:szCs w:val="22"/>
              </w:rPr>
              <w:t>risk</w:t>
            </w:r>
            <w:r w:rsidRPr="00D52447">
              <w:rPr>
                <w:sz w:val="22"/>
                <w:szCs w:val="22"/>
              </w:rPr>
              <w:t xml:space="preserve"> factor  </w:t>
            </w:r>
            <w:r w:rsidRPr="00D52447">
              <w:rPr>
                <w:rStyle w:val="hps"/>
                <w:sz w:val="22"/>
                <w:szCs w:val="22"/>
              </w:rPr>
              <w:t>prevention or reduction.</w:t>
            </w:r>
          </w:p>
          <w:p w:rsidR="00F2464B" w:rsidRPr="00D52447" w:rsidRDefault="00F2464B" w:rsidP="009D7E85">
            <w:pPr>
              <w:ind w:left="33" w:hanging="33"/>
              <w:rPr>
                <w:b/>
                <w:sz w:val="22"/>
                <w:szCs w:val="22"/>
                <w:lang w:val="lv-LV"/>
              </w:rPr>
            </w:pPr>
            <w:r w:rsidRPr="00D52447">
              <w:rPr>
                <w:b/>
                <w:sz w:val="22"/>
                <w:szCs w:val="22"/>
              </w:rPr>
              <w:t xml:space="preserve">Competences </w:t>
            </w:r>
            <w:r w:rsidRPr="00D52447">
              <w:rPr>
                <w:sz w:val="22"/>
                <w:szCs w:val="22"/>
              </w:rPr>
              <w:t xml:space="preserve">–knowledge and </w:t>
            </w:r>
            <w:r w:rsidRPr="00D52447">
              <w:rPr>
                <w:rStyle w:val="hps"/>
                <w:sz w:val="22"/>
                <w:szCs w:val="22"/>
              </w:rPr>
              <w:t>practical skills</w:t>
            </w:r>
            <w:r w:rsidRPr="00D52447">
              <w:rPr>
                <w:sz w:val="22"/>
                <w:szCs w:val="22"/>
              </w:rPr>
              <w:t xml:space="preserve"> </w:t>
            </w:r>
            <w:r w:rsidRPr="00D52447">
              <w:rPr>
                <w:rStyle w:val="hps"/>
                <w:sz w:val="22"/>
                <w:szCs w:val="22"/>
              </w:rPr>
              <w:t xml:space="preserve">of the labor protection system implementation </w:t>
            </w:r>
            <w:r w:rsidRPr="00D52447">
              <w:rPr>
                <w:sz w:val="22"/>
                <w:szCs w:val="22"/>
              </w:rPr>
              <w:t xml:space="preserve"> </w:t>
            </w:r>
            <w:r w:rsidRPr="00D52447">
              <w:rPr>
                <w:rStyle w:val="hps"/>
                <w:sz w:val="22"/>
                <w:szCs w:val="22"/>
              </w:rPr>
              <w:t>in enterprises</w:t>
            </w:r>
            <w:r w:rsidRPr="00D52447">
              <w:rPr>
                <w:sz w:val="22"/>
                <w:szCs w:val="22"/>
              </w:rPr>
              <w:t xml:space="preserve">, </w:t>
            </w:r>
            <w:r w:rsidRPr="00D52447">
              <w:rPr>
                <w:rStyle w:val="hps"/>
                <w:sz w:val="22"/>
                <w:szCs w:val="22"/>
              </w:rPr>
              <w:t>with particular emphasis on</w:t>
            </w:r>
            <w:r w:rsidRPr="00D52447">
              <w:rPr>
                <w:sz w:val="22"/>
                <w:szCs w:val="22"/>
              </w:rPr>
              <w:t xml:space="preserve"> </w:t>
            </w:r>
            <w:r w:rsidRPr="00D52447">
              <w:rPr>
                <w:rStyle w:val="hps"/>
                <w:sz w:val="22"/>
                <w:szCs w:val="22"/>
              </w:rPr>
              <w:t xml:space="preserve">occupational risk factors and </w:t>
            </w:r>
            <w:r w:rsidRPr="00D52447">
              <w:rPr>
                <w:sz w:val="22"/>
                <w:szCs w:val="22"/>
              </w:rPr>
              <w:t xml:space="preserve"> the elaboration of the measures for </w:t>
            </w:r>
            <w:r w:rsidRPr="00D52447">
              <w:rPr>
                <w:rStyle w:val="hps"/>
                <w:sz w:val="22"/>
                <w:szCs w:val="22"/>
              </w:rPr>
              <w:t xml:space="preserve"> risk factor</w:t>
            </w:r>
            <w:r w:rsidRPr="00D52447">
              <w:rPr>
                <w:sz w:val="22"/>
                <w:szCs w:val="22"/>
              </w:rPr>
              <w:t xml:space="preserve"> </w:t>
            </w:r>
            <w:r w:rsidRPr="00D52447">
              <w:rPr>
                <w:rStyle w:val="hps"/>
                <w:sz w:val="22"/>
                <w:szCs w:val="22"/>
              </w:rPr>
              <w:t xml:space="preserve"> prevention or</w:t>
            </w:r>
            <w:r w:rsidRPr="00D52447">
              <w:rPr>
                <w:sz w:val="22"/>
                <w:szCs w:val="22"/>
              </w:rPr>
              <w:t xml:space="preserve"> </w:t>
            </w:r>
            <w:r w:rsidRPr="00D52447">
              <w:rPr>
                <w:rStyle w:val="hps"/>
                <w:sz w:val="22"/>
                <w:szCs w:val="22"/>
              </w:rPr>
              <w:t xml:space="preserve">reduction, the </w:t>
            </w:r>
            <w:r w:rsidRPr="00D52447">
              <w:rPr>
                <w:sz w:val="22"/>
                <w:szCs w:val="22"/>
              </w:rPr>
              <w:t xml:space="preserve"> </w:t>
            </w:r>
            <w:r w:rsidRPr="00D52447">
              <w:rPr>
                <w:rStyle w:val="hps"/>
                <w:sz w:val="22"/>
                <w:szCs w:val="22"/>
              </w:rPr>
              <w:t xml:space="preserve">employer and employee’s </w:t>
            </w:r>
            <w:r w:rsidRPr="00D52447">
              <w:rPr>
                <w:sz w:val="22"/>
                <w:szCs w:val="22"/>
              </w:rPr>
              <w:t xml:space="preserve"> </w:t>
            </w:r>
            <w:r w:rsidRPr="00D52447">
              <w:rPr>
                <w:rStyle w:val="hps"/>
                <w:sz w:val="22"/>
                <w:szCs w:val="22"/>
              </w:rPr>
              <w:t xml:space="preserve">rights and obligations in scope of </w:t>
            </w:r>
            <w:r w:rsidRPr="00D52447">
              <w:rPr>
                <w:sz w:val="22"/>
                <w:szCs w:val="22"/>
              </w:rPr>
              <w:t xml:space="preserve"> </w:t>
            </w:r>
            <w:r w:rsidRPr="00D52447">
              <w:rPr>
                <w:rStyle w:val="hps"/>
                <w:sz w:val="22"/>
                <w:szCs w:val="22"/>
              </w:rPr>
              <w:t>occupational health and safety</w:t>
            </w:r>
            <w:r w:rsidRPr="00D52447">
              <w:rPr>
                <w:sz w:val="22"/>
                <w:szCs w:val="22"/>
              </w:rPr>
              <w:t xml:space="preserve"> </w:t>
            </w:r>
            <w:r w:rsidRPr="00D52447">
              <w:rPr>
                <w:rStyle w:val="hps"/>
                <w:sz w:val="22"/>
                <w:szCs w:val="22"/>
              </w:rPr>
              <w:t>issues.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lang w:val="lv-LV"/>
              </w:rPr>
              <w:t>Computer Science and Records Management</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b/>
                <w:sz w:val="22"/>
                <w:szCs w:val="22"/>
                <w:lang w:val="sv-SE"/>
              </w:rPr>
            </w:pPr>
            <w:r w:rsidRPr="00D52447">
              <w:rPr>
                <w:b/>
                <w:sz w:val="22"/>
                <w:szCs w:val="22"/>
              </w:rPr>
              <w:t>The aim of the study course –</w:t>
            </w:r>
            <w:r w:rsidRPr="00D52447">
              <w:rPr>
                <w:sz w:val="22"/>
                <w:szCs w:val="22"/>
              </w:rPr>
              <w:t xml:space="preserve">  </w:t>
            </w:r>
            <w:r w:rsidRPr="00D52447">
              <w:rPr>
                <w:rStyle w:val="hps"/>
                <w:sz w:val="22"/>
                <w:szCs w:val="22"/>
              </w:rPr>
              <w:t>to develop</w:t>
            </w:r>
            <w:r w:rsidRPr="00D52447">
              <w:rPr>
                <w:sz w:val="22"/>
                <w:szCs w:val="22"/>
              </w:rPr>
              <w:t xml:space="preserve"> </w:t>
            </w:r>
            <w:r w:rsidRPr="00D52447">
              <w:rPr>
                <w:rStyle w:val="hps"/>
                <w:sz w:val="22"/>
                <w:szCs w:val="22"/>
              </w:rPr>
              <w:t>a deeper level</w:t>
            </w:r>
            <w:r w:rsidRPr="00D52447">
              <w:rPr>
                <w:sz w:val="22"/>
                <w:szCs w:val="22"/>
              </w:rPr>
              <w:t xml:space="preserve"> </w:t>
            </w:r>
            <w:r w:rsidRPr="00D52447">
              <w:rPr>
                <w:rStyle w:val="hps"/>
                <w:sz w:val="22"/>
                <w:szCs w:val="22"/>
              </w:rPr>
              <w:t>of competence</w:t>
            </w:r>
            <w:r w:rsidRPr="00D52447">
              <w:rPr>
                <w:sz w:val="22"/>
                <w:szCs w:val="22"/>
              </w:rPr>
              <w:t xml:space="preserve">, knowledge and skills </w:t>
            </w:r>
            <w:r w:rsidRPr="00D52447">
              <w:rPr>
                <w:rStyle w:val="hps"/>
                <w:sz w:val="22"/>
                <w:szCs w:val="22"/>
              </w:rPr>
              <w:t>to use</w:t>
            </w:r>
            <w:r w:rsidRPr="00D52447">
              <w:rPr>
                <w:sz w:val="22"/>
                <w:szCs w:val="22"/>
              </w:rPr>
              <w:t xml:space="preserve"> a </w:t>
            </w:r>
            <w:r w:rsidRPr="00D52447">
              <w:rPr>
                <w:rStyle w:val="hps"/>
                <w:sz w:val="22"/>
                <w:szCs w:val="22"/>
              </w:rPr>
              <w:t>computer</w:t>
            </w:r>
            <w:r w:rsidRPr="00D52447">
              <w:rPr>
                <w:sz w:val="22"/>
                <w:szCs w:val="22"/>
              </w:rPr>
              <w:t xml:space="preserve"> for </w:t>
            </w:r>
            <w:r w:rsidRPr="00D52447">
              <w:rPr>
                <w:rStyle w:val="hps"/>
                <w:sz w:val="22"/>
                <w:szCs w:val="22"/>
              </w:rPr>
              <w:t>processing of information</w:t>
            </w:r>
            <w:r w:rsidRPr="00D52447">
              <w:rPr>
                <w:sz w:val="22"/>
                <w:szCs w:val="22"/>
              </w:rPr>
              <w:t xml:space="preserve"> </w:t>
            </w:r>
            <w:r w:rsidRPr="00D52447">
              <w:rPr>
                <w:rStyle w:val="hps"/>
                <w:sz w:val="22"/>
                <w:szCs w:val="22"/>
              </w:rPr>
              <w:t>necessary for</w:t>
            </w:r>
            <w:r w:rsidRPr="00D52447">
              <w:rPr>
                <w:sz w:val="22"/>
                <w:szCs w:val="22"/>
              </w:rPr>
              <w:t xml:space="preserve"> </w:t>
            </w:r>
            <w:r w:rsidRPr="00D52447">
              <w:rPr>
                <w:rStyle w:val="hps"/>
                <w:sz w:val="22"/>
                <w:szCs w:val="22"/>
              </w:rPr>
              <w:t>the study process</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professional work</w:t>
            </w:r>
            <w:r w:rsidRPr="00D52447">
              <w:rPr>
                <w:sz w:val="22"/>
                <w:szCs w:val="22"/>
              </w:rPr>
              <w:t>. To p</w:t>
            </w:r>
            <w:r w:rsidRPr="00D52447">
              <w:rPr>
                <w:rStyle w:val="hps"/>
                <w:sz w:val="22"/>
                <w:szCs w:val="22"/>
              </w:rPr>
              <w:t>rovide</w:t>
            </w:r>
            <w:r w:rsidRPr="00D52447">
              <w:rPr>
                <w:sz w:val="22"/>
                <w:szCs w:val="22"/>
              </w:rPr>
              <w:t xml:space="preserve"> </w:t>
            </w:r>
            <w:r w:rsidRPr="00D52447">
              <w:rPr>
                <w:rStyle w:val="hps"/>
                <w:sz w:val="22"/>
                <w:szCs w:val="22"/>
              </w:rPr>
              <w:t>knowledge of</w:t>
            </w:r>
            <w:r w:rsidRPr="00D52447">
              <w:rPr>
                <w:sz w:val="22"/>
                <w:szCs w:val="22"/>
              </w:rPr>
              <w:t xml:space="preserve"> a </w:t>
            </w:r>
            <w:r w:rsidRPr="00D52447">
              <w:rPr>
                <w:rStyle w:val="hps"/>
                <w:sz w:val="22"/>
                <w:szCs w:val="22"/>
              </w:rPr>
              <w:t>computerized</w:t>
            </w:r>
            <w:r w:rsidRPr="00D52447">
              <w:rPr>
                <w:sz w:val="22"/>
                <w:szCs w:val="22"/>
              </w:rPr>
              <w:t xml:space="preserve"> </w:t>
            </w:r>
            <w:r w:rsidRPr="00D52447">
              <w:rPr>
                <w:rStyle w:val="hps"/>
                <w:sz w:val="22"/>
                <w:szCs w:val="22"/>
              </w:rPr>
              <w:t>record-keeping</w:t>
            </w:r>
            <w:r w:rsidRPr="00D52447">
              <w:rPr>
                <w:sz w:val="22"/>
                <w:szCs w:val="22"/>
              </w:rPr>
              <w:t xml:space="preserve"> </w:t>
            </w:r>
            <w:r w:rsidRPr="00D52447">
              <w:rPr>
                <w:rStyle w:val="hps"/>
                <w:sz w:val="22"/>
                <w:szCs w:val="22"/>
              </w:rPr>
              <w:t>role in</w:t>
            </w:r>
            <w:r w:rsidRPr="00D52447">
              <w:rPr>
                <w:sz w:val="22"/>
                <w:szCs w:val="22"/>
              </w:rPr>
              <w:t xml:space="preserve">  the management </w:t>
            </w:r>
            <w:r w:rsidRPr="00D52447">
              <w:rPr>
                <w:rStyle w:val="hps"/>
                <w:sz w:val="22"/>
                <w:szCs w:val="22"/>
              </w:rPr>
              <w:t xml:space="preserve"> process and  of the requirements for</w:t>
            </w:r>
            <w:r w:rsidRPr="00D52447">
              <w:rPr>
                <w:sz w:val="22"/>
                <w:szCs w:val="22"/>
              </w:rPr>
              <w:t xml:space="preserve"> </w:t>
            </w:r>
            <w:r w:rsidRPr="00D52447">
              <w:rPr>
                <w:rStyle w:val="hps"/>
                <w:sz w:val="22"/>
                <w:szCs w:val="22"/>
              </w:rPr>
              <w:t>document</w:t>
            </w:r>
            <w:r w:rsidRPr="00D52447">
              <w:rPr>
                <w:sz w:val="22"/>
                <w:szCs w:val="22"/>
              </w:rPr>
              <w:t xml:space="preserve"> </w:t>
            </w:r>
            <w:r w:rsidRPr="00D52447">
              <w:rPr>
                <w:rStyle w:val="hps"/>
                <w:sz w:val="22"/>
                <w:szCs w:val="22"/>
              </w:rPr>
              <w:t>development and drawing up</w:t>
            </w:r>
            <w:r w:rsidRPr="00D52447">
              <w:rPr>
                <w:sz w:val="22"/>
                <w:szCs w:val="22"/>
              </w:rPr>
              <w:t xml:space="preserve">, </w:t>
            </w:r>
            <w:r w:rsidRPr="00D52447">
              <w:rPr>
                <w:rStyle w:val="hps"/>
                <w:sz w:val="22"/>
                <w:szCs w:val="22"/>
              </w:rPr>
              <w:t>the preparation of documents</w:t>
            </w:r>
            <w:r w:rsidRPr="00D52447">
              <w:rPr>
                <w:sz w:val="22"/>
                <w:szCs w:val="22"/>
              </w:rPr>
              <w:t xml:space="preserve"> </w:t>
            </w:r>
            <w:r w:rsidRPr="00D52447">
              <w:rPr>
                <w:rStyle w:val="hps"/>
                <w:sz w:val="22"/>
                <w:szCs w:val="22"/>
              </w:rPr>
              <w:t>for further</w:t>
            </w:r>
            <w:r w:rsidRPr="00D52447">
              <w:rPr>
                <w:sz w:val="22"/>
                <w:szCs w:val="22"/>
              </w:rPr>
              <w:t xml:space="preserve"> keeping</w:t>
            </w:r>
            <w:r w:rsidRPr="00D52447">
              <w:rPr>
                <w:rStyle w:val="hps"/>
                <w:sz w:val="22"/>
                <w:szCs w:val="22"/>
              </w:rPr>
              <w:t>,</w:t>
            </w:r>
            <w:r w:rsidRPr="00D52447">
              <w:rPr>
                <w:sz w:val="22"/>
                <w:szCs w:val="22"/>
              </w:rPr>
              <w:t xml:space="preserve"> </w:t>
            </w:r>
            <w:r w:rsidRPr="00D52447">
              <w:rPr>
                <w:rStyle w:val="hps"/>
                <w:sz w:val="22"/>
                <w:szCs w:val="22"/>
              </w:rPr>
              <w:t>to develop the skills</w:t>
            </w:r>
            <w:r w:rsidRPr="00D52447">
              <w:rPr>
                <w:sz w:val="22"/>
                <w:szCs w:val="22"/>
              </w:rPr>
              <w:t xml:space="preserve"> </w:t>
            </w:r>
            <w:r w:rsidRPr="00D52447">
              <w:rPr>
                <w:rStyle w:val="hps"/>
                <w:sz w:val="22"/>
                <w:szCs w:val="22"/>
              </w:rPr>
              <w:t>of independent</w:t>
            </w:r>
            <w:r w:rsidRPr="00D52447">
              <w:rPr>
                <w:sz w:val="22"/>
                <w:szCs w:val="22"/>
              </w:rPr>
              <w:t xml:space="preserve"> </w:t>
            </w:r>
            <w:r w:rsidRPr="00D52447">
              <w:rPr>
                <w:rStyle w:val="hps"/>
                <w:sz w:val="22"/>
                <w:szCs w:val="22"/>
              </w:rPr>
              <w:t>preparation</w:t>
            </w:r>
            <w:r w:rsidRPr="00D52447">
              <w:rPr>
                <w:sz w:val="22"/>
                <w:szCs w:val="22"/>
              </w:rPr>
              <w:t xml:space="preserve"> </w:t>
            </w:r>
            <w:r w:rsidRPr="00D52447">
              <w:rPr>
                <w:rStyle w:val="hps"/>
                <w:sz w:val="22"/>
                <w:szCs w:val="22"/>
              </w:rPr>
              <w:t>of various documents</w:t>
            </w:r>
            <w:r w:rsidRPr="00D52447">
              <w:rPr>
                <w:sz w:val="22"/>
                <w:szCs w:val="22"/>
              </w:rPr>
              <w:t xml:space="preserve">, to </w:t>
            </w:r>
            <w:r w:rsidRPr="00D52447">
              <w:rPr>
                <w:rStyle w:val="hps"/>
                <w:sz w:val="22"/>
                <w:szCs w:val="22"/>
              </w:rPr>
              <w:t>provide</w:t>
            </w:r>
            <w:r w:rsidRPr="00D52447">
              <w:rPr>
                <w:sz w:val="22"/>
                <w:szCs w:val="22"/>
              </w:rPr>
              <w:t xml:space="preserve"> </w:t>
            </w:r>
            <w:r w:rsidRPr="00D52447">
              <w:rPr>
                <w:rStyle w:val="hps"/>
                <w:sz w:val="22"/>
                <w:szCs w:val="22"/>
              </w:rPr>
              <w:t>insight into the</w:t>
            </w:r>
            <w:r w:rsidRPr="00D52447">
              <w:rPr>
                <w:sz w:val="22"/>
                <w:szCs w:val="22"/>
              </w:rPr>
              <w:t xml:space="preserve"> </w:t>
            </w:r>
            <w:r w:rsidRPr="00D52447">
              <w:rPr>
                <w:rStyle w:val="hps"/>
                <w:sz w:val="22"/>
                <w:szCs w:val="22"/>
              </w:rPr>
              <w:t>electronic documents and</w:t>
            </w:r>
            <w:r w:rsidRPr="00D52447">
              <w:rPr>
                <w:sz w:val="22"/>
                <w:szCs w:val="22"/>
              </w:rPr>
              <w:t xml:space="preserve"> electronic</w:t>
            </w:r>
            <w:r w:rsidRPr="00D52447">
              <w:rPr>
                <w:rStyle w:val="hps"/>
                <w:sz w:val="22"/>
                <w:szCs w:val="22"/>
              </w:rPr>
              <w:t xml:space="preserve"> signatures</w:t>
            </w:r>
            <w:r w:rsidRPr="00D52447">
              <w:rPr>
                <w:sz w:val="22"/>
                <w:szCs w:val="22"/>
              </w:rPr>
              <w:t xml:space="preserve">, as well as to advise </w:t>
            </w:r>
            <w:r w:rsidRPr="00D52447">
              <w:rPr>
                <w:rStyle w:val="hps"/>
                <w:sz w:val="22"/>
                <w:szCs w:val="22"/>
              </w:rPr>
              <w:t xml:space="preserve"> students how</w:t>
            </w:r>
            <w:r w:rsidRPr="00D52447">
              <w:rPr>
                <w:sz w:val="22"/>
                <w:szCs w:val="22"/>
              </w:rPr>
              <w:t xml:space="preserve"> </w:t>
            </w:r>
            <w:r w:rsidRPr="00D52447">
              <w:rPr>
                <w:rStyle w:val="hps"/>
                <w:sz w:val="22"/>
                <w:szCs w:val="22"/>
              </w:rPr>
              <w:t>to work</w:t>
            </w:r>
            <w:r w:rsidRPr="00D52447">
              <w:rPr>
                <w:sz w:val="22"/>
                <w:szCs w:val="22"/>
              </w:rPr>
              <w:t xml:space="preserve"> </w:t>
            </w:r>
            <w:r w:rsidRPr="00D52447">
              <w:rPr>
                <w:rStyle w:val="hps"/>
                <w:sz w:val="22"/>
                <w:szCs w:val="22"/>
              </w:rPr>
              <w:t>with the developed or</w:t>
            </w:r>
            <w:r w:rsidRPr="00D52447">
              <w:rPr>
                <w:sz w:val="22"/>
                <w:szCs w:val="22"/>
              </w:rPr>
              <w:t xml:space="preserve"> </w:t>
            </w:r>
            <w:r w:rsidRPr="00D52447">
              <w:rPr>
                <w:rStyle w:val="hps"/>
                <w:sz w:val="22"/>
                <w:szCs w:val="22"/>
              </w:rPr>
              <w:t>received</w:t>
            </w:r>
            <w:r w:rsidRPr="00D52447">
              <w:rPr>
                <w:sz w:val="22"/>
                <w:szCs w:val="22"/>
              </w:rPr>
              <w:t xml:space="preserve"> </w:t>
            </w:r>
            <w:r w:rsidRPr="00D52447">
              <w:rPr>
                <w:rStyle w:val="hps"/>
                <w:sz w:val="22"/>
                <w:szCs w:val="22"/>
              </w:rPr>
              <w:t>documents</w:t>
            </w:r>
            <w:r w:rsidRPr="00D52447">
              <w:rPr>
                <w:sz w:val="22"/>
                <w:szCs w:val="22"/>
              </w:rPr>
              <w:t xml:space="preserve"> </w:t>
            </w:r>
            <w:r w:rsidRPr="00D52447">
              <w:rPr>
                <w:rStyle w:val="hps"/>
                <w:sz w:val="22"/>
                <w:szCs w:val="22"/>
              </w:rPr>
              <w:t>and how to</w:t>
            </w:r>
            <w:r w:rsidRPr="00D52447">
              <w:rPr>
                <w:sz w:val="22"/>
                <w:szCs w:val="22"/>
              </w:rPr>
              <w:t xml:space="preserve"> </w:t>
            </w:r>
            <w:r w:rsidRPr="00D52447">
              <w:rPr>
                <w:rStyle w:val="hps"/>
                <w:sz w:val="22"/>
                <w:szCs w:val="22"/>
              </w:rPr>
              <w:t>develop and</w:t>
            </w:r>
            <w:r w:rsidRPr="00D52447">
              <w:rPr>
                <w:sz w:val="22"/>
                <w:szCs w:val="22"/>
              </w:rPr>
              <w:t xml:space="preserve"> </w:t>
            </w:r>
            <w:r w:rsidRPr="00D52447">
              <w:rPr>
                <w:rStyle w:val="hps"/>
                <w:sz w:val="22"/>
                <w:szCs w:val="22"/>
              </w:rPr>
              <w:t>draw up the</w:t>
            </w:r>
            <w:r w:rsidRPr="00D52447">
              <w:rPr>
                <w:sz w:val="22"/>
                <w:szCs w:val="22"/>
              </w:rPr>
              <w:t xml:space="preserve"> </w:t>
            </w:r>
            <w:r w:rsidRPr="00D52447">
              <w:rPr>
                <w:rStyle w:val="hps"/>
                <w:sz w:val="22"/>
                <w:szCs w:val="22"/>
              </w:rPr>
              <w:t>documents</w:t>
            </w:r>
            <w:r w:rsidRPr="00D52447">
              <w:rPr>
                <w:sz w:val="22"/>
                <w:szCs w:val="22"/>
              </w:rPr>
              <w:t xml:space="preserve"> </w:t>
            </w:r>
            <w:r w:rsidRPr="00D52447">
              <w:rPr>
                <w:rStyle w:val="hps"/>
                <w:sz w:val="22"/>
                <w:szCs w:val="22"/>
              </w:rPr>
              <w:t>in order to have</w:t>
            </w:r>
            <w:r w:rsidRPr="00D52447">
              <w:rPr>
                <w:sz w:val="22"/>
                <w:szCs w:val="22"/>
              </w:rPr>
              <w:t xml:space="preserve"> </w:t>
            </w:r>
            <w:r w:rsidRPr="00D52447">
              <w:rPr>
                <w:rStyle w:val="hps"/>
                <w:sz w:val="22"/>
                <w:szCs w:val="22"/>
              </w:rPr>
              <w:t>legal effect.</w:t>
            </w:r>
          </w:p>
          <w:p w:rsidR="00F2464B" w:rsidRPr="00D52447" w:rsidRDefault="00F2464B" w:rsidP="009D7E85">
            <w:pPr>
              <w:ind w:left="33" w:hanging="33"/>
              <w:rPr>
                <w:b/>
                <w:sz w:val="22"/>
                <w:szCs w:val="22"/>
                <w:lang w:val="sv-SE"/>
              </w:rPr>
            </w:pPr>
            <w:r w:rsidRPr="00D52447">
              <w:rPr>
                <w:b/>
                <w:bCs/>
                <w:sz w:val="22"/>
                <w:szCs w:val="22"/>
                <w:lang w:val="sv-SE"/>
              </w:rPr>
              <w:t>Intended  learning outcomes</w:t>
            </w:r>
            <w:r w:rsidRPr="00D52447">
              <w:rPr>
                <w:b/>
                <w:sz w:val="22"/>
                <w:szCs w:val="22"/>
                <w:lang w:val="sv-SE"/>
              </w:rPr>
              <w:t>:</w:t>
            </w:r>
          </w:p>
          <w:p w:rsidR="00F2464B" w:rsidRPr="00D52447" w:rsidRDefault="00F2464B" w:rsidP="009D7E85">
            <w:pPr>
              <w:ind w:left="33" w:hanging="33"/>
              <w:rPr>
                <w:b/>
                <w:sz w:val="22"/>
                <w:szCs w:val="22"/>
              </w:rPr>
            </w:pPr>
            <w:r w:rsidRPr="00D52447">
              <w:rPr>
                <w:b/>
                <w:sz w:val="22"/>
                <w:szCs w:val="22"/>
              </w:rPr>
              <w:t xml:space="preserve">Knowledge – </w:t>
            </w:r>
            <w:r w:rsidRPr="00D52447">
              <w:rPr>
                <w:sz w:val="22"/>
                <w:szCs w:val="22"/>
              </w:rPr>
              <w:t>knowledge</w:t>
            </w:r>
            <w:r w:rsidRPr="00D52447">
              <w:rPr>
                <w:b/>
                <w:sz w:val="22"/>
                <w:szCs w:val="22"/>
              </w:rPr>
              <w:t xml:space="preserve"> </w:t>
            </w:r>
            <w:r w:rsidRPr="00D52447">
              <w:rPr>
                <w:sz w:val="22"/>
                <w:szCs w:val="22"/>
              </w:rPr>
              <w:t xml:space="preserve"> </w:t>
            </w:r>
            <w:r w:rsidRPr="00D52447">
              <w:rPr>
                <w:rStyle w:val="hps"/>
                <w:sz w:val="22"/>
                <w:szCs w:val="22"/>
              </w:rPr>
              <w:t>of information technology and computer</w:t>
            </w:r>
            <w:r w:rsidRPr="00D52447">
              <w:rPr>
                <w:sz w:val="22"/>
                <w:szCs w:val="22"/>
              </w:rPr>
              <w:t xml:space="preserve"> </w:t>
            </w:r>
            <w:r w:rsidRPr="00D52447">
              <w:rPr>
                <w:rStyle w:val="hps"/>
                <w:sz w:val="22"/>
                <w:szCs w:val="22"/>
              </w:rPr>
              <w:t xml:space="preserve">use, </w:t>
            </w:r>
            <w:r w:rsidRPr="00D52447">
              <w:rPr>
                <w:sz w:val="22"/>
                <w:szCs w:val="22"/>
              </w:rPr>
              <w:t xml:space="preserve"> understanding  of</w:t>
            </w:r>
            <w:r w:rsidRPr="00D52447">
              <w:rPr>
                <w:rStyle w:val="hps"/>
                <w:sz w:val="22"/>
                <w:szCs w:val="22"/>
              </w:rPr>
              <w:t xml:space="preserve"> a variety of</w:t>
            </w:r>
            <w:r w:rsidRPr="00D52447">
              <w:rPr>
                <w:sz w:val="22"/>
                <w:szCs w:val="22"/>
              </w:rPr>
              <w:t xml:space="preserve"> </w:t>
            </w:r>
            <w:r w:rsidRPr="00D52447">
              <w:rPr>
                <w:rStyle w:val="hps"/>
                <w:sz w:val="22"/>
                <w:szCs w:val="22"/>
              </w:rPr>
              <w:t>documents,</w:t>
            </w:r>
            <w:r w:rsidRPr="00D52447">
              <w:rPr>
                <w:sz w:val="22"/>
                <w:szCs w:val="22"/>
              </w:rPr>
              <w:t xml:space="preserve"> the  </w:t>
            </w:r>
            <w:r w:rsidRPr="00D52447">
              <w:rPr>
                <w:rStyle w:val="hps"/>
                <w:sz w:val="22"/>
                <w:szCs w:val="22"/>
              </w:rPr>
              <w:t>requirements for drawing up.</w:t>
            </w:r>
          </w:p>
          <w:p w:rsidR="00F2464B" w:rsidRPr="00D52447" w:rsidRDefault="00F2464B" w:rsidP="009D7E85">
            <w:pPr>
              <w:ind w:left="33" w:hanging="33"/>
              <w:rPr>
                <w:b/>
                <w:sz w:val="22"/>
                <w:szCs w:val="22"/>
              </w:rPr>
            </w:pPr>
            <w:r w:rsidRPr="00D52447">
              <w:rPr>
                <w:b/>
                <w:sz w:val="22"/>
                <w:szCs w:val="22"/>
              </w:rPr>
              <w:t xml:space="preserve"> Skills:</w:t>
            </w:r>
          </w:p>
          <w:p w:rsidR="00F2464B" w:rsidRPr="00D52447" w:rsidRDefault="00F2464B" w:rsidP="00F2464B">
            <w:pPr>
              <w:numPr>
                <w:ilvl w:val="0"/>
                <w:numId w:val="59"/>
              </w:numPr>
              <w:tabs>
                <w:tab w:val="clear" w:pos="720"/>
              </w:tabs>
              <w:ind w:left="289" w:hanging="283"/>
              <w:rPr>
                <w:sz w:val="22"/>
                <w:szCs w:val="22"/>
              </w:rPr>
            </w:pPr>
            <w:r w:rsidRPr="00D52447">
              <w:rPr>
                <w:sz w:val="22"/>
                <w:szCs w:val="22"/>
              </w:rPr>
              <w:t xml:space="preserve">to be conversant in </w:t>
            </w:r>
            <w:r w:rsidRPr="00D52447">
              <w:rPr>
                <w:rStyle w:val="hps"/>
                <w:sz w:val="22"/>
                <w:szCs w:val="22"/>
              </w:rPr>
              <w:t>computer science</w:t>
            </w:r>
            <w:r w:rsidRPr="00D52447">
              <w:rPr>
                <w:sz w:val="22"/>
                <w:szCs w:val="22"/>
              </w:rPr>
              <w:t xml:space="preserve"> </w:t>
            </w:r>
            <w:r w:rsidRPr="00D52447">
              <w:rPr>
                <w:rStyle w:val="hps"/>
                <w:sz w:val="22"/>
                <w:szCs w:val="22"/>
              </w:rPr>
              <w:t>terminology</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information technology</w:t>
            </w:r>
            <w:r w:rsidRPr="00D52447">
              <w:rPr>
                <w:sz w:val="22"/>
                <w:szCs w:val="22"/>
              </w:rPr>
              <w:t xml:space="preserve"> </w:t>
            </w:r>
            <w:r w:rsidRPr="00D52447">
              <w:rPr>
                <w:rStyle w:val="hps"/>
                <w:sz w:val="22"/>
                <w:szCs w:val="22"/>
              </w:rPr>
              <w:t>terms,</w:t>
            </w:r>
            <w:r w:rsidRPr="00D52447">
              <w:rPr>
                <w:sz w:val="22"/>
                <w:szCs w:val="22"/>
              </w:rPr>
              <w:t xml:space="preserve"> </w:t>
            </w:r>
            <w:r w:rsidRPr="00D52447">
              <w:rPr>
                <w:rStyle w:val="hps"/>
                <w:sz w:val="22"/>
                <w:szCs w:val="22"/>
              </w:rPr>
              <w:t>literature</w:t>
            </w:r>
            <w:r w:rsidRPr="00D52447">
              <w:rPr>
                <w:sz w:val="22"/>
                <w:szCs w:val="22"/>
              </w:rPr>
              <w:t xml:space="preserve">, etc. </w:t>
            </w:r>
            <w:r w:rsidRPr="00D52447">
              <w:rPr>
                <w:rStyle w:val="hps"/>
                <w:sz w:val="22"/>
                <w:szCs w:val="22"/>
              </w:rPr>
              <w:t>sources</w:t>
            </w:r>
            <w:r w:rsidRPr="00D52447">
              <w:rPr>
                <w:sz w:val="22"/>
                <w:szCs w:val="22"/>
              </w:rPr>
              <w:t>;</w:t>
            </w:r>
          </w:p>
          <w:p w:rsidR="00F2464B" w:rsidRPr="00D52447" w:rsidRDefault="00F2464B" w:rsidP="00F2464B">
            <w:pPr>
              <w:numPr>
                <w:ilvl w:val="0"/>
                <w:numId w:val="59"/>
              </w:numPr>
              <w:tabs>
                <w:tab w:val="clear" w:pos="720"/>
              </w:tabs>
              <w:ind w:left="289" w:hanging="283"/>
              <w:rPr>
                <w:rStyle w:val="hps"/>
                <w:sz w:val="22"/>
                <w:szCs w:val="22"/>
              </w:rPr>
            </w:pPr>
            <w:r w:rsidRPr="00D52447">
              <w:rPr>
                <w:sz w:val="22"/>
                <w:szCs w:val="22"/>
              </w:rPr>
              <w:t>t</w:t>
            </w:r>
            <w:r w:rsidRPr="00D52447">
              <w:rPr>
                <w:rStyle w:val="hps"/>
                <w:sz w:val="22"/>
                <w:szCs w:val="22"/>
              </w:rPr>
              <w:t>o be able to</w:t>
            </w:r>
            <w:r w:rsidRPr="00D52447">
              <w:rPr>
                <w:sz w:val="22"/>
                <w:szCs w:val="22"/>
              </w:rPr>
              <w:t xml:space="preserve"> </w:t>
            </w:r>
            <w:r w:rsidRPr="00D52447">
              <w:rPr>
                <w:rStyle w:val="hps"/>
                <w:sz w:val="22"/>
                <w:szCs w:val="22"/>
              </w:rPr>
              <w:t>perform</w:t>
            </w:r>
            <w:r w:rsidRPr="00D52447">
              <w:rPr>
                <w:sz w:val="22"/>
                <w:szCs w:val="22"/>
              </w:rPr>
              <w:t xml:space="preserve"> </w:t>
            </w:r>
            <w:r w:rsidRPr="00D52447">
              <w:rPr>
                <w:rStyle w:val="hps"/>
                <w:sz w:val="22"/>
                <w:szCs w:val="22"/>
              </w:rPr>
              <w:t>tasks accurately and</w:t>
            </w:r>
            <w:r w:rsidRPr="00D52447">
              <w:rPr>
                <w:sz w:val="22"/>
                <w:szCs w:val="22"/>
              </w:rPr>
              <w:t xml:space="preserve"> </w:t>
            </w:r>
            <w:r w:rsidRPr="00D52447">
              <w:rPr>
                <w:rStyle w:val="hps"/>
                <w:sz w:val="22"/>
                <w:szCs w:val="22"/>
              </w:rPr>
              <w:t>independently;</w:t>
            </w:r>
          </w:p>
          <w:p w:rsidR="00F2464B" w:rsidRPr="00D52447" w:rsidRDefault="00F2464B" w:rsidP="00F2464B">
            <w:pPr>
              <w:numPr>
                <w:ilvl w:val="0"/>
                <w:numId w:val="59"/>
              </w:numPr>
              <w:tabs>
                <w:tab w:val="clear" w:pos="720"/>
              </w:tabs>
              <w:ind w:left="289" w:hanging="283"/>
              <w:rPr>
                <w:rStyle w:val="hps"/>
                <w:sz w:val="22"/>
                <w:szCs w:val="22"/>
              </w:rPr>
            </w:pPr>
            <w:r w:rsidRPr="00D52447">
              <w:rPr>
                <w:sz w:val="22"/>
                <w:szCs w:val="22"/>
              </w:rPr>
              <w:t>to f</w:t>
            </w:r>
            <w:r w:rsidRPr="00D52447">
              <w:rPr>
                <w:rStyle w:val="hps"/>
                <w:sz w:val="22"/>
                <w:szCs w:val="22"/>
              </w:rPr>
              <w:t>ind</w:t>
            </w:r>
            <w:r w:rsidRPr="00D52447">
              <w:rPr>
                <w:sz w:val="22"/>
                <w:szCs w:val="22"/>
              </w:rPr>
              <w:t xml:space="preserve">, select and process the </w:t>
            </w:r>
            <w:r w:rsidRPr="00D52447">
              <w:rPr>
                <w:rStyle w:val="hps"/>
                <w:sz w:val="22"/>
                <w:szCs w:val="22"/>
              </w:rPr>
              <w:t>information</w:t>
            </w:r>
            <w:r w:rsidRPr="00D52447">
              <w:rPr>
                <w:sz w:val="22"/>
                <w:szCs w:val="22"/>
              </w:rPr>
              <w:t xml:space="preserve"> of the </w:t>
            </w:r>
            <w:r w:rsidRPr="00D52447">
              <w:rPr>
                <w:rStyle w:val="hps"/>
                <w:sz w:val="22"/>
                <w:szCs w:val="22"/>
              </w:rPr>
              <w:t>world wide web</w:t>
            </w:r>
            <w:r w:rsidRPr="00D52447">
              <w:rPr>
                <w:sz w:val="22"/>
                <w:szCs w:val="22"/>
              </w:rPr>
              <w:t xml:space="preserve"> </w:t>
            </w:r>
            <w:r w:rsidRPr="00D52447">
              <w:rPr>
                <w:rStyle w:val="hps"/>
                <w:sz w:val="22"/>
                <w:szCs w:val="22"/>
              </w:rPr>
              <w:t xml:space="preserve"> that is necessary for performance of work tasks</w:t>
            </w:r>
            <w:r w:rsidRPr="00D52447">
              <w:rPr>
                <w:sz w:val="22"/>
                <w:szCs w:val="22"/>
              </w:rPr>
              <w:t xml:space="preserve">, </w:t>
            </w:r>
            <w:r w:rsidRPr="00D52447">
              <w:rPr>
                <w:rStyle w:val="hps"/>
                <w:sz w:val="22"/>
                <w:szCs w:val="22"/>
              </w:rPr>
              <w:t xml:space="preserve"> using the appropriate</w:t>
            </w:r>
            <w:r w:rsidRPr="00D52447">
              <w:rPr>
                <w:sz w:val="22"/>
                <w:szCs w:val="22"/>
              </w:rPr>
              <w:t xml:space="preserve"> </w:t>
            </w:r>
            <w:r w:rsidRPr="00D52447">
              <w:rPr>
                <w:rStyle w:val="hps"/>
                <w:sz w:val="22"/>
                <w:szCs w:val="22"/>
              </w:rPr>
              <w:t>information technologies;</w:t>
            </w:r>
          </w:p>
          <w:p w:rsidR="00F2464B" w:rsidRPr="00D52447" w:rsidRDefault="00F2464B" w:rsidP="00F2464B">
            <w:pPr>
              <w:numPr>
                <w:ilvl w:val="0"/>
                <w:numId w:val="59"/>
              </w:numPr>
              <w:tabs>
                <w:tab w:val="clear" w:pos="720"/>
              </w:tabs>
              <w:ind w:left="289" w:hanging="283"/>
              <w:rPr>
                <w:rStyle w:val="hps"/>
                <w:sz w:val="22"/>
                <w:szCs w:val="22"/>
              </w:rPr>
            </w:pPr>
            <w:r w:rsidRPr="00D52447">
              <w:rPr>
                <w:rStyle w:val="hps"/>
                <w:sz w:val="22"/>
                <w:szCs w:val="22"/>
              </w:rPr>
              <w:lastRenderedPageBreak/>
              <w:t>ability to</w:t>
            </w:r>
            <w:r w:rsidRPr="00D52447">
              <w:rPr>
                <w:sz w:val="22"/>
                <w:szCs w:val="22"/>
              </w:rPr>
              <w:t xml:space="preserve"> </w:t>
            </w:r>
            <w:r w:rsidRPr="00D52447">
              <w:rPr>
                <w:rStyle w:val="hps"/>
                <w:sz w:val="22"/>
                <w:szCs w:val="22"/>
              </w:rPr>
              <w:t>use the appropriate</w:t>
            </w:r>
            <w:r w:rsidRPr="00D52447">
              <w:rPr>
                <w:sz w:val="22"/>
                <w:szCs w:val="22"/>
              </w:rPr>
              <w:t xml:space="preserve"> </w:t>
            </w:r>
            <w:r w:rsidRPr="00D52447">
              <w:rPr>
                <w:rStyle w:val="hps"/>
                <w:sz w:val="22"/>
                <w:szCs w:val="22"/>
              </w:rPr>
              <w:t>applications</w:t>
            </w:r>
            <w:r w:rsidRPr="00D52447">
              <w:rPr>
                <w:sz w:val="22"/>
                <w:szCs w:val="22"/>
              </w:rPr>
              <w:t xml:space="preserve"> </w:t>
            </w:r>
            <w:r w:rsidRPr="00D52447">
              <w:rPr>
                <w:rStyle w:val="hps"/>
                <w:sz w:val="22"/>
                <w:szCs w:val="22"/>
              </w:rPr>
              <w:t>for performance of various</w:t>
            </w:r>
            <w:r w:rsidRPr="00D52447">
              <w:rPr>
                <w:sz w:val="22"/>
                <w:szCs w:val="22"/>
              </w:rPr>
              <w:t xml:space="preserve"> </w:t>
            </w:r>
            <w:r w:rsidRPr="00D52447">
              <w:rPr>
                <w:rStyle w:val="hps"/>
                <w:sz w:val="22"/>
                <w:szCs w:val="22"/>
              </w:rPr>
              <w:t>tasks;</w:t>
            </w:r>
          </w:p>
          <w:p w:rsidR="00F2464B" w:rsidRPr="00D52447" w:rsidRDefault="00F2464B" w:rsidP="00F2464B">
            <w:pPr>
              <w:numPr>
                <w:ilvl w:val="0"/>
                <w:numId w:val="59"/>
              </w:numPr>
              <w:tabs>
                <w:tab w:val="clear" w:pos="720"/>
              </w:tabs>
              <w:ind w:left="289" w:hanging="283"/>
              <w:rPr>
                <w:sz w:val="22"/>
                <w:szCs w:val="22"/>
              </w:rPr>
            </w:pPr>
            <w:r w:rsidRPr="00D52447">
              <w:rPr>
                <w:sz w:val="22"/>
                <w:szCs w:val="22"/>
              </w:rPr>
              <w:t>to b</w:t>
            </w:r>
            <w:r w:rsidRPr="00D52447">
              <w:rPr>
                <w:rStyle w:val="hps"/>
                <w:sz w:val="22"/>
                <w:szCs w:val="22"/>
              </w:rPr>
              <w:t>e able</w:t>
            </w:r>
            <w:r w:rsidRPr="00D52447">
              <w:rPr>
                <w:sz w:val="22"/>
                <w:szCs w:val="22"/>
              </w:rPr>
              <w:t xml:space="preserve"> </w:t>
            </w:r>
            <w:r w:rsidRPr="00D52447">
              <w:rPr>
                <w:rStyle w:val="hps"/>
                <w:sz w:val="22"/>
                <w:szCs w:val="22"/>
              </w:rPr>
              <w:t>to use</w:t>
            </w:r>
            <w:r w:rsidRPr="00D52447">
              <w:rPr>
                <w:sz w:val="22"/>
                <w:szCs w:val="22"/>
              </w:rPr>
              <w:t xml:space="preserve">  the </w:t>
            </w:r>
            <w:r w:rsidRPr="00D52447">
              <w:rPr>
                <w:rStyle w:val="hps"/>
                <w:sz w:val="22"/>
                <w:szCs w:val="22"/>
              </w:rPr>
              <w:t>applications</w:t>
            </w:r>
            <w:r w:rsidRPr="00D52447">
              <w:rPr>
                <w:sz w:val="22"/>
                <w:szCs w:val="22"/>
              </w:rPr>
              <w:t xml:space="preserve"> </w:t>
            </w:r>
            <w:r w:rsidRPr="00D52447">
              <w:rPr>
                <w:rStyle w:val="hps"/>
                <w:sz w:val="22"/>
                <w:szCs w:val="22"/>
              </w:rPr>
              <w:t>in the study process</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its results</w:t>
            </w:r>
            <w:r w:rsidRPr="00D52447">
              <w:rPr>
                <w:sz w:val="22"/>
                <w:szCs w:val="22"/>
              </w:rPr>
              <w:t xml:space="preserve"> </w:t>
            </w:r>
            <w:r w:rsidRPr="00D52447">
              <w:rPr>
                <w:rStyle w:val="hps"/>
                <w:sz w:val="22"/>
                <w:szCs w:val="22"/>
              </w:rPr>
              <w:t>presentation</w:t>
            </w:r>
            <w:r w:rsidRPr="00D52447">
              <w:rPr>
                <w:sz w:val="22"/>
                <w:szCs w:val="22"/>
              </w:rPr>
              <w:t>;</w:t>
            </w:r>
          </w:p>
          <w:p w:rsidR="00F2464B" w:rsidRPr="00D52447" w:rsidRDefault="00F2464B" w:rsidP="00F2464B">
            <w:pPr>
              <w:numPr>
                <w:ilvl w:val="0"/>
                <w:numId w:val="59"/>
              </w:numPr>
              <w:tabs>
                <w:tab w:val="clear" w:pos="720"/>
              </w:tabs>
              <w:ind w:left="289" w:hanging="283"/>
              <w:rPr>
                <w:sz w:val="22"/>
                <w:szCs w:val="22"/>
              </w:rPr>
            </w:pPr>
            <w:r w:rsidRPr="00D52447">
              <w:rPr>
                <w:sz w:val="22"/>
                <w:szCs w:val="22"/>
              </w:rPr>
              <w:t>to b</w:t>
            </w:r>
            <w:r w:rsidRPr="00D52447">
              <w:rPr>
                <w:rStyle w:val="hps"/>
                <w:sz w:val="22"/>
                <w:szCs w:val="22"/>
              </w:rPr>
              <w:t>e able to</w:t>
            </w:r>
            <w:r w:rsidRPr="00D52447">
              <w:rPr>
                <w:sz w:val="22"/>
                <w:szCs w:val="22"/>
              </w:rPr>
              <w:t xml:space="preserve"> </w:t>
            </w:r>
            <w:r w:rsidRPr="00D52447">
              <w:rPr>
                <w:rStyle w:val="hps"/>
                <w:sz w:val="22"/>
                <w:szCs w:val="22"/>
              </w:rPr>
              <w:t>improve personal  knowledge on an on-going basis</w:t>
            </w:r>
            <w:r w:rsidRPr="00D52447">
              <w:rPr>
                <w:sz w:val="22"/>
                <w:szCs w:val="22"/>
              </w:rPr>
              <w:t xml:space="preserve">, to </w:t>
            </w:r>
            <w:r w:rsidRPr="00D52447">
              <w:rPr>
                <w:rStyle w:val="hps"/>
                <w:sz w:val="22"/>
                <w:szCs w:val="22"/>
              </w:rPr>
              <w:t>acquire</w:t>
            </w:r>
            <w:r w:rsidRPr="00D52447">
              <w:rPr>
                <w:sz w:val="22"/>
                <w:szCs w:val="22"/>
              </w:rPr>
              <w:t xml:space="preserve"> </w:t>
            </w:r>
            <w:r w:rsidRPr="00D52447">
              <w:rPr>
                <w:rStyle w:val="hps"/>
                <w:sz w:val="22"/>
                <w:szCs w:val="22"/>
              </w:rPr>
              <w:t>new information and skills</w:t>
            </w:r>
            <w:r w:rsidRPr="00D52447">
              <w:rPr>
                <w:sz w:val="22"/>
                <w:szCs w:val="22"/>
              </w:rPr>
              <w:t>;</w:t>
            </w:r>
          </w:p>
          <w:p w:rsidR="00F2464B" w:rsidRPr="00D52447" w:rsidRDefault="00F2464B" w:rsidP="00F2464B">
            <w:pPr>
              <w:numPr>
                <w:ilvl w:val="0"/>
                <w:numId w:val="59"/>
              </w:numPr>
              <w:tabs>
                <w:tab w:val="clear" w:pos="720"/>
              </w:tabs>
              <w:ind w:left="289" w:hanging="283"/>
              <w:rPr>
                <w:sz w:val="22"/>
                <w:szCs w:val="22"/>
              </w:rPr>
            </w:pPr>
            <w:r w:rsidRPr="00D52447">
              <w:rPr>
                <w:rStyle w:val="hps"/>
                <w:sz w:val="22"/>
                <w:szCs w:val="22"/>
              </w:rPr>
              <w:t xml:space="preserve"> to carry out</w:t>
            </w:r>
            <w:r w:rsidRPr="00D52447">
              <w:rPr>
                <w:sz w:val="22"/>
                <w:szCs w:val="22"/>
              </w:rPr>
              <w:t xml:space="preserve"> </w:t>
            </w:r>
            <w:r w:rsidRPr="00D52447">
              <w:rPr>
                <w:rStyle w:val="hps"/>
                <w:sz w:val="22"/>
                <w:szCs w:val="22"/>
              </w:rPr>
              <w:t>the work</w:t>
            </w:r>
            <w:r w:rsidRPr="00D52447">
              <w:rPr>
                <w:sz w:val="22"/>
                <w:szCs w:val="22"/>
              </w:rPr>
              <w:t xml:space="preserve"> </w:t>
            </w:r>
            <w:r w:rsidRPr="00D52447">
              <w:rPr>
                <w:rStyle w:val="hps"/>
                <w:sz w:val="22"/>
                <w:szCs w:val="22"/>
              </w:rPr>
              <w:t>independently and</w:t>
            </w:r>
            <w:r w:rsidRPr="00D52447">
              <w:rPr>
                <w:sz w:val="22"/>
                <w:szCs w:val="22"/>
              </w:rPr>
              <w:t xml:space="preserve"> </w:t>
            </w:r>
            <w:r w:rsidRPr="00D52447">
              <w:rPr>
                <w:rStyle w:val="hps"/>
                <w:sz w:val="22"/>
                <w:szCs w:val="22"/>
              </w:rPr>
              <w:t>in collaboration</w:t>
            </w:r>
            <w:r w:rsidRPr="00D52447">
              <w:rPr>
                <w:sz w:val="22"/>
                <w:szCs w:val="22"/>
              </w:rPr>
              <w:t xml:space="preserve"> </w:t>
            </w:r>
            <w:r w:rsidRPr="00D52447">
              <w:rPr>
                <w:rStyle w:val="hps"/>
                <w:sz w:val="22"/>
                <w:szCs w:val="22"/>
              </w:rPr>
              <w:t>with the teaching staff</w:t>
            </w:r>
            <w:r w:rsidRPr="00D52447">
              <w:rPr>
                <w:sz w:val="22"/>
                <w:szCs w:val="22"/>
              </w:rPr>
              <w:t>;</w:t>
            </w:r>
          </w:p>
          <w:p w:rsidR="00F2464B" w:rsidRPr="00D52447" w:rsidRDefault="00F2464B" w:rsidP="00F2464B">
            <w:pPr>
              <w:numPr>
                <w:ilvl w:val="0"/>
                <w:numId w:val="59"/>
              </w:numPr>
              <w:tabs>
                <w:tab w:val="clear" w:pos="720"/>
              </w:tabs>
              <w:ind w:left="289" w:hanging="283"/>
              <w:rPr>
                <w:rStyle w:val="hps"/>
                <w:sz w:val="22"/>
                <w:szCs w:val="22"/>
              </w:rPr>
            </w:pPr>
            <w:r w:rsidRPr="00D52447">
              <w:rPr>
                <w:sz w:val="22"/>
                <w:szCs w:val="22"/>
              </w:rPr>
              <w:t xml:space="preserve"> to k</w:t>
            </w:r>
            <w:r w:rsidRPr="00D52447">
              <w:rPr>
                <w:rStyle w:val="hps"/>
                <w:sz w:val="22"/>
                <w:szCs w:val="22"/>
              </w:rPr>
              <w:t>nows how to</w:t>
            </w:r>
            <w:r w:rsidRPr="00D52447">
              <w:rPr>
                <w:sz w:val="22"/>
                <w:szCs w:val="22"/>
              </w:rPr>
              <w:t xml:space="preserve"> deal with </w:t>
            </w:r>
            <w:r w:rsidRPr="00D52447">
              <w:rPr>
                <w:rStyle w:val="hps"/>
                <w:sz w:val="22"/>
                <w:szCs w:val="22"/>
              </w:rPr>
              <w:t>the</w:t>
            </w:r>
            <w:r w:rsidRPr="00D52447">
              <w:rPr>
                <w:sz w:val="22"/>
                <w:szCs w:val="22"/>
              </w:rPr>
              <w:t xml:space="preserve"> </w:t>
            </w:r>
            <w:r w:rsidRPr="00D52447">
              <w:rPr>
                <w:rStyle w:val="hps"/>
                <w:sz w:val="22"/>
                <w:szCs w:val="22"/>
              </w:rPr>
              <w:t>business correspondence</w:t>
            </w:r>
            <w:r w:rsidRPr="00D52447">
              <w:rPr>
                <w:sz w:val="22"/>
                <w:szCs w:val="22"/>
              </w:rPr>
              <w:t xml:space="preserve"> </w:t>
            </w:r>
            <w:r w:rsidRPr="00D52447">
              <w:rPr>
                <w:rStyle w:val="hps"/>
                <w:sz w:val="22"/>
                <w:szCs w:val="22"/>
              </w:rPr>
              <w:t>forms</w:t>
            </w:r>
            <w:r w:rsidRPr="00D52447">
              <w:rPr>
                <w:sz w:val="22"/>
                <w:szCs w:val="22"/>
              </w:rPr>
              <w:t xml:space="preserve"> </w:t>
            </w:r>
            <w:r w:rsidRPr="00D52447">
              <w:rPr>
                <w:rStyle w:val="hps"/>
                <w:sz w:val="22"/>
                <w:szCs w:val="22"/>
              </w:rPr>
              <w:t>and particular characteristics of writing;</w:t>
            </w:r>
          </w:p>
          <w:p w:rsidR="00F2464B" w:rsidRPr="00D52447" w:rsidRDefault="00F2464B" w:rsidP="00F2464B">
            <w:pPr>
              <w:numPr>
                <w:ilvl w:val="0"/>
                <w:numId w:val="59"/>
              </w:numPr>
              <w:tabs>
                <w:tab w:val="clear" w:pos="720"/>
              </w:tabs>
              <w:ind w:left="289" w:hanging="283"/>
              <w:rPr>
                <w:sz w:val="22"/>
                <w:szCs w:val="22"/>
              </w:rPr>
            </w:pPr>
            <w:r w:rsidRPr="00D52447">
              <w:rPr>
                <w:sz w:val="22"/>
                <w:szCs w:val="22"/>
              </w:rPr>
              <w:t>to be a</w:t>
            </w:r>
            <w:r w:rsidRPr="00D52447">
              <w:rPr>
                <w:rStyle w:val="hps"/>
                <w:sz w:val="22"/>
                <w:szCs w:val="22"/>
              </w:rPr>
              <w:t>ble to make up the most common</w:t>
            </w:r>
            <w:r w:rsidRPr="00D52447">
              <w:rPr>
                <w:sz w:val="22"/>
                <w:szCs w:val="22"/>
              </w:rPr>
              <w:t xml:space="preserve"> </w:t>
            </w:r>
            <w:r w:rsidRPr="00D52447">
              <w:rPr>
                <w:rStyle w:val="hps"/>
                <w:sz w:val="22"/>
                <w:szCs w:val="22"/>
              </w:rPr>
              <w:t>business documents</w:t>
            </w:r>
            <w:r w:rsidRPr="00D52447">
              <w:rPr>
                <w:sz w:val="22"/>
                <w:szCs w:val="22"/>
              </w:rPr>
              <w:t>.</w:t>
            </w:r>
          </w:p>
          <w:p w:rsidR="00F2464B" w:rsidRPr="00D52447" w:rsidRDefault="00F2464B" w:rsidP="009D7E85">
            <w:pPr>
              <w:ind w:left="6"/>
              <w:rPr>
                <w:b/>
                <w:sz w:val="22"/>
                <w:szCs w:val="22"/>
              </w:rPr>
            </w:pPr>
            <w:r w:rsidRPr="00D52447">
              <w:rPr>
                <w:b/>
                <w:sz w:val="22"/>
                <w:szCs w:val="22"/>
              </w:rPr>
              <w:t>Competences:</w:t>
            </w:r>
          </w:p>
          <w:p w:rsidR="00F2464B" w:rsidRPr="00D52447" w:rsidRDefault="00F2464B" w:rsidP="009D7E85">
            <w:pPr>
              <w:ind w:left="6"/>
              <w:rPr>
                <w:sz w:val="22"/>
                <w:szCs w:val="22"/>
                <w:lang w:val="fr-FR"/>
              </w:rPr>
            </w:pPr>
            <w:r w:rsidRPr="00D52447">
              <w:rPr>
                <w:rStyle w:val="hps"/>
                <w:sz w:val="22"/>
                <w:szCs w:val="22"/>
              </w:rPr>
              <w:t>- the ability to</w:t>
            </w:r>
            <w:r w:rsidRPr="00D52447">
              <w:rPr>
                <w:sz w:val="22"/>
                <w:szCs w:val="22"/>
              </w:rPr>
              <w:t xml:space="preserve"> </w:t>
            </w:r>
            <w:r w:rsidRPr="00D52447">
              <w:rPr>
                <w:rStyle w:val="hps"/>
                <w:sz w:val="22"/>
                <w:szCs w:val="22"/>
              </w:rPr>
              <w:t>use</w:t>
            </w:r>
            <w:r w:rsidRPr="00D52447">
              <w:rPr>
                <w:sz w:val="22"/>
                <w:szCs w:val="22"/>
              </w:rPr>
              <w:t xml:space="preserve"> </w:t>
            </w:r>
            <w:r w:rsidRPr="00D52447">
              <w:rPr>
                <w:rStyle w:val="hps"/>
                <w:sz w:val="22"/>
                <w:szCs w:val="22"/>
              </w:rPr>
              <w:t>information technologies</w:t>
            </w:r>
            <w:r w:rsidRPr="00D52447">
              <w:rPr>
                <w:sz w:val="22"/>
                <w:szCs w:val="22"/>
              </w:rPr>
              <w:t xml:space="preserve"> </w:t>
            </w:r>
            <w:r w:rsidRPr="00D52447">
              <w:rPr>
                <w:rStyle w:val="hps"/>
                <w:sz w:val="22"/>
                <w:szCs w:val="22"/>
              </w:rPr>
              <w:t>in the study process</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business;</w:t>
            </w:r>
            <w:r w:rsidRPr="00D52447">
              <w:rPr>
                <w:sz w:val="22"/>
                <w:szCs w:val="22"/>
              </w:rPr>
              <w:br/>
            </w:r>
            <w:r w:rsidRPr="00D52447">
              <w:rPr>
                <w:rStyle w:val="hps"/>
                <w:sz w:val="22"/>
                <w:szCs w:val="22"/>
              </w:rPr>
              <w:t>-</w:t>
            </w:r>
            <w:r w:rsidRPr="00D52447">
              <w:rPr>
                <w:sz w:val="22"/>
                <w:szCs w:val="22"/>
              </w:rPr>
              <w:t xml:space="preserve"> the a</w:t>
            </w:r>
            <w:r w:rsidRPr="00D52447">
              <w:rPr>
                <w:rStyle w:val="hps"/>
                <w:sz w:val="22"/>
                <w:szCs w:val="22"/>
              </w:rPr>
              <w:t>bility to apply the</w:t>
            </w:r>
            <w:r w:rsidRPr="00D52447">
              <w:rPr>
                <w:sz w:val="22"/>
                <w:szCs w:val="22"/>
              </w:rPr>
              <w:t xml:space="preserve"> </w:t>
            </w:r>
            <w:r w:rsidRPr="00D52447">
              <w:rPr>
                <w:rStyle w:val="hps"/>
                <w:sz w:val="22"/>
                <w:szCs w:val="22"/>
              </w:rPr>
              <w:t>theoretical and practical</w:t>
            </w:r>
            <w:r w:rsidRPr="00D52447">
              <w:rPr>
                <w:sz w:val="22"/>
                <w:szCs w:val="22"/>
              </w:rPr>
              <w:t xml:space="preserve"> </w:t>
            </w:r>
            <w:r w:rsidRPr="00D52447">
              <w:rPr>
                <w:rStyle w:val="hps"/>
                <w:sz w:val="22"/>
                <w:szCs w:val="22"/>
              </w:rPr>
              <w:t>computer science</w:t>
            </w:r>
            <w:r w:rsidRPr="00D52447">
              <w:rPr>
                <w:sz w:val="22"/>
                <w:szCs w:val="22"/>
              </w:rPr>
              <w:t xml:space="preserve"> </w:t>
            </w:r>
            <w:r w:rsidRPr="00D52447">
              <w:rPr>
                <w:rStyle w:val="hps"/>
                <w:sz w:val="22"/>
                <w:szCs w:val="22"/>
              </w:rPr>
              <w:t>knowledge and skills for</w:t>
            </w:r>
            <w:r w:rsidRPr="00D52447">
              <w:rPr>
                <w:sz w:val="22"/>
                <w:szCs w:val="22"/>
              </w:rPr>
              <w:t xml:space="preserve"> </w:t>
            </w:r>
            <w:r w:rsidRPr="00D52447">
              <w:rPr>
                <w:rStyle w:val="hps"/>
                <w:sz w:val="22"/>
                <w:szCs w:val="22"/>
              </w:rPr>
              <w:t>the company's</w:t>
            </w:r>
            <w:r w:rsidRPr="00D52447">
              <w:rPr>
                <w:sz w:val="22"/>
                <w:szCs w:val="22"/>
              </w:rPr>
              <w:t xml:space="preserve"> </w:t>
            </w:r>
            <w:r w:rsidRPr="00D52447">
              <w:rPr>
                <w:rStyle w:val="hps"/>
                <w:sz w:val="22"/>
                <w:szCs w:val="22"/>
              </w:rPr>
              <w:t>efficient operation</w:t>
            </w:r>
            <w:r w:rsidRPr="00D52447">
              <w:rPr>
                <w:sz w:val="22"/>
                <w:szCs w:val="22"/>
              </w:rPr>
              <w:t>;</w:t>
            </w:r>
            <w:r w:rsidRPr="00D52447">
              <w:rPr>
                <w:sz w:val="22"/>
                <w:szCs w:val="22"/>
              </w:rPr>
              <w:br/>
            </w:r>
            <w:r w:rsidRPr="00D52447">
              <w:rPr>
                <w:rStyle w:val="hps"/>
                <w:sz w:val="22"/>
                <w:szCs w:val="22"/>
              </w:rPr>
              <w:t>- the ability to</w:t>
            </w:r>
            <w:r w:rsidRPr="00D52447">
              <w:rPr>
                <w:sz w:val="22"/>
                <w:szCs w:val="22"/>
              </w:rPr>
              <w:t xml:space="preserve"> </w:t>
            </w:r>
            <w:r w:rsidRPr="00D52447">
              <w:rPr>
                <w:rStyle w:val="hps"/>
                <w:sz w:val="22"/>
                <w:szCs w:val="22"/>
              </w:rPr>
              <w:t>select the necessary information</w:t>
            </w:r>
            <w:r w:rsidRPr="00D52447">
              <w:rPr>
                <w:sz w:val="22"/>
                <w:szCs w:val="22"/>
              </w:rPr>
              <w:t xml:space="preserve"> </w:t>
            </w:r>
            <w:r w:rsidRPr="00D52447">
              <w:rPr>
                <w:rStyle w:val="hps"/>
                <w:sz w:val="22"/>
                <w:szCs w:val="22"/>
              </w:rPr>
              <w:t>on information</w:t>
            </w:r>
            <w:r w:rsidRPr="00D52447">
              <w:rPr>
                <w:sz w:val="22"/>
                <w:szCs w:val="22"/>
              </w:rPr>
              <w:t xml:space="preserve"> </w:t>
            </w:r>
            <w:r w:rsidRPr="00D52447">
              <w:rPr>
                <w:rStyle w:val="hps"/>
                <w:sz w:val="22"/>
                <w:szCs w:val="22"/>
              </w:rPr>
              <w:t>technology applications</w:t>
            </w:r>
            <w:r w:rsidRPr="00D52447">
              <w:rPr>
                <w:sz w:val="22"/>
                <w:szCs w:val="22"/>
              </w:rPr>
              <w:t>;</w:t>
            </w:r>
            <w:r w:rsidRPr="00D52447">
              <w:rPr>
                <w:sz w:val="22"/>
                <w:szCs w:val="22"/>
              </w:rPr>
              <w:br/>
            </w:r>
            <w:r w:rsidRPr="00D52447">
              <w:rPr>
                <w:rStyle w:val="hps"/>
                <w:sz w:val="22"/>
                <w:szCs w:val="22"/>
              </w:rPr>
              <w:t>-</w:t>
            </w:r>
            <w:r w:rsidRPr="00D52447">
              <w:rPr>
                <w:sz w:val="22"/>
                <w:szCs w:val="22"/>
              </w:rPr>
              <w:t xml:space="preserve"> t</w:t>
            </w:r>
            <w:r w:rsidRPr="00D52447">
              <w:rPr>
                <w:rStyle w:val="hps"/>
                <w:sz w:val="22"/>
                <w:szCs w:val="22"/>
              </w:rPr>
              <w:t>he ability to choose</w:t>
            </w:r>
            <w:r w:rsidRPr="00D52447">
              <w:rPr>
                <w:sz w:val="22"/>
                <w:szCs w:val="22"/>
              </w:rPr>
              <w:t xml:space="preserve"> </w:t>
            </w:r>
            <w:r w:rsidRPr="00D52447">
              <w:rPr>
                <w:rStyle w:val="hps"/>
                <w:sz w:val="22"/>
                <w:szCs w:val="22"/>
              </w:rPr>
              <w:t>and apply</w:t>
            </w:r>
            <w:r w:rsidRPr="00D52447">
              <w:rPr>
                <w:sz w:val="22"/>
                <w:szCs w:val="22"/>
              </w:rPr>
              <w:t xml:space="preserve"> </w:t>
            </w:r>
            <w:r w:rsidRPr="00D52447">
              <w:rPr>
                <w:rStyle w:val="hps"/>
                <w:sz w:val="22"/>
                <w:szCs w:val="22"/>
              </w:rPr>
              <w:t>the appropriate</w:t>
            </w:r>
            <w:r w:rsidRPr="00D52447">
              <w:rPr>
                <w:sz w:val="22"/>
                <w:szCs w:val="22"/>
              </w:rPr>
              <w:t xml:space="preserve"> </w:t>
            </w:r>
            <w:r w:rsidRPr="00D52447">
              <w:rPr>
                <w:rStyle w:val="hps"/>
                <w:sz w:val="22"/>
                <w:szCs w:val="22"/>
              </w:rPr>
              <w:t>applications</w:t>
            </w:r>
            <w:r w:rsidRPr="00D52447">
              <w:rPr>
                <w:sz w:val="22"/>
                <w:szCs w:val="22"/>
              </w:rPr>
              <w:t xml:space="preserve"> </w:t>
            </w:r>
            <w:r w:rsidRPr="00D52447">
              <w:rPr>
                <w:rStyle w:val="hps"/>
                <w:sz w:val="22"/>
                <w:szCs w:val="22"/>
              </w:rPr>
              <w:t>for performance of  each</w:t>
            </w:r>
            <w:r w:rsidRPr="00D52447">
              <w:rPr>
                <w:sz w:val="22"/>
                <w:szCs w:val="22"/>
              </w:rPr>
              <w:t xml:space="preserve"> </w:t>
            </w:r>
            <w:r w:rsidRPr="00D52447">
              <w:rPr>
                <w:rStyle w:val="hps"/>
                <w:sz w:val="22"/>
                <w:szCs w:val="22"/>
              </w:rPr>
              <w:t>task;</w:t>
            </w:r>
            <w:r w:rsidRPr="00D52447">
              <w:rPr>
                <w:sz w:val="22"/>
                <w:szCs w:val="22"/>
              </w:rPr>
              <w:br/>
            </w:r>
            <w:r w:rsidRPr="00D52447">
              <w:rPr>
                <w:rStyle w:val="hps"/>
                <w:sz w:val="22"/>
                <w:szCs w:val="22"/>
              </w:rPr>
              <w:t>-</w:t>
            </w:r>
            <w:r w:rsidRPr="00D52447">
              <w:rPr>
                <w:sz w:val="22"/>
                <w:szCs w:val="22"/>
              </w:rPr>
              <w:t xml:space="preserve"> to be a</w:t>
            </w:r>
            <w:r w:rsidRPr="00D52447">
              <w:rPr>
                <w:rStyle w:val="hps"/>
                <w:sz w:val="22"/>
                <w:szCs w:val="22"/>
              </w:rPr>
              <w:t>ble to</w:t>
            </w:r>
            <w:r w:rsidRPr="00D52447">
              <w:rPr>
                <w:sz w:val="22"/>
                <w:szCs w:val="22"/>
              </w:rPr>
              <w:t xml:space="preserve"> get oriented </w:t>
            </w:r>
            <w:r w:rsidRPr="00D52447">
              <w:rPr>
                <w:rStyle w:val="hps"/>
                <w:sz w:val="22"/>
                <w:szCs w:val="22"/>
              </w:rPr>
              <w:t xml:space="preserve">accurately and correctly </w:t>
            </w:r>
            <w:r w:rsidRPr="00D52447">
              <w:rPr>
                <w:sz w:val="22"/>
                <w:szCs w:val="22"/>
              </w:rPr>
              <w:t xml:space="preserve"> in the fixed  </w:t>
            </w:r>
            <w:r w:rsidRPr="00D52447">
              <w:rPr>
                <w:rStyle w:val="hps"/>
                <w:sz w:val="22"/>
                <w:szCs w:val="22"/>
              </w:rPr>
              <w:t>document</w:t>
            </w:r>
            <w:r w:rsidRPr="00D52447">
              <w:rPr>
                <w:sz w:val="22"/>
                <w:szCs w:val="22"/>
              </w:rPr>
              <w:t xml:space="preserve"> </w:t>
            </w:r>
            <w:r w:rsidRPr="00D52447">
              <w:rPr>
                <w:rStyle w:val="hps"/>
                <w:sz w:val="22"/>
                <w:szCs w:val="22"/>
              </w:rPr>
              <w:t>forms and types  of the Republic of Latvia</w:t>
            </w:r>
            <w:r w:rsidRPr="00D52447">
              <w:rPr>
                <w:sz w:val="22"/>
                <w:szCs w:val="22"/>
              </w:rPr>
              <w:t>;</w:t>
            </w:r>
            <w:r w:rsidRPr="00D52447">
              <w:rPr>
                <w:sz w:val="22"/>
                <w:szCs w:val="22"/>
              </w:rPr>
              <w:br/>
              <w:t xml:space="preserve">- to  </w:t>
            </w:r>
            <w:r w:rsidRPr="00D52447">
              <w:rPr>
                <w:rStyle w:val="hps"/>
                <w:sz w:val="22"/>
                <w:szCs w:val="22"/>
              </w:rPr>
              <w:t xml:space="preserve">write properly </w:t>
            </w:r>
            <w:r w:rsidRPr="00D52447">
              <w:rPr>
                <w:sz w:val="22"/>
                <w:szCs w:val="22"/>
              </w:rPr>
              <w:t xml:space="preserve"> </w:t>
            </w:r>
            <w:r w:rsidRPr="00D52447">
              <w:rPr>
                <w:rStyle w:val="hps"/>
                <w:sz w:val="22"/>
                <w:szCs w:val="22"/>
              </w:rPr>
              <w:t>business</w:t>
            </w:r>
            <w:r w:rsidRPr="00D52447">
              <w:rPr>
                <w:sz w:val="22"/>
                <w:szCs w:val="22"/>
              </w:rPr>
              <w:t xml:space="preserve"> </w:t>
            </w:r>
            <w:r w:rsidRPr="00D52447">
              <w:rPr>
                <w:rStyle w:val="hps"/>
                <w:sz w:val="22"/>
                <w:szCs w:val="22"/>
              </w:rPr>
              <w:t>letters and other documents</w:t>
            </w:r>
            <w:r w:rsidRPr="00D52447">
              <w:rPr>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rStyle w:val="hps"/>
                <w:b/>
                <w:sz w:val="22"/>
                <w:szCs w:val="22"/>
                <w:lang w:val="en"/>
              </w:rPr>
            </w:pPr>
            <w:r w:rsidRPr="00D52447">
              <w:rPr>
                <w:rStyle w:val="hps"/>
                <w:b/>
                <w:sz w:val="22"/>
                <w:szCs w:val="22"/>
                <w:lang w:val="en"/>
              </w:rPr>
              <w:lastRenderedPageBreak/>
              <w:t>Internet Technologies</w:t>
            </w:r>
            <w:r w:rsidRPr="00D52447">
              <w:rPr>
                <w:b/>
                <w:sz w:val="22"/>
                <w:szCs w:val="22"/>
                <w:lang w:val="en"/>
              </w:rPr>
              <w:t xml:space="preserve"> </w:t>
            </w:r>
            <w:r w:rsidRPr="00D52447">
              <w:rPr>
                <w:rStyle w:val="hps"/>
                <w:b/>
                <w:sz w:val="22"/>
                <w:szCs w:val="22"/>
                <w:lang w:val="en"/>
              </w:rPr>
              <w:t>and</w:t>
            </w:r>
            <w:r w:rsidRPr="00D52447">
              <w:rPr>
                <w:b/>
                <w:sz w:val="22"/>
                <w:szCs w:val="22"/>
                <w:lang w:val="en"/>
              </w:rPr>
              <w:t xml:space="preserve"> </w:t>
            </w:r>
            <w:r w:rsidRPr="00D52447">
              <w:rPr>
                <w:rStyle w:val="hps"/>
                <w:b/>
                <w:sz w:val="22"/>
                <w:szCs w:val="22"/>
                <w:lang w:val="en"/>
              </w:rPr>
              <w:t xml:space="preserve">their Use in Commercial Activities </w:t>
            </w:r>
          </w:p>
          <w:p w:rsidR="00F2464B" w:rsidRPr="00D52447" w:rsidRDefault="00F2464B" w:rsidP="009D7E85">
            <w:pPr>
              <w:rPr>
                <w:b/>
                <w:sz w:val="22"/>
                <w:szCs w:val="22"/>
                <w:lang w:val="en"/>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b/>
                <w:sz w:val="22"/>
                <w:szCs w:val="22"/>
              </w:rPr>
            </w:pPr>
            <w:r w:rsidRPr="00D52447">
              <w:rPr>
                <w:b/>
                <w:sz w:val="22"/>
                <w:szCs w:val="22"/>
                <w:lang w:val="lv-LV"/>
              </w:rPr>
              <w:t xml:space="preserve">The aim of the study course – </w:t>
            </w:r>
            <w:r w:rsidRPr="00D52447">
              <w:rPr>
                <w:rStyle w:val="hps"/>
                <w:sz w:val="22"/>
                <w:szCs w:val="22"/>
                <w:lang w:val="en"/>
              </w:rPr>
              <w:t>to build</w:t>
            </w:r>
            <w:r w:rsidRPr="00D52447">
              <w:rPr>
                <w:sz w:val="22"/>
                <w:szCs w:val="22"/>
                <w:lang w:val="en"/>
              </w:rPr>
              <w:t xml:space="preserve"> </w:t>
            </w:r>
            <w:r w:rsidRPr="00D52447">
              <w:rPr>
                <w:rStyle w:val="hps"/>
                <w:sz w:val="22"/>
                <w:szCs w:val="22"/>
                <w:lang w:val="en"/>
              </w:rPr>
              <w:t>competencies</w:t>
            </w:r>
            <w:r w:rsidRPr="00D52447">
              <w:rPr>
                <w:sz w:val="22"/>
                <w:szCs w:val="22"/>
                <w:lang w:val="en"/>
              </w:rPr>
              <w:t xml:space="preserve">, knowledge and skills in </w:t>
            </w:r>
            <w:r w:rsidRPr="00D52447">
              <w:rPr>
                <w:rStyle w:val="hps"/>
                <w:sz w:val="22"/>
                <w:szCs w:val="22"/>
                <w:lang w:val="en"/>
              </w:rPr>
              <w:t>Internet</w:t>
            </w:r>
            <w:r w:rsidRPr="00D52447">
              <w:rPr>
                <w:sz w:val="22"/>
                <w:szCs w:val="22"/>
                <w:lang w:val="en"/>
              </w:rPr>
              <w:t xml:space="preserve"> </w:t>
            </w:r>
            <w:r w:rsidRPr="00D52447">
              <w:rPr>
                <w:rStyle w:val="hps"/>
                <w:sz w:val="22"/>
                <w:szCs w:val="22"/>
                <w:lang w:val="en"/>
              </w:rPr>
              <w:t>technologies and their</w:t>
            </w:r>
            <w:r w:rsidRPr="00D52447">
              <w:rPr>
                <w:sz w:val="22"/>
                <w:szCs w:val="22"/>
                <w:lang w:val="en"/>
              </w:rPr>
              <w:t xml:space="preserve"> </w:t>
            </w:r>
            <w:r w:rsidRPr="00D52447">
              <w:rPr>
                <w:rStyle w:val="hps"/>
                <w:sz w:val="22"/>
                <w:szCs w:val="22"/>
                <w:lang w:val="en"/>
              </w:rPr>
              <w:t>commercial</w:t>
            </w:r>
            <w:r w:rsidRPr="00D52447">
              <w:rPr>
                <w:sz w:val="22"/>
                <w:szCs w:val="22"/>
                <w:lang w:val="en"/>
              </w:rPr>
              <w:t xml:space="preserve"> </w:t>
            </w:r>
            <w:r w:rsidRPr="00D52447">
              <w:rPr>
                <w:rStyle w:val="hps"/>
                <w:sz w:val="22"/>
                <w:szCs w:val="22"/>
                <w:lang w:val="en"/>
              </w:rPr>
              <w:t>applications</w:t>
            </w:r>
            <w:r w:rsidRPr="00D52447">
              <w:rPr>
                <w:sz w:val="22"/>
                <w:szCs w:val="22"/>
                <w:lang w:val="en"/>
              </w:rPr>
              <w:t>.</w:t>
            </w:r>
          </w:p>
          <w:p w:rsidR="00F2464B" w:rsidRPr="00D52447" w:rsidRDefault="00F2464B" w:rsidP="009D7E85">
            <w:pPr>
              <w:ind w:left="33" w:hanging="33"/>
              <w:rPr>
                <w:b/>
                <w:sz w:val="22"/>
                <w:szCs w:val="22"/>
              </w:rPr>
            </w:pPr>
            <w:r w:rsidRPr="00D52447">
              <w:rPr>
                <w:b/>
                <w:bCs/>
                <w:sz w:val="22"/>
                <w:szCs w:val="22"/>
                <w:lang w:val="lv-LV"/>
              </w:rPr>
              <w:t>Intended  learning outcomes</w:t>
            </w:r>
            <w:r w:rsidRPr="00D52447">
              <w:rPr>
                <w:b/>
                <w:sz w:val="22"/>
                <w:szCs w:val="22"/>
              </w:rPr>
              <w:t>:</w:t>
            </w:r>
          </w:p>
          <w:p w:rsidR="00F2464B" w:rsidRPr="00D52447" w:rsidRDefault="00F2464B" w:rsidP="009D7E85">
            <w:pPr>
              <w:jc w:val="both"/>
              <w:rPr>
                <w:b/>
                <w:sz w:val="22"/>
                <w:szCs w:val="22"/>
              </w:rPr>
            </w:pPr>
            <w:r w:rsidRPr="00D52447">
              <w:rPr>
                <w:b/>
                <w:sz w:val="22"/>
                <w:szCs w:val="22"/>
              </w:rPr>
              <w:t>Knowledge:</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on </w:t>
            </w:r>
            <w:r w:rsidRPr="00D52447">
              <w:rPr>
                <w:rStyle w:val="hps"/>
                <w:sz w:val="22"/>
                <w:szCs w:val="22"/>
                <w:lang w:val="en"/>
              </w:rPr>
              <w:t>Internet</w:t>
            </w:r>
            <w:r w:rsidRPr="00D52447">
              <w:rPr>
                <w:sz w:val="22"/>
                <w:szCs w:val="22"/>
                <w:lang w:val="en"/>
              </w:rPr>
              <w:t xml:space="preserve"> </w:t>
            </w:r>
            <w:r w:rsidRPr="00D52447">
              <w:rPr>
                <w:rStyle w:val="hps"/>
                <w:sz w:val="22"/>
                <w:szCs w:val="22"/>
                <w:lang w:val="en"/>
              </w:rPr>
              <w:t>technology</w:t>
            </w:r>
            <w:r w:rsidRPr="00D52447">
              <w:rPr>
                <w:sz w:val="22"/>
                <w:szCs w:val="22"/>
                <w:lang w:val="en"/>
              </w:rPr>
              <w:t xml:space="preserve"> capabilities;</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on </w:t>
            </w:r>
            <w:r w:rsidRPr="00D52447">
              <w:rPr>
                <w:rStyle w:val="hps"/>
                <w:sz w:val="22"/>
                <w:szCs w:val="22"/>
                <w:lang w:val="en"/>
              </w:rPr>
              <w:t>Internet</w:t>
            </w:r>
            <w:r w:rsidRPr="00D52447">
              <w:rPr>
                <w:sz w:val="22"/>
                <w:szCs w:val="22"/>
                <w:lang w:val="en"/>
              </w:rPr>
              <w:t xml:space="preserve"> </w:t>
            </w:r>
            <w:r w:rsidRPr="00D52447">
              <w:rPr>
                <w:rStyle w:val="hps"/>
                <w:sz w:val="22"/>
                <w:szCs w:val="22"/>
                <w:lang w:val="en"/>
              </w:rPr>
              <w:t>technology</w:t>
            </w:r>
            <w:r w:rsidRPr="00D52447">
              <w:rPr>
                <w:sz w:val="22"/>
                <w:szCs w:val="22"/>
                <w:lang w:val="en"/>
              </w:rPr>
              <w:t xml:space="preserve"> </w:t>
            </w:r>
            <w:r w:rsidRPr="00D52447">
              <w:rPr>
                <w:rStyle w:val="hps"/>
                <w:sz w:val="22"/>
                <w:szCs w:val="22"/>
                <w:lang w:val="en"/>
              </w:rPr>
              <w:t>organization;</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on the u</w:t>
            </w:r>
            <w:r w:rsidRPr="00D52447">
              <w:rPr>
                <w:rStyle w:val="hps"/>
                <w:sz w:val="22"/>
                <w:szCs w:val="22"/>
                <w:lang w:val="en"/>
              </w:rPr>
              <w:t>se</w:t>
            </w:r>
            <w:r w:rsidRPr="00D52447">
              <w:rPr>
                <w:sz w:val="22"/>
                <w:szCs w:val="22"/>
                <w:lang w:val="en"/>
              </w:rPr>
              <w:t xml:space="preserve"> </w:t>
            </w:r>
            <w:r w:rsidRPr="00D52447">
              <w:rPr>
                <w:rStyle w:val="hps"/>
                <w:sz w:val="22"/>
                <w:szCs w:val="22"/>
                <w:lang w:val="en"/>
              </w:rPr>
              <w:t>of</w:t>
            </w:r>
            <w:r w:rsidRPr="00D52447">
              <w:rPr>
                <w:sz w:val="22"/>
                <w:szCs w:val="22"/>
                <w:lang w:val="en"/>
              </w:rPr>
              <w:t xml:space="preserve"> </w:t>
            </w:r>
            <w:r w:rsidRPr="00D52447">
              <w:rPr>
                <w:rStyle w:val="hps"/>
                <w:sz w:val="22"/>
                <w:szCs w:val="22"/>
                <w:lang w:val="en"/>
              </w:rPr>
              <w:t>Internet</w:t>
            </w:r>
            <w:r w:rsidRPr="00D52447">
              <w:rPr>
                <w:sz w:val="22"/>
                <w:szCs w:val="22"/>
                <w:lang w:val="en"/>
              </w:rPr>
              <w:t xml:space="preserve"> </w:t>
            </w:r>
            <w:r w:rsidRPr="00D52447">
              <w:rPr>
                <w:rStyle w:val="hps"/>
                <w:sz w:val="22"/>
                <w:szCs w:val="22"/>
                <w:lang w:val="en"/>
              </w:rPr>
              <w:t>technology</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its </w:t>
            </w:r>
            <w:r w:rsidRPr="00D52447">
              <w:rPr>
                <w:rStyle w:val="hps"/>
                <w:sz w:val="22"/>
                <w:szCs w:val="22"/>
                <w:lang w:val="en"/>
              </w:rPr>
              <w:t xml:space="preserve"> efficiency</w:t>
            </w:r>
            <w:r w:rsidRPr="00D52447">
              <w:rPr>
                <w:sz w:val="22"/>
                <w:szCs w:val="22"/>
                <w:lang w:val="en"/>
              </w:rPr>
              <w:t xml:space="preserve"> in c</w:t>
            </w:r>
            <w:r w:rsidRPr="00D52447">
              <w:rPr>
                <w:rStyle w:val="hps"/>
                <w:sz w:val="22"/>
                <w:szCs w:val="22"/>
                <w:lang w:val="en"/>
              </w:rPr>
              <w:t>ommercial activities.</w:t>
            </w:r>
          </w:p>
          <w:p w:rsidR="00F2464B" w:rsidRPr="00D52447" w:rsidRDefault="00F2464B" w:rsidP="009D7E85">
            <w:pPr>
              <w:ind w:left="33" w:hanging="33"/>
              <w:rPr>
                <w:b/>
                <w:sz w:val="22"/>
                <w:szCs w:val="22"/>
              </w:rPr>
            </w:pPr>
            <w:r w:rsidRPr="00D52447">
              <w:rPr>
                <w:b/>
                <w:sz w:val="22"/>
                <w:szCs w:val="22"/>
              </w:rPr>
              <w:t>Skills:</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to be conversant in  </w:t>
            </w:r>
            <w:r w:rsidRPr="00D52447">
              <w:rPr>
                <w:rStyle w:val="hps"/>
                <w:sz w:val="22"/>
                <w:szCs w:val="22"/>
                <w:lang w:val="en"/>
              </w:rPr>
              <w:t>the Internet</w:t>
            </w:r>
            <w:r w:rsidRPr="00D52447">
              <w:rPr>
                <w:sz w:val="22"/>
                <w:szCs w:val="22"/>
                <w:lang w:val="en"/>
              </w:rPr>
              <w:t xml:space="preserve"> </w:t>
            </w:r>
            <w:r w:rsidRPr="00D52447">
              <w:rPr>
                <w:rStyle w:val="hps"/>
                <w:sz w:val="22"/>
                <w:szCs w:val="22"/>
                <w:lang w:val="en"/>
              </w:rPr>
              <w:t>technology</w:t>
            </w:r>
            <w:r w:rsidRPr="00D52447">
              <w:rPr>
                <w:sz w:val="22"/>
                <w:szCs w:val="22"/>
                <w:lang w:val="en"/>
              </w:rPr>
              <w:t xml:space="preserve"> </w:t>
            </w:r>
            <w:r w:rsidRPr="00D52447">
              <w:rPr>
                <w:rStyle w:val="hps"/>
                <w:sz w:val="22"/>
                <w:szCs w:val="22"/>
                <w:lang w:val="en"/>
              </w:rPr>
              <w:t>terminology;</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to be conversant in  </w:t>
            </w:r>
            <w:r w:rsidRPr="00D52447">
              <w:rPr>
                <w:rStyle w:val="hps"/>
                <w:sz w:val="22"/>
                <w:szCs w:val="22"/>
                <w:lang w:val="en"/>
              </w:rPr>
              <w:t>the different Internet</w:t>
            </w:r>
            <w:r w:rsidRPr="00D52447">
              <w:rPr>
                <w:sz w:val="22"/>
                <w:szCs w:val="22"/>
                <w:lang w:val="en"/>
              </w:rPr>
              <w:t xml:space="preserve"> </w:t>
            </w:r>
            <w:r w:rsidRPr="00D52447">
              <w:rPr>
                <w:rStyle w:val="hps"/>
                <w:sz w:val="22"/>
                <w:szCs w:val="22"/>
                <w:lang w:val="en"/>
              </w:rPr>
              <w:t>technologies  used by companies;</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to be able </w:t>
            </w:r>
            <w:r w:rsidRPr="00D52447">
              <w:rPr>
                <w:rStyle w:val="hps"/>
                <w:sz w:val="22"/>
                <w:szCs w:val="22"/>
                <w:lang w:val="en"/>
              </w:rPr>
              <w:t>to</w:t>
            </w:r>
            <w:r w:rsidRPr="00D52447">
              <w:rPr>
                <w:sz w:val="22"/>
                <w:szCs w:val="22"/>
                <w:lang w:val="en"/>
              </w:rPr>
              <w:t xml:space="preserve"> </w:t>
            </w:r>
            <w:r w:rsidRPr="00D52447">
              <w:rPr>
                <w:rStyle w:val="hps"/>
                <w:sz w:val="22"/>
                <w:szCs w:val="22"/>
                <w:lang w:val="en"/>
              </w:rPr>
              <w:t>select and use</w:t>
            </w:r>
            <w:r w:rsidRPr="00D52447">
              <w:rPr>
                <w:sz w:val="22"/>
                <w:szCs w:val="22"/>
                <w:lang w:val="en"/>
              </w:rPr>
              <w:t xml:space="preserve"> </w:t>
            </w:r>
            <w:r w:rsidRPr="00D52447">
              <w:rPr>
                <w:rStyle w:val="hps"/>
                <w:sz w:val="22"/>
                <w:szCs w:val="22"/>
                <w:lang w:val="en"/>
              </w:rPr>
              <w:t>the appropriate</w:t>
            </w:r>
            <w:r w:rsidRPr="00D52447">
              <w:rPr>
                <w:sz w:val="22"/>
                <w:szCs w:val="22"/>
                <w:lang w:val="en"/>
              </w:rPr>
              <w:t xml:space="preserve"> </w:t>
            </w:r>
            <w:r w:rsidRPr="00D52447">
              <w:rPr>
                <w:rStyle w:val="hps"/>
                <w:sz w:val="22"/>
                <w:szCs w:val="22"/>
                <w:lang w:val="en"/>
              </w:rPr>
              <w:t>Internet technologies</w:t>
            </w:r>
            <w:r w:rsidRPr="00D52447">
              <w:rPr>
                <w:sz w:val="22"/>
                <w:szCs w:val="22"/>
                <w:lang w:val="en"/>
              </w:rPr>
              <w:t xml:space="preserve"> </w:t>
            </w:r>
            <w:r w:rsidRPr="00D52447">
              <w:rPr>
                <w:rStyle w:val="hps"/>
                <w:sz w:val="22"/>
                <w:szCs w:val="22"/>
                <w:lang w:val="en"/>
              </w:rPr>
              <w:t>for various</w:t>
            </w:r>
            <w:r w:rsidRPr="00D52447">
              <w:rPr>
                <w:sz w:val="22"/>
                <w:szCs w:val="22"/>
                <w:lang w:val="en"/>
              </w:rPr>
              <w:t xml:space="preserve"> </w:t>
            </w:r>
            <w:r w:rsidRPr="00D52447">
              <w:rPr>
                <w:rStyle w:val="hps"/>
                <w:sz w:val="22"/>
                <w:szCs w:val="22"/>
                <w:lang w:val="en"/>
              </w:rPr>
              <w:t>business</w:t>
            </w:r>
            <w:r w:rsidRPr="00D52447">
              <w:rPr>
                <w:sz w:val="22"/>
                <w:szCs w:val="22"/>
                <w:lang w:val="en"/>
              </w:rPr>
              <w:t xml:space="preserve"> </w:t>
            </w:r>
            <w:r w:rsidRPr="00D52447">
              <w:rPr>
                <w:rStyle w:val="hps"/>
                <w:sz w:val="22"/>
                <w:szCs w:val="22"/>
                <w:lang w:val="en"/>
              </w:rPr>
              <w:t>objectives</w:t>
            </w:r>
            <w:r w:rsidRPr="00D52447">
              <w:rPr>
                <w:sz w:val="22"/>
                <w:szCs w:val="22"/>
                <w:lang w:val="en"/>
              </w:rPr>
              <w:t xml:space="preserve"> </w:t>
            </w:r>
            <w:r w:rsidRPr="00D52447">
              <w:rPr>
                <w:rStyle w:val="hps"/>
                <w:sz w:val="22"/>
                <w:szCs w:val="22"/>
                <w:lang w:val="en"/>
              </w:rPr>
              <w:t>realization;</w:t>
            </w:r>
          </w:p>
          <w:p w:rsidR="00F2464B" w:rsidRPr="00D52447" w:rsidRDefault="00F2464B" w:rsidP="00F2464B">
            <w:pPr>
              <w:numPr>
                <w:ilvl w:val="0"/>
                <w:numId w:val="59"/>
              </w:numPr>
              <w:ind w:left="289" w:hanging="283"/>
              <w:rPr>
                <w:sz w:val="22"/>
                <w:szCs w:val="22"/>
                <w:lang w:val="en"/>
              </w:rPr>
            </w:pPr>
            <w:r w:rsidRPr="00D52447">
              <w:rPr>
                <w:sz w:val="22"/>
                <w:szCs w:val="22"/>
                <w:lang w:val="en"/>
              </w:rPr>
              <w:t>t</w:t>
            </w:r>
            <w:r w:rsidRPr="00D52447">
              <w:rPr>
                <w:rStyle w:val="hps"/>
                <w:sz w:val="22"/>
                <w:szCs w:val="22"/>
                <w:lang w:val="en"/>
              </w:rPr>
              <w:t>o carry out</w:t>
            </w:r>
            <w:r w:rsidRPr="00D52447">
              <w:rPr>
                <w:sz w:val="22"/>
                <w:szCs w:val="22"/>
                <w:lang w:val="en"/>
              </w:rPr>
              <w:t xml:space="preserve"> </w:t>
            </w:r>
            <w:r w:rsidRPr="00D52447">
              <w:rPr>
                <w:rStyle w:val="hps"/>
                <w:sz w:val="22"/>
                <w:szCs w:val="22"/>
                <w:lang w:val="en"/>
              </w:rPr>
              <w:t>the work</w:t>
            </w:r>
            <w:r w:rsidRPr="00D52447">
              <w:rPr>
                <w:sz w:val="22"/>
                <w:szCs w:val="22"/>
                <w:lang w:val="en"/>
              </w:rPr>
              <w:t xml:space="preserve"> </w:t>
            </w:r>
            <w:r w:rsidRPr="00D52447">
              <w:rPr>
                <w:rStyle w:val="hps"/>
                <w:sz w:val="22"/>
                <w:szCs w:val="22"/>
                <w:lang w:val="en"/>
              </w:rPr>
              <w:t>independently and</w:t>
            </w:r>
            <w:r w:rsidRPr="00D52447">
              <w:rPr>
                <w:sz w:val="22"/>
                <w:szCs w:val="22"/>
                <w:lang w:val="en"/>
              </w:rPr>
              <w:t xml:space="preserve"> </w:t>
            </w:r>
            <w:r w:rsidRPr="00D52447">
              <w:rPr>
                <w:rStyle w:val="hps"/>
                <w:sz w:val="22"/>
                <w:szCs w:val="22"/>
                <w:lang w:val="en"/>
              </w:rPr>
              <w:t>in collaboration</w:t>
            </w:r>
            <w:r w:rsidRPr="00D52447">
              <w:rPr>
                <w:sz w:val="22"/>
                <w:szCs w:val="22"/>
                <w:lang w:val="en"/>
              </w:rPr>
              <w:t xml:space="preserve"> </w:t>
            </w:r>
            <w:r w:rsidRPr="00D52447">
              <w:rPr>
                <w:rStyle w:val="hps"/>
                <w:sz w:val="22"/>
                <w:szCs w:val="22"/>
                <w:lang w:val="en"/>
              </w:rPr>
              <w:t>with the teaching staff</w:t>
            </w:r>
            <w:r w:rsidRPr="00D52447">
              <w:rPr>
                <w:sz w:val="22"/>
                <w:szCs w:val="22"/>
                <w:lang w:val="en"/>
              </w:rPr>
              <w:t>.</w:t>
            </w:r>
          </w:p>
          <w:p w:rsidR="00F2464B" w:rsidRPr="00D52447" w:rsidRDefault="00F2464B" w:rsidP="009D7E85">
            <w:pPr>
              <w:ind w:left="6"/>
              <w:rPr>
                <w:b/>
                <w:sz w:val="22"/>
                <w:szCs w:val="22"/>
              </w:rPr>
            </w:pPr>
            <w:r w:rsidRPr="00D52447">
              <w:rPr>
                <w:b/>
                <w:sz w:val="22"/>
                <w:szCs w:val="22"/>
              </w:rPr>
              <w:t>Competences:</w:t>
            </w:r>
          </w:p>
          <w:p w:rsidR="00F2464B" w:rsidRPr="00D52447" w:rsidRDefault="00F2464B" w:rsidP="00F2464B">
            <w:pPr>
              <w:numPr>
                <w:ilvl w:val="0"/>
                <w:numId w:val="59"/>
              </w:numPr>
              <w:ind w:left="289" w:hanging="283"/>
              <w:rPr>
                <w:rStyle w:val="hps"/>
                <w:sz w:val="22"/>
                <w:szCs w:val="22"/>
              </w:rPr>
            </w:pPr>
            <w:r w:rsidRPr="00D52447">
              <w:rPr>
                <w:rStyle w:val="hps"/>
                <w:sz w:val="22"/>
                <w:szCs w:val="22"/>
                <w:lang w:val="en"/>
              </w:rPr>
              <w:t>ability to</w:t>
            </w:r>
            <w:r w:rsidRPr="00D52447">
              <w:rPr>
                <w:sz w:val="22"/>
                <w:szCs w:val="22"/>
                <w:lang w:val="en"/>
              </w:rPr>
              <w:t xml:space="preserve"> </w:t>
            </w:r>
            <w:r w:rsidRPr="00D52447">
              <w:rPr>
                <w:rStyle w:val="hps"/>
                <w:sz w:val="22"/>
                <w:szCs w:val="22"/>
                <w:lang w:val="en"/>
              </w:rPr>
              <w:t>choose and use</w:t>
            </w:r>
            <w:r w:rsidRPr="00D52447">
              <w:rPr>
                <w:sz w:val="22"/>
                <w:szCs w:val="22"/>
                <w:lang w:val="en"/>
              </w:rPr>
              <w:t xml:space="preserve"> the </w:t>
            </w:r>
            <w:r w:rsidRPr="00D52447">
              <w:rPr>
                <w:rStyle w:val="hps"/>
                <w:sz w:val="22"/>
                <w:szCs w:val="22"/>
                <w:lang w:val="en"/>
              </w:rPr>
              <w:t>Internet technologies</w:t>
            </w:r>
            <w:r w:rsidRPr="00D52447">
              <w:rPr>
                <w:sz w:val="22"/>
                <w:szCs w:val="22"/>
                <w:lang w:val="en"/>
              </w:rPr>
              <w:t xml:space="preserve"> </w:t>
            </w:r>
            <w:r w:rsidRPr="00D52447">
              <w:rPr>
                <w:rStyle w:val="hps"/>
                <w:sz w:val="22"/>
                <w:szCs w:val="22"/>
                <w:lang w:val="en"/>
              </w:rPr>
              <w:t>in business;</w:t>
            </w:r>
          </w:p>
          <w:p w:rsidR="00F2464B" w:rsidRPr="00D52447" w:rsidRDefault="00F2464B" w:rsidP="00F2464B">
            <w:pPr>
              <w:numPr>
                <w:ilvl w:val="0"/>
                <w:numId w:val="59"/>
              </w:numPr>
              <w:ind w:left="289" w:hanging="283"/>
              <w:rPr>
                <w:rStyle w:val="hps"/>
                <w:sz w:val="22"/>
                <w:szCs w:val="22"/>
              </w:rPr>
            </w:pPr>
            <w:r w:rsidRPr="00D52447">
              <w:rPr>
                <w:rStyle w:val="hps"/>
                <w:sz w:val="22"/>
                <w:szCs w:val="22"/>
                <w:lang w:val="en"/>
              </w:rPr>
              <w:t>ability to apply</w:t>
            </w:r>
            <w:r w:rsidRPr="00D52447">
              <w:rPr>
                <w:sz w:val="22"/>
                <w:szCs w:val="22"/>
                <w:lang w:val="en"/>
              </w:rPr>
              <w:t xml:space="preserve"> </w:t>
            </w:r>
            <w:r w:rsidRPr="00D52447">
              <w:rPr>
                <w:rStyle w:val="hps"/>
                <w:sz w:val="22"/>
                <w:szCs w:val="22"/>
                <w:lang w:val="en"/>
              </w:rPr>
              <w:t>theoretical and practical</w:t>
            </w:r>
            <w:r w:rsidRPr="00D52447">
              <w:rPr>
                <w:sz w:val="22"/>
                <w:szCs w:val="22"/>
                <w:lang w:val="en"/>
              </w:rPr>
              <w:t xml:space="preserve"> </w:t>
            </w:r>
            <w:r w:rsidRPr="00D52447">
              <w:rPr>
                <w:rStyle w:val="hps"/>
                <w:sz w:val="22"/>
                <w:szCs w:val="22"/>
                <w:lang w:val="en"/>
              </w:rPr>
              <w:t xml:space="preserve">knowledge and skills in the use of the </w:t>
            </w:r>
            <w:r w:rsidRPr="00D52447">
              <w:rPr>
                <w:sz w:val="22"/>
                <w:szCs w:val="22"/>
                <w:lang w:val="en"/>
              </w:rPr>
              <w:t xml:space="preserve"> I</w:t>
            </w:r>
            <w:r w:rsidRPr="00D52447">
              <w:rPr>
                <w:rStyle w:val="hps"/>
                <w:sz w:val="22"/>
                <w:szCs w:val="22"/>
                <w:lang w:val="en"/>
              </w:rPr>
              <w:t>nternet</w:t>
            </w:r>
            <w:r w:rsidRPr="00D52447">
              <w:rPr>
                <w:sz w:val="22"/>
                <w:szCs w:val="22"/>
                <w:lang w:val="en"/>
              </w:rPr>
              <w:t xml:space="preserve"> </w:t>
            </w:r>
            <w:r w:rsidRPr="00D52447">
              <w:rPr>
                <w:rStyle w:val="hps"/>
                <w:sz w:val="22"/>
                <w:szCs w:val="22"/>
                <w:lang w:val="en"/>
              </w:rPr>
              <w:t>technology</w:t>
            </w:r>
            <w:r w:rsidRPr="00D52447">
              <w:rPr>
                <w:sz w:val="22"/>
                <w:szCs w:val="22"/>
                <w:lang w:val="en"/>
              </w:rPr>
              <w:t xml:space="preserve"> for the </w:t>
            </w:r>
            <w:r w:rsidRPr="00D52447">
              <w:rPr>
                <w:rStyle w:val="hps"/>
                <w:sz w:val="22"/>
                <w:szCs w:val="22"/>
                <w:lang w:val="en"/>
              </w:rPr>
              <w:t xml:space="preserve"> effectiveness of the company’</w:t>
            </w:r>
            <w:r w:rsidRPr="00D52447">
              <w:rPr>
                <w:sz w:val="22"/>
                <w:szCs w:val="22"/>
                <w:lang w:val="en"/>
              </w:rPr>
              <w:t xml:space="preserve"> c</w:t>
            </w:r>
            <w:r w:rsidRPr="00D52447">
              <w:rPr>
                <w:rStyle w:val="hps"/>
                <w:sz w:val="22"/>
                <w:szCs w:val="22"/>
                <w:lang w:val="en"/>
              </w:rPr>
              <w:t>ommercial activities;</w:t>
            </w:r>
          </w:p>
          <w:p w:rsidR="00F2464B" w:rsidRPr="00D52447" w:rsidRDefault="00F2464B" w:rsidP="00F2464B">
            <w:pPr>
              <w:numPr>
                <w:ilvl w:val="0"/>
                <w:numId w:val="59"/>
              </w:numPr>
              <w:ind w:left="289" w:hanging="283"/>
              <w:rPr>
                <w:sz w:val="22"/>
                <w:szCs w:val="22"/>
              </w:rPr>
            </w:pPr>
            <w:r w:rsidRPr="00D52447">
              <w:rPr>
                <w:rStyle w:val="hps"/>
                <w:sz w:val="22"/>
                <w:szCs w:val="22"/>
                <w:lang w:val="en"/>
              </w:rPr>
              <w:t>ability to</w:t>
            </w:r>
            <w:r w:rsidRPr="00D52447">
              <w:rPr>
                <w:sz w:val="22"/>
                <w:szCs w:val="22"/>
                <w:lang w:val="en"/>
              </w:rPr>
              <w:t xml:space="preserve"> </w:t>
            </w:r>
            <w:r w:rsidRPr="00D52447">
              <w:rPr>
                <w:rStyle w:val="hps"/>
                <w:sz w:val="22"/>
                <w:szCs w:val="22"/>
                <w:lang w:val="en"/>
              </w:rPr>
              <w:t>select the necessary information</w:t>
            </w:r>
            <w:r w:rsidRPr="00D52447">
              <w:rPr>
                <w:sz w:val="22"/>
                <w:szCs w:val="22"/>
                <w:lang w:val="en"/>
              </w:rPr>
              <w:t xml:space="preserve"> </w:t>
            </w:r>
            <w:r w:rsidRPr="00D52447">
              <w:rPr>
                <w:rStyle w:val="hps"/>
                <w:sz w:val="22"/>
                <w:szCs w:val="22"/>
                <w:lang w:val="en"/>
              </w:rPr>
              <w:t>on the</w:t>
            </w:r>
            <w:r w:rsidRPr="00D52447">
              <w:rPr>
                <w:sz w:val="22"/>
                <w:szCs w:val="22"/>
                <w:lang w:val="en"/>
              </w:rPr>
              <w:t xml:space="preserve"> </w:t>
            </w:r>
            <w:r w:rsidRPr="00D52447">
              <w:rPr>
                <w:rStyle w:val="hps"/>
                <w:sz w:val="22"/>
                <w:szCs w:val="22"/>
                <w:lang w:val="en"/>
              </w:rPr>
              <w:t>Internet</w:t>
            </w:r>
            <w:r w:rsidRPr="00D52447">
              <w:rPr>
                <w:sz w:val="22"/>
                <w:szCs w:val="22"/>
                <w:lang w:val="en"/>
              </w:rPr>
              <w:t xml:space="preserve"> </w:t>
            </w:r>
            <w:r w:rsidRPr="00D52447">
              <w:rPr>
                <w:rStyle w:val="hps"/>
                <w:sz w:val="22"/>
                <w:szCs w:val="22"/>
                <w:lang w:val="en"/>
              </w:rPr>
              <w:t>technology applications</w:t>
            </w:r>
            <w:r w:rsidRPr="00D52447">
              <w:rPr>
                <w:sz w:val="22"/>
                <w:szCs w:val="22"/>
                <w:lang w:val="en"/>
              </w:rPr>
              <w:t xml:space="preserve"> </w:t>
            </w:r>
            <w:r w:rsidRPr="00D52447">
              <w:rPr>
                <w:rStyle w:val="hps"/>
                <w:sz w:val="22"/>
                <w:szCs w:val="22"/>
                <w:lang w:val="en"/>
              </w:rPr>
              <w:t>in commercial activities.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rStyle w:val="hps"/>
                <w:b/>
                <w:sz w:val="22"/>
                <w:szCs w:val="22"/>
                <w:lang w:val="en"/>
              </w:rPr>
            </w:pPr>
            <w:r w:rsidRPr="00D52447">
              <w:rPr>
                <w:rStyle w:val="hps"/>
                <w:b/>
                <w:sz w:val="22"/>
                <w:szCs w:val="22"/>
                <w:lang w:val="en"/>
              </w:rPr>
              <w:t>Management Information Systems</w:t>
            </w:r>
          </w:p>
          <w:p w:rsidR="00F2464B" w:rsidRPr="00D52447" w:rsidRDefault="00F2464B" w:rsidP="009D7E85">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b/>
                <w:sz w:val="22"/>
                <w:szCs w:val="22"/>
                <w:lang w:val="lv-LV"/>
              </w:rPr>
            </w:pPr>
            <w:r w:rsidRPr="00D52447">
              <w:rPr>
                <w:b/>
                <w:sz w:val="22"/>
                <w:szCs w:val="22"/>
                <w:lang w:val="lv-LV"/>
              </w:rPr>
              <w:t xml:space="preserve">The aim of the study course –  </w:t>
            </w:r>
            <w:r w:rsidRPr="00D52447">
              <w:rPr>
                <w:rStyle w:val="hps"/>
                <w:sz w:val="22"/>
                <w:szCs w:val="22"/>
                <w:lang w:val="en"/>
              </w:rPr>
              <w:t>to build</w:t>
            </w:r>
            <w:r w:rsidRPr="00D52447">
              <w:rPr>
                <w:sz w:val="22"/>
                <w:szCs w:val="22"/>
                <w:lang w:val="en"/>
              </w:rPr>
              <w:t xml:space="preserve"> </w:t>
            </w:r>
            <w:r w:rsidRPr="00D52447">
              <w:rPr>
                <w:rStyle w:val="hps"/>
                <w:sz w:val="22"/>
                <w:szCs w:val="22"/>
                <w:lang w:val="en"/>
              </w:rPr>
              <w:t>competencies</w:t>
            </w:r>
            <w:r w:rsidRPr="00D52447">
              <w:rPr>
                <w:sz w:val="22"/>
                <w:szCs w:val="22"/>
                <w:lang w:val="en"/>
              </w:rPr>
              <w:t xml:space="preserve">, knowledge and skills in the essence of </w:t>
            </w:r>
            <w:r w:rsidRPr="00D52447">
              <w:rPr>
                <w:rStyle w:val="hps"/>
                <w:sz w:val="22"/>
                <w:szCs w:val="22"/>
                <w:lang w:val="en"/>
              </w:rPr>
              <w:t xml:space="preserve"> the</w:t>
            </w:r>
            <w:r w:rsidRPr="00D52447">
              <w:rPr>
                <w:sz w:val="22"/>
                <w:szCs w:val="22"/>
                <w:lang w:val="en"/>
              </w:rPr>
              <w:t xml:space="preserve"> </w:t>
            </w:r>
            <w:r w:rsidRPr="00D52447">
              <w:rPr>
                <w:rStyle w:val="hps"/>
                <w:sz w:val="22"/>
                <w:szCs w:val="22"/>
                <w:lang w:val="en"/>
              </w:rPr>
              <w:t>management information system</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 xml:space="preserve"> their management</w:t>
            </w:r>
            <w:r w:rsidRPr="00D52447">
              <w:rPr>
                <w:sz w:val="22"/>
                <w:szCs w:val="22"/>
                <w:lang w:val="en"/>
              </w:rPr>
              <w:t xml:space="preserve"> </w:t>
            </w:r>
            <w:r w:rsidRPr="00D52447">
              <w:rPr>
                <w:rStyle w:val="hps"/>
                <w:sz w:val="22"/>
                <w:szCs w:val="22"/>
                <w:lang w:val="en"/>
              </w:rPr>
              <w:t>methods</w:t>
            </w:r>
            <w:r w:rsidRPr="00D52447">
              <w:rPr>
                <w:sz w:val="22"/>
                <w:szCs w:val="22"/>
                <w:lang w:val="en"/>
              </w:rPr>
              <w:t xml:space="preserve">, as well as </w:t>
            </w:r>
            <w:r w:rsidRPr="00D52447">
              <w:rPr>
                <w:rStyle w:val="hps"/>
                <w:sz w:val="22"/>
                <w:szCs w:val="22"/>
                <w:lang w:val="en"/>
              </w:rPr>
              <w:t>the</w:t>
            </w:r>
            <w:r w:rsidRPr="00D52447">
              <w:rPr>
                <w:sz w:val="22"/>
                <w:szCs w:val="22"/>
                <w:lang w:val="en"/>
              </w:rPr>
              <w:t xml:space="preserve"> </w:t>
            </w:r>
            <w:r w:rsidRPr="00D52447">
              <w:rPr>
                <w:rStyle w:val="hps"/>
                <w:sz w:val="22"/>
                <w:szCs w:val="22"/>
                <w:lang w:val="en"/>
              </w:rPr>
              <w:t xml:space="preserve">organizational, </w:t>
            </w:r>
            <w:r w:rsidRPr="00D52447">
              <w:rPr>
                <w:sz w:val="22"/>
                <w:szCs w:val="22"/>
                <w:lang w:val="en"/>
              </w:rPr>
              <w:t xml:space="preserve">security and </w:t>
            </w:r>
            <w:r w:rsidRPr="00D52447">
              <w:rPr>
                <w:rStyle w:val="hps"/>
                <w:sz w:val="22"/>
                <w:szCs w:val="22"/>
                <w:lang w:val="en"/>
              </w:rPr>
              <w:t>legal aspects of information systems</w:t>
            </w:r>
            <w:r w:rsidRPr="00D52447">
              <w:rPr>
                <w:sz w:val="22"/>
                <w:szCs w:val="22"/>
                <w:lang w:val="en"/>
              </w:rPr>
              <w:t>.</w:t>
            </w:r>
          </w:p>
          <w:p w:rsidR="00F2464B" w:rsidRPr="00D52447" w:rsidRDefault="00F2464B" w:rsidP="009D7E85">
            <w:pPr>
              <w:ind w:left="33" w:hanging="33"/>
              <w:rPr>
                <w:b/>
                <w:sz w:val="22"/>
                <w:szCs w:val="22"/>
              </w:rPr>
            </w:pPr>
            <w:r w:rsidRPr="00D52447">
              <w:rPr>
                <w:b/>
                <w:bCs/>
                <w:sz w:val="22"/>
                <w:szCs w:val="22"/>
                <w:lang w:val="lv-LV"/>
              </w:rPr>
              <w:t>Intended  learning outcomes</w:t>
            </w:r>
            <w:r w:rsidRPr="00D52447">
              <w:rPr>
                <w:b/>
                <w:sz w:val="22"/>
                <w:szCs w:val="22"/>
              </w:rPr>
              <w:t>:</w:t>
            </w:r>
          </w:p>
          <w:p w:rsidR="00F2464B" w:rsidRPr="00D52447" w:rsidRDefault="00F2464B" w:rsidP="009D7E85">
            <w:pPr>
              <w:jc w:val="both"/>
              <w:rPr>
                <w:b/>
                <w:sz w:val="22"/>
                <w:szCs w:val="22"/>
              </w:rPr>
            </w:pPr>
            <w:r w:rsidRPr="00D52447">
              <w:rPr>
                <w:b/>
                <w:sz w:val="22"/>
                <w:szCs w:val="22"/>
              </w:rPr>
              <w:t>Knowledge:</w:t>
            </w:r>
          </w:p>
          <w:p w:rsidR="00F2464B" w:rsidRPr="00D52447" w:rsidRDefault="00F2464B" w:rsidP="00F2464B">
            <w:pPr>
              <w:numPr>
                <w:ilvl w:val="0"/>
                <w:numId w:val="59"/>
              </w:numPr>
              <w:ind w:left="289" w:hanging="283"/>
              <w:rPr>
                <w:sz w:val="22"/>
                <w:szCs w:val="22"/>
                <w:lang w:val="en"/>
              </w:rPr>
            </w:pPr>
            <w:r w:rsidRPr="00D52447">
              <w:rPr>
                <w:rStyle w:val="hps"/>
                <w:sz w:val="22"/>
                <w:szCs w:val="22"/>
                <w:lang w:val="en"/>
              </w:rPr>
              <w:t>in the use of information technology and</w:t>
            </w:r>
            <w:r w:rsidRPr="00D52447">
              <w:rPr>
                <w:sz w:val="22"/>
                <w:szCs w:val="22"/>
                <w:lang w:val="en"/>
              </w:rPr>
              <w:t xml:space="preserve"> </w:t>
            </w:r>
            <w:r w:rsidRPr="00D52447">
              <w:rPr>
                <w:rStyle w:val="hps"/>
                <w:sz w:val="22"/>
                <w:szCs w:val="22"/>
                <w:lang w:val="en"/>
              </w:rPr>
              <w:t>management</w:t>
            </w:r>
            <w:r w:rsidRPr="00D52447">
              <w:rPr>
                <w:sz w:val="22"/>
                <w:szCs w:val="22"/>
                <w:lang w:val="en"/>
              </w:rPr>
              <w:t xml:space="preserve"> </w:t>
            </w:r>
            <w:r w:rsidRPr="00D52447">
              <w:rPr>
                <w:rStyle w:val="hps"/>
                <w:sz w:val="22"/>
                <w:szCs w:val="22"/>
                <w:lang w:val="en"/>
              </w:rPr>
              <w:t>information systems</w:t>
            </w:r>
            <w:r w:rsidRPr="00D52447">
              <w:rPr>
                <w:sz w:val="22"/>
                <w:szCs w:val="22"/>
                <w:lang w:val="en"/>
              </w:rPr>
              <w:t>.</w:t>
            </w:r>
            <w:r w:rsidRPr="00D52447">
              <w:rPr>
                <w:sz w:val="22"/>
                <w:szCs w:val="22"/>
                <w:lang w:val="en"/>
              </w:rPr>
              <w:br/>
              <w:t xml:space="preserve">about </w:t>
            </w:r>
            <w:r w:rsidRPr="00D52447">
              <w:rPr>
                <w:rStyle w:val="hps"/>
                <w:sz w:val="22"/>
                <w:szCs w:val="22"/>
                <w:lang w:val="en"/>
              </w:rPr>
              <w:t>the</w:t>
            </w:r>
            <w:r w:rsidRPr="00D52447">
              <w:rPr>
                <w:sz w:val="22"/>
                <w:szCs w:val="22"/>
                <w:lang w:val="en"/>
              </w:rPr>
              <w:t xml:space="preserve"> </w:t>
            </w:r>
            <w:r w:rsidRPr="00D52447">
              <w:rPr>
                <w:rStyle w:val="hps"/>
                <w:sz w:val="22"/>
                <w:szCs w:val="22"/>
                <w:lang w:val="en"/>
              </w:rPr>
              <w:t>nature of the</w:t>
            </w:r>
            <w:r w:rsidRPr="00D52447">
              <w:rPr>
                <w:sz w:val="22"/>
                <w:szCs w:val="22"/>
                <w:lang w:val="en"/>
              </w:rPr>
              <w:t xml:space="preserve"> </w:t>
            </w:r>
            <w:r w:rsidRPr="00D52447">
              <w:rPr>
                <w:rStyle w:val="hps"/>
                <w:sz w:val="22"/>
                <w:szCs w:val="22"/>
                <w:lang w:val="en"/>
              </w:rPr>
              <w:t>management information systems</w:t>
            </w:r>
            <w:r w:rsidRPr="00D52447">
              <w:rPr>
                <w:sz w:val="22"/>
                <w:szCs w:val="22"/>
                <w:lang w:val="en"/>
              </w:rPr>
              <w:t>;</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lastRenderedPageBreak/>
              <w:t>about the basics of  m</w:t>
            </w:r>
            <w:r w:rsidRPr="00D52447">
              <w:rPr>
                <w:rStyle w:val="hps"/>
                <w:sz w:val="22"/>
                <w:szCs w:val="22"/>
                <w:lang w:val="en"/>
              </w:rPr>
              <w:t>anagement information system creation</w:t>
            </w:r>
            <w:r w:rsidRPr="00D52447">
              <w:rPr>
                <w:sz w:val="22"/>
                <w:szCs w:val="22"/>
                <w:lang w:val="en"/>
              </w:rPr>
              <w:t xml:space="preserve">, </w:t>
            </w:r>
            <w:r w:rsidRPr="00D52447">
              <w:rPr>
                <w:rStyle w:val="hps"/>
                <w:sz w:val="22"/>
                <w:szCs w:val="22"/>
                <w:lang w:val="en"/>
              </w:rPr>
              <w:t>information system</w:t>
            </w:r>
            <w:r w:rsidRPr="00D52447">
              <w:rPr>
                <w:sz w:val="22"/>
                <w:szCs w:val="22"/>
                <w:lang w:val="en"/>
              </w:rPr>
              <w:t xml:space="preserve"> </w:t>
            </w:r>
            <w:r w:rsidRPr="00D52447">
              <w:rPr>
                <w:rStyle w:val="hps"/>
                <w:sz w:val="22"/>
                <w:szCs w:val="22"/>
                <w:lang w:val="en"/>
              </w:rPr>
              <w:t>organizational aspects</w:t>
            </w:r>
            <w:r w:rsidRPr="00D52447">
              <w:rPr>
                <w:sz w:val="22"/>
                <w:szCs w:val="22"/>
                <w:lang w:val="en"/>
              </w:rPr>
              <w:t xml:space="preserve">, </w:t>
            </w:r>
            <w:r w:rsidRPr="00D52447">
              <w:rPr>
                <w:rStyle w:val="hps"/>
                <w:sz w:val="22"/>
                <w:szCs w:val="22"/>
                <w:lang w:val="en"/>
              </w:rPr>
              <w:t>information system development</w:t>
            </w:r>
            <w:r w:rsidRPr="00D52447">
              <w:rPr>
                <w:sz w:val="22"/>
                <w:szCs w:val="22"/>
                <w:lang w:val="en"/>
              </w:rPr>
              <w:t xml:space="preserve"> </w:t>
            </w:r>
            <w:r w:rsidRPr="00D52447">
              <w:rPr>
                <w:rStyle w:val="hps"/>
                <w:sz w:val="22"/>
                <w:szCs w:val="22"/>
                <w:lang w:val="en"/>
              </w:rPr>
              <w:t>organization;</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about the </w:t>
            </w:r>
            <w:r w:rsidRPr="00D52447">
              <w:rPr>
                <w:rStyle w:val="hps"/>
                <w:sz w:val="22"/>
                <w:szCs w:val="22"/>
                <w:lang w:val="en"/>
              </w:rPr>
              <w:t>information system</w:t>
            </w:r>
            <w:r w:rsidRPr="00D52447">
              <w:rPr>
                <w:sz w:val="22"/>
                <w:szCs w:val="22"/>
                <w:lang w:val="en"/>
              </w:rPr>
              <w:t xml:space="preserve"> </w:t>
            </w:r>
            <w:r w:rsidRPr="00D52447">
              <w:rPr>
                <w:rStyle w:val="hps"/>
                <w:sz w:val="22"/>
                <w:szCs w:val="22"/>
                <w:lang w:val="en"/>
              </w:rPr>
              <w:t>management</w:t>
            </w:r>
            <w:r w:rsidRPr="00D52447">
              <w:rPr>
                <w:sz w:val="22"/>
                <w:szCs w:val="22"/>
                <w:lang w:val="en"/>
              </w:rPr>
              <w:t xml:space="preserve"> </w:t>
            </w:r>
            <w:r w:rsidRPr="00D52447">
              <w:rPr>
                <w:rStyle w:val="hps"/>
                <w:sz w:val="22"/>
                <w:szCs w:val="22"/>
                <w:lang w:val="en"/>
              </w:rPr>
              <w:t>methodology;</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about </w:t>
            </w:r>
            <w:r w:rsidRPr="00D52447">
              <w:rPr>
                <w:rStyle w:val="hps"/>
                <w:sz w:val="22"/>
                <w:szCs w:val="22"/>
                <w:lang w:val="en"/>
              </w:rPr>
              <w:t>quality and efficiency of management information systems, information system  security</w:t>
            </w:r>
            <w:r w:rsidRPr="00D52447">
              <w:rPr>
                <w:sz w:val="22"/>
                <w:szCs w:val="22"/>
                <w:lang w:val="en"/>
              </w:rPr>
              <w:t xml:space="preserve"> </w:t>
            </w:r>
            <w:r w:rsidRPr="00D52447">
              <w:rPr>
                <w:rStyle w:val="hps"/>
                <w:sz w:val="22"/>
                <w:szCs w:val="22"/>
                <w:lang w:val="en"/>
              </w:rPr>
              <w:t>management;</w:t>
            </w:r>
          </w:p>
          <w:p w:rsidR="00F2464B" w:rsidRPr="00D52447" w:rsidRDefault="00F2464B" w:rsidP="00F2464B">
            <w:pPr>
              <w:numPr>
                <w:ilvl w:val="0"/>
                <w:numId w:val="59"/>
              </w:numPr>
              <w:ind w:left="289" w:hanging="283"/>
              <w:rPr>
                <w:sz w:val="22"/>
                <w:szCs w:val="22"/>
                <w:lang w:val="en"/>
              </w:rPr>
            </w:pPr>
            <w:r w:rsidRPr="00D52447">
              <w:rPr>
                <w:sz w:val="22"/>
                <w:szCs w:val="22"/>
                <w:lang w:val="en"/>
              </w:rPr>
              <w:t xml:space="preserve">about the control </w:t>
            </w:r>
            <w:r w:rsidRPr="00D52447">
              <w:rPr>
                <w:rStyle w:val="hps"/>
                <w:sz w:val="22"/>
                <w:szCs w:val="22"/>
                <w:lang w:val="en"/>
              </w:rPr>
              <w:t xml:space="preserve">software of  </w:t>
            </w:r>
            <w:r w:rsidRPr="00D52447">
              <w:rPr>
                <w:sz w:val="22"/>
                <w:szCs w:val="22"/>
                <w:lang w:val="en"/>
              </w:rPr>
              <w:t xml:space="preserve"> </w:t>
            </w:r>
            <w:r w:rsidRPr="00D52447">
              <w:rPr>
                <w:rStyle w:val="hps"/>
                <w:sz w:val="22"/>
                <w:szCs w:val="22"/>
                <w:lang w:val="en"/>
              </w:rPr>
              <w:t>management information systems</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information </w:t>
            </w:r>
            <w:r w:rsidRPr="00D52447">
              <w:rPr>
                <w:rStyle w:val="hps"/>
                <w:sz w:val="22"/>
                <w:szCs w:val="22"/>
                <w:lang w:val="en"/>
              </w:rPr>
              <w:t>legal environment</w:t>
            </w:r>
            <w:r w:rsidRPr="00D52447">
              <w:rPr>
                <w:sz w:val="22"/>
                <w:szCs w:val="22"/>
                <w:lang w:val="en"/>
              </w:rPr>
              <w:t>.</w:t>
            </w:r>
          </w:p>
          <w:p w:rsidR="00F2464B" w:rsidRPr="00D52447" w:rsidRDefault="00F2464B" w:rsidP="009D7E85">
            <w:pPr>
              <w:ind w:left="33" w:hanging="33"/>
              <w:rPr>
                <w:b/>
                <w:sz w:val="22"/>
                <w:szCs w:val="22"/>
              </w:rPr>
            </w:pPr>
            <w:r w:rsidRPr="00D52447">
              <w:rPr>
                <w:b/>
                <w:sz w:val="22"/>
                <w:szCs w:val="22"/>
              </w:rPr>
              <w:t>Skills:</w:t>
            </w:r>
          </w:p>
          <w:p w:rsidR="00F2464B" w:rsidRPr="00D52447" w:rsidRDefault="00F2464B" w:rsidP="00F2464B">
            <w:pPr>
              <w:numPr>
                <w:ilvl w:val="0"/>
                <w:numId w:val="59"/>
              </w:numPr>
              <w:ind w:left="289" w:hanging="283"/>
              <w:rPr>
                <w:rStyle w:val="hps"/>
                <w:sz w:val="22"/>
                <w:szCs w:val="22"/>
                <w:lang w:val="en"/>
              </w:rPr>
            </w:pPr>
            <w:r w:rsidRPr="00D52447">
              <w:rPr>
                <w:rStyle w:val="hps"/>
                <w:sz w:val="22"/>
                <w:szCs w:val="22"/>
                <w:lang w:val="en"/>
              </w:rPr>
              <w:t>to be competent in</w:t>
            </w:r>
            <w:r w:rsidRPr="00D52447">
              <w:rPr>
                <w:sz w:val="22"/>
                <w:szCs w:val="22"/>
                <w:lang w:val="en"/>
              </w:rPr>
              <w:t xml:space="preserve"> </w:t>
            </w:r>
            <w:r w:rsidRPr="00D52447">
              <w:rPr>
                <w:rStyle w:val="hps"/>
                <w:sz w:val="22"/>
                <w:szCs w:val="22"/>
                <w:lang w:val="en"/>
              </w:rPr>
              <w:t>the management</w:t>
            </w:r>
            <w:r w:rsidRPr="00D52447">
              <w:rPr>
                <w:sz w:val="22"/>
                <w:szCs w:val="22"/>
                <w:lang w:val="en"/>
              </w:rPr>
              <w:t xml:space="preserve"> </w:t>
            </w:r>
            <w:r w:rsidRPr="00D52447">
              <w:rPr>
                <w:rStyle w:val="hps"/>
                <w:sz w:val="22"/>
                <w:szCs w:val="22"/>
                <w:lang w:val="en"/>
              </w:rPr>
              <w:t>information system</w:t>
            </w:r>
            <w:r w:rsidRPr="00D52447">
              <w:rPr>
                <w:sz w:val="22"/>
                <w:szCs w:val="22"/>
                <w:lang w:val="en"/>
              </w:rPr>
              <w:t xml:space="preserve"> </w:t>
            </w:r>
            <w:r w:rsidRPr="00D52447">
              <w:rPr>
                <w:rStyle w:val="hps"/>
                <w:sz w:val="22"/>
                <w:szCs w:val="22"/>
                <w:lang w:val="en"/>
              </w:rPr>
              <w:t>terminology;</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to be conversant in  </w:t>
            </w:r>
            <w:r w:rsidRPr="00D52447">
              <w:rPr>
                <w:rStyle w:val="hps"/>
                <w:sz w:val="22"/>
                <w:szCs w:val="22"/>
                <w:lang w:val="en"/>
              </w:rPr>
              <w:t>the different</w:t>
            </w:r>
            <w:r w:rsidRPr="00D52447">
              <w:rPr>
                <w:sz w:val="22"/>
                <w:szCs w:val="22"/>
                <w:lang w:val="en"/>
              </w:rPr>
              <w:t xml:space="preserve"> </w:t>
            </w:r>
            <w:r w:rsidRPr="00D52447">
              <w:rPr>
                <w:rStyle w:val="hps"/>
                <w:sz w:val="22"/>
                <w:szCs w:val="22"/>
                <w:lang w:val="en"/>
              </w:rPr>
              <w:t>information systems  meant for companies;</w:t>
            </w:r>
          </w:p>
          <w:p w:rsidR="00F2464B" w:rsidRPr="00D52447" w:rsidRDefault="00F2464B" w:rsidP="00F2464B">
            <w:pPr>
              <w:numPr>
                <w:ilvl w:val="0"/>
                <w:numId w:val="59"/>
              </w:numPr>
              <w:ind w:left="289" w:hanging="283"/>
              <w:rPr>
                <w:rStyle w:val="hps"/>
                <w:sz w:val="22"/>
                <w:szCs w:val="22"/>
                <w:lang w:val="en"/>
              </w:rPr>
            </w:pPr>
            <w:r w:rsidRPr="00D52447">
              <w:rPr>
                <w:sz w:val="22"/>
                <w:szCs w:val="22"/>
                <w:lang w:val="en"/>
              </w:rPr>
              <w:t xml:space="preserve">to be able </w:t>
            </w:r>
            <w:r w:rsidRPr="00D52447">
              <w:rPr>
                <w:rStyle w:val="hps"/>
                <w:sz w:val="22"/>
                <w:szCs w:val="22"/>
                <w:lang w:val="en"/>
              </w:rPr>
              <w:t xml:space="preserve"> to</w:t>
            </w:r>
            <w:r w:rsidRPr="00D52447">
              <w:rPr>
                <w:sz w:val="22"/>
                <w:szCs w:val="22"/>
                <w:lang w:val="en"/>
              </w:rPr>
              <w:t xml:space="preserve"> </w:t>
            </w:r>
            <w:r w:rsidRPr="00D52447">
              <w:rPr>
                <w:rStyle w:val="hps"/>
                <w:sz w:val="22"/>
                <w:szCs w:val="22"/>
                <w:lang w:val="en"/>
              </w:rPr>
              <w:t>select and use</w:t>
            </w:r>
            <w:r w:rsidRPr="00D52447">
              <w:rPr>
                <w:sz w:val="22"/>
                <w:szCs w:val="22"/>
                <w:lang w:val="en"/>
              </w:rPr>
              <w:t xml:space="preserve"> the </w:t>
            </w:r>
            <w:r w:rsidRPr="00D52447">
              <w:rPr>
                <w:rStyle w:val="hps"/>
                <w:sz w:val="22"/>
                <w:szCs w:val="22"/>
                <w:lang w:val="en"/>
              </w:rPr>
              <w:t>appropriate information</w:t>
            </w:r>
            <w:r w:rsidRPr="00D52447">
              <w:rPr>
                <w:sz w:val="22"/>
                <w:szCs w:val="22"/>
                <w:lang w:val="en"/>
              </w:rPr>
              <w:t xml:space="preserve"> </w:t>
            </w:r>
            <w:r w:rsidRPr="00D52447">
              <w:rPr>
                <w:rStyle w:val="hps"/>
                <w:sz w:val="22"/>
                <w:szCs w:val="22"/>
                <w:lang w:val="en"/>
              </w:rPr>
              <w:t>technologies</w:t>
            </w:r>
            <w:r w:rsidRPr="00D52447">
              <w:rPr>
                <w:sz w:val="22"/>
                <w:szCs w:val="22"/>
                <w:lang w:val="en"/>
              </w:rPr>
              <w:t xml:space="preserve"> </w:t>
            </w:r>
            <w:r w:rsidRPr="00D52447">
              <w:rPr>
                <w:rStyle w:val="hps"/>
                <w:sz w:val="22"/>
                <w:szCs w:val="22"/>
                <w:lang w:val="en"/>
              </w:rPr>
              <w:t>for performance of various</w:t>
            </w:r>
            <w:r w:rsidRPr="00D52447">
              <w:rPr>
                <w:sz w:val="22"/>
                <w:szCs w:val="22"/>
                <w:lang w:val="en"/>
              </w:rPr>
              <w:t xml:space="preserve"> </w:t>
            </w:r>
            <w:r w:rsidRPr="00D52447">
              <w:rPr>
                <w:rStyle w:val="hps"/>
                <w:sz w:val="22"/>
                <w:szCs w:val="22"/>
                <w:lang w:val="en"/>
              </w:rPr>
              <w:t>tasks;</w:t>
            </w:r>
          </w:p>
          <w:p w:rsidR="00F2464B" w:rsidRPr="00D52447" w:rsidRDefault="00F2464B" w:rsidP="00F2464B">
            <w:pPr>
              <w:numPr>
                <w:ilvl w:val="0"/>
                <w:numId w:val="59"/>
              </w:numPr>
              <w:ind w:left="289" w:hanging="283"/>
              <w:rPr>
                <w:sz w:val="22"/>
                <w:szCs w:val="22"/>
                <w:lang w:val="en"/>
              </w:rPr>
            </w:pPr>
            <w:r w:rsidRPr="00D52447">
              <w:rPr>
                <w:sz w:val="22"/>
                <w:szCs w:val="22"/>
                <w:lang w:val="en"/>
              </w:rPr>
              <w:t>t</w:t>
            </w:r>
            <w:r w:rsidRPr="00D52447">
              <w:rPr>
                <w:rStyle w:val="hps"/>
                <w:sz w:val="22"/>
                <w:szCs w:val="22"/>
                <w:lang w:val="en"/>
              </w:rPr>
              <w:t>o carry out</w:t>
            </w:r>
            <w:r w:rsidRPr="00D52447">
              <w:rPr>
                <w:sz w:val="22"/>
                <w:szCs w:val="22"/>
                <w:lang w:val="en"/>
              </w:rPr>
              <w:t xml:space="preserve"> </w:t>
            </w:r>
            <w:r w:rsidRPr="00D52447">
              <w:rPr>
                <w:rStyle w:val="hps"/>
                <w:sz w:val="22"/>
                <w:szCs w:val="22"/>
                <w:lang w:val="en"/>
              </w:rPr>
              <w:t>the work</w:t>
            </w:r>
            <w:r w:rsidRPr="00D52447">
              <w:rPr>
                <w:sz w:val="22"/>
                <w:szCs w:val="22"/>
                <w:lang w:val="en"/>
              </w:rPr>
              <w:t xml:space="preserve"> </w:t>
            </w:r>
            <w:r w:rsidRPr="00D52447">
              <w:rPr>
                <w:rStyle w:val="hps"/>
                <w:sz w:val="22"/>
                <w:szCs w:val="22"/>
                <w:lang w:val="en"/>
              </w:rPr>
              <w:t>independently and</w:t>
            </w:r>
            <w:r w:rsidRPr="00D52447">
              <w:rPr>
                <w:sz w:val="22"/>
                <w:szCs w:val="22"/>
                <w:lang w:val="en"/>
              </w:rPr>
              <w:t xml:space="preserve"> </w:t>
            </w:r>
            <w:r w:rsidRPr="00D52447">
              <w:rPr>
                <w:rStyle w:val="hps"/>
                <w:sz w:val="22"/>
                <w:szCs w:val="22"/>
                <w:lang w:val="en"/>
              </w:rPr>
              <w:t>in collaboration</w:t>
            </w:r>
            <w:r w:rsidRPr="00D52447">
              <w:rPr>
                <w:sz w:val="22"/>
                <w:szCs w:val="22"/>
                <w:lang w:val="en"/>
              </w:rPr>
              <w:t xml:space="preserve"> </w:t>
            </w:r>
            <w:r w:rsidRPr="00D52447">
              <w:rPr>
                <w:rStyle w:val="hps"/>
                <w:sz w:val="22"/>
                <w:szCs w:val="22"/>
                <w:lang w:val="en"/>
              </w:rPr>
              <w:t>with the teaching staff</w:t>
            </w:r>
            <w:r w:rsidRPr="00D52447">
              <w:rPr>
                <w:sz w:val="22"/>
                <w:szCs w:val="22"/>
                <w:lang w:val="en"/>
              </w:rPr>
              <w:t>.</w:t>
            </w:r>
          </w:p>
          <w:p w:rsidR="00F2464B" w:rsidRPr="00D52447" w:rsidRDefault="00F2464B" w:rsidP="009D7E85">
            <w:pPr>
              <w:ind w:left="6"/>
              <w:rPr>
                <w:b/>
                <w:sz w:val="22"/>
                <w:szCs w:val="22"/>
              </w:rPr>
            </w:pPr>
            <w:r w:rsidRPr="00D52447">
              <w:rPr>
                <w:b/>
                <w:sz w:val="22"/>
                <w:szCs w:val="22"/>
              </w:rPr>
              <w:t xml:space="preserve"> Competences:</w:t>
            </w:r>
          </w:p>
          <w:p w:rsidR="00F2464B" w:rsidRPr="00D52447" w:rsidRDefault="00F2464B" w:rsidP="00F2464B">
            <w:pPr>
              <w:numPr>
                <w:ilvl w:val="0"/>
                <w:numId w:val="59"/>
              </w:numPr>
              <w:ind w:left="289" w:hanging="283"/>
              <w:rPr>
                <w:rStyle w:val="hps"/>
                <w:sz w:val="22"/>
                <w:szCs w:val="22"/>
              </w:rPr>
            </w:pPr>
            <w:r w:rsidRPr="00D52447">
              <w:rPr>
                <w:rStyle w:val="hps"/>
                <w:sz w:val="22"/>
                <w:szCs w:val="22"/>
                <w:lang w:val="en"/>
              </w:rPr>
              <w:t>ability</w:t>
            </w:r>
            <w:r w:rsidRPr="00D52447">
              <w:rPr>
                <w:sz w:val="22"/>
                <w:szCs w:val="22"/>
                <w:lang w:val="en"/>
              </w:rPr>
              <w:t xml:space="preserve"> </w:t>
            </w:r>
            <w:r w:rsidRPr="00D52447">
              <w:rPr>
                <w:rStyle w:val="hps"/>
                <w:sz w:val="22"/>
                <w:szCs w:val="22"/>
                <w:lang w:val="en"/>
              </w:rPr>
              <w:t>to use</w:t>
            </w:r>
            <w:r w:rsidRPr="00D52447">
              <w:rPr>
                <w:sz w:val="22"/>
                <w:szCs w:val="22"/>
                <w:lang w:val="en"/>
              </w:rPr>
              <w:t xml:space="preserve"> </w:t>
            </w:r>
            <w:r w:rsidRPr="00D52447">
              <w:rPr>
                <w:rStyle w:val="hps"/>
                <w:sz w:val="22"/>
                <w:szCs w:val="22"/>
                <w:lang w:val="en"/>
              </w:rPr>
              <w:t>information technology and</w:t>
            </w:r>
            <w:r w:rsidRPr="00D52447">
              <w:rPr>
                <w:sz w:val="22"/>
                <w:szCs w:val="22"/>
                <w:lang w:val="en"/>
              </w:rPr>
              <w:t xml:space="preserve"> </w:t>
            </w:r>
            <w:r w:rsidRPr="00D52447">
              <w:rPr>
                <w:rStyle w:val="hps"/>
                <w:sz w:val="22"/>
                <w:szCs w:val="22"/>
                <w:lang w:val="en"/>
              </w:rPr>
              <w:t>management information systems</w:t>
            </w:r>
            <w:r w:rsidRPr="00D52447">
              <w:rPr>
                <w:sz w:val="22"/>
                <w:szCs w:val="22"/>
                <w:lang w:val="en"/>
              </w:rPr>
              <w:t xml:space="preserve"> in </w:t>
            </w:r>
            <w:r w:rsidRPr="00D52447">
              <w:rPr>
                <w:rStyle w:val="hps"/>
                <w:sz w:val="22"/>
                <w:szCs w:val="22"/>
                <w:lang w:val="en"/>
              </w:rPr>
              <w:t>business;</w:t>
            </w:r>
          </w:p>
          <w:p w:rsidR="00F2464B" w:rsidRPr="00D52447" w:rsidRDefault="00F2464B" w:rsidP="00F2464B">
            <w:pPr>
              <w:numPr>
                <w:ilvl w:val="0"/>
                <w:numId w:val="59"/>
              </w:numPr>
              <w:ind w:left="289" w:hanging="283"/>
              <w:rPr>
                <w:rStyle w:val="hps"/>
                <w:sz w:val="22"/>
                <w:szCs w:val="22"/>
              </w:rPr>
            </w:pPr>
            <w:r w:rsidRPr="00D52447">
              <w:rPr>
                <w:sz w:val="22"/>
                <w:szCs w:val="22"/>
                <w:lang w:val="en"/>
              </w:rPr>
              <w:t>a</w:t>
            </w:r>
            <w:r w:rsidRPr="00D52447">
              <w:rPr>
                <w:rStyle w:val="hps"/>
                <w:sz w:val="22"/>
                <w:szCs w:val="22"/>
                <w:lang w:val="en"/>
              </w:rPr>
              <w:t>bility to apply</w:t>
            </w:r>
            <w:r w:rsidRPr="00D52447">
              <w:rPr>
                <w:sz w:val="22"/>
                <w:szCs w:val="22"/>
                <w:lang w:val="en"/>
              </w:rPr>
              <w:t xml:space="preserve"> </w:t>
            </w:r>
            <w:r w:rsidRPr="00D52447">
              <w:rPr>
                <w:rStyle w:val="hps"/>
                <w:sz w:val="22"/>
                <w:szCs w:val="22"/>
                <w:lang w:val="en"/>
              </w:rPr>
              <w:t>theoretical and practical knowledge</w:t>
            </w:r>
            <w:r w:rsidRPr="00D52447">
              <w:rPr>
                <w:sz w:val="22"/>
                <w:szCs w:val="22"/>
                <w:lang w:val="en"/>
              </w:rPr>
              <w:t xml:space="preserve"> </w:t>
            </w:r>
            <w:r w:rsidRPr="00D52447">
              <w:rPr>
                <w:rStyle w:val="hps"/>
                <w:sz w:val="22"/>
                <w:szCs w:val="22"/>
                <w:lang w:val="en"/>
              </w:rPr>
              <w:t xml:space="preserve">and skills for the efficient operation of </w:t>
            </w:r>
            <w:r w:rsidRPr="00D52447">
              <w:rPr>
                <w:sz w:val="22"/>
                <w:szCs w:val="22"/>
                <w:lang w:val="en"/>
              </w:rPr>
              <w:t xml:space="preserve"> </w:t>
            </w:r>
            <w:r w:rsidRPr="00D52447">
              <w:rPr>
                <w:rStyle w:val="hps"/>
                <w:sz w:val="22"/>
                <w:szCs w:val="22"/>
                <w:lang w:val="en"/>
              </w:rPr>
              <w:t>the company's</w:t>
            </w:r>
            <w:r w:rsidRPr="00D52447">
              <w:rPr>
                <w:sz w:val="22"/>
                <w:szCs w:val="22"/>
                <w:lang w:val="en"/>
              </w:rPr>
              <w:t xml:space="preserve"> </w:t>
            </w:r>
            <w:r w:rsidRPr="00D52447">
              <w:rPr>
                <w:rStyle w:val="hps"/>
                <w:sz w:val="22"/>
                <w:szCs w:val="22"/>
                <w:lang w:val="en"/>
              </w:rPr>
              <w:t>personnel management;</w:t>
            </w:r>
          </w:p>
          <w:p w:rsidR="00F2464B" w:rsidRPr="00D52447" w:rsidRDefault="00F2464B" w:rsidP="00F2464B">
            <w:pPr>
              <w:numPr>
                <w:ilvl w:val="0"/>
                <w:numId w:val="59"/>
              </w:numPr>
              <w:ind w:left="289" w:hanging="283"/>
              <w:rPr>
                <w:sz w:val="22"/>
                <w:szCs w:val="22"/>
              </w:rPr>
            </w:pPr>
            <w:r w:rsidRPr="00D52447">
              <w:rPr>
                <w:sz w:val="22"/>
                <w:szCs w:val="22"/>
                <w:lang w:val="en"/>
              </w:rPr>
              <w:t xml:space="preserve">to be </w:t>
            </w:r>
            <w:r w:rsidRPr="00D52447">
              <w:rPr>
                <w:rStyle w:val="hps"/>
                <w:sz w:val="22"/>
                <w:szCs w:val="22"/>
                <w:lang w:val="en"/>
              </w:rPr>
              <w:t>able to</w:t>
            </w:r>
            <w:r w:rsidRPr="00D52447">
              <w:rPr>
                <w:sz w:val="22"/>
                <w:szCs w:val="22"/>
                <w:lang w:val="en"/>
              </w:rPr>
              <w:t xml:space="preserve"> </w:t>
            </w:r>
            <w:r w:rsidRPr="00D52447">
              <w:rPr>
                <w:rStyle w:val="hps"/>
                <w:sz w:val="22"/>
                <w:szCs w:val="22"/>
                <w:lang w:val="en"/>
              </w:rPr>
              <w:t>select the necessary information</w:t>
            </w:r>
            <w:r w:rsidRPr="00D52447">
              <w:rPr>
                <w:sz w:val="22"/>
                <w:szCs w:val="22"/>
                <w:lang w:val="en"/>
              </w:rPr>
              <w:t xml:space="preserve"> </w:t>
            </w:r>
            <w:r w:rsidRPr="00D52447">
              <w:rPr>
                <w:rStyle w:val="hps"/>
                <w:sz w:val="22"/>
                <w:szCs w:val="22"/>
                <w:lang w:val="en"/>
              </w:rPr>
              <w:t>on the</w:t>
            </w:r>
            <w:r w:rsidRPr="00D52447">
              <w:rPr>
                <w:sz w:val="22"/>
                <w:szCs w:val="22"/>
                <w:lang w:val="en"/>
              </w:rPr>
              <w:t xml:space="preserve"> </w:t>
            </w:r>
            <w:r w:rsidRPr="00D52447">
              <w:rPr>
                <w:rStyle w:val="hps"/>
                <w:sz w:val="22"/>
                <w:szCs w:val="22"/>
                <w:lang w:val="en"/>
              </w:rPr>
              <w:t>management information system</w:t>
            </w:r>
            <w:r w:rsidRPr="00D52447">
              <w:rPr>
                <w:sz w:val="22"/>
                <w:szCs w:val="22"/>
                <w:lang w:val="en"/>
              </w:rPr>
              <w:t xml:space="preserve"> </w:t>
            </w:r>
            <w:r w:rsidRPr="00D52447">
              <w:rPr>
                <w:rStyle w:val="hps"/>
                <w:sz w:val="22"/>
                <w:szCs w:val="22"/>
                <w:lang w:val="en"/>
              </w:rPr>
              <w:t>applications</w:t>
            </w:r>
            <w:r w:rsidRPr="00D52447">
              <w:rPr>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es-ES"/>
              </w:rPr>
            </w:pPr>
            <w:r w:rsidRPr="00D52447">
              <w:rPr>
                <w:b/>
                <w:color w:val="000000"/>
                <w:sz w:val="22"/>
                <w:szCs w:val="22"/>
                <w:lang w:val="lv-LV"/>
              </w:rPr>
              <w:lastRenderedPageBreak/>
              <w:t>Labour Law</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rPr>
            </w:pPr>
            <w:r w:rsidRPr="00D52447">
              <w:rPr>
                <w:b/>
                <w:sz w:val="22"/>
                <w:szCs w:val="22"/>
              </w:rPr>
              <w:t>The aim of the study course –</w:t>
            </w:r>
            <w:r w:rsidRPr="00D52447">
              <w:rPr>
                <w:sz w:val="22"/>
                <w:szCs w:val="22"/>
              </w:rPr>
              <w:t xml:space="preserve"> </w:t>
            </w:r>
            <w:r w:rsidRPr="00D52447">
              <w:rPr>
                <w:rStyle w:val="hps"/>
                <w:sz w:val="22"/>
                <w:szCs w:val="22"/>
              </w:rPr>
              <w:t>to develop skills</w:t>
            </w:r>
            <w:r w:rsidRPr="00D52447">
              <w:rPr>
                <w:sz w:val="22"/>
                <w:szCs w:val="22"/>
              </w:rPr>
              <w:t xml:space="preserve"> </w:t>
            </w:r>
            <w:r w:rsidRPr="00D52447">
              <w:rPr>
                <w:rStyle w:val="hps"/>
                <w:sz w:val="22"/>
                <w:szCs w:val="22"/>
              </w:rPr>
              <w:t>to apply theoretical knowledge</w:t>
            </w:r>
            <w:r w:rsidRPr="00D52447">
              <w:rPr>
                <w:sz w:val="22"/>
                <w:szCs w:val="22"/>
              </w:rPr>
              <w:t xml:space="preserve"> </w:t>
            </w:r>
            <w:r w:rsidRPr="00D52447">
              <w:rPr>
                <w:rStyle w:val="hps"/>
                <w:sz w:val="22"/>
                <w:szCs w:val="22"/>
              </w:rPr>
              <w:t>in solving</w:t>
            </w:r>
            <w:r w:rsidRPr="00D52447">
              <w:rPr>
                <w:sz w:val="22"/>
                <w:szCs w:val="22"/>
              </w:rPr>
              <w:t xml:space="preserve"> </w:t>
            </w:r>
            <w:r w:rsidRPr="00D52447">
              <w:rPr>
                <w:rStyle w:val="hps"/>
                <w:sz w:val="22"/>
                <w:szCs w:val="22"/>
              </w:rPr>
              <w:t>the issues of  legal employment relationship</w:t>
            </w:r>
            <w:r w:rsidRPr="00D52447">
              <w:rPr>
                <w:sz w:val="22"/>
                <w:szCs w:val="22"/>
              </w:rPr>
              <w:t xml:space="preserve">, to </w:t>
            </w:r>
            <w:r w:rsidRPr="00D52447">
              <w:rPr>
                <w:rStyle w:val="hps"/>
                <w:sz w:val="22"/>
                <w:szCs w:val="22"/>
              </w:rPr>
              <w:t>be able to analyze</w:t>
            </w:r>
            <w:r w:rsidRPr="00D52447">
              <w:rPr>
                <w:sz w:val="22"/>
                <w:szCs w:val="22"/>
              </w:rPr>
              <w:t xml:space="preserve"> </w:t>
            </w:r>
            <w:r w:rsidRPr="00D52447">
              <w:rPr>
                <w:rStyle w:val="hps"/>
                <w:sz w:val="22"/>
                <w:szCs w:val="22"/>
              </w:rPr>
              <w:t>the issues of  legal nature</w:t>
            </w:r>
            <w:r w:rsidRPr="00D52447">
              <w:rPr>
                <w:sz w:val="22"/>
                <w:szCs w:val="22"/>
              </w:rPr>
              <w:t xml:space="preserve"> </w:t>
            </w:r>
            <w:r w:rsidRPr="00D52447">
              <w:rPr>
                <w:rStyle w:val="hps"/>
                <w:sz w:val="22"/>
                <w:szCs w:val="22"/>
              </w:rPr>
              <w:t>in the relationship between</w:t>
            </w:r>
            <w:r w:rsidRPr="00D52447">
              <w:rPr>
                <w:sz w:val="22"/>
                <w:szCs w:val="22"/>
              </w:rPr>
              <w:t xml:space="preserve"> </w:t>
            </w:r>
            <w:r w:rsidRPr="00D52447">
              <w:rPr>
                <w:rStyle w:val="hps"/>
                <w:sz w:val="22"/>
                <w:szCs w:val="22"/>
              </w:rPr>
              <w:t>employees and employers,</w:t>
            </w:r>
            <w:r w:rsidRPr="00D52447">
              <w:rPr>
                <w:sz w:val="22"/>
                <w:szCs w:val="22"/>
              </w:rPr>
              <w:t xml:space="preserve"> </w:t>
            </w:r>
            <w:r w:rsidRPr="00D52447">
              <w:rPr>
                <w:rStyle w:val="hps"/>
                <w:sz w:val="22"/>
                <w:szCs w:val="22"/>
              </w:rPr>
              <w:t>to follow</w:t>
            </w:r>
            <w:r w:rsidRPr="00D52447">
              <w:rPr>
                <w:sz w:val="22"/>
                <w:szCs w:val="22"/>
              </w:rPr>
              <w:t xml:space="preserve"> </w:t>
            </w:r>
            <w:r w:rsidRPr="00D52447">
              <w:rPr>
                <w:rStyle w:val="hps"/>
                <w:sz w:val="22"/>
                <w:szCs w:val="22"/>
              </w:rPr>
              <w:t>the Labor Law</w:t>
            </w:r>
            <w:r w:rsidRPr="00D52447">
              <w:rPr>
                <w:sz w:val="22"/>
                <w:szCs w:val="22"/>
              </w:rPr>
              <w:t xml:space="preserve"> </w:t>
            </w:r>
            <w:r w:rsidRPr="00D52447">
              <w:rPr>
                <w:rStyle w:val="hps"/>
                <w:sz w:val="22"/>
                <w:szCs w:val="22"/>
              </w:rPr>
              <w:t>to calculate the employees’ remuneration.</w:t>
            </w:r>
          </w:p>
          <w:p w:rsidR="00F2464B" w:rsidRPr="00D52447" w:rsidRDefault="00F2464B" w:rsidP="009D7E85">
            <w:pPr>
              <w:ind w:left="33" w:hanging="33"/>
              <w:rPr>
                <w:b/>
                <w:sz w:val="22"/>
                <w:szCs w:val="22"/>
              </w:rPr>
            </w:pPr>
            <w:r w:rsidRPr="00D52447">
              <w:rPr>
                <w:b/>
                <w:bCs/>
                <w:sz w:val="22"/>
                <w:szCs w:val="22"/>
              </w:rPr>
              <w:t>Intended  learning outcomes</w:t>
            </w:r>
            <w:r w:rsidRPr="00D52447">
              <w:rPr>
                <w:b/>
                <w:sz w:val="22"/>
                <w:szCs w:val="22"/>
              </w:rPr>
              <w:t>:</w:t>
            </w:r>
          </w:p>
          <w:p w:rsidR="00F2464B" w:rsidRPr="00D52447" w:rsidRDefault="00F2464B" w:rsidP="009D7E85">
            <w:pPr>
              <w:ind w:left="33" w:hanging="33"/>
              <w:rPr>
                <w:b/>
                <w:sz w:val="22"/>
                <w:szCs w:val="22"/>
              </w:rPr>
            </w:pPr>
            <w:r w:rsidRPr="00D52447">
              <w:rPr>
                <w:b/>
                <w:sz w:val="22"/>
                <w:szCs w:val="22"/>
              </w:rPr>
              <w:t>Knowledge –</w:t>
            </w:r>
            <w:r w:rsidRPr="00D52447">
              <w:rPr>
                <w:sz w:val="22"/>
                <w:szCs w:val="22"/>
              </w:rPr>
              <w:t xml:space="preserve"> </w:t>
            </w:r>
            <w:r w:rsidRPr="00D52447">
              <w:rPr>
                <w:rStyle w:val="hps"/>
                <w:sz w:val="22"/>
                <w:szCs w:val="22"/>
              </w:rPr>
              <w:t>students gain</w:t>
            </w:r>
            <w:r w:rsidRPr="00D52447">
              <w:rPr>
                <w:sz w:val="22"/>
                <w:szCs w:val="22"/>
              </w:rPr>
              <w:t xml:space="preserve"> </w:t>
            </w:r>
            <w:r w:rsidRPr="00D52447">
              <w:rPr>
                <w:rStyle w:val="hps"/>
                <w:sz w:val="22"/>
                <w:szCs w:val="22"/>
              </w:rPr>
              <w:t>understanding of</w:t>
            </w:r>
            <w:r w:rsidRPr="00D52447">
              <w:rPr>
                <w:sz w:val="22"/>
                <w:szCs w:val="22"/>
              </w:rPr>
              <w:t xml:space="preserve"> </w:t>
            </w:r>
            <w:r w:rsidRPr="00D52447">
              <w:rPr>
                <w:rStyle w:val="hps"/>
                <w:sz w:val="22"/>
                <w:szCs w:val="22"/>
              </w:rPr>
              <w:t>the essence of</w:t>
            </w:r>
            <w:r w:rsidRPr="00D52447">
              <w:rPr>
                <w:sz w:val="22"/>
                <w:szCs w:val="22"/>
              </w:rPr>
              <w:t xml:space="preserve"> L</w:t>
            </w:r>
            <w:r w:rsidRPr="00D52447">
              <w:rPr>
                <w:rStyle w:val="hps"/>
                <w:sz w:val="22"/>
                <w:szCs w:val="22"/>
              </w:rPr>
              <w:t>abor Law</w:t>
            </w:r>
            <w:r w:rsidRPr="00D52447">
              <w:rPr>
                <w:sz w:val="22"/>
                <w:szCs w:val="22"/>
              </w:rPr>
              <w:t xml:space="preserve"> </w:t>
            </w:r>
            <w:r w:rsidRPr="00D52447">
              <w:rPr>
                <w:rStyle w:val="hps"/>
                <w:sz w:val="22"/>
                <w:szCs w:val="22"/>
              </w:rPr>
              <w:t>and</w:t>
            </w:r>
            <w:r w:rsidRPr="00D52447">
              <w:rPr>
                <w:sz w:val="22"/>
                <w:szCs w:val="22"/>
              </w:rPr>
              <w:t xml:space="preserve"> its </w:t>
            </w:r>
            <w:r w:rsidRPr="00D52447">
              <w:rPr>
                <w:rStyle w:val="hps"/>
                <w:sz w:val="22"/>
                <w:szCs w:val="22"/>
              </w:rPr>
              <w:t>fundamental principles.</w:t>
            </w:r>
          </w:p>
          <w:p w:rsidR="00F2464B" w:rsidRPr="00D52447" w:rsidRDefault="00F2464B" w:rsidP="009D7E85">
            <w:pPr>
              <w:ind w:left="33" w:hanging="33"/>
              <w:rPr>
                <w:color w:val="000000"/>
                <w:sz w:val="22"/>
                <w:szCs w:val="22"/>
              </w:rPr>
            </w:pPr>
            <w:r w:rsidRPr="00D52447">
              <w:rPr>
                <w:b/>
                <w:sz w:val="22"/>
                <w:szCs w:val="22"/>
              </w:rPr>
              <w:t>Skills –</w:t>
            </w:r>
            <w:r w:rsidRPr="00D52447">
              <w:rPr>
                <w:color w:val="000000"/>
                <w:sz w:val="22"/>
                <w:szCs w:val="22"/>
              </w:rPr>
              <w:t xml:space="preserve"> to </w:t>
            </w:r>
            <w:r w:rsidRPr="00D52447">
              <w:rPr>
                <w:rStyle w:val="hps"/>
                <w:sz w:val="22"/>
                <w:szCs w:val="22"/>
              </w:rPr>
              <w:t>build</w:t>
            </w:r>
            <w:r w:rsidRPr="00D52447">
              <w:rPr>
                <w:sz w:val="22"/>
                <w:szCs w:val="22"/>
              </w:rPr>
              <w:t xml:space="preserve"> </w:t>
            </w:r>
            <w:r w:rsidRPr="00D52447">
              <w:rPr>
                <w:rStyle w:val="hps"/>
                <w:sz w:val="22"/>
                <w:szCs w:val="22"/>
              </w:rPr>
              <w:t>skills</w:t>
            </w:r>
            <w:r w:rsidRPr="00D52447">
              <w:rPr>
                <w:sz w:val="22"/>
                <w:szCs w:val="22"/>
              </w:rPr>
              <w:t xml:space="preserve"> to develop the </w:t>
            </w:r>
            <w:r w:rsidRPr="00D52447">
              <w:rPr>
                <w:rStyle w:val="hps"/>
                <w:sz w:val="22"/>
                <w:szCs w:val="22"/>
              </w:rPr>
              <w:t xml:space="preserve"> local</w:t>
            </w:r>
            <w:r w:rsidRPr="00D52447">
              <w:rPr>
                <w:sz w:val="22"/>
                <w:szCs w:val="22"/>
              </w:rPr>
              <w:t xml:space="preserve">  standard employment </w:t>
            </w:r>
            <w:r w:rsidRPr="00D52447">
              <w:rPr>
                <w:rStyle w:val="hps"/>
                <w:sz w:val="22"/>
                <w:szCs w:val="22"/>
              </w:rPr>
              <w:t>regulations  in the company.</w:t>
            </w:r>
          </w:p>
          <w:p w:rsidR="00F2464B" w:rsidRPr="00D52447" w:rsidRDefault="00F2464B" w:rsidP="009D7E85">
            <w:pPr>
              <w:ind w:left="33" w:hanging="33"/>
              <w:rPr>
                <w:b/>
                <w:sz w:val="22"/>
                <w:szCs w:val="22"/>
                <w:lang w:val="lv-LV"/>
              </w:rPr>
            </w:pPr>
            <w:r w:rsidRPr="00D52447">
              <w:rPr>
                <w:b/>
                <w:sz w:val="22"/>
                <w:szCs w:val="22"/>
              </w:rPr>
              <w:t xml:space="preserve">Competences – </w:t>
            </w:r>
            <w:r w:rsidRPr="00D52447">
              <w:rPr>
                <w:sz w:val="22"/>
                <w:szCs w:val="22"/>
              </w:rPr>
              <w:t xml:space="preserve">the knowledge and </w:t>
            </w:r>
            <w:r w:rsidRPr="00D52447">
              <w:rPr>
                <w:rStyle w:val="hps"/>
                <w:sz w:val="22"/>
                <w:szCs w:val="22"/>
              </w:rPr>
              <w:t>practical skills</w:t>
            </w:r>
            <w:r w:rsidRPr="00D52447">
              <w:rPr>
                <w:sz w:val="22"/>
                <w:szCs w:val="22"/>
              </w:rPr>
              <w:t xml:space="preserve"> in scope of </w:t>
            </w:r>
            <w:r w:rsidRPr="00D52447">
              <w:rPr>
                <w:rStyle w:val="hps"/>
                <w:sz w:val="22"/>
                <w:szCs w:val="22"/>
              </w:rPr>
              <w:t xml:space="preserve"> the</w:t>
            </w:r>
            <w:r w:rsidRPr="00D52447">
              <w:rPr>
                <w:sz w:val="22"/>
                <w:szCs w:val="22"/>
              </w:rPr>
              <w:t xml:space="preserve"> L</w:t>
            </w:r>
            <w:r w:rsidRPr="00D52447">
              <w:rPr>
                <w:rStyle w:val="hps"/>
                <w:sz w:val="22"/>
                <w:szCs w:val="22"/>
              </w:rPr>
              <w:t>abour Law</w:t>
            </w:r>
            <w:r w:rsidRPr="00D52447">
              <w:rPr>
                <w:sz w:val="22"/>
                <w:szCs w:val="22"/>
              </w:rPr>
              <w:t xml:space="preserve"> </w:t>
            </w:r>
            <w:r w:rsidRPr="00D52447">
              <w:rPr>
                <w:rStyle w:val="hps"/>
                <w:sz w:val="22"/>
                <w:szCs w:val="22"/>
              </w:rPr>
              <w:t>system of</w:t>
            </w:r>
            <w:r w:rsidRPr="00D52447">
              <w:rPr>
                <w:sz w:val="22"/>
                <w:szCs w:val="22"/>
              </w:rPr>
              <w:t xml:space="preserve"> </w:t>
            </w:r>
            <w:r w:rsidRPr="00D52447">
              <w:rPr>
                <w:rStyle w:val="hps"/>
                <w:sz w:val="22"/>
                <w:szCs w:val="22"/>
              </w:rPr>
              <w:t>Latvia</w:t>
            </w:r>
            <w:r w:rsidRPr="00D52447">
              <w:rPr>
                <w:sz w:val="22"/>
                <w:szCs w:val="22"/>
              </w:rPr>
              <w:t xml:space="preserve">, </w:t>
            </w:r>
            <w:r w:rsidRPr="00D52447">
              <w:rPr>
                <w:rStyle w:val="hps"/>
                <w:sz w:val="22"/>
                <w:szCs w:val="22"/>
              </w:rPr>
              <w:t>in solving problems</w:t>
            </w:r>
            <w:r w:rsidRPr="00D52447">
              <w:rPr>
                <w:sz w:val="22"/>
                <w:szCs w:val="22"/>
              </w:rPr>
              <w:t xml:space="preserve"> </w:t>
            </w:r>
            <w:r w:rsidRPr="00D52447">
              <w:rPr>
                <w:rStyle w:val="hps"/>
                <w:sz w:val="22"/>
                <w:szCs w:val="22"/>
              </w:rPr>
              <w:t>of  legal nature</w:t>
            </w:r>
            <w:r w:rsidRPr="00D52447">
              <w:rPr>
                <w:sz w:val="22"/>
                <w:szCs w:val="22"/>
              </w:rPr>
              <w:t xml:space="preserve">, </w:t>
            </w:r>
            <w:r w:rsidRPr="00D52447">
              <w:rPr>
                <w:rStyle w:val="hps"/>
                <w:sz w:val="22"/>
                <w:szCs w:val="22"/>
              </w:rPr>
              <w:t>with particular emphasis on</w:t>
            </w:r>
            <w:r w:rsidRPr="00D52447">
              <w:rPr>
                <w:sz w:val="22"/>
                <w:szCs w:val="22"/>
              </w:rPr>
              <w:t xml:space="preserve"> the </w:t>
            </w:r>
            <w:r w:rsidRPr="00D52447">
              <w:rPr>
                <w:rStyle w:val="hps"/>
                <w:sz w:val="22"/>
                <w:szCs w:val="22"/>
              </w:rPr>
              <w:t>employer-employee</w:t>
            </w:r>
            <w:r w:rsidRPr="00D52447">
              <w:rPr>
                <w:sz w:val="22"/>
                <w:szCs w:val="22"/>
              </w:rPr>
              <w:t xml:space="preserve"> </w:t>
            </w:r>
            <w:r w:rsidRPr="00D52447">
              <w:rPr>
                <w:rStyle w:val="hps"/>
                <w:sz w:val="22"/>
                <w:szCs w:val="22"/>
              </w:rPr>
              <w:t xml:space="preserve">relationship, </w:t>
            </w:r>
            <w:r w:rsidRPr="00D52447">
              <w:rPr>
                <w:sz w:val="22"/>
                <w:szCs w:val="22"/>
              </w:rPr>
              <w:t xml:space="preserve"> promoting </w:t>
            </w:r>
            <w:r w:rsidRPr="00D52447">
              <w:rPr>
                <w:rStyle w:val="hps"/>
                <w:sz w:val="22"/>
                <w:szCs w:val="22"/>
              </w:rPr>
              <w:t>social</w:t>
            </w:r>
            <w:r w:rsidRPr="00D52447">
              <w:rPr>
                <w:sz w:val="22"/>
                <w:szCs w:val="22"/>
              </w:rPr>
              <w:t xml:space="preserve"> </w:t>
            </w:r>
            <w:r w:rsidRPr="00D52447">
              <w:rPr>
                <w:rStyle w:val="hps"/>
                <w:sz w:val="22"/>
                <w:szCs w:val="22"/>
              </w:rPr>
              <w:t>dialogue</w:t>
            </w:r>
            <w:r w:rsidRPr="00D52447">
              <w:rPr>
                <w:sz w:val="22"/>
                <w:szCs w:val="22"/>
              </w:rPr>
              <w:t xml:space="preserve"> </w:t>
            </w:r>
            <w:r w:rsidRPr="00D52447">
              <w:rPr>
                <w:rStyle w:val="hps"/>
                <w:sz w:val="22"/>
                <w:szCs w:val="22"/>
              </w:rPr>
              <w:t>and</w:t>
            </w:r>
            <w:r w:rsidRPr="00D52447">
              <w:rPr>
                <w:sz w:val="22"/>
                <w:szCs w:val="22"/>
              </w:rPr>
              <w:t xml:space="preserve">  procedure of </w:t>
            </w:r>
            <w:r w:rsidRPr="00D52447">
              <w:rPr>
                <w:rStyle w:val="hps"/>
                <w:sz w:val="22"/>
                <w:szCs w:val="22"/>
              </w:rPr>
              <w:t>dispute resolution</w:t>
            </w:r>
            <w:r w:rsidRPr="00D52447">
              <w:rPr>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es-ES"/>
              </w:rPr>
            </w:pPr>
            <w:r w:rsidRPr="00D52447">
              <w:rPr>
                <w:b/>
                <w:color w:val="000000"/>
                <w:sz w:val="22"/>
                <w:szCs w:val="22"/>
              </w:rPr>
              <w:t>Microeconomics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rPr>
            </w:pPr>
            <w:r w:rsidRPr="00D52447">
              <w:rPr>
                <w:b/>
                <w:sz w:val="22"/>
                <w:szCs w:val="22"/>
              </w:rPr>
              <w:t>The aim of the study course –</w:t>
            </w:r>
            <w:r w:rsidRPr="00D52447">
              <w:rPr>
                <w:sz w:val="22"/>
                <w:szCs w:val="22"/>
              </w:rPr>
              <w:t xml:space="preserve"> </w:t>
            </w:r>
            <w:r w:rsidRPr="00D52447">
              <w:rPr>
                <w:rStyle w:val="hps"/>
                <w:sz w:val="22"/>
                <w:szCs w:val="22"/>
              </w:rPr>
              <w:t>learn the</w:t>
            </w:r>
            <w:r w:rsidRPr="00D52447">
              <w:rPr>
                <w:sz w:val="22"/>
                <w:szCs w:val="22"/>
              </w:rPr>
              <w:t xml:space="preserve"> </w:t>
            </w:r>
            <w:r w:rsidRPr="00D52447">
              <w:rPr>
                <w:rStyle w:val="hps"/>
                <w:sz w:val="22"/>
                <w:szCs w:val="22"/>
              </w:rPr>
              <w:t>basics of</w:t>
            </w:r>
            <w:r w:rsidRPr="00D52447">
              <w:rPr>
                <w:sz w:val="22"/>
                <w:szCs w:val="22"/>
              </w:rPr>
              <w:t xml:space="preserve"> </w:t>
            </w:r>
            <w:r w:rsidRPr="00D52447">
              <w:rPr>
                <w:rStyle w:val="hps"/>
                <w:sz w:val="22"/>
                <w:szCs w:val="22"/>
              </w:rPr>
              <w:t>microeconomic</w:t>
            </w:r>
            <w:r w:rsidRPr="00D52447">
              <w:rPr>
                <w:sz w:val="22"/>
                <w:szCs w:val="22"/>
              </w:rPr>
              <w:t xml:space="preserve"> </w:t>
            </w:r>
            <w:r w:rsidRPr="00D52447">
              <w:rPr>
                <w:rStyle w:val="hps"/>
                <w:sz w:val="22"/>
                <w:szCs w:val="22"/>
              </w:rPr>
              <w:t>theory</w:t>
            </w:r>
            <w:r w:rsidRPr="00D52447">
              <w:rPr>
                <w:sz w:val="22"/>
                <w:szCs w:val="22"/>
              </w:rPr>
              <w:t xml:space="preserve"> </w:t>
            </w:r>
            <w:r w:rsidRPr="00D52447">
              <w:rPr>
                <w:rStyle w:val="hps"/>
                <w:sz w:val="22"/>
                <w:szCs w:val="22"/>
              </w:rPr>
              <w:t>and</w:t>
            </w:r>
            <w:r w:rsidRPr="00D52447">
              <w:rPr>
                <w:sz w:val="22"/>
                <w:szCs w:val="22"/>
              </w:rPr>
              <w:t xml:space="preserve"> its </w:t>
            </w:r>
            <w:r w:rsidRPr="00D52447">
              <w:rPr>
                <w:rStyle w:val="hps"/>
                <w:sz w:val="22"/>
                <w:szCs w:val="22"/>
              </w:rPr>
              <w:t>practical application</w:t>
            </w:r>
            <w:r w:rsidRPr="00D52447">
              <w:rPr>
                <w:sz w:val="22"/>
                <w:szCs w:val="22"/>
              </w:rPr>
              <w:t xml:space="preserve"> in </w:t>
            </w:r>
            <w:r w:rsidRPr="00D52447">
              <w:rPr>
                <w:rStyle w:val="hps"/>
                <w:sz w:val="22"/>
                <w:szCs w:val="22"/>
              </w:rPr>
              <w:t xml:space="preserve"> assessment of different alternatives</w:t>
            </w:r>
            <w:r w:rsidRPr="00D52447">
              <w:rPr>
                <w:sz w:val="22"/>
                <w:szCs w:val="22"/>
              </w:rPr>
              <w:t xml:space="preserve"> </w:t>
            </w:r>
            <w:r w:rsidRPr="00D52447">
              <w:rPr>
                <w:rStyle w:val="hps"/>
                <w:sz w:val="22"/>
                <w:szCs w:val="22"/>
              </w:rPr>
              <w:t>as well as</w:t>
            </w:r>
            <w:r w:rsidRPr="00D52447">
              <w:rPr>
                <w:sz w:val="22"/>
                <w:szCs w:val="22"/>
              </w:rPr>
              <w:t xml:space="preserve"> in </w:t>
            </w:r>
            <w:r w:rsidRPr="00D52447">
              <w:rPr>
                <w:rStyle w:val="hps"/>
                <w:sz w:val="22"/>
                <w:szCs w:val="22"/>
              </w:rPr>
              <w:t>economic decision-making in the best possible way.</w:t>
            </w:r>
          </w:p>
          <w:p w:rsidR="00F2464B" w:rsidRPr="00D52447" w:rsidRDefault="00F2464B" w:rsidP="009D7E85">
            <w:pPr>
              <w:ind w:left="33" w:hanging="33"/>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33" w:hanging="33"/>
              <w:rPr>
                <w:b/>
                <w:sz w:val="22"/>
                <w:szCs w:val="22"/>
              </w:rPr>
            </w:pPr>
            <w:r w:rsidRPr="00D52447">
              <w:rPr>
                <w:b/>
                <w:sz w:val="22"/>
                <w:szCs w:val="22"/>
              </w:rPr>
              <w:t xml:space="preserve">Knowledge – </w:t>
            </w:r>
            <w:r w:rsidRPr="00D52447">
              <w:rPr>
                <w:rStyle w:val="hps"/>
                <w:sz w:val="22"/>
                <w:szCs w:val="22"/>
              </w:rPr>
              <w:t>students</w:t>
            </w:r>
            <w:r w:rsidRPr="00D52447">
              <w:rPr>
                <w:sz w:val="22"/>
                <w:szCs w:val="22"/>
              </w:rPr>
              <w:t xml:space="preserve"> </w:t>
            </w:r>
            <w:r w:rsidRPr="00D52447">
              <w:rPr>
                <w:rStyle w:val="hps"/>
                <w:sz w:val="22"/>
                <w:szCs w:val="22"/>
              </w:rPr>
              <w:t>are familiar with</w:t>
            </w:r>
            <w:r w:rsidRPr="00D52447">
              <w:rPr>
                <w:sz w:val="22"/>
                <w:szCs w:val="22"/>
              </w:rPr>
              <w:t xml:space="preserve"> </w:t>
            </w:r>
            <w:r w:rsidRPr="00D52447">
              <w:rPr>
                <w:rStyle w:val="hps"/>
                <w:sz w:val="22"/>
                <w:szCs w:val="22"/>
              </w:rPr>
              <w:t>basic</w:t>
            </w:r>
            <w:r w:rsidRPr="00D52447">
              <w:rPr>
                <w:sz w:val="22"/>
                <w:szCs w:val="22"/>
              </w:rPr>
              <w:t xml:space="preserve"> </w:t>
            </w:r>
            <w:r w:rsidRPr="00D52447">
              <w:rPr>
                <w:rStyle w:val="hps"/>
                <w:sz w:val="22"/>
                <w:szCs w:val="22"/>
              </w:rPr>
              <w:t>concepts of</w:t>
            </w:r>
            <w:r w:rsidRPr="00D52447">
              <w:rPr>
                <w:sz w:val="22"/>
                <w:szCs w:val="22"/>
              </w:rPr>
              <w:t xml:space="preserve"> </w:t>
            </w:r>
            <w:r w:rsidRPr="00D52447">
              <w:rPr>
                <w:rStyle w:val="hps"/>
                <w:sz w:val="22"/>
                <w:szCs w:val="22"/>
              </w:rPr>
              <w:t>microeconomic</w:t>
            </w:r>
            <w:r w:rsidRPr="00D52447">
              <w:rPr>
                <w:sz w:val="22"/>
                <w:szCs w:val="22"/>
              </w:rPr>
              <w:t xml:space="preserve"> </w:t>
            </w:r>
            <w:r w:rsidRPr="00D52447">
              <w:rPr>
                <w:rStyle w:val="hps"/>
                <w:sz w:val="22"/>
                <w:szCs w:val="22"/>
              </w:rPr>
              <w:t>theory</w:t>
            </w:r>
            <w:r w:rsidRPr="00D52447">
              <w:rPr>
                <w:sz w:val="22"/>
                <w:szCs w:val="22"/>
              </w:rPr>
              <w:t xml:space="preserve">, concepts </w:t>
            </w:r>
            <w:r w:rsidRPr="00D52447">
              <w:rPr>
                <w:rStyle w:val="hps"/>
                <w:sz w:val="22"/>
                <w:szCs w:val="22"/>
              </w:rPr>
              <w:t>and indicators.</w:t>
            </w:r>
          </w:p>
          <w:p w:rsidR="00F2464B" w:rsidRPr="00D52447" w:rsidRDefault="00F2464B" w:rsidP="009D7E85">
            <w:pPr>
              <w:ind w:left="33" w:hanging="33"/>
              <w:rPr>
                <w:color w:val="000000"/>
                <w:sz w:val="22"/>
                <w:szCs w:val="22"/>
              </w:rPr>
            </w:pPr>
            <w:r w:rsidRPr="00D52447">
              <w:rPr>
                <w:b/>
                <w:sz w:val="22"/>
                <w:szCs w:val="22"/>
              </w:rPr>
              <w:t>Skills  –</w:t>
            </w:r>
            <w:r w:rsidRPr="00D52447">
              <w:rPr>
                <w:sz w:val="22"/>
                <w:szCs w:val="22"/>
              </w:rPr>
              <w:t xml:space="preserve"> </w:t>
            </w:r>
            <w:r w:rsidRPr="00D52447">
              <w:rPr>
                <w:rStyle w:val="hps"/>
                <w:sz w:val="22"/>
                <w:szCs w:val="22"/>
              </w:rPr>
              <w:t>the ability  to analyze</w:t>
            </w:r>
            <w:r w:rsidRPr="00D52447">
              <w:rPr>
                <w:sz w:val="22"/>
                <w:szCs w:val="22"/>
              </w:rPr>
              <w:t xml:space="preserve"> </w:t>
            </w:r>
            <w:r w:rsidRPr="00D52447">
              <w:rPr>
                <w:rStyle w:val="hps"/>
                <w:sz w:val="22"/>
                <w:szCs w:val="22"/>
              </w:rPr>
              <w:t>and explain the</w:t>
            </w:r>
            <w:r w:rsidRPr="00D52447">
              <w:rPr>
                <w:sz w:val="22"/>
                <w:szCs w:val="22"/>
              </w:rPr>
              <w:t xml:space="preserve"> </w:t>
            </w:r>
            <w:r w:rsidRPr="00D52447">
              <w:rPr>
                <w:rStyle w:val="hps"/>
                <w:sz w:val="22"/>
                <w:szCs w:val="22"/>
              </w:rPr>
              <w:t>supply and demand formation principles, the cost of production</w:t>
            </w:r>
            <w:r w:rsidRPr="00D52447">
              <w:rPr>
                <w:sz w:val="22"/>
                <w:szCs w:val="22"/>
              </w:rPr>
              <w:t xml:space="preserve"> </w:t>
            </w:r>
            <w:r w:rsidRPr="00D52447">
              <w:rPr>
                <w:rStyle w:val="hps"/>
                <w:sz w:val="22"/>
                <w:szCs w:val="22"/>
              </w:rPr>
              <w:t>alternatives</w:t>
            </w:r>
            <w:r w:rsidRPr="00D52447">
              <w:rPr>
                <w:sz w:val="22"/>
                <w:szCs w:val="22"/>
              </w:rPr>
              <w:t xml:space="preserve"> </w:t>
            </w:r>
            <w:r w:rsidRPr="00D52447">
              <w:rPr>
                <w:rStyle w:val="hps"/>
                <w:sz w:val="22"/>
                <w:szCs w:val="22"/>
              </w:rPr>
              <w:t>and pricing</w:t>
            </w:r>
            <w:r w:rsidRPr="00D52447">
              <w:rPr>
                <w:sz w:val="22"/>
                <w:szCs w:val="22"/>
              </w:rPr>
              <w:t xml:space="preserve"> </w:t>
            </w:r>
            <w:r w:rsidRPr="00D52447">
              <w:rPr>
                <w:rStyle w:val="hps"/>
                <w:sz w:val="22"/>
                <w:szCs w:val="22"/>
              </w:rPr>
              <w:t>characteristics.</w:t>
            </w:r>
          </w:p>
          <w:p w:rsidR="00F2464B" w:rsidRPr="00D52447" w:rsidRDefault="00F2464B" w:rsidP="009D7E85">
            <w:pPr>
              <w:ind w:left="33" w:hanging="33"/>
              <w:rPr>
                <w:b/>
                <w:sz w:val="22"/>
                <w:szCs w:val="22"/>
                <w:lang w:val="lv-LV"/>
              </w:rPr>
            </w:pPr>
            <w:r w:rsidRPr="00D52447">
              <w:rPr>
                <w:b/>
                <w:sz w:val="22"/>
                <w:szCs w:val="22"/>
              </w:rPr>
              <w:t xml:space="preserve">Competences – </w:t>
            </w:r>
            <w:r w:rsidRPr="00D52447">
              <w:rPr>
                <w:sz w:val="22"/>
                <w:szCs w:val="22"/>
              </w:rPr>
              <w:t xml:space="preserve"> </w:t>
            </w:r>
            <w:r w:rsidRPr="00D52447">
              <w:rPr>
                <w:rStyle w:val="hps"/>
                <w:sz w:val="22"/>
                <w:szCs w:val="22"/>
              </w:rPr>
              <w:t>the ability  to evaluate</w:t>
            </w:r>
            <w:r w:rsidRPr="00D52447">
              <w:rPr>
                <w:sz w:val="22"/>
                <w:szCs w:val="22"/>
              </w:rPr>
              <w:t xml:space="preserve"> </w:t>
            </w:r>
            <w:r w:rsidRPr="00D52447">
              <w:rPr>
                <w:rStyle w:val="hps"/>
                <w:sz w:val="22"/>
                <w:szCs w:val="22"/>
              </w:rPr>
              <w:t>the company's profit</w:t>
            </w:r>
            <w:r w:rsidRPr="00D52447">
              <w:rPr>
                <w:sz w:val="22"/>
                <w:szCs w:val="22"/>
              </w:rPr>
              <w:t xml:space="preserve">-making </w:t>
            </w:r>
            <w:r w:rsidRPr="00D52447">
              <w:rPr>
                <w:rStyle w:val="hps"/>
                <w:sz w:val="22"/>
                <w:szCs w:val="22"/>
              </w:rPr>
              <w:t>opportunities based on the company</w:t>
            </w:r>
            <w:r w:rsidRPr="00D52447">
              <w:rPr>
                <w:sz w:val="22"/>
                <w:szCs w:val="22"/>
              </w:rPr>
              <w:t xml:space="preserve"> </w:t>
            </w:r>
            <w:r w:rsidRPr="00D52447">
              <w:rPr>
                <w:rStyle w:val="hps"/>
                <w:sz w:val="22"/>
                <w:szCs w:val="22"/>
              </w:rPr>
              <w:t xml:space="preserve">cost </w:t>
            </w:r>
            <w:r w:rsidRPr="00D52447">
              <w:rPr>
                <w:sz w:val="22"/>
                <w:szCs w:val="22"/>
              </w:rPr>
              <w:t xml:space="preserve"> </w:t>
            </w:r>
            <w:r w:rsidRPr="00D52447">
              <w:rPr>
                <w:rStyle w:val="hps"/>
                <w:sz w:val="22"/>
                <w:szCs w:val="22"/>
              </w:rPr>
              <w:t xml:space="preserve">data analysis as well as </w:t>
            </w:r>
            <w:r w:rsidRPr="00D52447">
              <w:rPr>
                <w:sz w:val="22"/>
                <w:szCs w:val="22"/>
              </w:rPr>
              <w:t xml:space="preserve"> the company's </w:t>
            </w:r>
            <w:r w:rsidRPr="00D52447">
              <w:rPr>
                <w:rStyle w:val="hps"/>
                <w:sz w:val="22"/>
                <w:szCs w:val="22"/>
              </w:rPr>
              <w:t>performance,</w:t>
            </w:r>
            <w:r w:rsidRPr="00D52447">
              <w:rPr>
                <w:sz w:val="22"/>
                <w:szCs w:val="22"/>
              </w:rPr>
              <w:t xml:space="preserve"> </w:t>
            </w:r>
            <w:r w:rsidRPr="00D52447">
              <w:rPr>
                <w:rStyle w:val="hps"/>
                <w:sz w:val="22"/>
                <w:szCs w:val="22"/>
              </w:rPr>
              <w:t>and forecast</w:t>
            </w:r>
            <w:r w:rsidRPr="00D52447">
              <w:rPr>
                <w:sz w:val="22"/>
                <w:szCs w:val="22"/>
              </w:rPr>
              <w:t xml:space="preserve"> </w:t>
            </w:r>
            <w:r w:rsidRPr="00D52447">
              <w:rPr>
                <w:rStyle w:val="hps"/>
                <w:sz w:val="22"/>
                <w:szCs w:val="22"/>
              </w:rPr>
              <w:t xml:space="preserve"> its development</w:t>
            </w:r>
            <w:r w:rsidRPr="00D52447">
              <w:rPr>
                <w:sz w:val="22"/>
                <w:szCs w:val="22"/>
              </w:rPr>
              <w:t xml:space="preserve"> </w:t>
            </w:r>
            <w:r w:rsidRPr="00D52447">
              <w:rPr>
                <w:rStyle w:val="hps"/>
                <w:sz w:val="22"/>
                <w:szCs w:val="22"/>
              </w:rPr>
              <w:t>directions.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lv-LV"/>
              </w:rPr>
            </w:pPr>
            <w:r w:rsidRPr="00D52447">
              <w:rPr>
                <w:b/>
                <w:color w:val="000000"/>
                <w:sz w:val="22"/>
                <w:szCs w:val="22"/>
              </w:rPr>
              <w:t>Macroeconomics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b/>
                <w:sz w:val="22"/>
                <w:szCs w:val="22"/>
              </w:rPr>
            </w:pPr>
            <w:r w:rsidRPr="00D52447">
              <w:rPr>
                <w:b/>
                <w:sz w:val="22"/>
                <w:szCs w:val="22"/>
              </w:rPr>
              <w:t>The aim of the study course –</w:t>
            </w:r>
            <w:r w:rsidRPr="00D52447">
              <w:rPr>
                <w:sz w:val="22"/>
                <w:szCs w:val="22"/>
              </w:rPr>
              <w:t xml:space="preserve">  </w:t>
            </w:r>
            <w:r w:rsidRPr="00D52447">
              <w:rPr>
                <w:rStyle w:val="hps"/>
                <w:sz w:val="22"/>
                <w:szCs w:val="22"/>
              </w:rPr>
              <w:t xml:space="preserve">to build </w:t>
            </w:r>
            <w:r w:rsidRPr="00D52447">
              <w:rPr>
                <w:sz w:val="22"/>
                <w:szCs w:val="22"/>
              </w:rPr>
              <w:t xml:space="preserve"> </w:t>
            </w:r>
            <w:r w:rsidRPr="00D52447">
              <w:rPr>
                <w:rStyle w:val="hps"/>
                <w:sz w:val="22"/>
                <w:szCs w:val="22"/>
              </w:rPr>
              <w:t>professional skills</w:t>
            </w:r>
            <w:r w:rsidRPr="00D52447">
              <w:rPr>
                <w:sz w:val="22"/>
                <w:szCs w:val="22"/>
              </w:rPr>
              <w:t xml:space="preserve"> at the </w:t>
            </w:r>
            <w:r w:rsidRPr="00D52447">
              <w:rPr>
                <w:rStyle w:val="hps"/>
                <w:sz w:val="22"/>
                <w:szCs w:val="22"/>
              </w:rPr>
              <w:t xml:space="preserve">level of </w:t>
            </w:r>
            <w:r w:rsidRPr="00D52447">
              <w:rPr>
                <w:sz w:val="22"/>
                <w:szCs w:val="22"/>
              </w:rPr>
              <w:t xml:space="preserve"> the </w:t>
            </w:r>
            <w:r w:rsidRPr="00D52447">
              <w:rPr>
                <w:rStyle w:val="hps"/>
                <w:sz w:val="22"/>
                <w:szCs w:val="22"/>
              </w:rPr>
              <w:t>country market economy, to provide</w:t>
            </w:r>
            <w:r w:rsidRPr="00D52447">
              <w:rPr>
                <w:sz w:val="22"/>
                <w:szCs w:val="22"/>
              </w:rPr>
              <w:t xml:space="preserve"> </w:t>
            </w:r>
            <w:r w:rsidRPr="00D52447">
              <w:rPr>
                <w:rStyle w:val="hps"/>
                <w:sz w:val="22"/>
                <w:szCs w:val="22"/>
              </w:rPr>
              <w:t>knowledge of the main</w:t>
            </w:r>
            <w:r w:rsidRPr="00D52447">
              <w:rPr>
                <w:sz w:val="22"/>
                <w:szCs w:val="22"/>
              </w:rPr>
              <w:t xml:space="preserve"> </w:t>
            </w:r>
            <w:r w:rsidRPr="00D52447">
              <w:rPr>
                <w:rStyle w:val="hps"/>
                <w:sz w:val="22"/>
                <w:szCs w:val="22"/>
              </w:rPr>
              <w:t>contemporary</w:t>
            </w:r>
            <w:r w:rsidRPr="00D52447">
              <w:rPr>
                <w:sz w:val="22"/>
                <w:szCs w:val="22"/>
              </w:rPr>
              <w:t xml:space="preserve"> </w:t>
            </w:r>
            <w:r w:rsidRPr="00D52447">
              <w:rPr>
                <w:rStyle w:val="hps"/>
                <w:sz w:val="22"/>
                <w:szCs w:val="22"/>
              </w:rPr>
              <w:t>economic</w:t>
            </w:r>
            <w:r w:rsidRPr="00D52447">
              <w:rPr>
                <w:sz w:val="22"/>
                <w:szCs w:val="22"/>
              </w:rPr>
              <w:t xml:space="preserve"> </w:t>
            </w:r>
            <w:r w:rsidRPr="00D52447">
              <w:rPr>
                <w:rStyle w:val="hps"/>
                <w:sz w:val="22"/>
                <w:szCs w:val="22"/>
              </w:rPr>
              <w:t>theories</w:t>
            </w:r>
            <w:r w:rsidRPr="00D52447">
              <w:rPr>
                <w:sz w:val="22"/>
                <w:szCs w:val="22"/>
              </w:rPr>
              <w:t xml:space="preserve">, showing </w:t>
            </w:r>
            <w:r w:rsidRPr="00D52447">
              <w:rPr>
                <w:rStyle w:val="hps"/>
                <w:sz w:val="22"/>
                <w:szCs w:val="22"/>
              </w:rPr>
              <w:t>their role in</w:t>
            </w:r>
            <w:r w:rsidRPr="00D52447">
              <w:rPr>
                <w:sz w:val="22"/>
                <w:szCs w:val="22"/>
              </w:rPr>
              <w:t xml:space="preserve"> </w:t>
            </w:r>
            <w:r w:rsidRPr="00D52447">
              <w:rPr>
                <w:rStyle w:val="hps"/>
                <w:sz w:val="22"/>
                <w:szCs w:val="22"/>
              </w:rPr>
              <w:t>decision-making</w:t>
            </w:r>
            <w:r w:rsidRPr="00D52447">
              <w:rPr>
                <w:sz w:val="22"/>
                <w:szCs w:val="22"/>
              </w:rPr>
              <w:t xml:space="preserve"> </w:t>
            </w:r>
            <w:r w:rsidRPr="00D52447">
              <w:rPr>
                <w:rStyle w:val="hps"/>
                <w:sz w:val="22"/>
                <w:szCs w:val="22"/>
              </w:rPr>
              <w:t>and solving</w:t>
            </w:r>
            <w:r w:rsidRPr="00D52447">
              <w:rPr>
                <w:sz w:val="22"/>
                <w:szCs w:val="22"/>
              </w:rPr>
              <w:t xml:space="preserve"> </w:t>
            </w:r>
            <w:r w:rsidRPr="00D52447">
              <w:rPr>
                <w:rStyle w:val="hps"/>
                <w:sz w:val="22"/>
                <w:szCs w:val="22"/>
              </w:rPr>
              <w:t>economic</w:t>
            </w:r>
            <w:r w:rsidRPr="00D52447">
              <w:rPr>
                <w:sz w:val="22"/>
                <w:szCs w:val="22"/>
              </w:rPr>
              <w:t xml:space="preserve"> </w:t>
            </w:r>
            <w:r w:rsidRPr="00D52447">
              <w:rPr>
                <w:rStyle w:val="hps"/>
                <w:sz w:val="22"/>
                <w:szCs w:val="22"/>
              </w:rPr>
              <w:t>problems.</w:t>
            </w:r>
          </w:p>
          <w:p w:rsidR="00F2464B" w:rsidRPr="00D52447" w:rsidRDefault="00F2464B" w:rsidP="009D7E85">
            <w:pPr>
              <w:ind w:left="33" w:hanging="33"/>
              <w:rPr>
                <w:b/>
                <w:sz w:val="22"/>
                <w:szCs w:val="22"/>
                <w:lang w:val="lv-LV"/>
              </w:rPr>
            </w:pPr>
            <w:r w:rsidRPr="00D52447">
              <w:rPr>
                <w:b/>
                <w:bCs/>
                <w:sz w:val="22"/>
                <w:szCs w:val="22"/>
                <w:lang w:val="lv-LV"/>
              </w:rPr>
              <w:lastRenderedPageBreak/>
              <w:t>Intended  learning outcomes</w:t>
            </w:r>
            <w:r w:rsidRPr="00D52447">
              <w:rPr>
                <w:b/>
                <w:sz w:val="22"/>
                <w:szCs w:val="22"/>
                <w:lang w:val="lv-LV"/>
              </w:rPr>
              <w:t>:</w:t>
            </w:r>
          </w:p>
          <w:p w:rsidR="00F2464B" w:rsidRPr="00D52447" w:rsidRDefault="00F2464B" w:rsidP="009D7E85">
            <w:pPr>
              <w:ind w:left="33" w:hanging="33"/>
              <w:rPr>
                <w:sz w:val="22"/>
                <w:szCs w:val="22"/>
              </w:rPr>
            </w:pPr>
            <w:r w:rsidRPr="00D52447">
              <w:rPr>
                <w:b/>
                <w:sz w:val="22"/>
                <w:szCs w:val="22"/>
              </w:rPr>
              <w:t>Knowledge –</w:t>
            </w:r>
            <w:r w:rsidRPr="00D52447">
              <w:rPr>
                <w:sz w:val="22"/>
                <w:szCs w:val="22"/>
              </w:rPr>
              <w:t xml:space="preserve">  </w:t>
            </w:r>
            <w:r w:rsidRPr="00D52447">
              <w:rPr>
                <w:rStyle w:val="hps"/>
                <w:sz w:val="22"/>
                <w:szCs w:val="22"/>
              </w:rPr>
              <w:t>students</w:t>
            </w:r>
            <w:r w:rsidRPr="00D52447">
              <w:rPr>
                <w:sz w:val="22"/>
                <w:szCs w:val="22"/>
              </w:rPr>
              <w:t xml:space="preserve"> </w:t>
            </w:r>
            <w:r w:rsidRPr="00D52447">
              <w:rPr>
                <w:rStyle w:val="hps"/>
                <w:sz w:val="22"/>
                <w:szCs w:val="22"/>
              </w:rPr>
              <w:t>are familiar with</w:t>
            </w:r>
            <w:r w:rsidRPr="00D52447">
              <w:rPr>
                <w:sz w:val="22"/>
                <w:szCs w:val="22"/>
              </w:rPr>
              <w:t xml:space="preserve"> </w:t>
            </w:r>
            <w:r w:rsidRPr="00D52447">
              <w:rPr>
                <w:rStyle w:val="hps"/>
                <w:sz w:val="22"/>
                <w:szCs w:val="22"/>
              </w:rPr>
              <w:t>the functioning of</w:t>
            </w:r>
            <w:r w:rsidRPr="00D52447">
              <w:rPr>
                <w:sz w:val="22"/>
                <w:szCs w:val="22"/>
              </w:rPr>
              <w:t xml:space="preserve"> </w:t>
            </w:r>
            <w:r w:rsidRPr="00D52447">
              <w:rPr>
                <w:rStyle w:val="hps"/>
                <w:sz w:val="22"/>
                <w:szCs w:val="22"/>
              </w:rPr>
              <w:t>the market economy</w:t>
            </w:r>
            <w:r w:rsidRPr="00D52447">
              <w:rPr>
                <w:sz w:val="22"/>
                <w:szCs w:val="22"/>
              </w:rPr>
              <w:t xml:space="preserve"> </w:t>
            </w:r>
            <w:r w:rsidRPr="00D52447">
              <w:rPr>
                <w:rStyle w:val="hps"/>
                <w:sz w:val="22"/>
                <w:szCs w:val="22"/>
              </w:rPr>
              <w:t xml:space="preserve">regularities at the </w:t>
            </w:r>
            <w:r w:rsidRPr="00D52447">
              <w:rPr>
                <w:sz w:val="22"/>
                <w:szCs w:val="22"/>
              </w:rPr>
              <w:t xml:space="preserve"> </w:t>
            </w:r>
            <w:r w:rsidRPr="00D52447">
              <w:rPr>
                <w:rStyle w:val="hps"/>
                <w:sz w:val="22"/>
                <w:szCs w:val="22"/>
              </w:rPr>
              <w:t>macro level</w:t>
            </w:r>
            <w:r w:rsidRPr="00D52447">
              <w:rPr>
                <w:sz w:val="22"/>
                <w:szCs w:val="22"/>
              </w:rPr>
              <w:t>.</w:t>
            </w:r>
          </w:p>
          <w:p w:rsidR="00F2464B" w:rsidRPr="00D52447" w:rsidRDefault="00F2464B" w:rsidP="009D7E85">
            <w:pPr>
              <w:ind w:left="33" w:hanging="33"/>
              <w:rPr>
                <w:sz w:val="22"/>
                <w:szCs w:val="22"/>
              </w:rPr>
            </w:pPr>
            <w:r w:rsidRPr="00D52447">
              <w:rPr>
                <w:b/>
                <w:sz w:val="22"/>
                <w:szCs w:val="22"/>
              </w:rPr>
              <w:t xml:space="preserve">Skills – </w:t>
            </w:r>
            <w:r w:rsidRPr="00D52447">
              <w:rPr>
                <w:rStyle w:val="hps"/>
                <w:sz w:val="22"/>
                <w:szCs w:val="22"/>
              </w:rPr>
              <w:t>the ability  to analyze</w:t>
            </w:r>
            <w:r w:rsidRPr="00D52447">
              <w:rPr>
                <w:sz w:val="22"/>
                <w:szCs w:val="22"/>
              </w:rPr>
              <w:t xml:space="preserve"> </w:t>
            </w:r>
            <w:r w:rsidRPr="00D52447">
              <w:rPr>
                <w:rStyle w:val="hps"/>
                <w:sz w:val="22"/>
                <w:szCs w:val="22"/>
              </w:rPr>
              <w:t>and interpret</w:t>
            </w:r>
            <w:r w:rsidRPr="00D52447">
              <w:rPr>
                <w:sz w:val="22"/>
                <w:szCs w:val="22"/>
              </w:rPr>
              <w:t xml:space="preserve"> </w:t>
            </w:r>
            <w:r w:rsidRPr="00D52447">
              <w:rPr>
                <w:rStyle w:val="hps"/>
                <w:sz w:val="22"/>
                <w:szCs w:val="22"/>
              </w:rPr>
              <w:t>statistical data</w:t>
            </w:r>
            <w:r w:rsidRPr="00D52447">
              <w:rPr>
                <w:sz w:val="22"/>
                <w:szCs w:val="22"/>
              </w:rPr>
              <w:t xml:space="preserve"> </w:t>
            </w:r>
            <w:r w:rsidRPr="00D52447">
              <w:rPr>
                <w:rStyle w:val="hps"/>
                <w:sz w:val="22"/>
                <w:szCs w:val="22"/>
              </w:rPr>
              <w:t>that characterize</w:t>
            </w:r>
            <w:r w:rsidRPr="00D52447">
              <w:rPr>
                <w:sz w:val="22"/>
                <w:szCs w:val="22"/>
              </w:rPr>
              <w:t xml:space="preserve"> </w:t>
            </w:r>
            <w:r w:rsidRPr="00D52447">
              <w:rPr>
                <w:rStyle w:val="hps"/>
                <w:sz w:val="22"/>
                <w:szCs w:val="22"/>
              </w:rPr>
              <w:t>the main</w:t>
            </w:r>
            <w:r w:rsidRPr="00D52447">
              <w:rPr>
                <w:sz w:val="22"/>
                <w:szCs w:val="22"/>
              </w:rPr>
              <w:t xml:space="preserve"> </w:t>
            </w:r>
            <w:r w:rsidRPr="00D52447">
              <w:rPr>
                <w:rStyle w:val="hps"/>
                <w:sz w:val="22"/>
                <w:szCs w:val="22"/>
              </w:rPr>
              <w:t>macroeconomic</w:t>
            </w:r>
            <w:r w:rsidRPr="00D52447">
              <w:rPr>
                <w:sz w:val="22"/>
                <w:szCs w:val="22"/>
              </w:rPr>
              <w:t xml:space="preserve"> </w:t>
            </w:r>
            <w:r w:rsidRPr="00D52447">
              <w:rPr>
                <w:rStyle w:val="hps"/>
                <w:sz w:val="22"/>
                <w:szCs w:val="22"/>
              </w:rPr>
              <w:t>indicators.</w:t>
            </w:r>
          </w:p>
          <w:p w:rsidR="00F2464B" w:rsidRPr="00D52447" w:rsidRDefault="00F2464B" w:rsidP="009D7E85">
            <w:pPr>
              <w:rPr>
                <w:sz w:val="22"/>
                <w:szCs w:val="22"/>
              </w:rPr>
            </w:pPr>
            <w:r w:rsidRPr="00D52447">
              <w:rPr>
                <w:b/>
                <w:sz w:val="22"/>
                <w:szCs w:val="22"/>
              </w:rPr>
              <w:t>Competences –</w:t>
            </w:r>
            <w:r w:rsidRPr="00D52447">
              <w:rPr>
                <w:sz w:val="22"/>
                <w:szCs w:val="22"/>
              </w:rPr>
              <w:t xml:space="preserve"> </w:t>
            </w:r>
            <w:r w:rsidRPr="00D52447">
              <w:rPr>
                <w:rStyle w:val="hps"/>
                <w:sz w:val="22"/>
                <w:szCs w:val="22"/>
              </w:rPr>
              <w:t>students know how</w:t>
            </w:r>
            <w:r w:rsidRPr="00D52447">
              <w:rPr>
                <w:sz w:val="22"/>
                <w:szCs w:val="22"/>
              </w:rPr>
              <w:t xml:space="preserve"> </w:t>
            </w:r>
            <w:r w:rsidRPr="00D52447">
              <w:rPr>
                <w:rStyle w:val="hps"/>
                <w:sz w:val="22"/>
                <w:szCs w:val="22"/>
              </w:rPr>
              <w:t>to</w:t>
            </w:r>
            <w:r w:rsidRPr="00D52447">
              <w:rPr>
                <w:sz w:val="22"/>
                <w:szCs w:val="22"/>
              </w:rPr>
              <w:t xml:space="preserve"> </w:t>
            </w:r>
            <w:r w:rsidRPr="00D52447">
              <w:rPr>
                <w:rStyle w:val="hps"/>
                <w:sz w:val="22"/>
                <w:szCs w:val="22"/>
              </w:rPr>
              <w:t>assess</w:t>
            </w:r>
            <w:r w:rsidRPr="00D52447">
              <w:rPr>
                <w:sz w:val="22"/>
                <w:szCs w:val="22"/>
              </w:rPr>
              <w:t xml:space="preserve"> </w:t>
            </w:r>
            <w:r w:rsidRPr="00D52447">
              <w:rPr>
                <w:rStyle w:val="hps"/>
                <w:sz w:val="22"/>
                <w:szCs w:val="22"/>
              </w:rPr>
              <w:t>the national economy  development</w:t>
            </w:r>
            <w:r w:rsidRPr="00D52447">
              <w:rPr>
                <w:sz w:val="22"/>
                <w:szCs w:val="22"/>
              </w:rPr>
              <w:t xml:space="preserve"> </w:t>
            </w:r>
            <w:r w:rsidRPr="00D52447">
              <w:rPr>
                <w:rStyle w:val="hps"/>
                <w:sz w:val="22"/>
                <w:szCs w:val="22"/>
              </w:rPr>
              <w:t>results</w:t>
            </w:r>
            <w:r w:rsidRPr="00D52447">
              <w:rPr>
                <w:sz w:val="22"/>
                <w:szCs w:val="22"/>
              </w:rPr>
              <w:t xml:space="preserve"> </w:t>
            </w:r>
            <w:r w:rsidRPr="00D52447">
              <w:rPr>
                <w:rStyle w:val="hps"/>
                <w:sz w:val="22"/>
                <w:szCs w:val="22"/>
              </w:rPr>
              <w:t xml:space="preserve">based on the </w:t>
            </w:r>
            <w:r w:rsidRPr="00D52447">
              <w:rPr>
                <w:sz w:val="22"/>
                <w:szCs w:val="22"/>
              </w:rPr>
              <w:t xml:space="preserve"> </w:t>
            </w:r>
            <w:r w:rsidRPr="00D52447">
              <w:rPr>
                <w:rStyle w:val="hps"/>
                <w:sz w:val="22"/>
                <w:szCs w:val="22"/>
              </w:rPr>
              <w:t>statistical</w:t>
            </w:r>
            <w:r w:rsidRPr="00D52447">
              <w:rPr>
                <w:sz w:val="22"/>
                <w:szCs w:val="22"/>
              </w:rPr>
              <w:t xml:space="preserve"> </w:t>
            </w:r>
            <w:r w:rsidRPr="00D52447">
              <w:rPr>
                <w:rStyle w:val="hps"/>
                <w:sz w:val="22"/>
                <w:szCs w:val="22"/>
              </w:rPr>
              <w:t>data analysis</w:t>
            </w:r>
            <w:r w:rsidRPr="00D52447">
              <w:rPr>
                <w:sz w:val="22"/>
                <w:szCs w:val="22"/>
              </w:rPr>
              <w:t xml:space="preserve"> </w:t>
            </w:r>
            <w:r w:rsidRPr="00D52447">
              <w:rPr>
                <w:rStyle w:val="hps"/>
                <w:sz w:val="22"/>
                <w:szCs w:val="22"/>
              </w:rPr>
              <w:t>and forecast</w:t>
            </w:r>
            <w:r w:rsidRPr="00D52447">
              <w:rPr>
                <w:sz w:val="22"/>
                <w:szCs w:val="22"/>
              </w:rPr>
              <w:t xml:space="preserve"> </w:t>
            </w:r>
            <w:r w:rsidRPr="00D52447">
              <w:rPr>
                <w:rStyle w:val="hps"/>
                <w:sz w:val="22"/>
                <w:szCs w:val="22"/>
              </w:rPr>
              <w:t>its development</w:t>
            </w:r>
            <w:r w:rsidRPr="00D52447">
              <w:rPr>
                <w:sz w:val="22"/>
                <w:szCs w:val="22"/>
              </w:rPr>
              <w:t xml:space="preserve"> </w:t>
            </w:r>
            <w:r w:rsidRPr="00D52447">
              <w:rPr>
                <w:rStyle w:val="hps"/>
                <w:sz w:val="22"/>
                <w:szCs w:val="22"/>
              </w:rPr>
              <w:t>directions.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D52447" w:rsidP="009D7E85">
            <w:pPr>
              <w:rPr>
                <w:b/>
                <w:sz w:val="22"/>
                <w:szCs w:val="22"/>
              </w:rPr>
            </w:pPr>
            <w:r>
              <w:rPr>
                <w:b/>
                <w:sz w:val="22"/>
                <w:szCs w:val="22"/>
                <w:lang w:val="lv-LV"/>
              </w:rPr>
              <w:lastRenderedPageBreak/>
              <w:t>Business A</w:t>
            </w:r>
            <w:r w:rsidRPr="00D52447">
              <w:rPr>
                <w:b/>
                <w:sz w:val="22"/>
                <w:szCs w:val="22"/>
                <w:lang w:val="lv-LV"/>
              </w:rPr>
              <w:t>ctivities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rStyle w:val="hps"/>
                <w:sz w:val="22"/>
                <w:szCs w:val="22"/>
                <w:lang w:val="en"/>
              </w:rPr>
            </w:pPr>
            <w:r w:rsidRPr="00D52447">
              <w:rPr>
                <w:b/>
                <w:sz w:val="22"/>
                <w:szCs w:val="22"/>
              </w:rPr>
              <w:t>The aim of the study course –</w:t>
            </w:r>
            <w:r w:rsidRPr="00D52447">
              <w:rPr>
                <w:sz w:val="22"/>
                <w:szCs w:val="22"/>
              </w:rPr>
              <w:t xml:space="preserve">  </w:t>
            </w:r>
            <w:r w:rsidRPr="00D52447">
              <w:rPr>
                <w:rStyle w:val="hps"/>
                <w:sz w:val="22"/>
                <w:szCs w:val="22"/>
                <w:lang w:val="en"/>
              </w:rPr>
              <w:t>to provide students with</w:t>
            </w:r>
            <w:r w:rsidRPr="00D52447">
              <w:rPr>
                <w:sz w:val="22"/>
                <w:szCs w:val="22"/>
                <w:lang w:val="en"/>
              </w:rPr>
              <w:t xml:space="preserve"> </w:t>
            </w:r>
            <w:r w:rsidRPr="00D52447">
              <w:rPr>
                <w:rStyle w:val="hps"/>
                <w:sz w:val="22"/>
                <w:szCs w:val="22"/>
                <w:lang w:val="en"/>
              </w:rPr>
              <w:t>theoretical and practical</w:t>
            </w:r>
            <w:r w:rsidRPr="00D52447">
              <w:rPr>
                <w:sz w:val="22"/>
                <w:szCs w:val="22"/>
                <w:lang w:val="en"/>
              </w:rPr>
              <w:t xml:space="preserve"> </w:t>
            </w:r>
            <w:r w:rsidRPr="00D52447">
              <w:rPr>
                <w:rStyle w:val="hps"/>
                <w:sz w:val="22"/>
                <w:szCs w:val="22"/>
                <w:lang w:val="en"/>
              </w:rPr>
              <w:t>knowledge of</w:t>
            </w:r>
            <w:r w:rsidRPr="00D52447">
              <w:rPr>
                <w:sz w:val="22"/>
                <w:szCs w:val="22"/>
                <w:lang w:val="en"/>
              </w:rPr>
              <w:t xml:space="preserve"> the </w:t>
            </w:r>
            <w:r w:rsidRPr="00D52447">
              <w:rPr>
                <w:rStyle w:val="hps"/>
                <w:sz w:val="22"/>
                <w:szCs w:val="22"/>
                <w:lang w:val="en"/>
              </w:rPr>
              <w:t xml:space="preserve">economic aspects </w:t>
            </w:r>
            <w:r w:rsidRPr="00D52447">
              <w:rPr>
                <w:rStyle w:val="hps"/>
                <w:sz w:val="22"/>
                <w:szCs w:val="22"/>
              </w:rPr>
              <w:t>of commercial activity.</w:t>
            </w:r>
          </w:p>
          <w:p w:rsidR="00F2464B" w:rsidRPr="00D52447" w:rsidRDefault="00F2464B" w:rsidP="009D7E85">
            <w:pPr>
              <w:ind w:left="33" w:hanging="33"/>
              <w:rPr>
                <w:sz w:val="22"/>
                <w:szCs w:val="22"/>
                <w:lang w:val="en" w:eastAsia="ar-SA"/>
              </w:rPr>
            </w:pPr>
          </w:p>
          <w:p w:rsidR="00F2464B" w:rsidRPr="00D52447" w:rsidRDefault="00F2464B" w:rsidP="009D7E85">
            <w:pPr>
              <w:rPr>
                <w:b/>
                <w:bCs/>
                <w:sz w:val="22"/>
                <w:szCs w:val="22"/>
                <w:lang w:eastAsia="lv-LV"/>
              </w:rPr>
            </w:pPr>
            <w:r w:rsidRPr="00D52447">
              <w:rPr>
                <w:b/>
                <w:bCs/>
                <w:sz w:val="22"/>
                <w:szCs w:val="22"/>
                <w:lang w:val="lv-LV"/>
              </w:rPr>
              <w:t>Intended  learning outcomes</w:t>
            </w:r>
            <w:r w:rsidRPr="00D52447">
              <w:rPr>
                <w:b/>
                <w:bCs/>
                <w:sz w:val="22"/>
                <w:szCs w:val="22"/>
              </w:rPr>
              <w:t>:</w:t>
            </w:r>
          </w:p>
          <w:p w:rsidR="00F2464B" w:rsidRPr="00D52447" w:rsidRDefault="00F2464B" w:rsidP="009D7E85">
            <w:pPr>
              <w:rPr>
                <w:bCs/>
                <w:sz w:val="22"/>
                <w:szCs w:val="22"/>
              </w:rPr>
            </w:pPr>
            <w:r w:rsidRPr="00D52447">
              <w:rPr>
                <w:b/>
                <w:sz w:val="22"/>
                <w:szCs w:val="22"/>
              </w:rPr>
              <w:t>Knowledge</w:t>
            </w:r>
            <w:r w:rsidRPr="00D52447">
              <w:rPr>
                <w:bCs/>
                <w:sz w:val="22"/>
                <w:szCs w:val="22"/>
              </w:rPr>
              <w:t xml:space="preserve"> </w:t>
            </w:r>
            <w:r w:rsidRPr="00D52447">
              <w:rPr>
                <w:sz w:val="22"/>
                <w:szCs w:val="22"/>
              </w:rPr>
              <w:t>– to u</w:t>
            </w:r>
            <w:r w:rsidRPr="00D52447">
              <w:rPr>
                <w:rStyle w:val="hps"/>
                <w:sz w:val="22"/>
                <w:szCs w:val="22"/>
              </w:rPr>
              <w:t>nderstand</w:t>
            </w:r>
            <w:r w:rsidRPr="00D52447">
              <w:rPr>
                <w:sz w:val="22"/>
                <w:szCs w:val="22"/>
              </w:rPr>
              <w:t xml:space="preserve">  the essence and role of </w:t>
            </w:r>
            <w:r w:rsidRPr="00D52447">
              <w:rPr>
                <w:rStyle w:val="hps"/>
                <w:sz w:val="22"/>
                <w:szCs w:val="22"/>
              </w:rPr>
              <w:t>small business</w:t>
            </w:r>
            <w:r w:rsidRPr="00D52447">
              <w:rPr>
                <w:sz w:val="22"/>
                <w:szCs w:val="22"/>
              </w:rPr>
              <w:t xml:space="preserve">  in economic development and social problem solving. To understand </w:t>
            </w:r>
            <w:r w:rsidRPr="00D52447">
              <w:rPr>
                <w:rStyle w:val="hps"/>
                <w:sz w:val="22"/>
                <w:szCs w:val="22"/>
              </w:rPr>
              <w:t>the need for</w:t>
            </w:r>
            <w:r w:rsidRPr="00D52447">
              <w:rPr>
                <w:sz w:val="22"/>
                <w:szCs w:val="22"/>
              </w:rPr>
              <w:t xml:space="preserve"> the state </w:t>
            </w:r>
            <w:r w:rsidRPr="00D52447">
              <w:rPr>
                <w:rStyle w:val="hps"/>
                <w:sz w:val="22"/>
                <w:szCs w:val="22"/>
              </w:rPr>
              <w:t>participation in</w:t>
            </w:r>
            <w:r w:rsidRPr="00D52447">
              <w:rPr>
                <w:sz w:val="22"/>
                <w:szCs w:val="22"/>
              </w:rPr>
              <w:t xml:space="preserve"> </w:t>
            </w:r>
            <w:r w:rsidRPr="00D52447">
              <w:rPr>
                <w:rStyle w:val="hps"/>
                <w:sz w:val="22"/>
                <w:szCs w:val="22"/>
              </w:rPr>
              <w:t>small business</w:t>
            </w:r>
            <w:r w:rsidRPr="00D52447">
              <w:rPr>
                <w:sz w:val="22"/>
                <w:szCs w:val="22"/>
              </w:rPr>
              <w:t xml:space="preserve"> </w:t>
            </w:r>
            <w:r w:rsidRPr="00D52447">
              <w:rPr>
                <w:rStyle w:val="hps"/>
                <w:sz w:val="22"/>
                <w:szCs w:val="22"/>
              </w:rPr>
              <w:t>activities.</w:t>
            </w:r>
            <w:r w:rsidRPr="00D52447">
              <w:rPr>
                <w:sz w:val="22"/>
                <w:szCs w:val="22"/>
              </w:rPr>
              <w:t xml:space="preserve"> To u</w:t>
            </w:r>
            <w:r w:rsidRPr="00D52447">
              <w:rPr>
                <w:rStyle w:val="hps"/>
                <w:sz w:val="22"/>
                <w:szCs w:val="22"/>
              </w:rPr>
              <w:t>nderstand the impact of the</w:t>
            </w:r>
            <w:r w:rsidRPr="00D52447">
              <w:rPr>
                <w:sz w:val="22"/>
                <w:szCs w:val="22"/>
              </w:rPr>
              <w:t xml:space="preserve"> state influence </w:t>
            </w:r>
            <w:r w:rsidRPr="00D52447">
              <w:rPr>
                <w:rStyle w:val="hps"/>
                <w:sz w:val="22"/>
                <w:szCs w:val="22"/>
              </w:rPr>
              <w:t>forms and methods</w:t>
            </w:r>
            <w:r w:rsidRPr="00D52447">
              <w:rPr>
                <w:sz w:val="22"/>
                <w:szCs w:val="22"/>
              </w:rPr>
              <w:t xml:space="preserve"> in business. </w:t>
            </w:r>
            <w:r w:rsidRPr="00D52447">
              <w:rPr>
                <w:rStyle w:val="hps"/>
                <w:sz w:val="22"/>
                <w:szCs w:val="22"/>
              </w:rPr>
              <w:t>Based on</w:t>
            </w:r>
            <w:r w:rsidRPr="00D52447">
              <w:rPr>
                <w:sz w:val="22"/>
                <w:szCs w:val="22"/>
              </w:rPr>
              <w:t xml:space="preserve"> the </w:t>
            </w:r>
            <w:r w:rsidRPr="00D52447">
              <w:rPr>
                <w:rStyle w:val="hps"/>
                <w:sz w:val="22"/>
                <w:szCs w:val="22"/>
              </w:rPr>
              <w:t xml:space="preserve"> statistical</w:t>
            </w:r>
            <w:r w:rsidRPr="00D52447">
              <w:rPr>
                <w:sz w:val="22"/>
                <w:szCs w:val="22"/>
              </w:rPr>
              <w:t xml:space="preserve"> </w:t>
            </w:r>
            <w:r w:rsidRPr="00D52447">
              <w:rPr>
                <w:rStyle w:val="hps"/>
                <w:sz w:val="22"/>
                <w:szCs w:val="22"/>
              </w:rPr>
              <w:t>material analysis</w:t>
            </w:r>
            <w:r w:rsidRPr="00D52447">
              <w:rPr>
                <w:sz w:val="22"/>
                <w:szCs w:val="22"/>
              </w:rPr>
              <w:t xml:space="preserve">, </w:t>
            </w:r>
            <w:r w:rsidRPr="00D52447">
              <w:rPr>
                <w:rStyle w:val="hps"/>
                <w:sz w:val="22"/>
                <w:szCs w:val="22"/>
              </w:rPr>
              <w:t xml:space="preserve">to reveal the </w:t>
            </w:r>
            <w:r w:rsidRPr="00D52447">
              <w:rPr>
                <w:sz w:val="22"/>
                <w:szCs w:val="22"/>
              </w:rPr>
              <w:t xml:space="preserve"> </w:t>
            </w:r>
            <w:r w:rsidRPr="00D52447">
              <w:rPr>
                <w:rStyle w:val="hps"/>
                <w:sz w:val="22"/>
                <w:szCs w:val="22"/>
              </w:rPr>
              <w:t>key trends and</w:t>
            </w:r>
            <w:r w:rsidRPr="00D52447">
              <w:rPr>
                <w:sz w:val="22"/>
                <w:szCs w:val="22"/>
              </w:rPr>
              <w:t xml:space="preserve"> </w:t>
            </w:r>
            <w:r w:rsidRPr="00D52447">
              <w:rPr>
                <w:rStyle w:val="hps"/>
                <w:sz w:val="22"/>
                <w:szCs w:val="22"/>
              </w:rPr>
              <w:t>to assess</w:t>
            </w:r>
            <w:r w:rsidRPr="00D52447">
              <w:rPr>
                <w:sz w:val="22"/>
                <w:szCs w:val="22"/>
              </w:rPr>
              <w:t xml:space="preserve"> </w:t>
            </w:r>
            <w:r w:rsidRPr="00D52447">
              <w:rPr>
                <w:rStyle w:val="hps"/>
                <w:sz w:val="22"/>
                <w:szCs w:val="22"/>
              </w:rPr>
              <w:t>the development of</w:t>
            </w:r>
            <w:r w:rsidRPr="00D52447">
              <w:rPr>
                <w:sz w:val="22"/>
                <w:szCs w:val="22"/>
              </w:rPr>
              <w:t xml:space="preserve"> </w:t>
            </w:r>
            <w:r w:rsidRPr="00D52447">
              <w:rPr>
                <w:rStyle w:val="hps"/>
                <w:sz w:val="22"/>
                <w:szCs w:val="22"/>
              </w:rPr>
              <w:t>Latvian</w:t>
            </w:r>
            <w:r w:rsidRPr="00D52447">
              <w:rPr>
                <w:sz w:val="22"/>
                <w:szCs w:val="22"/>
              </w:rPr>
              <w:t xml:space="preserve"> </w:t>
            </w:r>
            <w:r w:rsidRPr="00D52447">
              <w:rPr>
                <w:rStyle w:val="hps"/>
                <w:sz w:val="22"/>
                <w:szCs w:val="22"/>
              </w:rPr>
              <w:t>business</w:t>
            </w:r>
            <w:r w:rsidRPr="00D52447">
              <w:rPr>
                <w:sz w:val="22"/>
                <w:szCs w:val="22"/>
              </w:rPr>
              <w:t xml:space="preserve"> </w:t>
            </w:r>
            <w:r w:rsidRPr="00D52447">
              <w:rPr>
                <w:rStyle w:val="hps"/>
                <w:sz w:val="22"/>
                <w:szCs w:val="22"/>
              </w:rPr>
              <w:t>in some</w:t>
            </w:r>
            <w:r w:rsidRPr="00D52447">
              <w:rPr>
                <w:sz w:val="22"/>
                <w:szCs w:val="22"/>
              </w:rPr>
              <w:t xml:space="preserve"> economic </w:t>
            </w:r>
            <w:r w:rsidRPr="00D52447">
              <w:rPr>
                <w:rStyle w:val="hps"/>
                <w:sz w:val="22"/>
                <w:szCs w:val="22"/>
              </w:rPr>
              <w:t>sectors</w:t>
            </w:r>
            <w:r w:rsidRPr="00D52447">
              <w:rPr>
                <w:sz w:val="22"/>
                <w:szCs w:val="22"/>
              </w:rPr>
              <w:t>.</w:t>
            </w:r>
          </w:p>
          <w:p w:rsidR="00F2464B" w:rsidRPr="00D52447" w:rsidRDefault="00F2464B" w:rsidP="009D7E85">
            <w:pPr>
              <w:rPr>
                <w:b/>
                <w:bCs/>
                <w:sz w:val="22"/>
                <w:szCs w:val="22"/>
              </w:rPr>
            </w:pPr>
            <w:r w:rsidRPr="00D52447">
              <w:rPr>
                <w:b/>
                <w:sz w:val="22"/>
                <w:szCs w:val="22"/>
              </w:rPr>
              <w:t>Skills</w:t>
            </w:r>
            <w:r w:rsidRPr="00D52447">
              <w:rPr>
                <w:b/>
                <w:bCs/>
                <w:sz w:val="22"/>
                <w:szCs w:val="22"/>
              </w:rPr>
              <w:t>:</w:t>
            </w:r>
          </w:p>
          <w:p w:rsidR="00F2464B" w:rsidRPr="00D52447" w:rsidRDefault="00F2464B" w:rsidP="00F2464B">
            <w:pPr>
              <w:numPr>
                <w:ilvl w:val="0"/>
                <w:numId w:val="59"/>
              </w:numPr>
              <w:ind w:left="289" w:hanging="283"/>
              <w:rPr>
                <w:bCs/>
                <w:sz w:val="22"/>
                <w:szCs w:val="22"/>
              </w:rPr>
            </w:pPr>
            <w:r w:rsidRPr="00D52447">
              <w:rPr>
                <w:rStyle w:val="hps"/>
                <w:sz w:val="22"/>
                <w:szCs w:val="22"/>
              </w:rPr>
              <w:t>to be able to</w:t>
            </w:r>
            <w:r w:rsidRPr="00D52447">
              <w:rPr>
                <w:sz w:val="22"/>
                <w:szCs w:val="22"/>
              </w:rPr>
              <w:t xml:space="preserve"> </w:t>
            </w:r>
            <w:r w:rsidRPr="00D52447">
              <w:rPr>
                <w:rStyle w:val="hps"/>
                <w:sz w:val="22"/>
                <w:szCs w:val="22"/>
              </w:rPr>
              <w:t>assess</w:t>
            </w:r>
            <w:r w:rsidRPr="00D52447">
              <w:rPr>
                <w:sz w:val="22"/>
                <w:szCs w:val="22"/>
              </w:rPr>
              <w:t xml:space="preserve"> </w:t>
            </w:r>
            <w:r w:rsidRPr="00D52447">
              <w:rPr>
                <w:rStyle w:val="hps"/>
                <w:sz w:val="22"/>
                <w:szCs w:val="22"/>
              </w:rPr>
              <w:t>the necessary resources</w:t>
            </w:r>
            <w:r w:rsidRPr="00D52447">
              <w:rPr>
                <w:sz w:val="22"/>
                <w:szCs w:val="22"/>
              </w:rPr>
              <w:t xml:space="preserve"> </w:t>
            </w:r>
            <w:r w:rsidRPr="00D52447">
              <w:rPr>
                <w:rStyle w:val="hps"/>
                <w:sz w:val="22"/>
                <w:szCs w:val="22"/>
              </w:rPr>
              <w:t>and sources of information;</w:t>
            </w:r>
          </w:p>
          <w:p w:rsidR="00F2464B" w:rsidRPr="00D52447" w:rsidRDefault="00F2464B" w:rsidP="00F2464B">
            <w:pPr>
              <w:numPr>
                <w:ilvl w:val="0"/>
                <w:numId w:val="59"/>
              </w:numPr>
              <w:ind w:left="289" w:hanging="283"/>
              <w:rPr>
                <w:bCs/>
                <w:sz w:val="22"/>
                <w:szCs w:val="22"/>
              </w:rPr>
            </w:pPr>
            <w:r w:rsidRPr="00D52447">
              <w:rPr>
                <w:rStyle w:val="hps"/>
                <w:sz w:val="22"/>
                <w:szCs w:val="22"/>
              </w:rPr>
              <w:t>to be able to</w:t>
            </w:r>
            <w:r w:rsidRPr="00D52447">
              <w:rPr>
                <w:sz w:val="22"/>
                <w:szCs w:val="22"/>
              </w:rPr>
              <w:t xml:space="preserve"> </w:t>
            </w:r>
            <w:r w:rsidRPr="00D52447">
              <w:rPr>
                <w:rStyle w:val="hps"/>
                <w:sz w:val="22"/>
                <w:szCs w:val="22"/>
              </w:rPr>
              <w:t>assess the</w:t>
            </w:r>
            <w:r w:rsidRPr="00D52447">
              <w:rPr>
                <w:sz w:val="22"/>
                <w:szCs w:val="22"/>
              </w:rPr>
              <w:t xml:space="preserve"> </w:t>
            </w:r>
            <w:r w:rsidRPr="00D52447">
              <w:rPr>
                <w:rStyle w:val="hps"/>
                <w:sz w:val="22"/>
                <w:szCs w:val="22"/>
              </w:rPr>
              <w:t>conditions</w:t>
            </w:r>
            <w:r w:rsidRPr="00D52447">
              <w:rPr>
                <w:sz w:val="22"/>
                <w:szCs w:val="22"/>
              </w:rPr>
              <w:t xml:space="preserve"> </w:t>
            </w:r>
            <w:r w:rsidRPr="00D52447">
              <w:rPr>
                <w:rStyle w:val="hps"/>
                <w:sz w:val="22"/>
                <w:szCs w:val="22"/>
              </w:rPr>
              <w:t>for starting</w:t>
            </w:r>
            <w:r w:rsidRPr="00D52447">
              <w:rPr>
                <w:sz w:val="22"/>
                <w:szCs w:val="22"/>
              </w:rPr>
              <w:t xml:space="preserve"> </w:t>
            </w:r>
            <w:r w:rsidRPr="00D52447">
              <w:rPr>
                <w:rStyle w:val="hps"/>
                <w:sz w:val="22"/>
                <w:szCs w:val="22"/>
              </w:rPr>
              <w:t>a business</w:t>
            </w:r>
            <w:r w:rsidRPr="00D52447">
              <w:rPr>
                <w:sz w:val="22"/>
                <w:szCs w:val="22"/>
              </w:rPr>
              <w:t xml:space="preserve"> </w:t>
            </w:r>
            <w:r w:rsidRPr="00D52447">
              <w:rPr>
                <w:rStyle w:val="hps"/>
                <w:sz w:val="22"/>
                <w:szCs w:val="22"/>
              </w:rPr>
              <w:t xml:space="preserve">based on personal </w:t>
            </w:r>
            <w:r w:rsidRPr="00D52447">
              <w:rPr>
                <w:sz w:val="22"/>
                <w:szCs w:val="22"/>
              </w:rPr>
              <w:t xml:space="preserve"> </w:t>
            </w:r>
            <w:r w:rsidRPr="00D52447">
              <w:rPr>
                <w:rStyle w:val="hps"/>
                <w:sz w:val="22"/>
                <w:szCs w:val="22"/>
              </w:rPr>
              <w:t>entrepreneurial</w:t>
            </w:r>
            <w:r w:rsidRPr="00D52447">
              <w:rPr>
                <w:sz w:val="22"/>
                <w:szCs w:val="22"/>
              </w:rPr>
              <w:t xml:space="preserve"> </w:t>
            </w:r>
            <w:r w:rsidRPr="00D52447">
              <w:rPr>
                <w:rStyle w:val="hps"/>
                <w:sz w:val="22"/>
                <w:szCs w:val="22"/>
              </w:rPr>
              <w:t>self-assessment</w:t>
            </w:r>
            <w:r w:rsidRPr="00D52447">
              <w:rPr>
                <w:sz w:val="22"/>
                <w:szCs w:val="22"/>
              </w:rPr>
              <w:t xml:space="preserve"> </w:t>
            </w:r>
            <w:r w:rsidRPr="00D52447">
              <w:rPr>
                <w:rStyle w:val="hps"/>
                <w:sz w:val="22"/>
                <w:szCs w:val="22"/>
              </w:rPr>
              <w:t>and draw conclusions</w:t>
            </w:r>
            <w:r w:rsidRPr="00D52447">
              <w:rPr>
                <w:sz w:val="22"/>
                <w:szCs w:val="22"/>
              </w:rPr>
              <w:t xml:space="preserve"> </w:t>
            </w:r>
            <w:r w:rsidRPr="00D52447">
              <w:rPr>
                <w:rStyle w:val="hps"/>
                <w:sz w:val="22"/>
                <w:szCs w:val="22"/>
              </w:rPr>
              <w:t>about the opportunities</w:t>
            </w:r>
            <w:r w:rsidRPr="00D52447">
              <w:rPr>
                <w:sz w:val="22"/>
                <w:szCs w:val="22"/>
              </w:rPr>
              <w:t xml:space="preserve"> </w:t>
            </w:r>
            <w:r w:rsidRPr="00D52447">
              <w:rPr>
                <w:rStyle w:val="hps"/>
                <w:sz w:val="22"/>
                <w:szCs w:val="22"/>
              </w:rPr>
              <w:t>to start their own</w:t>
            </w:r>
            <w:r w:rsidRPr="00D52447">
              <w:rPr>
                <w:sz w:val="22"/>
                <w:szCs w:val="22"/>
              </w:rPr>
              <w:t xml:space="preserve"> </w:t>
            </w:r>
            <w:r w:rsidRPr="00D52447">
              <w:rPr>
                <w:rStyle w:val="hps"/>
                <w:sz w:val="22"/>
                <w:szCs w:val="22"/>
              </w:rPr>
              <w:t>business;</w:t>
            </w:r>
          </w:p>
          <w:p w:rsidR="00F2464B" w:rsidRPr="00D52447" w:rsidRDefault="00F2464B" w:rsidP="00F2464B">
            <w:pPr>
              <w:numPr>
                <w:ilvl w:val="0"/>
                <w:numId w:val="59"/>
              </w:numPr>
              <w:ind w:left="289" w:hanging="283"/>
              <w:rPr>
                <w:bCs/>
                <w:sz w:val="22"/>
                <w:szCs w:val="22"/>
              </w:rPr>
            </w:pPr>
            <w:r w:rsidRPr="00D52447">
              <w:rPr>
                <w:bCs/>
                <w:sz w:val="22"/>
                <w:szCs w:val="22"/>
              </w:rPr>
              <w:t xml:space="preserve"> </w:t>
            </w:r>
            <w:r w:rsidRPr="00D52447">
              <w:rPr>
                <w:rStyle w:val="hps"/>
                <w:sz w:val="22"/>
                <w:szCs w:val="22"/>
              </w:rPr>
              <w:t>to understand the</w:t>
            </w:r>
            <w:r w:rsidRPr="00D52447">
              <w:rPr>
                <w:sz w:val="22"/>
                <w:szCs w:val="22"/>
              </w:rPr>
              <w:t xml:space="preserve"> </w:t>
            </w:r>
            <w:r w:rsidRPr="00D52447">
              <w:rPr>
                <w:rStyle w:val="hps"/>
                <w:sz w:val="22"/>
                <w:szCs w:val="22"/>
              </w:rPr>
              <w:t xml:space="preserve">business plan significance </w:t>
            </w:r>
            <w:r w:rsidRPr="00D52447">
              <w:rPr>
                <w:sz w:val="22"/>
                <w:szCs w:val="22"/>
              </w:rPr>
              <w:t xml:space="preserve"> </w:t>
            </w:r>
            <w:r w:rsidRPr="00D52447">
              <w:rPr>
                <w:rStyle w:val="hps"/>
                <w:sz w:val="22"/>
                <w:szCs w:val="22"/>
              </w:rPr>
              <w:t>and its role</w:t>
            </w:r>
            <w:r w:rsidRPr="00D52447">
              <w:rPr>
                <w:sz w:val="22"/>
                <w:szCs w:val="22"/>
              </w:rPr>
              <w:t xml:space="preserve"> </w:t>
            </w:r>
            <w:r w:rsidRPr="00D52447">
              <w:rPr>
                <w:rStyle w:val="hps"/>
                <w:sz w:val="22"/>
                <w:szCs w:val="22"/>
              </w:rPr>
              <w:t>in the implementation</w:t>
            </w:r>
            <w:r w:rsidRPr="00D52447">
              <w:rPr>
                <w:sz w:val="22"/>
                <w:szCs w:val="22"/>
              </w:rPr>
              <w:t xml:space="preserve"> </w:t>
            </w:r>
            <w:r w:rsidRPr="00D52447">
              <w:rPr>
                <w:rStyle w:val="hps"/>
                <w:sz w:val="22"/>
                <w:szCs w:val="22"/>
              </w:rPr>
              <w:t>of business ideas</w:t>
            </w:r>
            <w:r w:rsidRPr="00D52447">
              <w:rPr>
                <w:sz w:val="22"/>
                <w:szCs w:val="22"/>
              </w:rPr>
              <w:t xml:space="preserve"> </w:t>
            </w:r>
            <w:r w:rsidRPr="00D52447">
              <w:rPr>
                <w:rStyle w:val="hps"/>
                <w:sz w:val="22"/>
                <w:szCs w:val="22"/>
              </w:rPr>
              <w:t>and be able to</w:t>
            </w:r>
            <w:r w:rsidRPr="00D52447">
              <w:rPr>
                <w:sz w:val="22"/>
                <w:szCs w:val="22"/>
              </w:rPr>
              <w:t xml:space="preserve"> </w:t>
            </w:r>
            <w:r w:rsidRPr="00D52447">
              <w:rPr>
                <w:rStyle w:val="hps"/>
                <w:sz w:val="22"/>
                <w:szCs w:val="22"/>
              </w:rPr>
              <w:t>draw up</w:t>
            </w:r>
            <w:r w:rsidRPr="00D52447">
              <w:rPr>
                <w:sz w:val="22"/>
                <w:szCs w:val="22"/>
              </w:rPr>
              <w:t xml:space="preserve"> </w:t>
            </w:r>
            <w:r w:rsidRPr="00D52447">
              <w:rPr>
                <w:rStyle w:val="hps"/>
                <w:sz w:val="22"/>
                <w:szCs w:val="22"/>
              </w:rPr>
              <w:t>a simple</w:t>
            </w:r>
            <w:r w:rsidRPr="00D52447">
              <w:rPr>
                <w:sz w:val="22"/>
                <w:szCs w:val="22"/>
              </w:rPr>
              <w:t xml:space="preserve"> </w:t>
            </w:r>
            <w:r w:rsidRPr="00D52447">
              <w:rPr>
                <w:rStyle w:val="hps"/>
                <w:sz w:val="22"/>
                <w:szCs w:val="22"/>
              </w:rPr>
              <w:t>business plan</w:t>
            </w:r>
            <w:r w:rsidRPr="00D52447">
              <w:rPr>
                <w:sz w:val="22"/>
                <w:szCs w:val="22"/>
              </w:rPr>
              <w:t xml:space="preserve">, i.e. </w:t>
            </w:r>
            <w:r w:rsidRPr="00D52447">
              <w:rPr>
                <w:rStyle w:val="hpsatn"/>
                <w:sz w:val="22"/>
                <w:szCs w:val="22"/>
              </w:rPr>
              <w:t>"t</w:t>
            </w:r>
            <w:r w:rsidRPr="00D52447">
              <w:rPr>
                <w:sz w:val="22"/>
                <w:szCs w:val="22"/>
              </w:rPr>
              <w:t xml:space="preserve">heoretically" </w:t>
            </w:r>
            <w:r w:rsidRPr="00D52447">
              <w:rPr>
                <w:rStyle w:val="hps"/>
                <w:sz w:val="22"/>
                <w:szCs w:val="22"/>
              </w:rPr>
              <w:t>open</w:t>
            </w:r>
            <w:r w:rsidRPr="00D52447">
              <w:rPr>
                <w:sz w:val="22"/>
                <w:szCs w:val="22"/>
              </w:rPr>
              <w:t xml:space="preserve"> their own</w:t>
            </w:r>
            <w:r w:rsidRPr="00D52447">
              <w:rPr>
                <w:rStyle w:val="hps"/>
                <w:sz w:val="22"/>
                <w:szCs w:val="22"/>
              </w:rPr>
              <w:t xml:space="preserve"> business</w:t>
            </w:r>
            <w:r w:rsidRPr="00D52447">
              <w:rPr>
                <w:sz w:val="22"/>
                <w:szCs w:val="22"/>
              </w:rPr>
              <w:t>;</w:t>
            </w:r>
          </w:p>
          <w:p w:rsidR="00F2464B" w:rsidRPr="00D52447" w:rsidRDefault="00F2464B" w:rsidP="00F2464B">
            <w:pPr>
              <w:numPr>
                <w:ilvl w:val="0"/>
                <w:numId w:val="59"/>
              </w:numPr>
              <w:ind w:left="289" w:hanging="283"/>
              <w:rPr>
                <w:bCs/>
                <w:sz w:val="22"/>
                <w:szCs w:val="22"/>
              </w:rPr>
            </w:pPr>
            <w:r w:rsidRPr="00D52447">
              <w:rPr>
                <w:bCs/>
                <w:sz w:val="22"/>
                <w:szCs w:val="22"/>
              </w:rPr>
              <w:t xml:space="preserve"> </w:t>
            </w:r>
            <w:r w:rsidRPr="00D52447">
              <w:rPr>
                <w:rStyle w:val="hps"/>
                <w:sz w:val="22"/>
                <w:szCs w:val="22"/>
              </w:rPr>
              <w:t>to be able to</w:t>
            </w:r>
            <w:r w:rsidRPr="00D52447">
              <w:rPr>
                <w:sz w:val="22"/>
                <w:szCs w:val="22"/>
              </w:rPr>
              <w:t xml:space="preserve"> </w:t>
            </w:r>
            <w:r w:rsidRPr="00D52447">
              <w:rPr>
                <w:rStyle w:val="hps"/>
                <w:sz w:val="22"/>
                <w:szCs w:val="22"/>
              </w:rPr>
              <w:t>present</w:t>
            </w:r>
            <w:r w:rsidRPr="00D52447">
              <w:rPr>
                <w:sz w:val="22"/>
                <w:szCs w:val="22"/>
              </w:rPr>
              <w:t xml:space="preserve"> </w:t>
            </w:r>
            <w:r w:rsidRPr="00D52447">
              <w:rPr>
                <w:rStyle w:val="hps"/>
                <w:sz w:val="22"/>
                <w:szCs w:val="22"/>
              </w:rPr>
              <w:t>information reports independently or</w:t>
            </w:r>
            <w:r w:rsidRPr="00D52447">
              <w:rPr>
                <w:sz w:val="22"/>
                <w:szCs w:val="22"/>
              </w:rPr>
              <w:t xml:space="preserve"> </w:t>
            </w:r>
            <w:r w:rsidRPr="00D52447">
              <w:rPr>
                <w:rStyle w:val="hps"/>
                <w:sz w:val="22"/>
                <w:szCs w:val="22"/>
              </w:rPr>
              <w:t>within the work  groups</w:t>
            </w:r>
            <w:r w:rsidRPr="00D52447">
              <w:rPr>
                <w:sz w:val="22"/>
                <w:szCs w:val="22"/>
              </w:rPr>
              <w:t>;</w:t>
            </w:r>
          </w:p>
          <w:p w:rsidR="00F2464B" w:rsidRPr="00D52447" w:rsidRDefault="00F2464B" w:rsidP="00F2464B">
            <w:pPr>
              <w:numPr>
                <w:ilvl w:val="0"/>
                <w:numId w:val="61"/>
              </w:numPr>
              <w:tabs>
                <w:tab w:val="clear" w:pos="1350"/>
              </w:tabs>
              <w:ind w:left="431" w:hanging="431"/>
              <w:rPr>
                <w:sz w:val="22"/>
                <w:szCs w:val="22"/>
              </w:rPr>
            </w:pPr>
            <w:r w:rsidRPr="00D52447">
              <w:rPr>
                <w:bCs/>
                <w:sz w:val="22"/>
                <w:szCs w:val="22"/>
              </w:rPr>
              <w:t xml:space="preserve"> </w:t>
            </w:r>
            <w:r w:rsidRPr="00D52447">
              <w:rPr>
                <w:rStyle w:val="hps"/>
                <w:sz w:val="22"/>
                <w:szCs w:val="22"/>
              </w:rPr>
              <w:t>to select</w:t>
            </w:r>
            <w:r w:rsidRPr="00D52447">
              <w:rPr>
                <w:sz w:val="22"/>
                <w:szCs w:val="22"/>
              </w:rPr>
              <w:t xml:space="preserve"> </w:t>
            </w:r>
            <w:r w:rsidRPr="00D52447">
              <w:rPr>
                <w:rStyle w:val="hps"/>
                <w:sz w:val="22"/>
                <w:szCs w:val="22"/>
              </w:rPr>
              <w:t>and process</w:t>
            </w:r>
            <w:r w:rsidRPr="00D52447">
              <w:rPr>
                <w:sz w:val="22"/>
                <w:szCs w:val="22"/>
              </w:rPr>
              <w:t xml:space="preserve"> </w:t>
            </w:r>
            <w:r w:rsidRPr="00D52447">
              <w:rPr>
                <w:rStyle w:val="hps"/>
                <w:sz w:val="22"/>
                <w:szCs w:val="22"/>
              </w:rPr>
              <w:t>information  that is necessary  for performance of the  work tasks,</w:t>
            </w:r>
            <w:r w:rsidRPr="00D52447">
              <w:rPr>
                <w:sz w:val="22"/>
                <w:szCs w:val="22"/>
              </w:rPr>
              <w:t xml:space="preserve"> </w:t>
            </w:r>
            <w:r w:rsidRPr="00D52447">
              <w:rPr>
                <w:rStyle w:val="hps"/>
                <w:sz w:val="22"/>
                <w:szCs w:val="22"/>
              </w:rPr>
              <w:t>using information technology</w:t>
            </w:r>
            <w:r w:rsidRPr="00D52447">
              <w:rPr>
                <w:sz w:val="22"/>
                <w:szCs w:val="22"/>
              </w:rPr>
              <w:t>;</w:t>
            </w:r>
          </w:p>
          <w:p w:rsidR="00F2464B" w:rsidRPr="00D52447" w:rsidRDefault="00F2464B" w:rsidP="00F2464B">
            <w:pPr>
              <w:numPr>
                <w:ilvl w:val="0"/>
                <w:numId w:val="61"/>
              </w:numPr>
              <w:tabs>
                <w:tab w:val="clear" w:pos="1350"/>
              </w:tabs>
              <w:ind w:left="431" w:hanging="431"/>
              <w:rPr>
                <w:sz w:val="22"/>
                <w:szCs w:val="22"/>
              </w:rPr>
            </w:pPr>
            <w:r w:rsidRPr="00D52447">
              <w:rPr>
                <w:bCs/>
                <w:sz w:val="22"/>
                <w:szCs w:val="22"/>
              </w:rPr>
              <w:t xml:space="preserve"> </w:t>
            </w:r>
            <w:r w:rsidRPr="00D52447">
              <w:rPr>
                <w:sz w:val="22"/>
                <w:szCs w:val="22"/>
              </w:rPr>
              <w:t xml:space="preserve">to be </w:t>
            </w:r>
            <w:r w:rsidRPr="00D52447">
              <w:rPr>
                <w:rStyle w:val="hps"/>
                <w:sz w:val="22"/>
                <w:szCs w:val="22"/>
              </w:rPr>
              <w:t xml:space="preserve"> able to</w:t>
            </w:r>
            <w:r w:rsidRPr="00D52447">
              <w:rPr>
                <w:sz w:val="22"/>
                <w:szCs w:val="22"/>
              </w:rPr>
              <w:t xml:space="preserve"> </w:t>
            </w:r>
            <w:r w:rsidRPr="00D52447">
              <w:rPr>
                <w:rStyle w:val="hps"/>
                <w:sz w:val="22"/>
                <w:szCs w:val="22"/>
              </w:rPr>
              <w:t>improve personal knowledge on an on-going basis</w:t>
            </w:r>
            <w:r w:rsidRPr="00D52447">
              <w:rPr>
                <w:sz w:val="22"/>
                <w:szCs w:val="22"/>
              </w:rPr>
              <w:t xml:space="preserve">, to </w:t>
            </w:r>
            <w:r w:rsidRPr="00D52447">
              <w:rPr>
                <w:rStyle w:val="hps"/>
                <w:sz w:val="22"/>
                <w:szCs w:val="22"/>
              </w:rPr>
              <w:t>acquire</w:t>
            </w:r>
            <w:r w:rsidRPr="00D52447">
              <w:rPr>
                <w:sz w:val="22"/>
                <w:szCs w:val="22"/>
              </w:rPr>
              <w:t xml:space="preserve"> </w:t>
            </w:r>
            <w:r w:rsidRPr="00D52447">
              <w:rPr>
                <w:rStyle w:val="hps"/>
                <w:sz w:val="22"/>
                <w:szCs w:val="22"/>
              </w:rPr>
              <w:t>new information and skills</w:t>
            </w:r>
            <w:r w:rsidRPr="00D52447">
              <w:rPr>
                <w:sz w:val="22"/>
                <w:szCs w:val="22"/>
              </w:rPr>
              <w:t>;</w:t>
            </w:r>
          </w:p>
          <w:p w:rsidR="00F2464B" w:rsidRPr="00D52447" w:rsidRDefault="00F2464B" w:rsidP="00F2464B">
            <w:pPr>
              <w:numPr>
                <w:ilvl w:val="0"/>
                <w:numId w:val="59"/>
              </w:numPr>
              <w:ind w:left="289" w:hanging="283"/>
              <w:rPr>
                <w:bCs/>
                <w:sz w:val="22"/>
                <w:szCs w:val="22"/>
              </w:rPr>
            </w:pPr>
            <w:r w:rsidRPr="00D52447">
              <w:rPr>
                <w:sz w:val="22"/>
                <w:szCs w:val="22"/>
              </w:rPr>
              <w:t>t</w:t>
            </w:r>
            <w:r w:rsidRPr="00D52447">
              <w:rPr>
                <w:rStyle w:val="hps"/>
                <w:sz w:val="22"/>
                <w:szCs w:val="22"/>
              </w:rPr>
              <w:t>o organize,</w:t>
            </w:r>
            <w:r w:rsidRPr="00D52447">
              <w:rPr>
                <w:sz w:val="22"/>
                <w:szCs w:val="22"/>
              </w:rPr>
              <w:t xml:space="preserve"> </w:t>
            </w:r>
            <w:r w:rsidRPr="00D52447">
              <w:rPr>
                <w:rStyle w:val="hps"/>
                <w:sz w:val="22"/>
                <w:szCs w:val="22"/>
              </w:rPr>
              <w:t>plan and control</w:t>
            </w:r>
            <w:r w:rsidRPr="00D52447">
              <w:rPr>
                <w:sz w:val="22"/>
                <w:szCs w:val="22"/>
              </w:rPr>
              <w:t xml:space="preserve"> their own work </w:t>
            </w:r>
            <w:r w:rsidRPr="00D52447">
              <w:rPr>
                <w:rStyle w:val="hps"/>
                <w:sz w:val="22"/>
                <w:szCs w:val="22"/>
              </w:rPr>
              <w:t>and</w:t>
            </w:r>
            <w:r w:rsidRPr="00D52447">
              <w:rPr>
                <w:sz w:val="22"/>
                <w:szCs w:val="22"/>
              </w:rPr>
              <w:t xml:space="preserve"> </w:t>
            </w:r>
            <w:r w:rsidRPr="00D52447">
              <w:rPr>
                <w:rStyle w:val="hps"/>
                <w:sz w:val="22"/>
                <w:szCs w:val="22"/>
              </w:rPr>
              <w:t>the work of subordinates</w:t>
            </w:r>
            <w:r w:rsidRPr="00D52447">
              <w:rPr>
                <w:sz w:val="22"/>
                <w:szCs w:val="22"/>
              </w:rPr>
              <w:t>;</w:t>
            </w:r>
          </w:p>
          <w:p w:rsidR="00F2464B" w:rsidRPr="00D52447" w:rsidRDefault="00F2464B" w:rsidP="00F2464B">
            <w:pPr>
              <w:numPr>
                <w:ilvl w:val="0"/>
                <w:numId w:val="59"/>
              </w:numPr>
              <w:ind w:left="289" w:hanging="283"/>
              <w:rPr>
                <w:bCs/>
                <w:sz w:val="22"/>
                <w:szCs w:val="22"/>
              </w:rPr>
            </w:pPr>
            <w:r w:rsidRPr="00D52447">
              <w:rPr>
                <w:rStyle w:val="hps"/>
                <w:sz w:val="22"/>
                <w:szCs w:val="22"/>
              </w:rPr>
              <w:t>to carry out</w:t>
            </w:r>
            <w:r w:rsidRPr="00D52447">
              <w:rPr>
                <w:sz w:val="22"/>
                <w:szCs w:val="22"/>
              </w:rPr>
              <w:t xml:space="preserve"> </w:t>
            </w:r>
            <w:r w:rsidRPr="00D52447">
              <w:rPr>
                <w:rStyle w:val="hps"/>
                <w:sz w:val="22"/>
                <w:szCs w:val="22"/>
              </w:rPr>
              <w:t>the work</w:t>
            </w:r>
            <w:r w:rsidRPr="00D52447">
              <w:rPr>
                <w:sz w:val="22"/>
                <w:szCs w:val="22"/>
              </w:rPr>
              <w:t xml:space="preserve"> </w:t>
            </w:r>
            <w:r w:rsidRPr="00D52447">
              <w:rPr>
                <w:rStyle w:val="hps"/>
                <w:sz w:val="22"/>
                <w:szCs w:val="22"/>
              </w:rPr>
              <w:t>independently</w:t>
            </w:r>
            <w:r w:rsidRPr="00D52447">
              <w:rPr>
                <w:sz w:val="22"/>
                <w:szCs w:val="22"/>
              </w:rPr>
              <w:t xml:space="preserve"> </w:t>
            </w:r>
            <w:r w:rsidRPr="00D52447">
              <w:rPr>
                <w:rStyle w:val="hps"/>
                <w:sz w:val="22"/>
                <w:szCs w:val="22"/>
              </w:rPr>
              <w:t>or collectively</w:t>
            </w:r>
            <w:r w:rsidRPr="00D52447">
              <w:rPr>
                <w:sz w:val="22"/>
                <w:szCs w:val="22"/>
              </w:rPr>
              <w:t>;</w:t>
            </w:r>
          </w:p>
          <w:p w:rsidR="00F2464B" w:rsidRPr="00D52447" w:rsidRDefault="00F2464B" w:rsidP="00F2464B">
            <w:pPr>
              <w:numPr>
                <w:ilvl w:val="0"/>
                <w:numId w:val="59"/>
              </w:numPr>
              <w:ind w:left="289" w:hanging="283"/>
              <w:rPr>
                <w:bCs/>
                <w:sz w:val="22"/>
                <w:szCs w:val="22"/>
              </w:rPr>
            </w:pPr>
            <w:r w:rsidRPr="00D52447">
              <w:rPr>
                <w:sz w:val="22"/>
                <w:szCs w:val="22"/>
              </w:rPr>
              <w:t>to b</w:t>
            </w:r>
            <w:r w:rsidRPr="00D52447">
              <w:rPr>
                <w:rStyle w:val="hps"/>
                <w:sz w:val="22"/>
                <w:szCs w:val="22"/>
              </w:rPr>
              <w:t>e able to</w:t>
            </w:r>
            <w:r w:rsidRPr="00D52447">
              <w:rPr>
                <w:sz w:val="22"/>
                <w:szCs w:val="22"/>
              </w:rPr>
              <w:t xml:space="preserve"> </w:t>
            </w:r>
            <w:r w:rsidRPr="00D52447">
              <w:rPr>
                <w:rStyle w:val="hps"/>
                <w:sz w:val="22"/>
                <w:szCs w:val="22"/>
              </w:rPr>
              <w:t>determine the</w:t>
            </w:r>
            <w:r w:rsidRPr="00D52447">
              <w:rPr>
                <w:sz w:val="22"/>
                <w:szCs w:val="22"/>
              </w:rPr>
              <w:t xml:space="preserve"> </w:t>
            </w:r>
            <w:r w:rsidRPr="00D52447">
              <w:rPr>
                <w:rStyle w:val="hps"/>
                <w:sz w:val="22"/>
                <w:szCs w:val="22"/>
              </w:rPr>
              <w:t>priorities of the work  tasks;</w:t>
            </w:r>
            <w:r w:rsidRPr="00D52447">
              <w:rPr>
                <w:bCs/>
                <w:sz w:val="22"/>
                <w:szCs w:val="22"/>
              </w:rPr>
              <w:t xml:space="preserve"> </w:t>
            </w:r>
          </w:p>
          <w:p w:rsidR="00F2464B" w:rsidRPr="00D52447" w:rsidRDefault="00F2464B" w:rsidP="00F2464B">
            <w:pPr>
              <w:numPr>
                <w:ilvl w:val="0"/>
                <w:numId w:val="59"/>
              </w:numPr>
              <w:ind w:left="289" w:hanging="283"/>
              <w:rPr>
                <w:bCs/>
                <w:sz w:val="22"/>
                <w:szCs w:val="22"/>
              </w:rPr>
            </w:pPr>
            <w:r w:rsidRPr="00D52447">
              <w:rPr>
                <w:sz w:val="22"/>
                <w:szCs w:val="22"/>
              </w:rPr>
              <w:t>to m</w:t>
            </w:r>
            <w:r w:rsidRPr="00D52447">
              <w:rPr>
                <w:rStyle w:val="hps"/>
                <w:sz w:val="22"/>
                <w:szCs w:val="22"/>
              </w:rPr>
              <w:t>ake decisions and</w:t>
            </w:r>
            <w:r w:rsidRPr="00D52447">
              <w:rPr>
                <w:sz w:val="22"/>
                <w:szCs w:val="22"/>
              </w:rPr>
              <w:t xml:space="preserve"> </w:t>
            </w:r>
            <w:r w:rsidRPr="00D52447">
              <w:rPr>
                <w:rStyle w:val="hps"/>
                <w:sz w:val="22"/>
                <w:szCs w:val="22"/>
              </w:rPr>
              <w:t>show initiative</w:t>
            </w:r>
            <w:r w:rsidRPr="00D52447">
              <w:rPr>
                <w:sz w:val="22"/>
                <w:szCs w:val="22"/>
              </w:rPr>
              <w:t>;</w:t>
            </w:r>
          </w:p>
          <w:p w:rsidR="00F2464B" w:rsidRPr="00D52447" w:rsidRDefault="00F2464B" w:rsidP="00F2464B">
            <w:pPr>
              <w:numPr>
                <w:ilvl w:val="0"/>
                <w:numId w:val="59"/>
              </w:numPr>
              <w:ind w:left="289" w:hanging="283"/>
              <w:rPr>
                <w:bCs/>
                <w:sz w:val="22"/>
                <w:szCs w:val="22"/>
              </w:rPr>
            </w:pPr>
            <w:r w:rsidRPr="00D52447">
              <w:rPr>
                <w:sz w:val="22"/>
                <w:szCs w:val="22"/>
              </w:rPr>
              <w:t>to u</w:t>
            </w:r>
            <w:r w:rsidRPr="00D52447">
              <w:rPr>
                <w:rStyle w:val="hps"/>
                <w:sz w:val="22"/>
                <w:szCs w:val="22"/>
              </w:rPr>
              <w:t>se</w:t>
            </w:r>
            <w:r w:rsidRPr="00D52447">
              <w:rPr>
                <w:sz w:val="22"/>
                <w:szCs w:val="22"/>
              </w:rPr>
              <w:t xml:space="preserve"> </w:t>
            </w:r>
            <w:r w:rsidRPr="00D52447">
              <w:rPr>
                <w:rStyle w:val="hps"/>
                <w:sz w:val="22"/>
                <w:szCs w:val="22"/>
              </w:rPr>
              <w:t>software</w:t>
            </w:r>
            <w:r w:rsidRPr="00D52447">
              <w:rPr>
                <w:sz w:val="22"/>
                <w:szCs w:val="22"/>
              </w:rPr>
              <w:t xml:space="preserve"> </w:t>
            </w:r>
            <w:r w:rsidRPr="00D52447">
              <w:rPr>
                <w:rStyle w:val="hps"/>
                <w:sz w:val="22"/>
                <w:szCs w:val="22"/>
              </w:rPr>
              <w:t>and other</w:t>
            </w:r>
            <w:r w:rsidRPr="00D52447">
              <w:rPr>
                <w:sz w:val="22"/>
                <w:szCs w:val="22"/>
              </w:rPr>
              <w:t xml:space="preserve"> </w:t>
            </w:r>
            <w:r w:rsidRPr="00D52447">
              <w:rPr>
                <w:rStyle w:val="hps"/>
                <w:sz w:val="22"/>
                <w:szCs w:val="22"/>
              </w:rPr>
              <w:t>information technology</w:t>
            </w:r>
            <w:r w:rsidRPr="00D52447">
              <w:rPr>
                <w:bCs/>
                <w:sz w:val="22"/>
                <w:szCs w:val="22"/>
              </w:rPr>
              <w:t>.</w:t>
            </w:r>
          </w:p>
          <w:p w:rsidR="00F2464B" w:rsidRPr="00D52447" w:rsidRDefault="00F2464B" w:rsidP="009D7E85">
            <w:pPr>
              <w:ind w:left="33" w:hanging="33"/>
              <w:rPr>
                <w:b/>
                <w:bCs/>
                <w:sz w:val="22"/>
                <w:szCs w:val="22"/>
              </w:rPr>
            </w:pPr>
            <w:r w:rsidRPr="00D52447">
              <w:rPr>
                <w:b/>
                <w:bCs/>
                <w:sz w:val="22"/>
                <w:szCs w:val="22"/>
              </w:rPr>
              <w:t>Competences:</w:t>
            </w:r>
          </w:p>
          <w:p w:rsidR="00F2464B" w:rsidRPr="00D52447" w:rsidRDefault="00F2464B" w:rsidP="009D7E85">
            <w:pPr>
              <w:ind w:left="6"/>
              <w:rPr>
                <w:bCs/>
                <w:sz w:val="22"/>
                <w:szCs w:val="22"/>
              </w:rPr>
            </w:pPr>
            <w:r w:rsidRPr="00D52447">
              <w:rPr>
                <w:sz w:val="22"/>
                <w:szCs w:val="22"/>
              </w:rPr>
              <w:t>-</w:t>
            </w:r>
            <w:r w:rsidRPr="00D52447">
              <w:rPr>
                <w:rStyle w:val="hps"/>
                <w:sz w:val="22"/>
                <w:szCs w:val="22"/>
              </w:rPr>
              <w:t xml:space="preserve"> the ability to</w:t>
            </w:r>
            <w:r w:rsidRPr="00D52447">
              <w:rPr>
                <w:sz w:val="22"/>
                <w:szCs w:val="22"/>
              </w:rPr>
              <w:t xml:space="preserve"> </w:t>
            </w:r>
            <w:r w:rsidRPr="00D52447">
              <w:rPr>
                <w:rStyle w:val="hps"/>
                <w:sz w:val="22"/>
                <w:szCs w:val="22"/>
              </w:rPr>
              <w:t>systematize</w:t>
            </w:r>
            <w:r w:rsidRPr="00D52447">
              <w:rPr>
                <w:sz w:val="22"/>
                <w:szCs w:val="22"/>
              </w:rPr>
              <w:t xml:space="preserve"> </w:t>
            </w:r>
            <w:r w:rsidRPr="00D52447">
              <w:rPr>
                <w:rStyle w:val="hps"/>
                <w:sz w:val="22"/>
                <w:szCs w:val="22"/>
              </w:rPr>
              <w:t>the information gathered,</w:t>
            </w:r>
            <w:r w:rsidRPr="00D52447">
              <w:rPr>
                <w:sz w:val="22"/>
                <w:szCs w:val="22"/>
              </w:rPr>
              <w:t xml:space="preserve"> </w:t>
            </w:r>
            <w:r w:rsidRPr="00D52447">
              <w:rPr>
                <w:rStyle w:val="hps"/>
                <w:sz w:val="22"/>
                <w:szCs w:val="22"/>
              </w:rPr>
              <w:t>to use</w:t>
            </w:r>
            <w:r w:rsidRPr="00D52447">
              <w:rPr>
                <w:sz w:val="22"/>
                <w:szCs w:val="22"/>
              </w:rPr>
              <w:t xml:space="preserve"> </w:t>
            </w:r>
            <w:r w:rsidRPr="00D52447">
              <w:rPr>
                <w:rStyle w:val="hps"/>
                <w:sz w:val="22"/>
                <w:szCs w:val="22"/>
              </w:rPr>
              <w:t xml:space="preserve">the obtained information in the preparation of decisions as well as </w:t>
            </w:r>
            <w:r w:rsidRPr="00D52447">
              <w:rPr>
                <w:sz w:val="22"/>
                <w:szCs w:val="22"/>
              </w:rPr>
              <w:t xml:space="preserve"> </w:t>
            </w:r>
            <w:r w:rsidRPr="00D52447">
              <w:rPr>
                <w:rStyle w:val="hps"/>
                <w:sz w:val="22"/>
                <w:szCs w:val="22"/>
              </w:rPr>
              <w:t>adoption</w:t>
            </w:r>
            <w:r w:rsidRPr="00D52447">
              <w:rPr>
                <w:sz w:val="22"/>
                <w:szCs w:val="22"/>
              </w:rPr>
              <w:t xml:space="preserve"> </w:t>
            </w:r>
            <w:r w:rsidRPr="00D52447">
              <w:rPr>
                <w:rStyle w:val="hps"/>
                <w:sz w:val="22"/>
                <w:szCs w:val="22"/>
              </w:rPr>
              <w:t>and implementation</w:t>
            </w:r>
            <w:r w:rsidRPr="00D52447">
              <w:rPr>
                <w:sz w:val="22"/>
                <w:szCs w:val="22"/>
              </w:rPr>
              <w:t>;</w:t>
            </w:r>
            <w:r w:rsidRPr="00D52447">
              <w:rPr>
                <w:sz w:val="22"/>
                <w:szCs w:val="22"/>
              </w:rPr>
              <w:br/>
            </w:r>
            <w:r w:rsidRPr="00D52447">
              <w:rPr>
                <w:rStyle w:val="hps"/>
                <w:sz w:val="22"/>
                <w:szCs w:val="22"/>
              </w:rPr>
              <w:t>-</w:t>
            </w:r>
            <w:r w:rsidRPr="00D52447">
              <w:rPr>
                <w:sz w:val="22"/>
                <w:szCs w:val="22"/>
              </w:rPr>
              <w:t xml:space="preserve"> t</w:t>
            </w:r>
            <w:r w:rsidRPr="00D52447">
              <w:rPr>
                <w:rStyle w:val="hps"/>
                <w:sz w:val="22"/>
                <w:szCs w:val="22"/>
              </w:rPr>
              <w:t xml:space="preserve">he ability to conduct </w:t>
            </w:r>
            <w:r w:rsidRPr="00D52447">
              <w:rPr>
                <w:sz w:val="22"/>
                <w:szCs w:val="22"/>
              </w:rPr>
              <w:t xml:space="preserve"> </w:t>
            </w:r>
            <w:r w:rsidRPr="00D52447">
              <w:rPr>
                <w:rStyle w:val="hps"/>
                <w:sz w:val="22"/>
                <w:szCs w:val="22"/>
              </w:rPr>
              <w:t>professional and</w:t>
            </w:r>
            <w:r w:rsidRPr="00D52447">
              <w:rPr>
                <w:sz w:val="22"/>
                <w:szCs w:val="22"/>
              </w:rPr>
              <w:t xml:space="preserve"> </w:t>
            </w:r>
            <w:r w:rsidRPr="00D52447">
              <w:rPr>
                <w:rStyle w:val="hps"/>
                <w:sz w:val="22"/>
                <w:szCs w:val="22"/>
              </w:rPr>
              <w:t>/</w:t>
            </w:r>
            <w:r w:rsidRPr="00D52447">
              <w:rPr>
                <w:sz w:val="22"/>
                <w:szCs w:val="22"/>
              </w:rPr>
              <w:t xml:space="preserve"> </w:t>
            </w:r>
            <w:r w:rsidRPr="00D52447">
              <w:rPr>
                <w:rStyle w:val="hps"/>
                <w:sz w:val="22"/>
                <w:szCs w:val="22"/>
              </w:rPr>
              <w:t>or scientific</w:t>
            </w:r>
            <w:r w:rsidRPr="00D52447">
              <w:rPr>
                <w:sz w:val="22"/>
                <w:szCs w:val="22"/>
              </w:rPr>
              <w:t xml:space="preserve"> </w:t>
            </w:r>
            <w:r w:rsidRPr="00D52447">
              <w:rPr>
                <w:rStyle w:val="hps"/>
                <w:sz w:val="22"/>
                <w:szCs w:val="22"/>
              </w:rPr>
              <w:t>research;</w:t>
            </w:r>
            <w:r w:rsidRPr="00D52447">
              <w:rPr>
                <w:sz w:val="22"/>
                <w:szCs w:val="22"/>
              </w:rPr>
              <w:br/>
            </w:r>
            <w:r w:rsidRPr="00D52447">
              <w:rPr>
                <w:rStyle w:val="hps"/>
                <w:sz w:val="22"/>
                <w:szCs w:val="22"/>
              </w:rPr>
              <w:t>- the ability to</w:t>
            </w:r>
            <w:r w:rsidRPr="00D52447">
              <w:rPr>
                <w:sz w:val="22"/>
                <w:szCs w:val="22"/>
              </w:rPr>
              <w:t xml:space="preserve"> </w:t>
            </w:r>
            <w:r w:rsidRPr="00D52447">
              <w:rPr>
                <w:rStyle w:val="hps"/>
                <w:sz w:val="22"/>
                <w:szCs w:val="22"/>
              </w:rPr>
              <w:t>build</w:t>
            </w:r>
            <w:r w:rsidRPr="00D52447">
              <w:rPr>
                <w:sz w:val="22"/>
                <w:szCs w:val="22"/>
              </w:rPr>
              <w:t xml:space="preserve"> </w:t>
            </w:r>
            <w:r w:rsidRPr="00D52447">
              <w:rPr>
                <w:rStyle w:val="hps"/>
                <w:sz w:val="22"/>
                <w:szCs w:val="22"/>
              </w:rPr>
              <w:t>skills</w:t>
            </w:r>
            <w:r w:rsidRPr="00D52447">
              <w:rPr>
                <w:sz w:val="22"/>
                <w:szCs w:val="22"/>
              </w:rPr>
              <w:t xml:space="preserve"> to work with </w:t>
            </w:r>
            <w:r w:rsidRPr="00D52447">
              <w:rPr>
                <w:rStyle w:val="hps"/>
                <w:sz w:val="22"/>
                <w:szCs w:val="22"/>
              </w:rPr>
              <w:t xml:space="preserve"> the latest</w:t>
            </w:r>
            <w:r w:rsidRPr="00D52447">
              <w:rPr>
                <w:sz w:val="22"/>
                <w:szCs w:val="22"/>
              </w:rPr>
              <w:t xml:space="preserve"> </w:t>
            </w:r>
            <w:r w:rsidRPr="00D52447">
              <w:rPr>
                <w:rStyle w:val="hps"/>
                <w:sz w:val="22"/>
                <w:szCs w:val="22"/>
              </w:rPr>
              <w:t>information technology on an on-going basis</w:t>
            </w:r>
            <w:r w:rsidRPr="00D52447">
              <w:rPr>
                <w:sz w:val="22"/>
                <w:szCs w:val="22"/>
              </w:rPr>
              <w:t>;</w:t>
            </w:r>
            <w:r w:rsidRPr="00D52447">
              <w:rPr>
                <w:sz w:val="22"/>
                <w:szCs w:val="22"/>
              </w:rPr>
              <w:br/>
              <w:t xml:space="preserve">- </w:t>
            </w:r>
            <w:r w:rsidRPr="00D52447">
              <w:rPr>
                <w:rStyle w:val="hps"/>
                <w:sz w:val="22"/>
                <w:szCs w:val="22"/>
              </w:rPr>
              <w:t>the ability</w:t>
            </w:r>
            <w:r w:rsidRPr="00D52447">
              <w:rPr>
                <w:sz w:val="22"/>
                <w:szCs w:val="22"/>
              </w:rPr>
              <w:t xml:space="preserve"> </w:t>
            </w:r>
            <w:r w:rsidRPr="00D52447">
              <w:rPr>
                <w:rStyle w:val="hps"/>
                <w:sz w:val="22"/>
                <w:szCs w:val="22"/>
              </w:rPr>
              <w:t>to present</w:t>
            </w:r>
            <w:r w:rsidRPr="00D52447">
              <w:rPr>
                <w:sz w:val="22"/>
                <w:szCs w:val="22"/>
              </w:rPr>
              <w:t xml:space="preserve"> </w:t>
            </w:r>
            <w:r w:rsidRPr="00D52447">
              <w:rPr>
                <w:rStyle w:val="hps"/>
                <w:sz w:val="22"/>
                <w:szCs w:val="22"/>
              </w:rPr>
              <w:t>projects.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bCs/>
                <w:sz w:val="22"/>
                <w:szCs w:val="22"/>
              </w:rPr>
            </w:pPr>
            <w:r w:rsidRPr="00D52447">
              <w:rPr>
                <w:b/>
                <w:bCs/>
                <w:sz w:val="22"/>
                <w:szCs w:val="22"/>
                <w:lang w:val="sv-SE"/>
              </w:rPr>
              <w:t>Marketing</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rPr>
            </w:pPr>
            <w:r w:rsidRPr="00D52447">
              <w:rPr>
                <w:b/>
                <w:sz w:val="22"/>
                <w:szCs w:val="22"/>
              </w:rPr>
              <w:t xml:space="preserve">The aim of the study course – </w:t>
            </w:r>
            <w:r w:rsidRPr="00D52447">
              <w:rPr>
                <w:sz w:val="22"/>
                <w:szCs w:val="22"/>
              </w:rPr>
              <w:t xml:space="preserve">to  </w:t>
            </w:r>
            <w:r w:rsidRPr="00D52447">
              <w:rPr>
                <w:rStyle w:val="hps"/>
                <w:sz w:val="22"/>
                <w:szCs w:val="22"/>
              </w:rPr>
              <w:t>provide knowledge on</w:t>
            </w:r>
            <w:r w:rsidRPr="00D52447">
              <w:rPr>
                <w:sz w:val="22"/>
                <w:szCs w:val="22"/>
              </w:rPr>
              <w:t xml:space="preserve"> </w:t>
            </w:r>
            <w:r w:rsidRPr="00D52447">
              <w:rPr>
                <w:rStyle w:val="hps"/>
                <w:sz w:val="22"/>
                <w:szCs w:val="22"/>
              </w:rPr>
              <w:t>the role of</w:t>
            </w:r>
            <w:r w:rsidRPr="00D52447">
              <w:rPr>
                <w:sz w:val="22"/>
                <w:szCs w:val="22"/>
              </w:rPr>
              <w:t xml:space="preserve"> </w:t>
            </w:r>
            <w:r w:rsidRPr="00D52447">
              <w:rPr>
                <w:rStyle w:val="hps"/>
                <w:sz w:val="22"/>
                <w:szCs w:val="22"/>
              </w:rPr>
              <w:t>marketing</w:t>
            </w:r>
            <w:r w:rsidRPr="00D52447">
              <w:rPr>
                <w:sz w:val="22"/>
                <w:szCs w:val="22"/>
              </w:rPr>
              <w:t xml:space="preserve">  within  the </w:t>
            </w:r>
            <w:r w:rsidRPr="00D52447">
              <w:rPr>
                <w:rStyle w:val="hps"/>
                <w:sz w:val="22"/>
                <w:szCs w:val="22"/>
              </w:rPr>
              <w:t>framework of modern  management</w:t>
            </w:r>
            <w:r w:rsidRPr="00D52447">
              <w:rPr>
                <w:sz w:val="22"/>
                <w:szCs w:val="22"/>
              </w:rPr>
              <w:t xml:space="preserve"> </w:t>
            </w:r>
            <w:r w:rsidRPr="00D52447">
              <w:rPr>
                <w:rStyle w:val="hps"/>
                <w:sz w:val="22"/>
                <w:szCs w:val="22"/>
              </w:rPr>
              <w:t>paradigm</w:t>
            </w:r>
            <w:r w:rsidRPr="00D52447">
              <w:rPr>
                <w:sz w:val="22"/>
                <w:szCs w:val="22"/>
              </w:rPr>
              <w:t xml:space="preserve">, to </w:t>
            </w:r>
            <w:r w:rsidRPr="00D52447">
              <w:rPr>
                <w:rStyle w:val="hps"/>
                <w:sz w:val="22"/>
                <w:szCs w:val="22"/>
              </w:rPr>
              <w:t>develop skills</w:t>
            </w:r>
            <w:r w:rsidRPr="00D52447">
              <w:rPr>
                <w:sz w:val="22"/>
                <w:szCs w:val="22"/>
              </w:rPr>
              <w:t xml:space="preserve"> </w:t>
            </w:r>
            <w:r w:rsidRPr="00D52447">
              <w:rPr>
                <w:rStyle w:val="hps"/>
                <w:sz w:val="22"/>
                <w:szCs w:val="22"/>
              </w:rPr>
              <w:t>to analyze</w:t>
            </w:r>
            <w:r w:rsidRPr="00D52447">
              <w:rPr>
                <w:sz w:val="22"/>
                <w:szCs w:val="22"/>
              </w:rPr>
              <w:t xml:space="preserve"> </w:t>
            </w:r>
            <w:r w:rsidRPr="00D52447">
              <w:rPr>
                <w:rStyle w:val="hps"/>
                <w:sz w:val="22"/>
                <w:szCs w:val="22"/>
              </w:rPr>
              <w:t>the company's marketing</w:t>
            </w:r>
            <w:r w:rsidRPr="00D52447">
              <w:rPr>
                <w:sz w:val="22"/>
                <w:szCs w:val="22"/>
              </w:rPr>
              <w:t xml:space="preserve"> </w:t>
            </w:r>
            <w:r w:rsidRPr="00D52447">
              <w:rPr>
                <w:rStyle w:val="hps"/>
                <w:sz w:val="22"/>
                <w:szCs w:val="22"/>
              </w:rPr>
              <w:t>activities and</w:t>
            </w:r>
            <w:r w:rsidRPr="00D52447">
              <w:rPr>
                <w:sz w:val="22"/>
                <w:szCs w:val="22"/>
              </w:rPr>
              <w:t xml:space="preserve"> </w:t>
            </w:r>
            <w:r w:rsidRPr="00D52447">
              <w:rPr>
                <w:rStyle w:val="hps"/>
                <w:sz w:val="22"/>
                <w:szCs w:val="22"/>
              </w:rPr>
              <w:t>to present proposals for</w:t>
            </w:r>
            <w:r w:rsidRPr="00D52447">
              <w:rPr>
                <w:sz w:val="22"/>
                <w:szCs w:val="22"/>
              </w:rPr>
              <w:t xml:space="preserve"> </w:t>
            </w:r>
            <w:r w:rsidRPr="00D52447">
              <w:rPr>
                <w:rStyle w:val="hps"/>
                <w:sz w:val="22"/>
                <w:szCs w:val="22"/>
              </w:rPr>
              <w:t>the improvement of</w:t>
            </w:r>
            <w:r w:rsidRPr="00D52447">
              <w:rPr>
                <w:sz w:val="22"/>
                <w:szCs w:val="22"/>
              </w:rPr>
              <w:t xml:space="preserve"> </w:t>
            </w:r>
            <w:r w:rsidRPr="00D52447">
              <w:rPr>
                <w:rStyle w:val="hps"/>
                <w:sz w:val="22"/>
                <w:szCs w:val="22"/>
              </w:rPr>
              <w:t>marketing</w:t>
            </w:r>
            <w:r w:rsidRPr="00D52447">
              <w:rPr>
                <w:sz w:val="22"/>
                <w:szCs w:val="22"/>
              </w:rPr>
              <w:t xml:space="preserve"> </w:t>
            </w:r>
            <w:r w:rsidRPr="00D52447">
              <w:rPr>
                <w:rStyle w:val="hps"/>
                <w:sz w:val="22"/>
                <w:szCs w:val="22"/>
              </w:rPr>
              <w:t>management</w:t>
            </w:r>
            <w:r w:rsidRPr="00D52447">
              <w:rPr>
                <w:sz w:val="22"/>
                <w:szCs w:val="22"/>
              </w:rPr>
              <w:t>.</w:t>
            </w:r>
          </w:p>
          <w:p w:rsidR="00F2464B" w:rsidRPr="00D52447" w:rsidRDefault="00F2464B" w:rsidP="009D7E85">
            <w:pPr>
              <w:ind w:left="33" w:hanging="33"/>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33" w:hanging="33"/>
              <w:rPr>
                <w:b/>
                <w:sz w:val="22"/>
                <w:szCs w:val="22"/>
              </w:rPr>
            </w:pPr>
            <w:r w:rsidRPr="00D52447">
              <w:rPr>
                <w:b/>
                <w:sz w:val="22"/>
                <w:szCs w:val="22"/>
              </w:rPr>
              <w:lastRenderedPageBreak/>
              <w:t>Knowledge –</w:t>
            </w:r>
            <w:r w:rsidRPr="00D52447">
              <w:rPr>
                <w:sz w:val="22"/>
                <w:szCs w:val="22"/>
              </w:rPr>
              <w:t xml:space="preserve"> </w:t>
            </w:r>
            <w:r w:rsidRPr="00D52447">
              <w:rPr>
                <w:rStyle w:val="hps"/>
                <w:sz w:val="22"/>
                <w:szCs w:val="22"/>
              </w:rPr>
              <w:t>acquisition of</w:t>
            </w:r>
            <w:r w:rsidRPr="00D52447">
              <w:rPr>
                <w:sz w:val="22"/>
                <w:szCs w:val="22"/>
              </w:rPr>
              <w:t xml:space="preserve"> </w:t>
            </w:r>
            <w:r w:rsidRPr="00D52447">
              <w:rPr>
                <w:rStyle w:val="hps"/>
                <w:sz w:val="22"/>
                <w:szCs w:val="22"/>
              </w:rPr>
              <w:t>knowledge</w:t>
            </w:r>
            <w:r w:rsidRPr="00D52447">
              <w:rPr>
                <w:sz w:val="22"/>
                <w:szCs w:val="22"/>
              </w:rPr>
              <w:t xml:space="preserve"> </w:t>
            </w:r>
            <w:r w:rsidRPr="00D52447">
              <w:rPr>
                <w:rStyle w:val="hps"/>
                <w:sz w:val="22"/>
                <w:szCs w:val="22"/>
              </w:rPr>
              <w:t>about the trends of  marketing</w:t>
            </w:r>
            <w:r w:rsidRPr="00D52447">
              <w:rPr>
                <w:sz w:val="22"/>
                <w:szCs w:val="22"/>
              </w:rPr>
              <w:t xml:space="preserve"> </w:t>
            </w:r>
            <w:r w:rsidRPr="00D52447">
              <w:rPr>
                <w:rStyle w:val="hps"/>
                <w:sz w:val="22"/>
                <w:szCs w:val="22"/>
              </w:rPr>
              <w:t>complex</w:t>
            </w:r>
            <w:r w:rsidRPr="00D52447">
              <w:rPr>
                <w:sz w:val="22"/>
                <w:szCs w:val="22"/>
              </w:rPr>
              <w:t xml:space="preserve">  and  </w:t>
            </w:r>
            <w:r w:rsidRPr="00D52447">
              <w:rPr>
                <w:rStyle w:val="hps"/>
                <w:sz w:val="22"/>
                <w:szCs w:val="22"/>
              </w:rPr>
              <w:t>types of</w:t>
            </w:r>
            <w:r w:rsidRPr="00D52447">
              <w:rPr>
                <w:sz w:val="22"/>
                <w:szCs w:val="22"/>
              </w:rPr>
              <w:t xml:space="preserve">  change, </w:t>
            </w:r>
            <w:r w:rsidRPr="00D52447">
              <w:rPr>
                <w:rStyle w:val="hps"/>
                <w:sz w:val="22"/>
                <w:szCs w:val="22"/>
              </w:rPr>
              <w:t>and</w:t>
            </w:r>
            <w:r w:rsidRPr="00D52447">
              <w:rPr>
                <w:sz w:val="22"/>
                <w:szCs w:val="22"/>
              </w:rPr>
              <w:t xml:space="preserve"> its </w:t>
            </w:r>
            <w:r w:rsidRPr="00D52447">
              <w:rPr>
                <w:rStyle w:val="hps"/>
                <w:sz w:val="22"/>
                <w:szCs w:val="22"/>
              </w:rPr>
              <w:t xml:space="preserve"> role in the </w:t>
            </w:r>
            <w:r w:rsidRPr="00D52447">
              <w:rPr>
                <w:sz w:val="22"/>
                <w:szCs w:val="22"/>
              </w:rPr>
              <w:t xml:space="preserve"> </w:t>
            </w:r>
            <w:r w:rsidRPr="00D52447">
              <w:rPr>
                <w:rStyle w:val="hps"/>
                <w:sz w:val="22"/>
                <w:szCs w:val="22"/>
              </w:rPr>
              <w:t>modern</w:t>
            </w:r>
            <w:r w:rsidRPr="00D52447">
              <w:rPr>
                <w:sz w:val="22"/>
                <w:szCs w:val="22"/>
              </w:rPr>
              <w:t xml:space="preserve"> </w:t>
            </w:r>
            <w:r w:rsidRPr="00D52447">
              <w:rPr>
                <w:rStyle w:val="hps"/>
                <w:sz w:val="22"/>
                <w:szCs w:val="22"/>
              </w:rPr>
              <w:t>communication</w:t>
            </w:r>
            <w:r w:rsidRPr="00D52447">
              <w:rPr>
                <w:sz w:val="22"/>
                <w:szCs w:val="22"/>
              </w:rPr>
              <w:t xml:space="preserve"> </w:t>
            </w:r>
            <w:r w:rsidRPr="00D52447">
              <w:rPr>
                <w:rStyle w:val="hps"/>
                <w:sz w:val="22"/>
                <w:szCs w:val="22"/>
              </w:rPr>
              <w:t>and competition</w:t>
            </w:r>
            <w:r w:rsidRPr="00D52447">
              <w:rPr>
                <w:sz w:val="22"/>
                <w:szCs w:val="22"/>
              </w:rPr>
              <w:t xml:space="preserve"> </w:t>
            </w:r>
            <w:r w:rsidRPr="00D52447">
              <w:rPr>
                <w:rStyle w:val="hps"/>
                <w:sz w:val="22"/>
                <w:szCs w:val="22"/>
              </w:rPr>
              <w:t>system</w:t>
            </w:r>
            <w:r w:rsidRPr="00D52447">
              <w:rPr>
                <w:sz w:val="22"/>
                <w:szCs w:val="22"/>
              </w:rPr>
              <w:t xml:space="preserve">, in </w:t>
            </w:r>
            <w:r w:rsidRPr="00D52447">
              <w:rPr>
                <w:rStyle w:val="hps"/>
                <w:sz w:val="22"/>
                <w:szCs w:val="22"/>
              </w:rPr>
              <w:t>enhancing</w:t>
            </w:r>
            <w:r w:rsidRPr="00D52447">
              <w:rPr>
                <w:sz w:val="22"/>
                <w:szCs w:val="22"/>
              </w:rPr>
              <w:t xml:space="preserve"> </w:t>
            </w:r>
            <w:r w:rsidRPr="00D52447">
              <w:rPr>
                <w:rStyle w:val="hps"/>
                <w:sz w:val="22"/>
                <w:szCs w:val="22"/>
              </w:rPr>
              <w:t>production efficiency</w:t>
            </w:r>
            <w:r w:rsidRPr="00D52447">
              <w:rPr>
                <w:sz w:val="22"/>
                <w:szCs w:val="22"/>
              </w:rPr>
              <w:t>.</w:t>
            </w:r>
          </w:p>
          <w:p w:rsidR="00F2464B" w:rsidRPr="00D52447" w:rsidRDefault="00F2464B" w:rsidP="009D7E85">
            <w:pPr>
              <w:ind w:left="33" w:hanging="33"/>
              <w:rPr>
                <w:b/>
                <w:sz w:val="22"/>
                <w:szCs w:val="22"/>
              </w:rPr>
            </w:pPr>
            <w:r w:rsidRPr="00D52447">
              <w:rPr>
                <w:b/>
                <w:sz w:val="22"/>
                <w:szCs w:val="22"/>
              </w:rPr>
              <w:t>Skills –</w:t>
            </w:r>
            <w:r w:rsidRPr="00D52447">
              <w:rPr>
                <w:sz w:val="22"/>
                <w:szCs w:val="22"/>
              </w:rPr>
              <w:t xml:space="preserve"> </w:t>
            </w:r>
            <w:r w:rsidRPr="00D52447">
              <w:rPr>
                <w:rStyle w:val="hps"/>
                <w:sz w:val="22"/>
                <w:szCs w:val="22"/>
              </w:rPr>
              <w:t>to develop skills</w:t>
            </w:r>
            <w:r w:rsidRPr="00D52447">
              <w:rPr>
                <w:sz w:val="22"/>
                <w:szCs w:val="22"/>
              </w:rPr>
              <w:t xml:space="preserve"> </w:t>
            </w:r>
            <w:r w:rsidRPr="00D52447">
              <w:rPr>
                <w:rStyle w:val="hps"/>
                <w:sz w:val="22"/>
                <w:szCs w:val="22"/>
              </w:rPr>
              <w:t>to analyze</w:t>
            </w:r>
            <w:r w:rsidRPr="00D52447">
              <w:rPr>
                <w:sz w:val="22"/>
                <w:szCs w:val="22"/>
              </w:rPr>
              <w:t xml:space="preserve"> </w:t>
            </w:r>
            <w:r w:rsidRPr="00D52447">
              <w:rPr>
                <w:rStyle w:val="hps"/>
                <w:sz w:val="22"/>
                <w:szCs w:val="22"/>
              </w:rPr>
              <w:t>the company's marketing</w:t>
            </w:r>
            <w:r w:rsidRPr="00D52447">
              <w:rPr>
                <w:sz w:val="22"/>
                <w:szCs w:val="22"/>
              </w:rPr>
              <w:t xml:space="preserve"> </w:t>
            </w:r>
            <w:r w:rsidRPr="00D52447">
              <w:rPr>
                <w:rStyle w:val="hps"/>
                <w:sz w:val="22"/>
                <w:szCs w:val="22"/>
              </w:rPr>
              <w:t>activities</w:t>
            </w:r>
            <w:r w:rsidRPr="00D52447">
              <w:rPr>
                <w:sz w:val="22"/>
                <w:szCs w:val="22"/>
              </w:rPr>
              <w:t xml:space="preserve">, </w:t>
            </w:r>
            <w:r w:rsidRPr="00D52447">
              <w:rPr>
                <w:rStyle w:val="hps"/>
                <w:sz w:val="22"/>
                <w:szCs w:val="22"/>
              </w:rPr>
              <w:t>selecting</w:t>
            </w:r>
            <w:r w:rsidRPr="00D52447">
              <w:rPr>
                <w:sz w:val="22"/>
                <w:szCs w:val="22"/>
              </w:rPr>
              <w:t xml:space="preserve"> </w:t>
            </w:r>
            <w:r w:rsidRPr="00D52447">
              <w:rPr>
                <w:rStyle w:val="hps"/>
                <w:sz w:val="22"/>
                <w:szCs w:val="22"/>
              </w:rPr>
              <w:t>appropriate methods.</w:t>
            </w:r>
          </w:p>
          <w:p w:rsidR="00F2464B" w:rsidRPr="00D52447" w:rsidRDefault="00F2464B" w:rsidP="009D7E85">
            <w:pPr>
              <w:ind w:left="33" w:hanging="33"/>
              <w:rPr>
                <w:b/>
                <w:sz w:val="22"/>
                <w:szCs w:val="22"/>
                <w:lang w:val="lv-LV"/>
              </w:rPr>
            </w:pPr>
            <w:r w:rsidRPr="00D52447">
              <w:rPr>
                <w:b/>
                <w:sz w:val="22"/>
                <w:szCs w:val="22"/>
              </w:rPr>
              <w:t xml:space="preserve">Competences – </w:t>
            </w:r>
            <w:r w:rsidRPr="00D52447">
              <w:rPr>
                <w:rStyle w:val="hps"/>
                <w:sz w:val="22"/>
                <w:szCs w:val="22"/>
              </w:rPr>
              <w:t>to build</w:t>
            </w:r>
            <w:r w:rsidRPr="00D52447">
              <w:rPr>
                <w:sz w:val="22"/>
                <w:szCs w:val="22"/>
              </w:rPr>
              <w:t xml:space="preserve"> </w:t>
            </w:r>
            <w:r w:rsidRPr="00D52447">
              <w:rPr>
                <w:rStyle w:val="hps"/>
                <w:sz w:val="22"/>
                <w:szCs w:val="22"/>
              </w:rPr>
              <w:t>rational</w:t>
            </w:r>
            <w:r w:rsidRPr="00D52447">
              <w:rPr>
                <w:sz w:val="22"/>
                <w:szCs w:val="22"/>
              </w:rPr>
              <w:t xml:space="preserve"> </w:t>
            </w:r>
            <w:r w:rsidRPr="00D52447">
              <w:rPr>
                <w:rStyle w:val="hps"/>
                <w:sz w:val="22"/>
                <w:szCs w:val="22"/>
              </w:rPr>
              <w:t>criticism</w:t>
            </w:r>
            <w:r w:rsidRPr="00D52447">
              <w:rPr>
                <w:sz w:val="22"/>
                <w:szCs w:val="22"/>
              </w:rPr>
              <w:t xml:space="preserve"> </w:t>
            </w:r>
            <w:r w:rsidRPr="00D52447">
              <w:rPr>
                <w:rStyle w:val="hps"/>
                <w:sz w:val="22"/>
                <w:szCs w:val="22"/>
              </w:rPr>
              <w:t xml:space="preserve">in decision-making, the </w:t>
            </w:r>
            <w:r w:rsidRPr="00D52447">
              <w:rPr>
                <w:sz w:val="22"/>
                <w:szCs w:val="22"/>
              </w:rPr>
              <w:t xml:space="preserve"> </w:t>
            </w:r>
            <w:r w:rsidRPr="00D52447">
              <w:rPr>
                <w:rStyle w:val="hps"/>
                <w:sz w:val="22"/>
                <w:szCs w:val="22"/>
              </w:rPr>
              <w:t>ability</w:t>
            </w:r>
            <w:r w:rsidRPr="00D52447">
              <w:rPr>
                <w:sz w:val="22"/>
                <w:szCs w:val="22"/>
              </w:rPr>
              <w:t xml:space="preserve"> </w:t>
            </w:r>
            <w:r w:rsidRPr="00D52447">
              <w:rPr>
                <w:rStyle w:val="hps"/>
                <w:sz w:val="22"/>
                <w:szCs w:val="22"/>
              </w:rPr>
              <w:t>to evaluate</w:t>
            </w:r>
            <w:r w:rsidRPr="00D52447">
              <w:rPr>
                <w:sz w:val="22"/>
                <w:szCs w:val="22"/>
              </w:rPr>
              <w:t xml:space="preserve"> </w:t>
            </w:r>
            <w:r w:rsidRPr="00D52447">
              <w:rPr>
                <w:rStyle w:val="hps"/>
                <w:sz w:val="22"/>
                <w:szCs w:val="22"/>
              </w:rPr>
              <w:t>the</w:t>
            </w:r>
            <w:r w:rsidRPr="00D52447">
              <w:rPr>
                <w:sz w:val="22"/>
                <w:szCs w:val="22"/>
              </w:rPr>
              <w:t xml:space="preserve"> </w:t>
            </w:r>
            <w:r w:rsidRPr="00D52447">
              <w:rPr>
                <w:rStyle w:val="hps"/>
                <w:sz w:val="22"/>
                <w:szCs w:val="22"/>
              </w:rPr>
              <w:t>factors influencing the development</w:t>
            </w:r>
            <w:r w:rsidRPr="00D52447">
              <w:rPr>
                <w:sz w:val="22"/>
                <w:szCs w:val="22"/>
              </w:rPr>
              <w:t xml:space="preserve"> </w:t>
            </w:r>
            <w:r w:rsidRPr="00D52447">
              <w:rPr>
                <w:rStyle w:val="hps"/>
                <w:sz w:val="22"/>
                <w:szCs w:val="22"/>
              </w:rPr>
              <w:t xml:space="preserve">of  the communication systems, </w:t>
            </w:r>
            <w:r w:rsidRPr="00D52447">
              <w:rPr>
                <w:sz w:val="22"/>
                <w:szCs w:val="22"/>
              </w:rPr>
              <w:t xml:space="preserve"> </w:t>
            </w:r>
            <w:r w:rsidRPr="00D52447">
              <w:rPr>
                <w:rStyle w:val="hps"/>
                <w:sz w:val="22"/>
                <w:szCs w:val="22"/>
              </w:rPr>
              <w:t>and to decide on</w:t>
            </w:r>
            <w:r w:rsidRPr="00D52447">
              <w:rPr>
                <w:sz w:val="22"/>
                <w:szCs w:val="22"/>
              </w:rPr>
              <w:t xml:space="preserve"> </w:t>
            </w:r>
            <w:r w:rsidRPr="00D52447">
              <w:rPr>
                <w:rStyle w:val="hps"/>
                <w:sz w:val="22"/>
                <w:szCs w:val="22"/>
              </w:rPr>
              <w:t>the future development</w:t>
            </w:r>
            <w:r w:rsidRPr="00D52447">
              <w:rPr>
                <w:sz w:val="22"/>
                <w:szCs w:val="22"/>
              </w:rPr>
              <w:t xml:space="preserve">  of </w:t>
            </w:r>
            <w:r w:rsidRPr="00D52447">
              <w:rPr>
                <w:rStyle w:val="hps"/>
                <w:sz w:val="22"/>
                <w:szCs w:val="22"/>
              </w:rPr>
              <w:t xml:space="preserve">the market-orientated </w:t>
            </w:r>
            <w:r w:rsidRPr="00D52447">
              <w:rPr>
                <w:sz w:val="22"/>
                <w:szCs w:val="22"/>
              </w:rPr>
              <w:t xml:space="preserve"> </w:t>
            </w:r>
            <w:r w:rsidRPr="00D52447">
              <w:rPr>
                <w:rStyle w:val="hps"/>
                <w:sz w:val="22"/>
                <w:szCs w:val="22"/>
              </w:rPr>
              <w:t>activities</w:t>
            </w:r>
            <w:r w:rsidRPr="00D52447">
              <w:rPr>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bCs/>
                <w:sz w:val="22"/>
                <w:szCs w:val="22"/>
                <w:lang w:val="sv-SE"/>
              </w:rPr>
            </w:pPr>
            <w:r w:rsidRPr="00D52447">
              <w:rPr>
                <w:b/>
                <w:color w:val="000000"/>
                <w:sz w:val="22"/>
                <w:szCs w:val="22"/>
                <w:lang w:val="lv-LV"/>
              </w:rPr>
              <w:lastRenderedPageBreak/>
              <w:t>Mathematics for Economists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rStyle w:val="hps"/>
                <w:sz w:val="22"/>
                <w:szCs w:val="22"/>
              </w:rPr>
            </w:pPr>
            <w:r w:rsidRPr="00D52447">
              <w:rPr>
                <w:b/>
                <w:sz w:val="22"/>
                <w:szCs w:val="22"/>
              </w:rPr>
              <w:t>The aim of the study course –</w:t>
            </w:r>
            <w:r w:rsidRPr="00D52447">
              <w:rPr>
                <w:color w:val="000000"/>
                <w:sz w:val="22"/>
                <w:szCs w:val="22"/>
              </w:rPr>
              <w:t xml:space="preserve">.  </w:t>
            </w:r>
            <w:r w:rsidRPr="00D52447">
              <w:rPr>
                <w:rStyle w:val="hps"/>
                <w:sz w:val="22"/>
                <w:szCs w:val="22"/>
              </w:rPr>
              <w:t>to provide</w:t>
            </w:r>
            <w:r w:rsidRPr="00D52447">
              <w:rPr>
                <w:sz w:val="22"/>
                <w:szCs w:val="22"/>
              </w:rPr>
              <w:t xml:space="preserve"> </w:t>
            </w:r>
            <w:r w:rsidRPr="00D52447">
              <w:rPr>
                <w:rStyle w:val="hps"/>
                <w:sz w:val="22"/>
                <w:szCs w:val="22"/>
              </w:rPr>
              <w:t>basic knowledge</w:t>
            </w:r>
            <w:r w:rsidRPr="00D52447">
              <w:rPr>
                <w:sz w:val="22"/>
                <w:szCs w:val="22"/>
              </w:rPr>
              <w:t xml:space="preserve"> </w:t>
            </w:r>
            <w:r w:rsidRPr="00D52447">
              <w:rPr>
                <w:rStyle w:val="hps"/>
                <w:sz w:val="22"/>
                <w:szCs w:val="22"/>
              </w:rPr>
              <w:t>in various</w:t>
            </w:r>
            <w:r w:rsidRPr="00D52447">
              <w:rPr>
                <w:sz w:val="22"/>
                <w:szCs w:val="22"/>
              </w:rPr>
              <w:t xml:space="preserve"> </w:t>
            </w:r>
            <w:r w:rsidRPr="00D52447">
              <w:rPr>
                <w:rStyle w:val="hps"/>
                <w:sz w:val="22"/>
                <w:szCs w:val="22"/>
              </w:rPr>
              <w:t>sections</w:t>
            </w:r>
            <w:r w:rsidRPr="00D52447">
              <w:rPr>
                <w:sz w:val="22"/>
                <w:szCs w:val="22"/>
              </w:rPr>
              <w:t xml:space="preserve"> </w:t>
            </w:r>
            <w:r w:rsidRPr="00D52447">
              <w:rPr>
                <w:rStyle w:val="hps"/>
                <w:sz w:val="22"/>
                <w:szCs w:val="22"/>
              </w:rPr>
              <w:t>of higher mathematics</w:t>
            </w:r>
            <w:r w:rsidRPr="00D52447">
              <w:rPr>
                <w:sz w:val="22"/>
                <w:szCs w:val="22"/>
              </w:rPr>
              <w:t xml:space="preserve"> </w:t>
            </w:r>
            <w:r w:rsidRPr="00D52447">
              <w:rPr>
                <w:rStyle w:val="hps"/>
                <w:sz w:val="22"/>
                <w:szCs w:val="22"/>
              </w:rPr>
              <w:t>that are necessary</w:t>
            </w:r>
            <w:r w:rsidRPr="00D52447">
              <w:rPr>
                <w:sz w:val="22"/>
                <w:szCs w:val="22"/>
              </w:rPr>
              <w:t xml:space="preserve"> </w:t>
            </w:r>
            <w:r w:rsidRPr="00D52447">
              <w:rPr>
                <w:rStyle w:val="hps"/>
                <w:sz w:val="22"/>
                <w:szCs w:val="22"/>
              </w:rPr>
              <w:t>for the successful</w:t>
            </w:r>
            <w:r w:rsidRPr="00D52447">
              <w:rPr>
                <w:sz w:val="22"/>
                <w:szCs w:val="22"/>
              </w:rPr>
              <w:t xml:space="preserve"> </w:t>
            </w:r>
            <w:r w:rsidRPr="00D52447">
              <w:rPr>
                <w:rStyle w:val="hps"/>
                <w:sz w:val="22"/>
                <w:szCs w:val="22"/>
              </w:rPr>
              <w:t>acquisition of</w:t>
            </w:r>
            <w:r w:rsidRPr="00D52447">
              <w:rPr>
                <w:sz w:val="22"/>
                <w:szCs w:val="22"/>
              </w:rPr>
              <w:t xml:space="preserve"> the </w:t>
            </w:r>
            <w:r w:rsidRPr="00D52447">
              <w:rPr>
                <w:rStyle w:val="hps"/>
                <w:sz w:val="22"/>
                <w:szCs w:val="22"/>
              </w:rPr>
              <w:t>specialty</w:t>
            </w:r>
            <w:r w:rsidRPr="00D52447">
              <w:rPr>
                <w:sz w:val="22"/>
                <w:szCs w:val="22"/>
              </w:rPr>
              <w:t xml:space="preserve"> subjects. To d</w:t>
            </w:r>
            <w:r w:rsidRPr="00D52447">
              <w:rPr>
                <w:rStyle w:val="hps"/>
                <w:sz w:val="22"/>
                <w:szCs w:val="22"/>
              </w:rPr>
              <w:t>evelop students'</w:t>
            </w:r>
            <w:r w:rsidRPr="00D52447">
              <w:rPr>
                <w:sz w:val="22"/>
                <w:szCs w:val="22"/>
              </w:rPr>
              <w:t xml:space="preserve"> </w:t>
            </w:r>
            <w:r w:rsidRPr="00D52447">
              <w:rPr>
                <w:rStyle w:val="hps"/>
                <w:sz w:val="22"/>
                <w:szCs w:val="22"/>
              </w:rPr>
              <w:t>logical</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abstract</w:t>
            </w:r>
            <w:r w:rsidRPr="00D52447">
              <w:rPr>
                <w:sz w:val="22"/>
                <w:szCs w:val="22"/>
              </w:rPr>
              <w:t xml:space="preserve"> </w:t>
            </w:r>
            <w:r w:rsidRPr="00D52447">
              <w:rPr>
                <w:rStyle w:val="hps"/>
                <w:sz w:val="22"/>
                <w:szCs w:val="22"/>
              </w:rPr>
              <w:t xml:space="preserve">thinking, the skills of </w:t>
            </w:r>
            <w:r w:rsidRPr="00D52447">
              <w:rPr>
                <w:sz w:val="22"/>
                <w:szCs w:val="22"/>
              </w:rPr>
              <w:t xml:space="preserve"> </w:t>
            </w:r>
            <w:r w:rsidRPr="00D52447">
              <w:rPr>
                <w:rStyle w:val="hps"/>
                <w:sz w:val="22"/>
                <w:szCs w:val="22"/>
              </w:rPr>
              <w:t>the concept use  in connection with the specialty</w:t>
            </w:r>
            <w:r w:rsidRPr="00D52447">
              <w:rPr>
                <w:sz w:val="22"/>
                <w:szCs w:val="22"/>
              </w:rPr>
              <w:t xml:space="preserve"> subjects</w:t>
            </w:r>
            <w:r w:rsidRPr="00D52447">
              <w:rPr>
                <w:rStyle w:val="hps"/>
                <w:sz w:val="22"/>
                <w:szCs w:val="22"/>
              </w:rPr>
              <w:t xml:space="preserve">  and</w:t>
            </w:r>
            <w:r w:rsidRPr="00D52447">
              <w:rPr>
                <w:sz w:val="22"/>
                <w:szCs w:val="22"/>
              </w:rPr>
              <w:t xml:space="preserve"> </w:t>
            </w:r>
            <w:r w:rsidRPr="00D52447">
              <w:rPr>
                <w:rStyle w:val="hps"/>
                <w:sz w:val="22"/>
                <w:szCs w:val="22"/>
              </w:rPr>
              <w:t xml:space="preserve">their main objects </w:t>
            </w:r>
            <w:r w:rsidRPr="00D52447">
              <w:rPr>
                <w:sz w:val="22"/>
                <w:szCs w:val="22"/>
              </w:rPr>
              <w:t xml:space="preserve"> </w:t>
            </w:r>
            <w:r w:rsidRPr="00D52447">
              <w:rPr>
                <w:rStyle w:val="hps"/>
                <w:sz w:val="22"/>
                <w:szCs w:val="22"/>
              </w:rPr>
              <w:t xml:space="preserve">to develop </w:t>
            </w:r>
            <w:r w:rsidRPr="00D52447">
              <w:rPr>
                <w:sz w:val="22"/>
                <w:szCs w:val="22"/>
              </w:rPr>
              <w:t xml:space="preserve"> the </w:t>
            </w:r>
            <w:r w:rsidRPr="00D52447">
              <w:rPr>
                <w:rStyle w:val="hps"/>
                <w:sz w:val="22"/>
                <w:szCs w:val="22"/>
              </w:rPr>
              <w:t>students</w:t>
            </w:r>
            <w:r w:rsidRPr="00D52447">
              <w:rPr>
                <w:sz w:val="22"/>
                <w:szCs w:val="22"/>
              </w:rPr>
              <w:t xml:space="preserve">‘ </w:t>
            </w:r>
            <w:r w:rsidRPr="00D52447">
              <w:rPr>
                <w:rStyle w:val="hps"/>
                <w:sz w:val="22"/>
                <w:szCs w:val="22"/>
              </w:rPr>
              <w:t>ability to</w:t>
            </w:r>
            <w:r w:rsidRPr="00D52447">
              <w:rPr>
                <w:sz w:val="22"/>
                <w:szCs w:val="22"/>
              </w:rPr>
              <w:t xml:space="preserve"> </w:t>
            </w:r>
            <w:r w:rsidRPr="00D52447">
              <w:rPr>
                <w:rStyle w:val="hps"/>
                <w:sz w:val="22"/>
                <w:szCs w:val="22"/>
              </w:rPr>
              <w:t>identify the</w:t>
            </w:r>
            <w:r w:rsidRPr="00D52447">
              <w:rPr>
                <w:sz w:val="22"/>
                <w:szCs w:val="22"/>
              </w:rPr>
              <w:t xml:space="preserve"> </w:t>
            </w:r>
            <w:r w:rsidRPr="00D52447">
              <w:rPr>
                <w:rStyle w:val="hps"/>
                <w:sz w:val="22"/>
                <w:szCs w:val="22"/>
              </w:rPr>
              <w:t>economic</w:t>
            </w:r>
            <w:r w:rsidRPr="00D52447">
              <w:rPr>
                <w:sz w:val="22"/>
                <w:szCs w:val="22"/>
              </w:rPr>
              <w:t xml:space="preserve"> </w:t>
            </w:r>
            <w:r w:rsidRPr="00D52447">
              <w:rPr>
                <w:rStyle w:val="hps"/>
                <w:sz w:val="22"/>
                <w:szCs w:val="22"/>
              </w:rPr>
              <w:t>situation and</w:t>
            </w:r>
            <w:r w:rsidRPr="00D52447">
              <w:rPr>
                <w:sz w:val="22"/>
                <w:szCs w:val="22"/>
              </w:rPr>
              <w:t xml:space="preserve"> </w:t>
            </w:r>
            <w:r w:rsidRPr="00D52447">
              <w:rPr>
                <w:rStyle w:val="hps"/>
                <w:sz w:val="22"/>
                <w:szCs w:val="22"/>
              </w:rPr>
              <w:t>the capabilities  of the process mathematical</w:t>
            </w:r>
            <w:r w:rsidRPr="00D52447">
              <w:rPr>
                <w:sz w:val="22"/>
                <w:szCs w:val="22"/>
              </w:rPr>
              <w:t xml:space="preserve"> </w:t>
            </w:r>
            <w:r w:rsidRPr="00D52447">
              <w:rPr>
                <w:rStyle w:val="hps"/>
                <w:sz w:val="22"/>
                <w:szCs w:val="22"/>
              </w:rPr>
              <w:t>modeling</w:t>
            </w:r>
            <w:r w:rsidRPr="00D52447">
              <w:rPr>
                <w:sz w:val="22"/>
                <w:szCs w:val="22"/>
              </w:rPr>
              <w:t xml:space="preserve"> </w:t>
            </w:r>
            <w:r w:rsidRPr="00D52447">
              <w:rPr>
                <w:rStyle w:val="hps"/>
                <w:sz w:val="22"/>
                <w:szCs w:val="22"/>
              </w:rPr>
              <w:t>and analysis,  by analyzing</w:t>
            </w:r>
            <w:r w:rsidRPr="00D52447">
              <w:rPr>
                <w:sz w:val="22"/>
                <w:szCs w:val="22"/>
              </w:rPr>
              <w:t xml:space="preserve"> more </w:t>
            </w:r>
            <w:r w:rsidRPr="00D52447">
              <w:rPr>
                <w:rStyle w:val="hps"/>
                <w:sz w:val="22"/>
                <w:szCs w:val="22"/>
              </w:rPr>
              <w:t>complex</w:t>
            </w:r>
            <w:r w:rsidRPr="00D52447">
              <w:rPr>
                <w:sz w:val="22"/>
                <w:szCs w:val="22"/>
              </w:rPr>
              <w:t xml:space="preserve"> </w:t>
            </w:r>
            <w:r w:rsidRPr="00D52447">
              <w:rPr>
                <w:rStyle w:val="hps"/>
                <w:sz w:val="22"/>
                <w:szCs w:val="22"/>
              </w:rPr>
              <w:t>task</w:t>
            </w:r>
            <w:r w:rsidRPr="00D52447">
              <w:rPr>
                <w:sz w:val="22"/>
                <w:szCs w:val="22"/>
              </w:rPr>
              <w:t xml:space="preserve"> </w:t>
            </w:r>
            <w:r w:rsidRPr="00D52447">
              <w:rPr>
                <w:rStyle w:val="hps"/>
                <w:sz w:val="22"/>
                <w:szCs w:val="22"/>
              </w:rPr>
              <w:t>solutions to be solved in future.</w:t>
            </w:r>
          </w:p>
          <w:p w:rsidR="00F2464B" w:rsidRPr="00D52447" w:rsidRDefault="00F2464B" w:rsidP="009D7E85">
            <w:pPr>
              <w:ind w:left="33" w:hanging="33"/>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33" w:hanging="33"/>
              <w:rPr>
                <w:b/>
                <w:sz w:val="22"/>
                <w:szCs w:val="22"/>
              </w:rPr>
            </w:pPr>
            <w:r w:rsidRPr="00D52447">
              <w:rPr>
                <w:b/>
                <w:sz w:val="22"/>
                <w:szCs w:val="22"/>
              </w:rPr>
              <w:t>Knowledge –</w:t>
            </w:r>
            <w:r w:rsidRPr="00D52447">
              <w:rPr>
                <w:sz w:val="22"/>
                <w:szCs w:val="22"/>
              </w:rPr>
              <w:t xml:space="preserve">  </w:t>
            </w:r>
            <w:r w:rsidRPr="00D52447">
              <w:rPr>
                <w:rStyle w:val="hps"/>
                <w:sz w:val="22"/>
                <w:szCs w:val="22"/>
              </w:rPr>
              <w:t>to recognize</w:t>
            </w:r>
            <w:r w:rsidRPr="00D52447">
              <w:rPr>
                <w:sz w:val="22"/>
                <w:szCs w:val="22"/>
              </w:rPr>
              <w:t xml:space="preserve"> </w:t>
            </w:r>
            <w:r w:rsidRPr="00D52447">
              <w:rPr>
                <w:rStyle w:val="hps"/>
                <w:sz w:val="22"/>
                <w:szCs w:val="22"/>
              </w:rPr>
              <w:t>and be able to</w:t>
            </w:r>
            <w:r w:rsidRPr="00D52447">
              <w:rPr>
                <w:sz w:val="22"/>
                <w:szCs w:val="22"/>
              </w:rPr>
              <w:t xml:space="preserve"> </w:t>
            </w:r>
            <w:r w:rsidRPr="00D52447">
              <w:rPr>
                <w:rStyle w:val="hps"/>
                <w:sz w:val="22"/>
                <w:szCs w:val="22"/>
              </w:rPr>
              <w:t>characterize</w:t>
            </w:r>
            <w:r w:rsidRPr="00D52447">
              <w:rPr>
                <w:sz w:val="22"/>
                <w:szCs w:val="22"/>
              </w:rPr>
              <w:t xml:space="preserve"> the </w:t>
            </w:r>
            <w:r w:rsidRPr="00D52447">
              <w:rPr>
                <w:rStyle w:val="hps"/>
                <w:sz w:val="22"/>
                <w:szCs w:val="22"/>
              </w:rPr>
              <w:t>major</w:t>
            </w:r>
            <w:r w:rsidRPr="00D52447">
              <w:rPr>
                <w:sz w:val="22"/>
                <w:szCs w:val="22"/>
              </w:rPr>
              <w:t xml:space="preserve"> study subjects</w:t>
            </w:r>
            <w:r w:rsidRPr="00D52447">
              <w:rPr>
                <w:rStyle w:val="hps"/>
                <w:sz w:val="22"/>
                <w:szCs w:val="22"/>
              </w:rPr>
              <w:t xml:space="preserve">  of linear</w:t>
            </w:r>
            <w:r w:rsidRPr="00D52447">
              <w:rPr>
                <w:sz w:val="22"/>
                <w:szCs w:val="22"/>
              </w:rPr>
              <w:t xml:space="preserve"> </w:t>
            </w:r>
            <w:r w:rsidRPr="00D52447">
              <w:rPr>
                <w:rStyle w:val="hps"/>
                <w:sz w:val="22"/>
                <w:szCs w:val="22"/>
              </w:rPr>
              <w:t>algebra</w:t>
            </w:r>
            <w:r w:rsidRPr="00D52447">
              <w:rPr>
                <w:sz w:val="22"/>
                <w:szCs w:val="22"/>
              </w:rPr>
              <w:t xml:space="preserve">, </w:t>
            </w:r>
            <w:r w:rsidRPr="00D52447">
              <w:rPr>
                <w:rStyle w:val="hps"/>
                <w:sz w:val="22"/>
                <w:szCs w:val="22"/>
              </w:rPr>
              <w:t>mathematical analysis</w:t>
            </w:r>
            <w:r w:rsidRPr="00D52447">
              <w:rPr>
                <w:sz w:val="22"/>
                <w:szCs w:val="22"/>
              </w:rPr>
              <w:t xml:space="preserve"> </w:t>
            </w:r>
            <w:r w:rsidRPr="00D52447">
              <w:rPr>
                <w:rStyle w:val="hps"/>
                <w:sz w:val="22"/>
                <w:szCs w:val="22"/>
              </w:rPr>
              <w:t>and financial</w:t>
            </w:r>
            <w:r w:rsidRPr="00D52447">
              <w:rPr>
                <w:sz w:val="22"/>
                <w:szCs w:val="22"/>
              </w:rPr>
              <w:t xml:space="preserve"> </w:t>
            </w:r>
            <w:r w:rsidRPr="00D52447">
              <w:rPr>
                <w:rStyle w:val="hps"/>
                <w:sz w:val="22"/>
                <w:szCs w:val="22"/>
              </w:rPr>
              <w:t>mathematics</w:t>
            </w:r>
            <w:r w:rsidRPr="00D52447">
              <w:rPr>
                <w:sz w:val="22"/>
                <w:szCs w:val="22"/>
              </w:rPr>
              <w:t xml:space="preserve">, </w:t>
            </w:r>
            <w:r w:rsidRPr="00D52447">
              <w:rPr>
                <w:rStyle w:val="hps"/>
                <w:sz w:val="22"/>
                <w:szCs w:val="22"/>
              </w:rPr>
              <w:t>basic techniques</w:t>
            </w:r>
            <w:r w:rsidRPr="00D52447">
              <w:rPr>
                <w:sz w:val="22"/>
                <w:szCs w:val="22"/>
              </w:rPr>
              <w:t xml:space="preserve"> </w:t>
            </w:r>
            <w:r w:rsidRPr="00D52447">
              <w:rPr>
                <w:rStyle w:val="hps"/>
                <w:sz w:val="22"/>
                <w:szCs w:val="22"/>
              </w:rPr>
              <w:t>and  possibilities for their</w:t>
            </w:r>
            <w:r w:rsidRPr="00D52447">
              <w:rPr>
                <w:sz w:val="22"/>
                <w:szCs w:val="22"/>
              </w:rPr>
              <w:t xml:space="preserve"> </w:t>
            </w:r>
            <w:r w:rsidRPr="00D52447">
              <w:rPr>
                <w:rStyle w:val="hps"/>
                <w:sz w:val="22"/>
                <w:szCs w:val="22"/>
              </w:rPr>
              <w:t xml:space="preserve">uses for </w:t>
            </w:r>
            <w:r w:rsidRPr="00D52447">
              <w:rPr>
                <w:sz w:val="22"/>
                <w:szCs w:val="22"/>
              </w:rPr>
              <w:t xml:space="preserve"> </w:t>
            </w:r>
            <w:r w:rsidRPr="00D52447">
              <w:rPr>
                <w:rStyle w:val="hps"/>
                <w:sz w:val="22"/>
                <w:szCs w:val="22"/>
              </w:rPr>
              <w:t>simple</w:t>
            </w:r>
            <w:r w:rsidRPr="00D52447">
              <w:rPr>
                <w:sz w:val="22"/>
                <w:szCs w:val="22"/>
              </w:rPr>
              <w:t xml:space="preserve"> </w:t>
            </w:r>
            <w:r w:rsidRPr="00D52447">
              <w:rPr>
                <w:rStyle w:val="hps"/>
                <w:sz w:val="22"/>
                <w:szCs w:val="22"/>
              </w:rPr>
              <w:t>economic</w:t>
            </w:r>
            <w:r w:rsidRPr="00D52447">
              <w:rPr>
                <w:sz w:val="22"/>
                <w:szCs w:val="22"/>
              </w:rPr>
              <w:t xml:space="preserve"> </w:t>
            </w:r>
            <w:r w:rsidRPr="00D52447">
              <w:rPr>
                <w:rStyle w:val="hps"/>
                <w:sz w:val="22"/>
                <w:szCs w:val="22"/>
              </w:rPr>
              <w:t>case studies.</w:t>
            </w:r>
          </w:p>
          <w:p w:rsidR="00F2464B" w:rsidRPr="00D52447" w:rsidRDefault="00F2464B" w:rsidP="009D7E85">
            <w:pPr>
              <w:ind w:left="33" w:hanging="33"/>
              <w:rPr>
                <w:b/>
                <w:sz w:val="22"/>
                <w:szCs w:val="22"/>
              </w:rPr>
            </w:pPr>
            <w:r w:rsidRPr="00D52447">
              <w:rPr>
                <w:b/>
                <w:sz w:val="22"/>
                <w:szCs w:val="22"/>
              </w:rPr>
              <w:t>Skills:</w:t>
            </w:r>
          </w:p>
          <w:p w:rsidR="00F2464B" w:rsidRPr="00D52447" w:rsidRDefault="00F2464B" w:rsidP="009D7E85">
            <w:pPr>
              <w:rPr>
                <w:sz w:val="22"/>
                <w:szCs w:val="22"/>
              </w:rPr>
            </w:pPr>
            <w:r w:rsidRPr="00D52447">
              <w:rPr>
                <w:rStyle w:val="hps"/>
                <w:sz w:val="22"/>
                <w:szCs w:val="22"/>
              </w:rPr>
              <w:t>- to able to</w:t>
            </w:r>
            <w:r w:rsidRPr="00D52447">
              <w:rPr>
                <w:sz w:val="22"/>
                <w:szCs w:val="22"/>
              </w:rPr>
              <w:t xml:space="preserve"> perform operations with </w:t>
            </w:r>
            <w:r w:rsidRPr="00D52447">
              <w:rPr>
                <w:rStyle w:val="hps"/>
                <w:sz w:val="22"/>
                <w:szCs w:val="22"/>
              </w:rPr>
              <w:t>determinants</w:t>
            </w:r>
            <w:r w:rsidRPr="00D52447">
              <w:rPr>
                <w:sz w:val="22"/>
                <w:szCs w:val="22"/>
              </w:rPr>
              <w:t xml:space="preserve">, matrices, </w:t>
            </w:r>
            <w:r w:rsidRPr="00D52447">
              <w:rPr>
                <w:rStyle w:val="hps"/>
                <w:sz w:val="22"/>
                <w:szCs w:val="22"/>
              </w:rPr>
              <w:t>to solve</w:t>
            </w:r>
            <w:r w:rsidRPr="00D52447">
              <w:rPr>
                <w:sz w:val="22"/>
                <w:szCs w:val="22"/>
              </w:rPr>
              <w:t xml:space="preserve"> </w:t>
            </w:r>
            <w:r w:rsidRPr="00D52447">
              <w:rPr>
                <w:rStyle w:val="hps"/>
                <w:sz w:val="22"/>
                <w:szCs w:val="22"/>
              </w:rPr>
              <w:t>systems of linear equations</w:t>
            </w:r>
            <w:r w:rsidRPr="00D52447">
              <w:rPr>
                <w:sz w:val="22"/>
                <w:szCs w:val="22"/>
              </w:rPr>
              <w:t>;</w:t>
            </w:r>
            <w:r w:rsidRPr="00D52447">
              <w:rPr>
                <w:sz w:val="22"/>
                <w:szCs w:val="22"/>
              </w:rPr>
              <w:br/>
            </w:r>
            <w:r w:rsidRPr="00D52447">
              <w:rPr>
                <w:rStyle w:val="hps"/>
                <w:sz w:val="22"/>
                <w:szCs w:val="22"/>
              </w:rPr>
              <w:t>-</w:t>
            </w:r>
            <w:r w:rsidRPr="00D52447">
              <w:rPr>
                <w:sz w:val="22"/>
                <w:szCs w:val="22"/>
              </w:rPr>
              <w:t xml:space="preserve"> </w:t>
            </w:r>
            <w:r w:rsidRPr="00D52447">
              <w:rPr>
                <w:rStyle w:val="hps"/>
                <w:sz w:val="22"/>
                <w:szCs w:val="22"/>
              </w:rPr>
              <w:t>to able to</w:t>
            </w:r>
            <w:r w:rsidRPr="00D52447">
              <w:rPr>
                <w:sz w:val="22"/>
                <w:szCs w:val="22"/>
              </w:rPr>
              <w:t xml:space="preserve"> </w:t>
            </w:r>
            <w:r w:rsidRPr="00D52447">
              <w:rPr>
                <w:rStyle w:val="hps"/>
                <w:sz w:val="22"/>
                <w:szCs w:val="22"/>
              </w:rPr>
              <w:t>perform</w:t>
            </w:r>
            <w:r w:rsidRPr="00D52447">
              <w:rPr>
                <w:sz w:val="22"/>
                <w:szCs w:val="22"/>
              </w:rPr>
              <w:t xml:space="preserve"> </w:t>
            </w:r>
            <w:r w:rsidRPr="00D52447">
              <w:rPr>
                <w:rStyle w:val="hps"/>
                <w:sz w:val="22"/>
                <w:szCs w:val="22"/>
              </w:rPr>
              <w:t xml:space="preserve">the function of </w:t>
            </w:r>
            <w:r w:rsidRPr="00D52447">
              <w:rPr>
                <w:sz w:val="22"/>
                <w:szCs w:val="22"/>
              </w:rPr>
              <w:t xml:space="preserve"> </w:t>
            </w:r>
            <w:r w:rsidRPr="00D52447">
              <w:rPr>
                <w:rStyle w:val="hps"/>
                <w:sz w:val="22"/>
                <w:szCs w:val="22"/>
              </w:rPr>
              <w:t>limit</w:t>
            </w:r>
            <w:r w:rsidRPr="00D52447">
              <w:rPr>
                <w:sz w:val="22"/>
                <w:szCs w:val="22"/>
              </w:rPr>
              <w:t xml:space="preserve"> </w:t>
            </w:r>
            <w:r w:rsidRPr="00D52447">
              <w:rPr>
                <w:rStyle w:val="hps"/>
                <w:sz w:val="22"/>
                <w:szCs w:val="22"/>
              </w:rPr>
              <w:t xml:space="preserve">calculation, </w:t>
            </w:r>
            <w:r w:rsidRPr="00D52447">
              <w:rPr>
                <w:sz w:val="22"/>
                <w:szCs w:val="22"/>
              </w:rPr>
              <w:t xml:space="preserve"> </w:t>
            </w:r>
            <w:r w:rsidRPr="00D52447">
              <w:rPr>
                <w:rStyle w:val="hps"/>
                <w:sz w:val="22"/>
                <w:szCs w:val="22"/>
              </w:rPr>
              <w:t>to find</w:t>
            </w:r>
            <w:r w:rsidRPr="00D52447">
              <w:rPr>
                <w:sz w:val="22"/>
                <w:szCs w:val="22"/>
              </w:rPr>
              <w:t xml:space="preserve"> </w:t>
            </w:r>
            <w:r w:rsidRPr="00D52447">
              <w:rPr>
                <w:rStyle w:val="hps"/>
                <w:sz w:val="22"/>
                <w:szCs w:val="22"/>
              </w:rPr>
              <w:t>simple and</w:t>
            </w:r>
            <w:r w:rsidRPr="00D52447">
              <w:rPr>
                <w:sz w:val="22"/>
                <w:szCs w:val="22"/>
              </w:rPr>
              <w:t xml:space="preserve"> </w:t>
            </w:r>
            <w:r w:rsidRPr="00D52447">
              <w:rPr>
                <w:rStyle w:val="hps"/>
                <w:sz w:val="22"/>
                <w:szCs w:val="22"/>
              </w:rPr>
              <w:t>compound</w:t>
            </w:r>
            <w:r w:rsidRPr="00D52447">
              <w:rPr>
                <w:sz w:val="22"/>
                <w:szCs w:val="22"/>
              </w:rPr>
              <w:t xml:space="preserve"> </w:t>
            </w:r>
            <w:r w:rsidRPr="00D52447">
              <w:rPr>
                <w:rStyle w:val="hps"/>
                <w:sz w:val="22"/>
                <w:szCs w:val="22"/>
              </w:rPr>
              <w:t>function</w:t>
            </w:r>
            <w:r w:rsidRPr="00D52447">
              <w:rPr>
                <w:sz w:val="22"/>
                <w:szCs w:val="22"/>
              </w:rPr>
              <w:t xml:space="preserve"> </w:t>
            </w:r>
            <w:r w:rsidRPr="00D52447">
              <w:rPr>
                <w:rStyle w:val="hps"/>
                <w:sz w:val="22"/>
                <w:szCs w:val="22"/>
              </w:rPr>
              <w:t xml:space="preserve">derivatives, </w:t>
            </w:r>
            <w:r w:rsidRPr="00D52447">
              <w:rPr>
                <w:sz w:val="22"/>
                <w:szCs w:val="22"/>
              </w:rPr>
              <w:t xml:space="preserve"> </w:t>
            </w:r>
            <w:r w:rsidRPr="00D52447">
              <w:rPr>
                <w:rStyle w:val="hps"/>
                <w:sz w:val="22"/>
                <w:szCs w:val="22"/>
              </w:rPr>
              <w:t>use</w:t>
            </w:r>
            <w:r w:rsidRPr="00D52447">
              <w:rPr>
                <w:sz w:val="22"/>
                <w:szCs w:val="22"/>
              </w:rPr>
              <w:t xml:space="preserve"> </w:t>
            </w:r>
            <w:r w:rsidRPr="00D52447">
              <w:rPr>
                <w:rStyle w:val="hps"/>
                <w:sz w:val="22"/>
                <w:szCs w:val="22"/>
              </w:rPr>
              <w:t>their function</w:t>
            </w:r>
            <w:r w:rsidRPr="00D52447">
              <w:rPr>
                <w:sz w:val="22"/>
                <w:szCs w:val="22"/>
              </w:rPr>
              <w:t xml:space="preserve"> </w:t>
            </w:r>
            <w:r w:rsidRPr="00D52447">
              <w:rPr>
                <w:rStyle w:val="hps"/>
                <w:sz w:val="22"/>
                <w:szCs w:val="22"/>
              </w:rPr>
              <w:t>extreme</w:t>
            </w:r>
            <w:r w:rsidRPr="00D52447">
              <w:rPr>
                <w:sz w:val="22"/>
                <w:szCs w:val="22"/>
              </w:rPr>
              <w:t xml:space="preserve"> for </w:t>
            </w:r>
            <w:r w:rsidRPr="00D52447">
              <w:rPr>
                <w:rStyle w:val="hps"/>
                <w:sz w:val="22"/>
                <w:szCs w:val="22"/>
              </w:rPr>
              <w:t>monotone interval</w:t>
            </w:r>
            <w:r w:rsidRPr="00D52447">
              <w:rPr>
                <w:sz w:val="22"/>
                <w:szCs w:val="22"/>
              </w:rPr>
              <w:t xml:space="preserve"> </w:t>
            </w:r>
            <w:r w:rsidRPr="00D52447">
              <w:rPr>
                <w:rStyle w:val="hps"/>
                <w:sz w:val="22"/>
                <w:szCs w:val="22"/>
              </w:rPr>
              <w:t>determination</w:t>
            </w:r>
            <w:r w:rsidRPr="00D52447">
              <w:rPr>
                <w:sz w:val="22"/>
                <w:szCs w:val="22"/>
              </w:rPr>
              <w:t>;</w:t>
            </w:r>
            <w:r w:rsidRPr="00D52447">
              <w:rPr>
                <w:sz w:val="22"/>
                <w:szCs w:val="22"/>
              </w:rPr>
              <w:br/>
            </w:r>
            <w:r w:rsidRPr="00D52447">
              <w:rPr>
                <w:rStyle w:val="hps"/>
                <w:sz w:val="22"/>
                <w:szCs w:val="22"/>
              </w:rPr>
              <w:t>-</w:t>
            </w:r>
            <w:r w:rsidRPr="00D52447">
              <w:rPr>
                <w:sz w:val="22"/>
                <w:szCs w:val="22"/>
              </w:rPr>
              <w:t xml:space="preserve"> </w:t>
            </w:r>
            <w:r w:rsidRPr="00D52447">
              <w:rPr>
                <w:rStyle w:val="hps"/>
                <w:sz w:val="22"/>
                <w:szCs w:val="22"/>
              </w:rPr>
              <w:t>to able to</w:t>
            </w:r>
            <w:r w:rsidRPr="00D52447">
              <w:rPr>
                <w:sz w:val="22"/>
                <w:szCs w:val="22"/>
              </w:rPr>
              <w:t xml:space="preserve">  </w:t>
            </w:r>
            <w:r w:rsidRPr="00D52447">
              <w:rPr>
                <w:rStyle w:val="hps"/>
                <w:sz w:val="22"/>
                <w:szCs w:val="22"/>
              </w:rPr>
              <w:t>perform simple</w:t>
            </w:r>
            <w:r w:rsidRPr="00D52447">
              <w:rPr>
                <w:sz w:val="22"/>
                <w:szCs w:val="22"/>
              </w:rPr>
              <w:t xml:space="preserve"> </w:t>
            </w:r>
            <w:r w:rsidRPr="00D52447">
              <w:rPr>
                <w:rStyle w:val="hps"/>
                <w:sz w:val="22"/>
                <w:szCs w:val="22"/>
              </w:rPr>
              <w:t>financial</w:t>
            </w:r>
            <w:r w:rsidRPr="00D52447">
              <w:rPr>
                <w:sz w:val="22"/>
                <w:szCs w:val="22"/>
              </w:rPr>
              <w:t xml:space="preserve"> </w:t>
            </w:r>
            <w:r w:rsidRPr="00D52447">
              <w:rPr>
                <w:rStyle w:val="hps"/>
                <w:sz w:val="22"/>
                <w:szCs w:val="22"/>
              </w:rPr>
              <w:t>mathematics</w:t>
            </w:r>
            <w:r w:rsidRPr="00D52447">
              <w:rPr>
                <w:sz w:val="22"/>
                <w:szCs w:val="22"/>
              </w:rPr>
              <w:t xml:space="preserve"> </w:t>
            </w:r>
            <w:r w:rsidRPr="00D52447">
              <w:rPr>
                <w:rStyle w:val="hps"/>
                <w:sz w:val="22"/>
                <w:szCs w:val="22"/>
              </w:rPr>
              <w:t>calculations.</w:t>
            </w:r>
          </w:p>
          <w:p w:rsidR="00F2464B" w:rsidRPr="00D52447" w:rsidRDefault="00F2464B" w:rsidP="009D7E85">
            <w:pPr>
              <w:ind w:left="33" w:hanging="33"/>
              <w:rPr>
                <w:b/>
                <w:sz w:val="22"/>
                <w:szCs w:val="22"/>
              </w:rPr>
            </w:pPr>
            <w:r w:rsidRPr="00D52447">
              <w:rPr>
                <w:b/>
                <w:sz w:val="22"/>
                <w:szCs w:val="22"/>
              </w:rPr>
              <w:t>Competences:</w:t>
            </w:r>
          </w:p>
          <w:p w:rsidR="00F2464B" w:rsidRPr="00D52447" w:rsidRDefault="00F2464B" w:rsidP="009D7E85">
            <w:pPr>
              <w:ind w:left="33" w:hanging="33"/>
              <w:rPr>
                <w:sz w:val="22"/>
                <w:szCs w:val="22"/>
                <w:lang w:val="es-ES"/>
              </w:rPr>
            </w:pPr>
            <w:r w:rsidRPr="00D52447">
              <w:rPr>
                <w:sz w:val="22"/>
                <w:szCs w:val="22"/>
              </w:rPr>
              <w:t xml:space="preserve">-  </w:t>
            </w:r>
            <w:r w:rsidRPr="00D52447">
              <w:rPr>
                <w:rStyle w:val="hps"/>
                <w:sz w:val="22"/>
                <w:szCs w:val="22"/>
              </w:rPr>
              <w:t>students understand and are  able</w:t>
            </w:r>
            <w:r w:rsidRPr="00D52447">
              <w:rPr>
                <w:sz w:val="22"/>
                <w:szCs w:val="22"/>
              </w:rPr>
              <w:t xml:space="preserve"> </w:t>
            </w:r>
            <w:r w:rsidRPr="00D52447">
              <w:rPr>
                <w:rStyle w:val="hps"/>
                <w:sz w:val="22"/>
                <w:szCs w:val="22"/>
              </w:rPr>
              <w:t>to use</w:t>
            </w:r>
            <w:r w:rsidRPr="00D52447">
              <w:rPr>
                <w:sz w:val="22"/>
                <w:szCs w:val="22"/>
              </w:rPr>
              <w:t xml:space="preserve"> </w:t>
            </w:r>
            <w:r w:rsidRPr="00D52447">
              <w:rPr>
                <w:rStyle w:val="hps"/>
                <w:sz w:val="22"/>
                <w:szCs w:val="22"/>
              </w:rPr>
              <w:t>basic</w:t>
            </w:r>
            <w:r w:rsidRPr="00D52447">
              <w:rPr>
                <w:sz w:val="22"/>
                <w:szCs w:val="22"/>
              </w:rPr>
              <w:t xml:space="preserve"> </w:t>
            </w:r>
            <w:r w:rsidRPr="00D52447">
              <w:rPr>
                <w:rStyle w:val="hps"/>
                <w:sz w:val="22"/>
                <w:szCs w:val="22"/>
              </w:rPr>
              <w:t>financial</w:t>
            </w:r>
            <w:r w:rsidRPr="00D52447">
              <w:rPr>
                <w:sz w:val="22"/>
                <w:szCs w:val="22"/>
              </w:rPr>
              <w:t xml:space="preserve"> </w:t>
            </w:r>
            <w:r w:rsidRPr="00D52447">
              <w:rPr>
                <w:rStyle w:val="hps"/>
                <w:sz w:val="22"/>
                <w:szCs w:val="22"/>
              </w:rPr>
              <w:t>mathematics</w:t>
            </w:r>
            <w:r w:rsidRPr="00D52447">
              <w:rPr>
                <w:sz w:val="22"/>
                <w:szCs w:val="22"/>
              </w:rPr>
              <w:t xml:space="preserve"> </w:t>
            </w:r>
            <w:r w:rsidRPr="00D52447">
              <w:rPr>
                <w:rStyle w:val="hps"/>
                <w:sz w:val="22"/>
                <w:szCs w:val="22"/>
              </w:rPr>
              <w:t>relations</w:t>
            </w:r>
            <w:r w:rsidRPr="00D52447">
              <w:rPr>
                <w:sz w:val="22"/>
                <w:szCs w:val="22"/>
              </w:rPr>
              <w:t xml:space="preserve">;  are </w:t>
            </w:r>
            <w:r w:rsidRPr="00D52447">
              <w:rPr>
                <w:rStyle w:val="hps"/>
                <w:sz w:val="22"/>
                <w:szCs w:val="22"/>
              </w:rPr>
              <w:t>able to</w:t>
            </w:r>
            <w:r w:rsidRPr="00D52447">
              <w:rPr>
                <w:sz w:val="22"/>
                <w:szCs w:val="22"/>
              </w:rPr>
              <w:t xml:space="preserve"> </w:t>
            </w:r>
            <w:r w:rsidRPr="00D52447">
              <w:rPr>
                <w:rStyle w:val="hps"/>
                <w:sz w:val="22"/>
                <w:szCs w:val="22"/>
              </w:rPr>
              <w:t>formalize</w:t>
            </w:r>
            <w:r w:rsidRPr="00D52447">
              <w:rPr>
                <w:sz w:val="22"/>
                <w:szCs w:val="22"/>
              </w:rPr>
              <w:t xml:space="preserve"> </w:t>
            </w:r>
            <w:r w:rsidRPr="00D52447">
              <w:rPr>
                <w:rStyle w:val="hps"/>
                <w:sz w:val="22"/>
                <w:szCs w:val="22"/>
              </w:rPr>
              <w:t>simple</w:t>
            </w:r>
            <w:r w:rsidRPr="00D52447">
              <w:rPr>
                <w:sz w:val="22"/>
                <w:szCs w:val="22"/>
              </w:rPr>
              <w:t xml:space="preserve"> </w:t>
            </w:r>
            <w:r w:rsidRPr="00D52447">
              <w:rPr>
                <w:rStyle w:val="hps"/>
                <w:sz w:val="22"/>
                <w:szCs w:val="22"/>
              </w:rPr>
              <w:t>economic problems</w:t>
            </w:r>
            <w:r w:rsidRPr="00D52447">
              <w:rPr>
                <w:sz w:val="22"/>
                <w:szCs w:val="22"/>
              </w:rPr>
              <w:t xml:space="preserve">, solve </w:t>
            </w:r>
            <w:r w:rsidRPr="00D52447">
              <w:rPr>
                <w:rStyle w:val="hps"/>
                <w:sz w:val="22"/>
                <w:szCs w:val="22"/>
              </w:rPr>
              <w:t>them</w:t>
            </w:r>
            <w:r w:rsidRPr="00D52447">
              <w:rPr>
                <w:sz w:val="22"/>
                <w:szCs w:val="22"/>
              </w:rPr>
              <w:t xml:space="preserve"> </w:t>
            </w:r>
            <w:r w:rsidRPr="00D52447">
              <w:rPr>
                <w:rStyle w:val="hps"/>
                <w:sz w:val="22"/>
                <w:szCs w:val="22"/>
              </w:rPr>
              <w:t>using</w:t>
            </w:r>
            <w:r w:rsidRPr="00D52447">
              <w:rPr>
                <w:sz w:val="22"/>
                <w:szCs w:val="22"/>
              </w:rPr>
              <w:t xml:space="preserve"> </w:t>
            </w:r>
            <w:r w:rsidRPr="00D52447">
              <w:rPr>
                <w:rStyle w:val="hps"/>
                <w:sz w:val="22"/>
                <w:szCs w:val="22"/>
              </w:rPr>
              <w:t>a linear</w:t>
            </w:r>
            <w:r w:rsidRPr="00D52447">
              <w:rPr>
                <w:sz w:val="22"/>
                <w:szCs w:val="22"/>
              </w:rPr>
              <w:t xml:space="preserve"> </w:t>
            </w:r>
            <w:r w:rsidRPr="00D52447">
              <w:rPr>
                <w:rStyle w:val="hps"/>
                <w:sz w:val="22"/>
                <w:szCs w:val="22"/>
              </w:rPr>
              <w:t>system of equations</w:t>
            </w:r>
            <w:r w:rsidRPr="00D52447">
              <w:rPr>
                <w:sz w:val="22"/>
                <w:szCs w:val="22"/>
              </w:rPr>
              <w:t xml:space="preserve"> </w:t>
            </w:r>
            <w:r w:rsidRPr="00D52447">
              <w:rPr>
                <w:rStyle w:val="hps"/>
                <w:sz w:val="22"/>
                <w:szCs w:val="22"/>
              </w:rPr>
              <w:t>or</w:t>
            </w:r>
            <w:r w:rsidRPr="00D52447">
              <w:rPr>
                <w:sz w:val="22"/>
                <w:szCs w:val="22"/>
              </w:rPr>
              <w:t xml:space="preserve"> </w:t>
            </w:r>
            <w:r w:rsidRPr="00D52447">
              <w:rPr>
                <w:rStyle w:val="hps"/>
                <w:sz w:val="22"/>
                <w:szCs w:val="22"/>
              </w:rPr>
              <w:t>analytical</w:t>
            </w:r>
            <w:r w:rsidRPr="00D52447">
              <w:rPr>
                <w:sz w:val="22"/>
                <w:szCs w:val="22"/>
              </w:rPr>
              <w:t xml:space="preserve"> </w:t>
            </w:r>
            <w:r w:rsidRPr="00D52447">
              <w:rPr>
                <w:rStyle w:val="hps"/>
                <w:sz w:val="22"/>
                <w:szCs w:val="22"/>
              </w:rPr>
              <w:t>function</w:t>
            </w:r>
            <w:r w:rsidRPr="00D52447">
              <w:rPr>
                <w:sz w:val="22"/>
                <w:szCs w:val="22"/>
              </w:rPr>
              <w:t xml:space="preserve"> </w:t>
            </w:r>
            <w:r w:rsidRPr="00D52447">
              <w:rPr>
                <w:rStyle w:val="hps"/>
                <w:sz w:val="22"/>
                <w:szCs w:val="22"/>
              </w:rPr>
              <w:t>models.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bCs/>
                <w:sz w:val="22"/>
                <w:szCs w:val="22"/>
              </w:rPr>
            </w:pPr>
            <w:r w:rsidRPr="00D52447">
              <w:rPr>
                <w:b/>
                <w:color w:val="000000"/>
                <w:sz w:val="22"/>
                <w:szCs w:val="22"/>
                <w:lang w:val="sv-SE"/>
              </w:rPr>
              <w:t>General Economic and Company Statistics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rPr>
            </w:pPr>
            <w:r w:rsidRPr="00D52447">
              <w:rPr>
                <w:b/>
                <w:sz w:val="22"/>
                <w:szCs w:val="22"/>
              </w:rPr>
              <w:t xml:space="preserve">The aim of the study course – </w:t>
            </w:r>
            <w:r w:rsidRPr="00D52447">
              <w:rPr>
                <w:color w:val="000000"/>
                <w:sz w:val="22"/>
                <w:szCs w:val="22"/>
              </w:rPr>
              <w:t xml:space="preserve"> </w:t>
            </w:r>
            <w:r w:rsidRPr="00D52447">
              <w:rPr>
                <w:sz w:val="22"/>
                <w:szCs w:val="22"/>
              </w:rPr>
              <w:t>to develop students' understanding of the role of statistics in business To provide knowledge of statistical methods and their use in the analysis  of economic phenomena and processes, as well as to develop skills to use them in the economic, demographic and social phenomena analysis. To provide theoretical knowledge about specific statistical methods. To raise awareness of the content of statistical indicators, calculation methods, interpretation of the results obtained.</w:t>
            </w:r>
          </w:p>
          <w:p w:rsidR="00F2464B" w:rsidRPr="00D52447" w:rsidRDefault="00F2464B" w:rsidP="009D7E85">
            <w:pPr>
              <w:ind w:left="33" w:hanging="33"/>
              <w:rPr>
                <w:b/>
                <w:sz w:val="22"/>
                <w:szCs w:val="22"/>
              </w:rPr>
            </w:pPr>
            <w:r w:rsidRPr="00D52447">
              <w:rPr>
                <w:b/>
                <w:bCs/>
                <w:sz w:val="22"/>
                <w:szCs w:val="22"/>
              </w:rPr>
              <w:t>Intended  learning outcomes</w:t>
            </w:r>
            <w:r w:rsidRPr="00D52447">
              <w:rPr>
                <w:b/>
                <w:sz w:val="22"/>
                <w:szCs w:val="22"/>
              </w:rPr>
              <w:t>:</w:t>
            </w:r>
          </w:p>
          <w:p w:rsidR="00F2464B" w:rsidRPr="00D52447" w:rsidRDefault="00F2464B" w:rsidP="009D7E85">
            <w:pPr>
              <w:ind w:left="33" w:hanging="33"/>
              <w:rPr>
                <w:b/>
                <w:sz w:val="22"/>
                <w:szCs w:val="22"/>
              </w:rPr>
            </w:pPr>
            <w:r w:rsidRPr="00D52447">
              <w:rPr>
                <w:b/>
                <w:sz w:val="22"/>
                <w:szCs w:val="22"/>
              </w:rPr>
              <w:t>Knowledge:</w:t>
            </w:r>
          </w:p>
          <w:p w:rsidR="00F2464B" w:rsidRPr="00D52447" w:rsidRDefault="00F2464B" w:rsidP="009D7E85">
            <w:pPr>
              <w:rPr>
                <w:sz w:val="22"/>
                <w:szCs w:val="22"/>
              </w:rPr>
            </w:pPr>
            <w:r w:rsidRPr="00D52447">
              <w:rPr>
                <w:rStyle w:val="hps"/>
                <w:sz w:val="22"/>
                <w:szCs w:val="22"/>
              </w:rPr>
              <w:t>- students are conversant in the statistical information</w:t>
            </w:r>
            <w:r w:rsidRPr="00D52447">
              <w:rPr>
                <w:sz w:val="22"/>
                <w:szCs w:val="22"/>
              </w:rPr>
              <w:t xml:space="preserve">, understand the </w:t>
            </w:r>
            <w:r w:rsidRPr="00D52447">
              <w:rPr>
                <w:rStyle w:val="hps"/>
                <w:sz w:val="22"/>
                <w:szCs w:val="22"/>
              </w:rPr>
              <w:t>essence and importance  of statistical</w:t>
            </w:r>
            <w:r w:rsidRPr="00D52447">
              <w:rPr>
                <w:sz w:val="22"/>
                <w:szCs w:val="22"/>
              </w:rPr>
              <w:t xml:space="preserve"> </w:t>
            </w:r>
            <w:r w:rsidRPr="00D52447">
              <w:rPr>
                <w:rStyle w:val="hps"/>
                <w:sz w:val="22"/>
                <w:szCs w:val="22"/>
              </w:rPr>
              <w:t xml:space="preserve">observation and </w:t>
            </w:r>
            <w:r w:rsidRPr="00D52447">
              <w:rPr>
                <w:sz w:val="22"/>
                <w:szCs w:val="22"/>
              </w:rPr>
              <w:t xml:space="preserve"> </w:t>
            </w:r>
            <w:r w:rsidRPr="00D52447">
              <w:rPr>
                <w:rStyle w:val="hps"/>
                <w:sz w:val="22"/>
                <w:szCs w:val="22"/>
              </w:rPr>
              <w:t>statistical indicators</w:t>
            </w:r>
            <w:r w:rsidRPr="00D52447">
              <w:rPr>
                <w:sz w:val="22"/>
                <w:szCs w:val="22"/>
              </w:rPr>
              <w:t xml:space="preserve"> for  </w:t>
            </w:r>
            <w:r w:rsidRPr="00D52447">
              <w:rPr>
                <w:rStyle w:val="hps"/>
                <w:sz w:val="22"/>
                <w:szCs w:val="22"/>
              </w:rPr>
              <w:t>economic phenomena</w:t>
            </w:r>
            <w:r w:rsidRPr="00D52447">
              <w:rPr>
                <w:sz w:val="22"/>
                <w:szCs w:val="22"/>
              </w:rPr>
              <w:t xml:space="preserve"> </w:t>
            </w:r>
            <w:r w:rsidRPr="00D52447">
              <w:rPr>
                <w:rStyle w:val="hps"/>
                <w:sz w:val="22"/>
                <w:szCs w:val="22"/>
              </w:rPr>
              <w:t>characterization</w:t>
            </w:r>
            <w:r w:rsidRPr="00D52447">
              <w:rPr>
                <w:sz w:val="22"/>
                <w:szCs w:val="22"/>
              </w:rPr>
              <w:t>;</w:t>
            </w:r>
            <w:r w:rsidRPr="00D52447">
              <w:rPr>
                <w:sz w:val="22"/>
                <w:szCs w:val="22"/>
              </w:rPr>
              <w:br/>
            </w:r>
            <w:r w:rsidRPr="00D52447">
              <w:rPr>
                <w:rStyle w:val="hps"/>
                <w:sz w:val="22"/>
                <w:szCs w:val="22"/>
              </w:rPr>
              <w:t>-</w:t>
            </w:r>
            <w:r w:rsidRPr="00D52447">
              <w:rPr>
                <w:sz w:val="22"/>
                <w:szCs w:val="22"/>
              </w:rPr>
              <w:t xml:space="preserve"> are</w:t>
            </w:r>
            <w:r w:rsidRPr="00D52447">
              <w:rPr>
                <w:rStyle w:val="hps"/>
                <w:sz w:val="22"/>
                <w:szCs w:val="22"/>
              </w:rPr>
              <w:t xml:space="preserve"> able to</w:t>
            </w:r>
            <w:r w:rsidRPr="00D52447">
              <w:rPr>
                <w:sz w:val="22"/>
                <w:szCs w:val="22"/>
              </w:rPr>
              <w:t xml:space="preserve"> </w:t>
            </w:r>
            <w:r w:rsidRPr="00D52447">
              <w:rPr>
                <w:rStyle w:val="hps"/>
                <w:sz w:val="22"/>
                <w:szCs w:val="22"/>
              </w:rPr>
              <w:t>classify</w:t>
            </w:r>
            <w:r w:rsidRPr="00D52447">
              <w:rPr>
                <w:sz w:val="22"/>
                <w:szCs w:val="22"/>
              </w:rPr>
              <w:t xml:space="preserve">  the </w:t>
            </w:r>
            <w:r w:rsidRPr="00D52447">
              <w:rPr>
                <w:rStyle w:val="hps"/>
                <w:sz w:val="22"/>
                <w:szCs w:val="22"/>
              </w:rPr>
              <w:t xml:space="preserve">forms of acquisition of </w:t>
            </w:r>
            <w:r w:rsidRPr="00D52447">
              <w:rPr>
                <w:sz w:val="22"/>
                <w:szCs w:val="22"/>
              </w:rPr>
              <w:t xml:space="preserve"> </w:t>
            </w:r>
            <w:r w:rsidRPr="00D52447">
              <w:rPr>
                <w:rStyle w:val="hps"/>
                <w:sz w:val="22"/>
                <w:szCs w:val="22"/>
              </w:rPr>
              <w:t>statistical information</w:t>
            </w:r>
            <w:r w:rsidRPr="00D52447">
              <w:rPr>
                <w:sz w:val="22"/>
                <w:szCs w:val="22"/>
              </w:rPr>
              <w:t xml:space="preserve"> </w:t>
            </w:r>
            <w:r w:rsidRPr="00D52447">
              <w:rPr>
                <w:rStyle w:val="hps"/>
                <w:sz w:val="22"/>
                <w:szCs w:val="22"/>
              </w:rPr>
              <w:t>and statistical</w:t>
            </w:r>
            <w:r w:rsidRPr="00D52447">
              <w:rPr>
                <w:sz w:val="22"/>
                <w:szCs w:val="22"/>
              </w:rPr>
              <w:t xml:space="preserve"> </w:t>
            </w:r>
            <w:r w:rsidRPr="00D52447">
              <w:rPr>
                <w:rStyle w:val="hps"/>
                <w:sz w:val="22"/>
                <w:szCs w:val="22"/>
              </w:rPr>
              <w:t>data processing methods</w:t>
            </w:r>
            <w:r w:rsidRPr="00D52447">
              <w:rPr>
                <w:sz w:val="22"/>
                <w:szCs w:val="22"/>
              </w:rPr>
              <w:t>.</w:t>
            </w:r>
          </w:p>
          <w:p w:rsidR="00F2464B" w:rsidRPr="00D52447" w:rsidRDefault="00F2464B" w:rsidP="009D7E85">
            <w:pPr>
              <w:ind w:left="33" w:hanging="33"/>
              <w:rPr>
                <w:b/>
                <w:sz w:val="22"/>
                <w:szCs w:val="22"/>
              </w:rPr>
            </w:pPr>
            <w:r w:rsidRPr="00D52447">
              <w:rPr>
                <w:b/>
                <w:sz w:val="22"/>
                <w:szCs w:val="22"/>
              </w:rPr>
              <w:t>Skills:</w:t>
            </w:r>
          </w:p>
          <w:p w:rsidR="00F2464B" w:rsidRPr="00D52447" w:rsidRDefault="00F2464B" w:rsidP="009D7E85">
            <w:pPr>
              <w:rPr>
                <w:sz w:val="22"/>
                <w:szCs w:val="22"/>
              </w:rPr>
            </w:pPr>
            <w:r w:rsidRPr="00D52447">
              <w:rPr>
                <w:rStyle w:val="hps"/>
                <w:sz w:val="22"/>
                <w:szCs w:val="22"/>
              </w:rPr>
              <w:t>- students are able to apply  statistical</w:t>
            </w:r>
            <w:r w:rsidRPr="00D52447">
              <w:rPr>
                <w:sz w:val="22"/>
                <w:szCs w:val="22"/>
              </w:rPr>
              <w:t xml:space="preserve"> </w:t>
            </w:r>
            <w:r w:rsidRPr="00D52447">
              <w:rPr>
                <w:rStyle w:val="hps"/>
                <w:sz w:val="22"/>
                <w:szCs w:val="22"/>
              </w:rPr>
              <w:t>research methods</w:t>
            </w:r>
            <w:r w:rsidRPr="00D52447">
              <w:rPr>
                <w:sz w:val="22"/>
                <w:szCs w:val="22"/>
              </w:rPr>
              <w:t xml:space="preserve">, summarize and organize  </w:t>
            </w:r>
            <w:r w:rsidRPr="00D52447">
              <w:rPr>
                <w:rStyle w:val="hps"/>
                <w:sz w:val="22"/>
                <w:szCs w:val="22"/>
              </w:rPr>
              <w:t>statistical</w:t>
            </w:r>
            <w:r w:rsidRPr="00D52447">
              <w:rPr>
                <w:sz w:val="22"/>
                <w:szCs w:val="22"/>
              </w:rPr>
              <w:t xml:space="preserve"> </w:t>
            </w:r>
            <w:r w:rsidRPr="00D52447">
              <w:rPr>
                <w:rStyle w:val="hps"/>
                <w:sz w:val="22"/>
                <w:szCs w:val="22"/>
              </w:rPr>
              <w:t>data</w:t>
            </w:r>
            <w:r w:rsidRPr="00D52447">
              <w:rPr>
                <w:sz w:val="22"/>
                <w:szCs w:val="22"/>
              </w:rPr>
              <w:t xml:space="preserve">, calculate and interpret </w:t>
            </w:r>
            <w:r w:rsidRPr="00D52447">
              <w:rPr>
                <w:rStyle w:val="hps"/>
                <w:sz w:val="22"/>
                <w:szCs w:val="22"/>
              </w:rPr>
              <w:t xml:space="preserve">absolute and </w:t>
            </w:r>
            <w:r w:rsidRPr="00D52447">
              <w:rPr>
                <w:sz w:val="22"/>
                <w:szCs w:val="22"/>
              </w:rPr>
              <w:t xml:space="preserve"> </w:t>
            </w:r>
            <w:r w:rsidRPr="00D52447">
              <w:rPr>
                <w:rStyle w:val="hps"/>
                <w:sz w:val="22"/>
                <w:szCs w:val="22"/>
              </w:rPr>
              <w:t>relative values</w:t>
            </w:r>
            <w:r w:rsidRPr="00D52447">
              <w:rPr>
                <w:sz w:val="22"/>
                <w:szCs w:val="22"/>
              </w:rPr>
              <w:t>;</w:t>
            </w:r>
            <w:r w:rsidRPr="00D52447">
              <w:rPr>
                <w:sz w:val="22"/>
                <w:szCs w:val="22"/>
              </w:rPr>
              <w:br/>
            </w:r>
            <w:r w:rsidRPr="00D52447">
              <w:rPr>
                <w:rStyle w:val="hps"/>
                <w:sz w:val="22"/>
                <w:szCs w:val="22"/>
              </w:rPr>
              <w:t>-</w:t>
            </w:r>
            <w:r w:rsidRPr="00D52447">
              <w:rPr>
                <w:sz w:val="22"/>
                <w:szCs w:val="22"/>
              </w:rPr>
              <w:t xml:space="preserve"> k</w:t>
            </w:r>
            <w:r w:rsidRPr="00D52447">
              <w:rPr>
                <w:rStyle w:val="hps"/>
                <w:sz w:val="22"/>
                <w:szCs w:val="22"/>
              </w:rPr>
              <w:t>now how to</w:t>
            </w:r>
            <w:r w:rsidRPr="00D52447">
              <w:rPr>
                <w:sz w:val="22"/>
                <w:szCs w:val="22"/>
              </w:rPr>
              <w:t xml:space="preserve"> </w:t>
            </w:r>
            <w:r w:rsidRPr="00D52447">
              <w:rPr>
                <w:rStyle w:val="hps"/>
                <w:sz w:val="22"/>
                <w:szCs w:val="22"/>
              </w:rPr>
              <w:t>calculate</w:t>
            </w:r>
            <w:r w:rsidRPr="00D52447">
              <w:rPr>
                <w:sz w:val="22"/>
                <w:szCs w:val="22"/>
              </w:rPr>
              <w:t xml:space="preserve"> </w:t>
            </w:r>
            <w:r w:rsidRPr="00D52447">
              <w:rPr>
                <w:rStyle w:val="hps"/>
                <w:sz w:val="22"/>
                <w:szCs w:val="22"/>
              </w:rPr>
              <w:t>and interpret</w:t>
            </w:r>
            <w:r w:rsidRPr="00D52447">
              <w:rPr>
                <w:sz w:val="22"/>
                <w:szCs w:val="22"/>
              </w:rPr>
              <w:t xml:space="preserve"> statistical </w:t>
            </w:r>
            <w:r w:rsidRPr="00D52447">
              <w:rPr>
                <w:rStyle w:val="hps"/>
                <w:sz w:val="22"/>
                <w:szCs w:val="22"/>
              </w:rPr>
              <w:t xml:space="preserve"> series</w:t>
            </w:r>
            <w:r w:rsidRPr="00D52447">
              <w:rPr>
                <w:sz w:val="22"/>
                <w:szCs w:val="22"/>
              </w:rPr>
              <w:t xml:space="preserve"> </w:t>
            </w:r>
            <w:r w:rsidRPr="00D52447">
              <w:rPr>
                <w:rStyle w:val="hps"/>
                <w:sz w:val="22"/>
                <w:szCs w:val="22"/>
              </w:rPr>
              <w:t>characteristics</w:t>
            </w:r>
            <w:r w:rsidRPr="00D52447">
              <w:rPr>
                <w:sz w:val="22"/>
                <w:szCs w:val="22"/>
              </w:rPr>
              <w:t xml:space="preserve">, forecast </w:t>
            </w:r>
            <w:r w:rsidRPr="00D52447">
              <w:rPr>
                <w:rStyle w:val="hps"/>
                <w:sz w:val="22"/>
                <w:szCs w:val="22"/>
              </w:rPr>
              <w:t>future values of</w:t>
            </w:r>
            <w:r w:rsidRPr="00D52447">
              <w:rPr>
                <w:sz w:val="22"/>
                <w:szCs w:val="22"/>
              </w:rPr>
              <w:t xml:space="preserve"> </w:t>
            </w:r>
            <w:r w:rsidRPr="00D52447">
              <w:rPr>
                <w:rStyle w:val="hps"/>
                <w:sz w:val="22"/>
                <w:szCs w:val="22"/>
              </w:rPr>
              <w:t xml:space="preserve">time series, </w:t>
            </w:r>
            <w:r w:rsidRPr="00D52447">
              <w:rPr>
                <w:sz w:val="22"/>
                <w:szCs w:val="22"/>
              </w:rPr>
              <w:t xml:space="preserve"> </w:t>
            </w:r>
            <w:r w:rsidRPr="00D52447">
              <w:rPr>
                <w:rStyle w:val="hps"/>
                <w:sz w:val="22"/>
                <w:szCs w:val="22"/>
              </w:rPr>
              <w:t xml:space="preserve">to assess their </w:t>
            </w:r>
            <w:r w:rsidRPr="00D52447">
              <w:rPr>
                <w:rStyle w:val="hps"/>
                <w:sz w:val="22"/>
                <w:szCs w:val="22"/>
              </w:rPr>
              <w:lastRenderedPageBreak/>
              <w:t>validity</w:t>
            </w:r>
            <w:r w:rsidRPr="00D52447">
              <w:rPr>
                <w:sz w:val="22"/>
                <w:szCs w:val="22"/>
              </w:rPr>
              <w:t>;</w:t>
            </w:r>
            <w:r w:rsidRPr="00D52447">
              <w:rPr>
                <w:sz w:val="22"/>
                <w:szCs w:val="22"/>
              </w:rPr>
              <w:br/>
              <w:t xml:space="preserve">- </w:t>
            </w:r>
            <w:r w:rsidRPr="00D52447">
              <w:rPr>
                <w:rStyle w:val="hps"/>
                <w:sz w:val="22"/>
                <w:szCs w:val="22"/>
              </w:rPr>
              <w:t>know how to</w:t>
            </w:r>
            <w:r w:rsidRPr="00D52447">
              <w:rPr>
                <w:sz w:val="22"/>
                <w:szCs w:val="22"/>
              </w:rPr>
              <w:t xml:space="preserve"> </w:t>
            </w:r>
            <w:r w:rsidRPr="00D52447">
              <w:rPr>
                <w:rStyle w:val="hps"/>
                <w:sz w:val="22"/>
                <w:szCs w:val="22"/>
              </w:rPr>
              <w:t>calculate</w:t>
            </w:r>
            <w:r w:rsidRPr="00D52447">
              <w:rPr>
                <w:sz w:val="22"/>
                <w:szCs w:val="22"/>
              </w:rPr>
              <w:t xml:space="preserve"> </w:t>
            </w:r>
            <w:r w:rsidRPr="00D52447">
              <w:rPr>
                <w:rStyle w:val="hps"/>
                <w:sz w:val="22"/>
                <w:szCs w:val="22"/>
              </w:rPr>
              <w:t>and interpret the  absolute difference of individual and  joint index numbers that are broadly used in   economics</w:t>
            </w:r>
            <w:r w:rsidRPr="00D52447">
              <w:rPr>
                <w:sz w:val="22"/>
                <w:szCs w:val="22"/>
              </w:rPr>
              <w:t>.</w:t>
            </w:r>
          </w:p>
          <w:p w:rsidR="00F2464B" w:rsidRPr="00D52447" w:rsidRDefault="00F2464B" w:rsidP="009D7E85">
            <w:pPr>
              <w:ind w:left="33" w:hanging="33"/>
              <w:rPr>
                <w:b/>
                <w:sz w:val="22"/>
                <w:szCs w:val="22"/>
              </w:rPr>
            </w:pPr>
            <w:r w:rsidRPr="00D52447">
              <w:rPr>
                <w:b/>
                <w:sz w:val="22"/>
                <w:szCs w:val="22"/>
              </w:rPr>
              <w:t>Competences:</w:t>
            </w:r>
          </w:p>
          <w:p w:rsidR="00F2464B" w:rsidRPr="00D52447" w:rsidRDefault="00F2464B" w:rsidP="009D7E85">
            <w:pPr>
              <w:ind w:left="33" w:hanging="33"/>
              <w:rPr>
                <w:b/>
                <w:sz w:val="22"/>
                <w:szCs w:val="22"/>
                <w:lang w:val="es-ES"/>
              </w:rPr>
            </w:pPr>
            <w:r w:rsidRPr="00D52447">
              <w:rPr>
                <w:rStyle w:val="hps"/>
                <w:sz w:val="22"/>
                <w:szCs w:val="22"/>
              </w:rPr>
              <w:t>- students are able to</w:t>
            </w:r>
            <w:r w:rsidRPr="00D52447">
              <w:rPr>
                <w:sz w:val="22"/>
                <w:szCs w:val="22"/>
              </w:rPr>
              <w:t xml:space="preserve"> </w:t>
            </w:r>
            <w:r w:rsidRPr="00D52447">
              <w:rPr>
                <w:rStyle w:val="hps"/>
                <w:sz w:val="22"/>
                <w:szCs w:val="22"/>
              </w:rPr>
              <w:t>carry out</w:t>
            </w:r>
            <w:r w:rsidRPr="00D52447">
              <w:rPr>
                <w:sz w:val="22"/>
                <w:szCs w:val="22"/>
              </w:rPr>
              <w:t xml:space="preserve"> </w:t>
            </w:r>
            <w:r w:rsidRPr="00D52447">
              <w:rPr>
                <w:rStyle w:val="hps"/>
                <w:sz w:val="22"/>
                <w:szCs w:val="22"/>
              </w:rPr>
              <w:t xml:space="preserve"> little research</w:t>
            </w:r>
            <w:r w:rsidRPr="00D52447">
              <w:rPr>
                <w:sz w:val="22"/>
                <w:szCs w:val="22"/>
              </w:rPr>
              <w:t xml:space="preserve">  on their own, </w:t>
            </w:r>
            <w:r w:rsidRPr="00D52447">
              <w:rPr>
                <w:rStyle w:val="hps"/>
                <w:sz w:val="22"/>
                <w:szCs w:val="22"/>
              </w:rPr>
              <w:t xml:space="preserve">choosing </w:t>
            </w:r>
            <w:r w:rsidRPr="00D52447">
              <w:rPr>
                <w:sz w:val="22"/>
                <w:szCs w:val="22"/>
              </w:rPr>
              <w:t xml:space="preserve"> the most </w:t>
            </w:r>
            <w:r w:rsidRPr="00D52447">
              <w:rPr>
                <w:rStyle w:val="hps"/>
                <w:sz w:val="22"/>
                <w:szCs w:val="22"/>
              </w:rPr>
              <w:t>suitable</w:t>
            </w:r>
            <w:r w:rsidRPr="00D52447">
              <w:rPr>
                <w:sz w:val="22"/>
                <w:szCs w:val="22"/>
              </w:rPr>
              <w:t xml:space="preserve"> </w:t>
            </w:r>
            <w:r w:rsidRPr="00D52447">
              <w:rPr>
                <w:rStyle w:val="hps"/>
                <w:sz w:val="22"/>
                <w:szCs w:val="22"/>
              </w:rPr>
              <w:t>methods  of data acquisition and processing;</w:t>
            </w:r>
            <w:r w:rsidRPr="00D52447">
              <w:rPr>
                <w:sz w:val="22"/>
                <w:szCs w:val="22"/>
              </w:rPr>
              <w:br/>
              <w:t xml:space="preserve">- are </w:t>
            </w:r>
            <w:r w:rsidRPr="00D52447">
              <w:rPr>
                <w:rStyle w:val="hps"/>
                <w:sz w:val="22"/>
                <w:szCs w:val="22"/>
              </w:rPr>
              <w:t>able to demonstrate</w:t>
            </w:r>
            <w:r w:rsidRPr="00D52447">
              <w:rPr>
                <w:sz w:val="22"/>
                <w:szCs w:val="22"/>
              </w:rPr>
              <w:t xml:space="preserve"> their </w:t>
            </w:r>
            <w:r w:rsidRPr="00D52447">
              <w:rPr>
                <w:rStyle w:val="hps"/>
                <w:sz w:val="22"/>
                <w:szCs w:val="22"/>
              </w:rPr>
              <w:t xml:space="preserve"> understanding</w:t>
            </w:r>
            <w:r w:rsidRPr="00D52447">
              <w:rPr>
                <w:sz w:val="22"/>
                <w:szCs w:val="22"/>
              </w:rPr>
              <w:t xml:space="preserve"> </w:t>
            </w:r>
            <w:r w:rsidRPr="00D52447">
              <w:rPr>
                <w:rStyle w:val="hps"/>
                <w:sz w:val="22"/>
                <w:szCs w:val="22"/>
              </w:rPr>
              <w:t xml:space="preserve">of the obtained results and </w:t>
            </w:r>
            <w:r w:rsidRPr="00D52447">
              <w:rPr>
                <w:sz w:val="22"/>
                <w:szCs w:val="22"/>
              </w:rPr>
              <w:t xml:space="preserve"> </w:t>
            </w:r>
            <w:r w:rsidRPr="00D52447">
              <w:rPr>
                <w:rStyle w:val="hps"/>
                <w:sz w:val="22"/>
                <w:szCs w:val="22"/>
              </w:rPr>
              <w:t>the practical</w:t>
            </w:r>
            <w:r w:rsidRPr="00D52447">
              <w:rPr>
                <w:sz w:val="22"/>
                <w:szCs w:val="22"/>
              </w:rPr>
              <w:t xml:space="preserve"> </w:t>
            </w:r>
            <w:r w:rsidRPr="00D52447">
              <w:rPr>
                <w:rStyle w:val="hps"/>
                <w:sz w:val="22"/>
                <w:szCs w:val="22"/>
              </w:rPr>
              <w:t>solutions</w:t>
            </w:r>
            <w:r w:rsidRPr="00D52447">
              <w:rPr>
                <w:sz w:val="22"/>
                <w:szCs w:val="22"/>
              </w:rPr>
              <w:t xml:space="preserve">, </w:t>
            </w:r>
            <w:r w:rsidRPr="00D52447">
              <w:rPr>
                <w:rStyle w:val="hps"/>
                <w:sz w:val="22"/>
                <w:szCs w:val="22"/>
              </w:rPr>
              <w:t>to explain</w:t>
            </w:r>
            <w:r w:rsidRPr="00D52447">
              <w:rPr>
                <w:sz w:val="22"/>
                <w:szCs w:val="22"/>
              </w:rPr>
              <w:t xml:space="preserve">, argue </w:t>
            </w:r>
            <w:r w:rsidRPr="00D52447">
              <w:rPr>
                <w:rStyle w:val="hps"/>
                <w:sz w:val="22"/>
                <w:szCs w:val="22"/>
              </w:rPr>
              <w:t>and justify them</w:t>
            </w:r>
            <w:r w:rsidRPr="00D52447">
              <w:rPr>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color w:val="000000"/>
                <w:sz w:val="22"/>
                <w:szCs w:val="22"/>
                <w:lang w:val="lv-LV"/>
              </w:rPr>
              <w:lastRenderedPageBreak/>
              <w:t>Accountancy</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sz w:val="22"/>
                <w:szCs w:val="22"/>
                <w:lang w:val="lv-LV"/>
              </w:rPr>
            </w:pPr>
            <w:r w:rsidRPr="00D52447">
              <w:rPr>
                <w:b/>
                <w:sz w:val="22"/>
                <w:szCs w:val="22"/>
                <w:lang w:val="lv-LV"/>
              </w:rPr>
              <w:t>The aim of the study course –</w:t>
            </w:r>
            <w:r w:rsidRPr="00D52447">
              <w:rPr>
                <w:sz w:val="22"/>
                <w:szCs w:val="22"/>
                <w:lang w:val="lv-LV"/>
              </w:rPr>
              <w:t xml:space="preserve"> </w:t>
            </w:r>
            <w:r w:rsidRPr="00D52447">
              <w:rPr>
                <w:rStyle w:val="hps"/>
                <w:sz w:val="22"/>
                <w:szCs w:val="22"/>
              </w:rPr>
              <w:t>to acquire</w:t>
            </w:r>
            <w:r w:rsidRPr="00D52447">
              <w:rPr>
                <w:sz w:val="22"/>
                <w:szCs w:val="22"/>
                <w:lang w:val="lv-LV"/>
              </w:rPr>
              <w:t xml:space="preserve"> </w:t>
            </w:r>
            <w:r w:rsidRPr="00D52447">
              <w:rPr>
                <w:rStyle w:val="hps"/>
                <w:sz w:val="22"/>
                <w:szCs w:val="22"/>
              </w:rPr>
              <w:t>the necessary</w:t>
            </w:r>
            <w:r w:rsidRPr="00D52447">
              <w:rPr>
                <w:sz w:val="22"/>
                <w:szCs w:val="22"/>
                <w:lang w:val="lv-LV"/>
              </w:rPr>
              <w:t xml:space="preserve"> </w:t>
            </w:r>
            <w:r w:rsidRPr="00D52447">
              <w:rPr>
                <w:rStyle w:val="hps"/>
                <w:sz w:val="22"/>
                <w:szCs w:val="22"/>
              </w:rPr>
              <w:t>amount of</w:t>
            </w:r>
            <w:r w:rsidRPr="00D52447">
              <w:rPr>
                <w:sz w:val="22"/>
                <w:szCs w:val="22"/>
                <w:lang w:val="lv-LV"/>
              </w:rPr>
              <w:t xml:space="preserve"> </w:t>
            </w:r>
            <w:r w:rsidRPr="00D52447">
              <w:rPr>
                <w:rStyle w:val="hps"/>
                <w:sz w:val="22"/>
                <w:szCs w:val="22"/>
              </w:rPr>
              <w:t xml:space="preserve">knowledge of the </w:t>
            </w:r>
            <w:r w:rsidRPr="00D52447">
              <w:rPr>
                <w:sz w:val="22"/>
                <w:szCs w:val="22"/>
                <w:lang w:val="lv-LV"/>
              </w:rPr>
              <w:t xml:space="preserve"> </w:t>
            </w:r>
            <w:r w:rsidRPr="00D52447">
              <w:rPr>
                <w:rStyle w:val="hps"/>
                <w:sz w:val="22"/>
                <w:szCs w:val="22"/>
              </w:rPr>
              <w:t>financial</w:t>
            </w:r>
            <w:r w:rsidRPr="00D52447">
              <w:rPr>
                <w:sz w:val="22"/>
                <w:szCs w:val="22"/>
                <w:lang w:val="lv-LV"/>
              </w:rPr>
              <w:t xml:space="preserve"> </w:t>
            </w:r>
            <w:r w:rsidRPr="00D52447">
              <w:rPr>
                <w:rStyle w:val="hps"/>
                <w:sz w:val="22"/>
                <w:szCs w:val="22"/>
              </w:rPr>
              <w:t>accounting</w:t>
            </w:r>
            <w:r w:rsidRPr="00D52447">
              <w:rPr>
                <w:sz w:val="22"/>
                <w:szCs w:val="22"/>
                <w:lang w:val="lv-LV"/>
              </w:rPr>
              <w:t xml:space="preserve"> </w:t>
            </w:r>
            <w:r w:rsidRPr="00D52447">
              <w:rPr>
                <w:rStyle w:val="hps"/>
                <w:sz w:val="22"/>
                <w:szCs w:val="22"/>
              </w:rPr>
              <w:t>course</w:t>
            </w:r>
            <w:r w:rsidRPr="00D52447">
              <w:rPr>
                <w:sz w:val="22"/>
                <w:szCs w:val="22"/>
                <w:lang w:val="lv-LV"/>
              </w:rPr>
              <w:t xml:space="preserve"> </w:t>
            </w:r>
            <w:r w:rsidRPr="00D52447">
              <w:rPr>
                <w:rStyle w:val="hps"/>
                <w:sz w:val="22"/>
                <w:szCs w:val="22"/>
              </w:rPr>
              <w:t>that allows</w:t>
            </w:r>
            <w:r w:rsidRPr="00D52447">
              <w:rPr>
                <w:sz w:val="22"/>
                <w:szCs w:val="22"/>
                <w:lang w:val="lv-LV"/>
              </w:rPr>
              <w:t xml:space="preserve">, to understand the </w:t>
            </w:r>
            <w:r w:rsidRPr="00D52447">
              <w:rPr>
                <w:rStyle w:val="hps"/>
                <w:sz w:val="22"/>
                <w:szCs w:val="22"/>
              </w:rPr>
              <w:t>accounting procedures and</w:t>
            </w:r>
            <w:r w:rsidRPr="00D52447">
              <w:rPr>
                <w:sz w:val="22"/>
                <w:szCs w:val="22"/>
                <w:lang w:val="lv-LV"/>
              </w:rPr>
              <w:t xml:space="preserve"> </w:t>
            </w:r>
            <w:r w:rsidRPr="00D52447">
              <w:rPr>
                <w:rStyle w:val="hps"/>
                <w:sz w:val="22"/>
                <w:szCs w:val="22"/>
              </w:rPr>
              <w:t xml:space="preserve">recording workflow in the </w:t>
            </w:r>
            <w:r w:rsidRPr="00D52447">
              <w:rPr>
                <w:sz w:val="22"/>
                <w:szCs w:val="22"/>
                <w:lang w:val="lv-LV"/>
              </w:rPr>
              <w:t xml:space="preserve"> </w:t>
            </w:r>
            <w:r w:rsidRPr="00D52447">
              <w:rPr>
                <w:rStyle w:val="hps"/>
                <w:sz w:val="22"/>
                <w:szCs w:val="22"/>
              </w:rPr>
              <w:t>enterprise, based on business</w:t>
            </w:r>
            <w:r w:rsidRPr="00D52447">
              <w:rPr>
                <w:sz w:val="22"/>
                <w:szCs w:val="22"/>
                <w:lang w:val="lv-LV"/>
              </w:rPr>
              <w:t xml:space="preserve">, </w:t>
            </w:r>
            <w:r w:rsidRPr="00D52447">
              <w:rPr>
                <w:rStyle w:val="hps"/>
                <w:sz w:val="22"/>
                <w:szCs w:val="22"/>
              </w:rPr>
              <w:t>accounting, tax</w:t>
            </w:r>
            <w:r w:rsidRPr="00D52447">
              <w:rPr>
                <w:sz w:val="22"/>
                <w:szCs w:val="22"/>
                <w:lang w:val="lv-LV"/>
              </w:rPr>
              <w:t xml:space="preserve"> </w:t>
            </w:r>
            <w:r w:rsidRPr="00D52447">
              <w:rPr>
                <w:rStyle w:val="hps"/>
                <w:sz w:val="22"/>
                <w:szCs w:val="22"/>
              </w:rPr>
              <w:t>and</w:t>
            </w:r>
            <w:r w:rsidRPr="00D52447">
              <w:rPr>
                <w:sz w:val="22"/>
                <w:szCs w:val="22"/>
                <w:lang w:val="lv-LV"/>
              </w:rPr>
              <w:t xml:space="preserve"> </w:t>
            </w:r>
            <w:r w:rsidRPr="00D52447">
              <w:rPr>
                <w:rStyle w:val="hps"/>
                <w:sz w:val="22"/>
                <w:szCs w:val="22"/>
              </w:rPr>
              <w:t>other regulatory</w:t>
            </w:r>
            <w:r w:rsidRPr="00D52447">
              <w:rPr>
                <w:sz w:val="22"/>
                <w:szCs w:val="22"/>
                <w:lang w:val="lv-LV"/>
              </w:rPr>
              <w:t xml:space="preserve"> </w:t>
            </w:r>
            <w:r w:rsidRPr="00D52447">
              <w:rPr>
                <w:rStyle w:val="hps"/>
                <w:sz w:val="22"/>
                <w:szCs w:val="22"/>
              </w:rPr>
              <w:t>legislation</w:t>
            </w:r>
            <w:r w:rsidRPr="00D52447">
              <w:rPr>
                <w:sz w:val="22"/>
                <w:szCs w:val="22"/>
                <w:lang w:val="lv-LV"/>
              </w:rPr>
              <w:t xml:space="preserve"> </w:t>
            </w:r>
            <w:r w:rsidRPr="00D52447">
              <w:rPr>
                <w:rStyle w:val="hps"/>
                <w:sz w:val="22"/>
                <w:szCs w:val="22"/>
              </w:rPr>
              <w:t>and regulations.</w:t>
            </w:r>
          </w:p>
          <w:p w:rsidR="00F2464B" w:rsidRPr="00D52447" w:rsidRDefault="00F2464B" w:rsidP="009D7E85">
            <w:pPr>
              <w:ind w:left="33" w:hanging="33"/>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33" w:hanging="33"/>
              <w:rPr>
                <w:color w:val="000000"/>
                <w:sz w:val="22"/>
                <w:szCs w:val="22"/>
              </w:rPr>
            </w:pPr>
            <w:r w:rsidRPr="00D52447">
              <w:rPr>
                <w:b/>
                <w:sz w:val="22"/>
                <w:szCs w:val="22"/>
              </w:rPr>
              <w:t xml:space="preserve">Knowledge – </w:t>
            </w:r>
            <w:r w:rsidRPr="00D52447">
              <w:rPr>
                <w:rStyle w:val="hps"/>
                <w:sz w:val="22"/>
                <w:szCs w:val="22"/>
              </w:rPr>
              <w:t>theoretical knowledge of</w:t>
            </w:r>
            <w:r w:rsidRPr="00D52447">
              <w:rPr>
                <w:sz w:val="22"/>
                <w:szCs w:val="22"/>
              </w:rPr>
              <w:t xml:space="preserve"> </w:t>
            </w:r>
            <w:r w:rsidRPr="00D52447">
              <w:rPr>
                <w:rStyle w:val="hps"/>
                <w:sz w:val="22"/>
                <w:szCs w:val="22"/>
              </w:rPr>
              <w:t>accounting</w:t>
            </w:r>
            <w:r w:rsidRPr="00D52447">
              <w:rPr>
                <w:sz w:val="22"/>
                <w:szCs w:val="22"/>
              </w:rPr>
              <w:t xml:space="preserve"> </w:t>
            </w:r>
            <w:r w:rsidRPr="00D52447">
              <w:rPr>
                <w:rStyle w:val="hps"/>
                <w:sz w:val="22"/>
                <w:szCs w:val="22"/>
              </w:rPr>
              <w:t>processes in</w:t>
            </w:r>
            <w:r w:rsidRPr="00D52447">
              <w:rPr>
                <w:sz w:val="22"/>
                <w:szCs w:val="22"/>
              </w:rPr>
              <w:t xml:space="preserve"> </w:t>
            </w:r>
            <w:r w:rsidRPr="00D52447">
              <w:rPr>
                <w:rStyle w:val="hps"/>
                <w:sz w:val="22"/>
                <w:szCs w:val="22"/>
              </w:rPr>
              <w:t>the company.</w:t>
            </w:r>
          </w:p>
          <w:p w:rsidR="00F2464B" w:rsidRPr="00D52447" w:rsidRDefault="00F2464B" w:rsidP="009D7E85">
            <w:pPr>
              <w:ind w:left="33" w:hanging="33"/>
              <w:rPr>
                <w:b/>
                <w:sz w:val="22"/>
                <w:szCs w:val="22"/>
              </w:rPr>
            </w:pPr>
            <w:r w:rsidRPr="00D52447">
              <w:rPr>
                <w:b/>
                <w:sz w:val="22"/>
                <w:szCs w:val="22"/>
              </w:rPr>
              <w:t>Skills –</w:t>
            </w:r>
            <w:r w:rsidRPr="00D52447">
              <w:rPr>
                <w:sz w:val="22"/>
                <w:szCs w:val="22"/>
              </w:rPr>
              <w:t xml:space="preserve"> </w:t>
            </w:r>
            <w:r w:rsidRPr="00D52447">
              <w:rPr>
                <w:rStyle w:val="hps"/>
                <w:sz w:val="22"/>
                <w:szCs w:val="22"/>
              </w:rPr>
              <w:t>students are able to</w:t>
            </w:r>
            <w:r w:rsidRPr="00D52447">
              <w:rPr>
                <w:sz w:val="22"/>
                <w:szCs w:val="22"/>
              </w:rPr>
              <w:t xml:space="preserve"> </w:t>
            </w:r>
            <w:r w:rsidRPr="00D52447">
              <w:rPr>
                <w:rStyle w:val="hps"/>
                <w:sz w:val="22"/>
                <w:szCs w:val="22"/>
              </w:rPr>
              <w:t>classify</w:t>
            </w:r>
            <w:r w:rsidRPr="00D52447">
              <w:rPr>
                <w:sz w:val="22"/>
                <w:szCs w:val="22"/>
              </w:rPr>
              <w:t xml:space="preserve"> accounting items, </w:t>
            </w:r>
            <w:r w:rsidRPr="00D52447">
              <w:rPr>
                <w:rStyle w:val="hps"/>
                <w:sz w:val="22"/>
                <w:szCs w:val="22"/>
              </w:rPr>
              <w:t>based on the</w:t>
            </w:r>
            <w:r w:rsidRPr="00D52447">
              <w:rPr>
                <w:sz w:val="22"/>
                <w:szCs w:val="22"/>
              </w:rPr>
              <w:t xml:space="preserve"> </w:t>
            </w:r>
            <w:r w:rsidRPr="00D52447">
              <w:rPr>
                <w:rStyle w:val="hps"/>
                <w:sz w:val="22"/>
                <w:szCs w:val="22"/>
              </w:rPr>
              <w:t>theoretical</w:t>
            </w:r>
            <w:r w:rsidRPr="00D52447">
              <w:rPr>
                <w:sz w:val="22"/>
                <w:szCs w:val="22"/>
              </w:rPr>
              <w:t xml:space="preserve"> </w:t>
            </w:r>
            <w:r w:rsidRPr="00D52447">
              <w:rPr>
                <w:rStyle w:val="hps"/>
                <w:sz w:val="22"/>
                <w:szCs w:val="22"/>
              </w:rPr>
              <w:t>knowledge</w:t>
            </w:r>
            <w:r w:rsidRPr="00D52447">
              <w:rPr>
                <w:sz w:val="22"/>
                <w:szCs w:val="22"/>
              </w:rPr>
              <w:t xml:space="preserve">, understand </w:t>
            </w:r>
            <w:r w:rsidRPr="00D52447">
              <w:rPr>
                <w:rStyle w:val="hps"/>
                <w:sz w:val="22"/>
                <w:szCs w:val="22"/>
              </w:rPr>
              <w:t>the company's</w:t>
            </w:r>
            <w:r w:rsidRPr="00D52447">
              <w:rPr>
                <w:sz w:val="22"/>
                <w:szCs w:val="22"/>
              </w:rPr>
              <w:t xml:space="preserve"> </w:t>
            </w:r>
            <w:r w:rsidRPr="00D52447">
              <w:rPr>
                <w:rStyle w:val="hps"/>
                <w:sz w:val="22"/>
                <w:szCs w:val="22"/>
              </w:rPr>
              <w:t>revenues</w:t>
            </w:r>
            <w:r w:rsidRPr="00D52447">
              <w:rPr>
                <w:sz w:val="22"/>
                <w:szCs w:val="22"/>
              </w:rPr>
              <w:t xml:space="preserve"> </w:t>
            </w:r>
            <w:r w:rsidRPr="00D52447">
              <w:rPr>
                <w:rStyle w:val="hps"/>
                <w:sz w:val="22"/>
                <w:szCs w:val="22"/>
              </w:rPr>
              <w:t>and expenses accounts</w:t>
            </w:r>
            <w:r w:rsidRPr="00D52447">
              <w:rPr>
                <w:sz w:val="22"/>
                <w:szCs w:val="22"/>
              </w:rPr>
              <w:t xml:space="preserve">, are </w:t>
            </w:r>
            <w:r w:rsidRPr="00D52447">
              <w:rPr>
                <w:rStyle w:val="hps"/>
                <w:sz w:val="22"/>
                <w:szCs w:val="22"/>
              </w:rPr>
              <w:t xml:space="preserve"> able to</w:t>
            </w:r>
            <w:r w:rsidRPr="00D52447">
              <w:rPr>
                <w:sz w:val="22"/>
                <w:szCs w:val="22"/>
              </w:rPr>
              <w:t xml:space="preserve"> </w:t>
            </w:r>
            <w:r w:rsidRPr="00D52447">
              <w:rPr>
                <w:rStyle w:val="hps"/>
                <w:sz w:val="22"/>
                <w:szCs w:val="22"/>
              </w:rPr>
              <w:t>perform a variety of</w:t>
            </w:r>
            <w:r w:rsidRPr="00D52447">
              <w:rPr>
                <w:sz w:val="22"/>
                <w:szCs w:val="22"/>
              </w:rPr>
              <w:t xml:space="preserve"> </w:t>
            </w:r>
            <w:r w:rsidRPr="00D52447">
              <w:rPr>
                <w:rStyle w:val="hps"/>
                <w:sz w:val="22"/>
                <w:szCs w:val="22"/>
              </w:rPr>
              <w:t>accounting</w:t>
            </w:r>
            <w:r w:rsidRPr="00D52447">
              <w:rPr>
                <w:sz w:val="22"/>
                <w:szCs w:val="22"/>
              </w:rPr>
              <w:t xml:space="preserve"> </w:t>
            </w:r>
            <w:r w:rsidRPr="00D52447">
              <w:rPr>
                <w:rStyle w:val="hps"/>
                <w:sz w:val="22"/>
                <w:szCs w:val="22"/>
              </w:rPr>
              <w:t xml:space="preserve">estimates </w:t>
            </w:r>
            <w:r w:rsidRPr="00D52447">
              <w:rPr>
                <w:sz w:val="22"/>
                <w:szCs w:val="22"/>
              </w:rPr>
              <w:t xml:space="preserve">within the scope of  </w:t>
            </w:r>
            <w:r w:rsidRPr="00D52447">
              <w:rPr>
                <w:rStyle w:val="hps"/>
                <w:sz w:val="22"/>
                <w:szCs w:val="22"/>
              </w:rPr>
              <w:t>the acquired</w:t>
            </w:r>
            <w:r w:rsidRPr="00D52447">
              <w:rPr>
                <w:sz w:val="22"/>
                <w:szCs w:val="22"/>
              </w:rPr>
              <w:t xml:space="preserve"> </w:t>
            </w:r>
            <w:r w:rsidRPr="00D52447">
              <w:rPr>
                <w:rStyle w:val="hps"/>
                <w:sz w:val="22"/>
                <w:szCs w:val="22"/>
              </w:rPr>
              <w:t>program</w:t>
            </w:r>
            <w:r w:rsidRPr="00D52447">
              <w:rPr>
                <w:sz w:val="22"/>
                <w:szCs w:val="22"/>
              </w:rPr>
              <w:t xml:space="preserve">, </w:t>
            </w:r>
            <w:r w:rsidRPr="00D52447">
              <w:rPr>
                <w:rStyle w:val="hps"/>
                <w:sz w:val="22"/>
                <w:szCs w:val="22"/>
              </w:rPr>
              <w:t>draw up a simplified</w:t>
            </w:r>
            <w:r w:rsidRPr="00D52447">
              <w:rPr>
                <w:sz w:val="22"/>
                <w:szCs w:val="22"/>
              </w:rPr>
              <w:t xml:space="preserve"> </w:t>
            </w:r>
            <w:r w:rsidRPr="00D52447">
              <w:rPr>
                <w:rStyle w:val="hps"/>
                <w:sz w:val="22"/>
                <w:szCs w:val="22"/>
              </w:rPr>
              <w:t xml:space="preserve">balance sheet. </w:t>
            </w:r>
          </w:p>
          <w:p w:rsidR="00F2464B" w:rsidRPr="00D52447" w:rsidRDefault="00F2464B" w:rsidP="009D7E85">
            <w:pPr>
              <w:ind w:left="33" w:hanging="33"/>
              <w:rPr>
                <w:b/>
                <w:sz w:val="22"/>
                <w:szCs w:val="22"/>
                <w:lang w:val="lv-LV"/>
              </w:rPr>
            </w:pPr>
            <w:r w:rsidRPr="00D52447">
              <w:rPr>
                <w:b/>
                <w:sz w:val="22"/>
                <w:szCs w:val="22"/>
              </w:rPr>
              <w:t>Competences –</w:t>
            </w:r>
            <w:r w:rsidRPr="00D52447">
              <w:rPr>
                <w:sz w:val="22"/>
                <w:szCs w:val="22"/>
              </w:rPr>
              <w:t xml:space="preserve"> the </w:t>
            </w:r>
            <w:r w:rsidRPr="00D52447">
              <w:rPr>
                <w:rStyle w:val="hps"/>
                <w:sz w:val="22"/>
                <w:szCs w:val="22"/>
              </w:rPr>
              <w:t>ability to apply</w:t>
            </w:r>
            <w:r w:rsidRPr="00D52447">
              <w:rPr>
                <w:sz w:val="22"/>
                <w:szCs w:val="22"/>
              </w:rPr>
              <w:t xml:space="preserve"> </w:t>
            </w:r>
            <w:r w:rsidRPr="00D52447">
              <w:rPr>
                <w:rStyle w:val="hps"/>
                <w:sz w:val="22"/>
                <w:szCs w:val="22"/>
              </w:rPr>
              <w:t>theoretical knowledge and</w:t>
            </w:r>
            <w:r w:rsidRPr="00D52447">
              <w:rPr>
                <w:sz w:val="22"/>
                <w:szCs w:val="22"/>
              </w:rPr>
              <w:t xml:space="preserve"> </w:t>
            </w:r>
            <w:r w:rsidRPr="00D52447">
              <w:rPr>
                <w:rStyle w:val="hps"/>
                <w:sz w:val="22"/>
                <w:szCs w:val="22"/>
              </w:rPr>
              <w:t>practical skills in</w:t>
            </w:r>
            <w:r w:rsidRPr="00D52447">
              <w:rPr>
                <w:sz w:val="22"/>
                <w:szCs w:val="22"/>
              </w:rPr>
              <w:t xml:space="preserve"> </w:t>
            </w:r>
            <w:r w:rsidRPr="00D52447">
              <w:rPr>
                <w:rStyle w:val="hps"/>
                <w:sz w:val="22"/>
                <w:szCs w:val="22"/>
              </w:rPr>
              <w:t>the company's</w:t>
            </w:r>
            <w:r w:rsidRPr="00D52447">
              <w:rPr>
                <w:sz w:val="22"/>
                <w:szCs w:val="22"/>
              </w:rPr>
              <w:t xml:space="preserve"> </w:t>
            </w:r>
            <w:r w:rsidRPr="00D52447">
              <w:rPr>
                <w:rStyle w:val="hps"/>
                <w:sz w:val="22"/>
                <w:szCs w:val="22"/>
              </w:rPr>
              <w:t>operational</w:t>
            </w:r>
            <w:r w:rsidRPr="00D52447">
              <w:rPr>
                <w:sz w:val="22"/>
                <w:szCs w:val="22"/>
              </w:rPr>
              <w:t xml:space="preserve"> </w:t>
            </w:r>
            <w:r w:rsidRPr="00D52447">
              <w:rPr>
                <w:rStyle w:val="hps"/>
                <w:sz w:val="22"/>
                <w:szCs w:val="22"/>
              </w:rPr>
              <w:t>processes.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sz w:val="22"/>
                <w:szCs w:val="22"/>
              </w:rPr>
              <w:t>Basics of Sociology</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lang w:val="lv-LV"/>
              </w:rPr>
            </w:pPr>
            <w:r w:rsidRPr="00D52447">
              <w:rPr>
                <w:b/>
                <w:sz w:val="22"/>
                <w:szCs w:val="22"/>
                <w:lang w:val="lv-LV"/>
              </w:rPr>
              <w:t>The aim of the study course –</w:t>
            </w:r>
            <w:r w:rsidRPr="00D52447">
              <w:rPr>
                <w:sz w:val="22"/>
                <w:szCs w:val="22"/>
                <w:lang w:val="lv-LV"/>
              </w:rPr>
              <w:t xml:space="preserve"> </w:t>
            </w:r>
            <w:r w:rsidRPr="00D52447">
              <w:rPr>
                <w:rStyle w:val="hps"/>
                <w:color w:val="222222"/>
                <w:sz w:val="22"/>
                <w:szCs w:val="22"/>
              </w:rPr>
              <w:t>to introduce</w:t>
            </w:r>
            <w:r w:rsidRPr="00D52447">
              <w:rPr>
                <w:color w:val="222222"/>
                <w:sz w:val="22"/>
                <w:szCs w:val="22"/>
                <w:lang w:val="lv-LV"/>
              </w:rPr>
              <w:t xml:space="preserve"> </w:t>
            </w:r>
            <w:r w:rsidRPr="00D52447">
              <w:rPr>
                <w:rStyle w:val="hps"/>
                <w:color w:val="222222"/>
                <w:sz w:val="22"/>
                <w:szCs w:val="22"/>
              </w:rPr>
              <w:t>sociology</w:t>
            </w:r>
            <w:r w:rsidRPr="00D52447">
              <w:rPr>
                <w:color w:val="222222"/>
                <w:sz w:val="22"/>
                <w:szCs w:val="22"/>
                <w:lang w:val="lv-LV"/>
              </w:rPr>
              <w:t xml:space="preserve"> </w:t>
            </w:r>
            <w:r w:rsidRPr="00D52447">
              <w:rPr>
                <w:rStyle w:val="hps"/>
                <w:color w:val="222222"/>
                <w:sz w:val="22"/>
                <w:szCs w:val="22"/>
              </w:rPr>
              <w:t>as a science</w:t>
            </w:r>
            <w:r w:rsidRPr="00D52447">
              <w:rPr>
                <w:color w:val="222222"/>
                <w:sz w:val="22"/>
                <w:szCs w:val="22"/>
                <w:lang w:val="lv-LV"/>
              </w:rPr>
              <w:t xml:space="preserve">, </w:t>
            </w:r>
            <w:r w:rsidRPr="00D52447">
              <w:rPr>
                <w:rStyle w:val="hps"/>
                <w:color w:val="222222"/>
                <w:sz w:val="22"/>
                <w:szCs w:val="22"/>
              </w:rPr>
              <w:t>its role in</w:t>
            </w:r>
            <w:r w:rsidRPr="00D52447">
              <w:rPr>
                <w:color w:val="222222"/>
                <w:sz w:val="22"/>
                <w:szCs w:val="22"/>
                <w:lang w:val="lv-LV"/>
              </w:rPr>
              <w:t xml:space="preserve"> </w:t>
            </w:r>
            <w:r w:rsidRPr="00D52447">
              <w:rPr>
                <w:rStyle w:val="hps"/>
                <w:color w:val="222222"/>
                <w:sz w:val="22"/>
                <w:szCs w:val="22"/>
              </w:rPr>
              <w:t>society and the</w:t>
            </w:r>
            <w:r w:rsidRPr="00D52447">
              <w:rPr>
                <w:color w:val="222222"/>
                <w:sz w:val="22"/>
                <w:szCs w:val="22"/>
                <w:lang w:val="lv-LV"/>
              </w:rPr>
              <w:t xml:space="preserve"> </w:t>
            </w:r>
            <w:r w:rsidRPr="00D52447">
              <w:rPr>
                <w:rStyle w:val="hps"/>
                <w:color w:val="222222"/>
                <w:sz w:val="22"/>
                <w:szCs w:val="22"/>
              </w:rPr>
              <w:t>life of every person</w:t>
            </w:r>
            <w:r w:rsidRPr="00D52447">
              <w:rPr>
                <w:color w:val="222222"/>
                <w:sz w:val="22"/>
                <w:szCs w:val="22"/>
                <w:lang w:val="lv-LV"/>
              </w:rPr>
              <w:t xml:space="preserve">; to </w:t>
            </w:r>
            <w:r w:rsidRPr="00D52447">
              <w:rPr>
                <w:rStyle w:val="hps"/>
                <w:color w:val="222222"/>
                <w:sz w:val="22"/>
                <w:szCs w:val="22"/>
              </w:rPr>
              <w:t>teach</w:t>
            </w:r>
            <w:r w:rsidRPr="00D52447">
              <w:rPr>
                <w:color w:val="222222"/>
                <w:sz w:val="22"/>
                <w:szCs w:val="22"/>
                <w:lang w:val="lv-LV"/>
              </w:rPr>
              <w:t xml:space="preserve"> </w:t>
            </w:r>
            <w:r w:rsidRPr="00D52447">
              <w:rPr>
                <w:rStyle w:val="hps"/>
                <w:color w:val="222222"/>
                <w:sz w:val="22"/>
                <w:szCs w:val="22"/>
              </w:rPr>
              <w:t>students to</w:t>
            </w:r>
            <w:r w:rsidRPr="00D52447">
              <w:rPr>
                <w:color w:val="222222"/>
                <w:sz w:val="22"/>
                <w:szCs w:val="22"/>
                <w:lang w:val="lv-LV"/>
              </w:rPr>
              <w:t xml:space="preserve"> </w:t>
            </w:r>
            <w:r w:rsidRPr="00D52447">
              <w:rPr>
                <w:rStyle w:val="hps"/>
                <w:color w:val="222222"/>
                <w:sz w:val="22"/>
                <w:szCs w:val="22"/>
              </w:rPr>
              <w:t>evaluate</w:t>
            </w:r>
            <w:r w:rsidRPr="00D52447">
              <w:rPr>
                <w:color w:val="222222"/>
                <w:sz w:val="22"/>
                <w:szCs w:val="22"/>
                <w:lang w:val="lv-LV"/>
              </w:rPr>
              <w:t xml:space="preserve"> </w:t>
            </w:r>
            <w:r w:rsidRPr="00D52447">
              <w:rPr>
                <w:rStyle w:val="hps"/>
                <w:color w:val="222222"/>
                <w:sz w:val="22"/>
                <w:szCs w:val="22"/>
              </w:rPr>
              <w:t>correctly public</w:t>
            </w:r>
            <w:r w:rsidRPr="00D52447">
              <w:rPr>
                <w:color w:val="222222"/>
                <w:sz w:val="22"/>
                <w:szCs w:val="22"/>
                <w:lang w:val="lv-LV"/>
              </w:rPr>
              <w:t xml:space="preserve"> </w:t>
            </w:r>
            <w:r w:rsidRPr="00D52447">
              <w:rPr>
                <w:rStyle w:val="hps"/>
                <w:color w:val="222222"/>
                <w:sz w:val="22"/>
                <w:szCs w:val="22"/>
              </w:rPr>
              <w:t>phenomena</w:t>
            </w:r>
            <w:r w:rsidRPr="00D52447">
              <w:rPr>
                <w:color w:val="222222"/>
                <w:sz w:val="22"/>
                <w:szCs w:val="22"/>
                <w:lang w:val="lv-LV"/>
              </w:rPr>
              <w:t xml:space="preserve">, to be able </w:t>
            </w:r>
            <w:r w:rsidRPr="00D52447">
              <w:rPr>
                <w:rStyle w:val="hps"/>
                <w:color w:val="222222"/>
                <w:sz w:val="22"/>
                <w:szCs w:val="22"/>
              </w:rPr>
              <w:t>to analyze</w:t>
            </w:r>
            <w:r w:rsidRPr="00D52447">
              <w:rPr>
                <w:color w:val="222222"/>
                <w:sz w:val="22"/>
                <w:szCs w:val="22"/>
                <w:lang w:val="lv-LV"/>
              </w:rPr>
              <w:t xml:space="preserve"> them </w:t>
            </w:r>
            <w:r w:rsidRPr="00D52447">
              <w:rPr>
                <w:rStyle w:val="hps"/>
                <w:color w:val="222222"/>
                <w:sz w:val="22"/>
                <w:szCs w:val="22"/>
              </w:rPr>
              <w:t>objectively</w:t>
            </w:r>
            <w:r w:rsidRPr="00D52447">
              <w:rPr>
                <w:color w:val="222222"/>
                <w:sz w:val="22"/>
                <w:szCs w:val="22"/>
                <w:lang w:val="lv-LV"/>
              </w:rPr>
              <w:t>.</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b/>
                <w:sz w:val="22"/>
                <w:szCs w:val="22"/>
                <w:lang w:val="lv-LV"/>
              </w:rPr>
            </w:pPr>
            <w:r w:rsidRPr="00D52447">
              <w:rPr>
                <w:b/>
                <w:sz w:val="22"/>
                <w:szCs w:val="22"/>
                <w:lang w:val="lv-LV"/>
              </w:rPr>
              <w:t>Knowledge:</w:t>
            </w:r>
          </w:p>
          <w:p w:rsidR="00F2464B" w:rsidRPr="00D52447" w:rsidRDefault="00F2464B" w:rsidP="00F2464B">
            <w:pPr>
              <w:numPr>
                <w:ilvl w:val="0"/>
                <w:numId w:val="61"/>
              </w:numPr>
              <w:tabs>
                <w:tab w:val="clear" w:pos="1350"/>
              </w:tabs>
              <w:ind w:left="431" w:hanging="425"/>
              <w:rPr>
                <w:rStyle w:val="hps"/>
                <w:sz w:val="22"/>
                <w:szCs w:val="22"/>
              </w:rPr>
            </w:pPr>
            <w:r w:rsidRPr="00D52447">
              <w:rPr>
                <w:rStyle w:val="hps"/>
                <w:color w:val="222222"/>
                <w:sz w:val="22"/>
                <w:szCs w:val="22"/>
              </w:rPr>
              <w:t>to show</w:t>
            </w:r>
            <w:r w:rsidRPr="00D52447">
              <w:rPr>
                <w:color w:val="222222"/>
                <w:sz w:val="22"/>
                <w:szCs w:val="22"/>
              </w:rPr>
              <w:t xml:space="preserve"> </w:t>
            </w:r>
            <w:r w:rsidRPr="00D52447">
              <w:rPr>
                <w:rStyle w:val="hps"/>
                <w:color w:val="222222"/>
                <w:sz w:val="22"/>
                <w:szCs w:val="22"/>
              </w:rPr>
              <w:t>the importance of</w:t>
            </w:r>
            <w:r w:rsidRPr="00D52447">
              <w:rPr>
                <w:color w:val="222222"/>
                <w:sz w:val="22"/>
                <w:szCs w:val="22"/>
              </w:rPr>
              <w:t xml:space="preserve"> </w:t>
            </w:r>
            <w:r w:rsidRPr="00D52447">
              <w:rPr>
                <w:rStyle w:val="hps"/>
                <w:color w:val="222222"/>
                <w:sz w:val="22"/>
                <w:szCs w:val="22"/>
              </w:rPr>
              <w:t>sociology</w:t>
            </w:r>
            <w:r w:rsidRPr="00D52447">
              <w:rPr>
                <w:color w:val="222222"/>
                <w:sz w:val="22"/>
                <w:szCs w:val="22"/>
              </w:rPr>
              <w:t xml:space="preserve"> in the </w:t>
            </w:r>
            <w:r w:rsidRPr="00D52447">
              <w:rPr>
                <w:rStyle w:val="hps"/>
                <w:color w:val="222222"/>
                <w:sz w:val="22"/>
                <w:szCs w:val="22"/>
              </w:rPr>
              <w:t>life of  society and</w:t>
            </w:r>
            <w:r w:rsidRPr="00D52447">
              <w:rPr>
                <w:color w:val="222222"/>
                <w:sz w:val="22"/>
                <w:szCs w:val="22"/>
              </w:rPr>
              <w:t xml:space="preserve"> </w:t>
            </w:r>
            <w:r w:rsidRPr="00D52447">
              <w:rPr>
                <w:rStyle w:val="hps"/>
                <w:color w:val="222222"/>
                <w:sz w:val="22"/>
                <w:szCs w:val="22"/>
              </w:rPr>
              <w:t>every human;</w:t>
            </w:r>
          </w:p>
          <w:p w:rsidR="00F2464B" w:rsidRPr="00D52447" w:rsidRDefault="00F2464B" w:rsidP="00F2464B">
            <w:pPr>
              <w:numPr>
                <w:ilvl w:val="0"/>
                <w:numId w:val="61"/>
              </w:numPr>
              <w:tabs>
                <w:tab w:val="clear" w:pos="1350"/>
              </w:tabs>
              <w:ind w:left="431" w:hanging="425"/>
              <w:rPr>
                <w:sz w:val="22"/>
                <w:szCs w:val="22"/>
                <w:lang w:val="lv-LV"/>
              </w:rPr>
            </w:pPr>
            <w:r w:rsidRPr="00D52447">
              <w:rPr>
                <w:rStyle w:val="hps"/>
                <w:color w:val="222222"/>
                <w:sz w:val="22"/>
                <w:szCs w:val="22"/>
              </w:rPr>
              <w:t>to present the</w:t>
            </w:r>
            <w:r w:rsidRPr="00D52447">
              <w:rPr>
                <w:color w:val="222222"/>
                <w:sz w:val="22"/>
                <w:szCs w:val="22"/>
              </w:rPr>
              <w:t xml:space="preserve"> </w:t>
            </w:r>
            <w:r w:rsidRPr="00D52447">
              <w:rPr>
                <w:rStyle w:val="hps"/>
                <w:color w:val="222222"/>
                <w:sz w:val="22"/>
                <w:szCs w:val="22"/>
              </w:rPr>
              <w:t>peculiarities of</w:t>
            </w:r>
            <w:r w:rsidRPr="00D52447">
              <w:rPr>
                <w:color w:val="222222"/>
                <w:sz w:val="22"/>
                <w:szCs w:val="22"/>
              </w:rPr>
              <w:t xml:space="preserve"> </w:t>
            </w:r>
            <w:r w:rsidRPr="00D52447">
              <w:rPr>
                <w:rStyle w:val="hps"/>
                <w:color w:val="222222"/>
                <w:sz w:val="22"/>
                <w:szCs w:val="22"/>
              </w:rPr>
              <w:t>the society development</w:t>
            </w:r>
            <w:r w:rsidRPr="00D52447">
              <w:rPr>
                <w:color w:val="222222"/>
                <w:sz w:val="22"/>
                <w:szCs w:val="22"/>
              </w:rPr>
              <w:t>;</w:t>
            </w:r>
          </w:p>
          <w:p w:rsidR="00F2464B" w:rsidRPr="00D52447" w:rsidRDefault="00F2464B" w:rsidP="00F2464B">
            <w:pPr>
              <w:numPr>
                <w:ilvl w:val="0"/>
                <w:numId w:val="61"/>
              </w:numPr>
              <w:tabs>
                <w:tab w:val="clear" w:pos="1350"/>
              </w:tabs>
              <w:ind w:left="431" w:hanging="425"/>
              <w:rPr>
                <w:sz w:val="22"/>
                <w:szCs w:val="22"/>
                <w:lang w:val="lv-LV"/>
              </w:rPr>
            </w:pPr>
            <w:r w:rsidRPr="00D52447">
              <w:rPr>
                <w:rStyle w:val="hps"/>
                <w:color w:val="222222"/>
                <w:sz w:val="22"/>
                <w:szCs w:val="22"/>
              </w:rPr>
              <w:t xml:space="preserve">to provide insight into </w:t>
            </w:r>
            <w:r w:rsidRPr="00D52447">
              <w:rPr>
                <w:color w:val="222222"/>
                <w:sz w:val="22"/>
                <w:szCs w:val="22"/>
              </w:rPr>
              <w:t xml:space="preserve"> </w:t>
            </w:r>
            <w:r w:rsidRPr="00D52447">
              <w:rPr>
                <w:rStyle w:val="hps"/>
                <w:color w:val="222222"/>
                <w:sz w:val="22"/>
                <w:szCs w:val="22"/>
              </w:rPr>
              <w:t>the role of</w:t>
            </w:r>
            <w:r w:rsidRPr="00D52447">
              <w:rPr>
                <w:color w:val="222222"/>
                <w:sz w:val="22"/>
                <w:szCs w:val="22"/>
              </w:rPr>
              <w:t xml:space="preserve"> </w:t>
            </w:r>
            <w:r w:rsidRPr="00D52447">
              <w:rPr>
                <w:rStyle w:val="hps"/>
                <w:color w:val="222222"/>
                <w:sz w:val="22"/>
                <w:szCs w:val="22"/>
              </w:rPr>
              <w:t>information</w:t>
            </w:r>
            <w:r w:rsidRPr="00D52447">
              <w:rPr>
                <w:color w:val="222222"/>
                <w:sz w:val="22"/>
                <w:szCs w:val="22"/>
              </w:rPr>
              <w:t xml:space="preserve"> in </w:t>
            </w:r>
            <w:r w:rsidRPr="00D52447">
              <w:rPr>
                <w:rStyle w:val="hps"/>
                <w:color w:val="222222"/>
                <w:sz w:val="22"/>
                <w:szCs w:val="22"/>
              </w:rPr>
              <w:t>work,</w:t>
            </w:r>
            <w:r w:rsidRPr="00D52447">
              <w:rPr>
                <w:color w:val="222222"/>
                <w:sz w:val="22"/>
                <w:szCs w:val="22"/>
              </w:rPr>
              <w:t xml:space="preserve"> </w:t>
            </w:r>
            <w:r w:rsidRPr="00D52447">
              <w:rPr>
                <w:rStyle w:val="hps"/>
                <w:color w:val="222222"/>
                <w:sz w:val="22"/>
                <w:szCs w:val="22"/>
              </w:rPr>
              <w:t>everyday life,</w:t>
            </w:r>
            <w:r w:rsidRPr="00D52447">
              <w:rPr>
                <w:color w:val="222222"/>
                <w:sz w:val="22"/>
                <w:szCs w:val="22"/>
              </w:rPr>
              <w:t xml:space="preserve"> </w:t>
            </w:r>
            <w:r w:rsidRPr="00D52447">
              <w:rPr>
                <w:rStyle w:val="hps"/>
                <w:color w:val="222222"/>
                <w:sz w:val="22"/>
                <w:szCs w:val="22"/>
              </w:rPr>
              <w:t>research.</w:t>
            </w: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9D7E85">
            <w:pPr>
              <w:rPr>
                <w:sz w:val="22"/>
                <w:szCs w:val="22"/>
              </w:rPr>
            </w:pPr>
            <w:r w:rsidRPr="00D52447">
              <w:rPr>
                <w:rStyle w:val="hps"/>
                <w:color w:val="222222"/>
                <w:sz w:val="22"/>
                <w:szCs w:val="22"/>
              </w:rPr>
              <w:t>- to learn how to  use</w:t>
            </w:r>
            <w:r w:rsidRPr="00D52447">
              <w:rPr>
                <w:color w:val="222222"/>
                <w:sz w:val="22"/>
                <w:szCs w:val="22"/>
              </w:rPr>
              <w:t xml:space="preserve"> </w:t>
            </w:r>
            <w:r w:rsidRPr="00D52447">
              <w:rPr>
                <w:rStyle w:val="hps"/>
                <w:color w:val="222222"/>
                <w:sz w:val="22"/>
                <w:szCs w:val="22"/>
              </w:rPr>
              <w:t>sociological</w:t>
            </w:r>
            <w:r w:rsidRPr="00D52447">
              <w:rPr>
                <w:color w:val="222222"/>
                <w:sz w:val="22"/>
                <w:szCs w:val="22"/>
              </w:rPr>
              <w:t xml:space="preserve"> </w:t>
            </w:r>
            <w:r w:rsidRPr="00D52447">
              <w:rPr>
                <w:rStyle w:val="hps"/>
                <w:color w:val="222222"/>
                <w:sz w:val="22"/>
                <w:szCs w:val="22"/>
              </w:rPr>
              <w:t>research</w:t>
            </w:r>
            <w:r w:rsidRPr="00D52447">
              <w:rPr>
                <w:color w:val="222222"/>
                <w:sz w:val="22"/>
                <w:szCs w:val="22"/>
              </w:rPr>
              <w:t xml:space="preserve"> </w:t>
            </w:r>
            <w:r w:rsidRPr="00D52447">
              <w:rPr>
                <w:rStyle w:val="hps"/>
                <w:color w:val="222222"/>
                <w:sz w:val="22"/>
                <w:szCs w:val="22"/>
              </w:rPr>
              <w:t>in personal activities;</w:t>
            </w:r>
            <w:r w:rsidRPr="00D52447">
              <w:rPr>
                <w:color w:val="222222"/>
                <w:sz w:val="22"/>
                <w:szCs w:val="22"/>
              </w:rPr>
              <w:br/>
            </w:r>
            <w:r w:rsidRPr="00D52447">
              <w:rPr>
                <w:rStyle w:val="hps"/>
                <w:color w:val="222222"/>
                <w:sz w:val="22"/>
                <w:szCs w:val="22"/>
              </w:rPr>
              <w:t>-</w:t>
            </w:r>
            <w:r w:rsidRPr="00D52447">
              <w:rPr>
                <w:color w:val="222222"/>
                <w:sz w:val="22"/>
                <w:szCs w:val="22"/>
              </w:rPr>
              <w:t xml:space="preserve"> t</w:t>
            </w:r>
            <w:r w:rsidRPr="00D52447">
              <w:rPr>
                <w:rStyle w:val="hps"/>
                <w:color w:val="222222"/>
                <w:sz w:val="22"/>
                <w:szCs w:val="22"/>
              </w:rPr>
              <w:t>o learn how</w:t>
            </w:r>
            <w:r w:rsidRPr="00D52447">
              <w:rPr>
                <w:color w:val="222222"/>
                <w:sz w:val="22"/>
                <w:szCs w:val="22"/>
              </w:rPr>
              <w:t xml:space="preserve"> </w:t>
            </w:r>
            <w:r w:rsidRPr="00D52447">
              <w:rPr>
                <w:rStyle w:val="hps"/>
                <w:color w:val="222222"/>
                <w:sz w:val="22"/>
                <w:szCs w:val="22"/>
              </w:rPr>
              <w:t>to draw up a</w:t>
            </w:r>
            <w:r w:rsidRPr="00D52447">
              <w:rPr>
                <w:color w:val="222222"/>
                <w:sz w:val="22"/>
                <w:szCs w:val="22"/>
              </w:rPr>
              <w:t xml:space="preserve"> research </w:t>
            </w:r>
            <w:r w:rsidRPr="00D52447">
              <w:rPr>
                <w:rStyle w:val="hps"/>
                <w:color w:val="222222"/>
                <w:sz w:val="22"/>
                <w:szCs w:val="22"/>
              </w:rPr>
              <w:t>program</w:t>
            </w:r>
            <w:r w:rsidRPr="00D52447">
              <w:rPr>
                <w:color w:val="222222"/>
                <w:sz w:val="22"/>
                <w:szCs w:val="22"/>
              </w:rPr>
              <w:t xml:space="preserve">, to </w:t>
            </w:r>
            <w:r w:rsidRPr="00D52447">
              <w:rPr>
                <w:rStyle w:val="hps"/>
                <w:color w:val="222222"/>
                <w:sz w:val="22"/>
                <w:szCs w:val="22"/>
              </w:rPr>
              <w:t>choose</w:t>
            </w:r>
            <w:r w:rsidRPr="00D52447">
              <w:rPr>
                <w:color w:val="222222"/>
                <w:sz w:val="22"/>
                <w:szCs w:val="22"/>
              </w:rPr>
              <w:t xml:space="preserve"> </w:t>
            </w:r>
            <w:r w:rsidRPr="00D52447">
              <w:rPr>
                <w:rStyle w:val="hps"/>
                <w:color w:val="222222"/>
                <w:sz w:val="22"/>
                <w:szCs w:val="22"/>
              </w:rPr>
              <w:t>the correct</w:t>
            </w:r>
            <w:r w:rsidRPr="00D52447">
              <w:rPr>
                <w:color w:val="222222"/>
                <w:sz w:val="22"/>
                <w:szCs w:val="22"/>
              </w:rPr>
              <w:t xml:space="preserve"> </w:t>
            </w:r>
            <w:r w:rsidRPr="00D52447">
              <w:rPr>
                <w:rStyle w:val="hps"/>
                <w:color w:val="222222"/>
                <w:sz w:val="22"/>
                <w:szCs w:val="22"/>
              </w:rPr>
              <w:t>research methods</w:t>
            </w:r>
            <w:r w:rsidRPr="00D52447">
              <w:rPr>
                <w:color w:val="222222"/>
                <w:sz w:val="22"/>
                <w:szCs w:val="22"/>
              </w:rPr>
              <w:t>;</w:t>
            </w:r>
            <w:r w:rsidRPr="00D52447">
              <w:rPr>
                <w:color w:val="222222"/>
                <w:sz w:val="22"/>
                <w:szCs w:val="22"/>
              </w:rPr>
              <w:br/>
            </w:r>
            <w:r w:rsidRPr="00D52447">
              <w:rPr>
                <w:rStyle w:val="hps"/>
                <w:color w:val="222222"/>
                <w:sz w:val="22"/>
                <w:szCs w:val="22"/>
              </w:rPr>
              <w:t>-</w:t>
            </w:r>
            <w:r w:rsidRPr="00D52447">
              <w:rPr>
                <w:color w:val="222222"/>
                <w:sz w:val="22"/>
                <w:szCs w:val="22"/>
              </w:rPr>
              <w:t xml:space="preserve"> to l</w:t>
            </w:r>
            <w:r w:rsidRPr="00D52447">
              <w:rPr>
                <w:rStyle w:val="hps"/>
                <w:color w:val="222222"/>
                <w:sz w:val="22"/>
                <w:szCs w:val="22"/>
              </w:rPr>
              <w:t>earn how properly to</w:t>
            </w:r>
            <w:r w:rsidRPr="00D52447">
              <w:rPr>
                <w:color w:val="222222"/>
                <w:sz w:val="22"/>
                <w:szCs w:val="22"/>
              </w:rPr>
              <w:t xml:space="preserve"> </w:t>
            </w:r>
            <w:r w:rsidRPr="00D52447">
              <w:rPr>
                <w:rStyle w:val="hps"/>
                <w:color w:val="222222"/>
                <w:sz w:val="22"/>
                <w:szCs w:val="22"/>
              </w:rPr>
              <w:t>carry out</w:t>
            </w:r>
            <w:r w:rsidRPr="00D52447">
              <w:rPr>
                <w:color w:val="222222"/>
                <w:sz w:val="22"/>
                <w:szCs w:val="22"/>
              </w:rPr>
              <w:t xml:space="preserve"> survey</w:t>
            </w:r>
            <w:r w:rsidRPr="00D52447">
              <w:rPr>
                <w:rStyle w:val="hps"/>
                <w:color w:val="222222"/>
                <w:sz w:val="22"/>
                <w:szCs w:val="22"/>
              </w:rPr>
              <w:t>,</w:t>
            </w:r>
            <w:r w:rsidRPr="00D52447">
              <w:rPr>
                <w:color w:val="222222"/>
                <w:sz w:val="22"/>
                <w:szCs w:val="22"/>
              </w:rPr>
              <w:t xml:space="preserve"> </w:t>
            </w:r>
            <w:r w:rsidRPr="00D52447">
              <w:rPr>
                <w:rStyle w:val="hps"/>
                <w:color w:val="222222"/>
                <w:sz w:val="22"/>
                <w:szCs w:val="22"/>
              </w:rPr>
              <w:t>interviews</w:t>
            </w:r>
            <w:r w:rsidRPr="00D52447">
              <w:rPr>
                <w:color w:val="222222"/>
                <w:sz w:val="22"/>
                <w:szCs w:val="22"/>
              </w:rPr>
              <w:t xml:space="preserve">, observation, document </w:t>
            </w:r>
            <w:r w:rsidRPr="00D52447">
              <w:rPr>
                <w:rStyle w:val="hps"/>
                <w:color w:val="222222"/>
                <w:sz w:val="22"/>
                <w:szCs w:val="22"/>
              </w:rPr>
              <w:t>analysis.</w:t>
            </w:r>
          </w:p>
          <w:p w:rsidR="00F2464B" w:rsidRPr="00D52447" w:rsidRDefault="00F2464B" w:rsidP="009D7E85">
            <w:pPr>
              <w:ind w:firstLine="6"/>
              <w:rPr>
                <w:b/>
                <w:sz w:val="22"/>
                <w:szCs w:val="22"/>
              </w:rPr>
            </w:pPr>
            <w:r w:rsidRPr="00D52447">
              <w:rPr>
                <w:b/>
                <w:sz w:val="22"/>
                <w:szCs w:val="22"/>
              </w:rPr>
              <w:t xml:space="preserve">Competences –  </w:t>
            </w:r>
            <w:r w:rsidRPr="00D52447">
              <w:rPr>
                <w:rStyle w:val="hps"/>
                <w:color w:val="222222"/>
                <w:sz w:val="22"/>
                <w:szCs w:val="22"/>
              </w:rPr>
              <w:t>students are able to</w:t>
            </w:r>
            <w:r w:rsidRPr="00D52447">
              <w:rPr>
                <w:color w:val="222222"/>
                <w:sz w:val="22"/>
                <w:szCs w:val="22"/>
              </w:rPr>
              <w:t xml:space="preserve"> </w:t>
            </w:r>
            <w:r w:rsidRPr="00D52447">
              <w:rPr>
                <w:rStyle w:val="hps"/>
                <w:color w:val="222222"/>
                <w:sz w:val="22"/>
                <w:szCs w:val="22"/>
              </w:rPr>
              <w:t>carry out</w:t>
            </w:r>
            <w:r w:rsidRPr="00D52447">
              <w:rPr>
                <w:color w:val="222222"/>
                <w:sz w:val="22"/>
                <w:szCs w:val="22"/>
              </w:rPr>
              <w:t xml:space="preserve"> </w:t>
            </w:r>
            <w:r w:rsidRPr="00D52447">
              <w:rPr>
                <w:rStyle w:val="hps"/>
                <w:color w:val="222222"/>
                <w:sz w:val="22"/>
                <w:szCs w:val="22"/>
              </w:rPr>
              <w:t>sociological</w:t>
            </w:r>
            <w:r w:rsidRPr="00D52447">
              <w:rPr>
                <w:color w:val="222222"/>
                <w:sz w:val="22"/>
                <w:szCs w:val="22"/>
              </w:rPr>
              <w:t xml:space="preserve"> research, </w:t>
            </w:r>
            <w:r w:rsidRPr="00D52447">
              <w:rPr>
                <w:rStyle w:val="hps"/>
                <w:color w:val="222222"/>
                <w:sz w:val="22"/>
                <w:szCs w:val="22"/>
              </w:rPr>
              <w:t>choosing</w:t>
            </w:r>
            <w:r w:rsidRPr="00D52447">
              <w:rPr>
                <w:color w:val="222222"/>
                <w:sz w:val="22"/>
                <w:szCs w:val="22"/>
              </w:rPr>
              <w:t xml:space="preserve"> </w:t>
            </w:r>
            <w:r w:rsidRPr="00D52447">
              <w:rPr>
                <w:rStyle w:val="hps"/>
                <w:color w:val="222222"/>
                <w:sz w:val="22"/>
                <w:szCs w:val="22"/>
              </w:rPr>
              <w:t>the most appropriate</w:t>
            </w:r>
            <w:r w:rsidRPr="00D52447">
              <w:rPr>
                <w:color w:val="222222"/>
                <w:sz w:val="22"/>
                <w:szCs w:val="22"/>
              </w:rPr>
              <w:t xml:space="preserve"> </w:t>
            </w:r>
            <w:r w:rsidRPr="00D52447">
              <w:rPr>
                <w:rStyle w:val="hps"/>
                <w:color w:val="222222"/>
                <w:sz w:val="22"/>
                <w:szCs w:val="22"/>
              </w:rPr>
              <w:t>research methods,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to analyze</w:t>
            </w:r>
            <w:r w:rsidRPr="00D52447">
              <w:rPr>
                <w:color w:val="222222"/>
                <w:sz w:val="22"/>
                <w:szCs w:val="22"/>
              </w:rPr>
              <w:t xml:space="preserve"> </w:t>
            </w:r>
            <w:r w:rsidRPr="00D52447">
              <w:rPr>
                <w:rStyle w:val="hps"/>
                <w:color w:val="222222"/>
                <w:sz w:val="22"/>
                <w:szCs w:val="22"/>
              </w:rPr>
              <w:t>the results.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en-GB"/>
              </w:rPr>
            </w:pPr>
            <w:r w:rsidRPr="00D52447">
              <w:rPr>
                <w:b/>
                <w:sz w:val="22"/>
                <w:szCs w:val="22"/>
              </w:rPr>
              <w:t>Project Management</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lang w:val="lv-LV"/>
              </w:rPr>
            </w:pPr>
            <w:r w:rsidRPr="00D52447">
              <w:rPr>
                <w:b/>
                <w:sz w:val="22"/>
                <w:szCs w:val="22"/>
                <w:lang w:val="lv-LV"/>
              </w:rPr>
              <w:t xml:space="preserve">The aim of the study course - </w:t>
            </w:r>
            <w:r w:rsidRPr="00D52447">
              <w:rPr>
                <w:rStyle w:val="hps"/>
                <w:sz w:val="22"/>
                <w:szCs w:val="22"/>
                <w:lang w:val="en"/>
              </w:rPr>
              <w:t>to provide students with</w:t>
            </w:r>
            <w:r w:rsidRPr="00D52447">
              <w:rPr>
                <w:sz w:val="22"/>
                <w:szCs w:val="22"/>
                <w:lang w:val="en"/>
              </w:rPr>
              <w:t xml:space="preserve"> </w:t>
            </w:r>
            <w:r w:rsidRPr="00D52447">
              <w:rPr>
                <w:rStyle w:val="hps"/>
                <w:sz w:val="22"/>
                <w:szCs w:val="22"/>
                <w:lang w:val="en"/>
              </w:rPr>
              <w:t xml:space="preserve">knowledge of the creation principles of </w:t>
            </w:r>
            <w:r w:rsidRPr="00D52447">
              <w:rPr>
                <w:sz w:val="22"/>
                <w:szCs w:val="22"/>
                <w:lang w:val="en"/>
              </w:rPr>
              <w:t xml:space="preserve"> </w:t>
            </w:r>
            <w:r w:rsidRPr="00D52447">
              <w:rPr>
                <w:rStyle w:val="hps"/>
                <w:sz w:val="22"/>
                <w:szCs w:val="22"/>
                <w:lang w:val="en"/>
              </w:rPr>
              <w:t>modern society</w:t>
            </w:r>
            <w:r w:rsidRPr="00D52447">
              <w:rPr>
                <w:sz w:val="22"/>
                <w:szCs w:val="22"/>
                <w:lang w:val="en"/>
              </w:rPr>
              <w:t xml:space="preserve">'s economic and social </w:t>
            </w:r>
            <w:r w:rsidRPr="00D52447">
              <w:rPr>
                <w:rStyle w:val="hps"/>
                <w:sz w:val="22"/>
                <w:szCs w:val="22"/>
                <w:lang w:val="en"/>
              </w:rPr>
              <w:t>development projects, to develop skills</w:t>
            </w:r>
            <w:r w:rsidRPr="00D52447">
              <w:rPr>
                <w:sz w:val="22"/>
                <w:szCs w:val="22"/>
                <w:lang w:val="en"/>
              </w:rPr>
              <w:t xml:space="preserve"> </w:t>
            </w:r>
            <w:r w:rsidRPr="00D52447">
              <w:rPr>
                <w:rStyle w:val="hps"/>
                <w:sz w:val="22"/>
                <w:szCs w:val="22"/>
                <w:lang w:val="en"/>
              </w:rPr>
              <w:t xml:space="preserve">to write up </w:t>
            </w:r>
            <w:r w:rsidRPr="00D52447">
              <w:rPr>
                <w:sz w:val="22"/>
                <w:szCs w:val="22"/>
                <w:lang w:val="en"/>
              </w:rPr>
              <w:t xml:space="preserve"> </w:t>
            </w:r>
            <w:r w:rsidRPr="00D52447">
              <w:rPr>
                <w:rStyle w:val="hps"/>
                <w:sz w:val="22"/>
                <w:szCs w:val="22"/>
                <w:lang w:val="en"/>
              </w:rPr>
              <w:t>projects and</w:t>
            </w:r>
            <w:r w:rsidRPr="00D52447">
              <w:rPr>
                <w:sz w:val="22"/>
                <w:szCs w:val="22"/>
                <w:lang w:val="en"/>
              </w:rPr>
              <w:t xml:space="preserve"> </w:t>
            </w:r>
            <w:r w:rsidRPr="00D52447">
              <w:rPr>
                <w:rStyle w:val="hps"/>
                <w:sz w:val="22"/>
                <w:szCs w:val="22"/>
                <w:lang w:val="en"/>
              </w:rPr>
              <w:t>determine the economic  efficiency of the project</w:t>
            </w:r>
            <w:r w:rsidRPr="00D52447">
              <w:rPr>
                <w:sz w:val="22"/>
                <w:szCs w:val="22"/>
                <w:lang w:val="en"/>
              </w:rPr>
              <w:t xml:space="preserve"> </w:t>
            </w:r>
            <w:r w:rsidRPr="00D52447">
              <w:rPr>
                <w:rStyle w:val="hps"/>
                <w:sz w:val="22"/>
                <w:szCs w:val="22"/>
                <w:lang w:val="en"/>
              </w:rPr>
              <w:t>implementation.</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b/>
                <w:sz w:val="22"/>
                <w:szCs w:val="22"/>
                <w:lang w:val="lv-LV"/>
              </w:rPr>
            </w:pPr>
            <w:r w:rsidRPr="00D52447">
              <w:rPr>
                <w:b/>
                <w:sz w:val="22"/>
                <w:szCs w:val="22"/>
                <w:lang w:val="lv-LV"/>
              </w:rPr>
              <w:t>Knowledge</w:t>
            </w:r>
            <w:r w:rsidRPr="00D52447">
              <w:rPr>
                <w:sz w:val="22"/>
                <w:szCs w:val="22"/>
                <w:lang w:val="lv-LV"/>
              </w:rPr>
              <w:t xml:space="preserve"> -  knowledge about </w:t>
            </w:r>
            <w:r w:rsidRPr="00D52447">
              <w:rPr>
                <w:rStyle w:val="hps"/>
                <w:sz w:val="22"/>
                <w:szCs w:val="22"/>
                <w:lang w:val="lv-LV"/>
              </w:rPr>
              <w:t>the company's</w:t>
            </w:r>
            <w:r w:rsidRPr="00D52447">
              <w:rPr>
                <w:sz w:val="22"/>
                <w:szCs w:val="22"/>
                <w:lang w:val="lv-LV"/>
              </w:rPr>
              <w:t xml:space="preserve"> </w:t>
            </w:r>
            <w:r w:rsidRPr="00D52447">
              <w:rPr>
                <w:rStyle w:val="hps"/>
                <w:sz w:val="22"/>
                <w:szCs w:val="22"/>
                <w:lang w:val="lv-LV"/>
              </w:rPr>
              <w:t>strategic development</w:t>
            </w:r>
            <w:r w:rsidRPr="00D52447">
              <w:rPr>
                <w:sz w:val="22"/>
                <w:szCs w:val="22"/>
                <w:lang w:val="lv-LV"/>
              </w:rPr>
              <w:t xml:space="preserve"> determination </w:t>
            </w:r>
            <w:r w:rsidRPr="00D52447">
              <w:rPr>
                <w:rStyle w:val="hps"/>
                <w:sz w:val="22"/>
                <w:szCs w:val="22"/>
                <w:lang w:val="lv-LV"/>
              </w:rPr>
              <w:t>methods</w:t>
            </w:r>
            <w:r w:rsidRPr="00D52447">
              <w:rPr>
                <w:sz w:val="22"/>
                <w:szCs w:val="22"/>
                <w:lang w:val="lv-LV"/>
              </w:rPr>
              <w:t xml:space="preserve">, </w:t>
            </w:r>
            <w:r w:rsidRPr="00D52447">
              <w:rPr>
                <w:rStyle w:val="hps"/>
                <w:sz w:val="22"/>
                <w:szCs w:val="22"/>
                <w:lang w:val="lv-LV"/>
              </w:rPr>
              <w:t>understanding of the</w:t>
            </w:r>
            <w:r w:rsidRPr="00D52447">
              <w:rPr>
                <w:sz w:val="22"/>
                <w:szCs w:val="22"/>
                <w:lang w:val="lv-LV"/>
              </w:rPr>
              <w:t xml:space="preserve"> project development </w:t>
            </w:r>
            <w:r w:rsidRPr="00D52447">
              <w:rPr>
                <w:rStyle w:val="hps"/>
                <w:sz w:val="22"/>
                <w:szCs w:val="22"/>
                <w:lang w:val="lv-LV"/>
              </w:rPr>
              <w:t>environment</w:t>
            </w:r>
            <w:r w:rsidRPr="00D52447">
              <w:rPr>
                <w:sz w:val="22"/>
                <w:szCs w:val="22"/>
                <w:lang w:val="lv-LV"/>
              </w:rPr>
              <w:t xml:space="preserve">, </w:t>
            </w:r>
            <w:r w:rsidRPr="00D52447">
              <w:rPr>
                <w:rStyle w:val="hps"/>
                <w:sz w:val="22"/>
                <w:szCs w:val="22"/>
                <w:lang w:val="lv-LV"/>
              </w:rPr>
              <w:t>goals, objectives</w:t>
            </w:r>
            <w:r w:rsidRPr="00D52447">
              <w:rPr>
                <w:sz w:val="22"/>
                <w:szCs w:val="22"/>
                <w:lang w:val="lv-LV"/>
              </w:rPr>
              <w:t xml:space="preserve">, </w:t>
            </w:r>
            <w:r w:rsidRPr="00D52447">
              <w:rPr>
                <w:rStyle w:val="hps"/>
                <w:sz w:val="22"/>
                <w:szCs w:val="22"/>
                <w:lang w:val="lv-LV"/>
              </w:rPr>
              <w:t>stages</w:t>
            </w:r>
            <w:r w:rsidRPr="00D52447">
              <w:rPr>
                <w:sz w:val="22"/>
                <w:szCs w:val="22"/>
                <w:lang w:val="lv-LV"/>
              </w:rPr>
              <w:t xml:space="preserve"> </w:t>
            </w:r>
            <w:r w:rsidRPr="00D52447">
              <w:rPr>
                <w:rStyle w:val="hps"/>
                <w:sz w:val="22"/>
                <w:szCs w:val="22"/>
                <w:lang w:val="lv-LV"/>
              </w:rPr>
              <w:t>and strategies</w:t>
            </w:r>
            <w:r w:rsidRPr="00D52447">
              <w:rPr>
                <w:sz w:val="22"/>
                <w:szCs w:val="22"/>
                <w:lang w:val="lv-LV"/>
              </w:rPr>
              <w:t>.</w:t>
            </w:r>
          </w:p>
          <w:p w:rsidR="00F2464B" w:rsidRPr="00D52447" w:rsidRDefault="00F2464B" w:rsidP="009D7E85">
            <w:pPr>
              <w:ind w:firstLine="6"/>
              <w:rPr>
                <w:sz w:val="22"/>
                <w:szCs w:val="22"/>
                <w:lang w:val="lv-LV"/>
              </w:rPr>
            </w:pPr>
            <w:r w:rsidRPr="00D52447">
              <w:rPr>
                <w:b/>
                <w:sz w:val="22"/>
                <w:szCs w:val="22"/>
                <w:lang w:val="lv-LV"/>
              </w:rPr>
              <w:t xml:space="preserve">Skills –  </w:t>
            </w:r>
            <w:r w:rsidRPr="00D52447">
              <w:rPr>
                <w:rStyle w:val="hps"/>
                <w:sz w:val="22"/>
                <w:szCs w:val="22"/>
                <w:lang w:val="en"/>
              </w:rPr>
              <w:t xml:space="preserve">to be able to assess </w:t>
            </w:r>
            <w:r w:rsidRPr="00D52447">
              <w:rPr>
                <w:sz w:val="22"/>
                <w:szCs w:val="22"/>
                <w:lang w:val="en"/>
              </w:rPr>
              <w:t xml:space="preserve"> </w:t>
            </w:r>
            <w:r w:rsidRPr="00D52447">
              <w:rPr>
                <w:rStyle w:val="hps"/>
                <w:sz w:val="22"/>
                <w:szCs w:val="22"/>
                <w:lang w:val="en"/>
              </w:rPr>
              <w:t>the investment</w:t>
            </w:r>
            <w:r w:rsidRPr="00D52447">
              <w:rPr>
                <w:sz w:val="22"/>
                <w:szCs w:val="22"/>
                <w:lang w:val="en"/>
              </w:rPr>
              <w:t xml:space="preserve"> </w:t>
            </w:r>
            <w:r w:rsidRPr="00D52447">
              <w:rPr>
                <w:rStyle w:val="hps"/>
                <w:sz w:val="22"/>
                <w:szCs w:val="22"/>
                <w:lang w:val="en"/>
              </w:rPr>
              <w:t>project implementation</w:t>
            </w:r>
            <w:r w:rsidRPr="00D52447">
              <w:rPr>
                <w:sz w:val="22"/>
                <w:szCs w:val="22"/>
                <w:lang w:val="en"/>
              </w:rPr>
              <w:t xml:space="preserve"> </w:t>
            </w:r>
            <w:r w:rsidRPr="00D52447">
              <w:rPr>
                <w:rStyle w:val="hps"/>
                <w:sz w:val="22"/>
                <w:szCs w:val="22"/>
                <w:lang w:val="en"/>
              </w:rPr>
              <w:t>capabilities</w:t>
            </w:r>
            <w:r w:rsidRPr="00D52447">
              <w:rPr>
                <w:sz w:val="22"/>
                <w:szCs w:val="22"/>
                <w:lang w:val="en"/>
              </w:rPr>
              <w:t xml:space="preserve">, to </w:t>
            </w:r>
            <w:r w:rsidRPr="00D52447">
              <w:rPr>
                <w:rStyle w:val="hps"/>
                <w:sz w:val="22"/>
                <w:szCs w:val="22"/>
                <w:lang w:val="en"/>
              </w:rPr>
              <w:t>make</w:t>
            </w:r>
            <w:r w:rsidRPr="00D52447">
              <w:rPr>
                <w:sz w:val="22"/>
                <w:szCs w:val="22"/>
                <w:lang w:val="en"/>
              </w:rPr>
              <w:t xml:space="preserve"> </w:t>
            </w:r>
            <w:r w:rsidRPr="00D52447">
              <w:rPr>
                <w:rStyle w:val="hps"/>
                <w:sz w:val="22"/>
                <w:szCs w:val="22"/>
                <w:lang w:val="en"/>
              </w:rPr>
              <w:t>commercial</w:t>
            </w:r>
            <w:r w:rsidRPr="00D52447">
              <w:rPr>
                <w:sz w:val="22"/>
                <w:szCs w:val="22"/>
                <w:lang w:val="en"/>
              </w:rPr>
              <w:t xml:space="preserve"> </w:t>
            </w:r>
            <w:r w:rsidRPr="00D52447">
              <w:rPr>
                <w:rStyle w:val="hps"/>
                <w:sz w:val="22"/>
                <w:szCs w:val="22"/>
                <w:lang w:val="en"/>
              </w:rPr>
              <w:t>calculations and</w:t>
            </w:r>
            <w:r w:rsidRPr="00D52447">
              <w:rPr>
                <w:sz w:val="22"/>
                <w:szCs w:val="22"/>
                <w:lang w:val="en"/>
              </w:rPr>
              <w:t xml:space="preserve"> </w:t>
            </w:r>
            <w:r w:rsidRPr="00D52447">
              <w:rPr>
                <w:rStyle w:val="hps"/>
                <w:sz w:val="22"/>
                <w:szCs w:val="22"/>
                <w:lang w:val="en"/>
              </w:rPr>
              <w:t>determine the</w:t>
            </w:r>
            <w:r w:rsidRPr="00D52447">
              <w:rPr>
                <w:sz w:val="22"/>
                <w:szCs w:val="22"/>
                <w:lang w:val="en"/>
              </w:rPr>
              <w:t xml:space="preserve"> </w:t>
            </w:r>
            <w:r w:rsidRPr="00D52447">
              <w:rPr>
                <w:rStyle w:val="hps"/>
                <w:sz w:val="22"/>
                <w:szCs w:val="22"/>
                <w:lang w:val="en"/>
              </w:rPr>
              <w:t>methods of</w:t>
            </w:r>
            <w:r w:rsidRPr="00D52447">
              <w:rPr>
                <w:sz w:val="22"/>
                <w:szCs w:val="22"/>
                <w:lang w:val="en"/>
              </w:rPr>
              <w:t xml:space="preserve"> their </w:t>
            </w:r>
            <w:r w:rsidRPr="00D52447">
              <w:rPr>
                <w:rStyle w:val="hps"/>
                <w:sz w:val="22"/>
                <w:szCs w:val="22"/>
                <w:lang w:val="en"/>
              </w:rPr>
              <w:t xml:space="preserve">application for the project </w:t>
            </w:r>
            <w:r w:rsidRPr="00D52447">
              <w:rPr>
                <w:rStyle w:val="hps"/>
                <w:sz w:val="22"/>
                <w:szCs w:val="22"/>
                <w:lang w:val="en"/>
              </w:rPr>
              <w:lastRenderedPageBreak/>
              <w:t>development, to be able  to</w:t>
            </w:r>
            <w:r w:rsidRPr="00D52447">
              <w:rPr>
                <w:sz w:val="22"/>
                <w:szCs w:val="22"/>
                <w:lang w:val="en"/>
              </w:rPr>
              <w:t xml:space="preserve"> </w:t>
            </w:r>
            <w:r w:rsidRPr="00D52447">
              <w:rPr>
                <w:rStyle w:val="hps"/>
                <w:sz w:val="22"/>
                <w:szCs w:val="22"/>
                <w:lang w:val="en"/>
              </w:rPr>
              <w:t>determine the options</w:t>
            </w:r>
            <w:r w:rsidRPr="00D52447">
              <w:rPr>
                <w:sz w:val="22"/>
                <w:szCs w:val="22"/>
                <w:lang w:val="en"/>
              </w:rPr>
              <w:t xml:space="preserve"> </w:t>
            </w:r>
            <w:r w:rsidRPr="00D52447">
              <w:rPr>
                <w:rStyle w:val="hps"/>
                <w:sz w:val="22"/>
                <w:szCs w:val="22"/>
                <w:lang w:val="en"/>
              </w:rPr>
              <w:t xml:space="preserve">and opportunities of the project </w:t>
            </w:r>
            <w:r w:rsidRPr="00D52447">
              <w:rPr>
                <w:sz w:val="22"/>
                <w:szCs w:val="22"/>
                <w:lang w:val="en"/>
              </w:rPr>
              <w:t xml:space="preserve"> </w:t>
            </w:r>
            <w:r w:rsidRPr="00D52447">
              <w:rPr>
                <w:rStyle w:val="hps"/>
                <w:sz w:val="22"/>
                <w:szCs w:val="22"/>
                <w:lang w:val="en"/>
              </w:rPr>
              <w:t>implementation  economic efficiency.</w:t>
            </w:r>
          </w:p>
          <w:p w:rsidR="00F2464B" w:rsidRPr="00D52447" w:rsidRDefault="00F2464B" w:rsidP="009D7E85">
            <w:pPr>
              <w:ind w:firstLine="6"/>
              <w:rPr>
                <w:b/>
                <w:sz w:val="22"/>
                <w:szCs w:val="22"/>
                <w:lang w:val="lv-LV"/>
              </w:rPr>
            </w:pPr>
            <w:r w:rsidRPr="00D52447">
              <w:rPr>
                <w:b/>
                <w:sz w:val="22"/>
                <w:szCs w:val="22"/>
                <w:lang w:val="lv-LV"/>
              </w:rPr>
              <w:t xml:space="preserve">Competences –  </w:t>
            </w:r>
            <w:r w:rsidRPr="00D52447">
              <w:rPr>
                <w:rStyle w:val="hps"/>
                <w:sz w:val="22"/>
                <w:szCs w:val="22"/>
              </w:rPr>
              <w:t xml:space="preserve">to have </w:t>
            </w:r>
            <w:r w:rsidRPr="00D52447">
              <w:rPr>
                <w:rStyle w:val="hps"/>
                <w:sz w:val="22"/>
                <w:szCs w:val="22"/>
                <w:lang w:val="en"/>
              </w:rPr>
              <w:t>understanding of</w:t>
            </w:r>
            <w:r w:rsidRPr="00D52447">
              <w:rPr>
                <w:sz w:val="22"/>
                <w:szCs w:val="22"/>
                <w:lang w:val="en"/>
              </w:rPr>
              <w:t xml:space="preserve"> </w:t>
            </w:r>
            <w:r w:rsidRPr="00D52447">
              <w:rPr>
                <w:rStyle w:val="hps"/>
                <w:sz w:val="22"/>
                <w:szCs w:val="22"/>
                <w:lang w:val="en"/>
              </w:rPr>
              <w:t>the project life</w:t>
            </w:r>
            <w:r w:rsidRPr="00D52447">
              <w:rPr>
                <w:sz w:val="22"/>
                <w:szCs w:val="22"/>
                <w:lang w:val="en"/>
              </w:rPr>
              <w:t xml:space="preserve"> </w:t>
            </w:r>
            <w:r w:rsidRPr="00D52447">
              <w:rPr>
                <w:rStyle w:val="hps"/>
                <w:sz w:val="22"/>
                <w:szCs w:val="22"/>
                <w:lang w:val="en"/>
              </w:rPr>
              <w:t>cycle and</w:t>
            </w:r>
            <w:r w:rsidRPr="00D52447">
              <w:rPr>
                <w:sz w:val="22"/>
                <w:szCs w:val="22"/>
                <w:lang w:val="en"/>
              </w:rPr>
              <w:t xml:space="preserve"> </w:t>
            </w:r>
            <w:r w:rsidRPr="00D52447">
              <w:rPr>
                <w:rStyle w:val="hps"/>
                <w:sz w:val="22"/>
                <w:szCs w:val="22"/>
                <w:lang w:val="en"/>
              </w:rPr>
              <w:t>its structure,</w:t>
            </w:r>
            <w:r w:rsidRPr="00D52447">
              <w:rPr>
                <w:sz w:val="22"/>
                <w:szCs w:val="22"/>
                <w:lang w:val="en"/>
              </w:rPr>
              <w:t xml:space="preserve"> to be </w:t>
            </w:r>
            <w:r w:rsidRPr="00D52447">
              <w:rPr>
                <w:rStyle w:val="hps"/>
                <w:sz w:val="22"/>
                <w:szCs w:val="22"/>
                <w:lang w:val="en"/>
              </w:rPr>
              <w:t xml:space="preserve"> able</w:t>
            </w:r>
            <w:r w:rsidRPr="00D52447">
              <w:rPr>
                <w:sz w:val="22"/>
                <w:szCs w:val="22"/>
                <w:lang w:val="en"/>
              </w:rPr>
              <w:t xml:space="preserve"> </w:t>
            </w:r>
            <w:r w:rsidRPr="00D52447">
              <w:rPr>
                <w:rStyle w:val="hps"/>
                <w:sz w:val="22"/>
                <w:szCs w:val="22"/>
                <w:lang w:val="en"/>
              </w:rPr>
              <w:t>to make up  their projects</w:t>
            </w:r>
            <w:r w:rsidRPr="00D52447">
              <w:rPr>
                <w:sz w:val="22"/>
                <w:szCs w:val="22"/>
                <w:lang w:val="en"/>
              </w:rPr>
              <w:t xml:space="preserve"> </w:t>
            </w:r>
            <w:r w:rsidRPr="00D52447">
              <w:rPr>
                <w:rStyle w:val="hps"/>
                <w:sz w:val="22"/>
                <w:szCs w:val="22"/>
                <w:lang w:val="en"/>
              </w:rPr>
              <w:t xml:space="preserve">and determine the economic efficiency of the </w:t>
            </w:r>
            <w:r w:rsidRPr="00D52447">
              <w:rPr>
                <w:sz w:val="22"/>
                <w:szCs w:val="22"/>
                <w:lang w:val="en"/>
              </w:rPr>
              <w:t xml:space="preserve"> </w:t>
            </w:r>
            <w:r w:rsidRPr="00D52447">
              <w:rPr>
                <w:rStyle w:val="hps"/>
                <w:sz w:val="22"/>
                <w:szCs w:val="22"/>
                <w:lang w:val="en"/>
              </w:rPr>
              <w:t>project implementation.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color w:val="000000"/>
                <w:sz w:val="22"/>
                <w:szCs w:val="22"/>
              </w:rPr>
            </w:pPr>
            <w:r w:rsidRPr="00D52447">
              <w:rPr>
                <w:b/>
                <w:color w:val="000000"/>
                <w:sz w:val="22"/>
                <w:szCs w:val="22"/>
                <w:lang w:val="lv-LV" w:eastAsia="lv-LV"/>
              </w:rPr>
              <w:lastRenderedPageBreak/>
              <w:t xml:space="preserve">Quality Management </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b/>
                <w:sz w:val="22"/>
                <w:szCs w:val="22"/>
                <w:lang w:val="lv-LV"/>
              </w:rPr>
            </w:pPr>
            <w:r w:rsidRPr="00D52447">
              <w:rPr>
                <w:b/>
                <w:sz w:val="22"/>
                <w:szCs w:val="22"/>
                <w:lang w:val="lv-LV"/>
              </w:rPr>
              <w:t xml:space="preserve">The aim of the study course – </w:t>
            </w:r>
            <w:r w:rsidRPr="00D52447">
              <w:rPr>
                <w:rStyle w:val="hps"/>
                <w:sz w:val="22"/>
                <w:szCs w:val="22"/>
              </w:rPr>
              <w:t>to acquaint students with</w:t>
            </w:r>
            <w:r w:rsidRPr="00D52447">
              <w:rPr>
                <w:sz w:val="22"/>
                <w:szCs w:val="22"/>
              </w:rPr>
              <w:t xml:space="preserve"> </w:t>
            </w:r>
            <w:r w:rsidRPr="00D52447">
              <w:rPr>
                <w:rStyle w:val="hps"/>
                <w:sz w:val="22"/>
                <w:szCs w:val="22"/>
              </w:rPr>
              <w:t>quality management systems</w:t>
            </w:r>
            <w:r w:rsidRPr="00D52447">
              <w:rPr>
                <w:sz w:val="22"/>
                <w:szCs w:val="22"/>
              </w:rPr>
              <w:t xml:space="preserve">, to create </w:t>
            </w:r>
            <w:r w:rsidRPr="00D52447">
              <w:rPr>
                <w:rStyle w:val="hps"/>
                <w:sz w:val="22"/>
                <w:szCs w:val="22"/>
              </w:rPr>
              <w:t>awareness of the</w:t>
            </w:r>
            <w:r w:rsidRPr="00D52447">
              <w:rPr>
                <w:sz w:val="22"/>
                <w:szCs w:val="22"/>
              </w:rPr>
              <w:t xml:space="preserve"> </w:t>
            </w:r>
            <w:r w:rsidRPr="00D52447">
              <w:rPr>
                <w:rStyle w:val="hps"/>
                <w:sz w:val="22"/>
                <w:szCs w:val="22"/>
              </w:rPr>
              <w:t>application</w:t>
            </w:r>
            <w:r w:rsidRPr="00D52447">
              <w:rPr>
                <w:sz w:val="22"/>
                <w:szCs w:val="22"/>
              </w:rPr>
              <w:t xml:space="preserve"> </w:t>
            </w:r>
            <w:r w:rsidRPr="00D52447">
              <w:rPr>
                <w:rStyle w:val="hps"/>
                <w:sz w:val="22"/>
                <w:szCs w:val="22"/>
              </w:rPr>
              <w:t>and implementation  of the requirements,  the basic principles of</w:t>
            </w:r>
            <w:r w:rsidRPr="00D52447">
              <w:rPr>
                <w:sz w:val="22"/>
                <w:szCs w:val="22"/>
              </w:rPr>
              <w:t xml:space="preserve"> the </w:t>
            </w:r>
            <w:r w:rsidRPr="00D52447">
              <w:rPr>
                <w:rStyle w:val="hps"/>
                <w:sz w:val="22"/>
                <w:szCs w:val="22"/>
              </w:rPr>
              <w:t>quality management</w:t>
            </w:r>
            <w:r w:rsidRPr="00D52447">
              <w:rPr>
                <w:sz w:val="22"/>
                <w:szCs w:val="22"/>
              </w:rPr>
              <w:t xml:space="preserve"> </w:t>
            </w:r>
            <w:r w:rsidRPr="00D52447">
              <w:rPr>
                <w:rStyle w:val="hps"/>
                <w:sz w:val="22"/>
                <w:szCs w:val="22"/>
              </w:rPr>
              <w:t>system,  the process</w:t>
            </w:r>
            <w:r w:rsidRPr="00D52447">
              <w:rPr>
                <w:sz w:val="22"/>
                <w:szCs w:val="22"/>
              </w:rPr>
              <w:t xml:space="preserve"> </w:t>
            </w:r>
            <w:r w:rsidRPr="00D52447">
              <w:rPr>
                <w:rStyle w:val="hps"/>
                <w:sz w:val="22"/>
                <w:szCs w:val="22"/>
              </w:rPr>
              <w:t>approach and</w:t>
            </w:r>
            <w:r w:rsidRPr="00D52447">
              <w:rPr>
                <w:sz w:val="22"/>
                <w:szCs w:val="22"/>
              </w:rPr>
              <w:t xml:space="preserve"> its </w:t>
            </w:r>
            <w:r w:rsidRPr="00D52447">
              <w:rPr>
                <w:rStyle w:val="hps"/>
                <w:sz w:val="22"/>
                <w:szCs w:val="22"/>
              </w:rPr>
              <w:t>benefits,  the quality management</w:t>
            </w:r>
            <w:r w:rsidRPr="00D52447">
              <w:rPr>
                <w:sz w:val="22"/>
                <w:szCs w:val="22"/>
              </w:rPr>
              <w:t xml:space="preserve"> </w:t>
            </w:r>
            <w:r w:rsidRPr="00D52447">
              <w:rPr>
                <w:rStyle w:val="hps"/>
                <w:sz w:val="22"/>
                <w:szCs w:val="22"/>
              </w:rPr>
              <w:t>system</w:t>
            </w:r>
            <w:r w:rsidRPr="00D52447">
              <w:rPr>
                <w:sz w:val="22"/>
                <w:szCs w:val="22"/>
              </w:rPr>
              <w:t xml:space="preserve"> </w:t>
            </w:r>
            <w:r w:rsidRPr="00D52447">
              <w:rPr>
                <w:rStyle w:val="hps"/>
                <w:sz w:val="22"/>
                <w:szCs w:val="22"/>
              </w:rPr>
              <w:t>integration</w:t>
            </w:r>
            <w:r w:rsidRPr="00D52447">
              <w:rPr>
                <w:sz w:val="22"/>
                <w:szCs w:val="22"/>
              </w:rPr>
              <w:t xml:space="preserve"> </w:t>
            </w:r>
            <w:r w:rsidRPr="00D52447">
              <w:rPr>
                <w:rStyle w:val="hps"/>
                <w:sz w:val="22"/>
                <w:szCs w:val="22"/>
              </w:rPr>
              <w:t>capabilities,</w:t>
            </w:r>
            <w:r w:rsidRPr="00D52447">
              <w:rPr>
                <w:sz w:val="22"/>
                <w:szCs w:val="22"/>
              </w:rPr>
              <w:t xml:space="preserve"> the </w:t>
            </w:r>
            <w:r w:rsidRPr="00D52447">
              <w:rPr>
                <w:rStyle w:val="hps"/>
                <w:sz w:val="22"/>
                <w:szCs w:val="22"/>
              </w:rPr>
              <w:t>continuous</w:t>
            </w:r>
            <w:r w:rsidRPr="00D52447">
              <w:rPr>
                <w:sz w:val="22"/>
                <w:szCs w:val="22"/>
              </w:rPr>
              <w:t xml:space="preserve"> </w:t>
            </w:r>
            <w:r w:rsidRPr="00D52447">
              <w:rPr>
                <w:rStyle w:val="hps"/>
                <w:sz w:val="22"/>
                <w:szCs w:val="22"/>
              </w:rPr>
              <w:t>improvement of quality management.</w:t>
            </w:r>
          </w:p>
          <w:p w:rsidR="00F2464B" w:rsidRPr="00D52447" w:rsidRDefault="00F2464B" w:rsidP="009D7E85">
            <w:pPr>
              <w:rPr>
                <w:b/>
                <w:bCs/>
                <w:sz w:val="22"/>
                <w:szCs w:val="22"/>
                <w:lang w:val="lv-LV" w:eastAsia="lv-LV"/>
              </w:rPr>
            </w:pPr>
            <w:r w:rsidRPr="00D52447">
              <w:rPr>
                <w:b/>
                <w:bCs/>
                <w:sz w:val="22"/>
                <w:szCs w:val="22"/>
                <w:lang w:val="lv-LV"/>
              </w:rPr>
              <w:t>Intended  learning outcomes:</w:t>
            </w:r>
          </w:p>
          <w:p w:rsidR="00F2464B" w:rsidRPr="00D52447" w:rsidRDefault="00F2464B" w:rsidP="009D7E85">
            <w:pPr>
              <w:rPr>
                <w:bCs/>
                <w:sz w:val="22"/>
                <w:szCs w:val="22"/>
                <w:lang w:val="lv-LV"/>
              </w:rPr>
            </w:pPr>
            <w:r w:rsidRPr="00D52447">
              <w:rPr>
                <w:b/>
                <w:sz w:val="22"/>
                <w:szCs w:val="22"/>
                <w:lang w:val="lv-LV"/>
              </w:rPr>
              <w:t>Knowledge</w:t>
            </w:r>
            <w:r w:rsidRPr="00D52447">
              <w:rPr>
                <w:sz w:val="22"/>
                <w:szCs w:val="22"/>
                <w:lang w:val="lv-LV"/>
              </w:rPr>
              <w:t xml:space="preserve"> – </w:t>
            </w:r>
            <w:r w:rsidRPr="00D52447">
              <w:rPr>
                <w:rStyle w:val="hps"/>
                <w:sz w:val="22"/>
                <w:szCs w:val="22"/>
                <w:lang w:val="en"/>
              </w:rPr>
              <w:t>students</w:t>
            </w:r>
            <w:r w:rsidRPr="00D52447">
              <w:rPr>
                <w:sz w:val="22"/>
                <w:szCs w:val="22"/>
                <w:lang w:val="en"/>
              </w:rPr>
              <w:t xml:space="preserve"> </w:t>
            </w:r>
            <w:r w:rsidRPr="00D52447">
              <w:rPr>
                <w:rStyle w:val="hps"/>
                <w:sz w:val="22"/>
                <w:szCs w:val="22"/>
                <w:lang w:val="en"/>
              </w:rPr>
              <w:t>acquire knowledge</w:t>
            </w:r>
            <w:r w:rsidRPr="00D52447">
              <w:rPr>
                <w:sz w:val="22"/>
                <w:szCs w:val="22"/>
                <w:lang w:val="en"/>
              </w:rPr>
              <w:t xml:space="preserve"> </w:t>
            </w:r>
            <w:r w:rsidRPr="00D52447">
              <w:rPr>
                <w:rStyle w:val="hps"/>
                <w:sz w:val="22"/>
                <w:szCs w:val="22"/>
                <w:lang w:val="en"/>
              </w:rPr>
              <w:t>of the certification procedures</w:t>
            </w:r>
            <w:r w:rsidRPr="00D52447">
              <w:rPr>
                <w:sz w:val="22"/>
                <w:szCs w:val="22"/>
                <w:lang w:val="en"/>
              </w:rPr>
              <w:t xml:space="preserve">  of </w:t>
            </w:r>
            <w:r w:rsidRPr="00D52447">
              <w:rPr>
                <w:rStyle w:val="hps"/>
                <w:sz w:val="22"/>
                <w:szCs w:val="22"/>
                <w:lang w:val="en"/>
              </w:rPr>
              <w:t>various</w:t>
            </w:r>
            <w:r w:rsidRPr="00D52447">
              <w:rPr>
                <w:sz w:val="22"/>
                <w:szCs w:val="22"/>
                <w:lang w:val="en"/>
              </w:rPr>
              <w:t xml:space="preserve"> </w:t>
            </w:r>
            <w:r w:rsidRPr="00D52447">
              <w:rPr>
                <w:rStyle w:val="hps"/>
                <w:sz w:val="22"/>
                <w:szCs w:val="22"/>
                <w:lang w:val="en"/>
              </w:rPr>
              <w:t>quality systems</w:t>
            </w:r>
            <w:r w:rsidRPr="00D52447">
              <w:rPr>
                <w:sz w:val="22"/>
                <w:szCs w:val="22"/>
                <w:lang w:val="en"/>
              </w:rPr>
              <w:t xml:space="preserve"> </w:t>
            </w:r>
            <w:r w:rsidRPr="00D52447">
              <w:rPr>
                <w:rStyle w:val="hps"/>
                <w:sz w:val="22"/>
                <w:szCs w:val="22"/>
                <w:lang w:val="en"/>
              </w:rPr>
              <w:t>and implementation</w:t>
            </w:r>
            <w:r w:rsidRPr="00D52447">
              <w:rPr>
                <w:sz w:val="22"/>
                <w:szCs w:val="22"/>
                <w:lang w:val="en"/>
              </w:rPr>
              <w:t xml:space="preserve"> </w:t>
            </w:r>
            <w:r w:rsidRPr="00D52447">
              <w:rPr>
                <w:rStyle w:val="hps"/>
                <w:sz w:val="22"/>
                <w:szCs w:val="22"/>
                <w:lang w:val="en"/>
              </w:rPr>
              <w:t>methodology.</w:t>
            </w:r>
          </w:p>
          <w:p w:rsidR="00F2464B" w:rsidRPr="00D52447" w:rsidRDefault="00F2464B" w:rsidP="009D7E85">
            <w:pPr>
              <w:rPr>
                <w:sz w:val="22"/>
                <w:szCs w:val="22"/>
                <w:lang w:val="lv-LV"/>
              </w:rPr>
            </w:pPr>
            <w:r w:rsidRPr="00D52447">
              <w:rPr>
                <w:b/>
                <w:sz w:val="22"/>
                <w:szCs w:val="22"/>
                <w:lang w:val="lv-LV"/>
              </w:rPr>
              <w:t>Skills</w:t>
            </w:r>
            <w:r w:rsidRPr="00D52447">
              <w:rPr>
                <w:b/>
                <w:bCs/>
                <w:sz w:val="22"/>
                <w:szCs w:val="22"/>
                <w:lang w:val="lv-LV"/>
              </w:rPr>
              <w:t xml:space="preserve"> -  </w:t>
            </w:r>
            <w:r w:rsidRPr="00D52447">
              <w:rPr>
                <w:rStyle w:val="hps"/>
                <w:sz w:val="22"/>
                <w:szCs w:val="22"/>
                <w:lang w:val="en"/>
              </w:rPr>
              <w:t>students have knowledge of</w:t>
            </w:r>
            <w:r w:rsidRPr="00D52447">
              <w:rPr>
                <w:sz w:val="22"/>
                <w:szCs w:val="22"/>
                <w:lang w:val="en"/>
              </w:rPr>
              <w:t xml:space="preserve"> the </w:t>
            </w:r>
            <w:r w:rsidRPr="00D52447">
              <w:rPr>
                <w:rStyle w:val="hps"/>
                <w:sz w:val="22"/>
                <w:szCs w:val="22"/>
                <w:lang w:val="en"/>
              </w:rPr>
              <w:t>quality management</w:t>
            </w:r>
            <w:r w:rsidRPr="00D52447">
              <w:rPr>
                <w:sz w:val="22"/>
                <w:szCs w:val="22"/>
                <w:lang w:val="en"/>
              </w:rPr>
              <w:t xml:space="preserve"> </w:t>
            </w:r>
            <w:r w:rsidRPr="00D52447">
              <w:rPr>
                <w:rStyle w:val="hps"/>
                <w:sz w:val="22"/>
                <w:szCs w:val="22"/>
                <w:lang w:val="en"/>
              </w:rPr>
              <w:t>system</w:t>
            </w:r>
            <w:r w:rsidRPr="00D52447">
              <w:rPr>
                <w:sz w:val="22"/>
                <w:szCs w:val="22"/>
                <w:lang w:val="en"/>
              </w:rPr>
              <w:t xml:space="preserve"> </w:t>
            </w:r>
            <w:r w:rsidRPr="00D52447">
              <w:rPr>
                <w:rStyle w:val="hps"/>
                <w:sz w:val="22"/>
                <w:szCs w:val="22"/>
                <w:lang w:val="en"/>
              </w:rPr>
              <w:t>integration</w:t>
            </w:r>
            <w:r w:rsidRPr="00D52447">
              <w:rPr>
                <w:sz w:val="22"/>
                <w:szCs w:val="22"/>
                <w:lang w:val="en"/>
              </w:rPr>
              <w:t xml:space="preserve"> </w:t>
            </w:r>
            <w:r w:rsidRPr="00D52447">
              <w:rPr>
                <w:rStyle w:val="hps"/>
                <w:sz w:val="22"/>
                <w:szCs w:val="22"/>
                <w:lang w:val="en"/>
              </w:rPr>
              <w:t xml:space="preserve">possibilities and requirements, </w:t>
            </w:r>
            <w:r w:rsidRPr="00D52447">
              <w:rPr>
                <w:sz w:val="22"/>
                <w:szCs w:val="22"/>
                <w:lang w:val="en"/>
              </w:rPr>
              <w:t xml:space="preserve"> its </w:t>
            </w:r>
            <w:r w:rsidRPr="00D52447">
              <w:rPr>
                <w:rStyle w:val="hps"/>
                <w:sz w:val="22"/>
                <w:szCs w:val="22"/>
                <w:lang w:val="en"/>
              </w:rPr>
              <w:t>administration</w:t>
            </w:r>
            <w:r w:rsidRPr="00D52447">
              <w:rPr>
                <w:sz w:val="22"/>
                <w:szCs w:val="22"/>
                <w:lang w:val="en"/>
              </w:rPr>
              <w:t xml:space="preserve"> </w:t>
            </w:r>
            <w:r w:rsidRPr="00D52447">
              <w:rPr>
                <w:rStyle w:val="hps"/>
                <w:sz w:val="22"/>
                <w:szCs w:val="22"/>
                <w:lang w:val="en"/>
              </w:rPr>
              <w:t>and the need for</w:t>
            </w:r>
            <w:r w:rsidRPr="00D52447">
              <w:rPr>
                <w:sz w:val="22"/>
                <w:szCs w:val="22"/>
                <w:lang w:val="en"/>
              </w:rPr>
              <w:t xml:space="preserve"> </w:t>
            </w:r>
            <w:r w:rsidRPr="00D52447">
              <w:rPr>
                <w:rStyle w:val="hps"/>
                <w:sz w:val="22"/>
                <w:szCs w:val="22"/>
                <w:lang w:val="en"/>
              </w:rPr>
              <w:t>continuous improvement</w:t>
            </w:r>
            <w:r w:rsidRPr="00D52447">
              <w:rPr>
                <w:sz w:val="22"/>
                <w:szCs w:val="22"/>
                <w:lang w:val="en"/>
              </w:rPr>
              <w:t>.</w:t>
            </w:r>
          </w:p>
          <w:p w:rsidR="00F2464B" w:rsidRPr="00D52447" w:rsidRDefault="00F2464B" w:rsidP="009D7E85">
            <w:pPr>
              <w:ind w:left="33" w:hanging="33"/>
              <w:rPr>
                <w:sz w:val="22"/>
                <w:szCs w:val="22"/>
              </w:rPr>
            </w:pPr>
            <w:r w:rsidRPr="00D52447">
              <w:rPr>
                <w:b/>
                <w:bCs/>
                <w:sz w:val="22"/>
                <w:szCs w:val="22"/>
              </w:rPr>
              <w:t>Competences</w:t>
            </w:r>
            <w:r w:rsidRPr="00D52447">
              <w:rPr>
                <w:sz w:val="22"/>
                <w:szCs w:val="22"/>
              </w:rPr>
              <w:t>:</w:t>
            </w:r>
          </w:p>
          <w:p w:rsidR="00F2464B" w:rsidRPr="00D52447" w:rsidRDefault="00F2464B" w:rsidP="00F2464B">
            <w:pPr>
              <w:numPr>
                <w:ilvl w:val="0"/>
                <w:numId w:val="61"/>
              </w:numPr>
              <w:ind w:left="284" w:hanging="278"/>
              <w:rPr>
                <w:sz w:val="22"/>
                <w:szCs w:val="22"/>
              </w:rPr>
            </w:pPr>
            <w:r w:rsidRPr="00D52447">
              <w:rPr>
                <w:rStyle w:val="hps"/>
                <w:sz w:val="22"/>
                <w:szCs w:val="22"/>
                <w:lang w:val="en"/>
              </w:rPr>
              <w:t>students understand the</w:t>
            </w:r>
            <w:r w:rsidRPr="00D52447">
              <w:rPr>
                <w:sz w:val="22"/>
                <w:szCs w:val="22"/>
                <w:lang w:val="en"/>
              </w:rPr>
              <w:t xml:space="preserve"> </w:t>
            </w:r>
            <w:r w:rsidRPr="00D52447">
              <w:rPr>
                <w:rStyle w:val="hps"/>
                <w:sz w:val="22"/>
                <w:szCs w:val="22"/>
                <w:lang w:val="en"/>
              </w:rPr>
              <w:t>basic principles  of quality management</w:t>
            </w:r>
            <w:r w:rsidRPr="00D52447">
              <w:rPr>
                <w:sz w:val="22"/>
                <w:szCs w:val="22"/>
                <w:lang w:val="en"/>
              </w:rPr>
              <w:t xml:space="preserve"> </w:t>
            </w:r>
            <w:r w:rsidRPr="00D52447">
              <w:rPr>
                <w:rStyle w:val="hps"/>
                <w:sz w:val="22"/>
                <w:szCs w:val="22"/>
                <w:lang w:val="en"/>
              </w:rPr>
              <w:t>systems</w:t>
            </w:r>
            <w:r w:rsidRPr="00D52447">
              <w:rPr>
                <w:sz w:val="22"/>
                <w:szCs w:val="22"/>
                <w:lang w:val="en"/>
              </w:rPr>
              <w:t xml:space="preserve">, process, </w:t>
            </w:r>
            <w:r w:rsidRPr="00D52447">
              <w:rPr>
                <w:rStyle w:val="hps"/>
                <w:sz w:val="22"/>
                <w:szCs w:val="22"/>
                <w:lang w:val="en"/>
              </w:rPr>
              <w:t>approaches and</w:t>
            </w:r>
            <w:r w:rsidRPr="00D52447">
              <w:rPr>
                <w:sz w:val="22"/>
                <w:szCs w:val="22"/>
                <w:lang w:val="en"/>
              </w:rPr>
              <w:t xml:space="preserve"> </w:t>
            </w:r>
            <w:r w:rsidRPr="00D52447">
              <w:rPr>
                <w:rStyle w:val="hps"/>
                <w:sz w:val="22"/>
                <w:szCs w:val="22"/>
                <w:lang w:val="en"/>
              </w:rPr>
              <w:t>their benefits</w:t>
            </w:r>
            <w:r w:rsidRPr="00D52447">
              <w:rPr>
                <w:sz w:val="22"/>
                <w:szCs w:val="22"/>
                <w:lang w:val="en"/>
              </w:rPr>
              <w:t>;</w:t>
            </w:r>
          </w:p>
          <w:p w:rsidR="00F2464B" w:rsidRPr="00D52447" w:rsidRDefault="00F2464B" w:rsidP="00F2464B">
            <w:pPr>
              <w:numPr>
                <w:ilvl w:val="0"/>
                <w:numId w:val="61"/>
              </w:numPr>
              <w:ind w:left="284" w:hanging="278"/>
              <w:rPr>
                <w:sz w:val="22"/>
                <w:szCs w:val="22"/>
              </w:rPr>
            </w:pPr>
            <w:r w:rsidRPr="00D52447">
              <w:rPr>
                <w:sz w:val="22"/>
                <w:szCs w:val="22"/>
                <w:lang w:val="en"/>
              </w:rPr>
              <w:t xml:space="preserve">are </w:t>
            </w:r>
            <w:r w:rsidRPr="00D52447">
              <w:rPr>
                <w:rStyle w:val="hps"/>
                <w:sz w:val="22"/>
                <w:szCs w:val="22"/>
                <w:lang w:val="en"/>
              </w:rPr>
              <w:t>able to</w:t>
            </w:r>
            <w:r w:rsidRPr="00D52447">
              <w:rPr>
                <w:sz w:val="22"/>
                <w:szCs w:val="22"/>
                <w:lang w:val="en"/>
              </w:rPr>
              <w:t xml:space="preserve"> </w:t>
            </w:r>
            <w:r w:rsidRPr="00D52447">
              <w:rPr>
                <w:rStyle w:val="hps"/>
                <w:sz w:val="22"/>
                <w:szCs w:val="22"/>
                <w:lang w:val="en"/>
              </w:rPr>
              <w:t>carry out</w:t>
            </w:r>
            <w:r w:rsidRPr="00D52447">
              <w:rPr>
                <w:sz w:val="22"/>
                <w:szCs w:val="22"/>
                <w:lang w:val="en"/>
              </w:rPr>
              <w:t xml:space="preserve"> </w:t>
            </w:r>
            <w:r w:rsidRPr="00D52447">
              <w:rPr>
                <w:rStyle w:val="hps"/>
                <w:sz w:val="22"/>
                <w:szCs w:val="22"/>
                <w:lang w:val="en"/>
              </w:rPr>
              <w:t>self-evaluation</w:t>
            </w:r>
            <w:r w:rsidRPr="00D52447">
              <w:rPr>
                <w:sz w:val="22"/>
                <w:szCs w:val="22"/>
                <w:lang w:val="en"/>
              </w:rPr>
              <w:t xml:space="preserve"> </w:t>
            </w:r>
            <w:r w:rsidRPr="00D52447">
              <w:rPr>
                <w:rStyle w:val="hps"/>
                <w:sz w:val="22"/>
                <w:szCs w:val="22"/>
                <w:lang w:val="en"/>
              </w:rPr>
              <w:t>-</w:t>
            </w:r>
            <w:r w:rsidRPr="00D52447">
              <w:rPr>
                <w:sz w:val="22"/>
                <w:szCs w:val="22"/>
                <w:lang w:val="en"/>
              </w:rPr>
              <w:t xml:space="preserve"> </w:t>
            </w:r>
            <w:r w:rsidRPr="00D52447">
              <w:rPr>
                <w:rStyle w:val="hps"/>
                <w:sz w:val="22"/>
                <w:szCs w:val="22"/>
                <w:lang w:val="en"/>
              </w:rPr>
              <w:t>internal audit</w:t>
            </w:r>
            <w:r w:rsidRPr="00D52447">
              <w:rPr>
                <w:sz w:val="22"/>
                <w:szCs w:val="22"/>
                <w:lang w:val="en"/>
              </w:rPr>
              <w:t xml:space="preserve">, understand </w:t>
            </w:r>
            <w:r w:rsidRPr="00D52447">
              <w:rPr>
                <w:rStyle w:val="hps"/>
                <w:sz w:val="22"/>
                <w:szCs w:val="22"/>
                <w:lang w:val="en"/>
              </w:rPr>
              <w:t>its importance</w:t>
            </w:r>
            <w:r w:rsidRPr="00D52447">
              <w:rPr>
                <w:sz w:val="22"/>
                <w:szCs w:val="22"/>
                <w:lang w:val="en"/>
              </w:rPr>
              <w:t xml:space="preserve"> </w:t>
            </w:r>
            <w:r w:rsidRPr="00D52447">
              <w:rPr>
                <w:rStyle w:val="hps"/>
                <w:sz w:val="22"/>
                <w:szCs w:val="22"/>
                <w:lang w:val="en"/>
              </w:rPr>
              <w:t>and actions</w:t>
            </w:r>
            <w:r w:rsidRPr="00D52447">
              <w:rPr>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lang w:val="lv-LV"/>
              </w:rPr>
              <w:t>Supply Chain Management</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rStyle w:val="hps"/>
                <w:sz w:val="22"/>
                <w:szCs w:val="22"/>
              </w:rPr>
            </w:pPr>
            <w:r w:rsidRPr="00D52447">
              <w:rPr>
                <w:b/>
                <w:sz w:val="22"/>
                <w:szCs w:val="22"/>
                <w:lang w:val="lv-LV"/>
              </w:rPr>
              <w:t xml:space="preserve">The aim of the study course – </w:t>
            </w:r>
            <w:r w:rsidRPr="00D52447">
              <w:rPr>
                <w:rStyle w:val="hps"/>
                <w:sz w:val="22"/>
                <w:szCs w:val="22"/>
              </w:rPr>
              <w:t>to provide knowledge on the</w:t>
            </w:r>
            <w:r w:rsidRPr="00D52447">
              <w:rPr>
                <w:sz w:val="22"/>
                <w:szCs w:val="22"/>
              </w:rPr>
              <w:t xml:space="preserve"> operation of </w:t>
            </w:r>
            <w:r w:rsidRPr="00D52447">
              <w:rPr>
                <w:rStyle w:val="hps"/>
                <w:sz w:val="22"/>
                <w:szCs w:val="22"/>
              </w:rPr>
              <w:t>logistic</w:t>
            </w:r>
            <w:r w:rsidRPr="00D52447">
              <w:rPr>
                <w:sz w:val="22"/>
                <w:szCs w:val="22"/>
              </w:rPr>
              <w:t xml:space="preserve"> </w:t>
            </w:r>
            <w:r w:rsidRPr="00D52447">
              <w:rPr>
                <w:rStyle w:val="hps"/>
                <w:sz w:val="22"/>
                <w:szCs w:val="22"/>
              </w:rPr>
              <w:t>systems</w:t>
            </w:r>
            <w:r w:rsidRPr="00D52447">
              <w:rPr>
                <w:sz w:val="22"/>
                <w:szCs w:val="22"/>
              </w:rPr>
              <w:t xml:space="preserve">, to </w:t>
            </w:r>
            <w:r w:rsidRPr="00D52447">
              <w:rPr>
                <w:rStyle w:val="hps"/>
                <w:sz w:val="22"/>
                <w:szCs w:val="22"/>
              </w:rPr>
              <w:t>develop skills</w:t>
            </w:r>
            <w:r w:rsidRPr="00D52447">
              <w:rPr>
                <w:sz w:val="22"/>
                <w:szCs w:val="22"/>
              </w:rPr>
              <w:t xml:space="preserve"> in </w:t>
            </w:r>
            <w:r w:rsidRPr="00D52447">
              <w:rPr>
                <w:rStyle w:val="hps"/>
                <w:sz w:val="22"/>
                <w:szCs w:val="22"/>
              </w:rPr>
              <w:t xml:space="preserve">analysis of </w:t>
            </w:r>
            <w:r w:rsidRPr="00D52447">
              <w:rPr>
                <w:sz w:val="22"/>
                <w:szCs w:val="22"/>
              </w:rPr>
              <w:t xml:space="preserve"> </w:t>
            </w:r>
            <w:r w:rsidRPr="00D52447">
              <w:rPr>
                <w:rStyle w:val="hps"/>
                <w:sz w:val="22"/>
                <w:szCs w:val="22"/>
              </w:rPr>
              <w:t>logistics</w:t>
            </w:r>
            <w:r w:rsidRPr="00D52447">
              <w:rPr>
                <w:sz w:val="22"/>
                <w:szCs w:val="22"/>
              </w:rPr>
              <w:t xml:space="preserve"> </w:t>
            </w:r>
            <w:r w:rsidRPr="00D52447">
              <w:rPr>
                <w:rStyle w:val="hps"/>
                <w:sz w:val="22"/>
                <w:szCs w:val="22"/>
              </w:rPr>
              <w:t>core activities and  the type</w:t>
            </w:r>
            <w:r w:rsidRPr="00D52447">
              <w:rPr>
                <w:sz w:val="22"/>
                <w:szCs w:val="22"/>
              </w:rPr>
              <w:t xml:space="preserve"> </w:t>
            </w:r>
            <w:r w:rsidRPr="00D52447">
              <w:rPr>
                <w:rStyle w:val="hps"/>
                <w:sz w:val="22"/>
                <w:szCs w:val="22"/>
              </w:rPr>
              <w:t xml:space="preserve">of supporting operations and to use them in </w:t>
            </w:r>
            <w:r w:rsidRPr="00D52447">
              <w:rPr>
                <w:sz w:val="22"/>
                <w:szCs w:val="22"/>
              </w:rPr>
              <w:t xml:space="preserve"> </w:t>
            </w:r>
            <w:r w:rsidRPr="00D52447">
              <w:rPr>
                <w:rStyle w:val="hps"/>
                <w:sz w:val="22"/>
                <w:szCs w:val="22"/>
              </w:rPr>
              <w:t>business,</w:t>
            </w:r>
            <w:r w:rsidRPr="00D52447">
              <w:rPr>
                <w:sz w:val="22"/>
                <w:szCs w:val="22"/>
              </w:rPr>
              <w:t xml:space="preserve"> </w:t>
            </w:r>
            <w:r w:rsidRPr="00D52447">
              <w:rPr>
                <w:rStyle w:val="hps"/>
                <w:sz w:val="22"/>
                <w:szCs w:val="22"/>
              </w:rPr>
              <w:t>logistics systems</w:t>
            </w:r>
            <w:r w:rsidRPr="00D52447">
              <w:rPr>
                <w:sz w:val="22"/>
                <w:szCs w:val="22"/>
              </w:rPr>
              <w:t xml:space="preserve"> </w:t>
            </w:r>
            <w:r w:rsidRPr="00D52447">
              <w:rPr>
                <w:rStyle w:val="hps"/>
                <w:sz w:val="22"/>
                <w:szCs w:val="22"/>
              </w:rPr>
              <w:t>management.</w:t>
            </w:r>
          </w:p>
          <w:p w:rsidR="00F2464B" w:rsidRPr="00D52447" w:rsidRDefault="00F2464B" w:rsidP="009D7E85">
            <w:pPr>
              <w:ind w:left="6"/>
              <w:rPr>
                <w:sz w:val="22"/>
                <w:szCs w:val="22"/>
                <w:lang w:val="es-ES"/>
              </w:rPr>
            </w:pPr>
            <w:r w:rsidRPr="00D52447">
              <w:rPr>
                <w:b/>
                <w:bCs/>
                <w:sz w:val="22"/>
                <w:szCs w:val="22"/>
                <w:lang w:val="sv-SE"/>
              </w:rPr>
              <w:t>Intended  learning outcomes</w:t>
            </w:r>
            <w:r w:rsidRPr="00D52447">
              <w:rPr>
                <w:b/>
                <w:sz w:val="22"/>
                <w:szCs w:val="22"/>
                <w:lang w:val="sv-SE"/>
              </w:rPr>
              <w:t>:</w:t>
            </w:r>
          </w:p>
          <w:p w:rsidR="00F2464B" w:rsidRPr="00D52447" w:rsidRDefault="00F2464B" w:rsidP="009D7E85">
            <w:pPr>
              <w:ind w:left="6"/>
              <w:rPr>
                <w:rStyle w:val="hps"/>
                <w:sz w:val="22"/>
                <w:szCs w:val="22"/>
              </w:rPr>
            </w:pPr>
            <w:r w:rsidRPr="00D52447">
              <w:rPr>
                <w:b/>
                <w:sz w:val="22"/>
                <w:szCs w:val="22"/>
              </w:rPr>
              <w:t xml:space="preserve">Knowledge-  </w:t>
            </w:r>
            <w:r w:rsidRPr="00D52447">
              <w:rPr>
                <w:sz w:val="22"/>
                <w:szCs w:val="22"/>
              </w:rPr>
              <w:t>knowledge</w:t>
            </w:r>
            <w:r w:rsidRPr="00D52447">
              <w:rPr>
                <w:b/>
                <w:sz w:val="22"/>
                <w:szCs w:val="22"/>
              </w:rPr>
              <w:t xml:space="preserve"> </w:t>
            </w:r>
            <w:r w:rsidRPr="00D52447">
              <w:rPr>
                <w:rStyle w:val="hps"/>
                <w:sz w:val="22"/>
                <w:szCs w:val="22"/>
              </w:rPr>
              <w:t>of logistics</w:t>
            </w:r>
            <w:r w:rsidRPr="00D52447">
              <w:rPr>
                <w:sz w:val="22"/>
                <w:szCs w:val="22"/>
              </w:rPr>
              <w:t xml:space="preserve"> fundamental </w:t>
            </w:r>
            <w:r w:rsidRPr="00D52447">
              <w:rPr>
                <w:rStyle w:val="hps"/>
                <w:sz w:val="22"/>
                <w:szCs w:val="22"/>
              </w:rPr>
              <w:t>principles and</w:t>
            </w:r>
            <w:r w:rsidRPr="00D52447">
              <w:rPr>
                <w:sz w:val="22"/>
                <w:szCs w:val="22"/>
              </w:rPr>
              <w:t xml:space="preserve"> </w:t>
            </w:r>
            <w:r w:rsidRPr="00D52447">
              <w:rPr>
                <w:rStyle w:val="hps"/>
                <w:sz w:val="22"/>
                <w:szCs w:val="22"/>
              </w:rPr>
              <w:t>its role in</w:t>
            </w:r>
            <w:r w:rsidRPr="00D52447">
              <w:rPr>
                <w:sz w:val="22"/>
                <w:szCs w:val="22"/>
              </w:rPr>
              <w:t xml:space="preserve"> </w:t>
            </w:r>
            <w:r w:rsidRPr="00D52447">
              <w:rPr>
                <w:rStyle w:val="hps"/>
                <w:sz w:val="22"/>
                <w:szCs w:val="22"/>
              </w:rPr>
              <w:t>organization of activities</w:t>
            </w:r>
            <w:r w:rsidRPr="00D52447">
              <w:rPr>
                <w:sz w:val="22"/>
                <w:szCs w:val="22"/>
              </w:rPr>
              <w:t xml:space="preserve">, skills </w:t>
            </w:r>
            <w:r w:rsidRPr="00D52447">
              <w:rPr>
                <w:rStyle w:val="hps"/>
                <w:sz w:val="22"/>
                <w:szCs w:val="22"/>
              </w:rPr>
              <w:t>to choose</w:t>
            </w:r>
            <w:r w:rsidRPr="00D52447">
              <w:rPr>
                <w:sz w:val="22"/>
                <w:szCs w:val="22"/>
              </w:rPr>
              <w:t xml:space="preserve"> </w:t>
            </w:r>
            <w:r w:rsidRPr="00D52447">
              <w:rPr>
                <w:rStyle w:val="hps"/>
                <w:sz w:val="22"/>
                <w:szCs w:val="22"/>
              </w:rPr>
              <w:t>the most optimal</w:t>
            </w:r>
            <w:r w:rsidRPr="00D52447">
              <w:rPr>
                <w:sz w:val="22"/>
                <w:szCs w:val="22"/>
              </w:rPr>
              <w:t xml:space="preserve"> </w:t>
            </w:r>
            <w:r w:rsidRPr="00D52447">
              <w:rPr>
                <w:rStyle w:val="hps"/>
                <w:sz w:val="22"/>
                <w:szCs w:val="22"/>
              </w:rPr>
              <w:t>route.</w:t>
            </w:r>
          </w:p>
          <w:p w:rsidR="00F2464B" w:rsidRPr="00D52447" w:rsidRDefault="00F2464B" w:rsidP="009D7E85">
            <w:pPr>
              <w:ind w:left="6"/>
              <w:rPr>
                <w:b/>
                <w:sz w:val="22"/>
                <w:szCs w:val="22"/>
              </w:rPr>
            </w:pPr>
            <w:r w:rsidRPr="00D52447">
              <w:rPr>
                <w:b/>
                <w:sz w:val="22"/>
                <w:szCs w:val="22"/>
              </w:rPr>
              <w:t>Skills –</w:t>
            </w:r>
            <w:r w:rsidRPr="00D52447">
              <w:rPr>
                <w:sz w:val="22"/>
                <w:szCs w:val="22"/>
              </w:rPr>
              <w:t xml:space="preserve"> </w:t>
            </w:r>
            <w:r w:rsidRPr="00D52447">
              <w:rPr>
                <w:rStyle w:val="hps"/>
                <w:sz w:val="22"/>
                <w:szCs w:val="22"/>
              </w:rPr>
              <w:t xml:space="preserve">to understand </w:t>
            </w:r>
            <w:r w:rsidRPr="00D52447">
              <w:rPr>
                <w:sz w:val="22"/>
                <w:szCs w:val="22"/>
              </w:rPr>
              <w:t xml:space="preserve">the significance and creation </w:t>
            </w:r>
            <w:r w:rsidRPr="00D52447">
              <w:rPr>
                <w:rStyle w:val="hps"/>
                <w:sz w:val="22"/>
                <w:szCs w:val="22"/>
              </w:rPr>
              <w:t>principles of the</w:t>
            </w:r>
            <w:r w:rsidRPr="00D52447">
              <w:rPr>
                <w:sz w:val="22"/>
                <w:szCs w:val="22"/>
              </w:rPr>
              <w:t xml:space="preserve"> </w:t>
            </w:r>
            <w:r w:rsidRPr="00D52447">
              <w:rPr>
                <w:rStyle w:val="hps"/>
                <w:sz w:val="22"/>
                <w:szCs w:val="22"/>
              </w:rPr>
              <w:t>goods movement,</w:t>
            </w:r>
            <w:r w:rsidRPr="00D52447">
              <w:rPr>
                <w:sz w:val="22"/>
                <w:szCs w:val="22"/>
              </w:rPr>
              <w:t xml:space="preserve"> </w:t>
            </w:r>
            <w:r w:rsidRPr="00D52447">
              <w:rPr>
                <w:rStyle w:val="hps"/>
                <w:sz w:val="22"/>
                <w:szCs w:val="22"/>
              </w:rPr>
              <w:t>information and</w:t>
            </w:r>
            <w:r w:rsidRPr="00D52447">
              <w:rPr>
                <w:sz w:val="22"/>
                <w:szCs w:val="22"/>
              </w:rPr>
              <w:t xml:space="preserve"> </w:t>
            </w:r>
            <w:r w:rsidRPr="00D52447">
              <w:rPr>
                <w:rStyle w:val="hps"/>
                <w:sz w:val="22"/>
                <w:szCs w:val="22"/>
              </w:rPr>
              <w:t>financial flows.</w:t>
            </w:r>
          </w:p>
          <w:p w:rsidR="00F2464B" w:rsidRPr="00D52447" w:rsidRDefault="00F2464B" w:rsidP="009D7E85">
            <w:pPr>
              <w:ind w:left="6"/>
              <w:rPr>
                <w:b/>
                <w:sz w:val="22"/>
                <w:szCs w:val="22"/>
              </w:rPr>
            </w:pPr>
            <w:r w:rsidRPr="00D52447">
              <w:rPr>
                <w:b/>
                <w:sz w:val="22"/>
                <w:szCs w:val="22"/>
              </w:rPr>
              <w:t>Competences:</w:t>
            </w:r>
          </w:p>
          <w:p w:rsidR="00F2464B" w:rsidRPr="00D52447" w:rsidRDefault="00F2464B" w:rsidP="00F2464B">
            <w:pPr>
              <w:numPr>
                <w:ilvl w:val="0"/>
                <w:numId w:val="125"/>
              </w:numPr>
              <w:ind w:firstLine="6"/>
              <w:rPr>
                <w:rStyle w:val="hps"/>
                <w:sz w:val="22"/>
                <w:szCs w:val="22"/>
              </w:rPr>
            </w:pPr>
            <w:r w:rsidRPr="00D52447">
              <w:rPr>
                <w:rStyle w:val="hps"/>
                <w:sz w:val="22"/>
                <w:szCs w:val="22"/>
              </w:rPr>
              <w:t>students understand the nature of logistics and</w:t>
            </w:r>
            <w:r w:rsidRPr="00D52447">
              <w:rPr>
                <w:sz w:val="22"/>
                <w:szCs w:val="22"/>
              </w:rPr>
              <w:t xml:space="preserve"> its </w:t>
            </w:r>
            <w:r w:rsidRPr="00D52447">
              <w:rPr>
                <w:rStyle w:val="hps"/>
                <w:sz w:val="22"/>
                <w:szCs w:val="22"/>
              </w:rPr>
              <w:t>role in</w:t>
            </w:r>
            <w:r w:rsidRPr="00D52447">
              <w:rPr>
                <w:sz w:val="22"/>
                <w:szCs w:val="22"/>
              </w:rPr>
              <w:t xml:space="preserve"> </w:t>
            </w:r>
            <w:r w:rsidRPr="00D52447">
              <w:rPr>
                <w:rStyle w:val="hps"/>
                <w:sz w:val="22"/>
                <w:szCs w:val="22"/>
              </w:rPr>
              <w:t>business;</w:t>
            </w:r>
          </w:p>
          <w:p w:rsidR="00F2464B" w:rsidRPr="00D52447" w:rsidRDefault="00F2464B" w:rsidP="00F2464B">
            <w:pPr>
              <w:numPr>
                <w:ilvl w:val="0"/>
                <w:numId w:val="125"/>
              </w:numPr>
              <w:ind w:firstLine="6"/>
              <w:rPr>
                <w:sz w:val="22"/>
                <w:szCs w:val="22"/>
                <w:lang w:val="es-ES"/>
              </w:rPr>
            </w:pPr>
            <w:r w:rsidRPr="00D52447">
              <w:rPr>
                <w:sz w:val="22"/>
                <w:szCs w:val="22"/>
              </w:rPr>
              <w:t>are</w:t>
            </w:r>
            <w:r w:rsidRPr="00D52447">
              <w:rPr>
                <w:rStyle w:val="hps"/>
                <w:sz w:val="22"/>
                <w:szCs w:val="22"/>
              </w:rPr>
              <w:t xml:space="preserve"> able</w:t>
            </w:r>
            <w:r w:rsidRPr="00D52447">
              <w:rPr>
                <w:sz w:val="22"/>
                <w:szCs w:val="22"/>
              </w:rPr>
              <w:t xml:space="preserve"> </w:t>
            </w:r>
            <w:r w:rsidRPr="00D52447">
              <w:rPr>
                <w:rStyle w:val="hps"/>
                <w:sz w:val="22"/>
                <w:szCs w:val="22"/>
              </w:rPr>
              <w:t>to apply theoretical</w:t>
            </w:r>
            <w:r w:rsidRPr="00D52447">
              <w:rPr>
                <w:sz w:val="22"/>
                <w:szCs w:val="22"/>
              </w:rPr>
              <w:t xml:space="preserve"> </w:t>
            </w:r>
            <w:r w:rsidRPr="00D52447">
              <w:rPr>
                <w:rStyle w:val="hps"/>
                <w:sz w:val="22"/>
                <w:szCs w:val="22"/>
              </w:rPr>
              <w:t>knowledge in</w:t>
            </w:r>
            <w:r w:rsidRPr="00D52447">
              <w:rPr>
                <w:sz w:val="22"/>
                <w:szCs w:val="22"/>
              </w:rPr>
              <w:t xml:space="preserve"> </w:t>
            </w:r>
            <w:r w:rsidRPr="00D52447">
              <w:rPr>
                <w:rStyle w:val="hps"/>
                <w:sz w:val="22"/>
                <w:szCs w:val="22"/>
              </w:rPr>
              <w:t>procurement, production</w:t>
            </w:r>
            <w:r w:rsidRPr="00D52447">
              <w:rPr>
                <w:sz w:val="22"/>
                <w:szCs w:val="22"/>
              </w:rPr>
              <w:t xml:space="preserve">, transport </w:t>
            </w:r>
            <w:r w:rsidRPr="00D52447">
              <w:rPr>
                <w:rStyle w:val="hps"/>
                <w:sz w:val="22"/>
                <w:szCs w:val="22"/>
              </w:rPr>
              <w:t>and other</w:t>
            </w:r>
            <w:r w:rsidRPr="00D52447">
              <w:rPr>
                <w:sz w:val="22"/>
                <w:szCs w:val="22"/>
              </w:rPr>
              <w:t xml:space="preserve"> </w:t>
            </w:r>
            <w:r w:rsidRPr="00D52447">
              <w:rPr>
                <w:rStyle w:val="hps"/>
                <w:sz w:val="22"/>
                <w:szCs w:val="22"/>
              </w:rPr>
              <w:t>logistics</w:t>
            </w:r>
            <w:r w:rsidRPr="00D52447">
              <w:rPr>
                <w:sz w:val="22"/>
                <w:szCs w:val="22"/>
              </w:rPr>
              <w:t xml:space="preserve"> </w:t>
            </w:r>
            <w:r w:rsidRPr="00D52447">
              <w:rPr>
                <w:rStyle w:val="hps"/>
                <w:sz w:val="22"/>
                <w:szCs w:val="22"/>
              </w:rPr>
              <w:t>processes.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color w:val="000000"/>
                <w:sz w:val="22"/>
                <w:szCs w:val="22"/>
                <w:lang w:val="lv-LV"/>
              </w:rPr>
              <w:t>Management Sciences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lang w:val="lv-LV" w:eastAsia="de-DE"/>
              </w:rPr>
            </w:pPr>
            <w:r w:rsidRPr="00D52447">
              <w:rPr>
                <w:b/>
                <w:sz w:val="22"/>
                <w:szCs w:val="22"/>
                <w:lang w:val="lv-LV"/>
              </w:rPr>
              <w:t xml:space="preserve">The aim of the study course – </w:t>
            </w:r>
            <w:r w:rsidRPr="00D52447">
              <w:rPr>
                <w:rStyle w:val="hps"/>
                <w:sz w:val="22"/>
                <w:szCs w:val="22"/>
              </w:rPr>
              <w:t>to provide the necessary</w:t>
            </w:r>
            <w:r w:rsidRPr="00D52447">
              <w:rPr>
                <w:sz w:val="22"/>
                <w:szCs w:val="22"/>
              </w:rPr>
              <w:t xml:space="preserve"> </w:t>
            </w:r>
            <w:r w:rsidRPr="00D52447">
              <w:rPr>
                <w:rStyle w:val="hps"/>
                <w:sz w:val="22"/>
                <w:szCs w:val="22"/>
              </w:rPr>
              <w:t>amount of knowledge</w:t>
            </w:r>
            <w:r w:rsidRPr="00D52447">
              <w:rPr>
                <w:sz w:val="22"/>
                <w:szCs w:val="22"/>
              </w:rPr>
              <w:t xml:space="preserve"> </w:t>
            </w:r>
            <w:r w:rsidRPr="00D52447">
              <w:rPr>
                <w:rStyle w:val="hps"/>
                <w:sz w:val="22"/>
                <w:szCs w:val="22"/>
              </w:rPr>
              <w:t>about</w:t>
            </w:r>
            <w:r w:rsidRPr="00D52447">
              <w:rPr>
                <w:sz w:val="22"/>
                <w:szCs w:val="22"/>
              </w:rPr>
              <w:t xml:space="preserve"> </w:t>
            </w:r>
            <w:r w:rsidRPr="00D52447">
              <w:rPr>
                <w:rStyle w:val="hps"/>
                <w:sz w:val="22"/>
                <w:szCs w:val="22"/>
              </w:rPr>
              <w:t>management</w:t>
            </w:r>
            <w:r w:rsidRPr="00D52447">
              <w:rPr>
                <w:sz w:val="22"/>
                <w:szCs w:val="22"/>
              </w:rPr>
              <w:t xml:space="preserve"> </w:t>
            </w:r>
            <w:r w:rsidRPr="00D52447">
              <w:rPr>
                <w:rStyle w:val="hps"/>
                <w:sz w:val="22"/>
                <w:szCs w:val="22"/>
              </w:rPr>
              <w:t>as</w:t>
            </w:r>
            <w:r w:rsidRPr="00D52447">
              <w:rPr>
                <w:sz w:val="22"/>
                <w:szCs w:val="22"/>
              </w:rPr>
              <w:t xml:space="preserve"> </w:t>
            </w:r>
            <w:r w:rsidRPr="00D52447">
              <w:rPr>
                <w:rStyle w:val="hps"/>
                <w:sz w:val="22"/>
                <w:szCs w:val="22"/>
              </w:rPr>
              <w:t>an objective</w:t>
            </w:r>
            <w:r w:rsidRPr="00D52447">
              <w:rPr>
                <w:sz w:val="22"/>
                <w:szCs w:val="22"/>
              </w:rPr>
              <w:t xml:space="preserve"> </w:t>
            </w:r>
            <w:r w:rsidRPr="00D52447">
              <w:rPr>
                <w:rStyle w:val="hps"/>
                <w:sz w:val="22"/>
                <w:szCs w:val="22"/>
              </w:rPr>
              <w:t>process</w:t>
            </w:r>
            <w:r w:rsidRPr="00D52447">
              <w:rPr>
                <w:sz w:val="22"/>
                <w:szCs w:val="22"/>
              </w:rPr>
              <w:t xml:space="preserve"> in </w:t>
            </w:r>
            <w:r w:rsidRPr="00D52447">
              <w:rPr>
                <w:rStyle w:val="hps"/>
                <w:sz w:val="22"/>
                <w:szCs w:val="22"/>
              </w:rPr>
              <w:t xml:space="preserve"> human</w:t>
            </w:r>
            <w:r w:rsidRPr="00D52447">
              <w:rPr>
                <w:sz w:val="22"/>
                <w:szCs w:val="22"/>
              </w:rPr>
              <w:t xml:space="preserve"> task-oriented   </w:t>
            </w:r>
            <w:r w:rsidRPr="00D52447">
              <w:rPr>
                <w:rStyle w:val="hps"/>
                <w:sz w:val="22"/>
                <w:szCs w:val="22"/>
              </w:rPr>
              <w:t>joint activities  in any</w:t>
            </w:r>
            <w:r w:rsidRPr="00D52447">
              <w:rPr>
                <w:sz w:val="22"/>
                <w:szCs w:val="22"/>
              </w:rPr>
              <w:t xml:space="preserve"> </w:t>
            </w:r>
            <w:r w:rsidRPr="00D52447">
              <w:rPr>
                <w:rStyle w:val="hps"/>
                <w:sz w:val="22"/>
                <w:szCs w:val="22"/>
              </w:rPr>
              <w:t>sphere</w:t>
            </w:r>
            <w:r w:rsidRPr="00D52447">
              <w:rPr>
                <w:sz w:val="22"/>
                <w:szCs w:val="22"/>
              </w:rPr>
              <w:t xml:space="preserve"> </w:t>
            </w:r>
            <w:r w:rsidRPr="00D52447">
              <w:rPr>
                <w:rStyle w:val="hps"/>
                <w:sz w:val="22"/>
                <w:szCs w:val="22"/>
              </w:rPr>
              <w:t>of public life.</w:t>
            </w:r>
          </w:p>
          <w:p w:rsidR="00F2464B" w:rsidRPr="00D52447" w:rsidRDefault="00F2464B" w:rsidP="009D7E85">
            <w:pPr>
              <w:ind w:firstLine="6"/>
              <w:rPr>
                <w:b/>
                <w:sz w:val="22"/>
                <w:szCs w:val="22"/>
              </w:rPr>
            </w:pPr>
            <w:r w:rsidRPr="00D52447">
              <w:rPr>
                <w:b/>
                <w:bCs/>
                <w:sz w:val="22"/>
                <w:szCs w:val="22"/>
              </w:rPr>
              <w:t>Intended  learning outcomes</w:t>
            </w:r>
            <w:r w:rsidRPr="00D52447">
              <w:rPr>
                <w:b/>
                <w:sz w:val="22"/>
                <w:szCs w:val="22"/>
              </w:rPr>
              <w:t>:</w:t>
            </w:r>
          </w:p>
          <w:p w:rsidR="00F2464B" w:rsidRPr="00D52447" w:rsidRDefault="00F2464B" w:rsidP="009D7E85">
            <w:pPr>
              <w:ind w:firstLine="6"/>
              <w:rPr>
                <w:b/>
                <w:sz w:val="22"/>
                <w:szCs w:val="22"/>
              </w:rPr>
            </w:pPr>
            <w:r w:rsidRPr="00D52447">
              <w:rPr>
                <w:b/>
                <w:sz w:val="22"/>
                <w:szCs w:val="22"/>
              </w:rPr>
              <w:t>Knowledge:</w:t>
            </w:r>
          </w:p>
          <w:p w:rsidR="00F2464B" w:rsidRPr="00D52447" w:rsidRDefault="00F2464B" w:rsidP="00F2464B">
            <w:pPr>
              <w:numPr>
                <w:ilvl w:val="0"/>
                <w:numId w:val="126"/>
              </w:numPr>
              <w:tabs>
                <w:tab w:val="left" w:pos="1350"/>
              </w:tabs>
              <w:rPr>
                <w:sz w:val="22"/>
                <w:szCs w:val="22"/>
              </w:rPr>
            </w:pPr>
            <w:r w:rsidRPr="00D52447">
              <w:rPr>
                <w:rStyle w:val="hps"/>
                <w:sz w:val="22"/>
                <w:szCs w:val="22"/>
              </w:rPr>
              <w:t xml:space="preserve">to be aware of </w:t>
            </w:r>
            <w:r w:rsidRPr="00D52447">
              <w:rPr>
                <w:sz w:val="22"/>
                <w:szCs w:val="22"/>
              </w:rPr>
              <w:t xml:space="preserve">management </w:t>
            </w:r>
            <w:r w:rsidRPr="00D52447">
              <w:rPr>
                <w:rStyle w:val="hps"/>
                <w:sz w:val="22"/>
                <w:szCs w:val="22"/>
              </w:rPr>
              <w:t xml:space="preserve"> theory</w:t>
            </w:r>
            <w:r w:rsidRPr="00D52447">
              <w:rPr>
                <w:sz w:val="22"/>
                <w:szCs w:val="22"/>
              </w:rPr>
              <w:t xml:space="preserve"> evolution</w:t>
            </w:r>
            <w:r w:rsidRPr="00D52447">
              <w:rPr>
                <w:rStyle w:val="hps"/>
                <w:sz w:val="22"/>
                <w:szCs w:val="22"/>
              </w:rPr>
              <w:t>;</w:t>
            </w:r>
            <w:r w:rsidRPr="00D52447">
              <w:rPr>
                <w:sz w:val="22"/>
                <w:szCs w:val="22"/>
              </w:rPr>
              <w:t xml:space="preserve"> </w:t>
            </w:r>
            <w:r w:rsidRPr="00D52447">
              <w:rPr>
                <w:rStyle w:val="hps"/>
                <w:sz w:val="22"/>
                <w:szCs w:val="22"/>
              </w:rPr>
              <w:t>management process</w:t>
            </w:r>
            <w:r w:rsidRPr="00D52447">
              <w:rPr>
                <w:sz w:val="22"/>
                <w:szCs w:val="22"/>
              </w:rPr>
              <w:t xml:space="preserve"> </w:t>
            </w:r>
            <w:r w:rsidRPr="00D52447">
              <w:rPr>
                <w:rStyle w:val="hps"/>
                <w:sz w:val="22"/>
                <w:szCs w:val="22"/>
              </w:rPr>
              <w:t>nature,</w:t>
            </w:r>
            <w:r w:rsidRPr="00D52447">
              <w:rPr>
                <w:sz w:val="22"/>
                <w:szCs w:val="22"/>
              </w:rPr>
              <w:t xml:space="preserve"> </w:t>
            </w:r>
            <w:r w:rsidRPr="00D52447">
              <w:rPr>
                <w:rStyle w:val="hps"/>
                <w:sz w:val="22"/>
                <w:szCs w:val="22"/>
              </w:rPr>
              <w:t>management</w:t>
            </w:r>
            <w:r w:rsidRPr="00D52447">
              <w:rPr>
                <w:sz w:val="22"/>
                <w:szCs w:val="22"/>
              </w:rPr>
              <w:t xml:space="preserve"> </w:t>
            </w:r>
            <w:r w:rsidRPr="00D52447">
              <w:rPr>
                <w:rStyle w:val="hps"/>
                <w:sz w:val="22"/>
                <w:szCs w:val="22"/>
              </w:rPr>
              <w:t>functions and</w:t>
            </w:r>
            <w:r w:rsidRPr="00D52447">
              <w:rPr>
                <w:sz w:val="22"/>
                <w:szCs w:val="22"/>
              </w:rPr>
              <w:t xml:space="preserve"> </w:t>
            </w:r>
            <w:r w:rsidRPr="00D52447">
              <w:rPr>
                <w:rStyle w:val="hps"/>
                <w:sz w:val="22"/>
                <w:szCs w:val="22"/>
              </w:rPr>
              <w:t>decision-making</w:t>
            </w:r>
            <w:r w:rsidRPr="00D52447">
              <w:rPr>
                <w:sz w:val="22"/>
                <w:szCs w:val="22"/>
              </w:rPr>
              <w:t xml:space="preserve"> </w:t>
            </w:r>
            <w:r w:rsidRPr="00D52447">
              <w:rPr>
                <w:rStyle w:val="hps"/>
                <w:sz w:val="22"/>
                <w:szCs w:val="22"/>
              </w:rPr>
              <w:t xml:space="preserve">methods, </w:t>
            </w:r>
            <w:r w:rsidRPr="00D52447">
              <w:rPr>
                <w:sz w:val="22"/>
                <w:szCs w:val="22"/>
              </w:rPr>
              <w:t xml:space="preserve"> </w:t>
            </w:r>
            <w:r w:rsidRPr="00D52447">
              <w:rPr>
                <w:rStyle w:val="hps"/>
                <w:sz w:val="22"/>
                <w:szCs w:val="22"/>
              </w:rPr>
              <w:t>the organization</w:t>
            </w:r>
            <w:r w:rsidRPr="00D52447">
              <w:rPr>
                <w:sz w:val="22"/>
                <w:szCs w:val="22"/>
              </w:rPr>
              <w:t xml:space="preserve">'s internal and </w:t>
            </w:r>
            <w:r w:rsidRPr="00D52447">
              <w:rPr>
                <w:rStyle w:val="hps"/>
                <w:sz w:val="22"/>
                <w:szCs w:val="22"/>
              </w:rPr>
              <w:t>external environment</w:t>
            </w:r>
            <w:r w:rsidRPr="00D52447">
              <w:rPr>
                <w:sz w:val="22"/>
                <w:szCs w:val="22"/>
              </w:rPr>
              <w:t xml:space="preserve"> </w:t>
            </w:r>
            <w:r w:rsidRPr="00D52447">
              <w:rPr>
                <w:rStyle w:val="hps"/>
                <w:sz w:val="22"/>
                <w:szCs w:val="22"/>
              </w:rPr>
              <w:t>interaction</w:t>
            </w:r>
            <w:r w:rsidRPr="00D52447">
              <w:rPr>
                <w:sz w:val="22"/>
                <w:szCs w:val="22"/>
              </w:rPr>
              <w:t xml:space="preserve">, targeted </w:t>
            </w:r>
            <w:r w:rsidRPr="00D52447">
              <w:rPr>
                <w:rStyle w:val="hps"/>
                <w:sz w:val="22"/>
                <w:szCs w:val="22"/>
              </w:rPr>
              <w:t>operational guidelines</w:t>
            </w:r>
            <w:r w:rsidRPr="00D52447">
              <w:rPr>
                <w:sz w:val="22"/>
                <w:szCs w:val="22"/>
              </w:rPr>
              <w:t>;</w:t>
            </w:r>
          </w:p>
          <w:p w:rsidR="00F2464B" w:rsidRPr="00D52447" w:rsidRDefault="00F2464B" w:rsidP="00F2464B">
            <w:pPr>
              <w:numPr>
                <w:ilvl w:val="0"/>
                <w:numId w:val="126"/>
              </w:numPr>
              <w:tabs>
                <w:tab w:val="left" w:pos="1350"/>
              </w:tabs>
              <w:rPr>
                <w:sz w:val="22"/>
                <w:szCs w:val="22"/>
              </w:rPr>
            </w:pPr>
            <w:r w:rsidRPr="00D52447">
              <w:rPr>
                <w:sz w:val="22"/>
                <w:szCs w:val="22"/>
              </w:rPr>
              <w:t xml:space="preserve">to </w:t>
            </w:r>
            <w:r w:rsidRPr="00D52447">
              <w:rPr>
                <w:rStyle w:val="hps"/>
                <w:sz w:val="22"/>
                <w:szCs w:val="22"/>
              </w:rPr>
              <w:t>know</w:t>
            </w:r>
            <w:r w:rsidRPr="00D52447">
              <w:rPr>
                <w:sz w:val="22"/>
                <w:szCs w:val="22"/>
              </w:rPr>
              <w:t xml:space="preserve"> </w:t>
            </w:r>
            <w:r w:rsidRPr="00D52447">
              <w:rPr>
                <w:rStyle w:val="hps"/>
                <w:sz w:val="22"/>
                <w:szCs w:val="22"/>
              </w:rPr>
              <w:t>the basic principles of</w:t>
            </w:r>
            <w:r w:rsidRPr="00D52447">
              <w:rPr>
                <w:sz w:val="22"/>
                <w:szCs w:val="22"/>
              </w:rPr>
              <w:t xml:space="preserve"> </w:t>
            </w:r>
            <w:r w:rsidRPr="00D52447">
              <w:rPr>
                <w:rStyle w:val="hps"/>
                <w:sz w:val="22"/>
                <w:szCs w:val="22"/>
              </w:rPr>
              <w:t>modern</w:t>
            </w:r>
            <w:r w:rsidRPr="00D52447">
              <w:rPr>
                <w:sz w:val="22"/>
                <w:szCs w:val="22"/>
              </w:rPr>
              <w:t xml:space="preserve"> </w:t>
            </w:r>
            <w:r w:rsidRPr="00D52447">
              <w:rPr>
                <w:rStyle w:val="hps"/>
                <w:sz w:val="22"/>
                <w:szCs w:val="22"/>
              </w:rPr>
              <w:t>management theory</w:t>
            </w:r>
            <w:r w:rsidRPr="00D52447">
              <w:rPr>
                <w:sz w:val="22"/>
                <w:szCs w:val="22"/>
              </w:rPr>
              <w:t>;</w:t>
            </w:r>
          </w:p>
          <w:p w:rsidR="00F2464B" w:rsidRPr="00D52447" w:rsidRDefault="00F2464B" w:rsidP="00F2464B">
            <w:pPr>
              <w:numPr>
                <w:ilvl w:val="0"/>
                <w:numId w:val="126"/>
              </w:numPr>
              <w:tabs>
                <w:tab w:val="left" w:pos="1350"/>
              </w:tabs>
              <w:rPr>
                <w:sz w:val="22"/>
                <w:szCs w:val="22"/>
              </w:rPr>
            </w:pPr>
            <w:r w:rsidRPr="00D52447">
              <w:rPr>
                <w:sz w:val="22"/>
                <w:szCs w:val="22"/>
              </w:rPr>
              <w:t>to k</w:t>
            </w:r>
            <w:r w:rsidRPr="00D52447">
              <w:rPr>
                <w:rStyle w:val="hps"/>
                <w:sz w:val="22"/>
                <w:szCs w:val="22"/>
              </w:rPr>
              <w:t>now</w:t>
            </w:r>
            <w:r w:rsidRPr="00D52447">
              <w:rPr>
                <w:sz w:val="22"/>
                <w:szCs w:val="22"/>
              </w:rPr>
              <w:t xml:space="preserve"> </w:t>
            </w:r>
            <w:r w:rsidRPr="00D52447">
              <w:rPr>
                <w:rStyle w:val="hps"/>
                <w:sz w:val="22"/>
                <w:szCs w:val="22"/>
              </w:rPr>
              <w:t>the components</w:t>
            </w:r>
            <w:r w:rsidRPr="00D52447">
              <w:rPr>
                <w:sz w:val="22"/>
                <w:szCs w:val="22"/>
              </w:rPr>
              <w:t xml:space="preserve">  of the </w:t>
            </w:r>
            <w:r w:rsidRPr="00D52447">
              <w:rPr>
                <w:rStyle w:val="hps"/>
                <w:sz w:val="22"/>
                <w:szCs w:val="22"/>
              </w:rPr>
              <w:t>company's</w:t>
            </w:r>
            <w:r w:rsidRPr="00D52447">
              <w:rPr>
                <w:sz w:val="22"/>
                <w:szCs w:val="22"/>
              </w:rPr>
              <w:t xml:space="preserve"> </w:t>
            </w:r>
            <w:r w:rsidRPr="00D52447">
              <w:rPr>
                <w:rStyle w:val="hps"/>
                <w:sz w:val="22"/>
                <w:szCs w:val="22"/>
              </w:rPr>
              <w:t>management</w:t>
            </w:r>
            <w:r w:rsidRPr="00D52447">
              <w:rPr>
                <w:sz w:val="22"/>
                <w:szCs w:val="22"/>
              </w:rPr>
              <w:t xml:space="preserve"> </w:t>
            </w:r>
            <w:r w:rsidRPr="00D52447">
              <w:rPr>
                <w:rStyle w:val="hps"/>
                <w:sz w:val="22"/>
                <w:szCs w:val="22"/>
              </w:rPr>
              <w:t xml:space="preserve">functional process </w:t>
            </w:r>
            <w:r w:rsidRPr="00D52447">
              <w:rPr>
                <w:sz w:val="22"/>
                <w:szCs w:val="22"/>
              </w:rPr>
              <w:t xml:space="preserve"> </w:t>
            </w:r>
            <w:r w:rsidRPr="00D52447">
              <w:rPr>
                <w:rStyle w:val="hps"/>
                <w:sz w:val="22"/>
                <w:szCs w:val="22"/>
              </w:rPr>
              <w:t>and their</w:t>
            </w:r>
            <w:r w:rsidRPr="00D52447">
              <w:rPr>
                <w:sz w:val="22"/>
                <w:szCs w:val="22"/>
              </w:rPr>
              <w:t xml:space="preserve"> </w:t>
            </w:r>
            <w:r w:rsidRPr="00D52447">
              <w:rPr>
                <w:rStyle w:val="hps"/>
                <w:sz w:val="22"/>
                <w:szCs w:val="22"/>
              </w:rPr>
              <w:t>interrelationship</w:t>
            </w:r>
            <w:r w:rsidRPr="00D52447">
              <w:rPr>
                <w:sz w:val="22"/>
                <w:szCs w:val="22"/>
              </w:rPr>
              <w:t>.</w:t>
            </w:r>
          </w:p>
          <w:p w:rsidR="00F2464B" w:rsidRPr="00D52447" w:rsidRDefault="00F2464B" w:rsidP="009D7E85">
            <w:pPr>
              <w:ind w:firstLine="6"/>
              <w:rPr>
                <w:sz w:val="22"/>
                <w:szCs w:val="22"/>
                <w:lang w:eastAsia="de-DE"/>
              </w:rPr>
            </w:pP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127"/>
              </w:numPr>
              <w:tabs>
                <w:tab w:val="left" w:pos="1350"/>
              </w:tabs>
              <w:rPr>
                <w:rStyle w:val="hps"/>
                <w:sz w:val="22"/>
                <w:szCs w:val="22"/>
              </w:rPr>
            </w:pPr>
            <w:r w:rsidRPr="00D52447">
              <w:rPr>
                <w:rStyle w:val="hps"/>
                <w:sz w:val="22"/>
                <w:szCs w:val="22"/>
              </w:rPr>
              <w:t>to be able</w:t>
            </w:r>
            <w:r w:rsidRPr="00D52447">
              <w:rPr>
                <w:sz w:val="22"/>
                <w:szCs w:val="22"/>
              </w:rPr>
              <w:t xml:space="preserve"> </w:t>
            </w:r>
            <w:r w:rsidRPr="00D52447">
              <w:rPr>
                <w:rStyle w:val="hps"/>
                <w:sz w:val="22"/>
                <w:szCs w:val="22"/>
              </w:rPr>
              <w:t>to define the</w:t>
            </w:r>
            <w:r w:rsidRPr="00D52447">
              <w:rPr>
                <w:sz w:val="22"/>
                <w:szCs w:val="22"/>
              </w:rPr>
              <w:t xml:space="preserve"> </w:t>
            </w:r>
            <w:r w:rsidRPr="00D52447">
              <w:rPr>
                <w:rStyle w:val="hps"/>
                <w:sz w:val="22"/>
                <w:szCs w:val="22"/>
              </w:rPr>
              <w:t>company's</w:t>
            </w:r>
            <w:r w:rsidRPr="00D52447">
              <w:rPr>
                <w:sz w:val="22"/>
                <w:szCs w:val="22"/>
              </w:rPr>
              <w:t xml:space="preserve"> activity  goals </w:t>
            </w:r>
            <w:r w:rsidRPr="00D52447">
              <w:rPr>
                <w:rStyle w:val="hps"/>
                <w:sz w:val="22"/>
                <w:szCs w:val="22"/>
              </w:rPr>
              <w:t xml:space="preserve"> and</w:t>
            </w:r>
            <w:r w:rsidRPr="00D52447">
              <w:rPr>
                <w:sz w:val="22"/>
                <w:szCs w:val="22"/>
              </w:rPr>
              <w:t xml:space="preserve"> </w:t>
            </w:r>
            <w:r w:rsidRPr="00D52447">
              <w:rPr>
                <w:rStyle w:val="hps"/>
                <w:sz w:val="22"/>
                <w:szCs w:val="22"/>
              </w:rPr>
              <w:t xml:space="preserve">main lines of business </w:t>
            </w:r>
            <w:r w:rsidRPr="00D52447">
              <w:rPr>
                <w:sz w:val="22"/>
                <w:szCs w:val="22"/>
              </w:rPr>
              <w:t xml:space="preserve"> as consistent with </w:t>
            </w:r>
            <w:r w:rsidRPr="00D52447">
              <w:rPr>
                <w:rStyle w:val="hps"/>
                <w:sz w:val="22"/>
                <w:szCs w:val="22"/>
              </w:rPr>
              <w:t xml:space="preserve"> the</w:t>
            </w:r>
            <w:r w:rsidRPr="00D52447">
              <w:rPr>
                <w:sz w:val="22"/>
                <w:szCs w:val="22"/>
              </w:rPr>
              <w:t xml:space="preserve"> </w:t>
            </w:r>
            <w:r w:rsidRPr="00D52447">
              <w:rPr>
                <w:rStyle w:val="hps"/>
                <w:sz w:val="22"/>
                <w:szCs w:val="22"/>
              </w:rPr>
              <w:t>owners’ and</w:t>
            </w:r>
            <w:r w:rsidRPr="00D52447">
              <w:rPr>
                <w:sz w:val="22"/>
                <w:szCs w:val="22"/>
              </w:rPr>
              <w:t xml:space="preserve"> </w:t>
            </w:r>
            <w:r w:rsidRPr="00D52447">
              <w:rPr>
                <w:rStyle w:val="hps"/>
                <w:sz w:val="22"/>
                <w:szCs w:val="22"/>
              </w:rPr>
              <w:t>the public interest;</w:t>
            </w:r>
          </w:p>
          <w:p w:rsidR="00F2464B" w:rsidRPr="00D52447" w:rsidRDefault="00F2464B" w:rsidP="00F2464B">
            <w:pPr>
              <w:numPr>
                <w:ilvl w:val="0"/>
                <w:numId w:val="127"/>
              </w:numPr>
              <w:tabs>
                <w:tab w:val="left" w:pos="1350"/>
              </w:tabs>
              <w:rPr>
                <w:sz w:val="22"/>
                <w:szCs w:val="22"/>
              </w:rPr>
            </w:pPr>
            <w:r w:rsidRPr="00D52447">
              <w:rPr>
                <w:rStyle w:val="hps"/>
                <w:sz w:val="22"/>
                <w:szCs w:val="22"/>
              </w:rPr>
              <w:lastRenderedPageBreak/>
              <w:t>to be able to</w:t>
            </w:r>
            <w:r w:rsidRPr="00D52447">
              <w:rPr>
                <w:sz w:val="22"/>
                <w:szCs w:val="22"/>
              </w:rPr>
              <w:t xml:space="preserve"> make up, approve, correct </w:t>
            </w:r>
            <w:r w:rsidRPr="00D52447">
              <w:rPr>
                <w:rStyle w:val="hps"/>
                <w:sz w:val="22"/>
                <w:szCs w:val="22"/>
              </w:rPr>
              <w:t>and improve the</w:t>
            </w:r>
            <w:r w:rsidRPr="00D52447">
              <w:rPr>
                <w:sz w:val="22"/>
                <w:szCs w:val="22"/>
              </w:rPr>
              <w:t xml:space="preserve"> </w:t>
            </w:r>
            <w:r w:rsidRPr="00D52447">
              <w:rPr>
                <w:rStyle w:val="hps"/>
                <w:sz w:val="22"/>
                <w:szCs w:val="22"/>
              </w:rPr>
              <w:t>company's business</w:t>
            </w:r>
            <w:r w:rsidRPr="00D52447">
              <w:rPr>
                <w:sz w:val="22"/>
                <w:szCs w:val="22"/>
              </w:rPr>
              <w:t xml:space="preserve"> </w:t>
            </w:r>
            <w:r w:rsidRPr="00D52447">
              <w:rPr>
                <w:rStyle w:val="hps"/>
                <w:sz w:val="22"/>
                <w:szCs w:val="22"/>
              </w:rPr>
              <w:t>plans;</w:t>
            </w:r>
            <w:r w:rsidRPr="00D52447">
              <w:rPr>
                <w:sz w:val="22"/>
                <w:szCs w:val="22"/>
              </w:rPr>
              <w:br/>
            </w:r>
            <w:r w:rsidRPr="00D52447">
              <w:rPr>
                <w:rStyle w:val="hps"/>
                <w:sz w:val="22"/>
                <w:szCs w:val="22"/>
              </w:rPr>
              <w:t>be able to apply</w:t>
            </w:r>
            <w:r w:rsidRPr="00D52447">
              <w:rPr>
                <w:sz w:val="22"/>
                <w:szCs w:val="22"/>
              </w:rPr>
              <w:t xml:space="preserve"> </w:t>
            </w:r>
            <w:r w:rsidRPr="00D52447">
              <w:rPr>
                <w:rStyle w:val="hps"/>
                <w:sz w:val="22"/>
                <w:szCs w:val="22"/>
              </w:rPr>
              <w:t>the newest</w:t>
            </w:r>
            <w:r w:rsidRPr="00D52447">
              <w:rPr>
                <w:sz w:val="22"/>
                <w:szCs w:val="22"/>
              </w:rPr>
              <w:t xml:space="preserve"> </w:t>
            </w:r>
            <w:r w:rsidRPr="00D52447">
              <w:rPr>
                <w:rStyle w:val="hps"/>
                <w:sz w:val="22"/>
                <w:szCs w:val="22"/>
              </w:rPr>
              <w:t>forms of work organization</w:t>
            </w:r>
            <w:r w:rsidRPr="00D52447">
              <w:rPr>
                <w:sz w:val="22"/>
                <w:szCs w:val="22"/>
              </w:rPr>
              <w:t>;</w:t>
            </w:r>
          </w:p>
          <w:p w:rsidR="00F2464B" w:rsidRPr="00D52447" w:rsidRDefault="00F2464B" w:rsidP="00F2464B">
            <w:pPr>
              <w:numPr>
                <w:ilvl w:val="0"/>
                <w:numId w:val="127"/>
              </w:numPr>
              <w:tabs>
                <w:tab w:val="left" w:pos="1350"/>
              </w:tabs>
              <w:rPr>
                <w:rStyle w:val="hps"/>
                <w:sz w:val="22"/>
                <w:szCs w:val="22"/>
              </w:rPr>
            </w:pPr>
            <w:r w:rsidRPr="00D52447">
              <w:rPr>
                <w:sz w:val="22"/>
                <w:szCs w:val="22"/>
              </w:rPr>
              <w:t xml:space="preserve">to </w:t>
            </w:r>
            <w:r w:rsidRPr="00D52447">
              <w:rPr>
                <w:rStyle w:val="hps"/>
                <w:sz w:val="22"/>
                <w:szCs w:val="22"/>
              </w:rPr>
              <w:t>understand and</w:t>
            </w:r>
            <w:r w:rsidRPr="00D52447">
              <w:rPr>
                <w:sz w:val="22"/>
                <w:szCs w:val="22"/>
              </w:rPr>
              <w:t xml:space="preserve"> </w:t>
            </w:r>
            <w:r w:rsidRPr="00D52447">
              <w:rPr>
                <w:rStyle w:val="hps"/>
                <w:sz w:val="22"/>
                <w:szCs w:val="22"/>
              </w:rPr>
              <w:t>create an organization</w:t>
            </w:r>
            <w:r w:rsidRPr="00D52447">
              <w:rPr>
                <w:sz w:val="22"/>
                <w:szCs w:val="22"/>
              </w:rPr>
              <w:t xml:space="preserve"> </w:t>
            </w:r>
            <w:r w:rsidRPr="00D52447">
              <w:rPr>
                <w:rStyle w:val="hps"/>
                <w:sz w:val="22"/>
                <w:szCs w:val="22"/>
              </w:rPr>
              <w:t>internal environment</w:t>
            </w:r>
            <w:r w:rsidRPr="00D52447">
              <w:rPr>
                <w:sz w:val="22"/>
                <w:szCs w:val="22"/>
              </w:rPr>
              <w:t xml:space="preserve"> </w:t>
            </w:r>
            <w:r w:rsidRPr="00D52447">
              <w:rPr>
                <w:rStyle w:val="hps"/>
                <w:sz w:val="22"/>
                <w:szCs w:val="22"/>
              </w:rPr>
              <w:t>model;</w:t>
            </w:r>
          </w:p>
          <w:p w:rsidR="00F2464B" w:rsidRPr="00D52447" w:rsidRDefault="00F2464B" w:rsidP="00F2464B">
            <w:pPr>
              <w:numPr>
                <w:ilvl w:val="0"/>
                <w:numId w:val="127"/>
              </w:numPr>
              <w:tabs>
                <w:tab w:val="left" w:pos="1350"/>
              </w:tabs>
              <w:rPr>
                <w:sz w:val="22"/>
                <w:szCs w:val="22"/>
              </w:rPr>
            </w:pPr>
            <w:r w:rsidRPr="00D52447">
              <w:rPr>
                <w:sz w:val="22"/>
                <w:szCs w:val="22"/>
              </w:rPr>
              <w:t xml:space="preserve">to </w:t>
            </w:r>
            <w:r w:rsidRPr="00D52447">
              <w:rPr>
                <w:rStyle w:val="hps"/>
                <w:sz w:val="22"/>
                <w:szCs w:val="22"/>
              </w:rPr>
              <w:t>modify the</w:t>
            </w:r>
            <w:r w:rsidRPr="00D52447">
              <w:rPr>
                <w:sz w:val="22"/>
                <w:szCs w:val="22"/>
              </w:rPr>
              <w:t xml:space="preserve"> </w:t>
            </w:r>
            <w:r w:rsidRPr="00D52447">
              <w:rPr>
                <w:rStyle w:val="hps"/>
                <w:sz w:val="22"/>
                <w:szCs w:val="22"/>
              </w:rPr>
              <w:t>organizational structure</w:t>
            </w:r>
            <w:r w:rsidRPr="00D52447">
              <w:rPr>
                <w:sz w:val="22"/>
                <w:szCs w:val="22"/>
              </w:rPr>
              <w:t xml:space="preserve"> </w:t>
            </w:r>
            <w:r w:rsidRPr="00D52447">
              <w:rPr>
                <w:rStyle w:val="hps"/>
                <w:sz w:val="22"/>
                <w:szCs w:val="22"/>
              </w:rPr>
              <w:t>in accordance with the</w:t>
            </w:r>
            <w:r w:rsidRPr="00D52447">
              <w:rPr>
                <w:sz w:val="22"/>
                <w:szCs w:val="22"/>
              </w:rPr>
              <w:t xml:space="preserve"> </w:t>
            </w:r>
            <w:r w:rsidRPr="00D52447">
              <w:rPr>
                <w:rStyle w:val="hps"/>
                <w:sz w:val="22"/>
                <w:szCs w:val="22"/>
              </w:rPr>
              <w:t xml:space="preserve">organization's activity </w:t>
            </w:r>
            <w:r w:rsidRPr="00D52447">
              <w:rPr>
                <w:sz w:val="22"/>
                <w:szCs w:val="22"/>
              </w:rPr>
              <w:t xml:space="preserve"> </w:t>
            </w:r>
            <w:r w:rsidRPr="00D52447">
              <w:rPr>
                <w:rStyle w:val="hps"/>
                <w:sz w:val="22"/>
                <w:szCs w:val="22"/>
              </w:rPr>
              <w:t>current events</w:t>
            </w:r>
            <w:r w:rsidRPr="00D52447">
              <w:rPr>
                <w:sz w:val="22"/>
                <w:szCs w:val="22"/>
              </w:rPr>
              <w:t>;</w:t>
            </w:r>
          </w:p>
          <w:p w:rsidR="00F2464B" w:rsidRPr="00D52447" w:rsidRDefault="00F2464B" w:rsidP="00F2464B">
            <w:pPr>
              <w:numPr>
                <w:ilvl w:val="0"/>
                <w:numId w:val="127"/>
              </w:numPr>
              <w:tabs>
                <w:tab w:val="left" w:pos="1350"/>
              </w:tabs>
              <w:rPr>
                <w:sz w:val="22"/>
                <w:szCs w:val="22"/>
              </w:rPr>
            </w:pPr>
            <w:r w:rsidRPr="00D52447">
              <w:rPr>
                <w:sz w:val="22"/>
                <w:szCs w:val="22"/>
              </w:rPr>
              <w:t xml:space="preserve">to </w:t>
            </w:r>
            <w:r w:rsidRPr="00D52447">
              <w:rPr>
                <w:rStyle w:val="hps"/>
                <w:sz w:val="22"/>
                <w:szCs w:val="22"/>
              </w:rPr>
              <w:t>identify</w:t>
            </w:r>
            <w:r w:rsidRPr="00D52447">
              <w:rPr>
                <w:sz w:val="22"/>
                <w:szCs w:val="22"/>
              </w:rPr>
              <w:t xml:space="preserve"> </w:t>
            </w:r>
            <w:r w:rsidRPr="00D52447">
              <w:rPr>
                <w:rStyle w:val="hps"/>
                <w:sz w:val="22"/>
                <w:szCs w:val="22"/>
              </w:rPr>
              <w:t>the intensity  of external</w:t>
            </w:r>
            <w:r w:rsidRPr="00D52447">
              <w:rPr>
                <w:sz w:val="22"/>
                <w:szCs w:val="22"/>
              </w:rPr>
              <w:t xml:space="preserve"> </w:t>
            </w:r>
            <w:r w:rsidRPr="00D52447">
              <w:rPr>
                <w:rStyle w:val="hps"/>
                <w:sz w:val="22"/>
                <w:szCs w:val="22"/>
              </w:rPr>
              <w:t>environmental</w:t>
            </w:r>
            <w:r w:rsidRPr="00D52447">
              <w:rPr>
                <w:sz w:val="22"/>
                <w:szCs w:val="22"/>
              </w:rPr>
              <w:t xml:space="preserve"> impact </w:t>
            </w:r>
            <w:r w:rsidRPr="00D52447">
              <w:rPr>
                <w:rStyle w:val="hps"/>
                <w:sz w:val="22"/>
                <w:szCs w:val="22"/>
              </w:rPr>
              <w:t>factors</w:t>
            </w:r>
            <w:r w:rsidRPr="00D52447">
              <w:rPr>
                <w:sz w:val="22"/>
                <w:szCs w:val="22"/>
              </w:rPr>
              <w:t>;</w:t>
            </w:r>
            <w:r w:rsidRPr="00D52447">
              <w:rPr>
                <w:sz w:val="22"/>
                <w:szCs w:val="22"/>
              </w:rPr>
              <w:br/>
            </w:r>
            <w:r w:rsidRPr="00D52447">
              <w:rPr>
                <w:rStyle w:val="hps"/>
                <w:sz w:val="22"/>
                <w:szCs w:val="22"/>
              </w:rPr>
              <w:t>to determine the</w:t>
            </w:r>
            <w:r w:rsidRPr="00D52447">
              <w:rPr>
                <w:sz w:val="22"/>
                <w:szCs w:val="22"/>
              </w:rPr>
              <w:t xml:space="preserve"> </w:t>
            </w:r>
            <w:r w:rsidRPr="00D52447">
              <w:rPr>
                <w:rStyle w:val="hps"/>
                <w:sz w:val="22"/>
                <w:szCs w:val="22"/>
              </w:rPr>
              <w:t>peculiarities of</w:t>
            </w:r>
            <w:r w:rsidRPr="00D52447">
              <w:rPr>
                <w:sz w:val="22"/>
                <w:szCs w:val="22"/>
              </w:rPr>
              <w:t xml:space="preserve"> </w:t>
            </w:r>
            <w:r w:rsidRPr="00D52447">
              <w:rPr>
                <w:rStyle w:val="hps"/>
                <w:sz w:val="22"/>
                <w:szCs w:val="22"/>
              </w:rPr>
              <w:t>the</w:t>
            </w:r>
            <w:r w:rsidRPr="00D52447">
              <w:rPr>
                <w:sz w:val="22"/>
                <w:szCs w:val="22"/>
              </w:rPr>
              <w:t xml:space="preserve"> </w:t>
            </w:r>
            <w:r w:rsidRPr="00D52447">
              <w:rPr>
                <w:rStyle w:val="hps"/>
                <w:sz w:val="22"/>
                <w:szCs w:val="22"/>
              </w:rPr>
              <w:t>organization's activities</w:t>
            </w:r>
            <w:r w:rsidRPr="00D52447">
              <w:rPr>
                <w:sz w:val="22"/>
                <w:szCs w:val="22"/>
              </w:rPr>
              <w:t xml:space="preserve"> </w:t>
            </w:r>
            <w:r w:rsidRPr="00D52447">
              <w:rPr>
                <w:rStyle w:val="hps"/>
                <w:sz w:val="22"/>
                <w:szCs w:val="22"/>
              </w:rPr>
              <w:t>in accordance with its development</w:t>
            </w:r>
            <w:r w:rsidRPr="00D52447">
              <w:rPr>
                <w:sz w:val="22"/>
                <w:szCs w:val="22"/>
              </w:rPr>
              <w:t>;</w:t>
            </w:r>
          </w:p>
          <w:p w:rsidR="00F2464B" w:rsidRPr="00D52447" w:rsidRDefault="00F2464B" w:rsidP="00F2464B">
            <w:pPr>
              <w:numPr>
                <w:ilvl w:val="0"/>
                <w:numId w:val="127"/>
              </w:numPr>
              <w:tabs>
                <w:tab w:val="left" w:pos="1350"/>
              </w:tabs>
              <w:rPr>
                <w:sz w:val="22"/>
                <w:szCs w:val="22"/>
              </w:rPr>
            </w:pPr>
            <w:r w:rsidRPr="00D52447">
              <w:rPr>
                <w:sz w:val="22"/>
                <w:szCs w:val="22"/>
              </w:rPr>
              <w:t xml:space="preserve">to summarize </w:t>
            </w:r>
            <w:r w:rsidRPr="00D52447">
              <w:rPr>
                <w:rStyle w:val="hps"/>
                <w:sz w:val="22"/>
                <w:szCs w:val="22"/>
              </w:rPr>
              <w:t xml:space="preserve"> information about the </w:t>
            </w:r>
            <w:r w:rsidRPr="00D52447">
              <w:rPr>
                <w:sz w:val="22"/>
                <w:szCs w:val="22"/>
              </w:rPr>
              <w:t xml:space="preserve"> </w:t>
            </w:r>
            <w:r w:rsidRPr="00D52447">
              <w:rPr>
                <w:rStyle w:val="hps"/>
                <w:sz w:val="22"/>
                <w:szCs w:val="22"/>
              </w:rPr>
              <w:t>organization</w:t>
            </w:r>
            <w:r w:rsidRPr="00D52447">
              <w:rPr>
                <w:sz w:val="22"/>
                <w:szCs w:val="22"/>
              </w:rPr>
              <w:t xml:space="preserve">'s internal </w:t>
            </w:r>
            <w:r w:rsidRPr="00D52447">
              <w:rPr>
                <w:rStyle w:val="hps"/>
                <w:sz w:val="22"/>
                <w:szCs w:val="22"/>
              </w:rPr>
              <w:t>strengths and weaknesses</w:t>
            </w:r>
            <w:r w:rsidRPr="00D52447">
              <w:rPr>
                <w:sz w:val="22"/>
                <w:szCs w:val="22"/>
              </w:rPr>
              <w:t>;</w:t>
            </w:r>
          </w:p>
          <w:p w:rsidR="00F2464B" w:rsidRPr="00D52447" w:rsidRDefault="00F2464B" w:rsidP="00F2464B">
            <w:pPr>
              <w:numPr>
                <w:ilvl w:val="0"/>
                <w:numId w:val="127"/>
              </w:numPr>
              <w:rPr>
                <w:sz w:val="22"/>
                <w:szCs w:val="22"/>
                <w:lang w:val="es-ES"/>
              </w:rPr>
            </w:pPr>
            <w:r w:rsidRPr="00D52447">
              <w:rPr>
                <w:sz w:val="22"/>
                <w:szCs w:val="22"/>
              </w:rPr>
              <w:t xml:space="preserve">to be able to </w:t>
            </w:r>
            <w:r w:rsidRPr="00D52447">
              <w:rPr>
                <w:rStyle w:val="hps"/>
                <w:sz w:val="22"/>
                <w:szCs w:val="22"/>
              </w:rPr>
              <w:t>identify</w:t>
            </w:r>
            <w:r w:rsidRPr="00D52447">
              <w:rPr>
                <w:sz w:val="22"/>
                <w:szCs w:val="22"/>
              </w:rPr>
              <w:t xml:space="preserve"> the </w:t>
            </w:r>
            <w:r w:rsidRPr="00D52447">
              <w:rPr>
                <w:rStyle w:val="hps"/>
                <w:sz w:val="22"/>
                <w:szCs w:val="22"/>
              </w:rPr>
              <w:t>opportunities, which the external environment</w:t>
            </w:r>
            <w:r w:rsidRPr="00D52447">
              <w:rPr>
                <w:sz w:val="22"/>
                <w:szCs w:val="22"/>
              </w:rPr>
              <w:t xml:space="preserve"> </w:t>
            </w:r>
            <w:r w:rsidRPr="00D52447">
              <w:rPr>
                <w:rStyle w:val="hps"/>
                <w:sz w:val="22"/>
                <w:szCs w:val="22"/>
              </w:rPr>
              <w:t xml:space="preserve">offers, </w:t>
            </w:r>
            <w:r w:rsidRPr="00D52447">
              <w:rPr>
                <w:sz w:val="22"/>
                <w:szCs w:val="22"/>
              </w:rPr>
              <w:t xml:space="preserve"> </w:t>
            </w:r>
            <w:r w:rsidRPr="00D52447">
              <w:rPr>
                <w:rStyle w:val="hps"/>
                <w:sz w:val="22"/>
                <w:szCs w:val="22"/>
              </w:rPr>
              <w:t>and threats</w:t>
            </w:r>
            <w:r w:rsidRPr="00D52447">
              <w:rPr>
                <w:sz w:val="22"/>
                <w:szCs w:val="22"/>
                <w:lang w:val="es-ES"/>
              </w:rPr>
              <w:t>.</w:t>
            </w:r>
          </w:p>
          <w:p w:rsidR="00F2464B" w:rsidRPr="00D52447" w:rsidRDefault="00F2464B" w:rsidP="009D7E85">
            <w:pPr>
              <w:ind w:firstLine="6"/>
              <w:rPr>
                <w:b/>
                <w:sz w:val="22"/>
                <w:szCs w:val="22"/>
              </w:rPr>
            </w:pPr>
            <w:r w:rsidRPr="00D52447">
              <w:rPr>
                <w:b/>
                <w:sz w:val="22"/>
                <w:szCs w:val="22"/>
              </w:rPr>
              <w:t>Competences:</w:t>
            </w:r>
          </w:p>
          <w:p w:rsidR="00F2464B" w:rsidRPr="00D52447" w:rsidRDefault="00F2464B" w:rsidP="00F2464B">
            <w:pPr>
              <w:pStyle w:val="ListParagraph"/>
              <w:numPr>
                <w:ilvl w:val="0"/>
                <w:numId w:val="128"/>
              </w:numPr>
              <w:spacing w:after="0"/>
              <w:rPr>
                <w:rStyle w:val="hps"/>
                <w:rFonts w:ascii="Times New Roman" w:hAnsi="Times New Roman" w:cs="Times New Roman"/>
                <w:b/>
                <w:lang w:val="es-ES"/>
              </w:rPr>
            </w:pPr>
            <w:r w:rsidRPr="00D52447">
              <w:rPr>
                <w:rStyle w:val="hps"/>
                <w:rFonts w:ascii="Times New Roman" w:hAnsi="Times New Roman" w:cs="Times New Roman"/>
              </w:rPr>
              <w:t>to be</w:t>
            </w:r>
            <w:r w:rsidRPr="00D52447">
              <w:rPr>
                <w:rFonts w:ascii="Times New Roman" w:hAnsi="Times New Roman" w:cs="Times New Roman"/>
              </w:rPr>
              <w:t xml:space="preserve"> </w:t>
            </w:r>
            <w:r w:rsidRPr="00D52447">
              <w:rPr>
                <w:rStyle w:val="hps"/>
                <w:rFonts w:ascii="Times New Roman" w:hAnsi="Times New Roman" w:cs="Times New Roman"/>
              </w:rPr>
              <w:t>competent</w:t>
            </w:r>
            <w:r w:rsidRPr="00D52447">
              <w:rPr>
                <w:rFonts w:ascii="Times New Roman" w:hAnsi="Times New Roman" w:cs="Times New Roman"/>
              </w:rPr>
              <w:t xml:space="preserve"> </w:t>
            </w:r>
            <w:r w:rsidRPr="00D52447">
              <w:rPr>
                <w:rStyle w:val="hps"/>
                <w:rFonts w:ascii="Times New Roman" w:hAnsi="Times New Roman" w:cs="Times New Roman"/>
              </w:rPr>
              <w:t>in the assessment of the organization’s</w:t>
            </w:r>
            <w:r w:rsidRPr="00D52447">
              <w:rPr>
                <w:rFonts w:ascii="Times New Roman" w:hAnsi="Times New Roman" w:cs="Times New Roman"/>
              </w:rPr>
              <w:t xml:space="preserve"> </w:t>
            </w:r>
            <w:r w:rsidRPr="00D52447">
              <w:rPr>
                <w:rStyle w:val="hps"/>
                <w:rFonts w:ascii="Times New Roman" w:hAnsi="Times New Roman" w:cs="Times New Roman"/>
              </w:rPr>
              <w:t>targeted actions;</w:t>
            </w:r>
          </w:p>
          <w:p w:rsidR="00F2464B" w:rsidRPr="00D52447" w:rsidRDefault="00F2464B" w:rsidP="00F2464B">
            <w:pPr>
              <w:pStyle w:val="ListParagraph"/>
              <w:numPr>
                <w:ilvl w:val="0"/>
                <w:numId w:val="128"/>
              </w:numPr>
              <w:spacing w:after="0"/>
              <w:rPr>
                <w:rFonts w:ascii="Times New Roman" w:hAnsi="Times New Roman" w:cs="Times New Roman"/>
                <w:b/>
                <w:lang w:val="es-ES"/>
              </w:rPr>
            </w:pPr>
            <w:r w:rsidRPr="00D52447">
              <w:rPr>
                <w:rStyle w:val="hps"/>
                <w:rFonts w:ascii="Times New Roman" w:hAnsi="Times New Roman" w:cs="Times New Roman"/>
              </w:rPr>
              <w:t>to be able to</w:t>
            </w:r>
            <w:r w:rsidRPr="00D52447">
              <w:rPr>
                <w:rFonts w:ascii="Times New Roman" w:hAnsi="Times New Roman" w:cs="Times New Roman"/>
              </w:rPr>
              <w:t xml:space="preserve"> </w:t>
            </w:r>
            <w:r w:rsidRPr="00D52447">
              <w:rPr>
                <w:rStyle w:val="hps"/>
                <w:rFonts w:ascii="Times New Roman" w:hAnsi="Times New Roman" w:cs="Times New Roman"/>
              </w:rPr>
              <w:t>propose solutions with reason for</w:t>
            </w:r>
            <w:r w:rsidRPr="00D52447">
              <w:rPr>
                <w:rFonts w:ascii="Times New Roman" w:hAnsi="Times New Roman" w:cs="Times New Roman"/>
              </w:rPr>
              <w:t xml:space="preserve"> modification of  </w:t>
            </w:r>
            <w:r w:rsidRPr="00D52447">
              <w:rPr>
                <w:rStyle w:val="hps"/>
                <w:rFonts w:ascii="Times New Roman" w:hAnsi="Times New Roman" w:cs="Times New Roman"/>
              </w:rPr>
              <w:t>the internal environment of</w:t>
            </w:r>
            <w:r w:rsidRPr="00D52447">
              <w:rPr>
                <w:rFonts w:ascii="Times New Roman" w:hAnsi="Times New Roman" w:cs="Times New Roman"/>
              </w:rPr>
              <w:t xml:space="preserve"> </w:t>
            </w:r>
            <w:r w:rsidRPr="00D52447">
              <w:rPr>
                <w:rStyle w:val="hps"/>
                <w:rFonts w:ascii="Times New Roman" w:hAnsi="Times New Roman" w:cs="Times New Roman"/>
              </w:rPr>
              <w:t>the organization</w:t>
            </w:r>
            <w:r w:rsidRPr="00D52447">
              <w:rPr>
                <w:rFonts w:ascii="Times New Roman" w:hAnsi="Times New Roman" w:cs="Times New Roman"/>
              </w:rPr>
              <w:t xml:space="preserve"> </w:t>
            </w:r>
            <w:r w:rsidRPr="00D52447">
              <w:rPr>
                <w:rStyle w:val="hps"/>
                <w:rFonts w:ascii="Times New Roman" w:hAnsi="Times New Roman" w:cs="Times New Roman"/>
              </w:rPr>
              <w:t>in accordance with the</w:t>
            </w:r>
            <w:r w:rsidRPr="00D52447">
              <w:rPr>
                <w:rFonts w:ascii="Times New Roman" w:hAnsi="Times New Roman" w:cs="Times New Roman"/>
              </w:rPr>
              <w:t xml:space="preserve"> </w:t>
            </w:r>
            <w:r w:rsidRPr="00D52447">
              <w:rPr>
                <w:rStyle w:val="hps"/>
                <w:rFonts w:ascii="Times New Roman" w:hAnsi="Times New Roman" w:cs="Times New Roman"/>
              </w:rPr>
              <w:t>organization</w:t>
            </w:r>
            <w:r w:rsidRPr="00D52447">
              <w:rPr>
                <w:rFonts w:ascii="Times New Roman" w:hAnsi="Times New Roman" w:cs="Times New Roman"/>
              </w:rPr>
              <w:t xml:space="preserve">'s  </w:t>
            </w:r>
            <w:r w:rsidRPr="00D52447">
              <w:rPr>
                <w:rStyle w:val="hps"/>
                <w:rFonts w:ascii="Times New Roman" w:hAnsi="Times New Roman" w:cs="Times New Roman"/>
              </w:rPr>
              <w:t>development current issues.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color w:val="000000"/>
                <w:sz w:val="22"/>
                <w:szCs w:val="22"/>
              </w:rPr>
              <w:lastRenderedPageBreak/>
              <w:t xml:space="preserve">Human Resource </w:t>
            </w:r>
            <w:r w:rsidRPr="00D52447">
              <w:rPr>
                <w:b/>
                <w:color w:val="000000"/>
                <w:sz w:val="22"/>
                <w:szCs w:val="22"/>
                <w:lang w:val="lv-LV"/>
              </w:rPr>
              <w:t>Management</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b/>
                <w:sz w:val="22"/>
                <w:szCs w:val="22"/>
                <w:lang w:val="lv-LV"/>
              </w:rPr>
            </w:pPr>
            <w:r w:rsidRPr="00D52447">
              <w:rPr>
                <w:b/>
                <w:sz w:val="22"/>
                <w:szCs w:val="22"/>
                <w:lang w:val="lv-LV"/>
              </w:rPr>
              <w:t>The aim of the study course –</w:t>
            </w:r>
            <w:r w:rsidRPr="00D52447">
              <w:rPr>
                <w:sz w:val="22"/>
                <w:szCs w:val="22"/>
              </w:rPr>
              <w:t>to</w:t>
            </w:r>
            <w:r w:rsidRPr="00D52447">
              <w:rPr>
                <w:b/>
                <w:sz w:val="22"/>
                <w:szCs w:val="22"/>
              </w:rPr>
              <w:t xml:space="preserve"> </w:t>
            </w:r>
            <w:r w:rsidRPr="00D52447">
              <w:rPr>
                <w:rStyle w:val="hps"/>
                <w:sz w:val="22"/>
                <w:szCs w:val="22"/>
              </w:rPr>
              <w:t>raise awareness of the</w:t>
            </w:r>
            <w:r w:rsidRPr="00D52447">
              <w:rPr>
                <w:sz w:val="22"/>
                <w:szCs w:val="22"/>
              </w:rPr>
              <w:t xml:space="preserve"> </w:t>
            </w:r>
            <w:r w:rsidRPr="00D52447">
              <w:rPr>
                <w:rStyle w:val="hps"/>
                <w:sz w:val="22"/>
                <w:szCs w:val="22"/>
              </w:rPr>
              <w:t>personnel management policy</w:t>
            </w:r>
            <w:r w:rsidRPr="00D52447">
              <w:rPr>
                <w:sz w:val="22"/>
                <w:szCs w:val="22"/>
              </w:rPr>
              <w:t xml:space="preserve">, as well as </w:t>
            </w:r>
            <w:r w:rsidRPr="00D52447">
              <w:rPr>
                <w:rStyle w:val="hps"/>
                <w:sz w:val="22"/>
                <w:szCs w:val="22"/>
              </w:rPr>
              <w:t>human resource management</w:t>
            </w:r>
            <w:r w:rsidRPr="00D52447">
              <w:rPr>
                <w:sz w:val="22"/>
                <w:szCs w:val="22"/>
              </w:rPr>
              <w:t xml:space="preserve"> </w:t>
            </w:r>
            <w:r w:rsidRPr="00D52447">
              <w:rPr>
                <w:rStyle w:val="hps"/>
                <w:sz w:val="22"/>
                <w:szCs w:val="22"/>
              </w:rPr>
              <w:t xml:space="preserve">organizational methods and </w:t>
            </w:r>
            <w:r w:rsidRPr="00D52447">
              <w:rPr>
                <w:sz w:val="22"/>
                <w:szCs w:val="22"/>
              </w:rPr>
              <w:t xml:space="preserve"> </w:t>
            </w:r>
            <w:r w:rsidRPr="00D52447">
              <w:rPr>
                <w:rStyle w:val="hps"/>
                <w:sz w:val="22"/>
                <w:szCs w:val="22"/>
              </w:rPr>
              <w:t>influencing factors</w:t>
            </w:r>
            <w:r w:rsidRPr="00D52447">
              <w:rPr>
                <w:sz w:val="22"/>
                <w:szCs w:val="22"/>
              </w:rPr>
              <w:t xml:space="preserve"> </w:t>
            </w:r>
            <w:r w:rsidRPr="00D52447">
              <w:rPr>
                <w:rStyle w:val="hps"/>
                <w:sz w:val="22"/>
                <w:szCs w:val="22"/>
              </w:rPr>
              <w:t>that are necessary</w:t>
            </w:r>
            <w:r w:rsidRPr="00D52447">
              <w:rPr>
                <w:sz w:val="22"/>
                <w:szCs w:val="22"/>
              </w:rPr>
              <w:t xml:space="preserve"> </w:t>
            </w:r>
            <w:r w:rsidRPr="00D52447">
              <w:rPr>
                <w:rStyle w:val="hps"/>
                <w:sz w:val="22"/>
                <w:szCs w:val="22"/>
              </w:rPr>
              <w:t>to work with the</w:t>
            </w:r>
            <w:r w:rsidRPr="00D52447">
              <w:rPr>
                <w:sz w:val="22"/>
                <w:szCs w:val="22"/>
              </w:rPr>
              <w:t xml:space="preserve"> </w:t>
            </w:r>
            <w:r w:rsidRPr="00D52447">
              <w:rPr>
                <w:rStyle w:val="hps"/>
                <w:sz w:val="22"/>
                <w:szCs w:val="22"/>
              </w:rPr>
              <w:t>staff</w:t>
            </w:r>
            <w:r w:rsidRPr="00D52447">
              <w:rPr>
                <w:sz w:val="22"/>
                <w:szCs w:val="22"/>
              </w:rPr>
              <w:t xml:space="preserve"> in </w:t>
            </w:r>
            <w:r w:rsidRPr="00D52447">
              <w:rPr>
                <w:rStyle w:val="hps"/>
                <w:sz w:val="22"/>
                <w:szCs w:val="22"/>
              </w:rPr>
              <w:t>organizations</w:t>
            </w:r>
            <w:r w:rsidRPr="00D52447">
              <w:rPr>
                <w:sz w:val="22"/>
                <w:szCs w:val="22"/>
              </w:rPr>
              <w:t xml:space="preserve"> </w:t>
            </w:r>
            <w:r w:rsidRPr="00D52447">
              <w:rPr>
                <w:rStyle w:val="hps"/>
                <w:sz w:val="22"/>
                <w:szCs w:val="22"/>
              </w:rPr>
              <w:t>and to contribute  the</w:t>
            </w:r>
            <w:r w:rsidRPr="00D52447">
              <w:rPr>
                <w:sz w:val="22"/>
                <w:szCs w:val="22"/>
              </w:rPr>
              <w:t xml:space="preserve"> best practice </w:t>
            </w:r>
            <w:r w:rsidRPr="00D52447">
              <w:rPr>
                <w:rStyle w:val="hps"/>
                <w:sz w:val="22"/>
                <w:szCs w:val="22"/>
              </w:rPr>
              <w:t>of</w:t>
            </w:r>
            <w:r w:rsidRPr="00D52447">
              <w:rPr>
                <w:sz w:val="22"/>
                <w:szCs w:val="22"/>
              </w:rPr>
              <w:t xml:space="preserve"> </w:t>
            </w:r>
            <w:r w:rsidRPr="00D52447">
              <w:rPr>
                <w:rStyle w:val="hps"/>
                <w:sz w:val="22"/>
                <w:szCs w:val="22"/>
              </w:rPr>
              <w:t>the manager.</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6"/>
              <w:rPr>
                <w:sz w:val="22"/>
                <w:szCs w:val="22"/>
              </w:rPr>
            </w:pPr>
            <w:r w:rsidRPr="00D52447">
              <w:rPr>
                <w:b/>
                <w:sz w:val="22"/>
                <w:szCs w:val="22"/>
              </w:rPr>
              <w:t>Knowledge</w:t>
            </w:r>
            <w:r w:rsidRPr="00D52447">
              <w:rPr>
                <w:sz w:val="22"/>
                <w:szCs w:val="22"/>
              </w:rPr>
              <w:t xml:space="preserve"> - k</w:t>
            </w:r>
            <w:r w:rsidRPr="00D52447">
              <w:rPr>
                <w:rStyle w:val="hps"/>
                <w:sz w:val="22"/>
                <w:szCs w:val="22"/>
              </w:rPr>
              <w:t>nowledge of</w:t>
            </w:r>
            <w:r w:rsidRPr="00D52447">
              <w:rPr>
                <w:sz w:val="22"/>
                <w:szCs w:val="22"/>
              </w:rPr>
              <w:t xml:space="preserve"> </w:t>
            </w:r>
            <w:r w:rsidRPr="00D52447">
              <w:rPr>
                <w:rStyle w:val="hps"/>
                <w:sz w:val="22"/>
                <w:szCs w:val="22"/>
              </w:rPr>
              <w:t>the nature</w:t>
            </w:r>
            <w:r w:rsidRPr="00D52447">
              <w:rPr>
                <w:sz w:val="22"/>
                <w:szCs w:val="22"/>
              </w:rPr>
              <w:t xml:space="preserve"> </w:t>
            </w:r>
            <w:r w:rsidRPr="00D52447">
              <w:rPr>
                <w:rStyle w:val="hps"/>
                <w:sz w:val="22"/>
                <w:szCs w:val="22"/>
              </w:rPr>
              <w:t>of personnel management</w:t>
            </w:r>
            <w:r w:rsidRPr="00D52447">
              <w:rPr>
                <w:sz w:val="22"/>
                <w:szCs w:val="22"/>
              </w:rPr>
              <w:t xml:space="preserve">, the </w:t>
            </w:r>
            <w:r w:rsidRPr="00D52447">
              <w:rPr>
                <w:rStyle w:val="hps"/>
                <w:sz w:val="22"/>
                <w:szCs w:val="22"/>
              </w:rPr>
              <w:t>necessity</w:t>
            </w:r>
            <w:r w:rsidRPr="00D52447">
              <w:rPr>
                <w:sz w:val="22"/>
                <w:szCs w:val="22"/>
              </w:rPr>
              <w:t xml:space="preserve">  of personnel </w:t>
            </w:r>
            <w:r w:rsidRPr="00D52447">
              <w:rPr>
                <w:rStyle w:val="hps"/>
                <w:sz w:val="22"/>
                <w:szCs w:val="22"/>
              </w:rPr>
              <w:t>planning.</w:t>
            </w:r>
          </w:p>
          <w:p w:rsidR="00F2464B" w:rsidRPr="00D52447" w:rsidRDefault="00F2464B" w:rsidP="009D7E85">
            <w:pPr>
              <w:ind w:left="6"/>
              <w:rPr>
                <w:b/>
                <w:sz w:val="22"/>
                <w:szCs w:val="22"/>
              </w:rPr>
            </w:pPr>
            <w:r w:rsidRPr="00D52447">
              <w:rPr>
                <w:b/>
                <w:sz w:val="22"/>
                <w:szCs w:val="22"/>
              </w:rPr>
              <w:t>Skills:</w:t>
            </w:r>
          </w:p>
          <w:p w:rsidR="00F2464B" w:rsidRPr="00D52447" w:rsidRDefault="00F2464B" w:rsidP="00F2464B">
            <w:pPr>
              <w:numPr>
                <w:ilvl w:val="0"/>
                <w:numId w:val="129"/>
              </w:numPr>
              <w:tabs>
                <w:tab w:val="left" w:pos="1350"/>
              </w:tabs>
              <w:rPr>
                <w:rStyle w:val="hps"/>
                <w:sz w:val="22"/>
                <w:szCs w:val="22"/>
              </w:rPr>
            </w:pPr>
            <w:r w:rsidRPr="00D52447">
              <w:rPr>
                <w:rStyle w:val="hps"/>
                <w:sz w:val="22"/>
                <w:szCs w:val="22"/>
              </w:rPr>
              <w:t>to learn the</w:t>
            </w:r>
            <w:r w:rsidRPr="00D52447">
              <w:rPr>
                <w:sz w:val="22"/>
                <w:szCs w:val="22"/>
              </w:rPr>
              <w:t xml:space="preserve"> </w:t>
            </w:r>
            <w:r w:rsidRPr="00D52447">
              <w:rPr>
                <w:rStyle w:val="hps"/>
                <w:sz w:val="22"/>
                <w:szCs w:val="22"/>
              </w:rPr>
              <w:t>methods  of work analysis;</w:t>
            </w:r>
          </w:p>
          <w:p w:rsidR="00F2464B" w:rsidRPr="00D52447" w:rsidRDefault="00F2464B" w:rsidP="00F2464B">
            <w:pPr>
              <w:numPr>
                <w:ilvl w:val="0"/>
                <w:numId w:val="129"/>
              </w:numPr>
              <w:tabs>
                <w:tab w:val="left" w:pos="1350"/>
              </w:tabs>
              <w:rPr>
                <w:rStyle w:val="hps"/>
                <w:sz w:val="22"/>
                <w:szCs w:val="22"/>
              </w:rPr>
            </w:pPr>
            <w:r w:rsidRPr="00D52447">
              <w:rPr>
                <w:sz w:val="22"/>
                <w:szCs w:val="22"/>
              </w:rPr>
              <w:t xml:space="preserve">to </w:t>
            </w:r>
            <w:r w:rsidRPr="00D52447">
              <w:rPr>
                <w:rStyle w:val="hps"/>
                <w:sz w:val="22"/>
                <w:szCs w:val="22"/>
              </w:rPr>
              <w:t>learn the</w:t>
            </w:r>
            <w:r w:rsidRPr="00D52447">
              <w:rPr>
                <w:sz w:val="22"/>
                <w:szCs w:val="22"/>
              </w:rPr>
              <w:t xml:space="preserve"> </w:t>
            </w:r>
            <w:r w:rsidRPr="00D52447">
              <w:rPr>
                <w:rStyle w:val="hps"/>
                <w:sz w:val="22"/>
                <w:szCs w:val="22"/>
              </w:rPr>
              <w:t>methods of recruitment;</w:t>
            </w:r>
          </w:p>
          <w:p w:rsidR="00F2464B" w:rsidRPr="00D52447" w:rsidRDefault="00F2464B" w:rsidP="00F2464B">
            <w:pPr>
              <w:numPr>
                <w:ilvl w:val="0"/>
                <w:numId w:val="129"/>
              </w:numPr>
              <w:tabs>
                <w:tab w:val="left" w:pos="1350"/>
              </w:tabs>
              <w:rPr>
                <w:sz w:val="22"/>
                <w:szCs w:val="22"/>
              </w:rPr>
            </w:pPr>
            <w:r w:rsidRPr="00D52447">
              <w:rPr>
                <w:rStyle w:val="hps"/>
                <w:sz w:val="22"/>
                <w:szCs w:val="22"/>
              </w:rPr>
              <w:t>to come to terms with the</w:t>
            </w:r>
            <w:r w:rsidRPr="00D52447">
              <w:rPr>
                <w:sz w:val="22"/>
                <w:szCs w:val="22"/>
              </w:rPr>
              <w:t xml:space="preserve"> </w:t>
            </w:r>
            <w:r w:rsidRPr="00D52447">
              <w:rPr>
                <w:rStyle w:val="hps"/>
                <w:sz w:val="22"/>
                <w:szCs w:val="22"/>
              </w:rPr>
              <w:t>management</w:t>
            </w:r>
            <w:r w:rsidRPr="00D52447">
              <w:rPr>
                <w:sz w:val="22"/>
                <w:szCs w:val="22"/>
              </w:rPr>
              <w:t xml:space="preserve"> </w:t>
            </w:r>
            <w:r w:rsidRPr="00D52447">
              <w:rPr>
                <w:rStyle w:val="hps"/>
                <w:sz w:val="22"/>
                <w:szCs w:val="22"/>
              </w:rPr>
              <w:t>strategy</w:t>
            </w:r>
            <w:r w:rsidRPr="00D52447">
              <w:rPr>
                <w:sz w:val="22"/>
                <w:szCs w:val="22"/>
              </w:rPr>
              <w:t xml:space="preserve"> </w:t>
            </w:r>
            <w:r w:rsidRPr="00D52447">
              <w:rPr>
                <w:rStyle w:val="hps"/>
                <w:sz w:val="22"/>
                <w:szCs w:val="22"/>
              </w:rPr>
              <w:t>and personnel policy interrelation</w:t>
            </w:r>
            <w:r w:rsidRPr="00D52447">
              <w:rPr>
                <w:sz w:val="22"/>
                <w:szCs w:val="22"/>
              </w:rPr>
              <w:t>;</w:t>
            </w:r>
          </w:p>
          <w:p w:rsidR="00F2464B" w:rsidRPr="00D52447" w:rsidRDefault="00F2464B" w:rsidP="00F2464B">
            <w:pPr>
              <w:numPr>
                <w:ilvl w:val="0"/>
                <w:numId w:val="129"/>
              </w:numPr>
              <w:tabs>
                <w:tab w:val="left" w:pos="1350"/>
              </w:tabs>
              <w:rPr>
                <w:sz w:val="22"/>
                <w:szCs w:val="22"/>
              </w:rPr>
            </w:pPr>
            <w:r w:rsidRPr="00D52447">
              <w:rPr>
                <w:sz w:val="22"/>
                <w:szCs w:val="22"/>
              </w:rPr>
              <w:t xml:space="preserve">to </w:t>
            </w:r>
            <w:r w:rsidRPr="00D52447">
              <w:rPr>
                <w:rStyle w:val="hps"/>
                <w:sz w:val="22"/>
                <w:szCs w:val="22"/>
              </w:rPr>
              <w:t>learn the</w:t>
            </w:r>
            <w:r w:rsidRPr="00D52447">
              <w:rPr>
                <w:sz w:val="22"/>
                <w:szCs w:val="22"/>
              </w:rPr>
              <w:t xml:space="preserve"> </w:t>
            </w:r>
            <w:r w:rsidRPr="00D52447">
              <w:rPr>
                <w:rStyle w:val="hps"/>
                <w:sz w:val="22"/>
                <w:szCs w:val="22"/>
              </w:rPr>
              <w:t>organizational principles of meetings</w:t>
            </w:r>
            <w:r w:rsidRPr="00D52447">
              <w:rPr>
                <w:sz w:val="22"/>
                <w:szCs w:val="22"/>
              </w:rPr>
              <w:t>.</w:t>
            </w:r>
          </w:p>
          <w:p w:rsidR="00F2464B" w:rsidRPr="00D52447" w:rsidRDefault="00F2464B" w:rsidP="009D7E85">
            <w:pPr>
              <w:ind w:firstLine="6"/>
              <w:rPr>
                <w:b/>
                <w:sz w:val="22"/>
                <w:szCs w:val="22"/>
                <w:lang w:val="lv-LV"/>
              </w:rPr>
            </w:pPr>
            <w:r w:rsidRPr="00D52447">
              <w:rPr>
                <w:b/>
                <w:sz w:val="22"/>
                <w:szCs w:val="22"/>
              </w:rPr>
              <w:t>Competences</w:t>
            </w:r>
            <w:r w:rsidRPr="00D52447">
              <w:rPr>
                <w:sz w:val="22"/>
                <w:szCs w:val="22"/>
              </w:rPr>
              <w:t xml:space="preserve"> </w:t>
            </w:r>
            <w:r w:rsidRPr="00D52447">
              <w:rPr>
                <w:b/>
                <w:sz w:val="22"/>
                <w:szCs w:val="22"/>
              </w:rPr>
              <w:t xml:space="preserve">– </w:t>
            </w:r>
            <w:r w:rsidRPr="00D52447">
              <w:rPr>
                <w:rStyle w:val="hps"/>
                <w:sz w:val="22"/>
                <w:szCs w:val="22"/>
              </w:rPr>
              <w:t>students</w:t>
            </w:r>
            <w:r w:rsidRPr="00D52447">
              <w:rPr>
                <w:sz w:val="22"/>
                <w:szCs w:val="22"/>
              </w:rPr>
              <w:t xml:space="preserve"> </w:t>
            </w:r>
            <w:r w:rsidRPr="00D52447">
              <w:rPr>
                <w:rStyle w:val="hps"/>
                <w:sz w:val="22"/>
                <w:szCs w:val="22"/>
              </w:rPr>
              <w:t>gained</w:t>
            </w:r>
            <w:r w:rsidRPr="00D52447">
              <w:rPr>
                <w:sz w:val="22"/>
                <w:szCs w:val="22"/>
              </w:rPr>
              <w:t xml:space="preserve"> </w:t>
            </w:r>
            <w:r w:rsidRPr="00D52447">
              <w:rPr>
                <w:rStyle w:val="hps"/>
                <w:sz w:val="22"/>
                <w:szCs w:val="22"/>
              </w:rPr>
              <w:t xml:space="preserve">knowledge about </w:t>
            </w:r>
            <w:r w:rsidRPr="00D52447">
              <w:rPr>
                <w:sz w:val="22"/>
                <w:szCs w:val="22"/>
              </w:rPr>
              <w:t xml:space="preserve"> </w:t>
            </w:r>
            <w:r w:rsidRPr="00D52447">
              <w:rPr>
                <w:rStyle w:val="hps"/>
                <w:sz w:val="22"/>
                <w:szCs w:val="22"/>
              </w:rPr>
              <w:t>personnel management</w:t>
            </w:r>
            <w:r w:rsidRPr="00D52447">
              <w:rPr>
                <w:sz w:val="22"/>
                <w:szCs w:val="22"/>
              </w:rPr>
              <w:t xml:space="preserve"> </w:t>
            </w:r>
            <w:r w:rsidRPr="00D52447">
              <w:rPr>
                <w:rStyle w:val="hps"/>
                <w:sz w:val="22"/>
                <w:szCs w:val="22"/>
              </w:rPr>
              <w:t>functions and</w:t>
            </w:r>
            <w:r w:rsidRPr="00D52447">
              <w:rPr>
                <w:sz w:val="22"/>
                <w:szCs w:val="22"/>
              </w:rPr>
              <w:t xml:space="preserve"> </w:t>
            </w:r>
            <w:r w:rsidRPr="00D52447">
              <w:rPr>
                <w:rStyle w:val="hps"/>
                <w:sz w:val="22"/>
                <w:szCs w:val="22"/>
              </w:rPr>
              <w:t>methods, they</w:t>
            </w:r>
            <w:r w:rsidRPr="00D52447">
              <w:rPr>
                <w:sz w:val="22"/>
                <w:szCs w:val="22"/>
              </w:rPr>
              <w:t xml:space="preserve"> </w:t>
            </w:r>
            <w:r w:rsidRPr="00D52447">
              <w:rPr>
                <w:rStyle w:val="hps"/>
                <w:sz w:val="22"/>
                <w:szCs w:val="22"/>
              </w:rPr>
              <w:t>are able to</w:t>
            </w:r>
            <w:r w:rsidRPr="00D52447">
              <w:rPr>
                <w:sz w:val="22"/>
                <w:szCs w:val="22"/>
              </w:rPr>
              <w:t xml:space="preserve"> </w:t>
            </w:r>
            <w:r w:rsidRPr="00D52447">
              <w:rPr>
                <w:rStyle w:val="hps"/>
                <w:sz w:val="22"/>
                <w:szCs w:val="22"/>
              </w:rPr>
              <w:t>create a</w:t>
            </w:r>
            <w:r w:rsidRPr="00D52447">
              <w:rPr>
                <w:sz w:val="22"/>
                <w:szCs w:val="22"/>
              </w:rPr>
              <w:t xml:space="preserve"> </w:t>
            </w:r>
            <w:r w:rsidRPr="00D52447">
              <w:rPr>
                <w:rStyle w:val="hps"/>
                <w:sz w:val="22"/>
                <w:szCs w:val="22"/>
              </w:rPr>
              <w:t>requirement</w:t>
            </w:r>
            <w:r w:rsidRPr="00D52447">
              <w:rPr>
                <w:sz w:val="22"/>
                <w:szCs w:val="22"/>
              </w:rPr>
              <w:t xml:space="preserve"> </w:t>
            </w:r>
            <w:r w:rsidRPr="00D52447">
              <w:rPr>
                <w:rStyle w:val="hps"/>
                <w:sz w:val="22"/>
                <w:szCs w:val="22"/>
              </w:rPr>
              <w:t>profile</w:t>
            </w:r>
            <w:r w:rsidRPr="00D52447">
              <w:rPr>
                <w:sz w:val="22"/>
                <w:szCs w:val="22"/>
              </w:rPr>
              <w:t xml:space="preserve"> </w:t>
            </w:r>
            <w:r w:rsidRPr="00D52447">
              <w:rPr>
                <w:rStyle w:val="hps"/>
                <w:sz w:val="22"/>
                <w:szCs w:val="22"/>
              </w:rPr>
              <w:t xml:space="preserve">and carry out </w:t>
            </w:r>
            <w:r w:rsidRPr="00D52447">
              <w:rPr>
                <w:sz w:val="22"/>
                <w:szCs w:val="22"/>
              </w:rPr>
              <w:t xml:space="preserve"> </w:t>
            </w:r>
            <w:r w:rsidRPr="00D52447">
              <w:rPr>
                <w:rStyle w:val="hps"/>
                <w:sz w:val="22"/>
                <w:szCs w:val="22"/>
              </w:rPr>
              <w:t>recruitment</w:t>
            </w:r>
            <w:r w:rsidRPr="00D52447">
              <w:rPr>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lv-LV"/>
              </w:rPr>
            </w:pPr>
            <w:r w:rsidRPr="00D52447">
              <w:rPr>
                <w:b/>
                <w:sz w:val="22"/>
                <w:szCs w:val="22"/>
                <w:lang w:val="lv-LV"/>
              </w:rPr>
              <w:t>Research Methods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textAlignment w:val="top"/>
              <w:rPr>
                <w:color w:val="777777"/>
                <w:sz w:val="22"/>
                <w:szCs w:val="22"/>
              </w:rPr>
            </w:pPr>
            <w:r w:rsidRPr="00D52447">
              <w:rPr>
                <w:b/>
                <w:sz w:val="22"/>
                <w:szCs w:val="22"/>
                <w:lang w:val="lv-LV"/>
              </w:rPr>
              <w:t>The aim of the study course –</w:t>
            </w:r>
            <w:r w:rsidRPr="00D52447">
              <w:rPr>
                <w:rStyle w:val="hps"/>
                <w:color w:val="222222"/>
                <w:sz w:val="22"/>
                <w:szCs w:val="22"/>
                <w:lang w:val="en"/>
              </w:rPr>
              <w:t>to promote</w:t>
            </w:r>
            <w:r w:rsidRPr="00D52447">
              <w:rPr>
                <w:color w:val="222222"/>
                <w:sz w:val="22"/>
                <w:szCs w:val="22"/>
                <w:lang w:val="en"/>
              </w:rPr>
              <w:t xml:space="preserve"> </w:t>
            </w:r>
            <w:r w:rsidRPr="00D52447">
              <w:rPr>
                <w:rStyle w:val="hps"/>
                <w:color w:val="222222"/>
                <w:sz w:val="22"/>
                <w:szCs w:val="22"/>
                <w:lang w:val="en"/>
              </w:rPr>
              <w:t>understanding of the</w:t>
            </w:r>
            <w:r w:rsidRPr="00D52447">
              <w:rPr>
                <w:color w:val="222222"/>
                <w:sz w:val="22"/>
                <w:szCs w:val="22"/>
                <w:lang w:val="en"/>
              </w:rPr>
              <w:t xml:space="preserve"> </w:t>
            </w:r>
            <w:r w:rsidRPr="00D52447">
              <w:rPr>
                <w:rStyle w:val="hps"/>
                <w:color w:val="222222"/>
                <w:sz w:val="22"/>
                <w:szCs w:val="22"/>
                <w:lang w:val="en"/>
              </w:rPr>
              <w:t>nature of the</w:t>
            </w:r>
            <w:r w:rsidRPr="00D52447">
              <w:rPr>
                <w:color w:val="222222"/>
                <w:sz w:val="22"/>
                <w:szCs w:val="22"/>
                <w:lang w:val="en"/>
              </w:rPr>
              <w:t xml:space="preserve"> </w:t>
            </w:r>
            <w:r w:rsidRPr="00D52447">
              <w:rPr>
                <w:rStyle w:val="hps"/>
                <w:color w:val="222222"/>
                <w:sz w:val="22"/>
                <w:szCs w:val="22"/>
                <w:lang w:val="en"/>
              </w:rPr>
              <w:t>research</w:t>
            </w:r>
            <w:r w:rsidRPr="00D52447">
              <w:rPr>
                <w:color w:val="222222"/>
                <w:sz w:val="22"/>
                <w:szCs w:val="22"/>
                <w:lang w:val="en"/>
              </w:rPr>
              <w:t xml:space="preserve">, to be able </w:t>
            </w:r>
            <w:r w:rsidRPr="00D52447">
              <w:rPr>
                <w:rStyle w:val="hps"/>
                <w:color w:val="222222"/>
                <w:sz w:val="22"/>
                <w:szCs w:val="22"/>
                <w:lang w:val="en"/>
              </w:rPr>
              <w:t>to carry out</w:t>
            </w:r>
            <w:r w:rsidRPr="00D52447">
              <w:rPr>
                <w:color w:val="222222"/>
                <w:sz w:val="22"/>
                <w:szCs w:val="22"/>
                <w:lang w:val="en"/>
              </w:rPr>
              <w:t xml:space="preserve"> </w:t>
            </w:r>
            <w:r w:rsidRPr="00D52447">
              <w:rPr>
                <w:rStyle w:val="hps"/>
                <w:color w:val="222222"/>
                <w:sz w:val="22"/>
                <w:szCs w:val="22"/>
                <w:lang w:val="en"/>
              </w:rPr>
              <w:t>science-based</w:t>
            </w:r>
            <w:r w:rsidRPr="00D52447">
              <w:rPr>
                <w:color w:val="222222"/>
                <w:sz w:val="22"/>
                <w:szCs w:val="22"/>
                <w:lang w:val="en"/>
              </w:rPr>
              <w:t xml:space="preserve"> </w:t>
            </w:r>
            <w:r w:rsidRPr="00D52447">
              <w:rPr>
                <w:rStyle w:val="hps"/>
                <w:color w:val="222222"/>
                <w:sz w:val="22"/>
                <w:szCs w:val="22"/>
                <w:lang w:val="en"/>
              </w:rPr>
              <w:t>research</w:t>
            </w:r>
            <w:r w:rsidRPr="00D52447">
              <w:rPr>
                <w:color w:val="222222"/>
                <w:sz w:val="22"/>
                <w:szCs w:val="22"/>
                <w:lang w:val="en"/>
              </w:rPr>
              <w:t xml:space="preserve">, </w:t>
            </w:r>
            <w:r w:rsidRPr="00D52447">
              <w:rPr>
                <w:rStyle w:val="hps"/>
                <w:color w:val="222222"/>
                <w:sz w:val="22"/>
                <w:szCs w:val="22"/>
                <w:lang w:val="en"/>
              </w:rPr>
              <w:t>with particular emphasis on</w:t>
            </w:r>
            <w:r w:rsidRPr="00D52447">
              <w:rPr>
                <w:color w:val="222222"/>
                <w:sz w:val="22"/>
                <w:szCs w:val="22"/>
                <w:lang w:val="en"/>
              </w:rPr>
              <w:t xml:space="preserve"> </w:t>
            </w:r>
            <w:r w:rsidRPr="00D52447">
              <w:rPr>
                <w:rStyle w:val="hps"/>
                <w:color w:val="222222"/>
                <w:sz w:val="22"/>
                <w:szCs w:val="22"/>
                <w:lang w:val="en"/>
              </w:rPr>
              <w:t>labour market studies.</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b/>
                <w:sz w:val="22"/>
                <w:szCs w:val="22"/>
                <w:lang w:val="lv-LV"/>
              </w:rPr>
            </w:pPr>
            <w:r w:rsidRPr="00D52447">
              <w:rPr>
                <w:b/>
                <w:sz w:val="22"/>
                <w:szCs w:val="22"/>
              </w:rPr>
              <w:t>Knowledge</w:t>
            </w:r>
            <w:r w:rsidRPr="00D52447">
              <w:rPr>
                <w:b/>
                <w:sz w:val="22"/>
                <w:szCs w:val="22"/>
                <w:lang w:val="lv-LV"/>
              </w:rPr>
              <w:t>:</w:t>
            </w:r>
          </w:p>
          <w:p w:rsidR="00F2464B" w:rsidRPr="00D52447" w:rsidRDefault="00F2464B" w:rsidP="00F2464B">
            <w:pPr>
              <w:numPr>
                <w:ilvl w:val="0"/>
                <w:numId w:val="61"/>
              </w:numPr>
              <w:ind w:left="431" w:hanging="425"/>
              <w:textAlignment w:val="top"/>
              <w:rPr>
                <w:color w:val="777777"/>
                <w:sz w:val="22"/>
                <w:szCs w:val="22"/>
              </w:rPr>
            </w:pPr>
            <w:r w:rsidRPr="00D52447">
              <w:rPr>
                <w:rStyle w:val="hps"/>
                <w:color w:val="222222"/>
                <w:sz w:val="22"/>
                <w:szCs w:val="22"/>
                <w:lang w:val="en"/>
              </w:rPr>
              <w:t xml:space="preserve">to be conversant in the essence of </w:t>
            </w:r>
            <w:r w:rsidRPr="00D52447">
              <w:rPr>
                <w:color w:val="222222"/>
                <w:sz w:val="22"/>
                <w:szCs w:val="22"/>
                <w:lang w:val="en"/>
              </w:rPr>
              <w:t xml:space="preserve"> </w:t>
            </w:r>
            <w:r w:rsidRPr="00D52447">
              <w:rPr>
                <w:rStyle w:val="hps"/>
                <w:color w:val="222222"/>
                <w:sz w:val="22"/>
                <w:szCs w:val="22"/>
                <w:lang w:val="en"/>
              </w:rPr>
              <w:t>modern research</w:t>
            </w:r>
            <w:r w:rsidRPr="00D52447">
              <w:rPr>
                <w:color w:val="222222"/>
                <w:sz w:val="22"/>
                <w:szCs w:val="22"/>
                <w:lang w:val="en"/>
              </w:rPr>
              <w:t>;</w:t>
            </w:r>
          </w:p>
          <w:p w:rsidR="00F2464B" w:rsidRPr="00D52447" w:rsidRDefault="00F2464B" w:rsidP="00F2464B">
            <w:pPr>
              <w:numPr>
                <w:ilvl w:val="0"/>
                <w:numId w:val="61"/>
              </w:numPr>
              <w:ind w:left="431" w:hanging="425"/>
              <w:textAlignment w:val="top"/>
              <w:rPr>
                <w:color w:val="777777"/>
                <w:sz w:val="22"/>
                <w:szCs w:val="22"/>
              </w:rPr>
            </w:pPr>
            <w:r w:rsidRPr="00D52447">
              <w:rPr>
                <w:rStyle w:val="hps"/>
                <w:color w:val="222222"/>
                <w:sz w:val="22"/>
                <w:szCs w:val="22"/>
                <w:lang w:val="en"/>
              </w:rPr>
              <w:t>to demonstrate</w:t>
            </w:r>
            <w:r w:rsidRPr="00D52447">
              <w:rPr>
                <w:color w:val="222222"/>
                <w:sz w:val="22"/>
                <w:szCs w:val="22"/>
                <w:lang w:val="en"/>
              </w:rPr>
              <w:t xml:space="preserve"> </w:t>
            </w:r>
            <w:r w:rsidRPr="00D52447">
              <w:rPr>
                <w:rStyle w:val="hps"/>
                <w:color w:val="222222"/>
                <w:sz w:val="22"/>
                <w:szCs w:val="22"/>
                <w:lang w:val="en"/>
              </w:rPr>
              <w:t>critical understanding of</w:t>
            </w:r>
            <w:r w:rsidRPr="00D52447">
              <w:rPr>
                <w:color w:val="222222"/>
                <w:sz w:val="22"/>
                <w:szCs w:val="22"/>
                <w:lang w:val="en"/>
              </w:rPr>
              <w:t xml:space="preserve"> </w:t>
            </w:r>
            <w:r w:rsidRPr="00D52447">
              <w:rPr>
                <w:rStyle w:val="hps"/>
                <w:color w:val="222222"/>
                <w:sz w:val="22"/>
                <w:szCs w:val="22"/>
                <w:lang w:val="en"/>
              </w:rPr>
              <w:t xml:space="preserve">the research subject </w:t>
            </w:r>
            <w:r w:rsidRPr="00D52447">
              <w:rPr>
                <w:color w:val="222222"/>
                <w:sz w:val="22"/>
                <w:szCs w:val="22"/>
                <w:lang w:val="en"/>
              </w:rPr>
              <w:t xml:space="preserve"> </w:t>
            </w:r>
            <w:r w:rsidRPr="00D52447">
              <w:rPr>
                <w:rStyle w:val="hps"/>
                <w:color w:val="222222"/>
                <w:sz w:val="22"/>
                <w:szCs w:val="22"/>
                <w:lang w:val="en"/>
              </w:rPr>
              <w:t>and provide a</w:t>
            </w:r>
            <w:r w:rsidRPr="00D52447">
              <w:rPr>
                <w:color w:val="222222"/>
                <w:sz w:val="22"/>
                <w:szCs w:val="22"/>
                <w:lang w:val="en"/>
              </w:rPr>
              <w:t xml:space="preserve"> </w:t>
            </w:r>
            <w:r w:rsidRPr="00D52447">
              <w:rPr>
                <w:rStyle w:val="hps"/>
                <w:color w:val="222222"/>
                <w:sz w:val="22"/>
                <w:szCs w:val="22"/>
                <w:lang w:val="en"/>
              </w:rPr>
              <w:t>summary of the</w:t>
            </w:r>
            <w:r w:rsidRPr="00D52447">
              <w:rPr>
                <w:color w:val="222222"/>
                <w:sz w:val="22"/>
                <w:szCs w:val="22"/>
                <w:lang w:val="en"/>
              </w:rPr>
              <w:t xml:space="preserve"> </w:t>
            </w:r>
            <w:r w:rsidRPr="00D52447">
              <w:rPr>
                <w:rStyle w:val="hps"/>
                <w:color w:val="222222"/>
                <w:sz w:val="22"/>
                <w:szCs w:val="22"/>
                <w:lang w:val="en"/>
              </w:rPr>
              <w:t>problem</w:t>
            </w:r>
            <w:r w:rsidRPr="00D52447">
              <w:rPr>
                <w:color w:val="222222"/>
                <w:sz w:val="22"/>
                <w:szCs w:val="22"/>
                <w:lang w:val="en"/>
              </w:rPr>
              <w:t>;</w:t>
            </w:r>
          </w:p>
          <w:p w:rsidR="00F2464B" w:rsidRPr="00D52447" w:rsidRDefault="00F2464B" w:rsidP="00F2464B">
            <w:pPr>
              <w:numPr>
                <w:ilvl w:val="0"/>
                <w:numId w:val="61"/>
              </w:numPr>
              <w:ind w:left="431" w:hanging="425"/>
              <w:textAlignment w:val="top"/>
              <w:rPr>
                <w:color w:val="777777"/>
                <w:sz w:val="22"/>
                <w:szCs w:val="22"/>
              </w:rPr>
            </w:pPr>
            <w:r w:rsidRPr="00D52447">
              <w:rPr>
                <w:rStyle w:val="hps"/>
                <w:color w:val="222222"/>
                <w:sz w:val="22"/>
                <w:szCs w:val="22"/>
                <w:lang w:val="en"/>
              </w:rPr>
              <w:t>be able to demonstrate</w:t>
            </w:r>
            <w:r w:rsidRPr="00D52447">
              <w:rPr>
                <w:color w:val="222222"/>
                <w:sz w:val="22"/>
                <w:szCs w:val="22"/>
                <w:lang w:val="en"/>
              </w:rPr>
              <w:t xml:space="preserve"> </w:t>
            </w:r>
            <w:r w:rsidRPr="00D52447">
              <w:rPr>
                <w:rStyle w:val="hps"/>
                <w:color w:val="222222"/>
                <w:sz w:val="22"/>
                <w:szCs w:val="22"/>
                <w:lang w:val="en"/>
              </w:rPr>
              <w:t>knowledge</w:t>
            </w:r>
            <w:r w:rsidRPr="00D52447">
              <w:rPr>
                <w:color w:val="222222"/>
                <w:sz w:val="22"/>
                <w:szCs w:val="22"/>
                <w:lang w:val="en"/>
              </w:rPr>
              <w:t xml:space="preserve"> </w:t>
            </w:r>
            <w:r w:rsidRPr="00D52447">
              <w:rPr>
                <w:rStyle w:val="hps"/>
                <w:color w:val="222222"/>
                <w:sz w:val="22"/>
                <w:szCs w:val="22"/>
                <w:lang w:val="en"/>
              </w:rPr>
              <w:t>of labour market</w:t>
            </w:r>
            <w:r w:rsidRPr="00D52447">
              <w:rPr>
                <w:color w:val="222222"/>
                <w:sz w:val="22"/>
                <w:szCs w:val="22"/>
                <w:lang w:val="en"/>
              </w:rPr>
              <w:t xml:space="preserve"> </w:t>
            </w:r>
            <w:r w:rsidRPr="00D52447">
              <w:rPr>
                <w:rStyle w:val="hps"/>
                <w:color w:val="222222"/>
                <w:sz w:val="22"/>
                <w:szCs w:val="22"/>
                <w:lang w:val="en"/>
              </w:rPr>
              <w:t>research in</w:t>
            </w:r>
            <w:r w:rsidRPr="00D52447">
              <w:rPr>
                <w:color w:val="222222"/>
                <w:sz w:val="22"/>
                <w:szCs w:val="22"/>
                <w:lang w:val="en"/>
              </w:rPr>
              <w:t xml:space="preserve"> </w:t>
            </w:r>
            <w:r w:rsidRPr="00D52447">
              <w:rPr>
                <w:rStyle w:val="hps"/>
                <w:color w:val="222222"/>
                <w:sz w:val="22"/>
                <w:szCs w:val="22"/>
                <w:lang w:val="en"/>
              </w:rPr>
              <w:t>the theory and practice</w:t>
            </w:r>
            <w:r w:rsidRPr="00D52447">
              <w:rPr>
                <w:color w:val="222222"/>
                <w:sz w:val="22"/>
                <w:szCs w:val="22"/>
                <w:lang w:val="en"/>
              </w:rPr>
              <w:t>.</w:t>
            </w:r>
          </w:p>
          <w:p w:rsidR="00F2464B" w:rsidRPr="00D52447" w:rsidRDefault="00F2464B" w:rsidP="00F2464B">
            <w:pPr>
              <w:numPr>
                <w:ilvl w:val="0"/>
                <w:numId w:val="61"/>
              </w:numPr>
              <w:ind w:left="431" w:hanging="425"/>
              <w:rPr>
                <w:sz w:val="22"/>
                <w:szCs w:val="22"/>
                <w:lang w:val="es-ES"/>
              </w:rPr>
            </w:pP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130"/>
              </w:numPr>
              <w:textAlignment w:val="top"/>
              <w:rPr>
                <w:color w:val="777777"/>
                <w:sz w:val="22"/>
                <w:szCs w:val="22"/>
              </w:rPr>
            </w:pPr>
            <w:r w:rsidRPr="00D52447">
              <w:rPr>
                <w:rStyle w:val="hps"/>
                <w:color w:val="222222"/>
                <w:sz w:val="22"/>
                <w:szCs w:val="22"/>
                <w:lang w:val="en"/>
              </w:rPr>
              <w:t>to be conversant scientific</w:t>
            </w:r>
            <w:r w:rsidRPr="00D52447">
              <w:rPr>
                <w:color w:val="222222"/>
                <w:sz w:val="22"/>
                <w:szCs w:val="22"/>
                <w:lang w:val="en"/>
              </w:rPr>
              <w:t xml:space="preserve"> </w:t>
            </w:r>
            <w:r w:rsidRPr="00D52447">
              <w:rPr>
                <w:rStyle w:val="hps"/>
                <w:color w:val="222222"/>
                <w:sz w:val="22"/>
                <w:szCs w:val="22"/>
                <w:lang w:val="en"/>
              </w:rPr>
              <w:t>research</w:t>
            </w:r>
            <w:r w:rsidRPr="00D52447">
              <w:rPr>
                <w:color w:val="222222"/>
                <w:sz w:val="22"/>
                <w:szCs w:val="22"/>
                <w:lang w:val="en"/>
              </w:rPr>
              <w:t xml:space="preserve"> specifics;</w:t>
            </w:r>
          </w:p>
          <w:p w:rsidR="00F2464B" w:rsidRPr="00D52447" w:rsidRDefault="00F2464B" w:rsidP="00F2464B">
            <w:pPr>
              <w:numPr>
                <w:ilvl w:val="0"/>
                <w:numId w:val="130"/>
              </w:numPr>
              <w:textAlignment w:val="top"/>
              <w:rPr>
                <w:rStyle w:val="hps"/>
                <w:color w:val="777777"/>
                <w:sz w:val="22"/>
                <w:szCs w:val="22"/>
              </w:rPr>
            </w:pPr>
            <w:r w:rsidRPr="00D52447">
              <w:rPr>
                <w:color w:val="222222"/>
                <w:sz w:val="22"/>
                <w:szCs w:val="22"/>
                <w:lang w:val="en"/>
              </w:rPr>
              <w:t xml:space="preserve">to show  </w:t>
            </w:r>
            <w:r w:rsidRPr="00D52447">
              <w:rPr>
                <w:rStyle w:val="hps"/>
                <w:color w:val="222222"/>
                <w:sz w:val="22"/>
                <w:szCs w:val="22"/>
                <w:lang w:val="en"/>
              </w:rPr>
              <w:t>research</w:t>
            </w:r>
            <w:r w:rsidRPr="00D52447">
              <w:rPr>
                <w:color w:val="222222"/>
                <w:sz w:val="22"/>
                <w:szCs w:val="22"/>
                <w:lang w:val="en"/>
              </w:rPr>
              <w:t xml:space="preserve"> </w:t>
            </w:r>
            <w:r w:rsidRPr="00D52447">
              <w:rPr>
                <w:rStyle w:val="hps"/>
                <w:color w:val="222222"/>
                <w:sz w:val="22"/>
                <w:szCs w:val="22"/>
                <w:lang w:val="en"/>
              </w:rPr>
              <w:t>skills</w:t>
            </w:r>
            <w:r w:rsidRPr="00D52447">
              <w:rPr>
                <w:color w:val="222222"/>
                <w:sz w:val="22"/>
                <w:szCs w:val="22"/>
                <w:lang w:val="en"/>
              </w:rPr>
              <w:t xml:space="preserve">, demonstrating </w:t>
            </w:r>
            <w:r w:rsidRPr="00D52447">
              <w:rPr>
                <w:rStyle w:val="hps"/>
                <w:color w:val="222222"/>
                <w:sz w:val="22"/>
                <w:szCs w:val="22"/>
                <w:lang w:val="en"/>
              </w:rPr>
              <w:t>analytical</w:t>
            </w:r>
            <w:r w:rsidRPr="00D52447">
              <w:rPr>
                <w:color w:val="222222"/>
                <w:sz w:val="22"/>
                <w:szCs w:val="22"/>
                <w:lang w:val="en"/>
              </w:rPr>
              <w:t xml:space="preserve"> </w:t>
            </w:r>
            <w:r w:rsidRPr="00D52447">
              <w:rPr>
                <w:rStyle w:val="hps"/>
                <w:color w:val="222222"/>
                <w:sz w:val="22"/>
                <w:szCs w:val="22"/>
                <w:lang w:val="en"/>
              </w:rPr>
              <w:t>approach to</w:t>
            </w:r>
            <w:r w:rsidRPr="00D52447">
              <w:rPr>
                <w:color w:val="222222"/>
                <w:sz w:val="22"/>
                <w:szCs w:val="22"/>
                <w:lang w:val="en"/>
              </w:rPr>
              <w:t xml:space="preserve"> </w:t>
            </w:r>
            <w:r w:rsidRPr="00D52447">
              <w:rPr>
                <w:rStyle w:val="hps"/>
                <w:color w:val="222222"/>
                <w:sz w:val="22"/>
                <w:szCs w:val="22"/>
                <w:lang w:val="en"/>
              </w:rPr>
              <w:t>the study</w:t>
            </w:r>
            <w:r w:rsidRPr="00D52447">
              <w:rPr>
                <w:color w:val="222222"/>
                <w:sz w:val="22"/>
                <w:szCs w:val="22"/>
                <w:lang w:val="en"/>
              </w:rPr>
              <w:t xml:space="preserve"> subject  </w:t>
            </w:r>
            <w:r w:rsidRPr="00D52447">
              <w:rPr>
                <w:rStyle w:val="hps"/>
                <w:color w:val="222222"/>
                <w:sz w:val="22"/>
                <w:szCs w:val="22"/>
                <w:lang w:val="en"/>
              </w:rPr>
              <w:t>analysis</w:t>
            </w:r>
            <w:r w:rsidRPr="00D52447">
              <w:rPr>
                <w:color w:val="222222"/>
                <w:sz w:val="22"/>
                <w:szCs w:val="22"/>
                <w:lang w:val="en"/>
              </w:rPr>
              <w:t xml:space="preserve">, </w:t>
            </w:r>
            <w:r w:rsidRPr="00D52447">
              <w:rPr>
                <w:rStyle w:val="hps"/>
                <w:color w:val="222222"/>
                <w:sz w:val="22"/>
                <w:szCs w:val="22"/>
                <w:lang w:val="en"/>
              </w:rPr>
              <w:t>the ability</w:t>
            </w:r>
            <w:r w:rsidRPr="00D52447">
              <w:rPr>
                <w:color w:val="222222"/>
                <w:sz w:val="22"/>
                <w:szCs w:val="22"/>
                <w:lang w:val="en"/>
              </w:rPr>
              <w:t xml:space="preserve"> </w:t>
            </w:r>
            <w:r w:rsidRPr="00D52447">
              <w:rPr>
                <w:rStyle w:val="hps"/>
                <w:color w:val="222222"/>
                <w:sz w:val="22"/>
                <w:szCs w:val="22"/>
                <w:lang w:val="en"/>
              </w:rPr>
              <w:t>to apply theoretical</w:t>
            </w:r>
            <w:r w:rsidRPr="00D52447">
              <w:rPr>
                <w:color w:val="222222"/>
                <w:sz w:val="22"/>
                <w:szCs w:val="22"/>
                <w:lang w:val="en"/>
              </w:rPr>
              <w:t xml:space="preserve"> </w:t>
            </w:r>
            <w:r w:rsidRPr="00D52447">
              <w:rPr>
                <w:rStyle w:val="hps"/>
                <w:color w:val="222222"/>
                <w:sz w:val="22"/>
                <w:szCs w:val="22"/>
                <w:lang w:val="en"/>
              </w:rPr>
              <w:t>knowledge</w:t>
            </w:r>
            <w:r w:rsidRPr="00D52447">
              <w:rPr>
                <w:color w:val="222222"/>
                <w:sz w:val="22"/>
                <w:szCs w:val="22"/>
                <w:lang w:val="en"/>
              </w:rPr>
              <w:t xml:space="preserve"> </w:t>
            </w:r>
            <w:r w:rsidRPr="00D52447">
              <w:rPr>
                <w:rStyle w:val="hps"/>
                <w:color w:val="222222"/>
                <w:sz w:val="22"/>
                <w:szCs w:val="22"/>
                <w:lang w:val="en"/>
              </w:rPr>
              <w:t>to solving practical tasks</w:t>
            </w:r>
            <w:r w:rsidRPr="00D52447">
              <w:rPr>
                <w:color w:val="222222"/>
                <w:sz w:val="22"/>
                <w:szCs w:val="22"/>
                <w:lang w:val="en"/>
              </w:rPr>
              <w:t xml:space="preserve"> for the </w:t>
            </w:r>
            <w:r w:rsidRPr="00D52447">
              <w:rPr>
                <w:rStyle w:val="hps"/>
                <w:color w:val="222222"/>
                <w:sz w:val="22"/>
                <w:szCs w:val="22"/>
                <w:lang w:val="en"/>
              </w:rPr>
              <w:t xml:space="preserve"> company’s </w:t>
            </w:r>
            <w:r w:rsidRPr="00D52447">
              <w:rPr>
                <w:color w:val="222222"/>
                <w:sz w:val="22"/>
                <w:szCs w:val="22"/>
                <w:lang w:val="en"/>
              </w:rPr>
              <w:t xml:space="preserve"> </w:t>
            </w:r>
            <w:r w:rsidRPr="00D52447">
              <w:rPr>
                <w:rStyle w:val="hps"/>
                <w:color w:val="222222"/>
                <w:sz w:val="22"/>
                <w:szCs w:val="22"/>
                <w:lang w:val="en"/>
              </w:rPr>
              <w:t>or institution</w:t>
            </w:r>
            <w:r w:rsidRPr="00D52447">
              <w:rPr>
                <w:color w:val="222222"/>
                <w:sz w:val="22"/>
                <w:szCs w:val="22"/>
                <w:lang w:val="en"/>
              </w:rPr>
              <w:t xml:space="preserve"> </w:t>
            </w:r>
            <w:r w:rsidRPr="00D52447">
              <w:rPr>
                <w:rStyle w:val="hps"/>
                <w:color w:val="222222"/>
                <w:sz w:val="22"/>
                <w:szCs w:val="22"/>
                <w:lang w:val="en"/>
              </w:rPr>
              <w:t>personnel management</w:t>
            </w:r>
            <w:r w:rsidRPr="00D52447">
              <w:rPr>
                <w:color w:val="222222"/>
                <w:sz w:val="22"/>
                <w:szCs w:val="22"/>
                <w:lang w:val="en"/>
              </w:rPr>
              <w:t xml:space="preserve"> </w:t>
            </w:r>
            <w:r w:rsidRPr="00D52447">
              <w:rPr>
                <w:rStyle w:val="hps"/>
                <w:color w:val="222222"/>
                <w:sz w:val="22"/>
                <w:szCs w:val="22"/>
                <w:lang w:val="en"/>
              </w:rPr>
              <w:t>improvement;</w:t>
            </w:r>
          </w:p>
          <w:p w:rsidR="00F2464B" w:rsidRPr="00D52447" w:rsidRDefault="00F2464B" w:rsidP="00F2464B">
            <w:pPr>
              <w:numPr>
                <w:ilvl w:val="0"/>
                <w:numId w:val="130"/>
              </w:numPr>
              <w:textAlignment w:val="top"/>
              <w:rPr>
                <w:color w:val="777777"/>
                <w:sz w:val="22"/>
                <w:szCs w:val="22"/>
              </w:rPr>
            </w:pPr>
            <w:r w:rsidRPr="00D52447">
              <w:rPr>
                <w:rStyle w:val="hps"/>
                <w:color w:val="222222"/>
                <w:sz w:val="22"/>
                <w:szCs w:val="22"/>
                <w:lang w:val="en"/>
              </w:rPr>
              <w:lastRenderedPageBreak/>
              <w:t>are able to find</w:t>
            </w:r>
            <w:r w:rsidRPr="00D52447">
              <w:rPr>
                <w:color w:val="222222"/>
                <w:sz w:val="22"/>
                <w:szCs w:val="22"/>
                <w:lang w:val="en"/>
              </w:rPr>
              <w:t xml:space="preserve">, </w:t>
            </w:r>
            <w:r w:rsidRPr="00D52447">
              <w:rPr>
                <w:rStyle w:val="hps"/>
                <w:color w:val="222222"/>
                <w:sz w:val="22"/>
                <w:szCs w:val="22"/>
                <w:lang w:val="en"/>
              </w:rPr>
              <w:t>systematize</w:t>
            </w:r>
            <w:r w:rsidRPr="00D52447">
              <w:rPr>
                <w:color w:val="222222"/>
                <w:sz w:val="22"/>
                <w:szCs w:val="22"/>
                <w:lang w:val="en"/>
              </w:rPr>
              <w:t xml:space="preserve"> </w:t>
            </w:r>
            <w:r w:rsidRPr="00D52447">
              <w:rPr>
                <w:rStyle w:val="hps"/>
                <w:color w:val="222222"/>
                <w:sz w:val="22"/>
                <w:szCs w:val="22"/>
                <w:lang w:val="en"/>
              </w:rPr>
              <w:t>and use</w:t>
            </w:r>
            <w:r w:rsidRPr="00D52447">
              <w:rPr>
                <w:color w:val="222222"/>
                <w:sz w:val="22"/>
                <w:szCs w:val="22"/>
                <w:lang w:val="en"/>
              </w:rPr>
              <w:t xml:space="preserve"> </w:t>
            </w:r>
            <w:r w:rsidRPr="00D52447">
              <w:rPr>
                <w:rStyle w:val="hps"/>
                <w:color w:val="222222"/>
                <w:sz w:val="22"/>
                <w:szCs w:val="22"/>
                <w:lang w:val="en"/>
              </w:rPr>
              <w:t>information data</w:t>
            </w:r>
            <w:r w:rsidRPr="00D52447">
              <w:rPr>
                <w:color w:val="222222"/>
                <w:sz w:val="22"/>
                <w:szCs w:val="22"/>
                <w:lang w:val="en"/>
              </w:rPr>
              <w:t xml:space="preserve"> </w:t>
            </w:r>
            <w:r w:rsidRPr="00D52447">
              <w:rPr>
                <w:rStyle w:val="hps"/>
                <w:color w:val="222222"/>
                <w:sz w:val="22"/>
                <w:szCs w:val="22"/>
                <w:lang w:val="en"/>
              </w:rPr>
              <w:t>bases as well as to use of</w:t>
            </w:r>
            <w:r w:rsidRPr="00D52447">
              <w:rPr>
                <w:color w:val="222222"/>
                <w:sz w:val="22"/>
                <w:szCs w:val="22"/>
                <w:lang w:val="en"/>
              </w:rPr>
              <w:t xml:space="preserve"> the appropriate </w:t>
            </w:r>
            <w:r w:rsidRPr="00D52447">
              <w:rPr>
                <w:rStyle w:val="hps"/>
                <w:color w:val="222222"/>
                <w:sz w:val="22"/>
                <w:szCs w:val="22"/>
                <w:lang w:val="en"/>
              </w:rPr>
              <w:t>statistics</w:t>
            </w:r>
            <w:r w:rsidRPr="00D52447">
              <w:rPr>
                <w:color w:val="222222"/>
                <w:sz w:val="22"/>
                <w:szCs w:val="22"/>
                <w:lang w:val="en"/>
              </w:rPr>
              <w:t xml:space="preserve">, </w:t>
            </w:r>
            <w:r w:rsidRPr="00D52447">
              <w:rPr>
                <w:rStyle w:val="hps"/>
                <w:color w:val="222222"/>
                <w:sz w:val="22"/>
                <w:szCs w:val="22"/>
                <w:lang w:val="en"/>
              </w:rPr>
              <w:t>econometrics and other analysis</w:t>
            </w:r>
            <w:r w:rsidRPr="00D52447">
              <w:rPr>
                <w:color w:val="222222"/>
                <w:sz w:val="22"/>
                <w:szCs w:val="22"/>
                <w:lang w:val="en"/>
              </w:rPr>
              <w:t xml:space="preserve"> </w:t>
            </w:r>
            <w:r w:rsidRPr="00D52447">
              <w:rPr>
                <w:rStyle w:val="hps"/>
                <w:color w:val="222222"/>
                <w:sz w:val="22"/>
                <w:szCs w:val="22"/>
                <w:lang w:val="en"/>
              </w:rPr>
              <w:t>methods and techniques.</w:t>
            </w:r>
          </w:p>
          <w:p w:rsidR="00F2464B" w:rsidRPr="00D52447" w:rsidRDefault="00F2464B" w:rsidP="009D7E85">
            <w:pPr>
              <w:ind w:firstLine="6"/>
              <w:rPr>
                <w:b/>
                <w:sz w:val="22"/>
                <w:szCs w:val="22"/>
              </w:rPr>
            </w:pPr>
            <w:r w:rsidRPr="00D52447">
              <w:rPr>
                <w:b/>
                <w:sz w:val="22"/>
                <w:szCs w:val="22"/>
              </w:rPr>
              <w:t>Competences:</w:t>
            </w:r>
          </w:p>
          <w:p w:rsidR="00F2464B" w:rsidRPr="00D52447" w:rsidRDefault="00F2464B" w:rsidP="00F2464B">
            <w:pPr>
              <w:numPr>
                <w:ilvl w:val="0"/>
                <w:numId w:val="131"/>
              </w:numPr>
              <w:rPr>
                <w:b/>
                <w:sz w:val="22"/>
                <w:szCs w:val="22"/>
                <w:lang w:val="es-ES"/>
              </w:rPr>
            </w:pPr>
            <w:r w:rsidRPr="00D52447">
              <w:rPr>
                <w:rStyle w:val="hps"/>
                <w:color w:val="222222"/>
                <w:sz w:val="22"/>
                <w:szCs w:val="22"/>
                <w:lang w:val="en"/>
              </w:rPr>
              <w:t>the successful</w:t>
            </w:r>
            <w:r w:rsidRPr="00D52447">
              <w:rPr>
                <w:color w:val="222222"/>
                <w:sz w:val="22"/>
                <w:szCs w:val="22"/>
                <w:lang w:val="en"/>
              </w:rPr>
              <w:t xml:space="preserve"> </w:t>
            </w:r>
            <w:r w:rsidRPr="00D52447">
              <w:rPr>
                <w:rStyle w:val="hps"/>
                <w:color w:val="222222"/>
                <w:sz w:val="22"/>
                <w:szCs w:val="22"/>
                <w:lang w:val="en"/>
              </w:rPr>
              <w:t>acquisition of</w:t>
            </w:r>
            <w:r w:rsidRPr="00D52447">
              <w:rPr>
                <w:color w:val="222222"/>
                <w:sz w:val="22"/>
                <w:szCs w:val="22"/>
                <w:lang w:val="en"/>
              </w:rPr>
              <w:t xml:space="preserve"> </w:t>
            </w:r>
            <w:r w:rsidRPr="00D52447">
              <w:rPr>
                <w:rStyle w:val="hps"/>
                <w:color w:val="222222"/>
                <w:sz w:val="22"/>
                <w:szCs w:val="22"/>
                <w:lang w:val="en"/>
              </w:rPr>
              <w:t>the course</w:t>
            </w:r>
            <w:r w:rsidRPr="00D52447">
              <w:rPr>
                <w:color w:val="222222"/>
                <w:sz w:val="22"/>
                <w:szCs w:val="22"/>
                <w:lang w:val="en"/>
              </w:rPr>
              <w:t xml:space="preserve"> </w:t>
            </w:r>
            <w:r w:rsidRPr="00D52447">
              <w:rPr>
                <w:rStyle w:val="hps"/>
                <w:color w:val="222222"/>
                <w:sz w:val="22"/>
                <w:szCs w:val="22"/>
                <w:lang w:val="en"/>
              </w:rPr>
              <w:t>provides an opportunity to</w:t>
            </w:r>
            <w:r w:rsidRPr="00D52447">
              <w:rPr>
                <w:color w:val="222222"/>
                <w:sz w:val="22"/>
                <w:szCs w:val="22"/>
                <w:lang w:val="en"/>
              </w:rPr>
              <w:t xml:space="preserve"> </w:t>
            </w:r>
            <w:r w:rsidRPr="00D52447">
              <w:rPr>
                <w:rStyle w:val="hps"/>
                <w:color w:val="222222"/>
                <w:sz w:val="22"/>
                <w:szCs w:val="22"/>
                <w:lang w:val="en"/>
              </w:rPr>
              <w:t>develop</w:t>
            </w:r>
            <w:r w:rsidRPr="00D52447">
              <w:rPr>
                <w:color w:val="222222"/>
                <w:sz w:val="22"/>
                <w:szCs w:val="22"/>
                <w:lang w:val="en"/>
              </w:rPr>
              <w:t xml:space="preserve"> </w:t>
            </w:r>
            <w:r w:rsidRPr="00D52447">
              <w:rPr>
                <w:rStyle w:val="hps"/>
                <w:color w:val="222222"/>
                <w:sz w:val="22"/>
                <w:szCs w:val="22"/>
                <w:lang w:val="en"/>
              </w:rPr>
              <w:t>academic papers to the best advantage</w:t>
            </w:r>
            <w:r w:rsidRPr="00D52447">
              <w:rPr>
                <w:color w:val="222222"/>
                <w:sz w:val="22"/>
                <w:szCs w:val="22"/>
                <w:lang w:val="en"/>
              </w:rPr>
              <w:t>;</w:t>
            </w:r>
          </w:p>
          <w:p w:rsidR="00F2464B" w:rsidRPr="00D52447" w:rsidRDefault="00F2464B" w:rsidP="00F2464B">
            <w:pPr>
              <w:numPr>
                <w:ilvl w:val="0"/>
                <w:numId w:val="131"/>
              </w:numPr>
              <w:rPr>
                <w:b/>
                <w:sz w:val="22"/>
                <w:szCs w:val="22"/>
                <w:lang w:val="es-ES"/>
              </w:rPr>
            </w:pPr>
            <w:r w:rsidRPr="00D52447">
              <w:rPr>
                <w:rStyle w:val="hps"/>
                <w:color w:val="222222"/>
                <w:sz w:val="22"/>
                <w:szCs w:val="22"/>
                <w:lang w:val="en"/>
              </w:rPr>
              <w:t>to able to conduct</w:t>
            </w:r>
            <w:r w:rsidRPr="00D52447">
              <w:rPr>
                <w:color w:val="222222"/>
                <w:sz w:val="22"/>
                <w:szCs w:val="22"/>
                <w:lang w:val="en"/>
              </w:rPr>
              <w:t xml:space="preserve"> </w:t>
            </w:r>
            <w:r w:rsidRPr="00D52447">
              <w:rPr>
                <w:rStyle w:val="hps"/>
                <w:color w:val="222222"/>
                <w:sz w:val="22"/>
                <w:szCs w:val="22"/>
                <w:lang w:val="en"/>
              </w:rPr>
              <w:t>scientifically-grounded labour market research</w:t>
            </w:r>
            <w:r w:rsidRPr="00D52447">
              <w:rPr>
                <w:color w:val="222222"/>
                <w:sz w:val="22"/>
                <w:szCs w:val="22"/>
                <w:lang w:val="en"/>
              </w:rPr>
              <w:t>.</w:t>
            </w:r>
          </w:p>
          <w:p w:rsidR="00F2464B" w:rsidRPr="00D52447" w:rsidRDefault="00F2464B" w:rsidP="00F2464B">
            <w:pPr>
              <w:numPr>
                <w:ilvl w:val="0"/>
                <w:numId w:val="131"/>
              </w:numPr>
              <w:rPr>
                <w:b/>
                <w:sz w:val="22"/>
                <w:szCs w:val="22"/>
                <w:lang w:val="es-ES"/>
              </w:rPr>
            </w:pPr>
            <w:r w:rsidRPr="00D52447">
              <w:rPr>
                <w:rStyle w:val="hps"/>
                <w:color w:val="222222"/>
                <w:sz w:val="22"/>
                <w:szCs w:val="22"/>
                <w:lang w:val="en"/>
              </w:rPr>
              <w:t>to promote</w:t>
            </w:r>
            <w:r w:rsidRPr="00D52447">
              <w:rPr>
                <w:color w:val="222222"/>
                <w:sz w:val="22"/>
                <w:szCs w:val="22"/>
                <w:lang w:val="en"/>
              </w:rPr>
              <w:t xml:space="preserve">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ability to</w:t>
            </w:r>
            <w:r w:rsidRPr="00D52447">
              <w:rPr>
                <w:color w:val="222222"/>
                <w:sz w:val="22"/>
                <w:szCs w:val="22"/>
                <w:lang w:val="en"/>
              </w:rPr>
              <w:t xml:space="preserve"> </w:t>
            </w:r>
            <w:r w:rsidRPr="00D52447">
              <w:rPr>
                <w:rStyle w:val="hps"/>
                <w:color w:val="222222"/>
                <w:sz w:val="22"/>
                <w:szCs w:val="22"/>
                <w:lang w:val="en"/>
              </w:rPr>
              <w:t>carry out</w:t>
            </w:r>
            <w:r w:rsidRPr="00D52447">
              <w:rPr>
                <w:color w:val="222222"/>
                <w:sz w:val="22"/>
                <w:szCs w:val="22"/>
                <w:lang w:val="en"/>
              </w:rPr>
              <w:t xml:space="preserve"> </w:t>
            </w:r>
            <w:r w:rsidRPr="00D52447">
              <w:rPr>
                <w:rStyle w:val="hps"/>
                <w:color w:val="222222"/>
                <w:sz w:val="22"/>
                <w:szCs w:val="22"/>
                <w:lang w:val="en"/>
              </w:rPr>
              <w:t>the company's strategy</w:t>
            </w:r>
            <w:r w:rsidRPr="00D52447">
              <w:rPr>
                <w:color w:val="222222"/>
                <w:sz w:val="22"/>
                <w:szCs w:val="22"/>
                <w:lang w:val="en"/>
              </w:rPr>
              <w:t xml:space="preserve"> </w:t>
            </w:r>
            <w:r w:rsidRPr="00D52447">
              <w:rPr>
                <w:rStyle w:val="hps"/>
                <w:color w:val="222222"/>
                <w:sz w:val="22"/>
                <w:szCs w:val="22"/>
                <w:lang w:val="en"/>
              </w:rPr>
              <w:t xml:space="preserve">audit </w:t>
            </w:r>
            <w:r w:rsidRPr="00D52447">
              <w:rPr>
                <w:color w:val="222222"/>
                <w:sz w:val="22"/>
                <w:szCs w:val="22"/>
                <w:lang w:val="en"/>
              </w:rPr>
              <w:t xml:space="preserve"> </w:t>
            </w:r>
            <w:r w:rsidRPr="00D52447">
              <w:rPr>
                <w:rStyle w:val="hps"/>
                <w:color w:val="222222"/>
                <w:sz w:val="22"/>
                <w:szCs w:val="22"/>
                <w:lang w:val="en"/>
              </w:rPr>
              <w:t>and to develop</w:t>
            </w:r>
            <w:r w:rsidRPr="00D52447">
              <w:rPr>
                <w:color w:val="222222"/>
                <w:sz w:val="22"/>
                <w:szCs w:val="22"/>
                <w:lang w:val="en"/>
              </w:rPr>
              <w:t xml:space="preserve"> </w:t>
            </w:r>
            <w:r w:rsidRPr="00D52447">
              <w:rPr>
                <w:rStyle w:val="hps"/>
                <w:color w:val="222222"/>
                <w:sz w:val="22"/>
                <w:szCs w:val="22"/>
                <w:lang w:val="en"/>
              </w:rPr>
              <w:t>the company's</w:t>
            </w:r>
            <w:r w:rsidRPr="00D52447">
              <w:rPr>
                <w:color w:val="222222"/>
                <w:sz w:val="22"/>
                <w:szCs w:val="22"/>
                <w:lang w:val="en"/>
              </w:rPr>
              <w:t xml:space="preserve"> </w:t>
            </w:r>
            <w:r w:rsidRPr="00D52447">
              <w:rPr>
                <w:rStyle w:val="hps"/>
                <w:color w:val="222222"/>
                <w:sz w:val="22"/>
                <w:szCs w:val="22"/>
                <w:lang w:val="en"/>
              </w:rPr>
              <w:t>further</w:t>
            </w:r>
            <w:r w:rsidRPr="00D52447">
              <w:rPr>
                <w:color w:val="222222"/>
                <w:sz w:val="22"/>
                <w:szCs w:val="22"/>
                <w:lang w:val="en"/>
              </w:rPr>
              <w:t xml:space="preserve"> </w:t>
            </w:r>
            <w:r w:rsidRPr="00D52447">
              <w:rPr>
                <w:rStyle w:val="hps"/>
                <w:color w:val="222222"/>
                <w:sz w:val="22"/>
                <w:szCs w:val="22"/>
                <w:lang w:val="en"/>
              </w:rPr>
              <w:t>development plan,</w:t>
            </w:r>
            <w:r w:rsidRPr="00D52447">
              <w:rPr>
                <w:color w:val="222222"/>
                <w:sz w:val="22"/>
                <w:szCs w:val="22"/>
                <w:lang w:val="en"/>
              </w:rPr>
              <w:t xml:space="preserve"> </w:t>
            </w:r>
            <w:r w:rsidRPr="00D52447">
              <w:rPr>
                <w:rStyle w:val="hps"/>
                <w:color w:val="222222"/>
                <w:sz w:val="22"/>
                <w:szCs w:val="22"/>
                <w:lang w:val="en"/>
              </w:rPr>
              <w:t>as well as</w:t>
            </w:r>
            <w:r w:rsidRPr="00D52447">
              <w:rPr>
                <w:color w:val="222222"/>
                <w:sz w:val="22"/>
                <w:szCs w:val="22"/>
                <w:lang w:val="en"/>
              </w:rPr>
              <w:t xml:space="preserve"> </w:t>
            </w:r>
            <w:r w:rsidRPr="00D52447">
              <w:rPr>
                <w:rStyle w:val="hps"/>
                <w:color w:val="222222"/>
                <w:sz w:val="22"/>
                <w:szCs w:val="22"/>
                <w:lang w:val="en"/>
              </w:rPr>
              <w:t>to create a</w:t>
            </w:r>
            <w:r w:rsidRPr="00D52447">
              <w:rPr>
                <w:color w:val="222222"/>
                <w:sz w:val="22"/>
                <w:szCs w:val="22"/>
                <w:lang w:val="en"/>
              </w:rPr>
              <w:t xml:space="preserve"> </w:t>
            </w:r>
            <w:r w:rsidRPr="00D52447">
              <w:rPr>
                <w:rStyle w:val="hps"/>
                <w:color w:val="222222"/>
                <w:sz w:val="22"/>
                <w:szCs w:val="22"/>
                <w:lang w:val="en"/>
              </w:rPr>
              <w:t>business plan.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ind w:left="6"/>
              <w:rPr>
                <w:b/>
                <w:sz w:val="22"/>
                <w:szCs w:val="22"/>
                <w:lang w:val="es-ES"/>
              </w:rPr>
            </w:pPr>
            <w:r w:rsidRPr="00D52447">
              <w:rPr>
                <w:b/>
                <w:color w:val="000000"/>
                <w:sz w:val="22"/>
                <w:szCs w:val="22"/>
                <w:lang w:val="lv-LV"/>
              </w:rPr>
              <w:lastRenderedPageBreak/>
              <w:t>Taxes and Fees</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6"/>
              <w:jc w:val="center"/>
              <w:rPr>
                <w:sz w:val="22"/>
                <w:szCs w:val="22"/>
                <w:lang w:val="es-ES"/>
              </w:rPr>
            </w:pPr>
            <w:r w:rsidRPr="00D52447">
              <w:rPr>
                <w:sz w:val="22"/>
                <w:szCs w:val="22"/>
                <w:lang w:val="es-ES"/>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The aim of the study course –</w:t>
            </w:r>
            <w:r w:rsidRPr="00D52447">
              <w:rPr>
                <w:bCs/>
                <w:sz w:val="22"/>
                <w:szCs w:val="22"/>
                <w:lang w:val="lv-LV"/>
              </w:rPr>
              <w:t xml:space="preserve"> </w:t>
            </w:r>
            <w:r w:rsidRPr="00D52447">
              <w:rPr>
                <w:rStyle w:val="hps"/>
                <w:color w:val="222222"/>
                <w:sz w:val="22"/>
                <w:szCs w:val="22"/>
              </w:rPr>
              <w:t>to provide knowledge</w:t>
            </w:r>
            <w:r w:rsidRPr="00D52447">
              <w:rPr>
                <w:color w:val="222222"/>
                <w:sz w:val="22"/>
                <w:szCs w:val="22"/>
              </w:rPr>
              <w:t xml:space="preserve"> </w:t>
            </w:r>
            <w:r w:rsidRPr="00D52447">
              <w:rPr>
                <w:rStyle w:val="hps"/>
                <w:color w:val="222222"/>
                <w:sz w:val="22"/>
                <w:szCs w:val="22"/>
              </w:rPr>
              <w:t>on the theoretical</w:t>
            </w:r>
            <w:r w:rsidRPr="00D52447">
              <w:rPr>
                <w:color w:val="222222"/>
                <w:sz w:val="22"/>
                <w:szCs w:val="22"/>
              </w:rPr>
              <w:t xml:space="preserve"> </w:t>
            </w:r>
            <w:r w:rsidRPr="00D52447">
              <w:rPr>
                <w:rStyle w:val="hps"/>
                <w:color w:val="222222"/>
                <w:sz w:val="22"/>
                <w:szCs w:val="22"/>
              </w:rPr>
              <w:t>guidelines of tax</w:t>
            </w:r>
            <w:r w:rsidRPr="00D52447">
              <w:rPr>
                <w:color w:val="222222"/>
                <w:sz w:val="22"/>
                <w:szCs w:val="22"/>
              </w:rPr>
              <w:t xml:space="preserve"> </w:t>
            </w:r>
            <w:r w:rsidRPr="00D52447">
              <w:rPr>
                <w:rStyle w:val="hps"/>
                <w:color w:val="222222"/>
                <w:sz w:val="22"/>
                <w:szCs w:val="22"/>
              </w:rPr>
              <w:t>policy- making, the tax and fee</w:t>
            </w:r>
            <w:r w:rsidRPr="00D52447">
              <w:rPr>
                <w:color w:val="222222"/>
                <w:sz w:val="22"/>
                <w:szCs w:val="22"/>
              </w:rPr>
              <w:t xml:space="preserve"> </w:t>
            </w:r>
            <w:r w:rsidRPr="00D52447">
              <w:rPr>
                <w:rStyle w:val="hps"/>
                <w:color w:val="222222"/>
                <w:sz w:val="22"/>
                <w:szCs w:val="22"/>
              </w:rPr>
              <w:t>system of the Republic of Latvia</w:t>
            </w:r>
            <w:r w:rsidRPr="00D52447">
              <w:rPr>
                <w:color w:val="222222"/>
                <w:sz w:val="22"/>
                <w:szCs w:val="22"/>
              </w:rPr>
              <w:t xml:space="preserve">, </w:t>
            </w:r>
            <w:r w:rsidRPr="00D52447">
              <w:rPr>
                <w:rStyle w:val="hps"/>
                <w:color w:val="222222"/>
                <w:sz w:val="22"/>
                <w:szCs w:val="22"/>
              </w:rPr>
              <w:t>to build</w:t>
            </w:r>
            <w:r w:rsidRPr="00D52447">
              <w:rPr>
                <w:color w:val="222222"/>
                <w:sz w:val="22"/>
                <w:szCs w:val="22"/>
              </w:rPr>
              <w:t xml:space="preserve"> </w:t>
            </w:r>
            <w:r w:rsidRPr="00D52447">
              <w:rPr>
                <w:rStyle w:val="hps"/>
                <w:color w:val="222222"/>
                <w:sz w:val="22"/>
                <w:szCs w:val="22"/>
              </w:rPr>
              <w:t>awareness of the</w:t>
            </w:r>
            <w:r w:rsidRPr="00D52447">
              <w:rPr>
                <w:color w:val="222222"/>
                <w:sz w:val="22"/>
                <w:szCs w:val="22"/>
              </w:rPr>
              <w:t xml:space="preserve"> </w:t>
            </w:r>
            <w:r w:rsidRPr="00D52447">
              <w:rPr>
                <w:rStyle w:val="hps"/>
                <w:color w:val="222222"/>
                <w:sz w:val="22"/>
                <w:szCs w:val="22"/>
              </w:rPr>
              <w:t>tax</w:t>
            </w:r>
            <w:r w:rsidRPr="00D52447">
              <w:rPr>
                <w:color w:val="222222"/>
                <w:sz w:val="22"/>
                <w:szCs w:val="22"/>
              </w:rPr>
              <w:t xml:space="preserve"> </w:t>
            </w:r>
            <w:r w:rsidRPr="00D52447">
              <w:rPr>
                <w:rStyle w:val="hps"/>
                <w:color w:val="222222"/>
                <w:sz w:val="22"/>
                <w:szCs w:val="22"/>
              </w:rPr>
              <w:t>as</w:t>
            </w:r>
            <w:r w:rsidRPr="00D52447">
              <w:rPr>
                <w:color w:val="222222"/>
                <w:sz w:val="22"/>
                <w:szCs w:val="22"/>
              </w:rPr>
              <w:t xml:space="preserve"> a </w:t>
            </w:r>
            <w:r w:rsidRPr="00D52447">
              <w:rPr>
                <w:rStyle w:val="hps"/>
                <w:color w:val="222222"/>
                <w:sz w:val="22"/>
                <w:szCs w:val="22"/>
              </w:rPr>
              <w:t>financial and economic</w:t>
            </w:r>
            <w:r w:rsidRPr="00D52447">
              <w:rPr>
                <w:color w:val="222222"/>
                <w:sz w:val="22"/>
                <w:szCs w:val="22"/>
              </w:rPr>
              <w:t xml:space="preserve"> impact </w:t>
            </w:r>
            <w:r w:rsidRPr="00D52447">
              <w:rPr>
                <w:rStyle w:val="hps"/>
                <w:color w:val="222222"/>
                <w:sz w:val="22"/>
                <w:szCs w:val="22"/>
              </w:rPr>
              <w:t>factor,  influencing the efficient</w:t>
            </w:r>
            <w:r w:rsidRPr="00D52447">
              <w:rPr>
                <w:color w:val="222222"/>
                <w:sz w:val="22"/>
                <w:szCs w:val="22"/>
              </w:rPr>
              <w:t xml:space="preserve"> </w:t>
            </w:r>
            <w:r w:rsidRPr="00D52447">
              <w:rPr>
                <w:rStyle w:val="hps"/>
                <w:color w:val="222222"/>
                <w:sz w:val="22"/>
                <w:szCs w:val="22"/>
              </w:rPr>
              <w:t>planning and</w:t>
            </w:r>
            <w:r w:rsidRPr="00D52447">
              <w:rPr>
                <w:color w:val="222222"/>
                <w:sz w:val="22"/>
                <w:szCs w:val="22"/>
              </w:rPr>
              <w:t xml:space="preserve"> </w:t>
            </w:r>
            <w:r w:rsidRPr="00D52447">
              <w:rPr>
                <w:rStyle w:val="hps"/>
                <w:color w:val="222222"/>
                <w:sz w:val="22"/>
                <w:szCs w:val="22"/>
              </w:rPr>
              <w:t>analysis</w:t>
            </w:r>
            <w:r w:rsidRPr="00D52447">
              <w:rPr>
                <w:color w:val="222222"/>
                <w:sz w:val="22"/>
                <w:szCs w:val="22"/>
              </w:rPr>
              <w:t xml:space="preserve">, </w:t>
            </w:r>
            <w:r w:rsidRPr="00D52447">
              <w:rPr>
                <w:rStyle w:val="hps"/>
                <w:color w:val="222222"/>
                <w:sz w:val="22"/>
                <w:szCs w:val="22"/>
              </w:rPr>
              <w:t>to present the</w:t>
            </w:r>
            <w:r w:rsidRPr="00D52447">
              <w:rPr>
                <w:color w:val="222222"/>
                <w:sz w:val="22"/>
                <w:szCs w:val="22"/>
              </w:rPr>
              <w:t xml:space="preserve"> </w:t>
            </w:r>
            <w:r w:rsidRPr="00D52447">
              <w:rPr>
                <w:rStyle w:val="hps"/>
                <w:color w:val="222222"/>
                <w:sz w:val="22"/>
                <w:szCs w:val="22"/>
              </w:rPr>
              <w:t>basic principles of</w:t>
            </w:r>
            <w:r w:rsidRPr="00D52447">
              <w:rPr>
                <w:color w:val="222222"/>
                <w:sz w:val="22"/>
                <w:szCs w:val="22"/>
              </w:rPr>
              <w:t xml:space="preserve"> </w:t>
            </w:r>
            <w:r w:rsidRPr="00D52447">
              <w:rPr>
                <w:rStyle w:val="hps"/>
                <w:color w:val="222222"/>
                <w:sz w:val="22"/>
                <w:szCs w:val="22"/>
              </w:rPr>
              <w:t>international tax</w:t>
            </w:r>
            <w:r w:rsidRPr="00D52447">
              <w:rPr>
                <w:color w:val="222222"/>
                <w:sz w:val="22"/>
                <w:szCs w:val="22"/>
              </w:rPr>
              <w:t xml:space="preserve"> </w:t>
            </w:r>
            <w:r w:rsidRPr="00D52447">
              <w:rPr>
                <w:rStyle w:val="hps"/>
                <w:color w:val="222222"/>
                <w:sz w:val="22"/>
                <w:szCs w:val="22"/>
              </w:rPr>
              <w:t>law</w:t>
            </w:r>
            <w:r w:rsidRPr="00D52447">
              <w:rPr>
                <w:color w:val="222222"/>
                <w:sz w:val="22"/>
                <w:szCs w:val="22"/>
              </w:rPr>
              <w:t xml:space="preserve"> </w:t>
            </w:r>
            <w:r w:rsidRPr="00D52447">
              <w:rPr>
                <w:rStyle w:val="hps"/>
                <w:color w:val="222222"/>
                <w:sz w:val="22"/>
                <w:szCs w:val="22"/>
              </w:rPr>
              <w:t>and the costs of tax</w:t>
            </w:r>
            <w:r w:rsidRPr="00D52447">
              <w:rPr>
                <w:color w:val="222222"/>
                <w:sz w:val="22"/>
                <w:szCs w:val="22"/>
              </w:rPr>
              <w:t xml:space="preserve"> </w:t>
            </w:r>
            <w:r w:rsidRPr="00D52447">
              <w:rPr>
                <w:rStyle w:val="hps"/>
                <w:color w:val="222222"/>
                <w:sz w:val="22"/>
                <w:szCs w:val="22"/>
              </w:rPr>
              <w:t>structuring</w:t>
            </w:r>
            <w:r w:rsidRPr="00D52447">
              <w:rPr>
                <w:color w:val="222222"/>
                <w:sz w:val="22"/>
                <w:szCs w:val="22"/>
              </w:rPr>
              <w:t xml:space="preserve"> as well as </w:t>
            </w:r>
            <w:r w:rsidRPr="00D52447">
              <w:rPr>
                <w:rStyle w:val="hps"/>
                <w:color w:val="222222"/>
                <w:sz w:val="22"/>
                <w:szCs w:val="22"/>
              </w:rPr>
              <w:t>planning</w:t>
            </w:r>
            <w:r w:rsidRPr="00D52447">
              <w:rPr>
                <w:color w:val="222222"/>
                <w:sz w:val="22"/>
                <w:szCs w:val="22"/>
              </w:rPr>
              <w:t xml:space="preserve"> opportunities in</w:t>
            </w:r>
            <w:r w:rsidRPr="00D52447">
              <w:rPr>
                <w:rStyle w:val="hps"/>
                <w:color w:val="222222"/>
                <w:sz w:val="22"/>
                <w:szCs w:val="22"/>
              </w:rPr>
              <w:t xml:space="preserve"> international</w:t>
            </w:r>
            <w:r w:rsidRPr="00D52447">
              <w:rPr>
                <w:color w:val="222222"/>
                <w:sz w:val="22"/>
                <w:szCs w:val="22"/>
              </w:rPr>
              <w:t xml:space="preserve"> </w:t>
            </w:r>
            <w:r w:rsidRPr="00D52447">
              <w:rPr>
                <w:rStyle w:val="hps"/>
                <w:color w:val="222222"/>
                <w:sz w:val="22"/>
                <w:szCs w:val="22"/>
              </w:rPr>
              <w:t>transactions.</w:t>
            </w:r>
          </w:p>
          <w:p w:rsidR="00F2464B" w:rsidRPr="00D52447" w:rsidRDefault="00F2464B" w:rsidP="009D7E85">
            <w:pPr>
              <w:ind w:left="6"/>
              <w:rPr>
                <w:b/>
                <w:sz w:val="22"/>
                <w:szCs w:val="22"/>
                <w:lang w:val="es-ES"/>
              </w:rPr>
            </w:pPr>
            <w:r w:rsidRPr="00D52447">
              <w:rPr>
                <w:b/>
                <w:bCs/>
                <w:sz w:val="22"/>
                <w:szCs w:val="22"/>
                <w:lang w:val="lv-LV"/>
              </w:rPr>
              <w:t>Intended  learning outcomes</w:t>
            </w:r>
            <w:r w:rsidRPr="00D52447">
              <w:rPr>
                <w:b/>
                <w:sz w:val="22"/>
                <w:szCs w:val="22"/>
                <w:lang w:val="es-ES"/>
              </w:rPr>
              <w:t>:</w:t>
            </w:r>
          </w:p>
          <w:p w:rsidR="00F2464B" w:rsidRPr="00D52447" w:rsidRDefault="00F2464B" w:rsidP="009D7E85">
            <w:pPr>
              <w:ind w:left="6"/>
              <w:rPr>
                <w:sz w:val="22"/>
                <w:szCs w:val="22"/>
                <w:lang w:val="es-ES"/>
              </w:rPr>
            </w:pPr>
            <w:r w:rsidRPr="00D52447">
              <w:rPr>
                <w:b/>
                <w:sz w:val="22"/>
                <w:szCs w:val="22"/>
              </w:rPr>
              <w:t>Knowledge</w:t>
            </w:r>
            <w:r w:rsidRPr="00D52447">
              <w:rPr>
                <w:sz w:val="22"/>
                <w:szCs w:val="22"/>
                <w:lang w:val="es-ES"/>
              </w:rPr>
              <w:t>:</w:t>
            </w:r>
          </w:p>
          <w:p w:rsidR="00F2464B" w:rsidRPr="00D52447" w:rsidRDefault="00F2464B" w:rsidP="00F2464B">
            <w:pPr>
              <w:numPr>
                <w:ilvl w:val="0"/>
                <w:numId w:val="61"/>
              </w:numPr>
              <w:tabs>
                <w:tab w:val="clear" w:pos="1350"/>
              </w:tabs>
              <w:ind w:left="431" w:hanging="425"/>
              <w:textAlignment w:val="top"/>
              <w:rPr>
                <w:color w:val="777777"/>
                <w:sz w:val="22"/>
                <w:szCs w:val="22"/>
              </w:rPr>
            </w:pPr>
            <w:r w:rsidRPr="00D52447">
              <w:rPr>
                <w:rStyle w:val="hps"/>
                <w:color w:val="222222"/>
                <w:sz w:val="22"/>
                <w:szCs w:val="22"/>
              </w:rPr>
              <w:t>to provide knowledge on the basic principles of</w:t>
            </w:r>
            <w:r w:rsidRPr="00D52447">
              <w:rPr>
                <w:color w:val="222222"/>
                <w:sz w:val="22"/>
                <w:szCs w:val="22"/>
              </w:rPr>
              <w:t xml:space="preserve"> </w:t>
            </w:r>
            <w:r w:rsidRPr="00D52447">
              <w:rPr>
                <w:rStyle w:val="hps"/>
                <w:color w:val="222222"/>
                <w:sz w:val="22"/>
                <w:szCs w:val="22"/>
              </w:rPr>
              <w:t>tax</w:t>
            </w:r>
            <w:r w:rsidRPr="00D52447">
              <w:rPr>
                <w:color w:val="222222"/>
                <w:sz w:val="22"/>
                <w:szCs w:val="22"/>
              </w:rPr>
              <w:t xml:space="preserve"> </w:t>
            </w:r>
            <w:r w:rsidRPr="00D52447">
              <w:rPr>
                <w:rStyle w:val="hps"/>
                <w:color w:val="222222"/>
                <w:sz w:val="22"/>
                <w:szCs w:val="22"/>
              </w:rPr>
              <w:t>policy-making</w:t>
            </w:r>
            <w:r w:rsidRPr="00D52447">
              <w:rPr>
                <w:color w:val="222222"/>
                <w:sz w:val="22"/>
                <w:szCs w:val="22"/>
              </w:rPr>
              <w:t xml:space="preserve">, </w:t>
            </w:r>
            <w:r w:rsidRPr="00D52447">
              <w:rPr>
                <w:rStyle w:val="hps"/>
                <w:color w:val="222222"/>
                <w:sz w:val="22"/>
                <w:szCs w:val="22"/>
              </w:rPr>
              <w:t>the methods</w:t>
            </w:r>
            <w:r w:rsidRPr="00D52447">
              <w:rPr>
                <w:color w:val="222222"/>
                <w:sz w:val="22"/>
                <w:szCs w:val="22"/>
              </w:rPr>
              <w:t xml:space="preserve"> </w:t>
            </w:r>
            <w:r w:rsidRPr="00D52447">
              <w:rPr>
                <w:rStyle w:val="hps"/>
                <w:color w:val="222222"/>
                <w:sz w:val="22"/>
                <w:szCs w:val="22"/>
              </w:rPr>
              <w:t xml:space="preserve">and their </w:t>
            </w:r>
            <w:r w:rsidRPr="00D52447">
              <w:rPr>
                <w:color w:val="222222"/>
                <w:sz w:val="22"/>
                <w:szCs w:val="22"/>
              </w:rPr>
              <w:t xml:space="preserve"> </w:t>
            </w:r>
            <w:r w:rsidRPr="00D52447">
              <w:rPr>
                <w:rStyle w:val="hps"/>
                <w:color w:val="222222"/>
                <w:sz w:val="22"/>
                <w:szCs w:val="22"/>
              </w:rPr>
              <w:t>selection</w:t>
            </w:r>
            <w:r w:rsidRPr="00D52447">
              <w:rPr>
                <w:color w:val="222222"/>
                <w:sz w:val="22"/>
                <w:szCs w:val="22"/>
              </w:rPr>
              <w:t>-related problems;</w:t>
            </w:r>
          </w:p>
          <w:p w:rsidR="00F2464B" w:rsidRPr="00D52447" w:rsidRDefault="00F2464B" w:rsidP="00F2464B">
            <w:pPr>
              <w:numPr>
                <w:ilvl w:val="0"/>
                <w:numId w:val="61"/>
              </w:numPr>
              <w:tabs>
                <w:tab w:val="clear" w:pos="1350"/>
              </w:tabs>
              <w:ind w:left="431" w:hanging="425"/>
              <w:textAlignment w:val="top"/>
              <w:rPr>
                <w:rStyle w:val="hps"/>
                <w:color w:val="777777"/>
                <w:sz w:val="22"/>
                <w:szCs w:val="22"/>
              </w:rPr>
            </w:pPr>
            <w:r w:rsidRPr="00D52447">
              <w:rPr>
                <w:rStyle w:val="hps"/>
                <w:color w:val="222222"/>
                <w:sz w:val="22"/>
                <w:szCs w:val="22"/>
              </w:rPr>
              <w:t>to form</w:t>
            </w:r>
            <w:r w:rsidRPr="00D52447">
              <w:rPr>
                <w:color w:val="222222"/>
                <w:sz w:val="22"/>
                <w:szCs w:val="22"/>
              </w:rPr>
              <w:t xml:space="preserve"> </w:t>
            </w:r>
            <w:r w:rsidRPr="00D52447">
              <w:rPr>
                <w:rStyle w:val="hps"/>
                <w:color w:val="222222"/>
                <w:sz w:val="22"/>
                <w:szCs w:val="22"/>
              </w:rPr>
              <w:t>an idea of</w:t>
            </w:r>
            <w:r w:rsidRPr="00D52447">
              <w:rPr>
                <w:color w:val="222222"/>
                <w:sz w:val="22"/>
                <w:szCs w:val="22"/>
              </w:rPr>
              <w:t xml:space="preserve"> </w:t>
            </w:r>
            <w:r w:rsidRPr="00D52447">
              <w:rPr>
                <w:rStyle w:val="hps"/>
                <w:color w:val="222222"/>
                <w:sz w:val="22"/>
                <w:szCs w:val="22"/>
              </w:rPr>
              <w:t>international</w:t>
            </w:r>
            <w:r w:rsidRPr="00D52447">
              <w:rPr>
                <w:color w:val="222222"/>
                <w:sz w:val="22"/>
                <w:szCs w:val="22"/>
              </w:rPr>
              <w:t xml:space="preserve"> </w:t>
            </w:r>
            <w:r w:rsidRPr="00D52447">
              <w:rPr>
                <w:rStyle w:val="hps"/>
                <w:color w:val="222222"/>
                <w:sz w:val="22"/>
                <w:szCs w:val="22"/>
              </w:rPr>
              <w:t>taxation</w:t>
            </w:r>
            <w:r w:rsidRPr="00D52447">
              <w:rPr>
                <w:color w:val="222222"/>
                <w:sz w:val="22"/>
                <w:szCs w:val="22"/>
              </w:rPr>
              <w:t xml:space="preserve"> </w:t>
            </w:r>
            <w:r w:rsidRPr="00D52447">
              <w:rPr>
                <w:rStyle w:val="hps"/>
                <w:color w:val="222222"/>
                <w:sz w:val="22"/>
                <w:szCs w:val="22"/>
              </w:rPr>
              <w:t>and its impact on</w:t>
            </w:r>
            <w:r w:rsidRPr="00D52447">
              <w:rPr>
                <w:color w:val="222222"/>
                <w:sz w:val="22"/>
                <w:szCs w:val="22"/>
              </w:rPr>
              <w:t xml:space="preserve"> </w:t>
            </w:r>
            <w:r w:rsidRPr="00D52447">
              <w:rPr>
                <w:rStyle w:val="hps"/>
                <w:color w:val="222222"/>
                <w:sz w:val="22"/>
                <w:szCs w:val="22"/>
              </w:rPr>
              <w:t>the tax</w:t>
            </w:r>
            <w:r w:rsidRPr="00D52447">
              <w:rPr>
                <w:color w:val="222222"/>
                <w:sz w:val="22"/>
                <w:szCs w:val="22"/>
              </w:rPr>
              <w:t xml:space="preserve"> </w:t>
            </w:r>
            <w:r w:rsidRPr="00D52447">
              <w:rPr>
                <w:rStyle w:val="hps"/>
                <w:color w:val="222222"/>
                <w:sz w:val="22"/>
                <w:szCs w:val="22"/>
              </w:rPr>
              <w:t>policy of the Republic of Latvia;</w:t>
            </w:r>
          </w:p>
          <w:p w:rsidR="00F2464B" w:rsidRPr="00D52447" w:rsidRDefault="00F2464B" w:rsidP="00F2464B">
            <w:pPr>
              <w:numPr>
                <w:ilvl w:val="0"/>
                <w:numId w:val="61"/>
              </w:numPr>
              <w:tabs>
                <w:tab w:val="clear" w:pos="1350"/>
              </w:tabs>
              <w:ind w:left="431" w:hanging="425"/>
              <w:textAlignment w:val="top"/>
              <w:rPr>
                <w:color w:val="777777"/>
                <w:sz w:val="22"/>
                <w:szCs w:val="22"/>
              </w:rPr>
            </w:pPr>
            <w:r w:rsidRPr="00D52447">
              <w:rPr>
                <w:rStyle w:val="hps"/>
                <w:color w:val="222222"/>
                <w:sz w:val="22"/>
                <w:szCs w:val="22"/>
              </w:rPr>
              <w:t>to raise awareness of the</w:t>
            </w:r>
            <w:r w:rsidRPr="00D52447">
              <w:rPr>
                <w:color w:val="222222"/>
                <w:sz w:val="22"/>
                <w:szCs w:val="22"/>
              </w:rPr>
              <w:t xml:space="preserve"> tax and fee system </w:t>
            </w:r>
            <w:r w:rsidRPr="00D52447">
              <w:rPr>
                <w:rStyle w:val="hps"/>
                <w:color w:val="222222"/>
                <w:sz w:val="22"/>
                <w:szCs w:val="22"/>
              </w:rPr>
              <w:t>of the Republic of Latvia  and</w:t>
            </w:r>
            <w:r w:rsidRPr="00D52447">
              <w:rPr>
                <w:color w:val="222222"/>
                <w:sz w:val="22"/>
                <w:szCs w:val="22"/>
              </w:rPr>
              <w:t xml:space="preserve"> its </w:t>
            </w:r>
            <w:r w:rsidRPr="00D52447">
              <w:rPr>
                <w:rStyle w:val="hps"/>
                <w:color w:val="222222"/>
                <w:sz w:val="22"/>
                <w:szCs w:val="22"/>
              </w:rPr>
              <w:t>regulatory</w:t>
            </w:r>
            <w:r w:rsidRPr="00D52447">
              <w:rPr>
                <w:color w:val="222222"/>
                <w:sz w:val="22"/>
                <w:szCs w:val="22"/>
              </w:rPr>
              <w:t xml:space="preserve"> </w:t>
            </w:r>
            <w:r w:rsidRPr="00D52447">
              <w:rPr>
                <w:rStyle w:val="hps"/>
                <w:color w:val="222222"/>
                <w:sz w:val="22"/>
                <w:szCs w:val="22"/>
              </w:rPr>
              <w:t>legal</w:t>
            </w:r>
            <w:r w:rsidRPr="00D52447">
              <w:rPr>
                <w:color w:val="222222"/>
                <w:sz w:val="22"/>
                <w:szCs w:val="22"/>
              </w:rPr>
              <w:t xml:space="preserve"> </w:t>
            </w:r>
            <w:r w:rsidRPr="00D52447">
              <w:rPr>
                <w:rStyle w:val="hps"/>
                <w:color w:val="222222"/>
                <w:sz w:val="22"/>
                <w:szCs w:val="22"/>
              </w:rPr>
              <w:t>base.</w:t>
            </w:r>
          </w:p>
          <w:p w:rsidR="00F2464B" w:rsidRPr="00D52447" w:rsidRDefault="00F2464B" w:rsidP="009D7E85">
            <w:pPr>
              <w:ind w:left="6"/>
              <w:rPr>
                <w:sz w:val="22"/>
                <w:szCs w:val="22"/>
                <w:lang w:val="es-ES"/>
              </w:rPr>
            </w:pPr>
            <w:r w:rsidRPr="00D52447">
              <w:rPr>
                <w:b/>
                <w:sz w:val="22"/>
                <w:szCs w:val="22"/>
              </w:rPr>
              <w:t>Skills</w:t>
            </w:r>
            <w:r w:rsidRPr="00D52447">
              <w:rPr>
                <w:sz w:val="22"/>
                <w:szCs w:val="22"/>
                <w:lang w:val="es-ES"/>
              </w:rPr>
              <w:t>:</w:t>
            </w:r>
          </w:p>
          <w:p w:rsidR="00F2464B" w:rsidRPr="00D52447" w:rsidRDefault="00F2464B" w:rsidP="009D7E85">
            <w:pPr>
              <w:textAlignment w:val="top"/>
              <w:rPr>
                <w:rStyle w:val="hps"/>
                <w:color w:val="222222"/>
                <w:sz w:val="22"/>
                <w:szCs w:val="22"/>
              </w:rPr>
            </w:pPr>
            <w:r w:rsidRPr="00D52447">
              <w:rPr>
                <w:sz w:val="22"/>
                <w:szCs w:val="22"/>
              </w:rPr>
              <w:t xml:space="preserve">- </w:t>
            </w:r>
            <w:r w:rsidRPr="00D52447">
              <w:rPr>
                <w:rStyle w:val="hps"/>
                <w:color w:val="222222"/>
                <w:sz w:val="22"/>
                <w:szCs w:val="22"/>
              </w:rPr>
              <w:t>to develop</w:t>
            </w:r>
            <w:r w:rsidRPr="00D52447">
              <w:rPr>
                <w:color w:val="222222"/>
                <w:sz w:val="22"/>
                <w:szCs w:val="22"/>
              </w:rPr>
              <w:t xml:space="preserve"> </w:t>
            </w:r>
            <w:r w:rsidRPr="00D52447">
              <w:rPr>
                <w:rStyle w:val="hps"/>
                <w:color w:val="222222"/>
                <w:sz w:val="22"/>
                <w:szCs w:val="22"/>
              </w:rPr>
              <w:t>the skill to</w:t>
            </w:r>
            <w:r w:rsidRPr="00D52447">
              <w:rPr>
                <w:color w:val="222222"/>
                <w:sz w:val="22"/>
                <w:szCs w:val="22"/>
              </w:rPr>
              <w:t xml:space="preserve"> </w:t>
            </w:r>
            <w:r w:rsidRPr="00D52447">
              <w:rPr>
                <w:rStyle w:val="hps"/>
                <w:color w:val="222222"/>
                <w:sz w:val="22"/>
                <w:szCs w:val="22"/>
              </w:rPr>
              <w:t>interpret</w:t>
            </w:r>
            <w:r w:rsidRPr="00D52447">
              <w:rPr>
                <w:color w:val="222222"/>
                <w:sz w:val="22"/>
                <w:szCs w:val="22"/>
              </w:rPr>
              <w:t xml:space="preserve"> </w:t>
            </w:r>
            <w:r w:rsidRPr="00D52447">
              <w:rPr>
                <w:rStyle w:val="hps"/>
                <w:color w:val="222222"/>
                <w:sz w:val="22"/>
                <w:szCs w:val="22"/>
              </w:rPr>
              <w:t>the tax regulations and rules of the Republic of Latvia  and</w:t>
            </w:r>
            <w:r w:rsidRPr="00D52447">
              <w:rPr>
                <w:color w:val="222222"/>
                <w:sz w:val="22"/>
                <w:szCs w:val="22"/>
              </w:rPr>
              <w:t xml:space="preserve">  </w:t>
            </w:r>
            <w:r w:rsidRPr="00D52447">
              <w:rPr>
                <w:rStyle w:val="hps"/>
                <w:color w:val="222222"/>
                <w:sz w:val="22"/>
                <w:szCs w:val="22"/>
              </w:rPr>
              <w:t>apply them in</w:t>
            </w:r>
            <w:r w:rsidRPr="00D52447">
              <w:rPr>
                <w:color w:val="222222"/>
                <w:sz w:val="22"/>
                <w:szCs w:val="22"/>
              </w:rPr>
              <w:t xml:space="preserve"> </w:t>
            </w:r>
            <w:r w:rsidRPr="00D52447">
              <w:rPr>
                <w:rStyle w:val="hps"/>
                <w:color w:val="222222"/>
                <w:sz w:val="22"/>
                <w:szCs w:val="22"/>
              </w:rPr>
              <w:t>practical</w:t>
            </w:r>
            <w:r w:rsidRPr="00D52447">
              <w:rPr>
                <w:color w:val="222222"/>
                <w:sz w:val="22"/>
                <w:szCs w:val="22"/>
              </w:rPr>
              <w:t xml:space="preserve"> </w:t>
            </w:r>
            <w:r w:rsidRPr="00D52447">
              <w:rPr>
                <w:rStyle w:val="hps"/>
                <w:color w:val="222222"/>
                <w:sz w:val="22"/>
                <w:szCs w:val="22"/>
              </w:rPr>
              <w:t xml:space="preserve">situations; </w:t>
            </w:r>
          </w:p>
          <w:p w:rsidR="00F2464B" w:rsidRPr="00D52447" w:rsidRDefault="00F2464B" w:rsidP="009D7E85">
            <w:pPr>
              <w:textAlignment w:val="top"/>
              <w:rPr>
                <w:color w:val="777777"/>
                <w:sz w:val="22"/>
                <w:szCs w:val="22"/>
              </w:rPr>
            </w:pPr>
            <w:r w:rsidRPr="00D52447">
              <w:rPr>
                <w:rStyle w:val="hps"/>
                <w:sz w:val="22"/>
                <w:szCs w:val="22"/>
              </w:rPr>
              <w:t xml:space="preserve">- </w:t>
            </w:r>
            <w:r w:rsidRPr="00D52447">
              <w:rPr>
                <w:color w:val="222222"/>
                <w:sz w:val="22"/>
                <w:szCs w:val="22"/>
              </w:rPr>
              <w:t xml:space="preserve"> to understand </w:t>
            </w:r>
            <w:r w:rsidRPr="00D52447">
              <w:rPr>
                <w:rStyle w:val="hps"/>
                <w:color w:val="222222"/>
                <w:sz w:val="22"/>
                <w:szCs w:val="22"/>
              </w:rPr>
              <w:t>the role of</w:t>
            </w:r>
            <w:r w:rsidRPr="00D52447">
              <w:rPr>
                <w:color w:val="222222"/>
                <w:sz w:val="22"/>
                <w:szCs w:val="22"/>
              </w:rPr>
              <w:t xml:space="preserve"> </w:t>
            </w:r>
            <w:r w:rsidRPr="00D52447">
              <w:rPr>
                <w:rStyle w:val="hps"/>
                <w:color w:val="222222"/>
                <w:sz w:val="22"/>
                <w:szCs w:val="22"/>
              </w:rPr>
              <w:t>tax administration</w:t>
            </w:r>
            <w:r w:rsidRPr="00D52447">
              <w:rPr>
                <w:color w:val="222222"/>
                <w:sz w:val="22"/>
                <w:szCs w:val="22"/>
              </w:rPr>
              <w:t xml:space="preserve"> in</w:t>
            </w:r>
            <w:r w:rsidRPr="00D52447">
              <w:rPr>
                <w:rStyle w:val="hps"/>
                <w:color w:val="222222"/>
                <w:sz w:val="22"/>
                <w:szCs w:val="22"/>
              </w:rPr>
              <w:t xml:space="preserve"> the implementation of tax policy.</w:t>
            </w:r>
          </w:p>
          <w:p w:rsidR="00F2464B" w:rsidRPr="00D52447" w:rsidRDefault="00F2464B" w:rsidP="009D7E85">
            <w:pPr>
              <w:ind w:left="6"/>
              <w:rPr>
                <w:sz w:val="22"/>
                <w:szCs w:val="22"/>
                <w:lang w:val="es-ES"/>
              </w:rPr>
            </w:pPr>
            <w:r w:rsidRPr="00D52447">
              <w:rPr>
                <w:b/>
                <w:sz w:val="22"/>
                <w:szCs w:val="22"/>
                <w:lang w:val="es-ES"/>
              </w:rPr>
              <w:t xml:space="preserve">Competences </w:t>
            </w:r>
            <w:r w:rsidRPr="00D52447">
              <w:rPr>
                <w:sz w:val="22"/>
                <w:szCs w:val="22"/>
                <w:lang w:val="es-ES"/>
              </w:rPr>
              <w:t xml:space="preserve">– </w:t>
            </w:r>
            <w:r w:rsidRPr="00D52447">
              <w:rPr>
                <w:rStyle w:val="hps"/>
                <w:color w:val="222222"/>
                <w:sz w:val="22"/>
                <w:szCs w:val="22"/>
              </w:rPr>
              <w:t>students gain</w:t>
            </w:r>
            <w:r w:rsidRPr="00D52447">
              <w:rPr>
                <w:color w:val="222222"/>
                <w:sz w:val="22"/>
                <w:szCs w:val="22"/>
              </w:rPr>
              <w:t xml:space="preserve"> </w:t>
            </w:r>
            <w:r w:rsidRPr="00D52447">
              <w:rPr>
                <w:rStyle w:val="hps"/>
                <w:color w:val="222222"/>
                <w:sz w:val="22"/>
                <w:szCs w:val="22"/>
              </w:rPr>
              <w:t>understanding of</w:t>
            </w:r>
            <w:r w:rsidRPr="00D52447">
              <w:rPr>
                <w:color w:val="222222"/>
                <w:sz w:val="22"/>
                <w:szCs w:val="22"/>
              </w:rPr>
              <w:t xml:space="preserve"> </w:t>
            </w:r>
            <w:r w:rsidRPr="00D52447">
              <w:rPr>
                <w:rStyle w:val="hps"/>
                <w:color w:val="222222"/>
                <w:sz w:val="22"/>
                <w:szCs w:val="22"/>
              </w:rPr>
              <w:t xml:space="preserve">the tax and fee </w:t>
            </w:r>
            <w:r w:rsidRPr="00D52447">
              <w:rPr>
                <w:color w:val="222222"/>
                <w:sz w:val="22"/>
                <w:szCs w:val="22"/>
              </w:rPr>
              <w:t xml:space="preserve"> </w:t>
            </w:r>
            <w:r w:rsidRPr="00D52447">
              <w:rPr>
                <w:rStyle w:val="hps"/>
                <w:color w:val="222222"/>
                <w:sz w:val="22"/>
                <w:szCs w:val="22"/>
              </w:rPr>
              <w:t>system</w:t>
            </w:r>
            <w:r w:rsidRPr="00D52447">
              <w:rPr>
                <w:color w:val="222222"/>
                <w:sz w:val="22"/>
                <w:szCs w:val="22"/>
              </w:rPr>
              <w:t xml:space="preserve"> </w:t>
            </w:r>
            <w:r w:rsidRPr="00D52447">
              <w:rPr>
                <w:rStyle w:val="hps"/>
                <w:color w:val="222222"/>
                <w:sz w:val="22"/>
                <w:szCs w:val="22"/>
              </w:rPr>
              <w:t>of the Republic of Latvia  and</w:t>
            </w:r>
            <w:r w:rsidRPr="00D52447">
              <w:rPr>
                <w:color w:val="222222"/>
                <w:sz w:val="22"/>
                <w:szCs w:val="22"/>
              </w:rPr>
              <w:t xml:space="preserve">  its </w:t>
            </w:r>
            <w:r w:rsidRPr="00D52447">
              <w:rPr>
                <w:rStyle w:val="hps"/>
                <w:color w:val="222222"/>
                <w:sz w:val="22"/>
                <w:szCs w:val="22"/>
              </w:rPr>
              <w:t>regulatory</w:t>
            </w:r>
            <w:r w:rsidRPr="00D52447">
              <w:rPr>
                <w:color w:val="222222"/>
                <w:sz w:val="22"/>
                <w:szCs w:val="22"/>
              </w:rPr>
              <w:t xml:space="preserve"> </w:t>
            </w:r>
            <w:r w:rsidRPr="00D52447">
              <w:rPr>
                <w:rStyle w:val="hps"/>
                <w:color w:val="222222"/>
                <w:sz w:val="22"/>
                <w:szCs w:val="22"/>
              </w:rPr>
              <w:t>legal</w:t>
            </w:r>
            <w:r w:rsidRPr="00D52447">
              <w:rPr>
                <w:color w:val="222222"/>
                <w:sz w:val="22"/>
                <w:szCs w:val="22"/>
              </w:rPr>
              <w:t xml:space="preserve"> </w:t>
            </w:r>
            <w:r w:rsidRPr="00D52447">
              <w:rPr>
                <w:rStyle w:val="hps"/>
                <w:color w:val="222222"/>
                <w:sz w:val="22"/>
                <w:szCs w:val="22"/>
              </w:rPr>
              <w:t>base.</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rPr>
              <w:t>Finance and Credit</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lang w:val="lv-LV"/>
              </w:rPr>
            </w:pPr>
            <w:r w:rsidRPr="00D52447">
              <w:rPr>
                <w:b/>
                <w:sz w:val="22"/>
                <w:szCs w:val="22"/>
                <w:lang w:val="lv-LV"/>
              </w:rPr>
              <w:t>The aim of the study course –</w:t>
            </w:r>
            <w:r w:rsidRPr="00D52447">
              <w:rPr>
                <w:sz w:val="22"/>
                <w:szCs w:val="22"/>
                <w:lang w:val="lv-LV"/>
              </w:rPr>
              <w:t xml:space="preserve"> </w:t>
            </w:r>
            <w:r w:rsidRPr="00D52447">
              <w:rPr>
                <w:rStyle w:val="hps"/>
                <w:sz w:val="22"/>
                <w:szCs w:val="22"/>
              </w:rPr>
              <w:t>to educate</w:t>
            </w:r>
            <w:r w:rsidRPr="00D52447">
              <w:rPr>
                <w:sz w:val="22"/>
                <w:szCs w:val="22"/>
              </w:rPr>
              <w:t xml:space="preserve"> </w:t>
            </w:r>
            <w:r w:rsidRPr="00D52447">
              <w:rPr>
                <w:rStyle w:val="hps"/>
                <w:sz w:val="22"/>
                <w:szCs w:val="22"/>
              </w:rPr>
              <w:t>students</w:t>
            </w:r>
            <w:r w:rsidRPr="00D52447">
              <w:rPr>
                <w:sz w:val="22"/>
                <w:szCs w:val="22"/>
              </w:rPr>
              <w:t xml:space="preserve"> in the </w:t>
            </w:r>
            <w:r w:rsidRPr="00D52447">
              <w:rPr>
                <w:rStyle w:val="hps"/>
                <w:sz w:val="22"/>
                <w:szCs w:val="22"/>
              </w:rPr>
              <w:t>money and</w:t>
            </w:r>
            <w:r w:rsidRPr="00D52447">
              <w:rPr>
                <w:sz w:val="22"/>
                <w:szCs w:val="22"/>
              </w:rPr>
              <w:t xml:space="preserve"> </w:t>
            </w:r>
            <w:r w:rsidRPr="00D52447">
              <w:rPr>
                <w:rStyle w:val="hps"/>
                <w:sz w:val="22"/>
                <w:szCs w:val="22"/>
              </w:rPr>
              <w:t>financial relations processes</w:t>
            </w:r>
            <w:r w:rsidRPr="00D52447">
              <w:rPr>
                <w:sz w:val="22"/>
                <w:szCs w:val="22"/>
              </w:rPr>
              <w:t xml:space="preserve">, </w:t>
            </w:r>
            <w:r w:rsidRPr="00D52447">
              <w:rPr>
                <w:rStyle w:val="hps"/>
                <w:sz w:val="22"/>
                <w:szCs w:val="22"/>
              </w:rPr>
              <w:t>giving basic financial</w:t>
            </w:r>
            <w:r w:rsidRPr="00D52447">
              <w:rPr>
                <w:sz w:val="22"/>
                <w:szCs w:val="22"/>
              </w:rPr>
              <w:t xml:space="preserve"> </w:t>
            </w:r>
            <w:r w:rsidRPr="00D52447">
              <w:rPr>
                <w:rStyle w:val="hps"/>
                <w:sz w:val="22"/>
                <w:szCs w:val="22"/>
              </w:rPr>
              <w:t>concepts</w:t>
            </w:r>
            <w:r w:rsidRPr="00D52447">
              <w:rPr>
                <w:sz w:val="22"/>
                <w:szCs w:val="22"/>
              </w:rPr>
              <w:t xml:space="preserve"> </w:t>
            </w:r>
            <w:r w:rsidRPr="00D52447">
              <w:rPr>
                <w:rStyle w:val="hps"/>
                <w:sz w:val="22"/>
                <w:szCs w:val="22"/>
              </w:rPr>
              <w:t>and understanding of the</w:t>
            </w:r>
            <w:r w:rsidRPr="00D52447">
              <w:rPr>
                <w:sz w:val="22"/>
                <w:szCs w:val="22"/>
              </w:rPr>
              <w:t xml:space="preserve"> </w:t>
            </w:r>
            <w:r w:rsidRPr="00D52447">
              <w:rPr>
                <w:rStyle w:val="hps"/>
                <w:sz w:val="22"/>
                <w:szCs w:val="22"/>
              </w:rPr>
              <w:t>financial and</w:t>
            </w:r>
            <w:r w:rsidRPr="00D52447">
              <w:rPr>
                <w:sz w:val="22"/>
                <w:szCs w:val="22"/>
              </w:rPr>
              <w:t xml:space="preserve"> </w:t>
            </w:r>
            <w:r w:rsidRPr="00D52447">
              <w:rPr>
                <w:rStyle w:val="hps"/>
                <w:sz w:val="22"/>
                <w:szCs w:val="22"/>
              </w:rPr>
              <w:t>monetary</w:t>
            </w:r>
            <w:r w:rsidRPr="00D52447">
              <w:rPr>
                <w:sz w:val="22"/>
                <w:szCs w:val="22"/>
              </w:rPr>
              <w:t xml:space="preserve"> </w:t>
            </w:r>
            <w:r w:rsidRPr="00D52447">
              <w:rPr>
                <w:rStyle w:val="hps"/>
                <w:sz w:val="22"/>
                <w:szCs w:val="22"/>
              </w:rPr>
              <w:t>systems</w:t>
            </w:r>
            <w:r w:rsidRPr="00D52447">
              <w:rPr>
                <w:sz w:val="22"/>
                <w:szCs w:val="22"/>
              </w:rPr>
              <w:t>, to show the ways</w:t>
            </w:r>
            <w:r w:rsidRPr="00D52447">
              <w:rPr>
                <w:rStyle w:val="hps"/>
                <w:sz w:val="22"/>
                <w:szCs w:val="22"/>
              </w:rPr>
              <w:t xml:space="preserve">  of commercial projects</w:t>
            </w:r>
            <w:r w:rsidRPr="00D52447">
              <w:rPr>
                <w:sz w:val="22"/>
                <w:szCs w:val="22"/>
              </w:rPr>
              <w:t xml:space="preserve"> </w:t>
            </w:r>
            <w:r w:rsidRPr="00D52447">
              <w:rPr>
                <w:rStyle w:val="hps"/>
                <w:sz w:val="22"/>
                <w:szCs w:val="22"/>
              </w:rPr>
              <w:t>financing.</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rStyle w:val="hps"/>
                <w:sz w:val="22"/>
                <w:szCs w:val="22"/>
              </w:rPr>
            </w:pPr>
            <w:r w:rsidRPr="00D52447">
              <w:rPr>
                <w:b/>
                <w:sz w:val="22"/>
                <w:szCs w:val="22"/>
              </w:rPr>
              <w:t>Knowledge</w:t>
            </w:r>
            <w:r w:rsidRPr="00D52447">
              <w:rPr>
                <w:sz w:val="22"/>
                <w:szCs w:val="22"/>
              </w:rPr>
              <w:t xml:space="preserve"> –  </w:t>
            </w:r>
            <w:r w:rsidRPr="00D52447">
              <w:rPr>
                <w:rStyle w:val="hps"/>
                <w:sz w:val="22"/>
                <w:szCs w:val="22"/>
              </w:rPr>
              <w:t>students are</w:t>
            </w:r>
            <w:r w:rsidRPr="00D52447">
              <w:rPr>
                <w:sz w:val="22"/>
                <w:szCs w:val="22"/>
              </w:rPr>
              <w:t xml:space="preserve"> </w:t>
            </w:r>
            <w:r w:rsidRPr="00D52447">
              <w:rPr>
                <w:rStyle w:val="hps"/>
                <w:sz w:val="22"/>
                <w:szCs w:val="22"/>
              </w:rPr>
              <w:t>familiar with the</w:t>
            </w:r>
            <w:r w:rsidRPr="00D52447">
              <w:rPr>
                <w:sz w:val="22"/>
                <w:szCs w:val="22"/>
              </w:rPr>
              <w:t xml:space="preserve"> </w:t>
            </w:r>
            <w:r w:rsidRPr="00D52447">
              <w:rPr>
                <w:rStyle w:val="hps"/>
                <w:sz w:val="22"/>
                <w:szCs w:val="22"/>
              </w:rPr>
              <w:t>monetary</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financial relations</w:t>
            </w:r>
            <w:r w:rsidRPr="00D52447">
              <w:rPr>
                <w:sz w:val="22"/>
                <w:szCs w:val="22"/>
              </w:rPr>
              <w:t xml:space="preserve"> </w:t>
            </w:r>
            <w:r w:rsidRPr="00D52447">
              <w:rPr>
                <w:rStyle w:val="hps"/>
                <w:sz w:val="22"/>
                <w:szCs w:val="22"/>
              </w:rPr>
              <w:t>processes</w:t>
            </w:r>
            <w:r w:rsidRPr="00D52447">
              <w:rPr>
                <w:sz w:val="22"/>
                <w:szCs w:val="22"/>
              </w:rPr>
              <w:t xml:space="preserve">, financial </w:t>
            </w:r>
            <w:r w:rsidRPr="00D52447">
              <w:rPr>
                <w:rStyle w:val="hps"/>
                <w:sz w:val="22"/>
                <w:szCs w:val="22"/>
              </w:rPr>
              <w:t>concepts</w:t>
            </w:r>
            <w:r w:rsidRPr="00D52447">
              <w:rPr>
                <w:sz w:val="22"/>
                <w:szCs w:val="22"/>
              </w:rPr>
              <w:t xml:space="preserve"> </w:t>
            </w:r>
            <w:r w:rsidRPr="00D52447">
              <w:rPr>
                <w:rStyle w:val="hps"/>
                <w:sz w:val="22"/>
                <w:szCs w:val="22"/>
              </w:rPr>
              <w:t>and have understanding of the</w:t>
            </w:r>
            <w:r w:rsidRPr="00D52447">
              <w:rPr>
                <w:sz w:val="22"/>
                <w:szCs w:val="22"/>
              </w:rPr>
              <w:t xml:space="preserve"> </w:t>
            </w:r>
            <w:r w:rsidRPr="00D52447">
              <w:rPr>
                <w:rStyle w:val="hps"/>
                <w:sz w:val="22"/>
                <w:szCs w:val="22"/>
              </w:rPr>
              <w:t>financial and</w:t>
            </w:r>
            <w:r w:rsidRPr="00D52447">
              <w:rPr>
                <w:sz w:val="22"/>
                <w:szCs w:val="22"/>
              </w:rPr>
              <w:t xml:space="preserve"> </w:t>
            </w:r>
            <w:r w:rsidRPr="00D52447">
              <w:rPr>
                <w:rStyle w:val="hps"/>
                <w:sz w:val="22"/>
                <w:szCs w:val="22"/>
              </w:rPr>
              <w:t>monetary</w:t>
            </w:r>
            <w:r w:rsidRPr="00D52447">
              <w:rPr>
                <w:sz w:val="22"/>
                <w:szCs w:val="22"/>
              </w:rPr>
              <w:t xml:space="preserve"> </w:t>
            </w:r>
            <w:r w:rsidRPr="00D52447">
              <w:rPr>
                <w:rStyle w:val="hps"/>
                <w:sz w:val="22"/>
                <w:szCs w:val="22"/>
              </w:rPr>
              <w:t>systems</w:t>
            </w:r>
            <w:r w:rsidRPr="00D52447">
              <w:rPr>
                <w:sz w:val="22"/>
                <w:szCs w:val="22"/>
              </w:rPr>
              <w:t>, the ways</w:t>
            </w:r>
            <w:r w:rsidRPr="00D52447">
              <w:rPr>
                <w:rStyle w:val="hps"/>
                <w:sz w:val="22"/>
                <w:szCs w:val="22"/>
              </w:rPr>
              <w:t xml:space="preserve">  of commercial projects</w:t>
            </w:r>
            <w:r w:rsidRPr="00D52447">
              <w:rPr>
                <w:sz w:val="22"/>
                <w:szCs w:val="22"/>
              </w:rPr>
              <w:t xml:space="preserve"> </w:t>
            </w:r>
            <w:r w:rsidRPr="00D52447">
              <w:rPr>
                <w:rStyle w:val="hps"/>
                <w:sz w:val="22"/>
                <w:szCs w:val="22"/>
              </w:rPr>
              <w:t>financing.</w:t>
            </w:r>
          </w:p>
          <w:p w:rsidR="00F2464B" w:rsidRPr="00D52447" w:rsidRDefault="00F2464B" w:rsidP="009D7E85">
            <w:pPr>
              <w:ind w:firstLine="6"/>
              <w:rPr>
                <w:rStyle w:val="hps"/>
                <w:sz w:val="22"/>
                <w:szCs w:val="22"/>
              </w:rPr>
            </w:pPr>
            <w:r w:rsidRPr="00D52447">
              <w:rPr>
                <w:b/>
                <w:sz w:val="22"/>
                <w:szCs w:val="22"/>
              </w:rPr>
              <w:t xml:space="preserve">Skills –  </w:t>
            </w:r>
            <w:r w:rsidRPr="00D52447">
              <w:rPr>
                <w:rStyle w:val="hps"/>
                <w:sz w:val="22"/>
                <w:szCs w:val="22"/>
              </w:rPr>
              <w:t>students  are able to solve</w:t>
            </w:r>
            <w:r w:rsidRPr="00D52447">
              <w:rPr>
                <w:sz w:val="22"/>
                <w:szCs w:val="22"/>
              </w:rPr>
              <w:t xml:space="preserve"> </w:t>
            </w:r>
            <w:r w:rsidRPr="00D52447">
              <w:rPr>
                <w:rStyle w:val="hps"/>
                <w:sz w:val="22"/>
                <w:szCs w:val="22"/>
              </w:rPr>
              <w:t>practical tasks</w:t>
            </w:r>
            <w:r w:rsidRPr="00D52447">
              <w:rPr>
                <w:sz w:val="22"/>
                <w:szCs w:val="22"/>
              </w:rPr>
              <w:t xml:space="preserve"> </w:t>
            </w:r>
            <w:r w:rsidRPr="00D52447">
              <w:rPr>
                <w:rStyle w:val="hps"/>
                <w:sz w:val="22"/>
                <w:szCs w:val="22"/>
              </w:rPr>
              <w:t>in the field of</w:t>
            </w:r>
            <w:r w:rsidRPr="00D52447">
              <w:rPr>
                <w:sz w:val="22"/>
                <w:szCs w:val="22"/>
              </w:rPr>
              <w:t xml:space="preserve"> </w:t>
            </w:r>
            <w:r w:rsidRPr="00D52447">
              <w:rPr>
                <w:rStyle w:val="hps"/>
                <w:sz w:val="22"/>
                <w:szCs w:val="22"/>
              </w:rPr>
              <w:t>finance and</w:t>
            </w:r>
            <w:r w:rsidRPr="00D52447">
              <w:rPr>
                <w:sz w:val="22"/>
                <w:szCs w:val="22"/>
              </w:rPr>
              <w:t xml:space="preserve"> </w:t>
            </w:r>
            <w:r w:rsidRPr="00D52447">
              <w:rPr>
                <w:rStyle w:val="hps"/>
                <w:sz w:val="22"/>
                <w:szCs w:val="22"/>
              </w:rPr>
              <w:t>credit</w:t>
            </w:r>
            <w:r w:rsidRPr="00D52447">
              <w:rPr>
                <w:sz w:val="22"/>
                <w:szCs w:val="22"/>
              </w:rPr>
              <w:t xml:space="preserve">, to </w:t>
            </w:r>
            <w:r w:rsidRPr="00D52447">
              <w:rPr>
                <w:rStyle w:val="hps"/>
                <w:sz w:val="22"/>
                <w:szCs w:val="22"/>
              </w:rPr>
              <w:t>choose the most appropriate</w:t>
            </w:r>
            <w:r w:rsidRPr="00D52447">
              <w:rPr>
                <w:sz w:val="22"/>
                <w:szCs w:val="22"/>
              </w:rPr>
              <w:t xml:space="preserve"> </w:t>
            </w:r>
            <w:r w:rsidRPr="00D52447">
              <w:rPr>
                <w:rStyle w:val="hps"/>
                <w:sz w:val="22"/>
                <w:szCs w:val="22"/>
              </w:rPr>
              <w:t>scientific methods.</w:t>
            </w:r>
          </w:p>
          <w:p w:rsidR="00F2464B" w:rsidRPr="00D52447" w:rsidRDefault="00F2464B" w:rsidP="009D7E85">
            <w:pPr>
              <w:ind w:firstLine="6"/>
              <w:rPr>
                <w:b/>
                <w:sz w:val="22"/>
                <w:szCs w:val="22"/>
                <w:lang w:val="lv-LV"/>
              </w:rPr>
            </w:pPr>
            <w:r w:rsidRPr="00D52447">
              <w:rPr>
                <w:b/>
                <w:sz w:val="22"/>
                <w:szCs w:val="22"/>
              </w:rPr>
              <w:t xml:space="preserve">Competences – </w:t>
            </w:r>
            <w:r w:rsidRPr="00D52447">
              <w:rPr>
                <w:rStyle w:val="hps"/>
                <w:sz w:val="22"/>
                <w:szCs w:val="22"/>
              </w:rPr>
              <w:t>students  are able to find</w:t>
            </w:r>
            <w:r w:rsidRPr="00D52447">
              <w:rPr>
                <w:sz w:val="22"/>
                <w:szCs w:val="22"/>
              </w:rPr>
              <w:t xml:space="preserve"> the </w:t>
            </w:r>
            <w:r w:rsidRPr="00D52447">
              <w:rPr>
                <w:rStyle w:val="hps"/>
                <w:sz w:val="22"/>
                <w:szCs w:val="22"/>
              </w:rPr>
              <w:t>ways</w:t>
            </w:r>
            <w:r w:rsidRPr="00D52447">
              <w:rPr>
                <w:sz w:val="22"/>
                <w:szCs w:val="22"/>
              </w:rPr>
              <w:t xml:space="preserve"> </w:t>
            </w:r>
            <w:r w:rsidRPr="00D52447">
              <w:rPr>
                <w:rStyle w:val="hps"/>
                <w:sz w:val="22"/>
                <w:szCs w:val="22"/>
              </w:rPr>
              <w:t>of financing</w:t>
            </w:r>
            <w:r w:rsidRPr="00D52447">
              <w:rPr>
                <w:sz w:val="22"/>
                <w:szCs w:val="22"/>
              </w:rPr>
              <w:t xml:space="preserve"> </w:t>
            </w:r>
            <w:r w:rsidRPr="00D52447">
              <w:rPr>
                <w:rStyle w:val="hps"/>
                <w:sz w:val="22"/>
                <w:szCs w:val="22"/>
              </w:rPr>
              <w:t xml:space="preserve">commercial projects as consistent with the </w:t>
            </w:r>
            <w:r w:rsidRPr="00D52447">
              <w:rPr>
                <w:sz w:val="22"/>
                <w:szCs w:val="22"/>
              </w:rPr>
              <w:t xml:space="preserve"> </w:t>
            </w:r>
            <w:r w:rsidRPr="00D52447">
              <w:rPr>
                <w:rStyle w:val="hps"/>
                <w:sz w:val="22"/>
                <w:szCs w:val="22"/>
              </w:rPr>
              <w:t>perceived</w:t>
            </w:r>
            <w:r w:rsidRPr="00D52447">
              <w:rPr>
                <w:sz w:val="22"/>
                <w:szCs w:val="22"/>
              </w:rPr>
              <w:t xml:space="preserve"> </w:t>
            </w:r>
            <w:r w:rsidRPr="00D52447">
              <w:rPr>
                <w:rStyle w:val="hps"/>
                <w:sz w:val="22"/>
                <w:szCs w:val="22"/>
              </w:rPr>
              <w:t>problems</w:t>
            </w:r>
            <w:r w:rsidRPr="00D52447">
              <w:rPr>
                <w:sz w:val="22"/>
                <w:szCs w:val="22"/>
              </w:rPr>
              <w:t xml:space="preserve"> </w:t>
            </w:r>
            <w:r w:rsidRPr="00D52447">
              <w:rPr>
                <w:rStyle w:val="hps"/>
                <w:sz w:val="22"/>
                <w:szCs w:val="22"/>
              </w:rPr>
              <w:t>and</w:t>
            </w:r>
            <w:r w:rsidRPr="00D52447">
              <w:rPr>
                <w:sz w:val="22"/>
                <w:szCs w:val="22"/>
              </w:rPr>
              <w:t xml:space="preserve"> </w:t>
            </w:r>
            <w:r w:rsidRPr="00D52447">
              <w:rPr>
                <w:rStyle w:val="hps"/>
                <w:sz w:val="22"/>
                <w:szCs w:val="22"/>
              </w:rPr>
              <w:t>a package of measures</w:t>
            </w:r>
            <w:r w:rsidRPr="00D52447">
              <w:rPr>
                <w:sz w:val="22"/>
                <w:szCs w:val="22"/>
              </w:rPr>
              <w:t xml:space="preserve"> </w:t>
            </w:r>
            <w:r w:rsidRPr="00D52447">
              <w:rPr>
                <w:rStyle w:val="hps"/>
                <w:sz w:val="22"/>
                <w:szCs w:val="22"/>
              </w:rPr>
              <w:t>to address them</w:t>
            </w:r>
            <w:r w:rsidRPr="00D52447">
              <w:rPr>
                <w:sz w:val="22"/>
                <w:szCs w:val="22"/>
              </w:rPr>
              <w:t xml:space="preserve">, </w:t>
            </w:r>
            <w:r w:rsidRPr="00D52447">
              <w:rPr>
                <w:rStyle w:val="hps"/>
                <w:sz w:val="22"/>
                <w:szCs w:val="22"/>
              </w:rPr>
              <w:t>predict and</w:t>
            </w:r>
            <w:r w:rsidRPr="00D52447">
              <w:rPr>
                <w:sz w:val="22"/>
                <w:szCs w:val="22"/>
              </w:rPr>
              <w:t xml:space="preserve"> </w:t>
            </w:r>
            <w:r w:rsidRPr="00D52447">
              <w:rPr>
                <w:rStyle w:val="hps"/>
                <w:sz w:val="22"/>
                <w:szCs w:val="22"/>
              </w:rPr>
              <w:t>evaluate the results.</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rStyle w:val="hps"/>
                <w:b/>
                <w:sz w:val="22"/>
                <w:szCs w:val="22"/>
                <w:lang w:val="en"/>
              </w:rPr>
            </w:pPr>
            <w:r w:rsidRPr="00D52447">
              <w:rPr>
                <w:rStyle w:val="hps"/>
                <w:b/>
                <w:sz w:val="22"/>
                <w:szCs w:val="22"/>
                <w:lang w:val="en"/>
              </w:rPr>
              <w:t>Marketing Research</w:t>
            </w:r>
          </w:p>
          <w:p w:rsidR="00F2464B" w:rsidRPr="00D52447" w:rsidRDefault="00F2464B" w:rsidP="009D7E85">
            <w:pPr>
              <w:ind w:left="6"/>
              <w:rPr>
                <w:b/>
                <w:sz w:val="22"/>
                <w:szCs w:val="22"/>
                <w:lang w:val="es-ES"/>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6"/>
              <w:jc w:val="center"/>
              <w:rPr>
                <w:sz w:val="22"/>
                <w:szCs w:val="22"/>
                <w:lang w:val="es-ES"/>
              </w:rPr>
            </w:pPr>
            <w:r w:rsidRPr="00D52447">
              <w:rPr>
                <w:sz w:val="22"/>
                <w:szCs w:val="22"/>
                <w:lang w:val="es-ES"/>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6"/>
              <w:rPr>
                <w:sz w:val="22"/>
                <w:szCs w:val="22"/>
                <w:lang w:val="es-ES"/>
              </w:rPr>
            </w:pPr>
            <w:r w:rsidRPr="00D52447">
              <w:rPr>
                <w:b/>
                <w:sz w:val="22"/>
                <w:szCs w:val="22"/>
                <w:lang w:val="lv-LV"/>
              </w:rPr>
              <w:t xml:space="preserve">The aim of the study course </w:t>
            </w:r>
            <w:r w:rsidRPr="00D52447">
              <w:rPr>
                <w:sz w:val="22"/>
                <w:szCs w:val="22"/>
                <w:lang w:val="es-ES"/>
              </w:rPr>
              <w:t xml:space="preserve">–  </w:t>
            </w:r>
            <w:r w:rsidRPr="00D52447">
              <w:rPr>
                <w:rStyle w:val="hps"/>
                <w:sz w:val="22"/>
                <w:szCs w:val="22"/>
                <w:lang w:val="en"/>
              </w:rPr>
              <w:t>to provide students with</w:t>
            </w:r>
            <w:r w:rsidRPr="00D52447">
              <w:rPr>
                <w:sz w:val="22"/>
                <w:szCs w:val="22"/>
                <w:lang w:val="en"/>
              </w:rPr>
              <w:t xml:space="preserve"> </w:t>
            </w:r>
            <w:r w:rsidRPr="00D52447">
              <w:rPr>
                <w:rStyle w:val="hps"/>
                <w:sz w:val="22"/>
                <w:szCs w:val="22"/>
                <w:lang w:val="en"/>
              </w:rPr>
              <w:t>knowledge and skills in</w:t>
            </w:r>
            <w:r w:rsidRPr="00D52447">
              <w:rPr>
                <w:sz w:val="22"/>
                <w:szCs w:val="22"/>
                <w:lang w:val="en"/>
              </w:rPr>
              <w:t xml:space="preserve"> the </w:t>
            </w:r>
            <w:r w:rsidRPr="00D52447">
              <w:rPr>
                <w:rStyle w:val="hps"/>
                <w:sz w:val="22"/>
                <w:szCs w:val="22"/>
                <w:lang w:val="en"/>
              </w:rPr>
              <w:t>marketing research</w:t>
            </w:r>
            <w:r w:rsidRPr="00D52447">
              <w:rPr>
                <w:sz w:val="22"/>
                <w:szCs w:val="22"/>
                <w:lang w:val="en"/>
              </w:rPr>
              <w:t xml:space="preserve"> </w:t>
            </w:r>
            <w:r w:rsidRPr="00D52447">
              <w:rPr>
                <w:rStyle w:val="hps"/>
                <w:sz w:val="22"/>
                <w:szCs w:val="22"/>
                <w:lang w:val="en"/>
              </w:rPr>
              <w:t>theoretical and practical</w:t>
            </w:r>
            <w:r w:rsidRPr="00D52447">
              <w:rPr>
                <w:sz w:val="22"/>
                <w:szCs w:val="22"/>
                <w:lang w:val="en"/>
              </w:rPr>
              <w:t xml:space="preserve"> </w:t>
            </w:r>
            <w:r w:rsidRPr="00D52447">
              <w:rPr>
                <w:rStyle w:val="hps"/>
                <w:sz w:val="22"/>
                <w:szCs w:val="22"/>
                <w:lang w:val="en"/>
              </w:rPr>
              <w:t>aspects in modern</w:t>
            </w:r>
            <w:r w:rsidRPr="00D52447">
              <w:rPr>
                <w:sz w:val="22"/>
                <w:szCs w:val="22"/>
                <w:lang w:val="en"/>
              </w:rPr>
              <w:t xml:space="preserve"> </w:t>
            </w:r>
            <w:r w:rsidRPr="00D52447">
              <w:rPr>
                <w:rStyle w:val="hps"/>
                <w:sz w:val="22"/>
                <w:szCs w:val="22"/>
                <w:lang w:val="en"/>
              </w:rPr>
              <w:t>organizations.</w:t>
            </w:r>
          </w:p>
          <w:p w:rsidR="00F2464B" w:rsidRPr="00D52447" w:rsidRDefault="00F2464B" w:rsidP="009D7E85">
            <w:pPr>
              <w:ind w:left="6"/>
              <w:rPr>
                <w:b/>
                <w:sz w:val="22"/>
                <w:szCs w:val="22"/>
                <w:lang w:val="es-ES"/>
              </w:rPr>
            </w:pPr>
            <w:r w:rsidRPr="00D52447">
              <w:rPr>
                <w:b/>
                <w:bCs/>
                <w:sz w:val="22"/>
                <w:szCs w:val="22"/>
                <w:lang w:val="lv-LV"/>
              </w:rPr>
              <w:t>Intended  learning outcomes</w:t>
            </w:r>
            <w:r w:rsidRPr="00D52447">
              <w:rPr>
                <w:b/>
                <w:sz w:val="22"/>
                <w:szCs w:val="22"/>
                <w:lang w:val="es-ES"/>
              </w:rPr>
              <w:t>:</w:t>
            </w:r>
          </w:p>
          <w:p w:rsidR="00F2464B" w:rsidRPr="00D52447" w:rsidRDefault="00F2464B" w:rsidP="009D7E85">
            <w:pPr>
              <w:ind w:left="6"/>
              <w:rPr>
                <w:sz w:val="22"/>
                <w:szCs w:val="22"/>
                <w:lang w:val="es-ES"/>
              </w:rPr>
            </w:pPr>
            <w:r w:rsidRPr="00D52447">
              <w:rPr>
                <w:b/>
                <w:sz w:val="22"/>
                <w:szCs w:val="22"/>
              </w:rPr>
              <w:t>Knowledge</w:t>
            </w:r>
            <w:r w:rsidRPr="00D52447">
              <w:rPr>
                <w:sz w:val="22"/>
                <w:szCs w:val="22"/>
                <w:lang w:val="es-ES"/>
              </w:rPr>
              <w:t>:</w:t>
            </w:r>
          </w:p>
          <w:p w:rsidR="00F2464B" w:rsidRPr="00D52447" w:rsidRDefault="00F2464B" w:rsidP="00F2464B">
            <w:pPr>
              <w:numPr>
                <w:ilvl w:val="0"/>
                <w:numId w:val="61"/>
              </w:numPr>
              <w:ind w:left="431" w:hanging="425"/>
              <w:rPr>
                <w:rStyle w:val="hps"/>
                <w:sz w:val="22"/>
                <w:szCs w:val="22"/>
                <w:lang w:val="es-ES"/>
              </w:rPr>
            </w:pPr>
            <w:r w:rsidRPr="00D52447">
              <w:rPr>
                <w:rStyle w:val="hps"/>
                <w:sz w:val="22"/>
                <w:szCs w:val="22"/>
                <w:lang w:val="en"/>
              </w:rPr>
              <w:t>to develop understanding of</w:t>
            </w:r>
            <w:r w:rsidRPr="00D52447">
              <w:rPr>
                <w:sz w:val="22"/>
                <w:szCs w:val="22"/>
                <w:lang w:val="en"/>
              </w:rPr>
              <w:t xml:space="preserve"> </w:t>
            </w:r>
            <w:r w:rsidRPr="00D52447">
              <w:rPr>
                <w:rStyle w:val="hps"/>
                <w:sz w:val="22"/>
                <w:szCs w:val="22"/>
                <w:lang w:val="en"/>
              </w:rPr>
              <w:t>marketing research</w:t>
            </w:r>
            <w:r w:rsidRPr="00D52447">
              <w:rPr>
                <w:sz w:val="22"/>
                <w:szCs w:val="22"/>
                <w:lang w:val="en"/>
              </w:rPr>
              <w:t xml:space="preserve"> </w:t>
            </w:r>
            <w:r w:rsidRPr="00D52447">
              <w:rPr>
                <w:rStyle w:val="hps"/>
                <w:sz w:val="22"/>
                <w:szCs w:val="22"/>
                <w:lang w:val="en"/>
              </w:rPr>
              <w:t>types</w:t>
            </w:r>
            <w:r w:rsidRPr="00D52447">
              <w:rPr>
                <w:sz w:val="22"/>
                <w:szCs w:val="22"/>
                <w:lang w:val="en"/>
              </w:rPr>
              <w:t xml:space="preserve">, </w:t>
            </w:r>
            <w:r w:rsidRPr="00D52447">
              <w:rPr>
                <w:rStyle w:val="hps"/>
                <w:sz w:val="22"/>
                <w:szCs w:val="22"/>
                <w:lang w:val="en"/>
              </w:rPr>
              <w:t>forms and methods;</w:t>
            </w:r>
          </w:p>
          <w:p w:rsidR="00F2464B" w:rsidRPr="00D52447" w:rsidRDefault="00F2464B" w:rsidP="00F2464B">
            <w:pPr>
              <w:numPr>
                <w:ilvl w:val="0"/>
                <w:numId w:val="61"/>
              </w:numPr>
              <w:ind w:left="431" w:hanging="425"/>
              <w:rPr>
                <w:rStyle w:val="hps"/>
                <w:sz w:val="22"/>
                <w:szCs w:val="22"/>
                <w:lang w:val="es-ES"/>
              </w:rPr>
            </w:pPr>
            <w:r w:rsidRPr="00D52447">
              <w:rPr>
                <w:sz w:val="22"/>
                <w:szCs w:val="22"/>
                <w:lang w:val="en"/>
              </w:rPr>
              <w:lastRenderedPageBreak/>
              <w:t>to</w:t>
            </w:r>
            <w:r w:rsidRPr="00D52447">
              <w:rPr>
                <w:rStyle w:val="hps"/>
                <w:sz w:val="22"/>
                <w:szCs w:val="22"/>
                <w:lang w:val="en"/>
              </w:rPr>
              <w:t xml:space="preserve"> provide</w:t>
            </w:r>
            <w:r w:rsidRPr="00D52447">
              <w:rPr>
                <w:sz w:val="22"/>
                <w:szCs w:val="22"/>
                <w:lang w:val="en"/>
              </w:rPr>
              <w:t xml:space="preserve"> </w:t>
            </w:r>
            <w:r w:rsidRPr="00D52447">
              <w:rPr>
                <w:rStyle w:val="hps"/>
                <w:sz w:val="22"/>
                <w:szCs w:val="22"/>
                <w:lang w:val="en"/>
              </w:rPr>
              <w:t>students with</w:t>
            </w:r>
            <w:r w:rsidRPr="00D52447">
              <w:rPr>
                <w:sz w:val="22"/>
                <w:szCs w:val="22"/>
                <w:lang w:val="en"/>
              </w:rPr>
              <w:t xml:space="preserve"> </w:t>
            </w:r>
            <w:r w:rsidRPr="00D52447">
              <w:rPr>
                <w:rStyle w:val="hps"/>
                <w:sz w:val="22"/>
                <w:szCs w:val="22"/>
                <w:lang w:val="en"/>
              </w:rPr>
              <w:t xml:space="preserve">knowledge of the use of </w:t>
            </w:r>
            <w:r w:rsidRPr="00D52447">
              <w:rPr>
                <w:sz w:val="22"/>
                <w:szCs w:val="22"/>
                <w:lang w:val="en"/>
              </w:rPr>
              <w:t xml:space="preserve"> </w:t>
            </w:r>
            <w:r w:rsidRPr="00D52447">
              <w:rPr>
                <w:rStyle w:val="hps"/>
                <w:sz w:val="22"/>
                <w:szCs w:val="22"/>
                <w:lang w:val="en"/>
              </w:rPr>
              <w:t>mathematical statistics</w:t>
            </w:r>
            <w:r w:rsidRPr="00D52447">
              <w:rPr>
                <w:sz w:val="22"/>
                <w:szCs w:val="22"/>
                <w:lang w:val="en"/>
              </w:rPr>
              <w:t xml:space="preserve"> </w:t>
            </w:r>
            <w:r w:rsidRPr="00D52447">
              <w:rPr>
                <w:rStyle w:val="hps"/>
                <w:sz w:val="22"/>
                <w:szCs w:val="22"/>
                <w:lang w:val="en"/>
              </w:rPr>
              <w:t>methods</w:t>
            </w:r>
            <w:r w:rsidRPr="00D52447">
              <w:rPr>
                <w:sz w:val="22"/>
                <w:szCs w:val="22"/>
                <w:lang w:val="en"/>
              </w:rPr>
              <w:t xml:space="preserve"> in</w:t>
            </w:r>
            <w:r w:rsidRPr="00D52447">
              <w:rPr>
                <w:rStyle w:val="hps"/>
                <w:sz w:val="22"/>
                <w:szCs w:val="22"/>
                <w:lang w:val="en"/>
              </w:rPr>
              <w:t xml:space="preserve"> data</w:t>
            </w:r>
            <w:r w:rsidRPr="00D52447">
              <w:rPr>
                <w:sz w:val="22"/>
                <w:szCs w:val="22"/>
                <w:lang w:val="en"/>
              </w:rPr>
              <w:t xml:space="preserve"> </w:t>
            </w:r>
            <w:r w:rsidRPr="00D52447">
              <w:rPr>
                <w:rStyle w:val="hps"/>
                <w:sz w:val="22"/>
                <w:szCs w:val="22"/>
                <w:lang w:val="en"/>
              </w:rPr>
              <w:t>processing;</w:t>
            </w:r>
          </w:p>
          <w:p w:rsidR="00F2464B" w:rsidRPr="00D52447" w:rsidRDefault="00F2464B" w:rsidP="00F2464B">
            <w:pPr>
              <w:numPr>
                <w:ilvl w:val="0"/>
                <w:numId w:val="61"/>
              </w:numPr>
              <w:ind w:left="431" w:hanging="425"/>
              <w:rPr>
                <w:sz w:val="22"/>
                <w:szCs w:val="22"/>
                <w:lang w:val="es-ES"/>
              </w:rPr>
            </w:pPr>
            <w:r w:rsidRPr="00D52447">
              <w:rPr>
                <w:sz w:val="22"/>
                <w:szCs w:val="22"/>
                <w:lang w:val="en"/>
              </w:rPr>
              <w:t xml:space="preserve">to form  </w:t>
            </w:r>
            <w:r w:rsidRPr="00D52447">
              <w:rPr>
                <w:rStyle w:val="hps"/>
                <w:sz w:val="22"/>
                <w:szCs w:val="22"/>
                <w:lang w:val="en"/>
              </w:rPr>
              <w:t>an idea of the</w:t>
            </w:r>
            <w:r w:rsidRPr="00D52447">
              <w:rPr>
                <w:sz w:val="22"/>
                <w:szCs w:val="22"/>
                <w:lang w:val="en"/>
              </w:rPr>
              <w:t xml:space="preserve"> </w:t>
            </w:r>
            <w:r w:rsidRPr="00D52447">
              <w:rPr>
                <w:rStyle w:val="hps"/>
                <w:sz w:val="22"/>
                <w:szCs w:val="22"/>
                <w:lang w:val="en"/>
              </w:rPr>
              <w:t>software application for data</w:t>
            </w:r>
            <w:r w:rsidRPr="00D52447">
              <w:rPr>
                <w:sz w:val="22"/>
                <w:szCs w:val="22"/>
                <w:lang w:val="en"/>
              </w:rPr>
              <w:t xml:space="preserve"> </w:t>
            </w:r>
            <w:r w:rsidRPr="00D52447">
              <w:rPr>
                <w:rStyle w:val="hps"/>
                <w:sz w:val="22"/>
                <w:szCs w:val="22"/>
                <w:lang w:val="en"/>
              </w:rPr>
              <w:t>acquisition, processing</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evaluation of the results</w:t>
            </w:r>
            <w:r w:rsidRPr="00D52447">
              <w:rPr>
                <w:sz w:val="22"/>
                <w:szCs w:val="22"/>
                <w:lang w:val="en"/>
              </w:rPr>
              <w:t>.</w:t>
            </w:r>
          </w:p>
          <w:p w:rsidR="00F2464B" w:rsidRPr="00D52447" w:rsidRDefault="00F2464B" w:rsidP="009D7E85">
            <w:pPr>
              <w:ind w:left="6"/>
              <w:rPr>
                <w:sz w:val="22"/>
                <w:szCs w:val="22"/>
                <w:lang w:val="es-ES"/>
              </w:rPr>
            </w:pPr>
            <w:r w:rsidRPr="00D52447">
              <w:rPr>
                <w:b/>
                <w:sz w:val="22"/>
                <w:szCs w:val="22"/>
              </w:rPr>
              <w:t>Skills</w:t>
            </w:r>
            <w:r w:rsidRPr="00D52447">
              <w:rPr>
                <w:sz w:val="22"/>
                <w:szCs w:val="22"/>
                <w:lang w:val="es-ES"/>
              </w:rPr>
              <w:t>:</w:t>
            </w:r>
          </w:p>
          <w:p w:rsidR="00F2464B" w:rsidRPr="00D52447" w:rsidRDefault="00F2464B" w:rsidP="00F2464B">
            <w:pPr>
              <w:numPr>
                <w:ilvl w:val="0"/>
                <w:numId w:val="61"/>
              </w:numPr>
              <w:ind w:left="431" w:hanging="425"/>
              <w:rPr>
                <w:rStyle w:val="hps"/>
                <w:sz w:val="22"/>
                <w:szCs w:val="22"/>
                <w:lang w:val="en"/>
              </w:rPr>
            </w:pPr>
            <w:r w:rsidRPr="00D52447">
              <w:rPr>
                <w:rStyle w:val="hps"/>
                <w:sz w:val="22"/>
                <w:szCs w:val="22"/>
                <w:lang w:val="en"/>
              </w:rPr>
              <w:t>to identify</w:t>
            </w:r>
            <w:r w:rsidRPr="00D52447">
              <w:rPr>
                <w:sz w:val="22"/>
                <w:szCs w:val="22"/>
                <w:lang w:val="en"/>
              </w:rPr>
              <w:t xml:space="preserve"> </w:t>
            </w:r>
            <w:r w:rsidRPr="00D52447">
              <w:rPr>
                <w:rStyle w:val="hps"/>
                <w:sz w:val="22"/>
                <w:szCs w:val="22"/>
                <w:lang w:val="en"/>
              </w:rPr>
              <w:t>the required</w:t>
            </w:r>
            <w:r w:rsidRPr="00D52447">
              <w:rPr>
                <w:sz w:val="22"/>
                <w:szCs w:val="22"/>
                <w:lang w:val="en"/>
              </w:rPr>
              <w:t xml:space="preserve"> </w:t>
            </w:r>
            <w:r w:rsidRPr="00D52447">
              <w:rPr>
                <w:rStyle w:val="hps"/>
                <w:sz w:val="22"/>
                <w:szCs w:val="22"/>
                <w:lang w:val="en"/>
              </w:rPr>
              <w:t>number of respondents;</w:t>
            </w:r>
          </w:p>
          <w:p w:rsidR="00F2464B" w:rsidRPr="00D52447" w:rsidRDefault="00F2464B" w:rsidP="00F2464B">
            <w:pPr>
              <w:numPr>
                <w:ilvl w:val="0"/>
                <w:numId w:val="61"/>
              </w:numPr>
              <w:ind w:left="431" w:hanging="425"/>
              <w:rPr>
                <w:rStyle w:val="hps"/>
                <w:sz w:val="22"/>
                <w:szCs w:val="22"/>
                <w:lang w:val="en"/>
              </w:rPr>
            </w:pPr>
            <w:r w:rsidRPr="00D52447">
              <w:rPr>
                <w:sz w:val="22"/>
                <w:szCs w:val="22"/>
                <w:lang w:val="en"/>
              </w:rPr>
              <w:t>to d</w:t>
            </w:r>
            <w:r w:rsidRPr="00D52447">
              <w:rPr>
                <w:rStyle w:val="hps"/>
                <w:sz w:val="22"/>
                <w:szCs w:val="22"/>
                <w:lang w:val="en"/>
              </w:rPr>
              <w:t>efine</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select </w:t>
            </w:r>
            <w:r w:rsidRPr="00D52447">
              <w:rPr>
                <w:rStyle w:val="hps"/>
                <w:sz w:val="22"/>
                <w:szCs w:val="22"/>
                <w:lang w:val="en"/>
              </w:rPr>
              <w:t>target audience;</w:t>
            </w:r>
          </w:p>
          <w:p w:rsidR="00F2464B" w:rsidRPr="00D52447" w:rsidRDefault="00F2464B" w:rsidP="00F2464B">
            <w:pPr>
              <w:numPr>
                <w:ilvl w:val="0"/>
                <w:numId w:val="61"/>
              </w:numPr>
              <w:ind w:left="431" w:hanging="425"/>
              <w:rPr>
                <w:sz w:val="22"/>
                <w:szCs w:val="22"/>
                <w:lang w:val="en"/>
              </w:rPr>
            </w:pPr>
            <w:r w:rsidRPr="00D52447">
              <w:rPr>
                <w:sz w:val="22"/>
                <w:szCs w:val="22"/>
                <w:lang w:val="en"/>
              </w:rPr>
              <w:t>to a</w:t>
            </w:r>
            <w:r w:rsidRPr="00D52447">
              <w:rPr>
                <w:rStyle w:val="hps"/>
                <w:sz w:val="22"/>
                <w:szCs w:val="22"/>
                <w:lang w:val="en"/>
              </w:rPr>
              <w:t>pply</w:t>
            </w:r>
            <w:r w:rsidRPr="00D52447">
              <w:rPr>
                <w:sz w:val="22"/>
                <w:szCs w:val="22"/>
                <w:lang w:val="en"/>
              </w:rPr>
              <w:t xml:space="preserve"> </w:t>
            </w:r>
            <w:r w:rsidRPr="00D52447">
              <w:rPr>
                <w:rStyle w:val="hps"/>
                <w:sz w:val="22"/>
                <w:szCs w:val="22"/>
                <w:lang w:val="en"/>
              </w:rPr>
              <w:t>the applications  for the necessary</w:t>
            </w:r>
            <w:r w:rsidRPr="00D52447">
              <w:rPr>
                <w:sz w:val="22"/>
                <w:szCs w:val="22"/>
                <w:lang w:val="en"/>
              </w:rPr>
              <w:t xml:space="preserve"> </w:t>
            </w:r>
            <w:r w:rsidRPr="00D52447">
              <w:rPr>
                <w:rStyle w:val="hps"/>
                <w:sz w:val="22"/>
                <w:szCs w:val="22"/>
                <w:lang w:val="en"/>
              </w:rPr>
              <w:t>data acquisition</w:t>
            </w:r>
            <w:r w:rsidRPr="00D52447">
              <w:rPr>
                <w:sz w:val="22"/>
                <w:szCs w:val="22"/>
                <w:lang w:val="en"/>
              </w:rPr>
              <w:t>.</w:t>
            </w:r>
          </w:p>
          <w:p w:rsidR="00F2464B" w:rsidRPr="00D52447" w:rsidRDefault="00F2464B" w:rsidP="009D7E85">
            <w:pPr>
              <w:ind w:left="6"/>
              <w:rPr>
                <w:b/>
                <w:sz w:val="22"/>
                <w:szCs w:val="22"/>
                <w:lang w:val="es-ES"/>
              </w:rPr>
            </w:pPr>
            <w:r w:rsidRPr="00D52447">
              <w:rPr>
                <w:b/>
                <w:sz w:val="22"/>
                <w:szCs w:val="22"/>
                <w:lang w:val="es-ES"/>
              </w:rPr>
              <w:t>Competences:</w:t>
            </w:r>
          </w:p>
          <w:p w:rsidR="00F2464B" w:rsidRPr="00D52447" w:rsidRDefault="00F2464B" w:rsidP="00F2464B">
            <w:pPr>
              <w:numPr>
                <w:ilvl w:val="0"/>
                <w:numId w:val="61"/>
              </w:numPr>
              <w:ind w:left="431" w:hanging="425"/>
              <w:rPr>
                <w:rStyle w:val="hps"/>
                <w:sz w:val="22"/>
                <w:szCs w:val="22"/>
              </w:rPr>
            </w:pPr>
            <w:r w:rsidRPr="00D52447">
              <w:rPr>
                <w:rStyle w:val="hps"/>
                <w:sz w:val="22"/>
                <w:szCs w:val="22"/>
                <w:lang w:val="en"/>
              </w:rPr>
              <w:t>to select</w:t>
            </w:r>
            <w:r w:rsidRPr="00D52447">
              <w:rPr>
                <w:sz w:val="22"/>
                <w:szCs w:val="22"/>
                <w:lang w:val="en"/>
              </w:rPr>
              <w:t xml:space="preserve"> </w:t>
            </w:r>
            <w:r w:rsidRPr="00D52447">
              <w:rPr>
                <w:rStyle w:val="hps"/>
                <w:sz w:val="22"/>
                <w:szCs w:val="22"/>
                <w:lang w:val="en"/>
              </w:rPr>
              <w:t>the required</w:t>
            </w:r>
            <w:r w:rsidRPr="00D52447">
              <w:rPr>
                <w:sz w:val="22"/>
                <w:szCs w:val="22"/>
                <w:lang w:val="en"/>
              </w:rPr>
              <w:t xml:space="preserve"> </w:t>
            </w:r>
            <w:r w:rsidRPr="00D52447">
              <w:rPr>
                <w:rStyle w:val="hps"/>
                <w:sz w:val="22"/>
                <w:szCs w:val="22"/>
                <w:lang w:val="en"/>
              </w:rPr>
              <w:t>data acquisition</w:t>
            </w:r>
            <w:r w:rsidRPr="00D52447">
              <w:rPr>
                <w:sz w:val="22"/>
                <w:szCs w:val="22"/>
                <w:lang w:val="en"/>
              </w:rPr>
              <w:t xml:space="preserve"> </w:t>
            </w:r>
            <w:r w:rsidRPr="00D52447">
              <w:rPr>
                <w:rStyle w:val="hps"/>
                <w:sz w:val="22"/>
                <w:szCs w:val="22"/>
                <w:lang w:val="en"/>
              </w:rPr>
              <w:t>applications;</w:t>
            </w:r>
          </w:p>
          <w:p w:rsidR="00F2464B" w:rsidRPr="00D52447" w:rsidRDefault="00F2464B" w:rsidP="00F2464B">
            <w:pPr>
              <w:numPr>
                <w:ilvl w:val="0"/>
                <w:numId w:val="61"/>
              </w:numPr>
              <w:ind w:left="431" w:hanging="425"/>
              <w:rPr>
                <w:rStyle w:val="hps"/>
                <w:sz w:val="22"/>
                <w:szCs w:val="22"/>
              </w:rPr>
            </w:pPr>
            <w:r w:rsidRPr="00D52447">
              <w:rPr>
                <w:sz w:val="22"/>
                <w:szCs w:val="22"/>
                <w:lang w:val="en"/>
              </w:rPr>
              <w:t>to c</w:t>
            </w:r>
            <w:r w:rsidRPr="00D52447">
              <w:rPr>
                <w:rStyle w:val="hps"/>
                <w:sz w:val="22"/>
                <w:szCs w:val="22"/>
                <w:lang w:val="en"/>
              </w:rPr>
              <w:t>hoose the</w:t>
            </w:r>
            <w:r w:rsidRPr="00D52447">
              <w:rPr>
                <w:sz w:val="22"/>
                <w:szCs w:val="22"/>
                <w:lang w:val="en"/>
              </w:rPr>
              <w:t xml:space="preserve"> </w:t>
            </w:r>
            <w:r w:rsidRPr="00D52447">
              <w:rPr>
                <w:rStyle w:val="hps"/>
                <w:sz w:val="22"/>
                <w:szCs w:val="22"/>
                <w:lang w:val="en"/>
              </w:rPr>
              <w:t>most appropriate</w:t>
            </w:r>
            <w:r w:rsidRPr="00D52447">
              <w:rPr>
                <w:sz w:val="22"/>
                <w:szCs w:val="22"/>
                <w:lang w:val="en"/>
              </w:rPr>
              <w:t xml:space="preserve"> </w:t>
            </w:r>
            <w:r w:rsidRPr="00D52447">
              <w:rPr>
                <w:rStyle w:val="hps"/>
                <w:sz w:val="22"/>
                <w:szCs w:val="22"/>
                <w:lang w:val="en"/>
              </w:rPr>
              <w:t>mathematical</w:t>
            </w:r>
            <w:r w:rsidRPr="00D52447">
              <w:rPr>
                <w:sz w:val="22"/>
                <w:szCs w:val="22"/>
                <w:lang w:val="en"/>
              </w:rPr>
              <w:t xml:space="preserve"> </w:t>
            </w:r>
            <w:r w:rsidRPr="00D52447">
              <w:rPr>
                <w:rStyle w:val="hps"/>
                <w:sz w:val="22"/>
                <w:szCs w:val="22"/>
                <w:lang w:val="en"/>
              </w:rPr>
              <w:t>statistical</w:t>
            </w:r>
            <w:r w:rsidRPr="00D52447">
              <w:rPr>
                <w:sz w:val="22"/>
                <w:szCs w:val="22"/>
                <w:lang w:val="en"/>
              </w:rPr>
              <w:t xml:space="preserve"> </w:t>
            </w:r>
            <w:r w:rsidRPr="00D52447">
              <w:rPr>
                <w:rStyle w:val="hps"/>
                <w:sz w:val="22"/>
                <w:szCs w:val="22"/>
                <w:lang w:val="en"/>
              </w:rPr>
              <w:t>methods for data</w:t>
            </w:r>
            <w:r w:rsidRPr="00D52447">
              <w:rPr>
                <w:sz w:val="22"/>
                <w:szCs w:val="22"/>
                <w:lang w:val="en"/>
              </w:rPr>
              <w:t xml:space="preserve"> </w:t>
            </w:r>
            <w:r w:rsidRPr="00D52447">
              <w:rPr>
                <w:rStyle w:val="hps"/>
                <w:sz w:val="22"/>
                <w:szCs w:val="22"/>
                <w:lang w:val="en"/>
              </w:rPr>
              <w:t>processing and</w:t>
            </w:r>
            <w:r w:rsidRPr="00D52447">
              <w:rPr>
                <w:sz w:val="22"/>
                <w:szCs w:val="22"/>
                <w:lang w:val="en"/>
              </w:rPr>
              <w:t xml:space="preserve"> </w:t>
            </w:r>
            <w:r w:rsidRPr="00D52447">
              <w:rPr>
                <w:rStyle w:val="hps"/>
                <w:sz w:val="22"/>
                <w:szCs w:val="22"/>
                <w:lang w:val="en"/>
              </w:rPr>
              <w:t>interpretation;</w:t>
            </w:r>
          </w:p>
          <w:p w:rsidR="00F2464B" w:rsidRPr="00D52447" w:rsidRDefault="00F2464B" w:rsidP="00F2464B">
            <w:pPr>
              <w:numPr>
                <w:ilvl w:val="0"/>
                <w:numId w:val="61"/>
              </w:numPr>
              <w:ind w:left="431" w:hanging="425"/>
              <w:rPr>
                <w:sz w:val="22"/>
                <w:szCs w:val="22"/>
              </w:rPr>
            </w:pPr>
            <w:r w:rsidRPr="00D52447">
              <w:rPr>
                <w:sz w:val="22"/>
                <w:szCs w:val="22"/>
                <w:lang w:val="en"/>
              </w:rPr>
              <w:t>to d</w:t>
            </w:r>
            <w:r w:rsidRPr="00D52447">
              <w:rPr>
                <w:rStyle w:val="hps"/>
                <w:sz w:val="22"/>
                <w:szCs w:val="22"/>
                <w:lang w:val="en"/>
              </w:rPr>
              <w:t>raw</w:t>
            </w:r>
            <w:r w:rsidRPr="00D52447">
              <w:rPr>
                <w:sz w:val="22"/>
                <w:szCs w:val="22"/>
                <w:lang w:val="en"/>
              </w:rPr>
              <w:t xml:space="preserve"> </w:t>
            </w:r>
            <w:r w:rsidRPr="00D52447">
              <w:rPr>
                <w:rStyle w:val="hps"/>
                <w:sz w:val="22"/>
                <w:szCs w:val="22"/>
                <w:lang w:val="en"/>
              </w:rPr>
              <w:t>scientifically</w:t>
            </w:r>
            <w:r w:rsidRPr="00D52447">
              <w:rPr>
                <w:sz w:val="22"/>
                <w:szCs w:val="22"/>
                <w:lang w:val="en"/>
              </w:rPr>
              <w:t xml:space="preserve"> </w:t>
            </w:r>
            <w:r w:rsidRPr="00D52447">
              <w:rPr>
                <w:rStyle w:val="hps"/>
                <w:sz w:val="22"/>
                <w:szCs w:val="22"/>
                <w:lang w:val="en"/>
              </w:rPr>
              <w:t>valid conclusions</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put forward proposals for</w:t>
            </w:r>
            <w:r w:rsidRPr="00D52447">
              <w:rPr>
                <w:sz w:val="22"/>
                <w:szCs w:val="22"/>
                <w:lang w:val="en"/>
              </w:rPr>
              <w:t xml:space="preserve"> </w:t>
            </w:r>
            <w:r w:rsidRPr="00D52447">
              <w:rPr>
                <w:rStyle w:val="hps"/>
                <w:sz w:val="22"/>
                <w:szCs w:val="22"/>
                <w:lang w:val="en"/>
              </w:rPr>
              <w:t>improving the operation of</w:t>
            </w:r>
            <w:r w:rsidRPr="00D52447">
              <w:rPr>
                <w:sz w:val="22"/>
                <w:szCs w:val="22"/>
                <w:lang w:val="en"/>
              </w:rPr>
              <w:t xml:space="preserve"> </w:t>
            </w:r>
            <w:r w:rsidRPr="00D52447">
              <w:rPr>
                <w:rStyle w:val="hps"/>
                <w:sz w:val="22"/>
                <w:szCs w:val="22"/>
                <w:lang w:val="en"/>
              </w:rPr>
              <w:t>the company</w:t>
            </w:r>
            <w:r w:rsidRPr="00D52447">
              <w:rPr>
                <w:sz w:val="22"/>
                <w:szCs w:val="22"/>
                <w:lang w:val="en"/>
              </w:rPr>
              <w:t>.</w:t>
            </w:r>
          </w:p>
          <w:p w:rsidR="00F2464B" w:rsidRPr="00D52447" w:rsidRDefault="00F2464B" w:rsidP="009D7E85">
            <w:pPr>
              <w:ind w:left="6"/>
              <w:rPr>
                <w:sz w:val="22"/>
                <w:szCs w:val="22"/>
                <w:lang w:val="es-ES"/>
              </w:rPr>
            </w:pPr>
            <w:r w:rsidRPr="00D52447">
              <w:rPr>
                <w:sz w:val="22"/>
                <w:szCs w:val="22"/>
                <w:lang w:val="es-ES"/>
              </w:rPr>
              <w:t xml:space="preserve"> </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lastRenderedPageBreak/>
              <w:t>Personnel Management</w:t>
            </w:r>
            <w:r w:rsidRPr="00D52447">
              <w:rPr>
                <w:b/>
                <w:color w:val="222222"/>
                <w:sz w:val="22"/>
                <w:szCs w:val="22"/>
                <w:lang w:val="en"/>
              </w:rPr>
              <w:t xml:space="preserve"> S</w:t>
            </w:r>
            <w:r w:rsidRPr="00D52447">
              <w:rPr>
                <w:rStyle w:val="hps"/>
                <w:b/>
                <w:color w:val="222222"/>
                <w:sz w:val="22"/>
                <w:szCs w:val="22"/>
                <w:lang w:val="en"/>
              </w:rPr>
              <w:t xml:space="preserve">ystem and </w:t>
            </w:r>
            <w:r w:rsidRPr="00D52447">
              <w:rPr>
                <w:b/>
                <w:color w:val="222222"/>
                <w:sz w:val="22"/>
                <w:szCs w:val="22"/>
                <w:lang w:val="en"/>
              </w:rPr>
              <w:t xml:space="preserve"> F</w:t>
            </w:r>
            <w:r w:rsidRPr="00D52447">
              <w:rPr>
                <w:rStyle w:val="hps"/>
                <w:b/>
                <w:color w:val="222222"/>
                <w:sz w:val="22"/>
                <w:szCs w:val="22"/>
                <w:lang w:val="en"/>
              </w:rPr>
              <w:t xml:space="preserve">unction Specifics in the Context of Sector </w:t>
            </w:r>
          </w:p>
          <w:p w:rsidR="00F2464B" w:rsidRPr="00D52447" w:rsidRDefault="00F2464B" w:rsidP="009D7E85">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rPr>
            </w:pPr>
            <w:r w:rsidRPr="00D52447">
              <w:rPr>
                <w:b/>
                <w:sz w:val="22"/>
                <w:szCs w:val="22"/>
                <w:lang w:val="lv-LV"/>
              </w:rPr>
              <w:t xml:space="preserve">The aim of the study course - </w:t>
            </w:r>
            <w:r w:rsidRPr="00D52447">
              <w:rPr>
                <w:rStyle w:val="hps"/>
                <w:sz w:val="22"/>
                <w:szCs w:val="22"/>
                <w:lang w:val="en"/>
              </w:rPr>
              <w:t>to provide students with</w:t>
            </w:r>
            <w:r w:rsidRPr="00D52447">
              <w:rPr>
                <w:sz w:val="22"/>
                <w:szCs w:val="22"/>
                <w:lang w:val="en"/>
              </w:rPr>
              <w:t xml:space="preserve"> </w:t>
            </w:r>
            <w:r w:rsidRPr="00D52447">
              <w:rPr>
                <w:rStyle w:val="hps"/>
                <w:sz w:val="22"/>
                <w:szCs w:val="22"/>
                <w:lang w:val="en"/>
              </w:rPr>
              <w:t>the knowledge of</w:t>
            </w:r>
            <w:r w:rsidRPr="00D52447">
              <w:rPr>
                <w:sz w:val="22"/>
                <w:szCs w:val="22"/>
                <w:lang w:val="en"/>
              </w:rPr>
              <w:t xml:space="preserve"> </w:t>
            </w:r>
            <w:r w:rsidRPr="00D52447">
              <w:rPr>
                <w:rStyle w:val="hps"/>
                <w:sz w:val="22"/>
                <w:szCs w:val="22"/>
                <w:lang w:val="en"/>
              </w:rPr>
              <w:t>the most characteristic</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the most important</w:t>
            </w:r>
            <w:r w:rsidRPr="00D52447">
              <w:rPr>
                <w:sz w:val="22"/>
                <w:szCs w:val="22"/>
                <w:lang w:val="en"/>
              </w:rPr>
              <w:t xml:space="preserve"> </w:t>
            </w:r>
            <w:r w:rsidRPr="00D52447">
              <w:rPr>
                <w:rStyle w:val="hps"/>
                <w:sz w:val="22"/>
                <w:szCs w:val="22"/>
                <w:lang w:val="en"/>
              </w:rPr>
              <w:t>functions  and specifics of the sectors of national economy</w:t>
            </w:r>
            <w:r w:rsidRPr="00D52447">
              <w:rPr>
                <w:sz w:val="22"/>
                <w:szCs w:val="22"/>
                <w:lang w:val="en"/>
              </w:rPr>
              <w:t xml:space="preserve"> regarding the </w:t>
            </w:r>
            <w:r w:rsidRPr="00D52447">
              <w:rPr>
                <w:rStyle w:val="hps"/>
                <w:sz w:val="22"/>
                <w:szCs w:val="22"/>
                <w:lang w:val="en"/>
              </w:rPr>
              <w:t>theoretical and practical</w:t>
            </w:r>
            <w:r w:rsidRPr="00D52447">
              <w:rPr>
                <w:sz w:val="22"/>
                <w:szCs w:val="22"/>
                <w:lang w:val="en"/>
              </w:rPr>
              <w:t xml:space="preserve"> </w:t>
            </w:r>
            <w:r w:rsidRPr="00D52447">
              <w:rPr>
                <w:rStyle w:val="hps"/>
                <w:sz w:val="22"/>
                <w:szCs w:val="22"/>
                <w:lang w:val="en"/>
              </w:rPr>
              <w:t xml:space="preserve">issues of </w:t>
            </w:r>
            <w:r w:rsidRPr="00D52447">
              <w:rPr>
                <w:sz w:val="22"/>
                <w:szCs w:val="22"/>
                <w:lang w:val="en"/>
              </w:rPr>
              <w:t xml:space="preserve"> </w:t>
            </w:r>
            <w:r w:rsidRPr="00D52447">
              <w:rPr>
                <w:rStyle w:val="hps"/>
                <w:sz w:val="22"/>
                <w:szCs w:val="22"/>
                <w:lang w:val="en"/>
              </w:rPr>
              <w:t>the personnel</w:t>
            </w:r>
            <w:r w:rsidRPr="00D52447">
              <w:rPr>
                <w:sz w:val="22"/>
                <w:szCs w:val="22"/>
                <w:lang w:val="en"/>
              </w:rPr>
              <w:t xml:space="preserve"> </w:t>
            </w:r>
            <w:r w:rsidRPr="00D52447">
              <w:rPr>
                <w:rStyle w:val="hps"/>
                <w:sz w:val="22"/>
                <w:szCs w:val="22"/>
                <w:lang w:val="en"/>
              </w:rPr>
              <w:t>management</w:t>
            </w:r>
            <w:r w:rsidRPr="00D52447">
              <w:rPr>
                <w:sz w:val="22"/>
                <w:szCs w:val="22"/>
                <w:lang w:val="en"/>
              </w:rPr>
              <w:t xml:space="preserve"> </w:t>
            </w:r>
            <w:r w:rsidRPr="00D52447">
              <w:rPr>
                <w:rStyle w:val="hps"/>
                <w:sz w:val="22"/>
                <w:szCs w:val="22"/>
                <w:lang w:val="en"/>
              </w:rPr>
              <w:t>system</w:t>
            </w:r>
            <w:r w:rsidRPr="00D52447">
              <w:rPr>
                <w:sz w:val="22"/>
                <w:szCs w:val="22"/>
                <w:lang w:val="en"/>
              </w:rPr>
              <w:t xml:space="preserve">,  to develop </w:t>
            </w:r>
            <w:r w:rsidRPr="00D52447">
              <w:rPr>
                <w:rStyle w:val="hps"/>
                <w:sz w:val="22"/>
                <w:szCs w:val="22"/>
                <w:lang w:val="en"/>
              </w:rPr>
              <w:t>analytical abilities</w:t>
            </w:r>
            <w:r w:rsidRPr="00D52447">
              <w:rPr>
                <w:sz w:val="22"/>
                <w:szCs w:val="22"/>
                <w:lang w:val="en"/>
              </w:rPr>
              <w:t xml:space="preserve"> </w:t>
            </w:r>
            <w:r w:rsidRPr="00D52447">
              <w:rPr>
                <w:rStyle w:val="hps"/>
                <w:sz w:val="22"/>
                <w:szCs w:val="22"/>
                <w:lang w:val="en"/>
              </w:rPr>
              <w:t>and skills</w:t>
            </w:r>
            <w:r w:rsidRPr="00D52447">
              <w:rPr>
                <w:sz w:val="22"/>
                <w:szCs w:val="22"/>
                <w:lang w:val="en"/>
              </w:rPr>
              <w:t xml:space="preserve"> </w:t>
            </w:r>
            <w:r w:rsidRPr="00D52447">
              <w:rPr>
                <w:rStyle w:val="hps"/>
                <w:sz w:val="22"/>
                <w:szCs w:val="22"/>
                <w:lang w:val="en"/>
              </w:rPr>
              <w:t xml:space="preserve">to solve problems independently, </w:t>
            </w:r>
            <w:r w:rsidRPr="00D52447">
              <w:rPr>
                <w:sz w:val="22"/>
                <w:szCs w:val="22"/>
                <w:lang w:val="en"/>
              </w:rPr>
              <w:t xml:space="preserve"> preparing  </w:t>
            </w:r>
            <w:r w:rsidRPr="00D52447">
              <w:rPr>
                <w:rStyle w:val="hps"/>
                <w:sz w:val="22"/>
                <w:szCs w:val="22"/>
                <w:lang w:val="en"/>
              </w:rPr>
              <w:t xml:space="preserve">students to continue the studies of </w:t>
            </w:r>
            <w:r w:rsidRPr="00D52447">
              <w:rPr>
                <w:sz w:val="22"/>
                <w:szCs w:val="22"/>
                <w:lang w:val="en"/>
              </w:rPr>
              <w:t xml:space="preserve"> </w:t>
            </w:r>
            <w:r w:rsidRPr="00D52447">
              <w:rPr>
                <w:rStyle w:val="hps"/>
                <w:sz w:val="22"/>
                <w:szCs w:val="22"/>
                <w:lang w:val="en"/>
              </w:rPr>
              <w:t>higher</w:t>
            </w:r>
            <w:r w:rsidRPr="00D52447">
              <w:rPr>
                <w:sz w:val="22"/>
                <w:szCs w:val="22"/>
                <w:lang w:val="en"/>
              </w:rPr>
              <w:t xml:space="preserve"> </w:t>
            </w:r>
            <w:r w:rsidRPr="00D52447">
              <w:rPr>
                <w:rStyle w:val="hps"/>
                <w:sz w:val="22"/>
                <w:szCs w:val="22"/>
                <w:lang w:val="en"/>
              </w:rPr>
              <w:t>level and</w:t>
            </w:r>
            <w:r w:rsidRPr="00D52447">
              <w:rPr>
                <w:sz w:val="22"/>
                <w:szCs w:val="22"/>
                <w:lang w:val="en"/>
              </w:rPr>
              <w:t xml:space="preserve"> </w:t>
            </w:r>
            <w:r w:rsidRPr="00D52447">
              <w:rPr>
                <w:rStyle w:val="hps"/>
                <w:sz w:val="22"/>
                <w:szCs w:val="22"/>
                <w:lang w:val="en"/>
              </w:rPr>
              <w:t>to carry out</w:t>
            </w:r>
            <w:r w:rsidRPr="00D52447">
              <w:rPr>
                <w:sz w:val="22"/>
                <w:szCs w:val="22"/>
                <w:lang w:val="en"/>
              </w:rPr>
              <w:t xml:space="preserve"> </w:t>
            </w:r>
            <w:r w:rsidRPr="00D52447">
              <w:rPr>
                <w:rStyle w:val="hps"/>
                <w:sz w:val="22"/>
                <w:szCs w:val="22"/>
                <w:lang w:val="en"/>
              </w:rPr>
              <w:t>scientific work</w:t>
            </w:r>
            <w:r w:rsidRPr="00D52447">
              <w:rPr>
                <w:sz w:val="22"/>
                <w:szCs w:val="22"/>
                <w:lang w:val="en"/>
              </w:rPr>
              <w:t xml:space="preserve">, emphasizing </w:t>
            </w:r>
            <w:r w:rsidRPr="00D52447">
              <w:rPr>
                <w:rStyle w:val="hps"/>
                <w:sz w:val="22"/>
                <w:szCs w:val="22"/>
                <w:lang w:val="en"/>
              </w:rPr>
              <w:t>current events</w:t>
            </w:r>
            <w:r w:rsidRPr="00D52447">
              <w:rPr>
                <w:sz w:val="22"/>
                <w:szCs w:val="22"/>
                <w:lang w:val="en"/>
              </w:rPr>
              <w:t xml:space="preserve"> of the </w:t>
            </w:r>
            <w:r w:rsidRPr="00D52447">
              <w:rPr>
                <w:rStyle w:val="hps"/>
                <w:sz w:val="22"/>
                <w:szCs w:val="22"/>
                <w:lang w:val="en"/>
              </w:rPr>
              <w:t>personnel</w:t>
            </w:r>
            <w:r w:rsidRPr="00D52447">
              <w:rPr>
                <w:sz w:val="22"/>
                <w:szCs w:val="22"/>
                <w:lang w:val="en"/>
              </w:rPr>
              <w:t xml:space="preserve"> </w:t>
            </w:r>
            <w:r w:rsidRPr="00D52447">
              <w:rPr>
                <w:rStyle w:val="hps"/>
                <w:sz w:val="22"/>
                <w:szCs w:val="22"/>
                <w:lang w:val="en"/>
              </w:rPr>
              <w:t>management process</w:t>
            </w:r>
            <w:r w:rsidRPr="00D52447">
              <w:rPr>
                <w:sz w:val="22"/>
                <w:szCs w:val="22"/>
                <w:lang w:val="en"/>
              </w:rPr>
              <w:t xml:space="preserve"> </w:t>
            </w:r>
            <w:r w:rsidRPr="00D52447">
              <w:rPr>
                <w:rStyle w:val="hps"/>
                <w:sz w:val="22"/>
                <w:szCs w:val="22"/>
                <w:lang w:val="en"/>
              </w:rPr>
              <w:t>in the context of industries</w:t>
            </w:r>
            <w:r w:rsidRPr="00D52447">
              <w:rPr>
                <w:sz w:val="22"/>
                <w:szCs w:val="22"/>
                <w:lang w:val="en"/>
              </w:rPr>
              <w:t>.</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sz w:val="22"/>
                <w:szCs w:val="22"/>
              </w:rPr>
            </w:pPr>
            <w:r w:rsidRPr="00D52447">
              <w:rPr>
                <w:b/>
                <w:sz w:val="22"/>
                <w:szCs w:val="22"/>
              </w:rPr>
              <w:t>Knowledge</w:t>
            </w:r>
            <w:r w:rsidRPr="00D52447">
              <w:rPr>
                <w:b/>
                <w:sz w:val="22"/>
                <w:szCs w:val="22"/>
                <w:lang w:val="lv-LV"/>
              </w:rPr>
              <w:t xml:space="preserve"> </w:t>
            </w:r>
            <w:r w:rsidRPr="00D52447">
              <w:rPr>
                <w:sz w:val="22"/>
                <w:szCs w:val="22"/>
                <w:lang w:val="lv-LV"/>
              </w:rPr>
              <w:t xml:space="preserve">-  </w:t>
            </w:r>
            <w:r w:rsidRPr="00D52447">
              <w:rPr>
                <w:rStyle w:val="hps"/>
                <w:sz w:val="22"/>
                <w:szCs w:val="22"/>
                <w:lang w:val="en"/>
              </w:rPr>
              <w:t>to provide students with</w:t>
            </w:r>
            <w:r w:rsidRPr="00D52447">
              <w:rPr>
                <w:sz w:val="22"/>
                <w:szCs w:val="22"/>
                <w:lang w:val="en"/>
              </w:rPr>
              <w:t xml:space="preserve"> </w:t>
            </w:r>
            <w:r w:rsidRPr="00D52447">
              <w:rPr>
                <w:rStyle w:val="hps"/>
                <w:sz w:val="22"/>
                <w:szCs w:val="22"/>
                <w:lang w:val="en"/>
              </w:rPr>
              <w:t>the knowledge of</w:t>
            </w:r>
            <w:r w:rsidRPr="00D52447">
              <w:rPr>
                <w:sz w:val="22"/>
                <w:szCs w:val="22"/>
                <w:lang w:val="en"/>
              </w:rPr>
              <w:t xml:space="preserve"> </w:t>
            </w:r>
            <w:r w:rsidRPr="00D52447">
              <w:rPr>
                <w:rStyle w:val="hps"/>
                <w:sz w:val="22"/>
                <w:szCs w:val="22"/>
                <w:lang w:val="en"/>
              </w:rPr>
              <w:t>the most characteristic</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the most important</w:t>
            </w:r>
            <w:r w:rsidRPr="00D52447">
              <w:rPr>
                <w:sz w:val="22"/>
                <w:szCs w:val="22"/>
                <w:lang w:val="en"/>
              </w:rPr>
              <w:t xml:space="preserve"> </w:t>
            </w:r>
            <w:r w:rsidRPr="00D52447">
              <w:rPr>
                <w:rStyle w:val="hps"/>
                <w:sz w:val="22"/>
                <w:szCs w:val="22"/>
                <w:lang w:val="en"/>
              </w:rPr>
              <w:t>functions  and specifics of the sectors of national economy</w:t>
            </w:r>
            <w:r w:rsidRPr="00D52447">
              <w:rPr>
                <w:sz w:val="22"/>
                <w:szCs w:val="22"/>
                <w:lang w:val="en"/>
              </w:rPr>
              <w:t xml:space="preserve"> regarding the </w:t>
            </w:r>
            <w:r w:rsidRPr="00D52447">
              <w:rPr>
                <w:rStyle w:val="hps"/>
                <w:sz w:val="22"/>
                <w:szCs w:val="22"/>
                <w:lang w:val="en"/>
              </w:rPr>
              <w:t>theoretical and practical</w:t>
            </w:r>
            <w:r w:rsidRPr="00D52447">
              <w:rPr>
                <w:sz w:val="22"/>
                <w:szCs w:val="22"/>
                <w:lang w:val="en"/>
              </w:rPr>
              <w:t xml:space="preserve"> </w:t>
            </w:r>
            <w:r w:rsidRPr="00D52447">
              <w:rPr>
                <w:rStyle w:val="hps"/>
                <w:sz w:val="22"/>
                <w:szCs w:val="22"/>
                <w:lang w:val="en"/>
              </w:rPr>
              <w:t xml:space="preserve">issues of </w:t>
            </w:r>
            <w:r w:rsidRPr="00D52447">
              <w:rPr>
                <w:sz w:val="22"/>
                <w:szCs w:val="22"/>
                <w:lang w:val="en"/>
              </w:rPr>
              <w:t xml:space="preserve"> </w:t>
            </w:r>
            <w:r w:rsidRPr="00D52447">
              <w:rPr>
                <w:rStyle w:val="hps"/>
                <w:sz w:val="22"/>
                <w:szCs w:val="22"/>
                <w:lang w:val="en"/>
              </w:rPr>
              <w:t>the personnel</w:t>
            </w:r>
            <w:r w:rsidRPr="00D52447">
              <w:rPr>
                <w:sz w:val="22"/>
                <w:szCs w:val="22"/>
                <w:lang w:val="en"/>
              </w:rPr>
              <w:t xml:space="preserve"> </w:t>
            </w:r>
            <w:r w:rsidRPr="00D52447">
              <w:rPr>
                <w:rStyle w:val="hps"/>
                <w:sz w:val="22"/>
                <w:szCs w:val="22"/>
                <w:lang w:val="en"/>
              </w:rPr>
              <w:t>management</w:t>
            </w:r>
            <w:r w:rsidRPr="00D52447">
              <w:rPr>
                <w:sz w:val="22"/>
                <w:szCs w:val="22"/>
                <w:lang w:val="en"/>
              </w:rPr>
              <w:t xml:space="preserve"> </w:t>
            </w:r>
            <w:r w:rsidRPr="00D52447">
              <w:rPr>
                <w:rStyle w:val="hps"/>
                <w:sz w:val="22"/>
                <w:szCs w:val="22"/>
                <w:lang w:val="en"/>
              </w:rPr>
              <w:t>system</w:t>
            </w:r>
            <w:r w:rsidRPr="00D52447">
              <w:rPr>
                <w:sz w:val="22"/>
                <w:szCs w:val="22"/>
                <w:lang w:val="en"/>
              </w:rPr>
              <w:t xml:space="preserve">,  to develop </w:t>
            </w:r>
            <w:r w:rsidRPr="00D52447">
              <w:rPr>
                <w:rStyle w:val="hps"/>
                <w:sz w:val="22"/>
                <w:szCs w:val="22"/>
                <w:lang w:val="en"/>
              </w:rPr>
              <w:t>analytical abilities</w:t>
            </w:r>
            <w:r w:rsidRPr="00D52447">
              <w:rPr>
                <w:sz w:val="22"/>
                <w:szCs w:val="22"/>
                <w:lang w:val="en"/>
              </w:rPr>
              <w:t xml:space="preserve"> </w:t>
            </w:r>
            <w:r w:rsidRPr="00D52447">
              <w:rPr>
                <w:rStyle w:val="hps"/>
                <w:sz w:val="22"/>
                <w:szCs w:val="22"/>
                <w:lang w:val="en"/>
              </w:rPr>
              <w:t>and skills</w:t>
            </w:r>
            <w:r w:rsidRPr="00D52447">
              <w:rPr>
                <w:sz w:val="22"/>
                <w:szCs w:val="22"/>
                <w:lang w:val="en"/>
              </w:rPr>
              <w:t xml:space="preserve"> </w:t>
            </w:r>
            <w:r w:rsidRPr="00D52447">
              <w:rPr>
                <w:rStyle w:val="hps"/>
                <w:sz w:val="22"/>
                <w:szCs w:val="22"/>
                <w:lang w:val="en"/>
              </w:rPr>
              <w:t xml:space="preserve">to solve problems independently, </w:t>
            </w:r>
            <w:r w:rsidRPr="00D52447">
              <w:rPr>
                <w:sz w:val="22"/>
                <w:szCs w:val="22"/>
                <w:lang w:val="en"/>
              </w:rPr>
              <w:t xml:space="preserve"> preparing  </w:t>
            </w:r>
            <w:r w:rsidRPr="00D52447">
              <w:rPr>
                <w:rStyle w:val="hps"/>
                <w:sz w:val="22"/>
                <w:szCs w:val="22"/>
                <w:lang w:val="en"/>
              </w:rPr>
              <w:t xml:space="preserve">students to continue the studies of </w:t>
            </w:r>
            <w:r w:rsidRPr="00D52447">
              <w:rPr>
                <w:sz w:val="22"/>
                <w:szCs w:val="22"/>
                <w:lang w:val="en"/>
              </w:rPr>
              <w:t xml:space="preserve"> </w:t>
            </w:r>
            <w:r w:rsidRPr="00D52447">
              <w:rPr>
                <w:rStyle w:val="hps"/>
                <w:sz w:val="22"/>
                <w:szCs w:val="22"/>
                <w:lang w:val="en"/>
              </w:rPr>
              <w:t>higher</w:t>
            </w:r>
            <w:r w:rsidRPr="00D52447">
              <w:rPr>
                <w:sz w:val="22"/>
                <w:szCs w:val="22"/>
                <w:lang w:val="en"/>
              </w:rPr>
              <w:t xml:space="preserve"> </w:t>
            </w:r>
            <w:r w:rsidRPr="00D52447">
              <w:rPr>
                <w:rStyle w:val="hps"/>
                <w:sz w:val="22"/>
                <w:szCs w:val="22"/>
                <w:lang w:val="en"/>
              </w:rPr>
              <w:t>level and</w:t>
            </w:r>
            <w:r w:rsidRPr="00D52447">
              <w:rPr>
                <w:sz w:val="22"/>
                <w:szCs w:val="22"/>
                <w:lang w:val="en"/>
              </w:rPr>
              <w:t xml:space="preserve"> </w:t>
            </w:r>
            <w:r w:rsidRPr="00D52447">
              <w:rPr>
                <w:rStyle w:val="hps"/>
                <w:sz w:val="22"/>
                <w:szCs w:val="22"/>
                <w:lang w:val="en"/>
              </w:rPr>
              <w:t>to carry out</w:t>
            </w:r>
            <w:r w:rsidRPr="00D52447">
              <w:rPr>
                <w:sz w:val="22"/>
                <w:szCs w:val="22"/>
                <w:lang w:val="en"/>
              </w:rPr>
              <w:t xml:space="preserve"> </w:t>
            </w:r>
            <w:r w:rsidRPr="00D52447">
              <w:rPr>
                <w:rStyle w:val="hps"/>
                <w:sz w:val="22"/>
                <w:szCs w:val="22"/>
                <w:lang w:val="en"/>
              </w:rPr>
              <w:t>scientific work</w:t>
            </w:r>
            <w:r w:rsidRPr="00D52447">
              <w:rPr>
                <w:sz w:val="22"/>
                <w:szCs w:val="22"/>
                <w:lang w:val="en"/>
              </w:rPr>
              <w:t xml:space="preserve">, emphasizing </w:t>
            </w:r>
            <w:r w:rsidRPr="00D52447">
              <w:rPr>
                <w:rStyle w:val="hps"/>
                <w:sz w:val="22"/>
                <w:szCs w:val="22"/>
                <w:lang w:val="en"/>
              </w:rPr>
              <w:t>current events</w:t>
            </w:r>
            <w:r w:rsidRPr="00D52447">
              <w:rPr>
                <w:sz w:val="22"/>
                <w:szCs w:val="22"/>
                <w:lang w:val="en"/>
              </w:rPr>
              <w:t xml:space="preserve"> of the </w:t>
            </w:r>
            <w:r w:rsidRPr="00D52447">
              <w:rPr>
                <w:rStyle w:val="hps"/>
                <w:sz w:val="22"/>
                <w:szCs w:val="22"/>
                <w:lang w:val="en"/>
              </w:rPr>
              <w:t>personnel</w:t>
            </w:r>
            <w:r w:rsidRPr="00D52447">
              <w:rPr>
                <w:sz w:val="22"/>
                <w:szCs w:val="22"/>
                <w:lang w:val="en"/>
              </w:rPr>
              <w:t xml:space="preserve"> </w:t>
            </w:r>
            <w:r w:rsidRPr="00D52447">
              <w:rPr>
                <w:rStyle w:val="hps"/>
                <w:sz w:val="22"/>
                <w:szCs w:val="22"/>
                <w:lang w:val="en"/>
              </w:rPr>
              <w:t>management process</w:t>
            </w:r>
            <w:r w:rsidRPr="00D52447">
              <w:rPr>
                <w:sz w:val="22"/>
                <w:szCs w:val="22"/>
                <w:lang w:val="en"/>
              </w:rPr>
              <w:t xml:space="preserve"> </w:t>
            </w:r>
            <w:r w:rsidRPr="00D52447">
              <w:rPr>
                <w:rStyle w:val="hps"/>
                <w:sz w:val="22"/>
                <w:szCs w:val="22"/>
                <w:lang w:val="en"/>
              </w:rPr>
              <w:t>in the context of industries</w:t>
            </w:r>
            <w:r w:rsidRPr="00D52447">
              <w:rPr>
                <w:sz w:val="22"/>
                <w:szCs w:val="22"/>
                <w:lang w:val="en"/>
              </w:rPr>
              <w:t>.</w:t>
            </w:r>
          </w:p>
          <w:p w:rsidR="00F2464B" w:rsidRPr="00D52447" w:rsidRDefault="00F2464B" w:rsidP="009D7E85">
            <w:pPr>
              <w:ind w:firstLine="6"/>
              <w:rPr>
                <w:sz w:val="22"/>
                <w:szCs w:val="22"/>
              </w:rPr>
            </w:pPr>
            <w:r w:rsidRPr="00D52447">
              <w:rPr>
                <w:b/>
                <w:sz w:val="22"/>
                <w:szCs w:val="22"/>
                <w:lang w:val="lv-LV"/>
              </w:rPr>
              <w:t xml:space="preserve">Skills –  </w:t>
            </w:r>
            <w:r w:rsidRPr="00D52447">
              <w:rPr>
                <w:sz w:val="22"/>
                <w:szCs w:val="22"/>
              </w:rPr>
              <w:t>students a</w:t>
            </w:r>
            <w:r w:rsidRPr="00D52447">
              <w:rPr>
                <w:rStyle w:val="hps"/>
                <w:sz w:val="22"/>
                <w:szCs w:val="22"/>
                <w:lang w:val="en"/>
              </w:rPr>
              <w:t>re able to apply</w:t>
            </w:r>
            <w:r w:rsidRPr="00D52447">
              <w:rPr>
                <w:sz w:val="22"/>
                <w:szCs w:val="22"/>
                <w:lang w:val="en"/>
              </w:rPr>
              <w:t xml:space="preserve"> </w:t>
            </w:r>
            <w:r w:rsidRPr="00D52447">
              <w:rPr>
                <w:rStyle w:val="hps"/>
                <w:sz w:val="22"/>
                <w:szCs w:val="22"/>
                <w:lang w:val="en"/>
              </w:rPr>
              <w:t>their theoretical</w:t>
            </w:r>
            <w:r w:rsidRPr="00D52447">
              <w:rPr>
                <w:sz w:val="22"/>
                <w:szCs w:val="22"/>
                <w:lang w:val="en"/>
              </w:rPr>
              <w:t xml:space="preserve"> </w:t>
            </w:r>
            <w:r w:rsidRPr="00D52447">
              <w:rPr>
                <w:rStyle w:val="hps"/>
                <w:sz w:val="22"/>
                <w:szCs w:val="22"/>
                <w:lang w:val="en"/>
              </w:rPr>
              <w:t>knowledge and practical skills</w:t>
            </w:r>
            <w:r w:rsidRPr="00D52447">
              <w:rPr>
                <w:sz w:val="22"/>
                <w:szCs w:val="22"/>
                <w:lang w:val="en"/>
              </w:rPr>
              <w:t xml:space="preserve"> for the </w:t>
            </w:r>
            <w:r w:rsidRPr="00D52447">
              <w:rPr>
                <w:rStyle w:val="hps"/>
                <w:sz w:val="22"/>
                <w:szCs w:val="22"/>
                <w:lang w:val="en"/>
              </w:rPr>
              <w:t xml:space="preserve"> personnel management system implementation in the  public administration and</w:t>
            </w:r>
            <w:r w:rsidRPr="00D52447">
              <w:rPr>
                <w:sz w:val="22"/>
                <w:szCs w:val="22"/>
                <w:lang w:val="en"/>
              </w:rPr>
              <w:t xml:space="preserve"> </w:t>
            </w:r>
            <w:r w:rsidRPr="00D52447">
              <w:rPr>
                <w:rStyle w:val="hps"/>
                <w:sz w:val="22"/>
                <w:szCs w:val="22"/>
                <w:lang w:val="en"/>
              </w:rPr>
              <w:t>business structures</w:t>
            </w:r>
            <w:r w:rsidRPr="00D52447">
              <w:rPr>
                <w:sz w:val="22"/>
                <w:szCs w:val="22"/>
                <w:lang w:val="en"/>
              </w:rPr>
              <w:t xml:space="preserve">, providing </w:t>
            </w:r>
            <w:r w:rsidRPr="00D52447">
              <w:rPr>
                <w:rStyle w:val="hps"/>
                <w:sz w:val="22"/>
                <w:szCs w:val="22"/>
                <w:lang w:val="en"/>
              </w:rPr>
              <w:t xml:space="preserve"> targeted</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effective functioning in a team, to</w:t>
            </w:r>
            <w:r w:rsidRPr="00D52447">
              <w:rPr>
                <w:sz w:val="22"/>
                <w:szCs w:val="22"/>
                <w:lang w:val="en"/>
              </w:rPr>
              <w:t xml:space="preserve"> </w:t>
            </w:r>
            <w:r w:rsidRPr="00D52447">
              <w:rPr>
                <w:rStyle w:val="hps"/>
                <w:sz w:val="22"/>
                <w:szCs w:val="22"/>
                <w:lang w:val="en"/>
              </w:rPr>
              <w:t>find solutions for</w:t>
            </w:r>
            <w:r w:rsidRPr="00D52447">
              <w:rPr>
                <w:sz w:val="22"/>
                <w:szCs w:val="22"/>
                <w:lang w:val="en"/>
              </w:rPr>
              <w:t xml:space="preserve"> </w:t>
            </w:r>
            <w:r w:rsidRPr="00D52447">
              <w:rPr>
                <w:rStyle w:val="hps"/>
                <w:sz w:val="22"/>
                <w:szCs w:val="22"/>
                <w:lang w:val="en"/>
              </w:rPr>
              <w:t>problematic situations.</w:t>
            </w:r>
          </w:p>
          <w:p w:rsidR="00F2464B" w:rsidRPr="00D52447" w:rsidRDefault="00F2464B" w:rsidP="009D7E85">
            <w:pPr>
              <w:ind w:firstLine="6"/>
              <w:rPr>
                <w:b/>
                <w:sz w:val="22"/>
                <w:szCs w:val="22"/>
                <w:lang w:val="lv-LV"/>
              </w:rPr>
            </w:pPr>
            <w:r w:rsidRPr="00D52447">
              <w:rPr>
                <w:b/>
                <w:sz w:val="22"/>
                <w:szCs w:val="22"/>
                <w:lang w:val="sv-SE"/>
              </w:rPr>
              <w:t>Competences</w:t>
            </w:r>
            <w:r w:rsidRPr="00D52447">
              <w:rPr>
                <w:b/>
                <w:sz w:val="22"/>
                <w:szCs w:val="22"/>
                <w:lang w:val="lv-LV"/>
              </w:rPr>
              <w:t xml:space="preserve"> –</w:t>
            </w:r>
            <w:r w:rsidRPr="00D52447">
              <w:rPr>
                <w:rStyle w:val="hps"/>
                <w:sz w:val="22"/>
                <w:szCs w:val="22"/>
                <w:lang w:val="en"/>
              </w:rPr>
              <w:t>the capacity and ability to</w:t>
            </w:r>
            <w:r w:rsidRPr="00D52447">
              <w:rPr>
                <w:sz w:val="22"/>
                <w:szCs w:val="22"/>
                <w:lang w:val="en"/>
              </w:rPr>
              <w:t xml:space="preserve"> </w:t>
            </w:r>
            <w:r w:rsidRPr="00D52447">
              <w:rPr>
                <w:rStyle w:val="hps"/>
                <w:sz w:val="22"/>
                <w:szCs w:val="22"/>
                <w:lang w:val="en"/>
              </w:rPr>
              <w:t>organize their</w:t>
            </w:r>
            <w:r w:rsidRPr="00D52447">
              <w:rPr>
                <w:sz w:val="22"/>
                <w:szCs w:val="22"/>
                <w:lang w:val="en"/>
              </w:rPr>
              <w:t xml:space="preserve"> </w:t>
            </w:r>
            <w:r w:rsidRPr="00D52447">
              <w:rPr>
                <w:rStyle w:val="hps"/>
                <w:sz w:val="22"/>
                <w:szCs w:val="22"/>
                <w:lang w:val="en"/>
              </w:rPr>
              <w:t>professional work, taking advantage of  effective</w:t>
            </w:r>
            <w:r w:rsidRPr="00D52447">
              <w:rPr>
                <w:sz w:val="22"/>
                <w:szCs w:val="22"/>
                <w:lang w:val="en"/>
              </w:rPr>
              <w:t xml:space="preserve"> </w:t>
            </w:r>
            <w:r w:rsidRPr="00D52447">
              <w:rPr>
                <w:rStyle w:val="hps"/>
                <w:sz w:val="22"/>
                <w:szCs w:val="22"/>
                <w:lang w:val="en"/>
              </w:rPr>
              <w:t>techniques and methods</w:t>
            </w:r>
            <w:r w:rsidRPr="00D52447">
              <w:rPr>
                <w:sz w:val="22"/>
                <w:szCs w:val="22"/>
                <w:lang w:val="en"/>
              </w:rPr>
              <w:t xml:space="preserve">, </w:t>
            </w:r>
            <w:r w:rsidRPr="00D52447">
              <w:rPr>
                <w:rStyle w:val="hps"/>
                <w:sz w:val="22"/>
                <w:szCs w:val="22"/>
                <w:lang w:val="en"/>
              </w:rPr>
              <w:t>in practice,</w:t>
            </w:r>
            <w:r w:rsidRPr="00D52447">
              <w:rPr>
                <w:sz w:val="22"/>
                <w:szCs w:val="22"/>
                <w:lang w:val="en"/>
              </w:rPr>
              <w:t xml:space="preserve"> </w:t>
            </w:r>
            <w:r w:rsidRPr="00D52447">
              <w:rPr>
                <w:rStyle w:val="hps"/>
                <w:sz w:val="22"/>
                <w:szCs w:val="22"/>
                <w:lang w:val="en"/>
              </w:rPr>
              <w:t>to organize</w:t>
            </w:r>
            <w:r w:rsidRPr="00D52447">
              <w:rPr>
                <w:sz w:val="22"/>
                <w:szCs w:val="22"/>
                <w:lang w:val="en"/>
              </w:rPr>
              <w:t xml:space="preserve"> </w:t>
            </w:r>
            <w:r w:rsidRPr="00D52447">
              <w:rPr>
                <w:rStyle w:val="hps"/>
                <w:sz w:val="22"/>
                <w:szCs w:val="22"/>
                <w:lang w:val="en"/>
              </w:rPr>
              <w:t>personnel</w:t>
            </w:r>
            <w:r w:rsidRPr="00D52447">
              <w:rPr>
                <w:sz w:val="22"/>
                <w:szCs w:val="22"/>
                <w:lang w:val="en"/>
              </w:rPr>
              <w:t xml:space="preserve"> </w:t>
            </w:r>
            <w:r w:rsidRPr="00D52447">
              <w:rPr>
                <w:rStyle w:val="hps"/>
                <w:sz w:val="22"/>
                <w:szCs w:val="22"/>
                <w:lang w:val="en"/>
              </w:rPr>
              <w:t>management</w:t>
            </w:r>
            <w:r w:rsidRPr="00D52447">
              <w:rPr>
                <w:sz w:val="22"/>
                <w:szCs w:val="22"/>
                <w:lang w:val="en"/>
              </w:rPr>
              <w:t xml:space="preserve"> </w:t>
            </w:r>
            <w:r w:rsidRPr="00D52447">
              <w:rPr>
                <w:rStyle w:val="hps"/>
                <w:sz w:val="22"/>
                <w:szCs w:val="22"/>
                <w:lang w:val="en"/>
              </w:rPr>
              <w:t>administrative measures</w:t>
            </w:r>
            <w:r w:rsidRPr="00D52447">
              <w:rPr>
                <w:sz w:val="22"/>
                <w:szCs w:val="22"/>
                <w:lang w:val="en"/>
              </w:rPr>
              <w:t xml:space="preserve">, </w:t>
            </w:r>
            <w:r w:rsidRPr="00D52447">
              <w:rPr>
                <w:rStyle w:val="hps"/>
                <w:sz w:val="22"/>
                <w:szCs w:val="22"/>
                <w:lang w:val="en"/>
              </w:rPr>
              <w:t>personnel</w:t>
            </w:r>
            <w:r w:rsidRPr="00D52447">
              <w:rPr>
                <w:sz w:val="22"/>
                <w:szCs w:val="22"/>
                <w:lang w:val="en"/>
              </w:rPr>
              <w:t xml:space="preserve"> management </w:t>
            </w:r>
            <w:r w:rsidRPr="00D52447">
              <w:rPr>
                <w:rStyle w:val="hps"/>
                <w:sz w:val="22"/>
                <w:szCs w:val="22"/>
                <w:lang w:val="en"/>
              </w:rPr>
              <w:t>strategy</w:t>
            </w:r>
            <w:r w:rsidRPr="00D52447">
              <w:rPr>
                <w:sz w:val="22"/>
                <w:szCs w:val="22"/>
                <w:lang w:val="en"/>
              </w:rPr>
              <w:t xml:space="preserve"> </w:t>
            </w:r>
            <w:r w:rsidRPr="00D52447">
              <w:rPr>
                <w:rStyle w:val="hps"/>
                <w:sz w:val="22"/>
                <w:szCs w:val="22"/>
                <w:lang w:val="en"/>
              </w:rPr>
              <w:t>and policy making,</w:t>
            </w:r>
            <w:r w:rsidRPr="00D52447">
              <w:rPr>
                <w:sz w:val="22"/>
                <w:szCs w:val="22"/>
                <w:lang w:val="en"/>
              </w:rPr>
              <w:t xml:space="preserve"> </w:t>
            </w:r>
            <w:r w:rsidRPr="00D52447">
              <w:rPr>
                <w:rStyle w:val="hps"/>
                <w:sz w:val="22"/>
                <w:szCs w:val="22"/>
                <w:lang w:val="en"/>
              </w:rPr>
              <w:t>personnel</w:t>
            </w:r>
            <w:r w:rsidRPr="00D52447">
              <w:rPr>
                <w:sz w:val="22"/>
                <w:szCs w:val="22"/>
                <w:lang w:val="en"/>
              </w:rPr>
              <w:t xml:space="preserve"> documentation </w:t>
            </w:r>
            <w:r w:rsidRPr="00D52447">
              <w:rPr>
                <w:rStyle w:val="hps"/>
                <w:sz w:val="22"/>
                <w:szCs w:val="22"/>
                <w:lang w:val="en"/>
              </w:rPr>
              <w:t>records</w:t>
            </w:r>
            <w:r w:rsidRPr="00D52447">
              <w:rPr>
                <w:sz w:val="22"/>
                <w:szCs w:val="22"/>
                <w:lang w:val="en"/>
              </w:rPr>
              <w:t xml:space="preserve"> </w:t>
            </w:r>
            <w:r w:rsidRPr="00D52447">
              <w:rPr>
                <w:rStyle w:val="hps"/>
                <w:sz w:val="22"/>
                <w:szCs w:val="22"/>
                <w:lang w:val="en"/>
              </w:rPr>
              <w:t>management.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en-GB"/>
              </w:rPr>
            </w:pPr>
            <w:r w:rsidRPr="00D52447">
              <w:rPr>
                <w:b/>
                <w:color w:val="000000"/>
                <w:sz w:val="22"/>
                <w:szCs w:val="22"/>
                <w:lang w:val="lv-LV"/>
              </w:rPr>
              <w:t>Management Psychology</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lang w:val="lv-LV"/>
              </w:rPr>
            </w:pPr>
            <w:r w:rsidRPr="00D52447">
              <w:rPr>
                <w:b/>
                <w:sz w:val="22"/>
                <w:szCs w:val="22"/>
                <w:lang w:val="lv-LV"/>
              </w:rPr>
              <w:t xml:space="preserve">The aim of the study course – </w:t>
            </w:r>
            <w:r w:rsidRPr="00D52447">
              <w:rPr>
                <w:sz w:val="22"/>
                <w:szCs w:val="22"/>
                <w:lang w:val="lv-LV"/>
              </w:rPr>
              <w:t xml:space="preserve"> </w:t>
            </w:r>
            <w:r w:rsidRPr="00D52447">
              <w:rPr>
                <w:rStyle w:val="hps"/>
                <w:color w:val="222222"/>
                <w:sz w:val="22"/>
                <w:szCs w:val="22"/>
              </w:rPr>
              <w:t>to develop the</w:t>
            </w:r>
            <w:r w:rsidRPr="00D52447">
              <w:rPr>
                <w:color w:val="222222"/>
                <w:sz w:val="22"/>
                <w:szCs w:val="22"/>
                <w:lang w:val="lv-LV"/>
              </w:rPr>
              <w:t xml:space="preserve"> </w:t>
            </w:r>
            <w:r w:rsidRPr="00D52447">
              <w:rPr>
                <w:rStyle w:val="hps"/>
                <w:color w:val="222222"/>
                <w:sz w:val="22"/>
                <w:szCs w:val="22"/>
              </w:rPr>
              <w:t>idea of</w:t>
            </w:r>
            <w:r w:rsidRPr="00D52447">
              <w:rPr>
                <w:color w:val="222222"/>
                <w:sz w:val="22"/>
                <w:szCs w:val="22"/>
                <w:lang w:val="lv-LV"/>
              </w:rPr>
              <w:t xml:space="preserve"> </w:t>
            </w:r>
            <w:r w:rsidRPr="00D52447">
              <w:rPr>
                <w:rStyle w:val="hps"/>
                <w:color w:val="222222"/>
                <w:sz w:val="22"/>
                <w:szCs w:val="22"/>
              </w:rPr>
              <w:t>management</w:t>
            </w:r>
            <w:r w:rsidRPr="00D52447">
              <w:rPr>
                <w:color w:val="222222"/>
                <w:sz w:val="22"/>
                <w:szCs w:val="22"/>
                <w:lang w:val="lv-LV"/>
              </w:rPr>
              <w:t xml:space="preserve"> </w:t>
            </w:r>
            <w:r w:rsidRPr="00D52447">
              <w:rPr>
                <w:rStyle w:val="hps"/>
                <w:color w:val="222222"/>
                <w:sz w:val="22"/>
                <w:szCs w:val="22"/>
              </w:rPr>
              <w:t>psychology as</w:t>
            </w:r>
            <w:r w:rsidRPr="00D52447">
              <w:rPr>
                <w:color w:val="222222"/>
                <w:sz w:val="22"/>
                <w:szCs w:val="22"/>
                <w:lang w:val="lv-LV"/>
              </w:rPr>
              <w:t xml:space="preserve"> a </w:t>
            </w:r>
            <w:r w:rsidRPr="00D52447">
              <w:rPr>
                <w:rStyle w:val="hps"/>
                <w:color w:val="222222"/>
                <w:sz w:val="22"/>
                <w:szCs w:val="22"/>
              </w:rPr>
              <w:t>social</w:t>
            </w:r>
            <w:r w:rsidRPr="00D52447">
              <w:rPr>
                <w:color w:val="222222"/>
                <w:sz w:val="22"/>
                <w:szCs w:val="22"/>
                <w:lang w:val="lv-LV"/>
              </w:rPr>
              <w:t xml:space="preserve"> </w:t>
            </w:r>
            <w:r w:rsidRPr="00D52447">
              <w:rPr>
                <w:rStyle w:val="hps"/>
                <w:color w:val="222222"/>
                <w:sz w:val="22"/>
                <w:szCs w:val="22"/>
              </w:rPr>
              <w:t>psychology focus area</w:t>
            </w:r>
            <w:r w:rsidRPr="00D52447">
              <w:rPr>
                <w:color w:val="222222"/>
                <w:sz w:val="22"/>
                <w:szCs w:val="22"/>
                <w:lang w:val="lv-LV"/>
              </w:rPr>
              <w:t xml:space="preserve">, </w:t>
            </w:r>
            <w:r w:rsidRPr="00D52447">
              <w:rPr>
                <w:rStyle w:val="hps"/>
                <w:color w:val="222222"/>
                <w:sz w:val="22"/>
                <w:szCs w:val="22"/>
              </w:rPr>
              <w:t>its</w:t>
            </w:r>
            <w:r w:rsidRPr="00D52447">
              <w:rPr>
                <w:color w:val="222222"/>
                <w:sz w:val="22"/>
                <w:szCs w:val="22"/>
                <w:lang w:val="lv-LV"/>
              </w:rPr>
              <w:t xml:space="preserve"> </w:t>
            </w:r>
            <w:r w:rsidRPr="00D52447">
              <w:rPr>
                <w:rStyle w:val="hps"/>
                <w:color w:val="222222"/>
                <w:sz w:val="22"/>
                <w:szCs w:val="22"/>
              </w:rPr>
              <w:t>formation</w:t>
            </w:r>
            <w:r w:rsidRPr="00D52447">
              <w:rPr>
                <w:color w:val="222222"/>
                <w:sz w:val="22"/>
                <w:szCs w:val="22"/>
                <w:lang w:val="lv-LV"/>
              </w:rPr>
              <w:t xml:space="preserve">, the </w:t>
            </w:r>
            <w:r w:rsidRPr="00D52447">
              <w:rPr>
                <w:rStyle w:val="hps"/>
                <w:color w:val="222222"/>
                <w:sz w:val="22"/>
                <w:szCs w:val="22"/>
              </w:rPr>
              <w:t>major research</w:t>
            </w:r>
            <w:r w:rsidRPr="00D52447">
              <w:rPr>
                <w:color w:val="222222"/>
                <w:sz w:val="22"/>
                <w:szCs w:val="22"/>
                <w:lang w:val="lv-LV"/>
              </w:rPr>
              <w:t xml:space="preserve"> </w:t>
            </w:r>
            <w:r w:rsidRPr="00D52447">
              <w:rPr>
                <w:rStyle w:val="hps"/>
                <w:color w:val="222222"/>
                <w:sz w:val="22"/>
                <w:szCs w:val="22"/>
              </w:rPr>
              <w:t>problems and</w:t>
            </w:r>
            <w:r w:rsidRPr="00D52447">
              <w:rPr>
                <w:color w:val="222222"/>
                <w:sz w:val="22"/>
                <w:szCs w:val="22"/>
                <w:lang w:val="lv-LV"/>
              </w:rPr>
              <w:t xml:space="preserve"> interdependence of </w:t>
            </w:r>
            <w:r w:rsidRPr="00D52447">
              <w:rPr>
                <w:rStyle w:val="hps"/>
                <w:color w:val="222222"/>
                <w:sz w:val="22"/>
                <w:szCs w:val="22"/>
              </w:rPr>
              <w:t>these problems</w:t>
            </w:r>
            <w:r w:rsidRPr="00D52447">
              <w:rPr>
                <w:color w:val="222222"/>
                <w:sz w:val="22"/>
                <w:szCs w:val="22"/>
                <w:lang w:val="lv-LV"/>
              </w:rPr>
              <w:t xml:space="preserve">, to improve </w:t>
            </w:r>
            <w:r w:rsidRPr="00D52447">
              <w:rPr>
                <w:rStyle w:val="hps"/>
                <w:color w:val="222222"/>
                <w:sz w:val="22"/>
                <w:szCs w:val="22"/>
              </w:rPr>
              <w:t>communication skills</w:t>
            </w:r>
            <w:r w:rsidRPr="00D52447">
              <w:rPr>
                <w:color w:val="222222"/>
                <w:sz w:val="22"/>
                <w:szCs w:val="22"/>
                <w:lang w:val="lv-LV"/>
              </w:rPr>
              <w:t xml:space="preserve">, to develop </w:t>
            </w:r>
            <w:r w:rsidRPr="00D52447">
              <w:rPr>
                <w:rStyle w:val="hps"/>
                <w:color w:val="222222"/>
                <w:sz w:val="22"/>
                <w:szCs w:val="22"/>
              </w:rPr>
              <w:t>creative</w:t>
            </w:r>
            <w:r w:rsidRPr="00D52447">
              <w:rPr>
                <w:color w:val="222222"/>
                <w:sz w:val="22"/>
                <w:szCs w:val="22"/>
                <w:lang w:val="lv-LV"/>
              </w:rPr>
              <w:t xml:space="preserve"> </w:t>
            </w:r>
            <w:r w:rsidRPr="00D52447">
              <w:rPr>
                <w:rStyle w:val="hps"/>
                <w:color w:val="222222"/>
                <w:sz w:val="22"/>
                <w:szCs w:val="22"/>
              </w:rPr>
              <w:t>initiative</w:t>
            </w:r>
            <w:r w:rsidRPr="00D52447">
              <w:rPr>
                <w:color w:val="222222"/>
                <w:sz w:val="22"/>
                <w:szCs w:val="22"/>
                <w:lang w:val="lv-LV"/>
              </w:rPr>
              <w:t xml:space="preserve">, </w:t>
            </w:r>
            <w:r w:rsidRPr="00D52447">
              <w:rPr>
                <w:rStyle w:val="hps"/>
                <w:color w:val="222222"/>
                <w:sz w:val="22"/>
                <w:szCs w:val="22"/>
              </w:rPr>
              <w:t>reflection,</w:t>
            </w:r>
            <w:r w:rsidRPr="00D52447">
              <w:rPr>
                <w:color w:val="222222"/>
                <w:sz w:val="22"/>
                <w:szCs w:val="22"/>
                <w:lang w:val="lv-LV"/>
              </w:rPr>
              <w:t xml:space="preserve"> </w:t>
            </w:r>
            <w:r w:rsidRPr="00D52447">
              <w:rPr>
                <w:rStyle w:val="hps"/>
                <w:color w:val="222222"/>
                <w:sz w:val="22"/>
                <w:szCs w:val="22"/>
              </w:rPr>
              <w:t>empathy</w:t>
            </w:r>
            <w:r w:rsidRPr="00D52447">
              <w:rPr>
                <w:color w:val="222222"/>
                <w:sz w:val="22"/>
                <w:szCs w:val="22"/>
                <w:lang w:val="lv-LV"/>
              </w:rPr>
              <w:t xml:space="preserve">, conflict resolution </w:t>
            </w:r>
            <w:r w:rsidRPr="00D52447">
              <w:rPr>
                <w:rStyle w:val="hps"/>
                <w:color w:val="222222"/>
                <w:sz w:val="22"/>
                <w:szCs w:val="22"/>
              </w:rPr>
              <w:t>skills</w:t>
            </w:r>
            <w:r w:rsidRPr="00D52447">
              <w:rPr>
                <w:color w:val="222222"/>
                <w:sz w:val="22"/>
                <w:szCs w:val="22"/>
                <w:lang w:val="lv-LV"/>
              </w:rPr>
              <w:t xml:space="preserve">, </w:t>
            </w:r>
            <w:r w:rsidRPr="00D52447">
              <w:rPr>
                <w:rStyle w:val="hps"/>
                <w:color w:val="222222"/>
                <w:sz w:val="22"/>
                <w:szCs w:val="22"/>
              </w:rPr>
              <w:t>to master</w:t>
            </w:r>
            <w:r w:rsidRPr="00D52447">
              <w:rPr>
                <w:color w:val="222222"/>
                <w:sz w:val="22"/>
                <w:szCs w:val="22"/>
                <w:lang w:val="lv-LV"/>
              </w:rPr>
              <w:t xml:space="preserve"> </w:t>
            </w:r>
            <w:r w:rsidRPr="00D52447">
              <w:rPr>
                <w:rStyle w:val="hps"/>
                <w:color w:val="222222"/>
                <w:sz w:val="22"/>
                <w:szCs w:val="22"/>
              </w:rPr>
              <w:t>the organization and</w:t>
            </w:r>
            <w:r w:rsidRPr="00D52447">
              <w:rPr>
                <w:color w:val="222222"/>
                <w:sz w:val="22"/>
                <w:szCs w:val="22"/>
                <w:lang w:val="lv-LV"/>
              </w:rPr>
              <w:t xml:space="preserve"> </w:t>
            </w:r>
            <w:r w:rsidRPr="00D52447">
              <w:rPr>
                <w:rStyle w:val="hps"/>
                <w:color w:val="222222"/>
                <w:sz w:val="22"/>
                <w:szCs w:val="22"/>
              </w:rPr>
              <w:t xml:space="preserve">practical aspects of management </w:t>
            </w:r>
            <w:r w:rsidRPr="00D52447">
              <w:rPr>
                <w:color w:val="222222"/>
                <w:sz w:val="22"/>
                <w:szCs w:val="22"/>
                <w:lang w:val="lv-LV"/>
              </w:rPr>
              <w:t xml:space="preserve"> </w:t>
            </w:r>
            <w:r w:rsidRPr="00D52447">
              <w:rPr>
                <w:rStyle w:val="hps"/>
                <w:color w:val="222222"/>
                <w:sz w:val="22"/>
                <w:szCs w:val="22"/>
              </w:rPr>
              <w:t>psychology.</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color w:val="777777"/>
                <w:sz w:val="22"/>
                <w:szCs w:val="22"/>
                <w:lang w:val="lv-LV"/>
              </w:rPr>
            </w:pPr>
            <w:r w:rsidRPr="00D52447">
              <w:rPr>
                <w:b/>
                <w:sz w:val="22"/>
                <w:szCs w:val="22"/>
                <w:lang w:val="lv-LV"/>
              </w:rPr>
              <w:t xml:space="preserve">Knowledge  </w:t>
            </w:r>
            <w:r w:rsidRPr="00D52447">
              <w:rPr>
                <w:rStyle w:val="hps"/>
                <w:color w:val="222222"/>
                <w:sz w:val="22"/>
                <w:szCs w:val="22"/>
              </w:rPr>
              <w:t>of psychological constitutive  theories about   awareness  of human self</w:t>
            </w:r>
            <w:r w:rsidRPr="00D52447">
              <w:rPr>
                <w:color w:val="222222"/>
                <w:sz w:val="22"/>
                <w:szCs w:val="22"/>
                <w:lang w:val="lv-LV"/>
              </w:rPr>
              <w:t xml:space="preserve"> </w:t>
            </w:r>
            <w:r w:rsidRPr="00D52447">
              <w:rPr>
                <w:rStyle w:val="hps"/>
                <w:color w:val="222222"/>
                <w:sz w:val="22"/>
                <w:szCs w:val="22"/>
              </w:rPr>
              <w:t>and others</w:t>
            </w:r>
            <w:r w:rsidRPr="00D52447">
              <w:rPr>
                <w:color w:val="222222"/>
                <w:sz w:val="22"/>
                <w:szCs w:val="22"/>
                <w:lang w:val="lv-LV"/>
              </w:rPr>
              <w:t xml:space="preserve">, human </w:t>
            </w:r>
            <w:r w:rsidRPr="00D52447">
              <w:rPr>
                <w:rStyle w:val="hps"/>
                <w:color w:val="222222"/>
                <w:sz w:val="22"/>
                <w:szCs w:val="22"/>
              </w:rPr>
              <w:t>psychological</w:t>
            </w:r>
            <w:r w:rsidRPr="00D52447">
              <w:rPr>
                <w:color w:val="222222"/>
                <w:sz w:val="22"/>
                <w:szCs w:val="22"/>
                <w:lang w:val="lv-LV"/>
              </w:rPr>
              <w:t xml:space="preserve"> </w:t>
            </w:r>
            <w:r w:rsidRPr="00D52447">
              <w:rPr>
                <w:rStyle w:val="hps"/>
                <w:color w:val="222222"/>
                <w:sz w:val="22"/>
                <w:szCs w:val="22"/>
              </w:rPr>
              <w:t>types, behavior</w:t>
            </w:r>
            <w:r w:rsidRPr="00D52447">
              <w:rPr>
                <w:color w:val="222222"/>
                <w:sz w:val="22"/>
                <w:szCs w:val="22"/>
                <w:lang w:val="lv-LV"/>
              </w:rPr>
              <w:t xml:space="preserve"> </w:t>
            </w:r>
            <w:r w:rsidRPr="00D52447">
              <w:rPr>
                <w:rStyle w:val="hps"/>
                <w:color w:val="222222"/>
                <w:sz w:val="22"/>
                <w:szCs w:val="22"/>
              </w:rPr>
              <w:t>regulators</w:t>
            </w:r>
            <w:r w:rsidRPr="00D52447">
              <w:rPr>
                <w:color w:val="222222"/>
                <w:sz w:val="22"/>
                <w:szCs w:val="22"/>
                <w:lang w:val="lv-LV"/>
              </w:rPr>
              <w:t xml:space="preserve">, </w:t>
            </w:r>
            <w:r w:rsidRPr="00D52447">
              <w:rPr>
                <w:rStyle w:val="hps"/>
                <w:color w:val="222222"/>
                <w:sz w:val="22"/>
                <w:szCs w:val="22"/>
              </w:rPr>
              <w:t>interaction within</w:t>
            </w:r>
            <w:r w:rsidRPr="00D52447">
              <w:rPr>
                <w:color w:val="222222"/>
                <w:sz w:val="22"/>
                <w:szCs w:val="22"/>
                <w:lang w:val="lv-LV"/>
              </w:rPr>
              <w:t xml:space="preserve"> </w:t>
            </w:r>
            <w:r w:rsidRPr="00D52447">
              <w:rPr>
                <w:rStyle w:val="hps"/>
                <w:color w:val="222222"/>
                <w:sz w:val="22"/>
                <w:szCs w:val="22"/>
              </w:rPr>
              <w:t>different groups.</w:t>
            </w:r>
          </w:p>
          <w:p w:rsidR="00F2464B" w:rsidRPr="00D52447" w:rsidRDefault="00F2464B" w:rsidP="009D7E85">
            <w:pPr>
              <w:ind w:firstLine="6"/>
              <w:rPr>
                <w:color w:val="777777"/>
                <w:sz w:val="22"/>
                <w:szCs w:val="22"/>
                <w:lang w:val="lv-LV"/>
              </w:rPr>
            </w:pPr>
            <w:r w:rsidRPr="00D52447">
              <w:rPr>
                <w:b/>
                <w:sz w:val="22"/>
                <w:szCs w:val="22"/>
                <w:lang w:val="lv-LV"/>
              </w:rPr>
              <w:t>Skills  –</w:t>
            </w:r>
            <w:r w:rsidRPr="00D52447">
              <w:rPr>
                <w:bCs/>
                <w:iCs/>
                <w:sz w:val="22"/>
                <w:szCs w:val="22"/>
                <w:lang w:val="lv-LV"/>
              </w:rPr>
              <w:t xml:space="preserve"> </w:t>
            </w:r>
            <w:r w:rsidRPr="00D52447">
              <w:rPr>
                <w:rStyle w:val="hps"/>
                <w:color w:val="222222"/>
                <w:sz w:val="22"/>
                <w:szCs w:val="22"/>
              </w:rPr>
              <w:t>to understand</w:t>
            </w:r>
            <w:r w:rsidRPr="00D52447">
              <w:rPr>
                <w:color w:val="222222"/>
                <w:sz w:val="22"/>
                <w:szCs w:val="22"/>
                <w:lang w:val="lv-LV"/>
              </w:rPr>
              <w:t xml:space="preserve"> personal </w:t>
            </w:r>
            <w:r w:rsidRPr="00D52447">
              <w:rPr>
                <w:rStyle w:val="hps"/>
                <w:color w:val="222222"/>
                <w:sz w:val="22"/>
                <w:szCs w:val="22"/>
              </w:rPr>
              <w:t>and</w:t>
            </w:r>
            <w:r w:rsidRPr="00D52447">
              <w:rPr>
                <w:color w:val="222222"/>
                <w:sz w:val="22"/>
                <w:szCs w:val="22"/>
                <w:lang w:val="lv-LV"/>
              </w:rPr>
              <w:t xml:space="preserve"> </w:t>
            </w:r>
            <w:r w:rsidRPr="00D52447">
              <w:rPr>
                <w:rStyle w:val="hps"/>
                <w:color w:val="222222"/>
                <w:sz w:val="22"/>
                <w:szCs w:val="22"/>
              </w:rPr>
              <w:t>other people's</w:t>
            </w:r>
            <w:r w:rsidRPr="00D52447">
              <w:rPr>
                <w:color w:val="222222"/>
                <w:sz w:val="22"/>
                <w:szCs w:val="22"/>
                <w:lang w:val="lv-LV"/>
              </w:rPr>
              <w:t xml:space="preserve"> </w:t>
            </w:r>
            <w:r w:rsidRPr="00D52447">
              <w:rPr>
                <w:rStyle w:val="hps"/>
                <w:color w:val="222222"/>
                <w:sz w:val="22"/>
                <w:szCs w:val="22"/>
              </w:rPr>
              <w:t>motives</w:t>
            </w:r>
            <w:r w:rsidRPr="00D52447">
              <w:rPr>
                <w:color w:val="222222"/>
                <w:sz w:val="22"/>
                <w:szCs w:val="22"/>
                <w:lang w:val="lv-LV"/>
              </w:rPr>
              <w:t xml:space="preserve">, the possibilities of </w:t>
            </w:r>
            <w:r w:rsidRPr="00D52447">
              <w:rPr>
                <w:rStyle w:val="hps"/>
                <w:color w:val="222222"/>
                <w:sz w:val="22"/>
                <w:szCs w:val="22"/>
              </w:rPr>
              <w:t>people's</w:t>
            </w:r>
            <w:r w:rsidRPr="00D52447">
              <w:rPr>
                <w:color w:val="222222"/>
                <w:sz w:val="22"/>
                <w:szCs w:val="22"/>
                <w:lang w:val="lv-LV"/>
              </w:rPr>
              <w:t xml:space="preserve"> </w:t>
            </w:r>
            <w:r w:rsidRPr="00D52447">
              <w:rPr>
                <w:rStyle w:val="hps"/>
                <w:color w:val="222222"/>
                <w:sz w:val="22"/>
                <w:szCs w:val="22"/>
              </w:rPr>
              <w:t>individual</w:t>
            </w:r>
            <w:r w:rsidRPr="00D52447">
              <w:rPr>
                <w:color w:val="222222"/>
                <w:sz w:val="22"/>
                <w:szCs w:val="22"/>
                <w:lang w:val="lv-LV"/>
              </w:rPr>
              <w:t xml:space="preserve"> </w:t>
            </w:r>
            <w:r w:rsidRPr="00D52447">
              <w:rPr>
                <w:rStyle w:val="hps"/>
                <w:color w:val="222222"/>
                <w:sz w:val="22"/>
                <w:szCs w:val="22"/>
              </w:rPr>
              <w:t>behavior</w:t>
            </w:r>
            <w:r w:rsidRPr="00D52447">
              <w:rPr>
                <w:color w:val="222222"/>
                <w:sz w:val="22"/>
                <w:szCs w:val="22"/>
                <w:lang w:val="lv-LV"/>
              </w:rPr>
              <w:t xml:space="preserve"> </w:t>
            </w:r>
            <w:r w:rsidRPr="00D52447">
              <w:rPr>
                <w:rStyle w:val="hps"/>
                <w:color w:val="222222"/>
                <w:sz w:val="22"/>
                <w:szCs w:val="22"/>
              </w:rPr>
              <w:t>and collective</w:t>
            </w:r>
            <w:r w:rsidRPr="00D52447">
              <w:rPr>
                <w:color w:val="222222"/>
                <w:sz w:val="22"/>
                <w:szCs w:val="22"/>
                <w:lang w:val="lv-LV"/>
              </w:rPr>
              <w:t xml:space="preserve"> </w:t>
            </w:r>
            <w:r w:rsidRPr="00D52447">
              <w:rPr>
                <w:rStyle w:val="hps"/>
                <w:color w:val="222222"/>
                <w:sz w:val="22"/>
                <w:szCs w:val="22"/>
              </w:rPr>
              <w:t>behavior</w:t>
            </w:r>
            <w:r w:rsidRPr="00D52447">
              <w:rPr>
                <w:color w:val="222222"/>
                <w:sz w:val="22"/>
                <w:szCs w:val="22"/>
                <w:lang w:val="lv-LV"/>
              </w:rPr>
              <w:t xml:space="preserve"> </w:t>
            </w:r>
            <w:r w:rsidRPr="00D52447">
              <w:rPr>
                <w:rStyle w:val="hps"/>
                <w:color w:val="222222"/>
                <w:sz w:val="22"/>
                <w:szCs w:val="22"/>
              </w:rPr>
              <w:lastRenderedPageBreak/>
              <w:t>analysis, control</w:t>
            </w:r>
            <w:r w:rsidRPr="00D52447">
              <w:rPr>
                <w:color w:val="222222"/>
                <w:sz w:val="22"/>
                <w:szCs w:val="22"/>
                <w:lang w:val="lv-LV"/>
              </w:rPr>
              <w:t xml:space="preserve"> </w:t>
            </w:r>
            <w:r w:rsidRPr="00D52447">
              <w:rPr>
                <w:rStyle w:val="hps"/>
                <w:color w:val="222222"/>
                <w:sz w:val="22"/>
                <w:szCs w:val="22"/>
              </w:rPr>
              <w:t>and management,</w:t>
            </w:r>
            <w:r w:rsidRPr="00D52447">
              <w:rPr>
                <w:color w:val="222222"/>
                <w:sz w:val="22"/>
                <w:szCs w:val="22"/>
                <w:lang w:val="lv-LV"/>
              </w:rPr>
              <w:t xml:space="preserve"> </w:t>
            </w:r>
            <w:r w:rsidRPr="00D52447">
              <w:rPr>
                <w:rStyle w:val="hps"/>
                <w:color w:val="222222"/>
                <w:sz w:val="22"/>
                <w:szCs w:val="22"/>
              </w:rPr>
              <w:t>to use these</w:t>
            </w:r>
            <w:r w:rsidRPr="00D52447">
              <w:rPr>
                <w:color w:val="222222"/>
                <w:sz w:val="22"/>
                <w:szCs w:val="22"/>
                <w:lang w:val="lv-LV"/>
              </w:rPr>
              <w:t xml:space="preserve"> </w:t>
            </w:r>
            <w:r w:rsidRPr="00D52447">
              <w:rPr>
                <w:rStyle w:val="hps"/>
                <w:color w:val="222222"/>
                <w:sz w:val="22"/>
                <w:szCs w:val="22"/>
              </w:rPr>
              <w:t>skills in</w:t>
            </w:r>
            <w:r w:rsidRPr="00D52447">
              <w:rPr>
                <w:color w:val="222222"/>
                <w:sz w:val="22"/>
                <w:szCs w:val="22"/>
                <w:lang w:val="lv-LV"/>
              </w:rPr>
              <w:t xml:space="preserve"> </w:t>
            </w:r>
            <w:r w:rsidRPr="00D52447">
              <w:rPr>
                <w:rStyle w:val="hps"/>
                <w:color w:val="222222"/>
                <w:sz w:val="22"/>
                <w:szCs w:val="22"/>
              </w:rPr>
              <w:t>people</w:t>
            </w:r>
            <w:r w:rsidRPr="00D52447">
              <w:rPr>
                <w:color w:val="222222"/>
                <w:sz w:val="22"/>
                <w:szCs w:val="22"/>
                <w:lang w:val="lv-LV"/>
              </w:rPr>
              <w:t xml:space="preserve"> </w:t>
            </w:r>
            <w:r w:rsidRPr="00D52447">
              <w:rPr>
                <w:rStyle w:val="hps"/>
                <w:color w:val="222222"/>
                <w:sz w:val="22"/>
                <w:szCs w:val="22"/>
              </w:rPr>
              <w:t>management.</w:t>
            </w:r>
          </w:p>
          <w:p w:rsidR="00F2464B" w:rsidRPr="00D52447" w:rsidRDefault="00F2464B" w:rsidP="009D7E85">
            <w:pPr>
              <w:ind w:firstLine="6"/>
              <w:rPr>
                <w:b/>
                <w:sz w:val="22"/>
                <w:szCs w:val="22"/>
                <w:lang w:val="lv-LV"/>
              </w:rPr>
            </w:pPr>
            <w:r w:rsidRPr="00D52447">
              <w:rPr>
                <w:b/>
                <w:sz w:val="22"/>
                <w:szCs w:val="22"/>
                <w:lang w:val="lv-LV"/>
              </w:rPr>
              <w:t>Competences –</w:t>
            </w:r>
            <w:r w:rsidRPr="00D52447">
              <w:rPr>
                <w:bCs/>
                <w:iCs/>
                <w:sz w:val="22"/>
                <w:szCs w:val="22"/>
                <w:lang w:val="lv-LV"/>
              </w:rPr>
              <w:t xml:space="preserve"> </w:t>
            </w:r>
            <w:r w:rsidRPr="00D52447">
              <w:rPr>
                <w:rStyle w:val="hps"/>
                <w:color w:val="222222"/>
                <w:sz w:val="22"/>
                <w:szCs w:val="22"/>
              </w:rPr>
              <w:t>students</w:t>
            </w:r>
            <w:r w:rsidRPr="00D52447">
              <w:rPr>
                <w:color w:val="222222"/>
                <w:sz w:val="22"/>
                <w:szCs w:val="22"/>
                <w:lang w:val="lv-LV"/>
              </w:rPr>
              <w:t xml:space="preserve"> </w:t>
            </w:r>
            <w:r w:rsidRPr="00D52447">
              <w:rPr>
                <w:rStyle w:val="hps"/>
                <w:color w:val="222222"/>
                <w:sz w:val="22"/>
                <w:szCs w:val="22"/>
              </w:rPr>
              <w:t>completemented their</w:t>
            </w:r>
            <w:r w:rsidRPr="00D52447">
              <w:rPr>
                <w:color w:val="222222"/>
                <w:sz w:val="22"/>
                <w:szCs w:val="22"/>
                <w:lang w:val="lv-LV"/>
              </w:rPr>
              <w:t xml:space="preserve"> </w:t>
            </w:r>
            <w:r w:rsidRPr="00D52447">
              <w:rPr>
                <w:rStyle w:val="hps"/>
                <w:color w:val="222222"/>
                <w:sz w:val="22"/>
                <w:szCs w:val="22"/>
              </w:rPr>
              <w:t>knowledge of</w:t>
            </w:r>
            <w:r w:rsidRPr="00D52447">
              <w:rPr>
                <w:color w:val="222222"/>
                <w:sz w:val="22"/>
                <w:szCs w:val="22"/>
                <w:lang w:val="lv-LV"/>
              </w:rPr>
              <w:t xml:space="preserve"> </w:t>
            </w:r>
            <w:r w:rsidRPr="00D52447">
              <w:rPr>
                <w:rStyle w:val="hps"/>
                <w:color w:val="222222"/>
                <w:sz w:val="22"/>
                <w:szCs w:val="22"/>
              </w:rPr>
              <w:t>psychology,</w:t>
            </w:r>
            <w:r w:rsidRPr="00D52447">
              <w:rPr>
                <w:color w:val="222222"/>
                <w:sz w:val="22"/>
                <w:szCs w:val="22"/>
                <w:lang w:val="lv-LV"/>
              </w:rPr>
              <w:t xml:space="preserve"> </w:t>
            </w:r>
            <w:r w:rsidRPr="00D52447">
              <w:rPr>
                <w:rStyle w:val="hps"/>
                <w:color w:val="222222"/>
                <w:sz w:val="22"/>
                <w:szCs w:val="22"/>
              </w:rPr>
              <w:t>improved</w:t>
            </w:r>
            <w:r w:rsidRPr="00D52447">
              <w:rPr>
                <w:color w:val="222222"/>
                <w:sz w:val="22"/>
                <w:szCs w:val="22"/>
                <w:lang w:val="lv-LV"/>
              </w:rPr>
              <w:t xml:space="preserve"> </w:t>
            </w:r>
            <w:r w:rsidRPr="00D52447">
              <w:rPr>
                <w:rStyle w:val="hps"/>
                <w:color w:val="222222"/>
                <w:sz w:val="22"/>
                <w:szCs w:val="22"/>
              </w:rPr>
              <w:t>skills</w:t>
            </w:r>
            <w:r w:rsidRPr="00D52447">
              <w:rPr>
                <w:color w:val="222222"/>
                <w:sz w:val="22"/>
                <w:szCs w:val="22"/>
                <w:lang w:val="lv-LV"/>
              </w:rPr>
              <w:t xml:space="preserve"> </w:t>
            </w:r>
            <w:r w:rsidRPr="00D52447">
              <w:rPr>
                <w:rStyle w:val="hps"/>
                <w:color w:val="222222"/>
                <w:sz w:val="22"/>
                <w:szCs w:val="22"/>
              </w:rPr>
              <w:t>to understand</w:t>
            </w:r>
            <w:r w:rsidRPr="00D52447">
              <w:rPr>
                <w:color w:val="222222"/>
                <w:sz w:val="22"/>
                <w:szCs w:val="22"/>
                <w:lang w:val="lv-LV"/>
              </w:rPr>
              <w:t xml:space="preserve"> </w:t>
            </w:r>
            <w:r w:rsidRPr="00D52447">
              <w:rPr>
                <w:rStyle w:val="hps"/>
                <w:color w:val="222222"/>
                <w:sz w:val="22"/>
                <w:szCs w:val="22"/>
              </w:rPr>
              <w:t>their own and</w:t>
            </w:r>
            <w:r w:rsidRPr="00D52447">
              <w:rPr>
                <w:color w:val="222222"/>
                <w:sz w:val="22"/>
                <w:szCs w:val="22"/>
                <w:lang w:val="lv-LV"/>
              </w:rPr>
              <w:t xml:space="preserve"> </w:t>
            </w:r>
            <w:r w:rsidRPr="00D52447">
              <w:rPr>
                <w:rStyle w:val="hps"/>
                <w:color w:val="222222"/>
                <w:sz w:val="22"/>
                <w:szCs w:val="22"/>
              </w:rPr>
              <w:t>other people's</w:t>
            </w:r>
            <w:r w:rsidRPr="00D52447">
              <w:rPr>
                <w:color w:val="222222"/>
                <w:sz w:val="22"/>
                <w:szCs w:val="22"/>
                <w:lang w:val="lv-LV"/>
              </w:rPr>
              <w:t xml:space="preserve"> </w:t>
            </w:r>
            <w:r w:rsidRPr="00D52447">
              <w:rPr>
                <w:rStyle w:val="hps"/>
                <w:color w:val="222222"/>
                <w:sz w:val="22"/>
                <w:szCs w:val="22"/>
              </w:rPr>
              <w:t>motives</w:t>
            </w:r>
            <w:r w:rsidRPr="00D52447">
              <w:rPr>
                <w:color w:val="222222"/>
                <w:sz w:val="22"/>
                <w:szCs w:val="22"/>
                <w:lang w:val="lv-LV"/>
              </w:rPr>
              <w:t xml:space="preserve"> </w:t>
            </w:r>
            <w:r w:rsidRPr="00D52447">
              <w:rPr>
                <w:rStyle w:val="hps"/>
                <w:color w:val="222222"/>
                <w:sz w:val="22"/>
                <w:szCs w:val="22"/>
              </w:rPr>
              <w:t>and</w:t>
            </w:r>
            <w:r w:rsidRPr="00D52447">
              <w:rPr>
                <w:color w:val="222222"/>
                <w:sz w:val="22"/>
                <w:szCs w:val="22"/>
                <w:lang w:val="lv-LV"/>
              </w:rPr>
              <w:t xml:space="preserve"> </w:t>
            </w:r>
            <w:r w:rsidRPr="00D52447">
              <w:rPr>
                <w:rStyle w:val="hps"/>
                <w:color w:val="222222"/>
                <w:sz w:val="22"/>
                <w:szCs w:val="22"/>
              </w:rPr>
              <w:t>ability to manage a</w:t>
            </w:r>
            <w:r w:rsidRPr="00D52447">
              <w:rPr>
                <w:color w:val="222222"/>
                <w:sz w:val="22"/>
                <w:szCs w:val="22"/>
                <w:lang w:val="lv-LV"/>
              </w:rPr>
              <w:t xml:space="preserve"> </w:t>
            </w:r>
            <w:r w:rsidRPr="00D52447">
              <w:rPr>
                <w:rStyle w:val="hps"/>
                <w:color w:val="222222"/>
                <w:sz w:val="22"/>
                <w:szCs w:val="22"/>
              </w:rPr>
              <w:t>collective body.</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rPr>
              <w:lastRenderedPageBreak/>
              <w:t>Business and Financial Management</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tabs>
                <w:tab w:val="left" w:pos="1620"/>
              </w:tabs>
              <w:jc w:val="both"/>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improve students'</w:t>
            </w:r>
            <w:r w:rsidRPr="00D52447">
              <w:rPr>
                <w:color w:val="222222"/>
                <w:sz w:val="22"/>
                <w:szCs w:val="22"/>
                <w:lang w:val="en"/>
              </w:rPr>
              <w:t xml:space="preserve"> </w:t>
            </w:r>
            <w:r w:rsidRPr="00D52447">
              <w:rPr>
                <w:rStyle w:val="hps"/>
                <w:color w:val="222222"/>
                <w:sz w:val="22"/>
                <w:szCs w:val="22"/>
                <w:lang w:val="en"/>
              </w:rPr>
              <w:t>knowledge and</w:t>
            </w:r>
            <w:r w:rsidRPr="00D52447">
              <w:rPr>
                <w:color w:val="222222"/>
                <w:sz w:val="22"/>
                <w:szCs w:val="22"/>
                <w:lang w:val="en"/>
              </w:rPr>
              <w:t xml:space="preserve"> </w:t>
            </w:r>
            <w:r w:rsidRPr="00D52447">
              <w:rPr>
                <w:rStyle w:val="hps"/>
                <w:color w:val="222222"/>
                <w:sz w:val="22"/>
                <w:szCs w:val="22"/>
                <w:lang w:val="en"/>
              </w:rPr>
              <w:t>skills in</w:t>
            </w:r>
            <w:r w:rsidRPr="00D52447">
              <w:rPr>
                <w:color w:val="222222"/>
                <w:sz w:val="22"/>
                <w:szCs w:val="22"/>
                <w:lang w:val="en"/>
              </w:rPr>
              <w:t xml:space="preserve"> </w:t>
            </w:r>
            <w:r w:rsidRPr="00D52447">
              <w:rPr>
                <w:rStyle w:val="hps"/>
                <w:color w:val="222222"/>
                <w:sz w:val="22"/>
                <w:szCs w:val="22"/>
                <w:lang w:val="en"/>
              </w:rPr>
              <w:t xml:space="preserve">financial management, </w:t>
            </w:r>
            <w:r w:rsidRPr="00D52447">
              <w:rPr>
                <w:color w:val="222222"/>
                <w:sz w:val="22"/>
                <w:szCs w:val="22"/>
                <w:lang w:val="en"/>
              </w:rPr>
              <w:t xml:space="preserve"> </w:t>
            </w:r>
            <w:r w:rsidRPr="00D52447">
              <w:rPr>
                <w:rStyle w:val="hps"/>
                <w:color w:val="222222"/>
                <w:sz w:val="22"/>
                <w:szCs w:val="22"/>
                <w:lang w:val="en"/>
              </w:rPr>
              <w:t>to familiarize them with the main</w:t>
            </w:r>
            <w:r w:rsidRPr="00D52447">
              <w:rPr>
                <w:color w:val="222222"/>
                <w:sz w:val="22"/>
                <w:szCs w:val="22"/>
                <w:lang w:val="en"/>
              </w:rPr>
              <w:t xml:space="preserve"> </w:t>
            </w:r>
            <w:r w:rsidRPr="00D52447">
              <w:rPr>
                <w:rStyle w:val="hps"/>
                <w:color w:val="222222"/>
                <w:sz w:val="22"/>
                <w:szCs w:val="22"/>
                <w:lang w:val="en"/>
              </w:rPr>
              <w:t xml:space="preserve">company’s </w:t>
            </w:r>
            <w:r w:rsidRPr="00D52447">
              <w:rPr>
                <w:color w:val="222222"/>
                <w:sz w:val="22"/>
                <w:szCs w:val="22"/>
                <w:lang w:val="en"/>
              </w:rPr>
              <w:t xml:space="preserve"> </w:t>
            </w:r>
            <w:r w:rsidRPr="00D52447">
              <w:rPr>
                <w:rStyle w:val="hps"/>
                <w:color w:val="222222"/>
                <w:sz w:val="22"/>
                <w:szCs w:val="22"/>
                <w:lang w:val="en"/>
              </w:rPr>
              <w:t>financial indicators</w:t>
            </w:r>
            <w:r w:rsidRPr="00D52447">
              <w:rPr>
                <w:color w:val="222222"/>
                <w:sz w:val="22"/>
                <w:szCs w:val="22"/>
                <w:lang w:val="en"/>
              </w:rPr>
              <w:t xml:space="preserve"> </w:t>
            </w:r>
            <w:r w:rsidRPr="00D52447">
              <w:rPr>
                <w:rStyle w:val="hps"/>
                <w:color w:val="222222"/>
                <w:sz w:val="22"/>
                <w:szCs w:val="22"/>
                <w:lang w:val="en"/>
              </w:rPr>
              <w:t>related to the commercial activities in a market economy</w:t>
            </w:r>
            <w:r w:rsidRPr="00D52447">
              <w:rPr>
                <w:color w:val="222222"/>
                <w:sz w:val="22"/>
                <w:szCs w:val="22"/>
                <w:lang w:val="en"/>
              </w:rPr>
              <w:t xml:space="preserve">, to give an idea of the </w:t>
            </w:r>
            <w:r w:rsidRPr="00D52447">
              <w:rPr>
                <w:rStyle w:val="hps"/>
                <w:color w:val="222222"/>
                <w:sz w:val="22"/>
                <w:szCs w:val="22"/>
                <w:lang w:val="en"/>
              </w:rPr>
              <w:t>balance sheet</w:t>
            </w:r>
            <w:r w:rsidRPr="00D52447">
              <w:rPr>
                <w:color w:val="222222"/>
                <w:sz w:val="22"/>
                <w:szCs w:val="22"/>
                <w:lang w:val="en"/>
              </w:rPr>
              <w:t xml:space="preserve"> </w:t>
            </w:r>
            <w:r w:rsidRPr="00D52447">
              <w:rPr>
                <w:rStyle w:val="hps"/>
                <w:color w:val="222222"/>
                <w:sz w:val="22"/>
                <w:szCs w:val="22"/>
                <w:lang w:val="en"/>
              </w:rPr>
              <w:t>analysis</w:t>
            </w:r>
            <w:r w:rsidRPr="00D52447">
              <w:rPr>
                <w:color w:val="222222"/>
                <w:sz w:val="22"/>
                <w:szCs w:val="22"/>
                <w:lang w:val="en"/>
              </w:rPr>
              <w:t xml:space="preserve">, profit and </w:t>
            </w:r>
            <w:r w:rsidRPr="00D52447">
              <w:rPr>
                <w:rStyle w:val="hps"/>
                <w:color w:val="222222"/>
                <w:sz w:val="22"/>
                <w:szCs w:val="22"/>
                <w:lang w:val="en"/>
              </w:rPr>
              <w:t>loss characteristics</w:t>
            </w:r>
            <w:r w:rsidRPr="00D52447">
              <w:rPr>
                <w:color w:val="222222"/>
                <w:sz w:val="22"/>
                <w:szCs w:val="22"/>
                <w:lang w:val="en"/>
              </w:rPr>
              <w:t xml:space="preserve"> </w:t>
            </w:r>
            <w:r w:rsidRPr="00D52447">
              <w:rPr>
                <w:rStyle w:val="hps"/>
                <w:color w:val="222222"/>
                <w:sz w:val="22"/>
                <w:szCs w:val="22"/>
                <w:lang w:val="en"/>
              </w:rPr>
              <w:t>analysis</w:t>
            </w:r>
            <w:r w:rsidRPr="00D52447">
              <w:rPr>
                <w:color w:val="222222"/>
                <w:sz w:val="22"/>
                <w:szCs w:val="22"/>
                <w:lang w:val="en"/>
              </w:rPr>
              <w:t xml:space="preserve">, </w:t>
            </w:r>
            <w:r w:rsidRPr="00D52447">
              <w:rPr>
                <w:rStyle w:val="hps"/>
                <w:color w:val="222222"/>
                <w:sz w:val="22"/>
                <w:szCs w:val="22"/>
                <w:lang w:val="en"/>
              </w:rPr>
              <w:t>to build</w:t>
            </w:r>
            <w:r w:rsidRPr="00D52447">
              <w:rPr>
                <w:color w:val="222222"/>
                <w:sz w:val="22"/>
                <w:szCs w:val="22"/>
                <w:lang w:val="en"/>
              </w:rPr>
              <w:t xml:space="preserve"> </w:t>
            </w:r>
            <w:r w:rsidRPr="00D52447">
              <w:rPr>
                <w:rStyle w:val="hps"/>
                <w:color w:val="222222"/>
                <w:sz w:val="22"/>
                <w:szCs w:val="22"/>
                <w:lang w:val="en"/>
              </w:rPr>
              <w:t>understanding of the</w:t>
            </w:r>
            <w:r w:rsidRPr="00D52447">
              <w:rPr>
                <w:color w:val="222222"/>
                <w:sz w:val="22"/>
                <w:szCs w:val="22"/>
                <w:lang w:val="en"/>
              </w:rPr>
              <w:t xml:space="preserve"> </w:t>
            </w:r>
            <w:r w:rsidRPr="00D52447">
              <w:rPr>
                <w:rStyle w:val="hps"/>
                <w:color w:val="222222"/>
                <w:sz w:val="22"/>
                <w:szCs w:val="22"/>
                <w:lang w:val="en"/>
              </w:rPr>
              <w:t>company's financial</w:t>
            </w:r>
            <w:r w:rsidRPr="00D52447">
              <w:rPr>
                <w:color w:val="222222"/>
                <w:sz w:val="22"/>
                <w:szCs w:val="22"/>
                <w:lang w:val="en"/>
              </w:rPr>
              <w:t xml:space="preserve"> </w:t>
            </w:r>
            <w:r w:rsidRPr="00D52447">
              <w:rPr>
                <w:rStyle w:val="hps"/>
                <w:color w:val="222222"/>
                <w:sz w:val="22"/>
                <w:szCs w:val="22"/>
                <w:lang w:val="en"/>
              </w:rPr>
              <w:t>resources.</w:t>
            </w:r>
          </w:p>
          <w:p w:rsidR="00F2464B" w:rsidRPr="00D52447" w:rsidRDefault="00F2464B" w:rsidP="009D7E85">
            <w:pPr>
              <w:ind w:left="33" w:hanging="33"/>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left="33" w:hanging="33"/>
              <w:rPr>
                <w:color w:val="777777"/>
                <w:sz w:val="22"/>
                <w:szCs w:val="22"/>
              </w:rPr>
            </w:pPr>
            <w:r w:rsidRPr="00D52447">
              <w:rPr>
                <w:b/>
                <w:sz w:val="22"/>
                <w:szCs w:val="22"/>
                <w:lang w:val="lv-LV"/>
              </w:rPr>
              <w:t xml:space="preserve">Knowledge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have the knowledge</w:t>
            </w:r>
            <w:r w:rsidRPr="00D52447">
              <w:rPr>
                <w:color w:val="222222"/>
                <w:sz w:val="22"/>
                <w:szCs w:val="22"/>
                <w:lang w:val="en"/>
              </w:rPr>
              <w:t xml:space="preserve"> </w:t>
            </w:r>
            <w:r w:rsidRPr="00D52447">
              <w:rPr>
                <w:rStyle w:val="hps"/>
                <w:color w:val="222222"/>
                <w:sz w:val="22"/>
                <w:szCs w:val="22"/>
                <w:lang w:val="en"/>
              </w:rPr>
              <w:t>about the calculation of the company's</w:t>
            </w:r>
            <w:r w:rsidRPr="00D52447">
              <w:rPr>
                <w:color w:val="222222"/>
                <w:sz w:val="22"/>
                <w:szCs w:val="22"/>
                <w:lang w:val="en"/>
              </w:rPr>
              <w:t xml:space="preserve"> </w:t>
            </w:r>
            <w:r w:rsidRPr="00D52447">
              <w:rPr>
                <w:rStyle w:val="hps"/>
                <w:color w:val="222222"/>
                <w:sz w:val="22"/>
                <w:szCs w:val="22"/>
                <w:lang w:val="en"/>
              </w:rPr>
              <w:t>financial results and</w:t>
            </w:r>
            <w:r w:rsidRPr="00D52447">
              <w:rPr>
                <w:color w:val="222222"/>
                <w:sz w:val="22"/>
                <w:szCs w:val="22"/>
                <w:lang w:val="en"/>
              </w:rPr>
              <w:t xml:space="preserve"> the </w:t>
            </w:r>
            <w:r w:rsidRPr="00D52447">
              <w:rPr>
                <w:rStyle w:val="hps"/>
                <w:color w:val="222222"/>
                <w:sz w:val="22"/>
                <w:szCs w:val="22"/>
                <w:lang w:val="en"/>
              </w:rPr>
              <w:t>analysis of the results</w:t>
            </w:r>
            <w:r w:rsidRPr="00D52447">
              <w:rPr>
                <w:color w:val="222222"/>
                <w:sz w:val="22"/>
                <w:szCs w:val="22"/>
                <w:lang w:val="en"/>
              </w:rPr>
              <w:t>.</w:t>
            </w:r>
          </w:p>
          <w:p w:rsidR="00F2464B" w:rsidRPr="00D52447" w:rsidRDefault="00F2464B" w:rsidP="009D7E85">
            <w:pPr>
              <w:ind w:left="33" w:hanging="33"/>
              <w:rPr>
                <w:b/>
                <w:sz w:val="22"/>
                <w:szCs w:val="22"/>
              </w:rPr>
            </w:pPr>
            <w:r w:rsidRPr="00D52447">
              <w:rPr>
                <w:b/>
                <w:sz w:val="22"/>
                <w:szCs w:val="22"/>
                <w:lang w:val="lv-LV"/>
              </w:rPr>
              <w:t>Skills</w:t>
            </w:r>
            <w:r w:rsidRPr="00D52447">
              <w:rPr>
                <w:b/>
                <w:sz w:val="22"/>
                <w:szCs w:val="22"/>
              </w:rPr>
              <w:t>:</w:t>
            </w:r>
          </w:p>
          <w:p w:rsidR="00F2464B" w:rsidRPr="00D52447" w:rsidRDefault="00F2464B" w:rsidP="00F2464B">
            <w:pPr>
              <w:numPr>
                <w:ilvl w:val="0"/>
                <w:numId w:val="132"/>
              </w:numPr>
              <w:textAlignment w:val="top"/>
              <w:rPr>
                <w:rStyle w:val="hps"/>
                <w:color w:val="777777"/>
                <w:sz w:val="22"/>
                <w:szCs w:val="22"/>
              </w:rPr>
            </w:pPr>
            <w:r w:rsidRPr="00D52447">
              <w:rPr>
                <w:rStyle w:val="hps"/>
                <w:color w:val="222222"/>
                <w:sz w:val="22"/>
                <w:szCs w:val="22"/>
                <w:lang w:val="en"/>
              </w:rPr>
              <w:t>students know how to</w:t>
            </w:r>
            <w:r w:rsidRPr="00D52447">
              <w:rPr>
                <w:color w:val="222222"/>
                <w:sz w:val="22"/>
                <w:szCs w:val="22"/>
                <w:lang w:val="en"/>
              </w:rPr>
              <w:t xml:space="preserve"> </w:t>
            </w:r>
            <w:r w:rsidRPr="00D52447">
              <w:rPr>
                <w:rStyle w:val="hps"/>
                <w:color w:val="222222"/>
                <w:sz w:val="22"/>
                <w:szCs w:val="22"/>
                <w:lang w:val="en"/>
              </w:rPr>
              <w:t xml:space="preserve">make calculations in the form of </w:t>
            </w:r>
            <w:r w:rsidRPr="00D52447">
              <w:rPr>
                <w:color w:val="222222"/>
                <w:sz w:val="22"/>
                <w:szCs w:val="22"/>
                <w:lang w:val="en"/>
              </w:rPr>
              <w:t xml:space="preserve"> </w:t>
            </w:r>
            <w:r w:rsidRPr="00D52447">
              <w:rPr>
                <w:rStyle w:val="hps"/>
                <w:color w:val="222222"/>
                <w:sz w:val="22"/>
                <w:szCs w:val="22"/>
                <w:lang w:val="en"/>
              </w:rPr>
              <w:t>test</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problem-solving</w:t>
            </w:r>
            <w:r w:rsidRPr="00D52447">
              <w:rPr>
                <w:color w:val="222222"/>
                <w:sz w:val="22"/>
                <w:szCs w:val="22"/>
                <w:lang w:val="en"/>
              </w:rPr>
              <w:t xml:space="preserve"> </w:t>
            </w:r>
            <w:r w:rsidRPr="00D52447">
              <w:rPr>
                <w:rStyle w:val="hps"/>
                <w:color w:val="222222"/>
                <w:sz w:val="22"/>
                <w:szCs w:val="22"/>
                <w:lang w:val="en"/>
              </w:rPr>
              <w:t>manner;</w:t>
            </w:r>
          </w:p>
          <w:p w:rsidR="00F2464B" w:rsidRPr="00D52447" w:rsidRDefault="00F2464B" w:rsidP="00F2464B">
            <w:pPr>
              <w:numPr>
                <w:ilvl w:val="0"/>
                <w:numId w:val="132"/>
              </w:numPr>
              <w:textAlignment w:val="top"/>
              <w:rPr>
                <w:color w:val="777777"/>
                <w:sz w:val="22"/>
                <w:szCs w:val="22"/>
              </w:rPr>
            </w:pPr>
            <w:r w:rsidRPr="00D52447">
              <w:rPr>
                <w:rStyle w:val="hps"/>
                <w:color w:val="222222"/>
                <w:sz w:val="22"/>
                <w:szCs w:val="22"/>
                <w:lang w:val="en"/>
              </w:rPr>
              <w:t>are able to select</w:t>
            </w:r>
            <w:r w:rsidRPr="00D52447">
              <w:rPr>
                <w:color w:val="222222"/>
                <w:sz w:val="22"/>
                <w:szCs w:val="22"/>
                <w:lang w:val="en"/>
              </w:rPr>
              <w:t xml:space="preserve"> </w:t>
            </w:r>
            <w:r w:rsidRPr="00D52447">
              <w:rPr>
                <w:rStyle w:val="hps"/>
                <w:color w:val="222222"/>
                <w:sz w:val="22"/>
                <w:szCs w:val="22"/>
                <w:lang w:val="en"/>
              </w:rPr>
              <w:t>and process</w:t>
            </w:r>
            <w:r w:rsidRPr="00D52447">
              <w:rPr>
                <w:color w:val="222222"/>
                <w:sz w:val="22"/>
                <w:szCs w:val="22"/>
                <w:lang w:val="en"/>
              </w:rPr>
              <w:t xml:space="preserve"> the necessary information </w:t>
            </w:r>
            <w:r w:rsidRPr="00D52447">
              <w:rPr>
                <w:rStyle w:val="hps"/>
                <w:color w:val="222222"/>
                <w:sz w:val="22"/>
                <w:szCs w:val="22"/>
                <w:lang w:val="en"/>
              </w:rPr>
              <w:t xml:space="preserve">for performance of the work tasks, </w:t>
            </w:r>
            <w:r w:rsidRPr="00D52447">
              <w:rPr>
                <w:color w:val="222222"/>
                <w:sz w:val="22"/>
                <w:szCs w:val="22"/>
                <w:lang w:val="en"/>
              </w:rPr>
              <w:t xml:space="preserve"> </w:t>
            </w:r>
            <w:r w:rsidRPr="00D52447">
              <w:rPr>
                <w:rStyle w:val="hps"/>
                <w:color w:val="222222"/>
                <w:sz w:val="22"/>
                <w:szCs w:val="22"/>
                <w:lang w:val="en"/>
              </w:rPr>
              <w:t>using information technology</w:t>
            </w:r>
            <w:r w:rsidRPr="00D52447">
              <w:rPr>
                <w:color w:val="222222"/>
                <w:sz w:val="22"/>
                <w:szCs w:val="22"/>
                <w:lang w:val="en"/>
              </w:rPr>
              <w:t>;</w:t>
            </w:r>
            <w:r w:rsidRPr="00D52447">
              <w:rPr>
                <w:color w:val="222222"/>
                <w:sz w:val="22"/>
                <w:szCs w:val="22"/>
                <w:lang w:val="en"/>
              </w:rPr>
              <w:br/>
            </w: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improve their knowledge on an on-going basis</w:t>
            </w:r>
            <w:r w:rsidRPr="00D52447">
              <w:rPr>
                <w:color w:val="222222"/>
                <w:sz w:val="22"/>
                <w:szCs w:val="22"/>
                <w:lang w:val="en"/>
              </w:rPr>
              <w:t xml:space="preserve">, to </w:t>
            </w:r>
            <w:r w:rsidRPr="00D52447">
              <w:rPr>
                <w:rStyle w:val="hps"/>
                <w:color w:val="222222"/>
                <w:sz w:val="22"/>
                <w:szCs w:val="22"/>
                <w:lang w:val="en"/>
              </w:rPr>
              <w:t>acquire</w:t>
            </w:r>
            <w:r w:rsidRPr="00D52447">
              <w:rPr>
                <w:color w:val="222222"/>
                <w:sz w:val="22"/>
                <w:szCs w:val="22"/>
                <w:lang w:val="en"/>
              </w:rPr>
              <w:t xml:space="preserve"> </w:t>
            </w:r>
            <w:r w:rsidRPr="00D52447">
              <w:rPr>
                <w:rStyle w:val="hps"/>
                <w:color w:val="222222"/>
                <w:sz w:val="22"/>
                <w:szCs w:val="22"/>
                <w:lang w:val="en"/>
              </w:rPr>
              <w:t>new information and skills</w:t>
            </w:r>
            <w:r w:rsidRPr="00D52447">
              <w:rPr>
                <w:color w:val="222222"/>
                <w:sz w:val="22"/>
                <w:szCs w:val="22"/>
                <w:lang w:val="en"/>
              </w:rPr>
              <w:t>;</w:t>
            </w:r>
          </w:p>
          <w:p w:rsidR="00F2464B" w:rsidRPr="00D52447" w:rsidRDefault="00F2464B" w:rsidP="00F2464B">
            <w:pPr>
              <w:numPr>
                <w:ilvl w:val="0"/>
                <w:numId w:val="132"/>
              </w:numPr>
              <w:textAlignment w:val="top"/>
              <w:rPr>
                <w:color w:val="777777"/>
                <w:sz w:val="22"/>
                <w:szCs w:val="22"/>
              </w:rPr>
            </w:pP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organize,</w:t>
            </w:r>
            <w:r w:rsidRPr="00D52447">
              <w:rPr>
                <w:color w:val="222222"/>
                <w:sz w:val="22"/>
                <w:szCs w:val="22"/>
                <w:lang w:val="en"/>
              </w:rPr>
              <w:t xml:space="preserve"> </w:t>
            </w:r>
            <w:r w:rsidRPr="00D52447">
              <w:rPr>
                <w:rStyle w:val="hps"/>
                <w:color w:val="222222"/>
                <w:sz w:val="22"/>
                <w:szCs w:val="22"/>
                <w:lang w:val="en"/>
              </w:rPr>
              <w:t>plan and control</w:t>
            </w:r>
            <w:r w:rsidRPr="00D52447">
              <w:rPr>
                <w:color w:val="222222"/>
                <w:sz w:val="22"/>
                <w:szCs w:val="22"/>
                <w:lang w:val="en"/>
              </w:rPr>
              <w:t xml:space="preserve"> </w:t>
            </w:r>
            <w:r w:rsidRPr="00D52447">
              <w:rPr>
                <w:rStyle w:val="hps"/>
                <w:color w:val="222222"/>
                <w:sz w:val="22"/>
                <w:szCs w:val="22"/>
                <w:lang w:val="en"/>
              </w:rPr>
              <w:t>their own work  and</w:t>
            </w:r>
            <w:r w:rsidRPr="00D52447">
              <w:rPr>
                <w:color w:val="222222"/>
                <w:sz w:val="22"/>
                <w:szCs w:val="22"/>
                <w:lang w:val="en"/>
              </w:rPr>
              <w:t xml:space="preserve"> </w:t>
            </w:r>
            <w:r w:rsidRPr="00D52447">
              <w:rPr>
                <w:rStyle w:val="hps"/>
                <w:color w:val="222222"/>
                <w:sz w:val="22"/>
                <w:szCs w:val="22"/>
                <w:lang w:val="en"/>
              </w:rPr>
              <w:t>the work of their subordinates</w:t>
            </w:r>
            <w:r w:rsidRPr="00D52447">
              <w:rPr>
                <w:color w:val="222222"/>
                <w:sz w:val="22"/>
                <w:szCs w:val="22"/>
                <w:lang w:val="en"/>
              </w:rPr>
              <w:t>;</w:t>
            </w:r>
          </w:p>
          <w:p w:rsidR="00F2464B" w:rsidRPr="00D52447" w:rsidRDefault="00F2464B" w:rsidP="00F2464B">
            <w:pPr>
              <w:numPr>
                <w:ilvl w:val="0"/>
                <w:numId w:val="132"/>
              </w:numPr>
              <w:textAlignment w:val="top"/>
              <w:rPr>
                <w:color w:val="777777"/>
                <w:sz w:val="22"/>
                <w:szCs w:val="22"/>
              </w:rPr>
            </w:pPr>
            <w:r w:rsidRPr="00D52447">
              <w:rPr>
                <w:rStyle w:val="hps"/>
                <w:color w:val="222222"/>
                <w:sz w:val="22"/>
                <w:szCs w:val="22"/>
                <w:lang w:val="en"/>
              </w:rPr>
              <w:t>can perform work</w:t>
            </w:r>
            <w:r w:rsidRPr="00D52447">
              <w:rPr>
                <w:color w:val="222222"/>
                <w:sz w:val="22"/>
                <w:szCs w:val="22"/>
                <w:lang w:val="en"/>
              </w:rPr>
              <w:t xml:space="preserve"> </w:t>
            </w:r>
            <w:r w:rsidRPr="00D52447">
              <w:rPr>
                <w:rStyle w:val="hps"/>
                <w:color w:val="222222"/>
                <w:sz w:val="22"/>
                <w:szCs w:val="22"/>
                <w:lang w:val="en"/>
              </w:rPr>
              <w:t>individually or</w:t>
            </w:r>
            <w:r w:rsidRPr="00D52447">
              <w:rPr>
                <w:color w:val="222222"/>
                <w:sz w:val="22"/>
                <w:szCs w:val="22"/>
                <w:lang w:val="en"/>
              </w:rPr>
              <w:t xml:space="preserve"> </w:t>
            </w:r>
            <w:r w:rsidRPr="00D52447">
              <w:rPr>
                <w:rStyle w:val="hps"/>
                <w:color w:val="222222"/>
                <w:sz w:val="22"/>
                <w:szCs w:val="22"/>
                <w:lang w:val="en"/>
              </w:rPr>
              <w:t>collectively</w:t>
            </w:r>
            <w:r w:rsidRPr="00D52447">
              <w:rPr>
                <w:color w:val="222222"/>
                <w:sz w:val="22"/>
                <w:szCs w:val="22"/>
                <w:lang w:val="en"/>
              </w:rPr>
              <w:t>;</w:t>
            </w:r>
          </w:p>
          <w:p w:rsidR="00F2464B" w:rsidRPr="00D52447" w:rsidRDefault="00F2464B" w:rsidP="00F2464B">
            <w:pPr>
              <w:numPr>
                <w:ilvl w:val="0"/>
                <w:numId w:val="132"/>
              </w:numPr>
              <w:textAlignment w:val="top"/>
              <w:rPr>
                <w:color w:val="777777"/>
                <w:sz w:val="22"/>
                <w:szCs w:val="22"/>
              </w:rPr>
            </w:pP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determine the</w:t>
            </w:r>
            <w:r w:rsidRPr="00D52447">
              <w:rPr>
                <w:color w:val="222222"/>
                <w:sz w:val="22"/>
                <w:szCs w:val="22"/>
                <w:lang w:val="en"/>
              </w:rPr>
              <w:t xml:space="preserve"> </w:t>
            </w:r>
            <w:r w:rsidRPr="00D52447">
              <w:rPr>
                <w:rStyle w:val="hps"/>
                <w:color w:val="222222"/>
                <w:sz w:val="22"/>
                <w:szCs w:val="22"/>
                <w:lang w:val="en"/>
              </w:rPr>
              <w:t>priorities of the tasks</w:t>
            </w:r>
            <w:r w:rsidRPr="00D52447">
              <w:rPr>
                <w:color w:val="222222"/>
                <w:sz w:val="22"/>
                <w:szCs w:val="22"/>
                <w:lang w:val="en"/>
              </w:rPr>
              <w:t>;</w:t>
            </w:r>
          </w:p>
          <w:p w:rsidR="00F2464B" w:rsidRPr="00D52447" w:rsidRDefault="00F2464B" w:rsidP="00F2464B">
            <w:pPr>
              <w:numPr>
                <w:ilvl w:val="0"/>
                <w:numId w:val="132"/>
              </w:numPr>
              <w:textAlignment w:val="top"/>
              <w:rPr>
                <w:color w:val="777777"/>
                <w:sz w:val="22"/>
                <w:szCs w:val="22"/>
              </w:rPr>
            </w:pPr>
            <w:r w:rsidRPr="00D52447">
              <w:rPr>
                <w:rStyle w:val="hps"/>
                <w:color w:val="222222"/>
                <w:sz w:val="22"/>
                <w:szCs w:val="22"/>
                <w:lang w:val="en"/>
              </w:rPr>
              <w:t>can make decisions and</w:t>
            </w:r>
            <w:r w:rsidRPr="00D52447">
              <w:rPr>
                <w:color w:val="222222"/>
                <w:sz w:val="22"/>
                <w:szCs w:val="22"/>
                <w:lang w:val="en"/>
              </w:rPr>
              <w:t xml:space="preserve"> </w:t>
            </w:r>
            <w:r w:rsidRPr="00D52447">
              <w:rPr>
                <w:rStyle w:val="hps"/>
                <w:color w:val="222222"/>
                <w:sz w:val="22"/>
                <w:szCs w:val="22"/>
                <w:lang w:val="en"/>
              </w:rPr>
              <w:t>show initiative</w:t>
            </w:r>
            <w:r w:rsidRPr="00D52447">
              <w:rPr>
                <w:color w:val="222222"/>
                <w:sz w:val="22"/>
                <w:szCs w:val="22"/>
                <w:lang w:val="en"/>
              </w:rPr>
              <w:t>;</w:t>
            </w:r>
          </w:p>
          <w:p w:rsidR="00F2464B" w:rsidRPr="00D52447" w:rsidRDefault="00F2464B" w:rsidP="00F2464B">
            <w:pPr>
              <w:numPr>
                <w:ilvl w:val="0"/>
                <w:numId w:val="132"/>
              </w:numPr>
              <w:textAlignment w:val="top"/>
              <w:rPr>
                <w:color w:val="777777"/>
                <w:sz w:val="22"/>
                <w:szCs w:val="22"/>
              </w:rPr>
            </w:pPr>
            <w:r w:rsidRPr="00D52447">
              <w:rPr>
                <w:rStyle w:val="hps"/>
                <w:color w:val="222222"/>
                <w:sz w:val="22"/>
                <w:szCs w:val="22"/>
                <w:lang w:val="en"/>
              </w:rPr>
              <w:t>can use</w:t>
            </w:r>
            <w:r w:rsidRPr="00D52447">
              <w:rPr>
                <w:color w:val="222222"/>
                <w:sz w:val="22"/>
                <w:szCs w:val="22"/>
                <w:lang w:val="en"/>
              </w:rPr>
              <w:t xml:space="preserve"> </w:t>
            </w:r>
            <w:r w:rsidRPr="00D52447">
              <w:rPr>
                <w:rStyle w:val="hps"/>
                <w:color w:val="222222"/>
                <w:sz w:val="22"/>
                <w:szCs w:val="22"/>
                <w:lang w:val="en"/>
              </w:rPr>
              <w:t>software</w:t>
            </w:r>
            <w:r w:rsidRPr="00D52447">
              <w:rPr>
                <w:color w:val="222222"/>
                <w:sz w:val="22"/>
                <w:szCs w:val="22"/>
                <w:lang w:val="en"/>
              </w:rPr>
              <w:t xml:space="preserve"> </w:t>
            </w:r>
            <w:r w:rsidRPr="00D52447">
              <w:rPr>
                <w:rStyle w:val="hps"/>
                <w:color w:val="222222"/>
                <w:sz w:val="22"/>
                <w:szCs w:val="22"/>
                <w:lang w:val="en"/>
              </w:rPr>
              <w:t>and other information technologies.</w:t>
            </w:r>
          </w:p>
          <w:p w:rsidR="00F2464B" w:rsidRPr="00D52447" w:rsidRDefault="00F2464B" w:rsidP="009D7E85">
            <w:pPr>
              <w:ind w:left="33" w:hanging="33"/>
              <w:rPr>
                <w:b/>
                <w:sz w:val="22"/>
                <w:szCs w:val="22"/>
              </w:rPr>
            </w:pPr>
            <w:r w:rsidRPr="00D52447">
              <w:rPr>
                <w:b/>
                <w:sz w:val="22"/>
                <w:szCs w:val="22"/>
              </w:rPr>
              <w:t>Competences:</w:t>
            </w:r>
          </w:p>
          <w:p w:rsidR="00F2464B" w:rsidRPr="00D52447" w:rsidRDefault="00F2464B" w:rsidP="009D7E85">
            <w:pPr>
              <w:textAlignment w:val="top"/>
              <w:rPr>
                <w:color w:val="777777"/>
                <w:sz w:val="22"/>
                <w:szCs w:val="22"/>
              </w:rPr>
            </w:pPr>
            <w:r w:rsidRPr="00D52447">
              <w:rPr>
                <w:color w:val="222222"/>
                <w:sz w:val="22"/>
                <w:szCs w:val="22"/>
                <w:lang w:val="en"/>
              </w:rPr>
              <w:t xml:space="preserve">-students are able according to the </w:t>
            </w:r>
            <w:r w:rsidRPr="00D52447">
              <w:rPr>
                <w:rStyle w:val="hps"/>
                <w:color w:val="222222"/>
                <w:sz w:val="22"/>
                <w:szCs w:val="22"/>
                <w:lang w:val="en"/>
              </w:rPr>
              <w:t>perceived</w:t>
            </w:r>
            <w:r w:rsidRPr="00D52447">
              <w:rPr>
                <w:color w:val="222222"/>
                <w:sz w:val="22"/>
                <w:szCs w:val="22"/>
                <w:lang w:val="en"/>
              </w:rPr>
              <w:t xml:space="preserve"> </w:t>
            </w:r>
            <w:r w:rsidRPr="00D52447">
              <w:rPr>
                <w:rStyle w:val="hps"/>
                <w:color w:val="222222"/>
                <w:sz w:val="22"/>
                <w:szCs w:val="22"/>
                <w:lang w:val="en"/>
              </w:rPr>
              <w:t>problems</w:t>
            </w:r>
            <w:r w:rsidRPr="00D52447">
              <w:rPr>
                <w:color w:val="222222"/>
                <w:sz w:val="22"/>
                <w:szCs w:val="22"/>
                <w:lang w:val="en"/>
              </w:rPr>
              <w:t xml:space="preserve"> to create </w:t>
            </w:r>
            <w:r w:rsidRPr="00D52447">
              <w:rPr>
                <w:rStyle w:val="hps"/>
                <w:color w:val="222222"/>
                <w:sz w:val="22"/>
                <w:szCs w:val="22"/>
                <w:lang w:val="en"/>
              </w:rPr>
              <w:t>a package of measures</w:t>
            </w:r>
            <w:r w:rsidRPr="00D52447">
              <w:rPr>
                <w:color w:val="222222"/>
                <w:sz w:val="22"/>
                <w:szCs w:val="22"/>
                <w:lang w:val="en"/>
              </w:rPr>
              <w:t xml:space="preserve"> </w:t>
            </w:r>
            <w:r w:rsidRPr="00D52447">
              <w:rPr>
                <w:rStyle w:val="hps"/>
                <w:color w:val="222222"/>
                <w:sz w:val="22"/>
                <w:szCs w:val="22"/>
                <w:lang w:val="en"/>
              </w:rPr>
              <w:t>to address them</w:t>
            </w:r>
            <w:r w:rsidRPr="00D52447">
              <w:rPr>
                <w:color w:val="222222"/>
                <w:sz w:val="22"/>
                <w:szCs w:val="22"/>
                <w:lang w:val="en"/>
              </w:rPr>
              <w:t xml:space="preserve">, </w:t>
            </w:r>
            <w:r w:rsidRPr="00D52447">
              <w:rPr>
                <w:rStyle w:val="hps"/>
                <w:color w:val="222222"/>
                <w:sz w:val="22"/>
                <w:szCs w:val="22"/>
                <w:lang w:val="en"/>
              </w:rPr>
              <w:t>to evaluate</w:t>
            </w:r>
            <w:r w:rsidRPr="00D52447">
              <w:rPr>
                <w:color w:val="222222"/>
                <w:sz w:val="22"/>
                <w:szCs w:val="22"/>
                <w:lang w:val="en"/>
              </w:rPr>
              <w:t xml:space="preserve"> </w:t>
            </w:r>
            <w:r w:rsidRPr="00D52447">
              <w:rPr>
                <w:rStyle w:val="hps"/>
                <w:color w:val="222222"/>
                <w:sz w:val="22"/>
                <w:szCs w:val="22"/>
                <w:lang w:val="en"/>
              </w:rPr>
              <w:t>the company's</w:t>
            </w:r>
            <w:r w:rsidRPr="00D52447">
              <w:rPr>
                <w:color w:val="222222"/>
                <w:sz w:val="22"/>
                <w:szCs w:val="22"/>
                <w:lang w:val="en"/>
              </w:rPr>
              <w:t xml:space="preserve"> </w:t>
            </w:r>
            <w:r w:rsidRPr="00D52447">
              <w:rPr>
                <w:rStyle w:val="hps"/>
                <w:color w:val="222222"/>
                <w:sz w:val="22"/>
                <w:szCs w:val="22"/>
                <w:lang w:val="en"/>
              </w:rPr>
              <w:t>liquidity</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profitability indicators</w:t>
            </w:r>
            <w:r w:rsidRPr="00D52447">
              <w:rPr>
                <w:color w:val="222222"/>
                <w:sz w:val="22"/>
                <w:szCs w:val="22"/>
                <w:lang w:val="en"/>
              </w:rPr>
              <w:t>.-</w:t>
            </w:r>
          </w:p>
          <w:p w:rsidR="00F2464B" w:rsidRPr="00D52447" w:rsidRDefault="00F2464B" w:rsidP="009D7E85">
            <w:pPr>
              <w:tabs>
                <w:tab w:val="num" w:pos="1440"/>
              </w:tabs>
              <w:rPr>
                <w:bCs/>
                <w:sz w:val="22"/>
                <w:szCs w:val="22"/>
                <w:lang w:val="lv-LV"/>
              </w:rPr>
            </w:pP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sz w:val="22"/>
                <w:szCs w:val="22"/>
              </w:rPr>
              <w:t xml:space="preserve">Inventory Management </w:t>
            </w:r>
          </w:p>
          <w:p w:rsidR="00F2464B" w:rsidRPr="00D52447" w:rsidRDefault="00F2464B" w:rsidP="009D7E85">
            <w:pPr>
              <w:rPr>
                <w:b/>
                <w:sz w:val="22"/>
                <w:szCs w:val="22"/>
                <w:lang w:val="lv-LV"/>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lang w:val="lv-LV"/>
              </w:rPr>
            </w:pPr>
            <w:r w:rsidRPr="00D52447">
              <w:rPr>
                <w:b/>
                <w:sz w:val="22"/>
                <w:szCs w:val="22"/>
                <w:lang w:val="lv-LV"/>
              </w:rPr>
              <w:t xml:space="preserve">The aim of the study course </w:t>
            </w:r>
            <w:r w:rsidRPr="00D52447">
              <w:rPr>
                <w:sz w:val="22"/>
                <w:szCs w:val="22"/>
                <w:lang w:val="lv-LV"/>
              </w:rPr>
              <w:t xml:space="preserve">- </w:t>
            </w:r>
            <w:r w:rsidRPr="00D52447">
              <w:rPr>
                <w:rStyle w:val="hps"/>
                <w:sz w:val="22"/>
                <w:szCs w:val="22"/>
                <w:lang w:val="en"/>
              </w:rPr>
              <w:t>to develop students'</w:t>
            </w:r>
            <w:r w:rsidRPr="00D52447">
              <w:rPr>
                <w:sz w:val="22"/>
                <w:szCs w:val="22"/>
                <w:lang w:val="en"/>
              </w:rPr>
              <w:t xml:space="preserve"> </w:t>
            </w:r>
            <w:r w:rsidRPr="00D52447">
              <w:rPr>
                <w:rStyle w:val="hps"/>
                <w:sz w:val="22"/>
                <w:szCs w:val="22"/>
                <w:lang w:val="en"/>
              </w:rPr>
              <w:t>understanding of</w:t>
            </w:r>
            <w:r w:rsidRPr="00D52447">
              <w:rPr>
                <w:sz w:val="22"/>
                <w:szCs w:val="22"/>
                <w:lang w:val="en"/>
              </w:rPr>
              <w:t xml:space="preserve"> the </w:t>
            </w:r>
            <w:r w:rsidRPr="00D52447">
              <w:rPr>
                <w:rStyle w:val="hps"/>
                <w:sz w:val="22"/>
                <w:szCs w:val="22"/>
                <w:lang w:val="en"/>
              </w:rPr>
              <w:t>role  of warehousing</w:t>
            </w:r>
            <w:r w:rsidRPr="00D52447">
              <w:rPr>
                <w:sz w:val="22"/>
                <w:szCs w:val="22"/>
                <w:lang w:val="en"/>
              </w:rPr>
              <w:t xml:space="preserve"> </w:t>
            </w:r>
            <w:r w:rsidRPr="00D52447">
              <w:rPr>
                <w:rStyle w:val="hps"/>
                <w:sz w:val="22"/>
                <w:szCs w:val="22"/>
                <w:lang w:val="en"/>
              </w:rPr>
              <w:t>and</w:t>
            </w:r>
            <w:r w:rsidRPr="00D52447">
              <w:rPr>
                <w:sz w:val="22"/>
                <w:szCs w:val="22"/>
                <w:lang w:val="en"/>
              </w:rPr>
              <w:t xml:space="preserve"> </w:t>
            </w:r>
            <w:r w:rsidRPr="00D52447">
              <w:rPr>
                <w:rStyle w:val="hps"/>
                <w:sz w:val="22"/>
                <w:szCs w:val="22"/>
                <w:lang w:val="en"/>
              </w:rPr>
              <w:t>inventory management</w:t>
            </w:r>
            <w:r w:rsidRPr="00D52447">
              <w:rPr>
                <w:sz w:val="22"/>
                <w:szCs w:val="22"/>
                <w:lang w:val="en"/>
              </w:rPr>
              <w:t xml:space="preserve"> </w:t>
            </w:r>
            <w:r w:rsidRPr="00D52447">
              <w:rPr>
                <w:rStyle w:val="hps"/>
                <w:sz w:val="22"/>
                <w:szCs w:val="22"/>
                <w:lang w:val="en"/>
              </w:rPr>
              <w:t>in the organization of  business</w:t>
            </w:r>
            <w:r w:rsidRPr="00D52447">
              <w:rPr>
                <w:sz w:val="22"/>
                <w:szCs w:val="22"/>
                <w:lang w:val="en"/>
              </w:rPr>
              <w:t xml:space="preserve"> </w:t>
            </w:r>
            <w:r w:rsidRPr="00D52447">
              <w:rPr>
                <w:rStyle w:val="hps"/>
                <w:sz w:val="22"/>
                <w:szCs w:val="22"/>
                <w:lang w:val="en"/>
              </w:rPr>
              <w:t xml:space="preserve"> logistics processes,  </w:t>
            </w:r>
            <w:r w:rsidRPr="00D52447">
              <w:rPr>
                <w:sz w:val="22"/>
                <w:szCs w:val="22"/>
                <w:lang w:val="en"/>
              </w:rPr>
              <w:t xml:space="preserve"> </w:t>
            </w:r>
            <w:r w:rsidRPr="00D52447">
              <w:rPr>
                <w:rStyle w:val="hps"/>
                <w:sz w:val="22"/>
                <w:szCs w:val="22"/>
                <w:lang w:val="en"/>
              </w:rPr>
              <w:t>to provide knowledge</w:t>
            </w:r>
            <w:r w:rsidRPr="00D52447">
              <w:rPr>
                <w:sz w:val="22"/>
                <w:szCs w:val="22"/>
                <w:lang w:val="en"/>
              </w:rPr>
              <w:t xml:space="preserve"> </w:t>
            </w:r>
            <w:r w:rsidRPr="00D52447">
              <w:rPr>
                <w:rStyle w:val="hps"/>
                <w:sz w:val="22"/>
                <w:szCs w:val="22"/>
                <w:lang w:val="en"/>
              </w:rPr>
              <w:t>of</w:t>
            </w:r>
            <w:r w:rsidRPr="00D52447">
              <w:rPr>
                <w:sz w:val="22"/>
                <w:szCs w:val="22"/>
                <w:lang w:val="en"/>
              </w:rPr>
              <w:t xml:space="preserve"> </w:t>
            </w:r>
            <w:r w:rsidRPr="00D52447">
              <w:rPr>
                <w:rStyle w:val="hps"/>
                <w:sz w:val="22"/>
                <w:szCs w:val="22"/>
                <w:lang w:val="en"/>
              </w:rPr>
              <w:t>inventory management</w:t>
            </w:r>
            <w:r w:rsidRPr="00D52447">
              <w:rPr>
                <w:sz w:val="22"/>
                <w:szCs w:val="22"/>
                <w:lang w:val="en"/>
              </w:rPr>
              <w:t xml:space="preserve"> </w:t>
            </w:r>
            <w:r w:rsidRPr="00D52447">
              <w:rPr>
                <w:rStyle w:val="hps"/>
                <w:sz w:val="22"/>
                <w:szCs w:val="22"/>
                <w:lang w:val="en"/>
              </w:rPr>
              <w:t>models,</w:t>
            </w:r>
            <w:r w:rsidRPr="00D52447">
              <w:rPr>
                <w:sz w:val="22"/>
                <w:szCs w:val="22"/>
                <w:lang w:val="en"/>
              </w:rPr>
              <w:t xml:space="preserve"> </w:t>
            </w:r>
            <w:r w:rsidRPr="00D52447">
              <w:rPr>
                <w:rStyle w:val="hps"/>
                <w:sz w:val="22"/>
                <w:szCs w:val="22"/>
                <w:lang w:val="en"/>
              </w:rPr>
              <w:t xml:space="preserve">as well as to build </w:t>
            </w:r>
            <w:r w:rsidRPr="00D52447">
              <w:rPr>
                <w:sz w:val="22"/>
                <w:szCs w:val="22"/>
                <w:lang w:val="en"/>
              </w:rPr>
              <w:t xml:space="preserve"> the </w:t>
            </w:r>
            <w:r w:rsidRPr="00D52447">
              <w:rPr>
                <w:rStyle w:val="hps"/>
                <w:sz w:val="22"/>
                <w:szCs w:val="22"/>
                <w:lang w:val="en"/>
              </w:rPr>
              <w:t>skills to apply the  methods   for economic activity optimization.</w:t>
            </w:r>
            <w:r w:rsidRPr="00D52447">
              <w:rPr>
                <w:sz w:val="22"/>
                <w:szCs w:val="22"/>
                <w:lang w:val="en"/>
              </w:rPr>
              <w:t xml:space="preserve"> </w:t>
            </w:r>
            <w:r w:rsidRPr="00D52447">
              <w:rPr>
                <w:rStyle w:val="hps"/>
                <w:sz w:val="22"/>
                <w:szCs w:val="22"/>
                <w:lang w:val="en"/>
              </w:rPr>
              <w:t>To provide</w:t>
            </w:r>
            <w:r w:rsidRPr="00D52447">
              <w:rPr>
                <w:sz w:val="22"/>
                <w:szCs w:val="22"/>
                <w:lang w:val="en"/>
              </w:rPr>
              <w:t xml:space="preserve"> </w:t>
            </w:r>
            <w:r w:rsidRPr="00D52447">
              <w:rPr>
                <w:rStyle w:val="hps"/>
                <w:sz w:val="22"/>
                <w:szCs w:val="22"/>
                <w:lang w:val="en"/>
              </w:rPr>
              <w:t xml:space="preserve">theoretical knowledge on the </w:t>
            </w:r>
            <w:r w:rsidRPr="00D52447">
              <w:rPr>
                <w:sz w:val="22"/>
                <w:szCs w:val="22"/>
                <w:lang w:val="en"/>
              </w:rPr>
              <w:t xml:space="preserve"> </w:t>
            </w:r>
            <w:r w:rsidRPr="00D52447">
              <w:rPr>
                <w:rStyle w:val="hps"/>
                <w:sz w:val="22"/>
                <w:szCs w:val="22"/>
                <w:lang w:val="en"/>
              </w:rPr>
              <w:t>warehouse</w:t>
            </w:r>
            <w:r w:rsidRPr="00D52447">
              <w:rPr>
                <w:sz w:val="22"/>
                <w:szCs w:val="22"/>
                <w:lang w:val="en"/>
              </w:rPr>
              <w:t xml:space="preserve"> </w:t>
            </w:r>
            <w:r w:rsidRPr="00D52447">
              <w:rPr>
                <w:rStyle w:val="hps"/>
                <w:sz w:val="22"/>
                <w:szCs w:val="22"/>
                <w:lang w:val="en"/>
              </w:rPr>
              <w:t>type</w:t>
            </w:r>
            <w:r w:rsidRPr="00D52447">
              <w:rPr>
                <w:sz w:val="22"/>
                <w:szCs w:val="22"/>
                <w:lang w:val="en"/>
              </w:rPr>
              <w:t xml:space="preserve"> </w:t>
            </w:r>
            <w:r w:rsidRPr="00D52447">
              <w:rPr>
                <w:rStyle w:val="hps"/>
                <w:sz w:val="22"/>
                <w:szCs w:val="22"/>
                <w:lang w:val="en"/>
              </w:rPr>
              <w:t>selection</w:t>
            </w:r>
            <w:r w:rsidRPr="00D52447">
              <w:rPr>
                <w:sz w:val="22"/>
                <w:szCs w:val="22"/>
                <w:lang w:val="en"/>
              </w:rPr>
              <w:t xml:space="preserve"> </w:t>
            </w:r>
            <w:r w:rsidRPr="00D52447">
              <w:rPr>
                <w:rStyle w:val="hps"/>
                <w:sz w:val="22"/>
                <w:szCs w:val="22"/>
                <w:lang w:val="en"/>
              </w:rPr>
              <w:t>principles</w:t>
            </w:r>
            <w:r w:rsidRPr="00D52447">
              <w:rPr>
                <w:sz w:val="22"/>
                <w:szCs w:val="22"/>
                <w:lang w:val="en"/>
              </w:rPr>
              <w:t xml:space="preserve"> </w:t>
            </w:r>
            <w:r w:rsidRPr="00D52447">
              <w:rPr>
                <w:rStyle w:val="hps"/>
                <w:sz w:val="22"/>
                <w:szCs w:val="22"/>
                <w:lang w:val="en"/>
              </w:rPr>
              <w:t>and  the numerical</w:t>
            </w:r>
            <w:r w:rsidRPr="00D52447">
              <w:rPr>
                <w:sz w:val="22"/>
                <w:szCs w:val="22"/>
                <w:lang w:val="en"/>
              </w:rPr>
              <w:t xml:space="preserve"> </w:t>
            </w:r>
            <w:r w:rsidRPr="00D52447">
              <w:rPr>
                <w:rStyle w:val="hps"/>
                <w:sz w:val="22"/>
                <w:szCs w:val="22"/>
                <w:lang w:val="en"/>
              </w:rPr>
              <w:t>indicators  that are used for their</w:t>
            </w:r>
            <w:r w:rsidRPr="00D52447">
              <w:rPr>
                <w:sz w:val="22"/>
                <w:szCs w:val="22"/>
                <w:lang w:val="en"/>
              </w:rPr>
              <w:t xml:space="preserve"> </w:t>
            </w:r>
            <w:r w:rsidRPr="00D52447">
              <w:rPr>
                <w:rStyle w:val="hps"/>
                <w:sz w:val="22"/>
                <w:szCs w:val="22"/>
                <w:lang w:val="en"/>
              </w:rPr>
              <w:t>assessment.</w:t>
            </w:r>
            <w:r w:rsidRPr="00D52447">
              <w:rPr>
                <w:sz w:val="22"/>
                <w:szCs w:val="22"/>
                <w:lang w:val="en"/>
              </w:rPr>
              <w:t xml:space="preserve"> To create </w:t>
            </w:r>
            <w:r w:rsidRPr="00D52447">
              <w:rPr>
                <w:rStyle w:val="hps"/>
                <w:sz w:val="22"/>
                <w:szCs w:val="22"/>
                <w:lang w:val="en"/>
              </w:rPr>
              <w:t>understanding of techniques</w:t>
            </w:r>
            <w:r w:rsidRPr="00D52447">
              <w:rPr>
                <w:sz w:val="22"/>
                <w:szCs w:val="22"/>
                <w:lang w:val="en"/>
              </w:rPr>
              <w:t xml:space="preserve"> for an</w:t>
            </w:r>
            <w:r w:rsidRPr="00D52447">
              <w:rPr>
                <w:rStyle w:val="hps"/>
                <w:sz w:val="22"/>
                <w:szCs w:val="22"/>
                <w:lang w:val="en"/>
              </w:rPr>
              <w:t xml:space="preserve"> optimal solution</w:t>
            </w:r>
            <w:r w:rsidRPr="00D52447">
              <w:rPr>
                <w:sz w:val="22"/>
                <w:szCs w:val="22"/>
                <w:lang w:val="en"/>
              </w:rPr>
              <w:t xml:space="preserve">, the </w:t>
            </w:r>
            <w:r w:rsidRPr="00D52447">
              <w:rPr>
                <w:rStyle w:val="hps"/>
                <w:sz w:val="22"/>
                <w:szCs w:val="22"/>
                <w:lang w:val="en"/>
              </w:rPr>
              <w:t>use of outcomes</w:t>
            </w:r>
            <w:r w:rsidRPr="00D52447">
              <w:rPr>
                <w:sz w:val="22"/>
                <w:szCs w:val="22"/>
                <w:lang w:val="en"/>
              </w:rPr>
              <w:t>.</w:t>
            </w:r>
          </w:p>
          <w:p w:rsidR="00F2464B" w:rsidRPr="00D52447" w:rsidRDefault="00F2464B" w:rsidP="009D7E85">
            <w:pPr>
              <w:ind w:firstLine="6"/>
              <w:rPr>
                <w:b/>
                <w:sz w:val="22"/>
                <w:szCs w:val="22"/>
              </w:rPr>
            </w:pPr>
            <w:r w:rsidRPr="00D52447">
              <w:rPr>
                <w:b/>
                <w:bCs/>
                <w:sz w:val="22"/>
                <w:szCs w:val="22"/>
                <w:lang w:val="lv-LV"/>
              </w:rPr>
              <w:t>Intended  learning outcomes</w:t>
            </w:r>
            <w:r w:rsidRPr="00D52447">
              <w:rPr>
                <w:b/>
                <w:sz w:val="22"/>
                <w:szCs w:val="22"/>
              </w:rPr>
              <w:t>:</w:t>
            </w:r>
          </w:p>
          <w:p w:rsidR="00F2464B" w:rsidRPr="00D52447" w:rsidRDefault="00F2464B" w:rsidP="009D7E85">
            <w:pPr>
              <w:ind w:firstLine="6"/>
              <w:rPr>
                <w:b/>
                <w:sz w:val="22"/>
                <w:szCs w:val="22"/>
              </w:rPr>
            </w:pPr>
            <w:r w:rsidRPr="00D52447">
              <w:rPr>
                <w:b/>
                <w:sz w:val="22"/>
                <w:szCs w:val="22"/>
                <w:lang w:val="lv-LV"/>
              </w:rPr>
              <w:t>Knowledge</w:t>
            </w:r>
            <w:r w:rsidRPr="00D52447">
              <w:rPr>
                <w:b/>
                <w:sz w:val="22"/>
                <w:szCs w:val="22"/>
              </w:rPr>
              <w:t>:</w:t>
            </w:r>
          </w:p>
          <w:p w:rsidR="00F2464B" w:rsidRPr="00D52447" w:rsidRDefault="00F2464B" w:rsidP="00F2464B">
            <w:pPr>
              <w:numPr>
                <w:ilvl w:val="0"/>
                <w:numId w:val="133"/>
              </w:numPr>
              <w:textAlignment w:val="top"/>
              <w:rPr>
                <w:color w:val="777777"/>
                <w:sz w:val="22"/>
                <w:szCs w:val="22"/>
              </w:rPr>
            </w:pPr>
            <w:r w:rsidRPr="00D52447">
              <w:rPr>
                <w:rStyle w:val="hps"/>
                <w:color w:val="222222"/>
                <w:sz w:val="22"/>
                <w:szCs w:val="22"/>
                <w:lang w:val="en"/>
              </w:rPr>
              <w:t>students have knowledge of the warehousing</w:t>
            </w:r>
            <w:r w:rsidRPr="00D52447">
              <w:rPr>
                <w:color w:val="222222"/>
                <w:sz w:val="22"/>
                <w:szCs w:val="22"/>
                <w:lang w:val="en"/>
              </w:rPr>
              <w:t xml:space="preserve"> </w:t>
            </w:r>
            <w:r w:rsidRPr="00D52447">
              <w:rPr>
                <w:rStyle w:val="hps"/>
                <w:color w:val="222222"/>
                <w:sz w:val="22"/>
                <w:szCs w:val="22"/>
                <w:lang w:val="en"/>
              </w:rPr>
              <w:t>characteristic principles</w:t>
            </w:r>
            <w:r w:rsidRPr="00D52447">
              <w:rPr>
                <w:color w:val="222222"/>
                <w:sz w:val="22"/>
                <w:szCs w:val="22"/>
                <w:lang w:val="en"/>
              </w:rPr>
              <w:t xml:space="preserve">, </w:t>
            </w:r>
            <w:r w:rsidRPr="00D52447">
              <w:rPr>
                <w:rStyle w:val="hps"/>
                <w:color w:val="222222"/>
                <w:sz w:val="22"/>
                <w:szCs w:val="22"/>
                <w:lang w:val="en"/>
              </w:rPr>
              <w:t>criteria</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indicators</w:t>
            </w:r>
            <w:r w:rsidRPr="00D52447">
              <w:rPr>
                <w:color w:val="222222"/>
                <w:sz w:val="22"/>
                <w:szCs w:val="22"/>
                <w:lang w:val="en"/>
              </w:rPr>
              <w:t xml:space="preserve">, understand </w:t>
            </w:r>
            <w:r w:rsidRPr="00D52447">
              <w:rPr>
                <w:rStyle w:val="hps"/>
                <w:color w:val="222222"/>
                <w:sz w:val="22"/>
                <w:szCs w:val="22"/>
                <w:lang w:val="en"/>
              </w:rPr>
              <w:t>the</w:t>
            </w:r>
            <w:r w:rsidRPr="00D52447">
              <w:rPr>
                <w:color w:val="222222"/>
                <w:sz w:val="22"/>
                <w:szCs w:val="22"/>
                <w:lang w:val="en"/>
              </w:rPr>
              <w:t xml:space="preserve"> </w:t>
            </w:r>
            <w:r w:rsidRPr="00D52447">
              <w:rPr>
                <w:rStyle w:val="hps"/>
                <w:color w:val="222222"/>
                <w:sz w:val="22"/>
                <w:szCs w:val="22"/>
                <w:lang w:val="en"/>
              </w:rPr>
              <w:t>nature</w:t>
            </w:r>
            <w:r w:rsidRPr="00D52447">
              <w:rPr>
                <w:color w:val="222222"/>
                <w:sz w:val="22"/>
                <w:szCs w:val="22"/>
                <w:lang w:val="en"/>
              </w:rPr>
              <w:t xml:space="preserve"> </w:t>
            </w:r>
            <w:r w:rsidRPr="00D52447">
              <w:rPr>
                <w:rStyle w:val="hps"/>
                <w:color w:val="222222"/>
                <w:sz w:val="22"/>
                <w:szCs w:val="22"/>
                <w:lang w:val="en"/>
              </w:rPr>
              <w:t>of their research</w:t>
            </w:r>
            <w:r w:rsidRPr="00D52447">
              <w:rPr>
                <w:color w:val="222222"/>
                <w:sz w:val="22"/>
                <w:szCs w:val="22"/>
                <w:lang w:val="en"/>
              </w:rPr>
              <w:t xml:space="preserve"> </w:t>
            </w:r>
            <w:r w:rsidRPr="00D52447">
              <w:rPr>
                <w:rStyle w:val="hps"/>
                <w:color w:val="222222"/>
                <w:sz w:val="22"/>
                <w:szCs w:val="22"/>
                <w:lang w:val="en"/>
              </w:rPr>
              <w:t>and their role in the business</w:t>
            </w:r>
            <w:r w:rsidRPr="00D52447">
              <w:rPr>
                <w:color w:val="222222"/>
                <w:sz w:val="22"/>
                <w:szCs w:val="22"/>
                <w:lang w:val="en"/>
              </w:rPr>
              <w:t xml:space="preserve"> </w:t>
            </w:r>
            <w:r w:rsidRPr="00D52447">
              <w:rPr>
                <w:rStyle w:val="hps"/>
                <w:color w:val="222222"/>
                <w:sz w:val="22"/>
                <w:szCs w:val="22"/>
                <w:lang w:val="en"/>
              </w:rPr>
              <w:t>analysis</w:t>
            </w:r>
            <w:r w:rsidRPr="00D52447">
              <w:rPr>
                <w:color w:val="222222"/>
                <w:sz w:val="22"/>
                <w:szCs w:val="22"/>
                <w:lang w:val="en"/>
              </w:rPr>
              <w:t>;</w:t>
            </w:r>
          </w:p>
          <w:p w:rsidR="00F2464B" w:rsidRPr="00D52447" w:rsidRDefault="00F2464B" w:rsidP="00F2464B">
            <w:pPr>
              <w:numPr>
                <w:ilvl w:val="0"/>
                <w:numId w:val="133"/>
              </w:numPr>
              <w:textAlignment w:val="top"/>
              <w:rPr>
                <w:color w:val="777777"/>
                <w:sz w:val="22"/>
                <w:szCs w:val="22"/>
              </w:rPr>
            </w:pP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classify</w:t>
            </w:r>
            <w:r w:rsidRPr="00D52447">
              <w:rPr>
                <w:color w:val="222222"/>
                <w:sz w:val="22"/>
                <w:szCs w:val="22"/>
                <w:lang w:val="en"/>
              </w:rPr>
              <w:t xml:space="preserve"> the applied models of </w:t>
            </w:r>
            <w:r w:rsidRPr="00D52447">
              <w:rPr>
                <w:rStyle w:val="hps"/>
                <w:color w:val="222222"/>
                <w:sz w:val="22"/>
                <w:szCs w:val="22"/>
                <w:lang w:val="en"/>
              </w:rPr>
              <w:t>the optimal</w:t>
            </w:r>
            <w:r w:rsidRPr="00D52447">
              <w:rPr>
                <w:color w:val="222222"/>
                <w:sz w:val="22"/>
                <w:szCs w:val="22"/>
                <w:lang w:val="en"/>
              </w:rPr>
              <w:t xml:space="preserve"> </w:t>
            </w:r>
            <w:r w:rsidRPr="00D52447">
              <w:rPr>
                <w:rStyle w:val="hps"/>
                <w:color w:val="222222"/>
                <w:sz w:val="22"/>
                <w:szCs w:val="22"/>
                <w:lang w:val="en"/>
              </w:rPr>
              <w:t>inventory management</w:t>
            </w:r>
            <w:r w:rsidRPr="00D52447">
              <w:rPr>
                <w:color w:val="222222"/>
                <w:sz w:val="22"/>
                <w:szCs w:val="22"/>
                <w:lang w:val="en"/>
              </w:rPr>
              <w:t xml:space="preserve"> </w:t>
            </w:r>
            <w:r w:rsidRPr="00D52447">
              <w:rPr>
                <w:rStyle w:val="hps"/>
                <w:color w:val="222222"/>
                <w:sz w:val="22"/>
                <w:szCs w:val="22"/>
                <w:lang w:val="en"/>
              </w:rPr>
              <w:t>strategy selection</w:t>
            </w:r>
            <w:r w:rsidRPr="00D52447">
              <w:rPr>
                <w:color w:val="222222"/>
                <w:sz w:val="22"/>
                <w:szCs w:val="22"/>
                <w:lang w:val="en"/>
              </w:rPr>
              <w:t>;</w:t>
            </w:r>
          </w:p>
          <w:p w:rsidR="00F2464B" w:rsidRPr="00D52447" w:rsidRDefault="00F2464B" w:rsidP="00F2464B">
            <w:pPr>
              <w:numPr>
                <w:ilvl w:val="0"/>
                <w:numId w:val="133"/>
              </w:numPr>
              <w:textAlignment w:val="top"/>
              <w:rPr>
                <w:color w:val="777777"/>
                <w:sz w:val="22"/>
                <w:szCs w:val="22"/>
              </w:rPr>
            </w:pPr>
            <w:r w:rsidRPr="00D52447">
              <w:rPr>
                <w:color w:val="222222"/>
                <w:sz w:val="22"/>
                <w:szCs w:val="22"/>
                <w:lang w:val="en"/>
              </w:rPr>
              <w:t xml:space="preserve">are  familiar with </w:t>
            </w:r>
            <w:r w:rsidRPr="00D52447">
              <w:rPr>
                <w:rStyle w:val="hps"/>
                <w:color w:val="222222"/>
                <w:sz w:val="22"/>
                <w:szCs w:val="22"/>
                <w:lang w:val="en"/>
              </w:rPr>
              <w:t>computerized</w:t>
            </w:r>
            <w:r w:rsidRPr="00D52447">
              <w:rPr>
                <w:color w:val="222222"/>
                <w:sz w:val="22"/>
                <w:szCs w:val="22"/>
                <w:lang w:val="en"/>
              </w:rPr>
              <w:t xml:space="preserve"> </w:t>
            </w:r>
            <w:r w:rsidRPr="00D52447">
              <w:rPr>
                <w:rStyle w:val="hps"/>
                <w:color w:val="222222"/>
                <w:sz w:val="22"/>
                <w:szCs w:val="22"/>
                <w:lang w:val="en"/>
              </w:rPr>
              <w:t>models</w:t>
            </w:r>
            <w:r w:rsidRPr="00D52447">
              <w:rPr>
                <w:color w:val="222222"/>
                <w:sz w:val="22"/>
                <w:szCs w:val="22"/>
                <w:lang w:val="en"/>
              </w:rPr>
              <w:t xml:space="preserve"> </w:t>
            </w:r>
            <w:r w:rsidRPr="00D52447">
              <w:rPr>
                <w:rStyle w:val="hps"/>
                <w:color w:val="222222"/>
                <w:sz w:val="22"/>
                <w:szCs w:val="22"/>
                <w:lang w:val="en"/>
              </w:rPr>
              <w:t>solving</w:t>
            </w:r>
            <w:r w:rsidRPr="00D52447">
              <w:rPr>
                <w:color w:val="222222"/>
                <w:sz w:val="22"/>
                <w:szCs w:val="22"/>
                <w:lang w:val="en"/>
              </w:rPr>
              <w:t xml:space="preserve"> </w:t>
            </w:r>
            <w:r w:rsidRPr="00D52447">
              <w:rPr>
                <w:rStyle w:val="hps"/>
                <w:color w:val="222222"/>
                <w:sz w:val="22"/>
                <w:szCs w:val="22"/>
                <w:lang w:val="en"/>
              </w:rPr>
              <w:t>capabilities (</w:t>
            </w:r>
            <w:r w:rsidRPr="00D52447">
              <w:rPr>
                <w:color w:val="222222"/>
                <w:sz w:val="22"/>
                <w:szCs w:val="22"/>
                <w:lang w:val="en"/>
              </w:rPr>
              <w:t xml:space="preserve">WinQSB, </w:t>
            </w:r>
            <w:r w:rsidRPr="00D52447">
              <w:rPr>
                <w:rStyle w:val="hps"/>
                <w:color w:val="222222"/>
                <w:sz w:val="22"/>
                <w:szCs w:val="22"/>
                <w:lang w:val="en"/>
              </w:rPr>
              <w:t>QM</w:t>
            </w:r>
            <w:r w:rsidRPr="00D52447">
              <w:rPr>
                <w:color w:val="222222"/>
                <w:sz w:val="22"/>
                <w:szCs w:val="22"/>
                <w:lang w:val="en"/>
              </w:rPr>
              <w:t>).</w:t>
            </w:r>
          </w:p>
          <w:p w:rsidR="00F2464B" w:rsidRPr="00D52447" w:rsidRDefault="00F2464B" w:rsidP="009D7E85">
            <w:pPr>
              <w:ind w:firstLine="6"/>
              <w:rPr>
                <w:b/>
                <w:sz w:val="22"/>
                <w:szCs w:val="22"/>
              </w:rPr>
            </w:pPr>
            <w:r w:rsidRPr="00D52447">
              <w:rPr>
                <w:b/>
                <w:sz w:val="22"/>
                <w:szCs w:val="22"/>
                <w:lang w:val="lv-LV"/>
              </w:rPr>
              <w:t>Skills</w:t>
            </w:r>
            <w:r w:rsidRPr="00D52447">
              <w:rPr>
                <w:b/>
                <w:sz w:val="22"/>
                <w:szCs w:val="22"/>
              </w:rPr>
              <w:t>:</w:t>
            </w:r>
          </w:p>
          <w:p w:rsidR="00F2464B" w:rsidRPr="00D52447" w:rsidRDefault="00F2464B" w:rsidP="00F2464B">
            <w:pPr>
              <w:numPr>
                <w:ilvl w:val="0"/>
                <w:numId w:val="134"/>
              </w:numPr>
              <w:textAlignment w:val="top"/>
              <w:rPr>
                <w:color w:val="777777"/>
                <w:sz w:val="22"/>
                <w:szCs w:val="22"/>
              </w:rPr>
            </w:pP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make</w:t>
            </w:r>
            <w:r w:rsidRPr="00D52447">
              <w:rPr>
                <w:color w:val="222222"/>
                <w:sz w:val="22"/>
                <w:szCs w:val="22"/>
                <w:lang w:val="en"/>
              </w:rPr>
              <w:t xml:space="preserve"> the choice the </w:t>
            </w:r>
            <w:r w:rsidRPr="00D52447">
              <w:rPr>
                <w:rStyle w:val="hps"/>
                <w:color w:val="222222"/>
                <w:sz w:val="22"/>
                <w:szCs w:val="22"/>
                <w:lang w:val="en"/>
              </w:rPr>
              <w:t>inventory management</w:t>
            </w:r>
            <w:r w:rsidRPr="00D52447">
              <w:rPr>
                <w:color w:val="222222"/>
                <w:sz w:val="22"/>
                <w:szCs w:val="22"/>
                <w:lang w:val="en"/>
              </w:rPr>
              <w:t xml:space="preserve"> </w:t>
            </w:r>
            <w:r w:rsidRPr="00D52447">
              <w:rPr>
                <w:rStyle w:val="hps"/>
                <w:color w:val="222222"/>
                <w:sz w:val="22"/>
                <w:szCs w:val="22"/>
                <w:lang w:val="en"/>
              </w:rPr>
              <w:t>model, which suits the situation</w:t>
            </w:r>
            <w:r w:rsidRPr="00D52447">
              <w:rPr>
                <w:color w:val="222222"/>
                <w:sz w:val="22"/>
                <w:szCs w:val="22"/>
                <w:lang w:val="en"/>
              </w:rPr>
              <w:t>;</w:t>
            </w:r>
          </w:p>
          <w:p w:rsidR="00F2464B" w:rsidRPr="00D52447" w:rsidRDefault="00F2464B" w:rsidP="00F2464B">
            <w:pPr>
              <w:numPr>
                <w:ilvl w:val="0"/>
                <w:numId w:val="134"/>
              </w:numPr>
              <w:textAlignment w:val="top"/>
              <w:rPr>
                <w:color w:val="777777"/>
                <w:sz w:val="22"/>
                <w:szCs w:val="22"/>
              </w:rPr>
            </w:pPr>
            <w:r w:rsidRPr="00D52447">
              <w:rPr>
                <w:rStyle w:val="hps"/>
                <w:color w:val="222222"/>
                <w:sz w:val="22"/>
                <w:szCs w:val="22"/>
                <w:lang w:val="en"/>
              </w:rPr>
              <w:t>can determine the optimal</w:t>
            </w:r>
            <w:r w:rsidRPr="00D52447">
              <w:rPr>
                <w:color w:val="222222"/>
                <w:sz w:val="22"/>
                <w:szCs w:val="22"/>
                <w:lang w:val="en"/>
              </w:rPr>
              <w:t xml:space="preserve"> </w:t>
            </w:r>
            <w:r w:rsidRPr="00D52447">
              <w:rPr>
                <w:rStyle w:val="hps"/>
                <w:color w:val="222222"/>
                <w:sz w:val="22"/>
                <w:szCs w:val="22"/>
                <w:lang w:val="en"/>
              </w:rPr>
              <w:t>warehousing</w:t>
            </w:r>
            <w:r w:rsidRPr="00D52447">
              <w:rPr>
                <w:color w:val="222222"/>
                <w:sz w:val="22"/>
                <w:szCs w:val="22"/>
                <w:lang w:val="en"/>
              </w:rPr>
              <w:t xml:space="preserve"> </w:t>
            </w:r>
            <w:r w:rsidRPr="00D52447">
              <w:rPr>
                <w:rStyle w:val="hps"/>
                <w:color w:val="222222"/>
                <w:sz w:val="22"/>
                <w:szCs w:val="22"/>
                <w:lang w:val="en"/>
              </w:rPr>
              <w:t>and inventory</w:t>
            </w:r>
            <w:r w:rsidRPr="00D52447">
              <w:rPr>
                <w:color w:val="222222"/>
                <w:sz w:val="22"/>
                <w:szCs w:val="22"/>
                <w:lang w:val="en"/>
              </w:rPr>
              <w:t xml:space="preserve"> </w:t>
            </w:r>
            <w:r w:rsidRPr="00D52447">
              <w:rPr>
                <w:rStyle w:val="hps"/>
                <w:color w:val="222222"/>
                <w:sz w:val="22"/>
                <w:szCs w:val="22"/>
                <w:lang w:val="en"/>
              </w:rPr>
              <w:t>management strategy</w:t>
            </w:r>
            <w:r w:rsidRPr="00D52447">
              <w:rPr>
                <w:color w:val="222222"/>
                <w:sz w:val="22"/>
                <w:szCs w:val="22"/>
                <w:lang w:val="en"/>
              </w:rPr>
              <w:t xml:space="preserve"> </w:t>
            </w:r>
            <w:r w:rsidRPr="00D52447">
              <w:rPr>
                <w:rStyle w:val="hps"/>
                <w:color w:val="222222"/>
                <w:sz w:val="22"/>
                <w:szCs w:val="22"/>
                <w:lang w:val="en"/>
              </w:rPr>
              <w:t>parameters for</w:t>
            </w:r>
            <w:r w:rsidRPr="00D52447">
              <w:rPr>
                <w:color w:val="222222"/>
                <w:sz w:val="22"/>
                <w:szCs w:val="22"/>
                <w:lang w:val="en"/>
              </w:rPr>
              <w:t xml:space="preserve"> </w:t>
            </w:r>
            <w:r w:rsidRPr="00D52447">
              <w:rPr>
                <w:rStyle w:val="hps"/>
                <w:color w:val="222222"/>
                <w:sz w:val="22"/>
                <w:szCs w:val="22"/>
                <w:lang w:val="en"/>
              </w:rPr>
              <w:t>the appropriate</w:t>
            </w:r>
            <w:r w:rsidRPr="00D52447">
              <w:rPr>
                <w:color w:val="222222"/>
                <w:sz w:val="22"/>
                <w:szCs w:val="22"/>
                <w:lang w:val="en"/>
              </w:rPr>
              <w:t xml:space="preserve"> </w:t>
            </w:r>
            <w:r w:rsidRPr="00D52447">
              <w:rPr>
                <w:rStyle w:val="hps"/>
                <w:color w:val="222222"/>
                <w:sz w:val="22"/>
                <w:szCs w:val="22"/>
                <w:lang w:val="en"/>
              </w:rPr>
              <w:t>situation</w:t>
            </w:r>
            <w:r w:rsidRPr="00D52447">
              <w:rPr>
                <w:color w:val="222222"/>
                <w:sz w:val="22"/>
                <w:szCs w:val="22"/>
                <w:lang w:val="en"/>
              </w:rPr>
              <w:t>;</w:t>
            </w:r>
          </w:p>
          <w:p w:rsidR="00F2464B" w:rsidRPr="00D52447" w:rsidRDefault="00F2464B" w:rsidP="00F2464B">
            <w:pPr>
              <w:numPr>
                <w:ilvl w:val="0"/>
                <w:numId w:val="134"/>
              </w:numPr>
              <w:textAlignment w:val="top"/>
              <w:rPr>
                <w:color w:val="777777"/>
                <w:sz w:val="22"/>
                <w:szCs w:val="22"/>
              </w:rPr>
            </w:pP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calculate</w:t>
            </w:r>
            <w:r w:rsidRPr="00D52447">
              <w:rPr>
                <w:color w:val="222222"/>
                <w:sz w:val="22"/>
                <w:szCs w:val="22"/>
                <w:lang w:val="en"/>
              </w:rPr>
              <w:t xml:space="preserve"> </w:t>
            </w:r>
            <w:r w:rsidRPr="00D52447">
              <w:rPr>
                <w:rStyle w:val="hps"/>
                <w:color w:val="222222"/>
                <w:sz w:val="22"/>
                <w:szCs w:val="22"/>
                <w:lang w:val="en"/>
              </w:rPr>
              <w:t>warehousing</w:t>
            </w:r>
            <w:r w:rsidRPr="00D52447">
              <w:rPr>
                <w:color w:val="222222"/>
                <w:sz w:val="22"/>
                <w:szCs w:val="22"/>
                <w:lang w:val="en"/>
              </w:rPr>
              <w:t xml:space="preserve"> </w:t>
            </w:r>
            <w:r w:rsidRPr="00D52447">
              <w:rPr>
                <w:rStyle w:val="hps"/>
                <w:color w:val="222222"/>
                <w:sz w:val="22"/>
                <w:szCs w:val="22"/>
                <w:lang w:val="en"/>
              </w:rPr>
              <w:t>characterizing</w:t>
            </w:r>
            <w:r w:rsidRPr="00D52447">
              <w:rPr>
                <w:color w:val="222222"/>
                <w:sz w:val="22"/>
                <w:szCs w:val="22"/>
                <w:lang w:val="en"/>
              </w:rPr>
              <w:t xml:space="preserve"> </w:t>
            </w:r>
            <w:r w:rsidRPr="00D52447">
              <w:rPr>
                <w:rStyle w:val="hps"/>
                <w:color w:val="222222"/>
                <w:sz w:val="22"/>
                <w:szCs w:val="22"/>
                <w:lang w:val="en"/>
              </w:rPr>
              <w:t>figures</w:t>
            </w:r>
            <w:r w:rsidRPr="00D52447">
              <w:rPr>
                <w:color w:val="222222"/>
                <w:sz w:val="22"/>
                <w:szCs w:val="22"/>
                <w:lang w:val="en"/>
              </w:rPr>
              <w:t>;</w:t>
            </w:r>
          </w:p>
          <w:p w:rsidR="00F2464B" w:rsidRPr="00D52447" w:rsidRDefault="00F2464B" w:rsidP="00F2464B">
            <w:pPr>
              <w:numPr>
                <w:ilvl w:val="0"/>
                <w:numId w:val="134"/>
              </w:numPr>
              <w:textAlignment w:val="top"/>
              <w:rPr>
                <w:color w:val="777777"/>
                <w:sz w:val="22"/>
                <w:szCs w:val="22"/>
              </w:rPr>
            </w:pPr>
            <w:r w:rsidRPr="00D52447">
              <w:rPr>
                <w:rStyle w:val="hps"/>
                <w:color w:val="222222"/>
                <w:sz w:val="22"/>
                <w:szCs w:val="22"/>
                <w:lang w:val="en"/>
              </w:rPr>
              <w:lastRenderedPageBreak/>
              <w:t>knows how to</w:t>
            </w:r>
            <w:r w:rsidRPr="00D52447">
              <w:rPr>
                <w:color w:val="222222"/>
                <w:sz w:val="22"/>
                <w:szCs w:val="22"/>
                <w:lang w:val="en"/>
              </w:rPr>
              <w:t xml:space="preserve"> </w:t>
            </w:r>
            <w:r w:rsidRPr="00D52447">
              <w:rPr>
                <w:rStyle w:val="hps"/>
                <w:color w:val="222222"/>
                <w:sz w:val="22"/>
                <w:szCs w:val="22"/>
                <w:lang w:val="en"/>
              </w:rPr>
              <w:t>use separate</w:t>
            </w:r>
            <w:r w:rsidRPr="00D52447">
              <w:rPr>
                <w:color w:val="222222"/>
                <w:sz w:val="22"/>
                <w:szCs w:val="22"/>
                <w:lang w:val="en"/>
              </w:rPr>
              <w:t xml:space="preserve"> </w:t>
            </w:r>
            <w:r w:rsidRPr="00D52447">
              <w:rPr>
                <w:rStyle w:val="hps"/>
                <w:color w:val="222222"/>
                <w:sz w:val="22"/>
                <w:szCs w:val="22"/>
                <w:lang w:val="en"/>
              </w:rPr>
              <w:t>applications</w:t>
            </w:r>
            <w:r w:rsidRPr="00D52447">
              <w:rPr>
                <w:color w:val="222222"/>
                <w:sz w:val="22"/>
                <w:szCs w:val="22"/>
                <w:lang w:val="en"/>
              </w:rPr>
              <w:t xml:space="preserve"> </w:t>
            </w:r>
            <w:r w:rsidRPr="00D52447">
              <w:rPr>
                <w:rStyle w:val="hps"/>
                <w:color w:val="222222"/>
                <w:sz w:val="22"/>
                <w:szCs w:val="22"/>
                <w:lang w:val="en"/>
              </w:rPr>
              <w:t>(</w:t>
            </w:r>
            <w:r w:rsidRPr="00D52447">
              <w:rPr>
                <w:color w:val="222222"/>
                <w:sz w:val="22"/>
                <w:szCs w:val="22"/>
                <w:lang w:val="en"/>
              </w:rPr>
              <w:t xml:space="preserve">WinQSB, </w:t>
            </w:r>
            <w:r w:rsidRPr="00D52447">
              <w:rPr>
                <w:rStyle w:val="hps"/>
                <w:color w:val="222222"/>
                <w:sz w:val="22"/>
                <w:szCs w:val="22"/>
                <w:lang w:val="en"/>
              </w:rPr>
              <w:t>QM</w:t>
            </w:r>
            <w:r w:rsidRPr="00D52447">
              <w:rPr>
                <w:color w:val="222222"/>
                <w:sz w:val="22"/>
                <w:szCs w:val="22"/>
                <w:lang w:val="en"/>
              </w:rPr>
              <w:t xml:space="preserve">) </w:t>
            </w:r>
            <w:r w:rsidRPr="00D52447">
              <w:rPr>
                <w:rStyle w:val="hps"/>
                <w:color w:val="222222"/>
                <w:sz w:val="22"/>
                <w:szCs w:val="22"/>
                <w:lang w:val="en"/>
              </w:rPr>
              <w:t>to obtain  a solution</w:t>
            </w:r>
            <w:r w:rsidRPr="00D52447">
              <w:rPr>
                <w:color w:val="222222"/>
                <w:sz w:val="22"/>
                <w:szCs w:val="22"/>
                <w:lang w:val="en"/>
              </w:rPr>
              <w:t>.</w:t>
            </w:r>
          </w:p>
          <w:p w:rsidR="00F2464B" w:rsidRPr="00D52447" w:rsidRDefault="00F2464B" w:rsidP="009D7E85">
            <w:pPr>
              <w:ind w:firstLine="6"/>
              <w:rPr>
                <w:b/>
                <w:sz w:val="22"/>
                <w:szCs w:val="22"/>
              </w:rPr>
            </w:pPr>
            <w:r w:rsidRPr="00D52447">
              <w:rPr>
                <w:b/>
                <w:sz w:val="22"/>
                <w:szCs w:val="22"/>
              </w:rPr>
              <w:t>Competences:</w:t>
            </w:r>
          </w:p>
          <w:p w:rsidR="00F2464B" w:rsidRPr="00D52447" w:rsidRDefault="00F2464B" w:rsidP="00F2464B">
            <w:pPr>
              <w:numPr>
                <w:ilvl w:val="0"/>
                <w:numId w:val="61"/>
              </w:numPr>
              <w:ind w:left="431" w:hanging="425"/>
              <w:rPr>
                <w:sz w:val="22"/>
                <w:szCs w:val="22"/>
              </w:rPr>
            </w:pPr>
            <w:r w:rsidRPr="00D52447">
              <w:rPr>
                <w:sz w:val="22"/>
                <w:szCs w:val="22"/>
              </w:rPr>
              <w:t>Spēj patstāvīgi identificēt problēmu, veikt datu atlasi, analizēt to izvēloties atbilstošas metodes</w:t>
            </w:r>
          </w:p>
          <w:p w:rsidR="00F2464B" w:rsidRPr="00D52447" w:rsidRDefault="00F2464B" w:rsidP="00F2464B">
            <w:pPr>
              <w:numPr>
                <w:ilvl w:val="0"/>
                <w:numId w:val="61"/>
              </w:numPr>
              <w:ind w:left="431" w:hanging="425"/>
              <w:rPr>
                <w:b/>
                <w:sz w:val="22"/>
                <w:szCs w:val="22"/>
              </w:rPr>
            </w:pPr>
            <w:r w:rsidRPr="00D52447">
              <w:rPr>
                <w:sz w:val="22"/>
                <w:szCs w:val="22"/>
              </w:rPr>
              <w:t>Spēj parādīt izpratni par iegūtajiem rezultātiem, praktiskajiem risinājumiem, tos izskaidrot, argumentēt un pamatot.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rPr>
            </w:pPr>
            <w:r w:rsidRPr="00D52447">
              <w:rPr>
                <w:b/>
                <w:color w:val="000000"/>
                <w:sz w:val="22"/>
                <w:szCs w:val="22"/>
                <w:lang w:val="lv-LV"/>
              </w:rPr>
              <w:lastRenderedPageBreak/>
              <w:t>E-commerce</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rPr>
            </w:pPr>
            <w:r w:rsidRPr="00D52447">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left="33" w:hanging="33"/>
              <w:rPr>
                <w:color w:val="777777"/>
                <w:sz w:val="22"/>
                <w:szCs w:val="22"/>
              </w:rPr>
            </w:pPr>
            <w:r w:rsidRPr="00D52447">
              <w:rPr>
                <w:b/>
                <w:sz w:val="22"/>
                <w:szCs w:val="22"/>
              </w:rPr>
              <w:t>The aim of the study course –</w:t>
            </w:r>
            <w:r w:rsidRPr="00D52447">
              <w:rPr>
                <w:sz w:val="22"/>
                <w:szCs w:val="22"/>
              </w:rPr>
              <w:t xml:space="preserve">  </w:t>
            </w:r>
            <w:r w:rsidRPr="00D52447">
              <w:rPr>
                <w:rStyle w:val="hps"/>
                <w:color w:val="222222"/>
                <w:sz w:val="22"/>
                <w:szCs w:val="22"/>
              </w:rPr>
              <w:t>to provide students with</w:t>
            </w:r>
            <w:r w:rsidRPr="00D52447">
              <w:rPr>
                <w:color w:val="222222"/>
                <w:sz w:val="22"/>
                <w:szCs w:val="22"/>
              </w:rPr>
              <w:t xml:space="preserve"> </w:t>
            </w:r>
            <w:r w:rsidRPr="00D52447">
              <w:rPr>
                <w:rStyle w:val="hps"/>
                <w:color w:val="222222"/>
                <w:sz w:val="22"/>
                <w:szCs w:val="22"/>
              </w:rPr>
              <w:t>theoretical and practical</w:t>
            </w:r>
            <w:r w:rsidRPr="00D52447">
              <w:rPr>
                <w:color w:val="222222"/>
                <w:sz w:val="22"/>
                <w:szCs w:val="22"/>
              </w:rPr>
              <w:t xml:space="preserve"> </w:t>
            </w:r>
            <w:r w:rsidRPr="00D52447">
              <w:rPr>
                <w:rStyle w:val="hps"/>
                <w:color w:val="222222"/>
                <w:sz w:val="22"/>
                <w:szCs w:val="22"/>
              </w:rPr>
              <w:t>knowledge of</w:t>
            </w:r>
            <w:r w:rsidRPr="00D52447">
              <w:rPr>
                <w:color w:val="222222"/>
                <w:sz w:val="22"/>
                <w:szCs w:val="22"/>
              </w:rPr>
              <w:t xml:space="preserve"> </w:t>
            </w:r>
            <w:r w:rsidRPr="00D52447">
              <w:rPr>
                <w:rStyle w:val="hps"/>
                <w:color w:val="222222"/>
                <w:sz w:val="22"/>
                <w:szCs w:val="22"/>
              </w:rPr>
              <w:t>electronic commerce</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payment systems.</w:t>
            </w:r>
            <w:r w:rsidRPr="00D52447">
              <w:rPr>
                <w:color w:val="222222"/>
                <w:sz w:val="22"/>
                <w:szCs w:val="22"/>
              </w:rPr>
              <w:t xml:space="preserve"> To b</w:t>
            </w:r>
            <w:r w:rsidRPr="00D52447">
              <w:rPr>
                <w:rStyle w:val="hps"/>
                <w:color w:val="222222"/>
                <w:sz w:val="22"/>
                <w:szCs w:val="22"/>
              </w:rPr>
              <w:t>uild</w:t>
            </w:r>
            <w:r w:rsidRPr="00D52447">
              <w:rPr>
                <w:color w:val="222222"/>
                <w:sz w:val="22"/>
                <w:szCs w:val="22"/>
              </w:rPr>
              <w:t xml:space="preserve"> </w:t>
            </w:r>
            <w:r w:rsidRPr="00D52447">
              <w:rPr>
                <w:rStyle w:val="hps"/>
                <w:color w:val="222222"/>
                <w:sz w:val="22"/>
                <w:szCs w:val="22"/>
              </w:rPr>
              <w:t>practical skills</w:t>
            </w:r>
            <w:r w:rsidRPr="00D52447">
              <w:rPr>
                <w:color w:val="222222"/>
                <w:sz w:val="22"/>
                <w:szCs w:val="22"/>
              </w:rPr>
              <w:t xml:space="preserve"> </w:t>
            </w:r>
            <w:r w:rsidRPr="00D52447">
              <w:rPr>
                <w:rStyle w:val="hps"/>
                <w:color w:val="222222"/>
                <w:sz w:val="22"/>
                <w:szCs w:val="22"/>
              </w:rPr>
              <w:t>to design</w:t>
            </w:r>
            <w:r w:rsidRPr="00D52447">
              <w:rPr>
                <w:color w:val="222222"/>
                <w:sz w:val="22"/>
                <w:szCs w:val="22"/>
              </w:rPr>
              <w:t xml:space="preserve"> </w:t>
            </w:r>
            <w:r w:rsidRPr="00D52447">
              <w:rPr>
                <w:rStyle w:val="hps"/>
                <w:color w:val="222222"/>
                <w:sz w:val="22"/>
                <w:szCs w:val="22"/>
              </w:rPr>
              <w:t>an electronic trading</w:t>
            </w:r>
            <w:r w:rsidRPr="00D52447">
              <w:rPr>
                <w:color w:val="222222"/>
                <w:sz w:val="22"/>
                <w:szCs w:val="22"/>
              </w:rPr>
              <w:t xml:space="preserve"> </w:t>
            </w:r>
            <w:r w:rsidRPr="00D52447">
              <w:rPr>
                <w:rStyle w:val="hps"/>
                <w:color w:val="222222"/>
                <w:sz w:val="22"/>
                <w:szCs w:val="22"/>
              </w:rPr>
              <w:t>system</w:t>
            </w:r>
            <w:r w:rsidRPr="00D52447">
              <w:rPr>
                <w:color w:val="222222"/>
                <w:sz w:val="22"/>
                <w:szCs w:val="22"/>
              </w:rPr>
              <w:t xml:space="preserve"> </w:t>
            </w:r>
            <w:r w:rsidRPr="00D52447">
              <w:rPr>
                <w:rStyle w:val="hps"/>
                <w:color w:val="222222"/>
                <w:sz w:val="22"/>
                <w:szCs w:val="22"/>
              </w:rPr>
              <w:t>and the</w:t>
            </w:r>
            <w:r w:rsidRPr="00D52447">
              <w:rPr>
                <w:color w:val="222222"/>
                <w:sz w:val="22"/>
                <w:szCs w:val="22"/>
              </w:rPr>
              <w:t xml:space="preserve"> </w:t>
            </w:r>
            <w:r w:rsidRPr="00D52447">
              <w:rPr>
                <w:rStyle w:val="hps"/>
                <w:color w:val="222222"/>
                <w:sz w:val="22"/>
                <w:szCs w:val="22"/>
              </w:rPr>
              <w:t>ability to use</w:t>
            </w:r>
            <w:r w:rsidRPr="00D52447">
              <w:rPr>
                <w:color w:val="222222"/>
                <w:sz w:val="22"/>
                <w:szCs w:val="22"/>
              </w:rPr>
              <w:t xml:space="preserve"> </w:t>
            </w:r>
            <w:r w:rsidRPr="00D52447">
              <w:rPr>
                <w:rStyle w:val="hps"/>
                <w:color w:val="222222"/>
                <w:sz w:val="22"/>
                <w:szCs w:val="22"/>
              </w:rPr>
              <w:t>electronic</w:t>
            </w:r>
            <w:r w:rsidRPr="00D52447">
              <w:rPr>
                <w:color w:val="222222"/>
                <w:sz w:val="22"/>
                <w:szCs w:val="22"/>
              </w:rPr>
              <w:t xml:space="preserve"> </w:t>
            </w:r>
            <w:r w:rsidRPr="00D52447">
              <w:rPr>
                <w:rStyle w:val="hps"/>
                <w:color w:val="222222"/>
                <w:sz w:val="22"/>
                <w:szCs w:val="22"/>
              </w:rPr>
              <w:t>payment</w:t>
            </w:r>
            <w:r w:rsidRPr="00D52447">
              <w:rPr>
                <w:color w:val="222222"/>
                <w:sz w:val="22"/>
                <w:szCs w:val="22"/>
              </w:rPr>
              <w:t xml:space="preserve"> </w:t>
            </w:r>
            <w:r w:rsidRPr="00D52447">
              <w:rPr>
                <w:rStyle w:val="hps"/>
                <w:color w:val="222222"/>
                <w:sz w:val="22"/>
                <w:szCs w:val="22"/>
              </w:rPr>
              <w:t>systems.</w:t>
            </w:r>
          </w:p>
          <w:p w:rsidR="00F2464B" w:rsidRPr="00D52447" w:rsidRDefault="00F2464B" w:rsidP="009D7E85">
            <w:pPr>
              <w:rPr>
                <w:b/>
                <w:bCs/>
                <w:sz w:val="22"/>
                <w:szCs w:val="22"/>
                <w:lang w:eastAsia="lv-LV"/>
              </w:rPr>
            </w:pPr>
            <w:r w:rsidRPr="00D52447">
              <w:rPr>
                <w:b/>
                <w:bCs/>
                <w:sz w:val="22"/>
                <w:szCs w:val="22"/>
              </w:rPr>
              <w:t>Intended  learning outcomes:</w:t>
            </w:r>
          </w:p>
          <w:p w:rsidR="00F2464B" w:rsidRPr="00D52447" w:rsidRDefault="00F2464B" w:rsidP="009D7E85">
            <w:pPr>
              <w:textAlignment w:val="top"/>
              <w:rPr>
                <w:color w:val="777777"/>
                <w:sz w:val="22"/>
                <w:szCs w:val="22"/>
              </w:rPr>
            </w:pPr>
            <w:r w:rsidRPr="00D52447">
              <w:rPr>
                <w:b/>
                <w:bCs/>
                <w:sz w:val="22"/>
                <w:szCs w:val="22"/>
              </w:rPr>
              <w:t>Knowledge</w:t>
            </w:r>
            <w:r w:rsidRPr="00D52447">
              <w:rPr>
                <w:bCs/>
                <w:sz w:val="22"/>
                <w:szCs w:val="22"/>
              </w:rPr>
              <w:t xml:space="preserve"> </w:t>
            </w:r>
            <w:r w:rsidRPr="00D52447">
              <w:rPr>
                <w:sz w:val="22"/>
                <w:szCs w:val="22"/>
              </w:rPr>
              <w:t xml:space="preserve">– </w:t>
            </w:r>
            <w:r w:rsidRPr="00D52447">
              <w:rPr>
                <w:rStyle w:val="hps"/>
                <w:color w:val="222222"/>
                <w:sz w:val="22"/>
                <w:szCs w:val="22"/>
              </w:rPr>
              <w:t>students</w:t>
            </w:r>
            <w:r w:rsidRPr="00D52447">
              <w:rPr>
                <w:color w:val="222222"/>
                <w:sz w:val="22"/>
                <w:szCs w:val="22"/>
              </w:rPr>
              <w:t xml:space="preserve"> </w:t>
            </w:r>
            <w:r w:rsidRPr="00D52447">
              <w:rPr>
                <w:rStyle w:val="hps"/>
                <w:color w:val="222222"/>
                <w:sz w:val="22"/>
                <w:szCs w:val="22"/>
              </w:rPr>
              <w:t>are familiar with</w:t>
            </w:r>
            <w:r w:rsidRPr="00D52447">
              <w:rPr>
                <w:color w:val="222222"/>
                <w:sz w:val="22"/>
                <w:szCs w:val="22"/>
              </w:rPr>
              <w:t xml:space="preserve"> </w:t>
            </w:r>
            <w:r w:rsidRPr="00D52447">
              <w:rPr>
                <w:rStyle w:val="hps"/>
                <w:color w:val="222222"/>
                <w:sz w:val="22"/>
                <w:szCs w:val="22"/>
              </w:rPr>
              <w:t>the basic issues</w:t>
            </w:r>
            <w:r w:rsidRPr="00D52447">
              <w:rPr>
                <w:color w:val="222222"/>
                <w:sz w:val="22"/>
                <w:szCs w:val="22"/>
              </w:rPr>
              <w:t xml:space="preserve"> </w:t>
            </w:r>
            <w:r w:rsidRPr="00D52447">
              <w:rPr>
                <w:rStyle w:val="hps"/>
                <w:color w:val="222222"/>
                <w:sz w:val="22"/>
                <w:szCs w:val="22"/>
              </w:rPr>
              <w:t>of electronic commerce.</w:t>
            </w:r>
          </w:p>
          <w:p w:rsidR="00F2464B" w:rsidRPr="00D52447" w:rsidRDefault="00F2464B" w:rsidP="009D7E85">
            <w:pPr>
              <w:rPr>
                <w:color w:val="777777"/>
                <w:sz w:val="22"/>
                <w:szCs w:val="22"/>
              </w:rPr>
            </w:pPr>
            <w:r w:rsidRPr="00D52447">
              <w:rPr>
                <w:b/>
                <w:bCs/>
                <w:sz w:val="22"/>
                <w:szCs w:val="22"/>
              </w:rPr>
              <w:t>Skills –</w:t>
            </w:r>
            <w:r w:rsidRPr="00D52447">
              <w:rPr>
                <w:sz w:val="22"/>
                <w:szCs w:val="22"/>
              </w:rPr>
              <w:t xml:space="preserve"> </w:t>
            </w:r>
            <w:r w:rsidRPr="00D52447">
              <w:rPr>
                <w:rStyle w:val="hps"/>
                <w:color w:val="222222"/>
                <w:sz w:val="22"/>
                <w:szCs w:val="22"/>
              </w:rPr>
              <w:t>students are able to apply</w:t>
            </w:r>
            <w:r w:rsidRPr="00D52447">
              <w:rPr>
                <w:color w:val="222222"/>
                <w:sz w:val="22"/>
                <w:szCs w:val="22"/>
              </w:rPr>
              <w:t xml:space="preserve"> </w:t>
            </w:r>
            <w:r w:rsidRPr="00D52447">
              <w:rPr>
                <w:rStyle w:val="hps"/>
                <w:color w:val="222222"/>
                <w:sz w:val="22"/>
                <w:szCs w:val="22"/>
              </w:rPr>
              <w:t>the acquired knowledge in</w:t>
            </w:r>
            <w:r w:rsidRPr="00D52447">
              <w:rPr>
                <w:color w:val="222222"/>
                <w:sz w:val="22"/>
                <w:szCs w:val="22"/>
              </w:rPr>
              <w:t xml:space="preserve"> </w:t>
            </w:r>
            <w:r w:rsidRPr="00D52447">
              <w:rPr>
                <w:rStyle w:val="hps"/>
                <w:color w:val="222222"/>
                <w:sz w:val="22"/>
                <w:szCs w:val="22"/>
              </w:rPr>
              <w:t>websites</w:t>
            </w:r>
            <w:r w:rsidRPr="00D52447">
              <w:rPr>
                <w:color w:val="222222"/>
                <w:sz w:val="22"/>
                <w:szCs w:val="22"/>
              </w:rPr>
              <w:t xml:space="preserve"> </w:t>
            </w:r>
            <w:r w:rsidRPr="00D52447">
              <w:rPr>
                <w:rStyle w:val="hps"/>
                <w:color w:val="222222"/>
                <w:sz w:val="22"/>
                <w:szCs w:val="22"/>
              </w:rPr>
              <w:t>design.</w:t>
            </w:r>
          </w:p>
          <w:p w:rsidR="00F2464B" w:rsidRPr="00D52447" w:rsidRDefault="00F2464B" w:rsidP="009D7E85">
            <w:pPr>
              <w:ind w:left="33" w:hanging="33"/>
              <w:rPr>
                <w:sz w:val="22"/>
                <w:szCs w:val="22"/>
              </w:rPr>
            </w:pPr>
            <w:r w:rsidRPr="00D52447">
              <w:rPr>
                <w:b/>
                <w:bCs/>
                <w:sz w:val="22"/>
                <w:szCs w:val="22"/>
              </w:rPr>
              <w:t>Competences</w:t>
            </w:r>
            <w:r w:rsidRPr="00D52447">
              <w:rPr>
                <w:sz w:val="22"/>
                <w:szCs w:val="22"/>
              </w:rPr>
              <w:t>:</w:t>
            </w:r>
          </w:p>
          <w:p w:rsidR="00F2464B" w:rsidRPr="00D52447" w:rsidRDefault="00F2464B" w:rsidP="00F2464B">
            <w:pPr>
              <w:pStyle w:val="ListParagraph"/>
              <w:numPr>
                <w:ilvl w:val="0"/>
                <w:numId w:val="135"/>
              </w:numPr>
              <w:spacing w:after="0" w:line="240" w:lineRule="auto"/>
              <w:contextualSpacing/>
              <w:rPr>
                <w:rStyle w:val="hps"/>
                <w:rFonts w:ascii="Times New Roman" w:hAnsi="Times New Roman" w:cs="Times New Roman"/>
              </w:rPr>
            </w:pPr>
            <w:r w:rsidRPr="00D52447">
              <w:rPr>
                <w:rStyle w:val="hps"/>
                <w:rFonts w:ascii="Times New Roman" w:hAnsi="Times New Roman" w:cs="Times New Roman"/>
                <w:color w:val="222222"/>
              </w:rPr>
              <w:t>understanding of</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electronic commerce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and payment</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systems;</w:t>
            </w:r>
          </w:p>
          <w:p w:rsidR="00F2464B" w:rsidRPr="00D52447" w:rsidRDefault="00F2464B" w:rsidP="00F2464B">
            <w:pPr>
              <w:pStyle w:val="ListParagraph"/>
              <w:numPr>
                <w:ilvl w:val="0"/>
                <w:numId w:val="135"/>
              </w:numPr>
              <w:spacing w:after="0" w:line="240" w:lineRule="auto"/>
              <w:ind w:left="33" w:hanging="33"/>
              <w:contextualSpacing/>
              <w:rPr>
                <w:rStyle w:val="hps"/>
                <w:rFonts w:ascii="Times New Roman" w:hAnsi="Times New Roman" w:cs="Times New Roman"/>
                <w:b/>
              </w:rPr>
            </w:pPr>
            <w:r w:rsidRPr="00D52447">
              <w:rPr>
                <w:rFonts w:ascii="Times New Roman" w:hAnsi="Times New Roman" w:cs="Times New Roman"/>
                <w:color w:val="222222"/>
              </w:rPr>
              <w:t>the a</w:t>
            </w:r>
            <w:r w:rsidRPr="00D52447">
              <w:rPr>
                <w:rStyle w:val="hps"/>
                <w:rFonts w:ascii="Times New Roman" w:hAnsi="Times New Roman" w:cs="Times New Roman"/>
                <w:color w:val="222222"/>
              </w:rPr>
              <w:t>bility to use</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electronic</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payment</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systems;</w:t>
            </w:r>
          </w:p>
          <w:p w:rsidR="00F2464B" w:rsidRPr="00D52447" w:rsidRDefault="00F2464B" w:rsidP="00F2464B">
            <w:pPr>
              <w:pStyle w:val="ListParagraph"/>
              <w:numPr>
                <w:ilvl w:val="0"/>
                <w:numId w:val="135"/>
              </w:numPr>
              <w:spacing w:after="0" w:line="240" w:lineRule="auto"/>
              <w:ind w:left="33" w:hanging="33"/>
              <w:contextualSpacing/>
              <w:rPr>
                <w:rFonts w:ascii="Times New Roman" w:hAnsi="Times New Roman" w:cs="Times New Roman"/>
              </w:rPr>
            </w:pPr>
            <w:r w:rsidRPr="00D52447">
              <w:rPr>
                <w:rStyle w:val="hps"/>
                <w:rFonts w:ascii="Times New Roman" w:hAnsi="Times New Roman" w:cs="Times New Roman"/>
                <w:color w:val="222222"/>
              </w:rPr>
              <w:t>the skills</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to design</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an electronic trading</w:t>
            </w:r>
            <w:r w:rsidRPr="00D52447">
              <w:rPr>
                <w:rFonts w:ascii="Times New Roman" w:hAnsi="Times New Roman" w:cs="Times New Roman"/>
                <w:color w:val="222222"/>
              </w:rPr>
              <w:t xml:space="preserve"> </w:t>
            </w:r>
            <w:r w:rsidRPr="00D52447">
              <w:rPr>
                <w:rStyle w:val="hps"/>
                <w:rFonts w:ascii="Times New Roman" w:hAnsi="Times New Roman" w:cs="Times New Roman"/>
                <w:color w:val="222222"/>
              </w:rPr>
              <w:t>system.</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t>Production</w:t>
            </w:r>
            <w:r w:rsidRPr="00D52447">
              <w:rPr>
                <w:rStyle w:val="shorttext"/>
                <w:b/>
                <w:color w:val="222222"/>
                <w:sz w:val="22"/>
                <w:szCs w:val="22"/>
                <w:lang w:val="en"/>
              </w:rPr>
              <w:t xml:space="preserve"> </w:t>
            </w:r>
            <w:r w:rsidRPr="00D52447">
              <w:rPr>
                <w:rStyle w:val="hps"/>
                <w:b/>
                <w:color w:val="222222"/>
                <w:sz w:val="22"/>
                <w:szCs w:val="22"/>
                <w:lang w:val="en"/>
              </w:rPr>
              <w:t>and Service</w:t>
            </w:r>
            <w:r w:rsidRPr="00D52447">
              <w:rPr>
                <w:rStyle w:val="shorttext"/>
                <w:b/>
                <w:color w:val="222222"/>
                <w:sz w:val="22"/>
                <w:szCs w:val="22"/>
                <w:lang w:val="en"/>
              </w:rPr>
              <w:t xml:space="preserve"> M</w:t>
            </w:r>
            <w:r w:rsidRPr="00D52447">
              <w:rPr>
                <w:rStyle w:val="hps"/>
                <w:b/>
                <w:color w:val="222222"/>
                <w:sz w:val="22"/>
                <w:szCs w:val="22"/>
                <w:lang w:val="en"/>
              </w:rPr>
              <w:t>anagement</w:t>
            </w:r>
          </w:p>
          <w:p w:rsidR="00F2464B" w:rsidRPr="00D52447" w:rsidRDefault="00F2464B" w:rsidP="009D7E85">
            <w:pPr>
              <w:ind w:left="33"/>
              <w:rPr>
                <w:sz w:val="22"/>
                <w:szCs w:val="22"/>
              </w:rPr>
            </w:pP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develop skills</w:t>
            </w:r>
            <w:r w:rsidRPr="00D52447">
              <w:rPr>
                <w:color w:val="222222"/>
                <w:sz w:val="22"/>
                <w:szCs w:val="22"/>
                <w:lang w:val="en"/>
              </w:rPr>
              <w:t xml:space="preserve"> </w:t>
            </w:r>
            <w:r w:rsidRPr="00D52447">
              <w:rPr>
                <w:rStyle w:val="hps"/>
                <w:color w:val="222222"/>
                <w:sz w:val="22"/>
                <w:szCs w:val="22"/>
                <w:lang w:val="en"/>
              </w:rPr>
              <w:t>to apply the</w:t>
            </w:r>
            <w:r w:rsidRPr="00D52447">
              <w:rPr>
                <w:color w:val="222222"/>
                <w:sz w:val="22"/>
                <w:szCs w:val="22"/>
                <w:lang w:val="en"/>
              </w:rPr>
              <w:t xml:space="preserve"> </w:t>
            </w:r>
            <w:r w:rsidRPr="00D52447">
              <w:rPr>
                <w:rStyle w:val="hps"/>
                <w:color w:val="222222"/>
                <w:sz w:val="22"/>
                <w:szCs w:val="22"/>
                <w:lang w:val="en"/>
              </w:rPr>
              <w:t>theoretical knowledge in</w:t>
            </w:r>
            <w:r w:rsidRPr="00D52447">
              <w:rPr>
                <w:color w:val="222222"/>
                <w:sz w:val="22"/>
                <w:szCs w:val="22"/>
                <w:lang w:val="en"/>
              </w:rPr>
              <w:t xml:space="preserve"> </w:t>
            </w:r>
            <w:r w:rsidRPr="00D52447">
              <w:rPr>
                <w:rStyle w:val="hps"/>
                <w:color w:val="222222"/>
                <w:sz w:val="22"/>
                <w:szCs w:val="22"/>
                <w:lang w:val="en"/>
              </w:rPr>
              <w:t>the company's production</w:t>
            </w:r>
            <w:r w:rsidRPr="00D52447">
              <w:rPr>
                <w:color w:val="222222"/>
                <w:sz w:val="22"/>
                <w:szCs w:val="22"/>
                <w:lang w:val="en"/>
              </w:rPr>
              <w:t xml:space="preserve"> </w:t>
            </w:r>
            <w:r w:rsidRPr="00D52447">
              <w:rPr>
                <w:rStyle w:val="hps"/>
                <w:color w:val="222222"/>
                <w:sz w:val="22"/>
                <w:szCs w:val="22"/>
                <w:lang w:val="en"/>
              </w:rPr>
              <w:t>processes and service promotion</w:t>
            </w:r>
            <w:r w:rsidRPr="00D52447">
              <w:rPr>
                <w:color w:val="222222"/>
                <w:sz w:val="22"/>
                <w:szCs w:val="22"/>
                <w:lang w:val="en"/>
              </w:rPr>
              <w:t xml:space="preserve">; to </w:t>
            </w:r>
            <w:r w:rsidRPr="00D52447">
              <w:rPr>
                <w:rStyle w:val="hps"/>
                <w:color w:val="222222"/>
                <w:sz w:val="22"/>
                <w:szCs w:val="22"/>
                <w:lang w:val="en"/>
              </w:rPr>
              <w:t>be able to analyze</w:t>
            </w:r>
            <w:r w:rsidRPr="00D52447">
              <w:rPr>
                <w:color w:val="222222"/>
                <w:sz w:val="22"/>
                <w:szCs w:val="22"/>
                <w:lang w:val="en"/>
              </w:rPr>
              <w:t xml:space="preserve"> </w:t>
            </w:r>
            <w:r w:rsidRPr="00D52447">
              <w:rPr>
                <w:rStyle w:val="hps"/>
                <w:color w:val="222222"/>
                <w:sz w:val="22"/>
                <w:szCs w:val="22"/>
                <w:lang w:val="en"/>
              </w:rPr>
              <w:t>management functions</w:t>
            </w:r>
            <w:r w:rsidRPr="00D52447">
              <w:rPr>
                <w:color w:val="222222"/>
                <w:sz w:val="22"/>
                <w:szCs w:val="22"/>
                <w:lang w:val="en"/>
              </w:rPr>
              <w:t xml:space="preserve">; to </w:t>
            </w:r>
            <w:r w:rsidRPr="00D52447">
              <w:rPr>
                <w:rStyle w:val="hps"/>
                <w:color w:val="222222"/>
                <w:sz w:val="22"/>
                <w:szCs w:val="22"/>
                <w:lang w:val="en"/>
              </w:rPr>
              <w:t>understand and</w:t>
            </w:r>
            <w:r w:rsidRPr="00D52447">
              <w:rPr>
                <w:color w:val="222222"/>
                <w:sz w:val="22"/>
                <w:szCs w:val="22"/>
                <w:lang w:val="en"/>
              </w:rPr>
              <w:t xml:space="preserve"> </w:t>
            </w:r>
            <w:r w:rsidRPr="00D52447">
              <w:rPr>
                <w:rStyle w:val="hps"/>
                <w:color w:val="222222"/>
                <w:sz w:val="22"/>
                <w:szCs w:val="22"/>
                <w:lang w:val="en"/>
              </w:rPr>
              <w:t>be able</w:t>
            </w:r>
            <w:r w:rsidRPr="00D52447">
              <w:rPr>
                <w:color w:val="222222"/>
                <w:sz w:val="22"/>
                <w:szCs w:val="22"/>
                <w:lang w:val="en"/>
              </w:rPr>
              <w:t xml:space="preserve"> </w:t>
            </w:r>
            <w:r w:rsidRPr="00D52447">
              <w:rPr>
                <w:rStyle w:val="hps"/>
                <w:color w:val="222222"/>
                <w:sz w:val="22"/>
                <w:szCs w:val="22"/>
                <w:lang w:val="en"/>
              </w:rPr>
              <w:t>to apply the</w:t>
            </w:r>
            <w:r w:rsidRPr="00D52447">
              <w:rPr>
                <w:color w:val="222222"/>
                <w:sz w:val="22"/>
                <w:szCs w:val="22"/>
                <w:lang w:val="en"/>
              </w:rPr>
              <w:t xml:space="preserve"> </w:t>
            </w:r>
            <w:r w:rsidRPr="00D52447">
              <w:rPr>
                <w:rStyle w:val="hps"/>
                <w:color w:val="222222"/>
                <w:sz w:val="22"/>
                <w:szCs w:val="22"/>
                <w:lang w:val="en"/>
              </w:rPr>
              <w:t>value-added</w:t>
            </w:r>
            <w:r w:rsidRPr="00D52447">
              <w:rPr>
                <w:color w:val="222222"/>
                <w:sz w:val="22"/>
                <w:szCs w:val="22"/>
                <w:lang w:val="en"/>
              </w:rPr>
              <w:t xml:space="preserve"> </w:t>
            </w:r>
            <w:r w:rsidRPr="00D52447">
              <w:rPr>
                <w:rStyle w:val="hps"/>
                <w:color w:val="222222"/>
                <w:sz w:val="22"/>
                <w:szCs w:val="22"/>
                <w:lang w:val="en"/>
              </w:rPr>
              <w:t>service</w:t>
            </w:r>
            <w:r w:rsidRPr="00D52447">
              <w:rPr>
                <w:color w:val="222222"/>
                <w:sz w:val="22"/>
                <w:szCs w:val="22"/>
                <w:lang w:val="en"/>
              </w:rPr>
              <w:t xml:space="preserve"> </w:t>
            </w:r>
            <w:r w:rsidRPr="00D52447">
              <w:rPr>
                <w:rStyle w:val="hps"/>
                <w:color w:val="222222"/>
                <w:sz w:val="22"/>
                <w:szCs w:val="22"/>
                <w:lang w:val="en"/>
              </w:rPr>
              <w:t>development and</w:t>
            </w:r>
            <w:r w:rsidRPr="00D52447">
              <w:rPr>
                <w:color w:val="222222"/>
                <w:sz w:val="22"/>
                <w:szCs w:val="22"/>
                <w:lang w:val="en"/>
              </w:rPr>
              <w:t xml:space="preserve"> </w:t>
            </w:r>
            <w:r w:rsidRPr="00D52447">
              <w:rPr>
                <w:rStyle w:val="hps"/>
                <w:color w:val="222222"/>
                <w:sz w:val="22"/>
                <w:szCs w:val="22"/>
                <w:lang w:val="en"/>
              </w:rPr>
              <w:t>staff</w:t>
            </w:r>
            <w:r w:rsidRPr="00D52447">
              <w:rPr>
                <w:color w:val="222222"/>
                <w:sz w:val="22"/>
                <w:szCs w:val="22"/>
                <w:lang w:val="en"/>
              </w:rPr>
              <w:t xml:space="preserve"> </w:t>
            </w:r>
            <w:r w:rsidRPr="00D52447">
              <w:rPr>
                <w:rStyle w:val="hps"/>
                <w:color w:val="222222"/>
                <w:sz w:val="22"/>
                <w:szCs w:val="22"/>
                <w:lang w:val="en"/>
              </w:rPr>
              <w:t>refresher</w:t>
            </w:r>
            <w:r w:rsidRPr="00D52447">
              <w:rPr>
                <w:color w:val="222222"/>
                <w:sz w:val="22"/>
                <w:szCs w:val="22"/>
                <w:lang w:val="en"/>
              </w:rPr>
              <w:t xml:space="preserve"> </w:t>
            </w:r>
            <w:r w:rsidRPr="00D52447">
              <w:rPr>
                <w:rStyle w:val="hps"/>
                <w:color w:val="222222"/>
                <w:sz w:val="22"/>
                <w:szCs w:val="22"/>
                <w:lang w:val="en"/>
              </w:rPr>
              <w:t>opportunities in practice .</w:t>
            </w:r>
          </w:p>
          <w:p w:rsidR="00F2464B" w:rsidRPr="00D52447" w:rsidRDefault="00F2464B" w:rsidP="009D7E85">
            <w:pPr>
              <w:ind w:firstLine="6"/>
              <w:rPr>
                <w:b/>
                <w:sz w:val="22"/>
                <w:szCs w:val="22"/>
                <w:lang w:val="lv-LV"/>
              </w:rPr>
            </w:pPr>
            <w:r w:rsidRPr="00D52447">
              <w:rPr>
                <w:b/>
                <w:bCs/>
                <w:sz w:val="22"/>
                <w:szCs w:val="22"/>
              </w:rPr>
              <w:t>Intended  learning outcomes</w:t>
            </w:r>
            <w:r w:rsidRPr="00D52447">
              <w:rPr>
                <w:b/>
                <w:sz w:val="22"/>
                <w:szCs w:val="22"/>
                <w:lang w:val="lv-LV"/>
              </w:rPr>
              <w:t>:</w:t>
            </w:r>
          </w:p>
          <w:p w:rsidR="00F2464B" w:rsidRPr="00D52447" w:rsidRDefault="00F2464B" w:rsidP="009D7E85">
            <w:pPr>
              <w:ind w:firstLine="6"/>
              <w:rPr>
                <w:color w:val="777777"/>
                <w:sz w:val="22"/>
                <w:szCs w:val="22"/>
              </w:rPr>
            </w:pPr>
            <w:r w:rsidRPr="00D52447">
              <w:rPr>
                <w:b/>
                <w:bCs/>
                <w:sz w:val="22"/>
                <w:szCs w:val="22"/>
              </w:rPr>
              <w:t>Knowledge</w:t>
            </w:r>
            <w:r w:rsidRPr="00D52447">
              <w:rPr>
                <w:b/>
                <w:sz w:val="22"/>
                <w:szCs w:val="22"/>
                <w:lang w:val="lv-LV"/>
              </w:rPr>
              <w:t xml:space="preserv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are familiar with</w:t>
            </w:r>
            <w:r w:rsidRPr="00D52447">
              <w:rPr>
                <w:color w:val="222222"/>
                <w:sz w:val="22"/>
                <w:szCs w:val="22"/>
                <w:lang w:val="en"/>
              </w:rPr>
              <w:t xml:space="preserve"> </w:t>
            </w:r>
            <w:r w:rsidRPr="00D52447">
              <w:rPr>
                <w:rStyle w:val="hps"/>
                <w:color w:val="222222"/>
                <w:sz w:val="22"/>
                <w:szCs w:val="22"/>
                <w:lang w:val="en"/>
              </w:rPr>
              <w:t>and are able to</w:t>
            </w:r>
            <w:r w:rsidRPr="00D52447">
              <w:rPr>
                <w:color w:val="222222"/>
                <w:sz w:val="22"/>
                <w:szCs w:val="22"/>
                <w:lang w:val="en"/>
              </w:rPr>
              <w:t xml:space="preserve"> </w:t>
            </w:r>
            <w:r w:rsidRPr="00D52447">
              <w:rPr>
                <w:rStyle w:val="hps"/>
                <w:color w:val="222222"/>
                <w:sz w:val="22"/>
                <w:szCs w:val="22"/>
                <w:lang w:val="en"/>
              </w:rPr>
              <w:t>explain</w:t>
            </w:r>
            <w:r w:rsidRPr="00D52447">
              <w:rPr>
                <w:color w:val="222222"/>
                <w:sz w:val="22"/>
                <w:szCs w:val="22"/>
                <w:lang w:val="en"/>
              </w:rPr>
              <w:t xml:space="preserve"> </w:t>
            </w:r>
            <w:r w:rsidRPr="00D52447">
              <w:rPr>
                <w:rStyle w:val="hps"/>
                <w:color w:val="222222"/>
                <w:sz w:val="22"/>
                <w:szCs w:val="22"/>
                <w:lang w:val="en"/>
              </w:rPr>
              <w:t>the main production</w:t>
            </w:r>
            <w:r w:rsidRPr="00D52447">
              <w:rPr>
                <w:color w:val="222222"/>
                <w:sz w:val="22"/>
                <w:szCs w:val="22"/>
                <w:lang w:val="en"/>
              </w:rPr>
              <w:t xml:space="preserve"> </w:t>
            </w:r>
            <w:r w:rsidRPr="00D52447">
              <w:rPr>
                <w:rStyle w:val="hps"/>
                <w:color w:val="222222"/>
                <w:sz w:val="22"/>
                <w:szCs w:val="22"/>
                <w:lang w:val="en"/>
              </w:rPr>
              <w:t>process</w:t>
            </w:r>
            <w:r w:rsidRPr="00D52447">
              <w:rPr>
                <w:color w:val="222222"/>
                <w:sz w:val="22"/>
                <w:szCs w:val="22"/>
                <w:lang w:val="en"/>
              </w:rPr>
              <w:t xml:space="preserve"> </w:t>
            </w:r>
            <w:r w:rsidRPr="00D52447">
              <w:rPr>
                <w:rStyle w:val="hps"/>
                <w:color w:val="222222"/>
                <w:sz w:val="22"/>
                <w:szCs w:val="22"/>
                <w:lang w:val="en"/>
              </w:rPr>
              <w:t>and service</w:t>
            </w:r>
            <w:r w:rsidRPr="00D52447">
              <w:rPr>
                <w:color w:val="222222"/>
                <w:sz w:val="22"/>
                <w:szCs w:val="22"/>
                <w:lang w:val="en"/>
              </w:rPr>
              <w:t xml:space="preserve"> </w:t>
            </w:r>
            <w:r w:rsidRPr="00D52447">
              <w:rPr>
                <w:rStyle w:val="hps"/>
                <w:color w:val="222222"/>
                <w:sz w:val="22"/>
                <w:szCs w:val="22"/>
                <w:lang w:val="en"/>
              </w:rPr>
              <w:t>management</w:t>
            </w:r>
            <w:r w:rsidRPr="00D52447">
              <w:rPr>
                <w:color w:val="222222"/>
                <w:sz w:val="22"/>
                <w:szCs w:val="22"/>
                <w:lang w:val="en"/>
              </w:rPr>
              <w:t xml:space="preserve"> </w:t>
            </w:r>
            <w:r w:rsidRPr="00D52447">
              <w:rPr>
                <w:rStyle w:val="hps"/>
                <w:color w:val="222222"/>
                <w:sz w:val="22"/>
                <w:szCs w:val="22"/>
                <w:lang w:val="en"/>
              </w:rPr>
              <w:t>principles, know scientific publications, literature</w:t>
            </w:r>
            <w:r w:rsidRPr="00D52447">
              <w:rPr>
                <w:color w:val="222222"/>
                <w:sz w:val="22"/>
                <w:szCs w:val="22"/>
                <w:lang w:val="en"/>
              </w:rPr>
              <w:t xml:space="preserve">, </w:t>
            </w:r>
            <w:r w:rsidRPr="00D52447">
              <w:rPr>
                <w:rStyle w:val="hps"/>
                <w:color w:val="222222"/>
                <w:sz w:val="22"/>
                <w:szCs w:val="22"/>
                <w:lang w:val="en"/>
              </w:rPr>
              <w:t xml:space="preserve">law </w:t>
            </w:r>
            <w:r w:rsidRPr="00D52447">
              <w:rPr>
                <w:color w:val="222222"/>
                <w:sz w:val="22"/>
                <w:szCs w:val="22"/>
                <w:lang w:val="en"/>
              </w:rPr>
              <w:t xml:space="preserve"> and Internet </w:t>
            </w:r>
            <w:r w:rsidRPr="00D52447">
              <w:rPr>
                <w:rStyle w:val="hps"/>
                <w:color w:val="222222"/>
                <w:sz w:val="22"/>
                <w:szCs w:val="22"/>
                <w:lang w:val="en"/>
              </w:rPr>
              <w:t>resources.</w:t>
            </w:r>
          </w:p>
          <w:p w:rsidR="00F2464B" w:rsidRPr="00D52447" w:rsidRDefault="00F2464B" w:rsidP="009D7E85">
            <w:pPr>
              <w:ind w:firstLine="6"/>
              <w:rPr>
                <w:b/>
                <w:sz w:val="22"/>
                <w:szCs w:val="22"/>
              </w:rPr>
            </w:pPr>
          </w:p>
          <w:p w:rsidR="00F2464B" w:rsidRPr="00D52447" w:rsidRDefault="00F2464B" w:rsidP="009D7E85">
            <w:pPr>
              <w:ind w:firstLine="6"/>
              <w:rPr>
                <w:color w:val="777777"/>
                <w:sz w:val="22"/>
                <w:szCs w:val="22"/>
              </w:rPr>
            </w:pPr>
            <w:r w:rsidRPr="00D52447">
              <w:rPr>
                <w:b/>
                <w:bCs/>
                <w:sz w:val="22"/>
                <w:szCs w:val="22"/>
                <w:lang w:val="lv-LV"/>
              </w:rPr>
              <w:t>Skills</w:t>
            </w:r>
            <w:r w:rsidRPr="00D52447">
              <w:rPr>
                <w:b/>
                <w:sz w:val="22"/>
                <w:szCs w:val="22"/>
                <w:lang w:val="lv-LV"/>
              </w:rPr>
              <w:t xml:space="preserv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explain and</w:t>
            </w:r>
            <w:r w:rsidRPr="00D52447">
              <w:rPr>
                <w:color w:val="222222"/>
                <w:sz w:val="22"/>
                <w:szCs w:val="22"/>
                <w:lang w:val="en"/>
              </w:rPr>
              <w:t xml:space="preserve"> </w:t>
            </w:r>
            <w:r w:rsidRPr="00D52447">
              <w:rPr>
                <w:rStyle w:val="hps"/>
                <w:color w:val="222222"/>
                <w:sz w:val="22"/>
                <w:szCs w:val="22"/>
                <w:lang w:val="en"/>
              </w:rPr>
              <w:t>analyze</w:t>
            </w:r>
            <w:r w:rsidRPr="00D52447">
              <w:rPr>
                <w:color w:val="222222"/>
                <w:sz w:val="22"/>
                <w:szCs w:val="22"/>
                <w:lang w:val="en"/>
              </w:rPr>
              <w:t xml:space="preserve"> </w:t>
            </w:r>
            <w:r w:rsidRPr="00D52447">
              <w:rPr>
                <w:rStyle w:val="hps"/>
                <w:color w:val="222222"/>
                <w:sz w:val="22"/>
                <w:szCs w:val="22"/>
                <w:lang w:val="en"/>
              </w:rPr>
              <w:t>a variety of</w:t>
            </w:r>
            <w:r w:rsidRPr="00D52447">
              <w:rPr>
                <w:color w:val="222222"/>
                <w:sz w:val="22"/>
                <w:szCs w:val="22"/>
                <w:lang w:val="en"/>
              </w:rPr>
              <w:t xml:space="preserve"> </w:t>
            </w:r>
            <w:r w:rsidRPr="00D52447">
              <w:rPr>
                <w:rStyle w:val="hps"/>
                <w:color w:val="222222"/>
                <w:sz w:val="22"/>
                <w:szCs w:val="22"/>
                <w:lang w:val="en"/>
              </w:rPr>
              <w:t>manufacturing and</w:t>
            </w:r>
            <w:r w:rsidRPr="00D52447">
              <w:rPr>
                <w:color w:val="222222"/>
                <w:sz w:val="22"/>
                <w:szCs w:val="22"/>
                <w:lang w:val="en"/>
              </w:rPr>
              <w:t xml:space="preserve"> </w:t>
            </w:r>
            <w:r w:rsidRPr="00D52447">
              <w:rPr>
                <w:rStyle w:val="hps"/>
                <w:color w:val="222222"/>
                <w:sz w:val="22"/>
                <w:szCs w:val="22"/>
                <w:lang w:val="en"/>
              </w:rPr>
              <w:t>service</w:t>
            </w:r>
            <w:r w:rsidRPr="00D52447">
              <w:rPr>
                <w:color w:val="222222"/>
                <w:sz w:val="22"/>
                <w:szCs w:val="22"/>
                <w:lang w:val="en"/>
              </w:rPr>
              <w:t xml:space="preserve"> </w:t>
            </w:r>
            <w:r w:rsidRPr="00D52447">
              <w:rPr>
                <w:rStyle w:val="hps"/>
                <w:color w:val="222222"/>
                <w:sz w:val="22"/>
                <w:szCs w:val="22"/>
                <w:lang w:val="en"/>
              </w:rPr>
              <w:t>lifecycle</w:t>
            </w:r>
            <w:r w:rsidRPr="00D52447">
              <w:rPr>
                <w:color w:val="222222"/>
                <w:sz w:val="22"/>
                <w:szCs w:val="22"/>
                <w:lang w:val="en"/>
              </w:rPr>
              <w:t xml:space="preserve"> </w:t>
            </w:r>
            <w:r w:rsidRPr="00D52447">
              <w:rPr>
                <w:rStyle w:val="hps"/>
                <w:color w:val="222222"/>
                <w:sz w:val="22"/>
                <w:szCs w:val="22"/>
                <w:lang w:val="en"/>
              </w:rPr>
              <w:t>phases and</w:t>
            </w:r>
            <w:r w:rsidRPr="00D52447">
              <w:rPr>
                <w:color w:val="222222"/>
                <w:sz w:val="22"/>
                <w:szCs w:val="22"/>
                <w:lang w:val="en"/>
              </w:rPr>
              <w:t xml:space="preserve"> </w:t>
            </w:r>
            <w:r w:rsidRPr="00D52447">
              <w:rPr>
                <w:rStyle w:val="hps"/>
                <w:color w:val="222222"/>
                <w:sz w:val="22"/>
                <w:szCs w:val="22"/>
                <w:lang w:val="en"/>
              </w:rPr>
              <w:t>stages</w:t>
            </w:r>
            <w:r w:rsidRPr="00D52447">
              <w:rPr>
                <w:color w:val="222222"/>
                <w:sz w:val="22"/>
                <w:szCs w:val="22"/>
                <w:lang w:val="en"/>
              </w:rPr>
              <w:t>.</w:t>
            </w:r>
          </w:p>
          <w:p w:rsidR="00F2464B" w:rsidRPr="00D52447" w:rsidRDefault="00F2464B" w:rsidP="009D7E85">
            <w:pPr>
              <w:ind w:firstLine="6"/>
              <w:rPr>
                <w:b/>
                <w:sz w:val="22"/>
                <w:szCs w:val="22"/>
              </w:rPr>
            </w:pPr>
            <w:r w:rsidRPr="00D52447">
              <w:rPr>
                <w:b/>
                <w:sz w:val="22"/>
                <w:szCs w:val="22"/>
                <w:lang w:val="lv-LV"/>
              </w:rPr>
              <w:t xml:space="preserve">Competences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can independently</w:t>
            </w:r>
            <w:r w:rsidRPr="00D52447">
              <w:rPr>
                <w:color w:val="222222"/>
                <w:sz w:val="22"/>
                <w:szCs w:val="22"/>
                <w:lang w:val="en"/>
              </w:rPr>
              <w:t xml:space="preserve"> </w:t>
            </w:r>
            <w:r w:rsidRPr="00D52447">
              <w:rPr>
                <w:rStyle w:val="hps"/>
                <w:color w:val="222222"/>
                <w:sz w:val="22"/>
                <w:szCs w:val="22"/>
                <w:lang w:val="en"/>
              </w:rPr>
              <w:t>analyze the</w:t>
            </w:r>
            <w:r w:rsidRPr="00D52447">
              <w:rPr>
                <w:color w:val="222222"/>
                <w:sz w:val="22"/>
                <w:szCs w:val="22"/>
                <w:lang w:val="en"/>
              </w:rPr>
              <w:t xml:space="preserve"> workplace  </w:t>
            </w:r>
            <w:r w:rsidRPr="00D52447">
              <w:rPr>
                <w:rStyle w:val="hps"/>
                <w:color w:val="222222"/>
                <w:sz w:val="22"/>
                <w:szCs w:val="22"/>
                <w:lang w:val="en"/>
              </w:rPr>
              <w:t xml:space="preserve">description,  </w:t>
            </w:r>
            <w:r w:rsidRPr="00D52447">
              <w:rPr>
                <w:color w:val="222222"/>
                <w:sz w:val="22"/>
                <w:szCs w:val="22"/>
                <w:lang w:val="en"/>
              </w:rPr>
              <w:t xml:space="preserve">are </w:t>
            </w:r>
            <w:r w:rsidRPr="00D52447">
              <w:rPr>
                <w:rStyle w:val="hps"/>
                <w:color w:val="222222"/>
                <w:sz w:val="22"/>
                <w:szCs w:val="22"/>
                <w:lang w:val="en"/>
              </w:rPr>
              <w:t xml:space="preserve"> able to</w:t>
            </w:r>
            <w:r w:rsidRPr="00D52447">
              <w:rPr>
                <w:color w:val="222222"/>
                <w:sz w:val="22"/>
                <w:szCs w:val="22"/>
                <w:lang w:val="en"/>
              </w:rPr>
              <w:t xml:space="preserve"> </w:t>
            </w:r>
            <w:r w:rsidRPr="00D52447">
              <w:rPr>
                <w:rStyle w:val="hps"/>
                <w:color w:val="222222"/>
                <w:sz w:val="22"/>
                <w:szCs w:val="22"/>
                <w:lang w:val="en"/>
              </w:rPr>
              <w:t>evaluate</w:t>
            </w:r>
            <w:r w:rsidRPr="00D52447">
              <w:rPr>
                <w:color w:val="222222"/>
                <w:sz w:val="22"/>
                <w:szCs w:val="22"/>
                <w:lang w:val="en"/>
              </w:rPr>
              <w:t xml:space="preserve"> the </w:t>
            </w:r>
            <w:r w:rsidRPr="00D52447">
              <w:rPr>
                <w:rStyle w:val="hps"/>
                <w:color w:val="222222"/>
                <w:sz w:val="22"/>
                <w:szCs w:val="22"/>
                <w:lang w:val="en"/>
              </w:rPr>
              <w:t>procurement</w:t>
            </w:r>
            <w:r w:rsidRPr="00D52447">
              <w:rPr>
                <w:color w:val="222222"/>
                <w:sz w:val="22"/>
                <w:szCs w:val="22"/>
                <w:lang w:val="en"/>
              </w:rPr>
              <w:t xml:space="preserve"> </w:t>
            </w:r>
            <w:r w:rsidRPr="00D52447">
              <w:rPr>
                <w:rStyle w:val="hps"/>
                <w:color w:val="222222"/>
                <w:sz w:val="22"/>
                <w:szCs w:val="22"/>
                <w:lang w:val="en"/>
              </w:rPr>
              <w:t>process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develop</w:t>
            </w:r>
            <w:r w:rsidRPr="00D52447">
              <w:rPr>
                <w:color w:val="222222"/>
                <w:sz w:val="22"/>
                <w:szCs w:val="22"/>
                <w:lang w:val="en"/>
              </w:rPr>
              <w:t xml:space="preserve"> the </w:t>
            </w:r>
            <w:r w:rsidRPr="00D52447">
              <w:rPr>
                <w:rStyle w:val="hps"/>
                <w:color w:val="222222"/>
                <w:sz w:val="22"/>
                <w:szCs w:val="22"/>
                <w:lang w:val="en"/>
              </w:rPr>
              <w:t>staff</w:t>
            </w:r>
            <w:r w:rsidRPr="00D52447">
              <w:rPr>
                <w:color w:val="222222"/>
                <w:sz w:val="22"/>
                <w:szCs w:val="22"/>
                <w:lang w:val="en"/>
              </w:rPr>
              <w:t xml:space="preserve"> </w:t>
            </w:r>
            <w:r w:rsidRPr="00D52447">
              <w:rPr>
                <w:rStyle w:val="hps"/>
                <w:color w:val="222222"/>
                <w:sz w:val="22"/>
                <w:szCs w:val="22"/>
                <w:lang w:val="en"/>
              </w:rPr>
              <w:t>knowledge</w:t>
            </w:r>
            <w:r w:rsidRPr="00D52447">
              <w:rPr>
                <w:color w:val="222222"/>
                <w:sz w:val="22"/>
                <w:szCs w:val="22"/>
                <w:lang w:val="en"/>
              </w:rPr>
              <w:t xml:space="preserve"> </w:t>
            </w:r>
            <w:r w:rsidRPr="00D52447">
              <w:rPr>
                <w:rStyle w:val="hps"/>
                <w:color w:val="222222"/>
                <w:sz w:val="22"/>
                <w:szCs w:val="22"/>
                <w:lang w:val="en"/>
              </w:rPr>
              <w:t>improvement</w:t>
            </w:r>
            <w:r w:rsidRPr="00D52447">
              <w:rPr>
                <w:color w:val="222222"/>
                <w:sz w:val="22"/>
                <w:szCs w:val="22"/>
                <w:lang w:val="en"/>
              </w:rPr>
              <w:t xml:space="preserve"> </w:t>
            </w:r>
            <w:r w:rsidRPr="00D52447">
              <w:rPr>
                <w:rStyle w:val="hps"/>
                <w:color w:val="222222"/>
                <w:sz w:val="22"/>
                <w:szCs w:val="22"/>
                <w:lang w:val="en"/>
              </w:rPr>
              <w:t>measures in</w:t>
            </w:r>
            <w:r w:rsidRPr="00D52447">
              <w:rPr>
                <w:color w:val="222222"/>
                <w:sz w:val="22"/>
                <w:szCs w:val="22"/>
                <w:lang w:val="en"/>
              </w:rPr>
              <w:t xml:space="preserve"> </w:t>
            </w:r>
            <w:r w:rsidRPr="00D52447">
              <w:rPr>
                <w:rStyle w:val="hps"/>
                <w:color w:val="222222"/>
                <w:sz w:val="22"/>
                <w:szCs w:val="22"/>
                <w:lang w:val="en"/>
              </w:rPr>
              <w:t>the production plant</w:t>
            </w:r>
            <w:r w:rsidRPr="00D52447">
              <w:rPr>
                <w:color w:val="222222"/>
                <w:sz w:val="22"/>
                <w:szCs w:val="22"/>
                <w:lang w:val="en"/>
              </w:rPr>
              <w:t>. They are a</w:t>
            </w:r>
            <w:r w:rsidRPr="00D52447">
              <w:rPr>
                <w:rStyle w:val="hps"/>
                <w:color w:val="222222"/>
                <w:sz w:val="22"/>
                <w:szCs w:val="22"/>
                <w:lang w:val="en"/>
              </w:rPr>
              <w:t>ble</w:t>
            </w:r>
            <w:r w:rsidRPr="00D52447">
              <w:rPr>
                <w:color w:val="222222"/>
                <w:sz w:val="22"/>
                <w:szCs w:val="22"/>
                <w:lang w:val="en"/>
              </w:rPr>
              <w:t xml:space="preserve"> </w:t>
            </w:r>
            <w:r w:rsidRPr="00D52447">
              <w:rPr>
                <w:rStyle w:val="hps"/>
                <w:color w:val="222222"/>
                <w:sz w:val="22"/>
                <w:szCs w:val="22"/>
                <w:lang w:val="en"/>
              </w:rPr>
              <w:t>to see the</w:t>
            </w:r>
            <w:r w:rsidRPr="00D52447">
              <w:rPr>
                <w:color w:val="222222"/>
                <w:sz w:val="22"/>
                <w:szCs w:val="22"/>
                <w:lang w:val="en"/>
              </w:rPr>
              <w:t xml:space="preserve"> </w:t>
            </w:r>
            <w:r w:rsidRPr="00D52447">
              <w:rPr>
                <w:rStyle w:val="hps"/>
                <w:color w:val="222222"/>
                <w:sz w:val="22"/>
                <w:szCs w:val="22"/>
                <w:lang w:val="en"/>
              </w:rPr>
              <w:t>problems that can</w:t>
            </w:r>
            <w:r w:rsidRPr="00D52447">
              <w:rPr>
                <w:color w:val="222222"/>
                <w:sz w:val="22"/>
                <w:szCs w:val="22"/>
                <w:lang w:val="en"/>
              </w:rPr>
              <w:t xml:space="preserve"> </w:t>
            </w:r>
            <w:r w:rsidRPr="00D52447">
              <w:rPr>
                <w:rStyle w:val="hps"/>
                <w:color w:val="222222"/>
                <w:sz w:val="22"/>
                <w:szCs w:val="22"/>
                <w:lang w:val="en"/>
              </w:rPr>
              <w:t>arise in</w:t>
            </w:r>
            <w:r w:rsidRPr="00D52447">
              <w:rPr>
                <w:color w:val="222222"/>
                <w:sz w:val="22"/>
                <w:szCs w:val="22"/>
                <w:lang w:val="en"/>
              </w:rPr>
              <w:t xml:space="preserve"> </w:t>
            </w:r>
            <w:r w:rsidRPr="00D52447">
              <w:rPr>
                <w:rStyle w:val="hps"/>
                <w:color w:val="222222"/>
                <w:sz w:val="22"/>
                <w:szCs w:val="22"/>
                <w:lang w:val="en"/>
              </w:rPr>
              <w:t>the production process</w:t>
            </w:r>
            <w:r w:rsidRPr="00D52447">
              <w:rPr>
                <w:color w:val="222222"/>
                <w:sz w:val="22"/>
                <w:szCs w:val="22"/>
                <w:lang w:val="en"/>
              </w:rPr>
              <w:t xml:space="preserve"> </w:t>
            </w:r>
            <w:r w:rsidRPr="00D52447">
              <w:rPr>
                <w:rStyle w:val="hps"/>
                <w:color w:val="222222"/>
                <w:sz w:val="22"/>
                <w:szCs w:val="22"/>
                <w:lang w:val="en"/>
              </w:rPr>
              <w:t>management,</w:t>
            </w:r>
            <w:r w:rsidRPr="00D52447">
              <w:rPr>
                <w:color w:val="222222"/>
                <w:sz w:val="22"/>
                <w:szCs w:val="22"/>
                <w:lang w:val="en"/>
              </w:rPr>
              <w:t xml:space="preserve"> </w:t>
            </w:r>
            <w:r w:rsidRPr="00D52447">
              <w:rPr>
                <w:rStyle w:val="hps"/>
                <w:color w:val="222222"/>
                <w:sz w:val="22"/>
                <w:szCs w:val="22"/>
                <w:lang w:val="en"/>
              </w:rPr>
              <w:t>draw conclusions</w:t>
            </w:r>
            <w:r w:rsidRPr="00D52447">
              <w:rPr>
                <w:color w:val="222222"/>
                <w:sz w:val="22"/>
                <w:szCs w:val="22"/>
                <w:lang w:val="en"/>
              </w:rPr>
              <w:t xml:space="preserve">, </w:t>
            </w:r>
            <w:r w:rsidRPr="00D52447">
              <w:rPr>
                <w:rStyle w:val="hps"/>
                <w:color w:val="222222"/>
                <w:sz w:val="22"/>
                <w:szCs w:val="22"/>
                <w:lang w:val="en"/>
              </w:rPr>
              <w:t>make suggestions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formulate</w:t>
            </w:r>
            <w:r w:rsidRPr="00D52447">
              <w:rPr>
                <w:color w:val="222222"/>
                <w:sz w:val="22"/>
                <w:szCs w:val="22"/>
                <w:lang w:val="en"/>
              </w:rPr>
              <w:t xml:space="preserve"> </w:t>
            </w:r>
            <w:r w:rsidRPr="00D52447">
              <w:rPr>
                <w:rStyle w:val="hps"/>
                <w:color w:val="222222"/>
                <w:sz w:val="22"/>
                <w:szCs w:val="22"/>
                <w:lang w:val="en"/>
              </w:rPr>
              <w:t>proposals to</w:t>
            </w:r>
            <w:r w:rsidRPr="00D52447">
              <w:rPr>
                <w:color w:val="222222"/>
                <w:sz w:val="22"/>
                <w:szCs w:val="22"/>
                <w:lang w:val="en"/>
              </w:rPr>
              <w:t xml:space="preserve"> </w:t>
            </w:r>
            <w:r w:rsidRPr="00D52447">
              <w:rPr>
                <w:rStyle w:val="hps"/>
                <w:color w:val="222222"/>
                <w:sz w:val="22"/>
                <w:szCs w:val="22"/>
                <w:lang w:val="en"/>
              </w:rPr>
              <w:t>improve the operation of</w:t>
            </w:r>
            <w:r w:rsidRPr="00D52447">
              <w:rPr>
                <w:color w:val="222222"/>
                <w:sz w:val="22"/>
                <w:szCs w:val="22"/>
                <w:lang w:val="en"/>
              </w:rPr>
              <w:t xml:space="preserve"> </w:t>
            </w:r>
            <w:r w:rsidRPr="00D52447">
              <w:rPr>
                <w:rStyle w:val="hps"/>
                <w:color w:val="222222"/>
                <w:sz w:val="22"/>
                <w:szCs w:val="22"/>
                <w:lang w:val="en"/>
              </w:rPr>
              <w:t>the company</w:t>
            </w:r>
            <w:r w:rsidRPr="00D52447">
              <w:rPr>
                <w:color w:val="222222"/>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t>Psychology of Advertising</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 xml:space="preserve">to provide </w:t>
            </w:r>
            <w:r w:rsidRPr="00D52447">
              <w:rPr>
                <w:color w:val="222222"/>
                <w:sz w:val="22"/>
                <w:szCs w:val="22"/>
                <w:lang w:val="en"/>
              </w:rPr>
              <w:t xml:space="preserve"> </w:t>
            </w:r>
            <w:r w:rsidRPr="00D52447">
              <w:rPr>
                <w:rStyle w:val="hps"/>
                <w:color w:val="222222"/>
                <w:sz w:val="22"/>
                <w:szCs w:val="22"/>
                <w:lang w:val="en"/>
              </w:rPr>
              <w:t>knowledge on</w:t>
            </w:r>
            <w:r w:rsidRPr="00D52447">
              <w:rPr>
                <w:color w:val="222222"/>
                <w:sz w:val="22"/>
                <w:szCs w:val="22"/>
                <w:lang w:val="en"/>
              </w:rPr>
              <w:t xml:space="preserve"> </w:t>
            </w:r>
            <w:r w:rsidRPr="00D52447">
              <w:rPr>
                <w:rStyle w:val="hps"/>
                <w:color w:val="222222"/>
                <w:sz w:val="22"/>
                <w:szCs w:val="22"/>
                <w:lang w:val="en"/>
              </w:rPr>
              <w:t>the basic principles of</w:t>
            </w:r>
            <w:r w:rsidRPr="00D52447">
              <w:rPr>
                <w:color w:val="222222"/>
                <w:sz w:val="22"/>
                <w:szCs w:val="22"/>
                <w:lang w:val="en"/>
              </w:rPr>
              <w:t xml:space="preserve"> </w:t>
            </w:r>
            <w:r w:rsidRPr="00D52447">
              <w:rPr>
                <w:rStyle w:val="hps"/>
                <w:color w:val="222222"/>
                <w:sz w:val="22"/>
                <w:szCs w:val="22"/>
                <w:lang w:val="en"/>
              </w:rPr>
              <w:t>advertising</w:t>
            </w:r>
            <w:r w:rsidRPr="00D52447">
              <w:rPr>
                <w:color w:val="222222"/>
                <w:sz w:val="22"/>
                <w:szCs w:val="22"/>
                <w:lang w:val="en"/>
              </w:rPr>
              <w:t xml:space="preserve"> </w:t>
            </w:r>
            <w:r w:rsidRPr="00D52447">
              <w:rPr>
                <w:rStyle w:val="hps"/>
                <w:color w:val="222222"/>
                <w:sz w:val="22"/>
                <w:szCs w:val="22"/>
                <w:lang w:val="en"/>
              </w:rPr>
              <w:t>psychology</w:t>
            </w:r>
            <w:r w:rsidRPr="00D52447">
              <w:rPr>
                <w:color w:val="222222"/>
                <w:sz w:val="22"/>
                <w:szCs w:val="22"/>
                <w:lang w:val="en"/>
              </w:rPr>
              <w:t xml:space="preserve">, </w:t>
            </w:r>
            <w:r w:rsidRPr="00D52447">
              <w:rPr>
                <w:rStyle w:val="hps"/>
                <w:color w:val="222222"/>
                <w:sz w:val="22"/>
                <w:szCs w:val="22"/>
                <w:lang w:val="en"/>
              </w:rPr>
              <w:t>using</w:t>
            </w:r>
            <w:r w:rsidRPr="00D52447">
              <w:rPr>
                <w:color w:val="222222"/>
                <w:sz w:val="22"/>
                <w:szCs w:val="22"/>
                <w:lang w:val="en"/>
              </w:rPr>
              <w:t xml:space="preserve"> </w:t>
            </w:r>
            <w:r w:rsidRPr="00D52447">
              <w:rPr>
                <w:rStyle w:val="hps"/>
                <w:color w:val="222222"/>
                <w:sz w:val="22"/>
                <w:szCs w:val="22"/>
                <w:lang w:val="en"/>
              </w:rPr>
              <w:t>theoretical</w:t>
            </w:r>
            <w:r w:rsidRPr="00D52447">
              <w:rPr>
                <w:color w:val="222222"/>
                <w:sz w:val="22"/>
                <w:szCs w:val="22"/>
                <w:lang w:val="en"/>
              </w:rPr>
              <w:t xml:space="preserve"> </w:t>
            </w:r>
            <w:r w:rsidRPr="00D52447">
              <w:rPr>
                <w:rStyle w:val="hps"/>
                <w:color w:val="222222"/>
                <w:sz w:val="22"/>
                <w:szCs w:val="22"/>
                <w:lang w:val="en"/>
              </w:rPr>
              <w:t xml:space="preserve">knowledge, </w:t>
            </w:r>
            <w:r w:rsidRPr="00D52447">
              <w:rPr>
                <w:rStyle w:val="hps"/>
                <w:i/>
                <w:color w:val="222222"/>
                <w:sz w:val="22"/>
                <w:szCs w:val="22"/>
                <w:lang w:val="en"/>
              </w:rPr>
              <w:t xml:space="preserve">to </w:t>
            </w:r>
            <w:r w:rsidRPr="00D52447">
              <w:rPr>
                <w:i/>
                <w:color w:val="222222"/>
                <w:sz w:val="22"/>
                <w:szCs w:val="22"/>
                <w:lang w:val="en"/>
              </w:rPr>
              <w:t xml:space="preserve"> </w:t>
            </w:r>
            <w:r w:rsidRPr="00D52447">
              <w:rPr>
                <w:rStyle w:val="hps"/>
                <w:i/>
                <w:color w:val="222222"/>
                <w:sz w:val="22"/>
                <w:szCs w:val="22"/>
                <w:lang w:val="en"/>
              </w:rPr>
              <w:t>develop skills</w:t>
            </w:r>
            <w:r w:rsidRPr="00D52447">
              <w:rPr>
                <w:i/>
                <w:color w:val="222222"/>
                <w:sz w:val="22"/>
                <w:szCs w:val="22"/>
                <w:lang w:val="en"/>
              </w:rPr>
              <w:t xml:space="preserve"> </w:t>
            </w:r>
            <w:r w:rsidRPr="00D52447">
              <w:rPr>
                <w:rStyle w:val="hps"/>
                <w:i/>
                <w:color w:val="222222"/>
                <w:sz w:val="22"/>
                <w:szCs w:val="22"/>
                <w:lang w:val="en"/>
              </w:rPr>
              <w:t>and abilities</w:t>
            </w:r>
            <w:r w:rsidRPr="00D52447">
              <w:rPr>
                <w:i/>
                <w:color w:val="222222"/>
                <w:sz w:val="22"/>
                <w:szCs w:val="22"/>
                <w:lang w:val="en"/>
              </w:rPr>
              <w:t xml:space="preserve"> </w:t>
            </w:r>
            <w:r w:rsidRPr="00D52447">
              <w:rPr>
                <w:rStyle w:val="hps"/>
                <w:i/>
                <w:color w:val="222222"/>
                <w:sz w:val="22"/>
                <w:szCs w:val="22"/>
                <w:lang w:val="en"/>
              </w:rPr>
              <w:t>to identify</w:t>
            </w:r>
            <w:r w:rsidRPr="00D52447">
              <w:rPr>
                <w:i/>
                <w:color w:val="222222"/>
                <w:sz w:val="22"/>
                <w:szCs w:val="22"/>
                <w:lang w:val="en"/>
              </w:rPr>
              <w:t xml:space="preserve">, </w:t>
            </w:r>
            <w:r w:rsidRPr="00D52447">
              <w:rPr>
                <w:rStyle w:val="hps"/>
                <w:i/>
                <w:color w:val="222222"/>
                <w:sz w:val="22"/>
                <w:szCs w:val="22"/>
                <w:lang w:val="en"/>
              </w:rPr>
              <w:t>select and</w:t>
            </w:r>
            <w:r w:rsidRPr="00D52447">
              <w:rPr>
                <w:i/>
                <w:color w:val="222222"/>
                <w:sz w:val="22"/>
                <w:szCs w:val="22"/>
                <w:lang w:val="en"/>
              </w:rPr>
              <w:t xml:space="preserve"> </w:t>
            </w:r>
            <w:r w:rsidRPr="00D52447">
              <w:rPr>
                <w:rStyle w:val="hps"/>
                <w:i/>
                <w:color w:val="222222"/>
                <w:sz w:val="22"/>
                <w:szCs w:val="22"/>
                <w:lang w:val="en"/>
              </w:rPr>
              <w:t>use</w:t>
            </w:r>
            <w:r w:rsidRPr="00D52447">
              <w:rPr>
                <w:rStyle w:val="hps"/>
                <w:color w:val="222222"/>
                <w:sz w:val="22"/>
                <w:szCs w:val="22"/>
                <w:lang w:val="en"/>
              </w:rPr>
              <w:t xml:space="preserve"> the effective</w:t>
            </w:r>
            <w:r w:rsidRPr="00D52447">
              <w:rPr>
                <w:color w:val="222222"/>
                <w:sz w:val="22"/>
                <w:szCs w:val="22"/>
                <w:lang w:val="en"/>
              </w:rPr>
              <w:t xml:space="preserve"> </w:t>
            </w:r>
            <w:r w:rsidRPr="00D52447">
              <w:rPr>
                <w:rStyle w:val="hps"/>
                <w:color w:val="222222"/>
                <w:sz w:val="22"/>
                <w:szCs w:val="22"/>
                <w:lang w:val="en"/>
              </w:rPr>
              <w:t>communication tools</w:t>
            </w:r>
            <w:r w:rsidRPr="00D52447">
              <w:rPr>
                <w:color w:val="222222"/>
                <w:sz w:val="22"/>
                <w:szCs w:val="22"/>
                <w:lang w:val="en"/>
              </w:rPr>
              <w:t xml:space="preserve"> for </w:t>
            </w:r>
            <w:r w:rsidRPr="00D52447">
              <w:rPr>
                <w:rStyle w:val="hps"/>
                <w:color w:val="222222"/>
                <w:sz w:val="22"/>
                <w:szCs w:val="22"/>
                <w:lang w:val="en"/>
              </w:rPr>
              <w:t xml:space="preserve"> advertising</w:t>
            </w:r>
            <w:r w:rsidRPr="00D52447">
              <w:rPr>
                <w:color w:val="222222"/>
                <w:sz w:val="22"/>
                <w:szCs w:val="22"/>
                <w:lang w:val="en"/>
              </w:rPr>
              <w:t xml:space="preserve"> </w:t>
            </w:r>
            <w:r w:rsidRPr="00D52447">
              <w:rPr>
                <w:rStyle w:val="hps"/>
                <w:color w:val="222222"/>
                <w:sz w:val="22"/>
                <w:szCs w:val="22"/>
                <w:lang w:val="en"/>
              </w:rPr>
              <w:t>creation</w:t>
            </w:r>
            <w:r w:rsidRPr="00D52447">
              <w:rPr>
                <w:color w:val="222222"/>
                <w:sz w:val="22"/>
                <w:szCs w:val="22"/>
                <w:lang w:val="en"/>
              </w:rPr>
              <w:t>.</w:t>
            </w:r>
          </w:p>
          <w:p w:rsidR="00F2464B" w:rsidRPr="00D52447" w:rsidRDefault="00F2464B" w:rsidP="009D7E85">
            <w:pPr>
              <w:ind w:firstLine="6"/>
              <w:rPr>
                <w:b/>
                <w:sz w:val="22"/>
                <w:szCs w:val="22"/>
                <w:lang w:val="lv-LV"/>
              </w:rPr>
            </w:pPr>
            <w:r w:rsidRPr="00D52447">
              <w:rPr>
                <w:b/>
                <w:bCs/>
                <w:sz w:val="22"/>
                <w:szCs w:val="22"/>
              </w:rPr>
              <w:t>Intended  learning outcomes</w:t>
            </w:r>
            <w:r w:rsidRPr="00D52447">
              <w:rPr>
                <w:b/>
                <w:sz w:val="22"/>
                <w:szCs w:val="22"/>
                <w:lang w:val="lv-LV"/>
              </w:rPr>
              <w:t>:</w:t>
            </w:r>
          </w:p>
          <w:p w:rsidR="00F2464B" w:rsidRPr="00D52447" w:rsidRDefault="00F2464B" w:rsidP="009D7E85">
            <w:pPr>
              <w:ind w:firstLine="6"/>
              <w:rPr>
                <w:color w:val="777777"/>
                <w:sz w:val="22"/>
                <w:szCs w:val="22"/>
              </w:rPr>
            </w:pPr>
            <w:r w:rsidRPr="00D52447">
              <w:rPr>
                <w:b/>
                <w:bCs/>
                <w:sz w:val="22"/>
                <w:szCs w:val="22"/>
              </w:rPr>
              <w:t>Knowledge</w:t>
            </w:r>
            <w:r w:rsidRPr="00D52447">
              <w:rPr>
                <w:b/>
                <w:sz w:val="22"/>
                <w:szCs w:val="22"/>
                <w:lang w:val="lv-LV"/>
              </w:rPr>
              <w:t xml:space="preserve"> -</w:t>
            </w:r>
            <w:r w:rsidRPr="00D52447">
              <w:rPr>
                <w:sz w:val="22"/>
                <w:szCs w:val="22"/>
                <w:lang w:val="lv-LV"/>
              </w:rPr>
              <w:t xml:space="preserve"> knowledge  of </w:t>
            </w:r>
            <w:r w:rsidRPr="00D52447">
              <w:rPr>
                <w:rStyle w:val="hps"/>
                <w:color w:val="222222"/>
                <w:sz w:val="22"/>
                <w:szCs w:val="22"/>
                <w:lang w:val="en"/>
              </w:rPr>
              <w:t>advertising</w:t>
            </w:r>
            <w:r w:rsidRPr="00D52447">
              <w:rPr>
                <w:rStyle w:val="shorttext"/>
                <w:color w:val="222222"/>
                <w:sz w:val="22"/>
                <w:szCs w:val="22"/>
                <w:lang w:val="en"/>
              </w:rPr>
              <w:t xml:space="preserve"> </w:t>
            </w:r>
            <w:r w:rsidRPr="00D52447">
              <w:rPr>
                <w:rStyle w:val="hps"/>
                <w:color w:val="222222"/>
                <w:sz w:val="22"/>
                <w:szCs w:val="22"/>
                <w:lang w:val="en"/>
              </w:rPr>
              <w:t>psychology</w:t>
            </w:r>
            <w:r w:rsidRPr="00D52447">
              <w:rPr>
                <w:rStyle w:val="shorttext"/>
                <w:color w:val="222222"/>
                <w:sz w:val="22"/>
                <w:szCs w:val="22"/>
                <w:lang w:val="en"/>
              </w:rPr>
              <w:t xml:space="preserve"> basic </w:t>
            </w:r>
            <w:r w:rsidRPr="00D52447">
              <w:rPr>
                <w:rStyle w:val="hps"/>
                <w:color w:val="222222"/>
                <w:sz w:val="22"/>
                <w:szCs w:val="22"/>
                <w:lang w:val="en"/>
              </w:rPr>
              <w:t>principles.</w:t>
            </w:r>
          </w:p>
          <w:p w:rsidR="00F2464B" w:rsidRPr="00D52447" w:rsidRDefault="00F2464B" w:rsidP="009D7E85">
            <w:pPr>
              <w:ind w:firstLine="6"/>
              <w:rPr>
                <w:color w:val="777777"/>
                <w:sz w:val="22"/>
                <w:szCs w:val="22"/>
              </w:rPr>
            </w:pPr>
            <w:r w:rsidRPr="00D52447">
              <w:rPr>
                <w:b/>
                <w:bCs/>
                <w:sz w:val="22"/>
                <w:szCs w:val="22"/>
                <w:lang w:val="lv-LV"/>
              </w:rPr>
              <w:t>Skills</w:t>
            </w:r>
            <w:r w:rsidRPr="00D52447">
              <w:rPr>
                <w:b/>
                <w:sz w:val="22"/>
                <w:szCs w:val="22"/>
                <w:lang w:val="lv-LV"/>
              </w:rPr>
              <w:t xml:space="preserve"> –  </w:t>
            </w:r>
            <w:r w:rsidRPr="00D52447">
              <w:rPr>
                <w:rStyle w:val="hps"/>
                <w:color w:val="222222"/>
                <w:sz w:val="22"/>
                <w:szCs w:val="22"/>
                <w:lang w:val="en"/>
              </w:rPr>
              <w:t>to analyze advertising</w:t>
            </w:r>
            <w:r w:rsidRPr="00D52447">
              <w:rPr>
                <w:color w:val="222222"/>
                <w:sz w:val="22"/>
                <w:szCs w:val="22"/>
                <w:lang w:val="en"/>
              </w:rPr>
              <w:t xml:space="preserve"> </w:t>
            </w:r>
            <w:r w:rsidRPr="00D52447">
              <w:rPr>
                <w:rStyle w:val="hps"/>
                <w:color w:val="222222"/>
                <w:sz w:val="22"/>
                <w:szCs w:val="22"/>
                <w:lang w:val="en"/>
              </w:rPr>
              <w:t>communication</w:t>
            </w:r>
            <w:r w:rsidRPr="00D52447">
              <w:rPr>
                <w:color w:val="222222"/>
                <w:sz w:val="22"/>
                <w:szCs w:val="22"/>
                <w:lang w:val="en"/>
              </w:rPr>
              <w:t xml:space="preserve"> </w:t>
            </w:r>
            <w:r w:rsidRPr="00D52447">
              <w:rPr>
                <w:rStyle w:val="hps"/>
                <w:color w:val="222222"/>
                <w:sz w:val="22"/>
                <w:szCs w:val="22"/>
                <w:lang w:val="en"/>
              </w:rPr>
              <w:t>and its</w:t>
            </w:r>
            <w:r w:rsidRPr="00D52447">
              <w:rPr>
                <w:color w:val="222222"/>
                <w:sz w:val="22"/>
                <w:szCs w:val="22"/>
                <w:lang w:val="en"/>
              </w:rPr>
              <w:t xml:space="preserve"> </w:t>
            </w:r>
            <w:r w:rsidRPr="00D52447">
              <w:rPr>
                <w:rStyle w:val="hps"/>
                <w:color w:val="222222"/>
                <w:sz w:val="22"/>
                <w:szCs w:val="22"/>
                <w:lang w:val="en"/>
              </w:rPr>
              <w:t>basic elements</w:t>
            </w:r>
            <w:r w:rsidRPr="00D52447">
              <w:rPr>
                <w:color w:val="222222"/>
                <w:sz w:val="22"/>
                <w:szCs w:val="22"/>
                <w:lang w:val="en"/>
              </w:rPr>
              <w:t xml:space="preserve">; to </w:t>
            </w:r>
            <w:r w:rsidRPr="00D52447">
              <w:rPr>
                <w:rStyle w:val="hps"/>
                <w:color w:val="222222"/>
                <w:sz w:val="22"/>
                <w:szCs w:val="22"/>
                <w:lang w:val="en"/>
              </w:rPr>
              <w:t>use</w:t>
            </w:r>
            <w:r w:rsidRPr="00D52447">
              <w:rPr>
                <w:color w:val="222222"/>
                <w:sz w:val="22"/>
                <w:szCs w:val="22"/>
                <w:lang w:val="en"/>
              </w:rPr>
              <w:t xml:space="preserve"> </w:t>
            </w:r>
            <w:r w:rsidRPr="00D52447">
              <w:rPr>
                <w:rStyle w:val="hps"/>
                <w:color w:val="222222"/>
                <w:sz w:val="22"/>
                <w:szCs w:val="22"/>
                <w:lang w:val="en"/>
              </w:rPr>
              <w:t>modern</w:t>
            </w:r>
            <w:r w:rsidRPr="00D52447">
              <w:rPr>
                <w:color w:val="222222"/>
                <w:sz w:val="22"/>
                <w:szCs w:val="22"/>
                <w:lang w:val="en"/>
              </w:rPr>
              <w:t xml:space="preserve"> </w:t>
            </w:r>
            <w:r w:rsidRPr="00D52447">
              <w:rPr>
                <w:rStyle w:val="hps"/>
                <w:color w:val="222222"/>
                <w:sz w:val="22"/>
                <w:szCs w:val="22"/>
                <w:lang w:val="en"/>
              </w:rPr>
              <w:t>information acquisition,</w:t>
            </w:r>
            <w:r w:rsidRPr="00D52447">
              <w:rPr>
                <w:color w:val="222222"/>
                <w:sz w:val="22"/>
                <w:szCs w:val="22"/>
                <w:lang w:val="en"/>
              </w:rPr>
              <w:t xml:space="preserve"> processing and </w:t>
            </w:r>
            <w:r w:rsidRPr="00D52447">
              <w:rPr>
                <w:rStyle w:val="hps"/>
                <w:color w:val="222222"/>
                <w:sz w:val="22"/>
                <w:szCs w:val="22"/>
                <w:lang w:val="en"/>
              </w:rPr>
              <w:t>systematization</w:t>
            </w:r>
            <w:r w:rsidRPr="00D52447">
              <w:rPr>
                <w:color w:val="222222"/>
                <w:sz w:val="22"/>
                <w:szCs w:val="22"/>
                <w:lang w:val="en"/>
              </w:rPr>
              <w:t xml:space="preserve"> </w:t>
            </w:r>
            <w:r w:rsidRPr="00D52447">
              <w:rPr>
                <w:rStyle w:val="hps"/>
                <w:color w:val="222222"/>
                <w:sz w:val="22"/>
                <w:szCs w:val="22"/>
                <w:lang w:val="en"/>
              </w:rPr>
              <w:t>technologies;</w:t>
            </w:r>
            <w:r w:rsidRPr="00D52447">
              <w:rPr>
                <w:color w:val="222222"/>
                <w:sz w:val="22"/>
                <w:szCs w:val="22"/>
                <w:lang w:val="en"/>
              </w:rPr>
              <w:t xml:space="preserve"> </w:t>
            </w:r>
            <w:r w:rsidRPr="00D52447">
              <w:rPr>
                <w:rStyle w:val="hps"/>
                <w:color w:val="222222"/>
                <w:sz w:val="22"/>
                <w:szCs w:val="22"/>
                <w:lang w:val="en"/>
              </w:rPr>
              <w:t>to communicate</w:t>
            </w:r>
            <w:r w:rsidRPr="00D52447">
              <w:rPr>
                <w:color w:val="222222"/>
                <w:sz w:val="22"/>
                <w:szCs w:val="22"/>
                <w:lang w:val="en"/>
              </w:rPr>
              <w:t xml:space="preserve"> </w:t>
            </w:r>
            <w:r w:rsidRPr="00D52447">
              <w:rPr>
                <w:rStyle w:val="hps"/>
                <w:color w:val="222222"/>
                <w:sz w:val="22"/>
                <w:szCs w:val="22"/>
                <w:lang w:val="en"/>
              </w:rPr>
              <w:t>and interact</w:t>
            </w:r>
            <w:r w:rsidRPr="00D52447">
              <w:rPr>
                <w:color w:val="222222"/>
                <w:sz w:val="22"/>
                <w:szCs w:val="22"/>
                <w:lang w:val="en"/>
              </w:rPr>
              <w:t xml:space="preserve"> </w:t>
            </w:r>
            <w:r w:rsidRPr="00D52447">
              <w:rPr>
                <w:rStyle w:val="hps"/>
                <w:color w:val="222222"/>
                <w:sz w:val="22"/>
                <w:szCs w:val="22"/>
                <w:lang w:val="en"/>
              </w:rPr>
              <w:t>with the staff,</w:t>
            </w:r>
            <w:r w:rsidRPr="00D52447">
              <w:rPr>
                <w:color w:val="222222"/>
                <w:sz w:val="22"/>
                <w:szCs w:val="22"/>
                <w:lang w:val="en"/>
              </w:rPr>
              <w:t xml:space="preserve"> </w:t>
            </w:r>
            <w:r w:rsidRPr="00D52447">
              <w:rPr>
                <w:rStyle w:val="hps"/>
                <w:color w:val="222222"/>
                <w:sz w:val="22"/>
                <w:szCs w:val="22"/>
                <w:lang w:val="en"/>
              </w:rPr>
              <w:t>partners</w:t>
            </w:r>
            <w:r w:rsidRPr="00D52447">
              <w:rPr>
                <w:color w:val="222222"/>
                <w:sz w:val="22"/>
                <w:szCs w:val="22"/>
                <w:lang w:val="en"/>
              </w:rPr>
              <w:t xml:space="preserve">, owners, </w:t>
            </w:r>
            <w:r w:rsidRPr="00D52447">
              <w:rPr>
                <w:rStyle w:val="hps"/>
                <w:color w:val="222222"/>
                <w:sz w:val="22"/>
                <w:szCs w:val="22"/>
                <w:lang w:val="en"/>
              </w:rPr>
              <w:t>media</w:t>
            </w:r>
            <w:r w:rsidRPr="00D52447">
              <w:rPr>
                <w:color w:val="222222"/>
                <w:sz w:val="22"/>
                <w:szCs w:val="22"/>
                <w:lang w:val="en"/>
              </w:rPr>
              <w:t xml:space="preserve">, government </w:t>
            </w:r>
            <w:r w:rsidRPr="00D52447">
              <w:rPr>
                <w:rStyle w:val="hps"/>
                <w:color w:val="222222"/>
                <w:sz w:val="22"/>
                <w:szCs w:val="22"/>
                <w:lang w:val="en"/>
              </w:rPr>
              <w:t>and non-governmental</w:t>
            </w:r>
            <w:r w:rsidRPr="00D52447">
              <w:rPr>
                <w:color w:val="222222"/>
                <w:sz w:val="22"/>
                <w:szCs w:val="22"/>
                <w:lang w:val="en"/>
              </w:rPr>
              <w:t xml:space="preserve"> </w:t>
            </w:r>
            <w:r w:rsidRPr="00D52447">
              <w:rPr>
                <w:rStyle w:val="hps"/>
                <w:color w:val="222222"/>
                <w:sz w:val="22"/>
                <w:szCs w:val="22"/>
                <w:lang w:val="en"/>
              </w:rPr>
              <w:t>institutions.</w:t>
            </w:r>
          </w:p>
          <w:p w:rsidR="00F2464B" w:rsidRPr="00D52447" w:rsidRDefault="00F2464B" w:rsidP="009D7E85">
            <w:pPr>
              <w:ind w:firstLine="6"/>
              <w:rPr>
                <w:b/>
                <w:sz w:val="22"/>
                <w:szCs w:val="22"/>
                <w:lang w:val="lv-LV"/>
              </w:rPr>
            </w:pPr>
            <w:r w:rsidRPr="00D52447">
              <w:rPr>
                <w:b/>
                <w:sz w:val="22"/>
                <w:szCs w:val="22"/>
                <w:lang w:val="lv-LV"/>
              </w:rPr>
              <w:t xml:space="preserve">Competences – </w:t>
            </w:r>
            <w:r w:rsidRPr="00D52447">
              <w:rPr>
                <w:rStyle w:val="hps"/>
                <w:color w:val="222222"/>
                <w:sz w:val="22"/>
                <w:szCs w:val="22"/>
                <w:lang w:val="en"/>
              </w:rPr>
              <w:t>to be able to</w:t>
            </w:r>
            <w:r w:rsidRPr="00D52447">
              <w:rPr>
                <w:color w:val="222222"/>
                <w:sz w:val="22"/>
                <w:szCs w:val="22"/>
                <w:lang w:val="en"/>
              </w:rPr>
              <w:t xml:space="preserve"> </w:t>
            </w:r>
            <w:r w:rsidRPr="00D52447">
              <w:rPr>
                <w:rStyle w:val="hps"/>
                <w:color w:val="222222"/>
                <w:sz w:val="22"/>
                <w:szCs w:val="22"/>
                <w:lang w:val="en"/>
              </w:rPr>
              <w:t>think critically</w:t>
            </w:r>
            <w:r w:rsidRPr="00D52447">
              <w:rPr>
                <w:color w:val="222222"/>
                <w:sz w:val="22"/>
                <w:szCs w:val="22"/>
                <w:lang w:val="en"/>
              </w:rPr>
              <w:t xml:space="preserve"> </w:t>
            </w:r>
            <w:r w:rsidRPr="00D52447">
              <w:rPr>
                <w:rStyle w:val="hps"/>
                <w:color w:val="222222"/>
                <w:sz w:val="22"/>
                <w:szCs w:val="22"/>
                <w:lang w:val="en"/>
              </w:rPr>
              <w:t>and to apply</w:t>
            </w:r>
            <w:r w:rsidRPr="00D52447">
              <w:rPr>
                <w:color w:val="222222"/>
                <w:sz w:val="22"/>
                <w:szCs w:val="22"/>
                <w:lang w:val="en"/>
              </w:rPr>
              <w:t xml:space="preserve"> </w:t>
            </w:r>
            <w:r w:rsidRPr="00D52447">
              <w:rPr>
                <w:rStyle w:val="hps"/>
                <w:color w:val="222222"/>
                <w:sz w:val="22"/>
                <w:szCs w:val="22"/>
                <w:lang w:val="en"/>
              </w:rPr>
              <w:t>self-analysis</w:t>
            </w:r>
            <w:r w:rsidRPr="00D52447">
              <w:rPr>
                <w:color w:val="222222"/>
                <w:sz w:val="22"/>
                <w:szCs w:val="22"/>
                <w:lang w:val="en"/>
              </w:rPr>
              <w:t xml:space="preserve"> </w:t>
            </w:r>
            <w:r w:rsidRPr="00D52447">
              <w:rPr>
                <w:rStyle w:val="hps"/>
                <w:color w:val="222222"/>
                <w:sz w:val="22"/>
                <w:szCs w:val="22"/>
                <w:lang w:val="en"/>
              </w:rPr>
              <w:t>capabilities</w:t>
            </w:r>
            <w:r w:rsidRPr="00D52447">
              <w:rPr>
                <w:color w:val="222222"/>
                <w:sz w:val="22"/>
                <w:szCs w:val="22"/>
                <w:lang w:val="en"/>
              </w:rPr>
              <w:t xml:space="preserve"> for choosing </w:t>
            </w:r>
            <w:r w:rsidRPr="00D52447">
              <w:rPr>
                <w:rStyle w:val="hps"/>
                <w:color w:val="222222"/>
                <w:sz w:val="22"/>
                <w:szCs w:val="22"/>
                <w:lang w:val="en"/>
              </w:rPr>
              <w:t xml:space="preserve"> the </w:t>
            </w:r>
            <w:r w:rsidRPr="00D52447">
              <w:rPr>
                <w:color w:val="222222"/>
                <w:sz w:val="22"/>
                <w:szCs w:val="22"/>
                <w:lang w:val="en"/>
              </w:rPr>
              <w:t xml:space="preserve">distribution channels for </w:t>
            </w:r>
            <w:r w:rsidRPr="00D52447">
              <w:rPr>
                <w:rStyle w:val="hps"/>
                <w:color w:val="222222"/>
                <w:sz w:val="22"/>
                <w:szCs w:val="22"/>
                <w:lang w:val="en"/>
              </w:rPr>
              <w:t>advertising</w:t>
            </w:r>
            <w:r w:rsidRPr="00D52447">
              <w:rPr>
                <w:color w:val="222222"/>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t>Advertising and Public</w:t>
            </w:r>
            <w:r w:rsidRPr="00D52447">
              <w:rPr>
                <w:rStyle w:val="shorttext"/>
                <w:b/>
                <w:color w:val="222222"/>
                <w:sz w:val="22"/>
                <w:szCs w:val="22"/>
                <w:lang w:val="en"/>
              </w:rPr>
              <w:t xml:space="preserve"> </w:t>
            </w:r>
            <w:r w:rsidRPr="00D52447">
              <w:rPr>
                <w:rStyle w:val="hps"/>
                <w:b/>
                <w:color w:val="222222"/>
                <w:sz w:val="22"/>
                <w:szCs w:val="22"/>
                <w:lang w:val="en"/>
              </w:rPr>
              <w:t>Relations Management</w:t>
            </w:r>
          </w:p>
          <w:p w:rsidR="00F2464B" w:rsidRPr="00D52447" w:rsidRDefault="00F2464B" w:rsidP="009D7E85">
            <w:pPr>
              <w:rPr>
                <w:b/>
                <w:sz w:val="22"/>
                <w:szCs w:val="22"/>
                <w:lang w:val="lv-LV"/>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introduce students to</w:t>
            </w:r>
            <w:r w:rsidRPr="00D52447">
              <w:rPr>
                <w:color w:val="222222"/>
                <w:sz w:val="22"/>
                <w:szCs w:val="22"/>
                <w:lang w:val="en"/>
              </w:rPr>
              <w:t xml:space="preserve"> </w:t>
            </w:r>
            <w:r w:rsidRPr="00D52447">
              <w:rPr>
                <w:rStyle w:val="hps"/>
                <w:color w:val="222222"/>
                <w:sz w:val="22"/>
                <w:szCs w:val="22"/>
                <w:lang w:val="en"/>
              </w:rPr>
              <w:t>advertising and public relations</w:t>
            </w:r>
            <w:r w:rsidRPr="00D52447">
              <w:rPr>
                <w:color w:val="222222"/>
                <w:sz w:val="22"/>
                <w:szCs w:val="22"/>
                <w:lang w:val="en"/>
              </w:rPr>
              <w:t xml:space="preserve">-building </w:t>
            </w:r>
            <w:r w:rsidRPr="00D52447">
              <w:rPr>
                <w:rStyle w:val="hps"/>
                <w:color w:val="222222"/>
                <w:sz w:val="22"/>
                <w:szCs w:val="22"/>
                <w:lang w:val="en"/>
              </w:rPr>
              <w:t>conditions,</w:t>
            </w:r>
            <w:r w:rsidRPr="00D52447">
              <w:rPr>
                <w:color w:val="222222"/>
                <w:sz w:val="22"/>
                <w:szCs w:val="22"/>
                <w:lang w:val="en"/>
              </w:rPr>
              <w:t xml:space="preserve"> </w:t>
            </w:r>
            <w:r w:rsidRPr="00D52447">
              <w:rPr>
                <w:rStyle w:val="hps"/>
                <w:color w:val="222222"/>
                <w:sz w:val="22"/>
                <w:szCs w:val="22"/>
                <w:lang w:val="en"/>
              </w:rPr>
              <w:t>to develop</w:t>
            </w:r>
            <w:r w:rsidRPr="00D52447">
              <w:rPr>
                <w:color w:val="222222"/>
                <w:sz w:val="22"/>
                <w:szCs w:val="22"/>
                <w:lang w:val="en"/>
              </w:rPr>
              <w:t xml:space="preserve"> </w:t>
            </w:r>
            <w:r w:rsidRPr="00D52447">
              <w:rPr>
                <w:rStyle w:val="hps"/>
                <w:color w:val="222222"/>
                <w:sz w:val="22"/>
                <w:szCs w:val="22"/>
                <w:lang w:val="en"/>
              </w:rPr>
              <w:t>the skill to</w:t>
            </w:r>
            <w:r w:rsidRPr="00D52447">
              <w:rPr>
                <w:color w:val="222222"/>
                <w:sz w:val="22"/>
                <w:szCs w:val="22"/>
                <w:lang w:val="en"/>
              </w:rPr>
              <w:t xml:space="preserve"> </w:t>
            </w:r>
            <w:r w:rsidRPr="00D52447">
              <w:rPr>
                <w:rStyle w:val="hps"/>
                <w:color w:val="222222"/>
                <w:sz w:val="22"/>
                <w:szCs w:val="22"/>
                <w:lang w:val="en"/>
              </w:rPr>
              <w:t>evaluate</w:t>
            </w:r>
            <w:r w:rsidRPr="00D52447">
              <w:rPr>
                <w:color w:val="222222"/>
                <w:sz w:val="22"/>
                <w:szCs w:val="22"/>
                <w:lang w:val="en"/>
              </w:rPr>
              <w:t xml:space="preserve"> </w:t>
            </w:r>
            <w:r w:rsidRPr="00D52447">
              <w:rPr>
                <w:rStyle w:val="hps"/>
                <w:color w:val="222222"/>
                <w:sz w:val="22"/>
                <w:szCs w:val="22"/>
                <w:lang w:val="en"/>
              </w:rPr>
              <w:t>the effectiveness of campaigns</w:t>
            </w:r>
            <w:r w:rsidRPr="00D52447">
              <w:rPr>
                <w:color w:val="222222"/>
                <w:sz w:val="22"/>
                <w:szCs w:val="22"/>
                <w:lang w:val="en"/>
              </w:rPr>
              <w:t>.</w:t>
            </w:r>
          </w:p>
          <w:p w:rsidR="00F2464B" w:rsidRPr="00D52447" w:rsidRDefault="00F2464B" w:rsidP="009D7E85">
            <w:pPr>
              <w:ind w:firstLine="6"/>
              <w:rPr>
                <w:b/>
                <w:sz w:val="22"/>
                <w:szCs w:val="22"/>
                <w:lang w:val="lv-LV"/>
              </w:rPr>
            </w:pPr>
            <w:r w:rsidRPr="00D52447">
              <w:rPr>
                <w:b/>
                <w:bCs/>
                <w:sz w:val="22"/>
                <w:szCs w:val="22"/>
              </w:rPr>
              <w:lastRenderedPageBreak/>
              <w:t>Intended  learning outcomes</w:t>
            </w:r>
            <w:r w:rsidRPr="00D52447">
              <w:rPr>
                <w:b/>
                <w:sz w:val="22"/>
                <w:szCs w:val="22"/>
                <w:lang w:val="lv-LV"/>
              </w:rPr>
              <w:t>:</w:t>
            </w:r>
          </w:p>
          <w:p w:rsidR="00F2464B" w:rsidRPr="00D52447" w:rsidRDefault="00F2464B" w:rsidP="009D7E85">
            <w:pPr>
              <w:ind w:firstLine="6"/>
              <w:rPr>
                <w:sz w:val="22"/>
                <w:szCs w:val="22"/>
                <w:lang w:val="nb-NO"/>
              </w:rPr>
            </w:pPr>
            <w:r w:rsidRPr="00D52447">
              <w:rPr>
                <w:b/>
                <w:bCs/>
                <w:sz w:val="22"/>
                <w:szCs w:val="22"/>
              </w:rPr>
              <w:t>Knowledge</w:t>
            </w:r>
            <w:r w:rsidRPr="00D52447">
              <w:rPr>
                <w:b/>
                <w:sz w:val="22"/>
                <w:szCs w:val="22"/>
                <w:lang w:val="lv-LV"/>
              </w:rPr>
              <w:t xml:space="preserve"> –  </w:t>
            </w:r>
            <w:r w:rsidRPr="00D52447">
              <w:rPr>
                <w:rStyle w:val="hps"/>
                <w:color w:val="222222"/>
                <w:sz w:val="22"/>
                <w:szCs w:val="22"/>
                <w:lang w:val="en"/>
              </w:rPr>
              <w:t xml:space="preserve">to provide </w:t>
            </w:r>
            <w:r w:rsidRPr="00D52447">
              <w:rPr>
                <w:color w:val="222222"/>
                <w:sz w:val="22"/>
                <w:szCs w:val="22"/>
                <w:lang w:val="en"/>
              </w:rPr>
              <w:t xml:space="preserve"> </w:t>
            </w:r>
            <w:r w:rsidRPr="00D52447">
              <w:rPr>
                <w:rStyle w:val="hps"/>
                <w:color w:val="222222"/>
                <w:sz w:val="22"/>
                <w:szCs w:val="22"/>
                <w:lang w:val="en"/>
              </w:rPr>
              <w:t>theoretical knowledge in</w:t>
            </w:r>
            <w:r w:rsidRPr="00D52447">
              <w:rPr>
                <w:color w:val="222222"/>
                <w:sz w:val="22"/>
                <w:szCs w:val="22"/>
                <w:lang w:val="en"/>
              </w:rPr>
              <w:t xml:space="preserve"> </w:t>
            </w:r>
            <w:r w:rsidRPr="00D52447">
              <w:rPr>
                <w:rStyle w:val="hps"/>
                <w:color w:val="222222"/>
                <w:sz w:val="22"/>
                <w:szCs w:val="22"/>
                <w:lang w:val="en"/>
              </w:rPr>
              <w:t>the creation of</w:t>
            </w:r>
            <w:r w:rsidRPr="00D52447">
              <w:rPr>
                <w:color w:val="222222"/>
                <w:sz w:val="22"/>
                <w:szCs w:val="22"/>
                <w:lang w:val="en"/>
              </w:rPr>
              <w:t xml:space="preserve"> </w:t>
            </w:r>
            <w:r w:rsidRPr="00D52447">
              <w:rPr>
                <w:rStyle w:val="hps"/>
                <w:color w:val="222222"/>
                <w:sz w:val="22"/>
                <w:szCs w:val="22"/>
                <w:lang w:val="en"/>
              </w:rPr>
              <w:t>independent</w:t>
            </w:r>
            <w:r w:rsidRPr="00D52447">
              <w:rPr>
                <w:color w:val="222222"/>
                <w:sz w:val="22"/>
                <w:szCs w:val="22"/>
                <w:lang w:val="en"/>
              </w:rPr>
              <w:t xml:space="preserve"> </w:t>
            </w:r>
            <w:r w:rsidRPr="00D52447">
              <w:rPr>
                <w:rStyle w:val="hps"/>
                <w:color w:val="222222"/>
                <w:sz w:val="22"/>
                <w:szCs w:val="22"/>
                <w:lang w:val="en"/>
              </w:rPr>
              <w:t>advertising</w:t>
            </w:r>
            <w:r w:rsidRPr="00D52447">
              <w:rPr>
                <w:color w:val="222222"/>
                <w:sz w:val="22"/>
                <w:szCs w:val="22"/>
                <w:lang w:val="en"/>
              </w:rPr>
              <w:t xml:space="preserve"> </w:t>
            </w:r>
            <w:r w:rsidRPr="00D52447">
              <w:rPr>
                <w:rStyle w:val="hps"/>
                <w:color w:val="222222"/>
                <w:sz w:val="22"/>
                <w:szCs w:val="22"/>
                <w:lang w:val="en"/>
              </w:rPr>
              <w:t>and in the organization</w:t>
            </w:r>
            <w:r w:rsidRPr="00D52447">
              <w:rPr>
                <w:color w:val="222222"/>
                <w:sz w:val="22"/>
                <w:szCs w:val="22"/>
                <w:lang w:val="en"/>
              </w:rPr>
              <w:t xml:space="preserve"> </w:t>
            </w:r>
            <w:r w:rsidRPr="00D52447">
              <w:rPr>
                <w:rStyle w:val="hps"/>
                <w:color w:val="222222"/>
                <w:sz w:val="22"/>
                <w:szCs w:val="22"/>
                <w:lang w:val="en"/>
              </w:rPr>
              <w:t>and management of public relations</w:t>
            </w:r>
            <w:r w:rsidRPr="00D52447">
              <w:rPr>
                <w:color w:val="222222"/>
                <w:sz w:val="22"/>
                <w:szCs w:val="22"/>
                <w:lang w:val="en"/>
              </w:rPr>
              <w:t xml:space="preserve"> </w:t>
            </w:r>
            <w:r w:rsidRPr="00D52447">
              <w:rPr>
                <w:rStyle w:val="hps"/>
                <w:color w:val="222222"/>
                <w:sz w:val="22"/>
                <w:szCs w:val="22"/>
                <w:lang w:val="en"/>
              </w:rPr>
              <w:t>campaigns.</w:t>
            </w:r>
          </w:p>
          <w:p w:rsidR="00F2464B" w:rsidRPr="00D52447" w:rsidRDefault="00F2464B" w:rsidP="009D7E85">
            <w:pPr>
              <w:ind w:firstLine="6"/>
              <w:rPr>
                <w:b/>
                <w:sz w:val="22"/>
                <w:szCs w:val="22"/>
              </w:rPr>
            </w:pPr>
            <w:r w:rsidRPr="00D52447">
              <w:rPr>
                <w:b/>
                <w:bCs/>
                <w:sz w:val="22"/>
                <w:szCs w:val="22"/>
                <w:lang w:val="lv-LV"/>
              </w:rPr>
              <w:t>Skills</w:t>
            </w:r>
            <w:r w:rsidRPr="00D52447">
              <w:rPr>
                <w:b/>
                <w:sz w:val="22"/>
                <w:szCs w:val="22"/>
              </w:rPr>
              <w:t>:</w:t>
            </w:r>
          </w:p>
          <w:p w:rsidR="00F2464B" w:rsidRPr="00D52447" w:rsidRDefault="00F2464B" w:rsidP="009D7E85">
            <w:pPr>
              <w:textAlignment w:val="top"/>
              <w:rPr>
                <w:color w:val="222222"/>
                <w:sz w:val="22"/>
                <w:szCs w:val="22"/>
                <w:lang w:val="en"/>
              </w:rPr>
            </w:pPr>
            <w:r w:rsidRPr="00D52447">
              <w:rPr>
                <w:rStyle w:val="hps"/>
                <w:color w:val="222222"/>
                <w:sz w:val="22"/>
                <w:szCs w:val="22"/>
                <w:lang w:val="en"/>
              </w:rPr>
              <w:t>- to develop</w:t>
            </w:r>
            <w:r w:rsidRPr="00D52447">
              <w:rPr>
                <w:color w:val="222222"/>
                <w:sz w:val="22"/>
                <w:szCs w:val="22"/>
                <w:lang w:val="en"/>
              </w:rPr>
              <w:t xml:space="preserve"> </w:t>
            </w:r>
            <w:r w:rsidRPr="00D52447">
              <w:rPr>
                <w:rStyle w:val="hps"/>
                <w:color w:val="222222"/>
                <w:sz w:val="22"/>
                <w:szCs w:val="22"/>
                <w:lang w:val="en"/>
              </w:rPr>
              <w:t>skills to analyze</w:t>
            </w:r>
            <w:r w:rsidRPr="00D52447">
              <w:rPr>
                <w:color w:val="222222"/>
                <w:sz w:val="22"/>
                <w:szCs w:val="22"/>
                <w:lang w:val="en"/>
              </w:rPr>
              <w:t xml:space="preserve"> </w:t>
            </w:r>
            <w:r w:rsidRPr="00D52447">
              <w:rPr>
                <w:rStyle w:val="hps"/>
                <w:color w:val="222222"/>
                <w:sz w:val="22"/>
                <w:szCs w:val="22"/>
                <w:lang w:val="en"/>
              </w:rPr>
              <w:t>the advertising</w:t>
            </w:r>
            <w:r w:rsidRPr="00D52447">
              <w:rPr>
                <w:color w:val="222222"/>
                <w:sz w:val="22"/>
                <w:szCs w:val="22"/>
                <w:lang w:val="en"/>
              </w:rPr>
              <w:t xml:space="preserve"> </w:t>
            </w:r>
            <w:r w:rsidRPr="00D52447">
              <w:rPr>
                <w:rStyle w:val="hps"/>
                <w:color w:val="222222"/>
                <w:sz w:val="22"/>
                <w:szCs w:val="22"/>
                <w:lang w:val="en"/>
              </w:rPr>
              <w:t>communication</w:t>
            </w:r>
            <w:r w:rsidRPr="00D52447">
              <w:rPr>
                <w:color w:val="222222"/>
                <w:sz w:val="22"/>
                <w:szCs w:val="22"/>
                <w:lang w:val="en"/>
              </w:rPr>
              <w:t xml:space="preserve"> </w:t>
            </w:r>
            <w:r w:rsidRPr="00D52447">
              <w:rPr>
                <w:rStyle w:val="hps"/>
                <w:color w:val="222222"/>
                <w:sz w:val="22"/>
                <w:szCs w:val="22"/>
                <w:lang w:val="en"/>
              </w:rPr>
              <w:t>and its</w:t>
            </w:r>
            <w:r w:rsidRPr="00D52447">
              <w:rPr>
                <w:color w:val="222222"/>
                <w:sz w:val="22"/>
                <w:szCs w:val="22"/>
                <w:lang w:val="en"/>
              </w:rPr>
              <w:t xml:space="preserve"> </w:t>
            </w:r>
            <w:r w:rsidRPr="00D52447">
              <w:rPr>
                <w:rStyle w:val="hps"/>
                <w:color w:val="222222"/>
                <w:sz w:val="22"/>
                <w:szCs w:val="22"/>
                <w:lang w:val="en"/>
              </w:rPr>
              <w:t>basic elements</w:t>
            </w:r>
            <w:r w:rsidRPr="00D52447">
              <w:rPr>
                <w:color w:val="222222"/>
                <w:sz w:val="22"/>
                <w:szCs w:val="22"/>
                <w:lang w:val="en"/>
              </w:rPr>
              <w:t>;</w:t>
            </w:r>
          </w:p>
          <w:p w:rsidR="00F2464B" w:rsidRPr="00D52447" w:rsidRDefault="00F2464B" w:rsidP="009D7E85">
            <w:pPr>
              <w:textAlignment w:val="top"/>
              <w:rPr>
                <w:color w:val="777777"/>
                <w:sz w:val="22"/>
                <w:szCs w:val="22"/>
              </w:rPr>
            </w:pPr>
            <w:r w:rsidRPr="00D52447">
              <w:rPr>
                <w:sz w:val="22"/>
                <w:szCs w:val="22"/>
              </w:rPr>
              <w:t xml:space="preserve">- </w:t>
            </w:r>
            <w:r w:rsidRPr="00D52447">
              <w:rPr>
                <w:rStyle w:val="hps"/>
                <w:color w:val="222222"/>
                <w:sz w:val="22"/>
                <w:szCs w:val="22"/>
                <w:lang w:val="en"/>
              </w:rPr>
              <w:t>develop</w:t>
            </w:r>
            <w:r w:rsidRPr="00D52447">
              <w:rPr>
                <w:color w:val="222222"/>
                <w:sz w:val="22"/>
                <w:szCs w:val="22"/>
                <w:lang w:val="en"/>
              </w:rPr>
              <w:t xml:space="preserve"> </w:t>
            </w:r>
            <w:r w:rsidRPr="00D52447">
              <w:rPr>
                <w:rStyle w:val="hps"/>
                <w:color w:val="222222"/>
                <w:sz w:val="22"/>
                <w:szCs w:val="22"/>
                <w:lang w:val="en"/>
              </w:rPr>
              <w:t>critical thinking</w:t>
            </w:r>
            <w:r w:rsidRPr="00D52447">
              <w:rPr>
                <w:color w:val="222222"/>
                <w:sz w:val="22"/>
                <w:szCs w:val="22"/>
                <w:lang w:val="en"/>
              </w:rPr>
              <w:t xml:space="preserve"> when making a selection of </w:t>
            </w:r>
            <w:r w:rsidRPr="00D52447">
              <w:rPr>
                <w:rStyle w:val="hps"/>
                <w:color w:val="222222"/>
                <w:sz w:val="22"/>
                <w:szCs w:val="22"/>
                <w:lang w:val="en"/>
              </w:rPr>
              <w:t>advertising</w:t>
            </w:r>
            <w:r w:rsidRPr="00D52447">
              <w:rPr>
                <w:color w:val="222222"/>
                <w:sz w:val="22"/>
                <w:szCs w:val="22"/>
                <w:lang w:val="en"/>
              </w:rPr>
              <w:t xml:space="preserve"> distribution channels.</w:t>
            </w:r>
          </w:p>
          <w:p w:rsidR="00F2464B" w:rsidRPr="00D52447" w:rsidRDefault="00F2464B" w:rsidP="009D7E85">
            <w:pPr>
              <w:ind w:firstLine="6"/>
              <w:rPr>
                <w:b/>
                <w:sz w:val="22"/>
                <w:szCs w:val="22"/>
              </w:rPr>
            </w:pPr>
            <w:r w:rsidRPr="00D52447">
              <w:rPr>
                <w:b/>
                <w:sz w:val="22"/>
                <w:szCs w:val="22"/>
                <w:lang w:val="nb-NO"/>
              </w:rPr>
              <w:t xml:space="preserve">Competences –  </w:t>
            </w: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choose the most appropriate</w:t>
            </w:r>
            <w:r w:rsidRPr="00D52447">
              <w:rPr>
                <w:color w:val="222222"/>
                <w:sz w:val="22"/>
                <w:szCs w:val="22"/>
                <w:lang w:val="en"/>
              </w:rPr>
              <w:t xml:space="preserve"> </w:t>
            </w:r>
            <w:r w:rsidRPr="00D52447">
              <w:rPr>
                <w:rStyle w:val="hps"/>
                <w:color w:val="222222"/>
                <w:sz w:val="22"/>
                <w:szCs w:val="22"/>
                <w:lang w:val="en"/>
              </w:rPr>
              <w:t>forms of advertising and</w:t>
            </w:r>
            <w:r w:rsidRPr="00D52447">
              <w:rPr>
                <w:color w:val="222222"/>
                <w:sz w:val="22"/>
                <w:szCs w:val="22"/>
                <w:lang w:val="en"/>
              </w:rPr>
              <w:t xml:space="preserve"> </w:t>
            </w:r>
            <w:r w:rsidRPr="00D52447">
              <w:rPr>
                <w:rStyle w:val="hps"/>
                <w:color w:val="222222"/>
                <w:sz w:val="22"/>
                <w:szCs w:val="22"/>
                <w:lang w:val="en"/>
              </w:rPr>
              <w:t>distribution channels,</w:t>
            </w:r>
            <w:r w:rsidRPr="00D52447">
              <w:rPr>
                <w:color w:val="222222"/>
                <w:sz w:val="22"/>
                <w:szCs w:val="22"/>
                <w:lang w:val="en"/>
              </w:rPr>
              <w:t xml:space="preserve"> are </w:t>
            </w:r>
            <w:r w:rsidRPr="00D52447">
              <w:rPr>
                <w:rStyle w:val="hps"/>
                <w:color w:val="222222"/>
                <w:sz w:val="22"/>
                <w:szCs w:val="22"/>
                <w:lang w:val="en"/>
              </w:rPr>
              <w:t>able to organize</w:t>
            </w:r>
            <w:r w:rsidRPr="00D52447">
              <w:rPr>
                <w:color w:val="222222"/>
                <w:sz w:val="22"/>
                <w:szCs w:val="22"/>
                <w:lang w:val="en"/>
              </w:rPr>
              <w:t xml:space="preserve"> </w:t>
            </w:r>
            <w:r w:rsidRPr="00D52447">
              <w:rPr>
                <w:rStyle w:val="hps"/>
                <w:color w:val="222222"/>
                <w:sz w:val="22"/>
                <w:szCs w:val="22"/>
                <w:lang w:val="en"/>
              </w:rPr>
              <w:t>and conduct</w:t>
            </w:r>
            <w:r w:rsidRPr="00D52447">
              <w:rPr>
                <w:color w:val="222222"/>
                <w:sz w:val="22"/>
                <w:szCs w:val="22"/>
                <w:lang w:val="en"/>
              </w:rPr>
              <w:t xml:space="preserve"> </w:t>
            </w:r>
            <w:r w:rsidRPr="00D52447">
              <w:rPr>
                <w:rStyle w:val="hps"/>
                <w:color w:val="222222"/>
                <w:sz w:val="22"/>
                <w:szCs w:val="22"/>
                <w:lang w:val="en"/>
              </w:rPr>
              <w:t>public relations</w:t>
            </w:r>
            <w:r w:rsidRPr="00D52447">
              <w:rPr>
                <w:color w:val="222222"/>
                <w:sz w:val="22"/>
                <w:szCs w:val="22"/>
                <w:lang w:val="en"/>
              </w:rPr>
              <w:t xml:space="preserve"> </w:t>
            </w:r>
            <w:r w:rsidRPr="00D52447">
              <w:rPr>
                <w:rStyle w:val="hps"/>
                <w:color w:val="222222"/>
                <w:sz w:val="22"/>
                <w:szCs w:val="22"/>
                <w:lang w:val="en"/>
              </w:rPr>
              <w:t>campaigns</w:t>
            </w:r>
            <w:r w:rsidRPr="00D52447">
              <w:rPr>
                <w:color w:val="222222"/>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ind w:left="33"/>
              <w:rPr>
                <w:b/>
                <w:sz w:val="22"/>
                <w:szCs w:val="22"/>
              </w:rPr>
            </w:pPr>
            <w:r w:rsidRPr="00D52447">
              <w:rPr>
                <w:b/>
                <w:sz w:val="22"/>
                <w:szCs w:val="22"/>
              </w:rPr>
              <w:lastRenderedPageBreak/>
              <w:t>International Marketing</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provide students with</w:t>
            </w:r>
            <w:r w:rsidRPr="00D52447">
              <w:rPr>
                <w:color w:val="222222"/>
                <w:sz w:val="22"/>
                <w:szCs w:val="22"/>
                <w:lang w:val="en"/>
              </w:rPr>
              <w:t xml:space="preserve"> </w:t>
            </w:r>
            <w:r w:rsidRPr="00D52447">
              <w:rPr>
                <w:rStyle w:val="hps"/>
                <w:color w:val="222222"/>
                <w:sz w:val="22"/>
                <w:szCs w:val="22"/>
                <w:lang w:val="en"/>
              </w:rPr>
              <w:t>theoretical and practical knowledge</w:t>
            </w:r>
            <w:r w:rsidRPr="00D52447">
              <w:rPr>
                <w:color w:val="222222"/>
                <w:sz w:val="22"/>
                <w:szCs w:val="22"/>
                <w:lang w:val="en"/>
              </w:rPr>
              <w:t xml:space="preserve"> about </w:t>
            </w:r>
            <w:r w:rsidRPr="00D52447">
              <w:rPr>
                <w:rStyle w:val="hps"/>
                <w:color w:val="222222"/>
                <w:sz w:val="22"/>
                <w:szCs w:val="22"/>
                <w:lang w:val="en"/>
              </w:rPr>
              <w:t xml:space="preserve"> marketing</w:t>
            </w:r>
            <w:r w:rsidRPr="00D52447">
              <w:rPr>
                <w:color w:val="222222"/>
                <w:sz w:val="22"/>
                <w:szCs w:val="22"/>
                <w:lang w:val="en"/>
              </w:rPr>
              <w:t xml:space="preserve"> </w:t>
            </w:r>
            <w:r w:rsidRPr="00D52447">
              <w:rPr>
                <w:rStyle w:val="hps"/>
                <w:color w:val="222222"/>
                <w:sz w:val="22"/>
                <w:szCs w:val="22"/>
                <w:lang w:val="en"/>
              </w:rPr>
              <w:t>decision</w:t>
            </w:r>
            <w:r w:rsidRPr="00D52447">
              <w:rPr>
                <w:color w:val="222222"/>
                <w:sz w:val="22"/>
                <w:szCs w:val="22"/>
                <w:lang w:val="en"/>
              </w:rPr>
              <w:t xml:space="preserve">-making for </w:t>
            </w:r>
            <w:r w:rsidRPr="00D52447">
              <w:rPr>
                <w:rStyle w:val="hps"/>
                <w:color w:val="222222"/>
                <w:sz w:val="22"/>
                <w:szCs w:val="22"/>
                <w:lang w:val="en"/>
              </w:rPr>
              <w:t>problem- solving</w:t>
            </w:r>
            <w:r w:rsidRPr="00D52447">
              <w:rPr>
                <w:color w:val="222222"/>
                <w:sz w:val="22"/>
                <w:szCs w:val="22"/>
                <w:lang w:val="en"/>
              </w:rPr>
              <w:t xml:space="preserve">, its implementation and </w:t>
            </w:r>
            <w:r w:rsidRPr="00D52447">
              <w:rPr>
                <w:rStyle w:val="hps"/>
                <w:color w:val="222222"/>
                <w:sz w:val="22"/>
                <w:szCs w:val="22"/>
                <w:lang w:val="en"/>
              </w:rPr>
              <w:t xml:space="preserve">control in </w:t>
            </w:r>
            <w:r w:rsidRPr="00D52447">
              <w:rPr>
                <w:color w:val="222222"/>
                <w:sz w:val="22"/>
                <w:szCs w:val="22"/>
                <w:lang w:val="en"/>
              </w:rPr>
              <w:t xml:space="preserve"> </w:t>
            </w:r>
            <w:r w:rsidRPr="00D52447">
              <w:rPr>
                <w:rStyle w:val="hps"/>
                <w:color w:val="222222"/>
                <w:sz w:val="22"/>
                <w:szCs w:val="22"/>
                <w:lang w:val="en"/>
              </w:rPr>
              <w:t>the global</w:t>
            </w:r>
            <w:r w:rsidRPr="00D52447">
              <w:rPr>
                <w:color w:val="222222"/>
                <w:sz w:val="22"/>
                <w:szCs w:val="22"/>
                <w:lang w:val="en"/>
              </w:rPr>
              <w:t xml:space="preserve"> </w:t>
            </w:r>
            <w:r w:rsidRPr="00D52447">
              <w:rPr>
                <w:rStyle w:val="hps"/>
                <w:color w:val="222222"/>
                <w:sz w:val="22"/>
                <w:szCs w:val="22"/>
                <w:lang w:val="en"/>
              </w:rPr>
              <w:t>environment</w:t>
            </w:r>
            <w:r w:rsidRPr="00D52447">
              <w:rPr>
                <w:color w:val="222222"/>
                <w:sz w:val="22"/>
                <w:szCs w:val="22"/>
                <w:lang w:val="en"/>
              </w:rPr>
              <w:t xml:space="preserve">, </w:t>
            </w:r>
            <w:r w:rsidRPr="00D52447">
              <w:rPr>
                <w:rStyle w:val="hps"/>
                <w:color w:val="222222"/>
                <w:sz w:val="22"/>
                <w:szCs w:val="22"/>
                <w:lang w:val="en"/>
              </w:rPr>
              <w:t>to identify and assess</w:t>
            </w:r>
            <w:r w:rsidRPr="00D52447">
              <w:rPr>
                <w:color w:val="222222"/>
                <w:sz w:val="22"/>
                <w:szCs w:val="22"/>
                <w:lang w:val="en"/>
              </w:rPr>
              <w:t xml:space="preserve"> the </w:t>
            </w:r>
            <w:r w:rsidRPr="00D52447">
              <w:rPr>
                <w:rStyle w:val="hps"/>
                <w:color w:val="222222"/>
                <w:sz w:val="22"/>
                <w:szCs w:val="22"/>
                <w:lang w:val="en"/>
              </w:rPr>
              <w:t>environmental</w:t>
            </w:r>
            <w:r w:rsidRPr="00D52447">
              <w:rPr>
                <w:color w:val="222222"/>
                <w:sz w:val="22"/>
                <w:szCs w:val="22"/>
                <w:lang w:val="en"/>
              </w:rPr>
              <w:t xml:space="preserve"> </w:t>
            </w:r>
            <w:r w:rsidRPr="00D52447">
              <w:rPr>
                <w:rStyle w:val="hps"/>
                <w:color w:val="222222"/>
                <w:sz w:val="22"/>
                <w:szCs w:val="22"/>
                <w:lang w:val="en"/>
              </w:rPr>
              <w:t>characteristics  of the global</w:t>
            </w:r>
            <w:r w:rsidRPr="00D52447">
              <w:rPr>
                <w:color w:val="222222"/>
                <w:sz w:val="22"/>
                <w:szCs w:val="22"/>
                <w:lang w:val="en"/>
              </w:rPr>
              <w:t xml:space="preserve"> </w:t>
            </w:r>
            <w:r w:rsidRPr="00D52447">
              <w:rPr>
                <w:rStyle w:val="hps"/>
                <w:color w:val="222222"/>
                <w:sz w:val="22"/>
                <w:szCs w:val="22"/>
                <w:lang w:val="en"/>
              </w:rPr>
              <w:t>market.</w:t>
            </w:r>
          </w:p>
          <w:p w:rsidR="00F2464B" w:rsidRPr="00D52447" w:rsidRDefault="00F2464B" w:rsidP="009D7E85">
            <w:pPr>
              <w:ind w:firstLine="6"/>
              <w:rPr>
                <w:b/>
                <w:sz w:val="22"/>
                <w:szCs w:val="22"/>
                <w:lang w:val="lv-LV"/>
              </w:rPr>
            </w:pPr>
            <w:r w:rsidRPr="00D52447">
              <w:rPr>
                <w:b/>
                <w:bCs/>
                <w:sz w:val="22"/>
                <w:szCs w:val="22"/>
              </w:rPr>
              <w:t>Intended  learning outcomes</w:t>
            </w:r>
            <w:r w:rsidRPr="00D52447">
              <w:rPr>
                <w:b/>
                <w:sz w:val="22"/>
                <w:szCs w:val="22"/>
                <w:lang w:val="lv-LV"/>
              </w:rPr>
              <w:t>:</w:t>
            </w:r>
          </w:p>
          <w:p w:rsidR="00F2464B" w:rsidRPr="00D52447" w:rsidRDefault="00F2464B" w:rsidP="009D7E85">
            <w:pPr>
              <w:ind w:firstLine="6"/>
              <w:rPr>
                <w:color w:val="777777"/>
                <w:sz w:val="22"/>
                <w:szCs w:val="22"/>
                <w:lang w:val="lv-LV"/>
              </w:rPr>
            </w:pPr>
            <w:r w:rsidRPr="00D52447">
              <w:rPr>
                <w:b/>
                <w:bCs/>
                <w:sz w:val="22"/>
                <w:szCs w:val="22"/>
                <w:lang w:val="lv-LV"/>
              </w:rPr>
              <w:t>Knowledge</w:t>
            </w:r>
            <w:r w:rsidRPr="00D52447">
              <w:rPr>
                <w:b/>
                <w:sz w:val="22"/>
                <w:szCs w:val="22"/>
                <w:lang w:val="lv-LV"/>
              </w:rPr>
              <w:t xml:space="preserve"> -</w:t>
            </w:r>
            <w:r w:rsidRPr="00D52447">
              <w:rPr>
                <w:sz w:val="22"/>
                <w:szCs w:val="22"/>
                <w:lang w:val="lv-LV"/>
              </w:rPr>
              <w:t xml:space="preserve"> </w:t>
            </w:r>
            <w:r w:rsidRPr="00D52447">
              <w:rPr>
                <w:rStyle w:val="hps"/>
                <w:color w:val="222222"/>
                <w:sz w:val="22"/>
                <w:szCs w:val="22"/>
                <w:lang w:val="lv-LV"/>
              </w:rPr>
              <w:t>students gain</w:t>
            </w:r>
            <w:r w:rsidRPr="00D52447">
              <w:rPr>
                <w:color w:val="222222"/>
                <w:sz w:val="22"/>
                <w:szCs w:val="22"/>
                <w:lang w:val="lv-LV"/>
              </w:rPr>
              <w:t xml:space="preserve"> </w:t>
            </w:r>
            <w:r w:rsidRPr="00D52447">
              <w:rPr>
                <w:rStyle w:val="hps"/>
                <w:color w:val="222222"/>
                <w:sz w:val="22"/>
                <w:szCs w:val="22"/>
                <w:lang w:val="lv-LV"/>
              </w:rPr>
              <w:t>knowledge of</w:t>
            </w:r>
            <w:r w:rsidRPr="00D52447">
              <w:rPr>
                <w:color w:val="222222"/>
                <w:sz w:val="22"/>
                <w:szCs w:val="22"/>
                <w:lang w:val="lv-LV"/>
              </w:rPr>
              <w:t xml:space="preserve"> </w:t>
            </w:r>
            <w:r w:rsidRPr="00D52447">
              <w:rPr>
                <w:rStyle w:val="hps"/>
                <w:color w:val="222222"/>
                <w:sz w:val="22"/>
                <w:szCs w:val="22"/>
                <w:lang w:val="lv-LV"/>
              </w:rPr>
              <w:t>the international</w:t>
            </w:r>
            <w:r w:rsidRPr="00D52447">
              <w:rPr>
                <w:color w:val="222222"/>
                <w:sz w:val="22"/>
                <w:szCs w:val="22"/>
                <w:lang w:val="lv-LV"/>
              </w:rPr>
              <w:t xml:space="preserve"> </w:t>
            </w:r>
            <w:r w:rsidRPr="00D52447">
              <w:rPr>
                <w:rStyle w:val="hps"/>
                <w:color w:val="222222"/>
                <w:sz w:val="22"/>
                <w:szCs w:val="22"/>
                <w:lang w:val="lv-LV"/>
              </w:rPr>
              <w:t>market characteristics</w:t>
            </w:r>
            <w:r w:rsidRPr="00D52447">
              <w:rPr>
                <w:color w:val="222222"/>
                <w:sz w:val="22"/>
                <w:szCs w:val="22"/>
                <w:lang w:val="lv-LV"/>
              </w:rPr>
              <w:t xml:space="preserve"> </w:t>
            </w:r>
            <w:r w:rsidRPr="00D52447">
              <w:rPr>
                <w:rStyle w:val="hps"/>
                <w:color w:val="222222"/>
                <w:sz w:val="22"/>
                <w:szCs w:val="22"/>
                <w:lang w:val="lv-LV"/>
              </w:rPr>
              <w:t>and corporate</w:t>
            </w:r>
            <w:r w:rsidRPr="00D52447">
              <w:rPr>
                <w:color w:val="222222"/>
                <w:sz w:val="22"/>
                <w:szCs w:val="22"/>
                <w:lang w:val="lv-LV"/>
              </w:rPr>
              <w:t xml:space="preserve"> </w:t>
            </w:r>
            <w:r w:rsidRPr="00D52447">
              <w:rPr>
                <w:rStyle w:val="hps"/>
                <w:color w:val="222222"/>
                <w:sz w:val="22"/>
                <w:szCs w:val="22"/>
                <w:lang w:val="lv-LV"/>
              </w:rPr>
              <w:t>marketing</w:t>
            </w:r>
            <w:r w:rsidRPr="00D52447">
              <w:rPr>
                <w:color w:val="222222"/>
                <w:sz w:val="22"/>
                <w:szCs w:val="22"/>
                <w:lang w:val="lv-LV"/>
              </w:rPr>
              <w:t xml:space="preserve"> </w:t>
            </w:r>
            <w:r w:rsidRPr="00D52447">
              <w:rPr>
                <w:rStyle w:val="hps"/>
                <w:color w:val="222222"/>
                <w:sz w:val="22"/>
                <w:szCs w:val="22"/>
                <w:lang w:val="lv-LV"/>
              </w:rPr>
              <w:t>business principles</w:t>
            </w:r>
            <w:r w:rsidRPr="00D52447">
              <w:rPr>
                <w:color w:val="222222"/>
                <w:sz w:val="22"/>
                <w:szCs w:val="22"/>
                <w:lang w:val="lv-LV"/>
              </w:rPr>
              <w:t xml:space="preserve"> </w:t>
            </w:r>
            <w:r w:rsidRPr="00D52447">
              <w:rPr>
                <w:rStyle w:val="hps"/>
                <w:color w:val="222222"/>
                <w:sz w:val="22"/>
                <w:szCs w:val="22"/>
                <w:lang w:val="lv-LV"/>
              </w:rPr>
              <w:t>in a multicultural environment</w:t>
            </w:r>
            <w:r w:rsidRPr="00D52447">
              <w:rPr>
                <w:color w:val="222222"/>
                <w:sz w:val="22"/>
                <w:szCs w:val="22"/>
                <w:lang w:val="lv-LV"/>
              </w:rPr>
              <w:t>.</w:t>
            </w:r>
          </w:p>
          <w:p w:rsidR="00F2464B" w:rsidRPr="00D52447" w:rsidRDefault="00F2464B" w:rsidP="009D7E85">
            <w:pPr>
              <w:ind w:firstLine="6"/>
              <w:rPr>
                <w:color w:val="777777"/>
                <w:sz w:val="22"/>
                <w:szCs w:val="22"/>
              </w:rPr>
            </w:pPr>
            <w:r w:rsidRPr="00D52447">
              <w:rPr>
                <w:b/>
                <w:bCs/>
                <w:sz w:val="22"/>
                <w:szCs w:val="22"/>
                <w:lang w:val="lv-LV"/>
              </w:rPr>
              <w:t>Skills</w:t>
            </w:r>
            <w:r w:rsidRPr="00D52447">
              <w:rPr>
                <w:b/>
                <w:sz w:val="22"/>
                <w:szCs w:val="22"/>
                <w:lang w:val="lv-LV"/>
              </w:rPr>
              <w:t xml:space="preserve"> –  </w:t>
            </w:r>
            <w:r w:rsidRPr="00D52447">
              <w:rPr>
                <w:rStyle w:val="hps"/>
                <w:color w:val="222222"/>
                <w:sz w:val="22"/>
                <w:szCs w:val="22"/>
                <w:lang w:val="en"/>
              </w:rPr>
              <w:t>to apply the</w:t>
            </w:r>
            <w:r w:rsidRPr="00D52447">
              <w:rPr>
                <w:color w:val="222222"/>
                <w:sz w:val="22"/>
                <w:szCs w:val="22"/>
                <w:lang w:val="en"/>
              </w:rPr>
              <w:t xml:space="preserve"> </w:t>
            </w:r>
            <w:r w:rsidRPr="00D52447">
              <w:rPr>
                <w:rStyle w:val="hps"/>
                <w:color w:val="222222"/>
                <w:sz w:val="22"/>
                <w:szCs w:val="22"/>
                <w:lang w:val="en"/>
              </w:rPr>
              <w:t>international marketing</w:t>
            </w:r>
            <w:r w:rsidRPr="00D52447">
              <w:rPr>
                <w:color w:val="222222"/>
                <w:sz w:val="22"/>
                <w:szCs w:val="22"/>
                <w:lang w:val="en"/>
              </w:rPr>
              <w:t xml:space="preserve"> </w:t>
            </w:r>
            <w:r w:rsidRPr="00D52447">
              <w:rPr>
                <w:rStyle w:val="hps"/>
                <w:color w:val="222222"/>
                <w:sz w:val="22"/>
                <w:szCs w:val="22"/>
                <w:lang w:val="en"/>
              </w:rPr>
              <w:t>technologies and</w:t>
            </w:r>
            <w:r w:rsidRPr="00D52447">
              <w:rPr>
                <w:color w:val="222222"/>
                <w:sz w:val="22"/>
                <w:szCs w:val="22"/>
                <w:lang w:val="en"/>
              </w:rPr>
              <w:t xml:space="preserve"> </w:t>
            </w:r>
            <w:r w:rsidRPr="00D52447">
              <w:rPr>
                <w:rStyle w:val="hps"/>
                <w:color w:val="222222"/>
                <w:sz w:val="22"/>
                <w:szCs w:val="22"/>
                <w:lang w:val="en"/>
              </w:rPr>
              <w:t>international marketing</w:t>
            </w:r>
            <w:r w:rsidRPr="00D52447">
              <w:rPr>
                <w:color w:val="222222"/>
                <w:sz w:val="22"/>
                <w:szCs w:val="22"/>
                <w:lang w:val="en"/>
              </w:rPr>
              <w:t xml:space="preserve"> </w:t>
            </w:r>
            <w:r w:rsidRPr="00D52447">
              <w:rPr>
                <w:rStyle w:val="hps"/>
                <w:color w:val="222222"/>
                <w:sz w:val="22"/>
                <w:szCs w:val="22"/>
                <w:lang w:val="en"/>
              </w:rPr>
              <w:t xml:space="preserve">theory under the conditions of </w:t>
            </w:r>
            <w:r w:rsidRPr="00D52447">
              <w:rPr>
                <w:color w:val="222222"/>
                <w:sz w:val="22"/>
                <w:szCs w:val="22"/>
                <w:lang w:val="en"/>
              </w:rPr>
              <w:t xml:space="preserve"> </w:t>
            </w:r>
            <w:r w:rsidRPr="00D52447">
              <w:rPr>
                <w:rStyle w:val="hps"/>
                <w:color w:val="222222"/>
                <w:sz w:val="22"/>
                <w:szCs w:val="22"/>
                <w:lang w:val="en"/>
              </w:rPr>
              <w:t>market</w:t>
            </w:r>
            <w:r w:rsidRPr="00D52447">
              <w:rPr>
                <w:color w:val="222222"/>
                <w:sz w:val="22"/>
                <w:szCs w:val="22"/>
                <w:lang w:val="en"/>
              </w:rPr>
              <w:t xml:space="preserve"> </w:t>
            </w:r>
            <w:r w:rsidRPr="00D52447">
              <w:rPr>
                <w:rStyle w:val="hps"/>
                <w:color w:val="222222"/>
                <w:sz w:val="22"/>
                <w:szCs w:val="22"/>
                <w:lang w:val="en"/>
              </w:rPr>
              <w:t>internationalization and</w:t>
            </w:r>
            <w:r w:rsidRPr="00D52447">
              <w:rPr>
                <w:color w:val="222222"/>
                <w:sz w:val="22"/>
                <w:szCs w:val="22"/>
                <w:lang w:val="en"/>
              </w:rPr>
              <w:t xml:space="preserve"> </w:t>
            </w:r>
            <w:r w:rsidRPr="00D52447">
              <w:rPr>
                <w:rStyle w:val="hps"/>
                <w:color w:val="222222"/>
                <w:sz w:val="22"/>
                <w:szCs w:val="22"/>
                <w:lang w:val="en"/>
              </w:rPr>
              <w:t>globalization</w:t>
            </w:r>
          </w:p>
          <w:p w:rsidR="00F2464B" w:rsidRPr="00D52447" w:rsidRDefault="00F2464B" w:rsidP="009D7E85">
            <w:pPr>
              <w:ind w:firstLine="6"/>
              <w:rPr>
                <w:b/>
                <w:sz w:val="22"/>
                <w:szCs w:val="22"/>
              </w:rPr>
            </w:pPr>
            <w:r w:rsidRPr="00D52447">
              <w:rPr>
                <w:b/>
                <w:sz w:val="22"/>
                <w:szCs w:val="22"/>
                <w:lang w:val="lv-LV"/>
              </w:rPr>
              <w:t xml:space="preserve">Competences – </w:t>
            </w:r>
            <w:r w:rsidRPr="00D52447">
              <w:rPr>
                <w:rStyle w:val="hps"/>
                <w:color w:val="222222"/>
                <w:sz w:val="22"/>
                <w:szCs w:val="22"/>
                <w:lang w:val="en"/>
              </w:rPr>
              <w:t>students will be able</w:t>
            </w:r>
            <w:r w:rsidRPr="00D52447">
              <w:rPr>
                <w:color w:val="222222"/>
                <w:sz w:val="22"/>
                <w:szCs w:val="22"/>
                <w:lang w:val="en"/>
              </w:rPr>
              <w:t xml:space="preserve"> </w:t>
            </w:r>
            <w:r w:rsidRPr="00D52447">
              <w:rPr>
                <w:rStyle w:val="hps"/>
                <w:color w:val="222222"/>
                <w:sz w:val="22"/>
                <w:szCs w:val="22"/>
                <w:lang w:val="en"/>
              </w:rPr>
              <w:t>to evaluate</w:t>
            </w:r>
            <w:r w:rsidRPr="00D52447">
              <w:rPr>
                <w:color w:val="222222"/>
                <w:sz w:val="22"/>
                <w:szCs w:val="22"/>
                <w:lang w:val="en"/>
              </w:rPr>
              <w:t xml:space="preserve"> </w:t>
            </w:r>
            <w:r w:rsidRPr="00D52447">
              <w:rPr>
                <w:rStyle w:val="hps"/>
                <w:color w:val="222222"/>
                <w:sz w:val="22"/>
                <w:szCs w:val="22"/>
                <w:lang w:val="en"/>
              </w:rPr>
              <w:t>the company's</w:t>
            </w:r>
            <w:r w:rsidRPr="00D52447">
              <w:rPr>
                <w:color w:val="222222"/>
                <w:sz w:val="22"/>
                <w:szCs w:val="22"/>
                <w:lang w:val="en"/>
              </w:rPr>
              <w:t xml:space="preserve"> </w:t>
            </w:r>
            <w:r w:rsidRPr="00D52447">
              <w:rPr>
                <w:rStyle w:val="hps"/>
                <w:color w:val="222222"/>
                <w:sz w:val="22"/>
                <w:szCs w:val="22"/>
                <w:lang w:val="en"/>
              </w:rPr>
              <w:t>current</w:t>
            </w:r>
            <w:r w:rsidRPr="00D52447">
              <w:rPr>
                <w:color w:val="222222"/>
                <w:sz w:val="22"/>
                <w:szCs w:val="22"/>
                <w:lang w:val="en"/>
              </w:rPr>
              <w:t xml:space="preserve"> </w:t>
            </w:r>
            <w:r w:rsidRPr="00D52447">
              <w:rPr>
                <w:rStyle w:val="hps"/>
                <w:color w:val="222222"/>
                <w:sz w:val="22"/>
                <w:szCs w:val="22"/>
                <w:lang w:val="en"/>
              </w:rPr>
              <w:t>marketing strategies</w:t>
            </w:r>
            <w:r w:rsidRPr="00D52447">
              <w:rPr>
                <w:color w:val="222222"/>
                <w:sz w:val="22"/>
                <w:szCs w:val="22"/>
                <w:lang w:val="en"/>
              </w:rPr>
              <w:t xml:space="preserve"> </w:t>
            </w:r>
            <w:r w:rsidRPr="00D52447">
              <w:rPr>
                <w:rStyle w:val="hps"/>
                <w:color w:val="222222"/>
                <w:sz w:val="22"/>
                <w:szCs w:val="22"/>
                <w:lang w:val="en"/>
              </w:rPr>
              <w:t>suitability</w:t>
            </w:r>
            <w:r w:rsidRPr="00D52447">
              <w:rPr>
                <w:color w:val="222222"/>
                <w:sz w:val="22"/>
                <w:szCs w:val="22"/>
                <w:lang w:val="en"/>
              </w:rPr>
              <w:t xml:space="preserve"> under the </w:t>
            </w:r>
            <w:r w:rsidRPr="00D52447">
              <w:rPr>
                <w:rStyle w:val="hps"/>
                <w:color w:val="222222"/>
                <w:sz w:val="22"/>
                <w:szCs w:val="22"/>
                <w:lang w:val="en"/>
              </w:rPr>
              <w:t xml:space="preserve">conditions of </w:t>
            </w:r>
            <w:r w:rsidRPr="00D52447">
              <w:rPr>
                <w:color w:val="222222"/>
                <w:sz w:val="22"/>
                <w:szCs w:val="22"/>
                <w:lang w:val="en"/>
              </w:rPr>
              <w:t xml:space="preserve"> </w:t>
            </w:r>
            <w:r w:rsidRPr="00D52447">
              <w:rPr>
                <w:rStyle w:val="hps"/>
                <w:color w:val="222222"/>
                <w:sz w:val="22"/>
                <w:szCs w:val="22"/>
                <w:lang w:val="en"/>
              </w:rPr>
              <w:t>global</w:t>
            </w:r>
            <w:r w:rsidRPr="00D52447">
              <w:rPr>
                <w:color w:val="222222"/>
                <w:sz w:val="22"/>
                <w:szCs w:val="22"/>
                <w:lang w:val="en"/>
              </w:rPr>
              <w:t xml:space="preserve"> </w:t>
            </w:r>
            <w:r w:rsidRPr="00D52447">
              <w:rPr>
                <w:rStyle w:val="hps"/>
                <w:color w:val="222222"/>
                <w:sz w:val="22"/>
                <w:szCs w:val="22"/>
                <w:lang w:val="en"/>
              </w:rPr>
              <w:t>market and to develop</w:t>
            </w:r>
            <w:r w:rsidRPr="00D52447">
              <w:rPr>
                <w:color w:val="222222"/>
                <w:sz w:val="22"/>
                <w:szCs w:val="22"/>
                <w:lang w:val="en"/>
              </w:rPr>
              <w:t xml:space="preserve"> </w:t>
            </w:r>
            <w:r w:rsidRPr="00D52447">
              <w:rPr>
                <w:rStyle w:val="hps"/>
                <w:color w:val="222222"/>
                <w:sz w:val="22"/>
                <w:szCs w:val="22"/>
                <w:lang w:val="en"/>
              </w:rPr>
              <w:t>international marketing</w:t>
            </w:r>
            <w:r w:rsidRPr="00D52447">
              <w:rPr>
                <w:color w:val="222222"/>
                <w:sz w:val="22"/>
                <w:szCs w:val="22"/>
                <w:lang w:val="en"/>
              </w:rPr>
              <w:t xml:space="preserve"> </w:t>
            </w:r>
            <w:r w:rsidRPr="00D52447">
              <w:rPr>
                <w:rStyle w:val="hps"/>
                <w:color w:val="222222"/>
                <w:sz w:val="22"/>
                <w:szCs w:val="22"/>
                <w:lang w:val="en"/>
              </w:rPr>
              <w:t>strategies for</w:t>
            </w:r>
            <w:r w:rsidRPr="00D52447">
              <w:rPr>
                <w:color w:val="222222"/>
                <w:sz w:val="22"/>
                <w:szCs w:val="22"/>
                <w:lang w:val="en"/>
              </w:rPr>
              <w:t xml:space="preserve"> </w:t>
            </w:r>
            <w:r w:rsidRPr="00D52447">
              <w:rPr>
                <w:rStyle w:val="hps"/>
                <w:color w:val="222222"/>
                <w:sz w:val="22"/>
                <w:szCs w:val="22"/>
                <w:lang w:val="en"/>
              </w:rPr>
              <w:t>new products.</w:t>
            </w:r>
          </w:p>
        </w:tc>
      </w:tr>
      <w:tr w:rsidR="00F2464B" w:rsidRPr="00D52447" w:rsidTr="009D7E85">
        <w:trPr>
          <w:trHeight w:val="438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color w:val="000000"/>
                <w:sz w:val="22"/>
                <w:szCs w:val="22"/>
                <w:lang w:val="lv-LV"/>
              </w:rPr>
              <w:t>Management Accountancy</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b/>
                <w:sz w:val="22"/>
                <w:szCs w:val="22"/>
                <w:lang w:val="lv-LV"/>
              </w:rPr>
            </w:pPr>
            <w:r w:rsidRPr="00D52447">
              <w:rPr>
                <w:b/>
                <w:sz w:val="22"/>
                <w:szCs w:val="22"/>
                <w:lang w:val="lv-LV"/>
              </w:rPr>
              <w:t xml:space="preserve">The aim of the study course   – </w:t>
            </w:r>
            <w:r w:rsidRPr="00D52447">
              <w:rPr>
                <w:rStyle w:val="hps"/>
                <w:color w:val="222222"/>
                <w:sz w:val="22"/>
                <w:szCs w:val="22"/>
                <w:lang w:val="en"/>
              </w:rPr>
              <w:t>to develop skills</w:t>
            </w:r>
            <w:r w:rsidRPr="00D52447">
              <w:rPr>
                <w:color w:val="222222"/>
                <w:sz w:val="22"/>
                <w:szCs w:val="22"/>
                <w:lang w:val="en"/>
              </w:rPr>
              <w:t xml:space="preserve"> </w:t>
            </w:r>
            <w:r w:rsidRPr="00D52447">
              <w:rPr>
                <w:rStyle w:val="hps"/>
                <w:color w:val="222222"/>
                <w:sz w:val="22"/>
                <w:szCs w:val="22"/>
                <w:lang w:val="en"/>
              </w:rPr>
              <w:t>to analyze the information taken from the</w:t>
            </w:r>
            <w:r w:rsidRPr="00D52447">
              <w:rPr>
                <w:color w:val="222222"/>
                <w:sz w:val="22"/>
                <w:szCs w:val="22"/>
                <w:lang w:val="en"/>
              </w:rPr>
              <w:t xml:space="preserve"> </w:t>
            </w:r>
            <w:r w:rsidRPr="00D52447">
              <w:rPr>
                <w:rStyle w:val="hps"/>
                <w:color w:val="222222"/>
                <w:sz w:val="22"/>
                <w:szCs w:val="22"/>
                <w:lang w:val="en"/>
              </w:rPr>
              <w:t>operating</w:t>
            </w:r>
            <w:r w:rsidRPr="00D52447">
              <w:rPr>
                <w:color w:val="222222"/>
                <w:sz w:val="22"/>
                <w:szCs w:val="22"/>
                <w:lang w:val="en"/>
              </w:rPr>
              <w:t xml:space="preserve"> </w:t>
            </w:r>
            <w:r w:rsidRPr="00D52447">
              <w:rPr>
                <w:rStyle w:val="hps"/>
                <w:color w:val="222222"/>
                <w:sz w:val="22"/>
                <w:szCs w:val="22"/>
                <w:lang w:val="en"/>
              </w:rPr>
              <w:t>data</w:t>
            </w:r>
            <w:r w:rsidRPr="00D52447">
              <w:rPr>
                <w:color w:val="222222"/>
                <w:sz w:val="22"/>
                <w:szCs w:val="22"/>
                <w:lang w:val="en"/>
              </w:rPr>
              <w:t xml:space="preserve"> on economic activity, </w:t>
            </w:r>
            <w:r w:rsidRPr="00D52447">
              <w:rPr>
                <w:rStyle w:val="hps"/>
                <w:color w:val="222222"/>
                <w:sz w:val="22"/>
                <w:szCs w:val="22"/>
                <w:lang w:val="en"/>
              </w:rPr>
              <w:t>which</w:t>
            </w:r>
            <w:r w:rsidRPr="00D52447">
              <w:rPr>
                <w:color w:val="222222"/>
                <w:sz w:val="22"/>
                <w:szCs w:val="22"/>
                <w:lang w:val="en"/>
              </w:rPr>
              <w:t xml:space="preserve"> </w:t>
            </w:r>
            <w:r w:rsidRPr="00D52447">
              <w:rPr>
                <w:rStyle w:val="hps"/>
                <w:color w:val="222222"/>
                <w:sz w:val="22"/>
                <w:szCs w:val="22"/>
                <w:lang w:val="en"/>
              </w:rPr>
              <w:t>focuses on</w:t>
            </w:r>
            <w:r w:rsidRPr="00D52447">
              <w:rPr>
                <w:color w:val="222222"/>
                <w:sz w:val="22"/>
                <w:szCs w:val="22"/>
                <w:lang w:val="en"/>
              </w:rPr>
              <w:t xml:space="preserve"> </w:t>
            </w:r>
            <w:r w:rsidRPr="00D52447">
              <w:rPr>
                <w:rStyle w:val="hps"/>
                <w:color w:val="222222"/>
                <w:sz w:val="22"/>
                <w:szCs w:val="22"/>
                <w:lang w:val="en"/>
              </w:rPr>
              <w:t>the management</w:t>
            </w:r>
            <w:r w:rsidRPr="00D52447">
              <w:rPr>
                <w:color w:val="222222"/>
                <w:sz w:val="22"/>
                <w:szCs w:val="22"/>
                <w:lang w:val="en"/>
              </w:rPr>
              <w:t xml:space="preserve"> </w:t>
            </w:r>
            <w:r w:rsidRPr="00D52447">
              <w:rPr>
                <w:rStyle w:val="hps"/>
                <w:color w:val="222222"/>
                <w:sz w:val="22"/>
                <w:szCs w:val="22"/>
                <w:lang w:val="en"/>
              </w:rPr>
              <w:t>decision-making,</w:t>
            </w:r>
            <w:r w:rsidRPr="00D52447">
              <w:rPr>
                <w:color w:val="222222"/>
                <w:sz w:val="22"/>
                <w:szCs w:val="22"/>
                <w:lang w:val="en"/>
              </w:rPr>
              <w:t xml:space="preserve"> </w:t>
            </w:r>
            <w:r w:rsidRPr="00D52447">
              <w:rPr>
                <w:rStyle w:val="hps"/>
                <w:color w:val="222222"/>
                <w:sz w:val="22"/>
                <w:szCs w:val="22"/>
                <w:lang w:val="en"/>
              </w:rPr>
              <w:t xml:space="preserve">as well as to provide </w:t>
            </w:r>
            <w:r w:rsidRPr="00D52447">
              <w:rPr>
                <w:color w:val="222222"/>
                <w:sz w:val="22"/>
                <w:szCs w:val="22"/>
                <w:lang w:val="en"/>
              </w:rPr>
              <w:t xml:space="preserve"> </w:t>
            </w:r>
            <w:r w:rsidRPr="00D52447">
              <w:rPr>
                <w:rStyle w:val="hps"/>
                <w:color w:val="222222"/>
                <w:sz w:val="22"/>
                <w:szCs w:val="22"/>
                <w:lang w:val="en"/>
              </w:rPr>
              <w:t>knowledge of management</w:t>
            </w:r>
            <w:r w:rsidRPr="00D52447">
              <w:rPr>
                <w:color w:val="222222"/>
                <w:sz w:val="22"/>
                <w:szCs w:val="22"/>
                <w:lang w:val="en"/>
              </w:rPr>
              <w:t xml:space="preserve"> </w:t>
            </w:r>
            <w:r w:rsidRPr="00D52447">
              <w:rPr>
                <w:rStyle w:val="hps"/>
                <w:color w:val="222222"/>
                <w:sz w:val="22"/>
                <w:szCs w:val="22"/>
                <w:lang w:val="en"/>
              </w:rPr>
              <w:t>accounting</w:t>
            </w:r>
            <w:r w:rsidRPr="00D52447">
              <w:rPr>
                <w:color w:val="222222"/>
                <w:sz w:val="22"/>
                <w:szCs w:val="22"/>
                <w:lang w:val="en"/>
              </w:rPr>
              <w:t xml:space="preserve"> </w:t>
            </w:r>
            <w:r w:rsidRPr="00D52447">
              <w:rPr>
                <w:rStyle w:val="hps"/>
                <w:color w:val="222222"/>
                <w:sz w:val="22"/>
                <w:szCs w:val="22"/>
                <w:lang w:val="en"/>
              </w:rPr>
              <w:t>methods and techniques,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to develop skills</w:t>
            </w:r>
            <w:r w:rsidRPr="00D52447">
              <w:rPr>
                <w:color w:val="222222"/>
                <w:sz w:val="22"/>
                <w:szCs w:val="22"/>
                <w:lang w:val="en"/>
              </w:rPr>
              <w:t xml:space="preserve"> </w:t>
            </w:r>
            <w:r w:rsidRPr="00D52447">
              <w:rPr>
                <w:rStyle w:val="hps"/>
                <w:color w:val="222222"/>
                <w:sz w:val="22"/>
                <w:szCs w:val="22"/>
                <w:lang w:val="en"/>
              </w:rPr>
              <w:t xml:space="preserve">to calculate the </w:t>
            </w:r>
            <w:r w:rsidRPr="00D52447">
              <w:rPr>
                <w:color w:val="222222"/>
                <w:sz w:val="22"/>
                <w:szCs w:val="22"/>
                <w:lang w:val="en"/>
              </w:rPr>
              <w:t xml:space="preserve">prime </w:t>
            </w:r>
            <w:r w:rsidRPr="00D52447">
              <w:rPr>
                <w:rStyle w:val="hps"/>
                <w:color w:val="222222"/>
                <w:sz w:val="22"/>
                <w:szCs w:val="22"/>
                <w:lang w:val="en"/>
              </w:rPr>
              <w:t>cost</w:t>
            </w:r>
            <w:r w:rsidRPr="00D52447">
              <w:rPr>
                <w:color w:val="222222"/>
                <w:sz w:val="22"/>
                <w:szCs w:val="22"/>
                <w:lang w:val="en"/>
              </w:rPr>
              <w:t xml:space="preserve"> </w:t>
            </w:r>
            <w:r w:rsidRPr="00D52447">
              <w:rPr>
                <w:rStyle w:val="hps"/>
                <w:color w:val="222222"/>
                <w:sz w:val="22"/>
                <w:szCs w:val="22"/>
                <w:lang w:val="en"/>
              </w:rPr>
              <w:t>estimates</w:t>
            </w:r>
            <w:r w:rsidRPr="00D52447">
              <w:rPr>
                <w:color w:val="222222"/>
                <w:sz w:val="22"/>
                <w:szCs w:val="22"/>
                <w:lang w:val="en"/>
              </w:rPr>
              <w:t xml:space="preserve"> of </w:t>
            </w:r>
            <w:r w:rsidRPr="00D52447">
              <w:rPr>
                <w:rStyle w:val="hps"/>
                <w:color w:val="222222"/>
                <w:sz w:val="22"/>
                <w:szCs w:val="22"/>
                <w:lang w:val="en"/>
              </w:rPr>
              <w:t>management accounting</w:t>
            </w:r>
            <w:r w:rsidRPr="00D52447">
              <w:rPr>
                <w:color w:val="222222"/>
                <w:sz w:val="22"/>
                <w:szCs w:val="22"/>
                <w:lang w:val="en"/>
              </w:rPr>
              <w:t xml:space="preserve"> </w:t>
            </w:r>
            <w:r w:rsidRPr="00D52447">
              <w:rPr>
                <w:rStyle w:val="hps"/>
                <w:color w:val="222222"/>
                <w:sz w:val="22"/>
                <w:szCs w:val="22"/>
                <w:lang w:val="en"/>
              </w:rPr>
              <w:t xml:space="preserve">systems, in order </w:t>
            </w:r>
            <w:r w:rsidRPr="00D52447">
              <w:rPr>
                <w:color w:val="222222"/>
                <w:sz w:val="22"/>
                <w:szCs w:val="22"/>
                <w:lang w:val="en"/>
              </w:rPr>
              <w:t xml:space="preserve"> </w:t>
            </w:r>
            <w:r w:rsidRPr="00D52447">
              <w:rPr>
                <w:rStyle w:val="hps"/>
                <w:color w:val="222222"/>
                <w:sz w:val="22"/>
                <w:szCs w:val="22"/>
                <w:lang w:val="en"/>
              </w:rPr>
              <w:t>to help to plan</w:t>
            </w:r>
            <w:r w:rsidRPr="00D52447">
              <w:rPr>
                <w:color w:val="222222"/>
                <w:sz w:val="22"/>
                <w:szCs w:val="22"/>
                <w:lang w:val="en"/>
              </w:rPr>
              <w:t xml:space="preserve"> </w:t>
            </w:r>
            <w:r w:rsidRPr="00D52447">
              <w:rPr>
                <w:rStyle w:val="hps"/>
                <w:color w:val="222222"/>
                <w:sz w:val="22"/>
                <w:szCs w:val="22"/>
                <w:lang w:val="en"/>
              </w:rPr>
              <w:t>and control the</w:t>
            </w:r>
            <w:r w:rsidRPr="00D52447">
              <w:rPr>
                <w:color w:val="222222"/>
                <w:sz w:val="22"/>
                <w:szCs w:val="22"/>
                <w:lang w:val="en"/>
              </w:rPr>
              <w:t xml:space="preserve"> </w:t>
            </w:r>
            <w:r w:rsidRPr="00D52447">
              <w:rPr>
                <w:rStyle w:val="hps"/>
                <w:color w:val="222222"/>
                <w:sz w:val="22"/>
                <w:szCs w:val="22"/>
                <w:lang w:val="en"/>
              </w:rPr>
              <w:t>company's costs.</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tabs>
                <w:tab w:val="num" w:pos="1440"/>
              </w:tabs>
              <w:ind w:firstLine="6"/>
              <w:rPr>
                <w:color w:val="777777"/>
                <w:sz w:val="22"/>
                <w:szCs w:val="22"/>
              </w:rPr>
            </w:pPr>
            <w:r w:rsidRPr="00D52447">
              <w:rPr>
                <w:b/>
                <w:bCs/>
                <w:sz w:val="22"/>
                <w:szCs w:val="22"/>
                <w:lang w:val="lv-LV"/>
              </w:rPr>
              <w:t>Knowledge</w:t>
            </w:r>
            <w:r w:rsidRPr="00D52447">
              <w:rPr>
                <w:b/>
                <w:sz w:val="22"/>
                <w:szCs w:val="22"/>
                <w:lang w:val="lv-LV"/>
              </w:rPr>
              <w:t xml:space="preserve"> -  </w:t>
            </w:r>
            <w:r w:rsidRPr="00D52447">
              <w:rPr>
                <w:rStyle w:val="hps"/>
                <w:color w:val="222222"/>
                <w:sz w:val="22"/>
                <w:szCs w:val="22"/>
                <w:lang w:val="en"/>
              </w:rPr>
              <w:t>knowledge and understanding of</w:t>
            </w:r>
            <w:r w:rsidRPr="00D52447">
              <w:rPr>
                <w:color w:val="222222"/>
                <w:sz w:val="22"/>
                <w:szCs w:val="22"/>
                <w:lang w:val="en"/>
              </w:rPr>
              <w:t xml:space="preserve"> the </w:t>
            </w:r>
            <w:r w:rsidRPr="00D52447">
              <w:rPr>
                <w:rStyle w:val="hps"/>
                <w:color w:val="222222"/>
                <w:sz w:val="22"/>
                <w:szCs w:val="22"/>
                <w:lang w:val="en"/>
              </w:rPr>
              <w:t>management accounting</w:t>
            </w:r>
            <w:r w:rsidRPr="00D52447">
              <w:rPr>
                <w:color w:val="222222"/>
                <w:sz w:val="22"/>
                <w:szCs w:val="22"/>
                <w:lang w:val="en"/>
              </w:rPr>
              <w:t xml:space="preserve"> </w:t>
            </w:r>
            <w:r w:rsidRPr="00D52447">
              <w:rPr>
                <w:rStyle w:val="hps"/>
                <w:color w:val="222222"/>
                <w:sz w:val="22"/>
                <w:szCs w:val="22"/>
                <w:lang w:val="en"/>
              </w:rPr>
              <w:t>role and functions in</w:t>
            </w:r>
            <w:r w:rsidRPr="00D52447">
              <w:rPr>
                <w:color w:val="222222"/>
                <w:sz w:val="22"/>
                <w:szCs w:val="22"/>
                <w:lang w:val="en"/>
              </w:rPr>
              <w:t xml:space="preserve"> </w:t>
            </w:r>
            <w:r w:rsidRPr="00D52447">
              <w:rPr>
                <w:rStyle w:val="hps"/>
                <w:color w:val="222222"/>
                <w:sz w:val="22"/>
                <w:szCs w:val="22"/>
                <w:lang w:val="en"/>
              </w:rPr>
              <w:t>the company,</w:t>
            </w:r>
            <w:r w:rsidRPr="00D52447">
              <w:rPr>
                <w:color w:val="222222"/>
                <w:sz w:val="22"/>
                <w:szCs w:val="22"/>
                <w:lang w:val="en"/>
              </w:rPr>
              <w:t xml:space="preserve"> its necessity </w:t>
            </w:r>
            <w:r w:rsidRPr="00D52447">
              <w:rPr>
                <w:rStyle w:val="hps"/>
                <w:color w:val="222222"/>
                <w:sz w:val="22"/>
                <w:szCs w:val="22"/>
                <w:lang w:val="en"/>
              </w:rPr>
              <w:t>for</w:t>
            </w:r>
            <w:r w:rsidRPr="00D52447">
              <w:rPr>
                <w:color w:val="222222"/>
                <w:sz w:val="22"/>
                <w:szCs w:val="22"/>
                <w:lang w:val="en"/>
              </w:rPr>
              <w:t xml:space="preserve"> </w:t>
            </w:r>
            <w:r w:rsidRPr="00D52447">
              <w:rPr>
                <w:rStyle w:val="hps"/>
                <w:color w:val="222222"/>
                <w:sz w:val="22"/>
                <w:szCs w:val="22"/>
                <w:lang w:val="en"/>
              </w:rPr>
              <w:t>business success</w:t>
            </w:r>
            <w:r w:rsidRPr="00D52447">
              <w:rPr>
                <w:color w:val="222222"/>
                <w:sz w:val="22"/>
                <w:szCs w:val="22"/>
                <w:lang w:val="en"/>
              </w:rPr>
              <w:t xml:space="preserve">, </w:t>
            </w:r>
            <w:r w:rsidRPr="00D52447">
              <w:rPr>
                <w:rStyle w:val="hps"/>
                <w:color w:val="222222"/>
                <w:sz w:val="22"/>
                <w:szCs w:val="22"/>
                <w:lang w:val="en"/>
              </w:rPr>
              <w:t>understanding of the</w:t>
            </w:r>
            <w:r w:rsidRPr="00D52447">
              <w:rPr>
                <w:color w:val="222222"/>
                <w:sz w:val="22"/>
                <w:szCs w:val="22"/>
                <w:lang w:val="en"/>
              </w:rPr>
              <w:t xml:space="preserve"> </w:t>
            </w:r>
            <w:r w:rsidRPr="00D52447">
              <w:rPr>
                <w:rStyle w:val="hps"/>
                <w:color w:val="222222"/>
                <w:sz w:val="22"/>
                <w:szCs w:val="22"/>
                <w:lang w:val="en"/>
              </w:rPr>
              <w:t>business</w:t>
            </w:r>
            <w:r w:rsidRPr="00D52447">
              <w:rPr>
                <w:color w:val="222222"/>
                <w:sz w:val="22"/>
                <w:szCs w:val="22"/>
                <w:lang w:val="en"/>
              </w:rPr>
              <w:t xml:space="preserve"> </w:t>
            </w:r>
            <w:r w:rsidRPr="00D52447">
              <w:rPr>
                <w:rStyle w:val="hps"/>
                <w:color w:val="222222"/>
                <w:sz w:val="22"/>
                <w:szCs w:val="22"/>
                <w:lang w:val="en"/>
              </w:rPr>
              <w:t>organization and</w:t>
            </w:r>
            <w:r w:rsidRPr="00D52447">
              <w:rPr>
                <w:color w:val="222222"/>
                <w:sz w:val="22"/>
                <w:szCs w:val="22"/>
                <w:lang w:val="en"/>
              </w:rPr>
              <w:t xml:space="preserve"> </w:t>
            </w:r>
            <w:r w:rsidRPr="00D52447">
              <w:rPr>
                <w:rStyle w:val="hps"/>
                <w:color w:val="222222"/>
                <w:sz w:val="22"/>
                <w:szCs w:val="22"/>
                <w:lang w:val="en"/>
              </w:rPr>
              <w:t xml:space="preserve">planning. </w:t>
            </w:r>
          </w:p>
          <w:p w:rsidR="00F2464B" w:rsidRPr="00D52447" w:rsidRDefault="00F2464B" w:rsidP="009D7E85">
            <w:pPr>
              <w:ind w:firstLine="6"/>
              <w:rPr>
                <w:b/>
                <w:sz w:val="22"/>
                <w:szCs w:val="22"/>
              </w:rPr>
            </w:pPr>
            <w:r w:rsidRPr="00D52447">
              <w:rPr>
                <w:b/>
                <w:bCs/>
                <w:sz w:val="22"/>
                <w:szCs w:val="22"/>
                <w:lang w:val="lv-LV"/>
              </w:rPr>
              <w:t>Skills</w:t>
            </w:r>
            <w:r w:rsidRPr="00D52447">
              <w:rPr>
                <w:b/>
                <w:sz w:val="22"/>
                <w:szCs w:val="22"/>
              </w:rPr>
              <w:t>:</w:t>
            </w:r>
          </w:p>
          <w:p w:rsidR="00F2464B" w:rsidRPr="00D52447" w:rsidRDefault="00F2464B" w:rsidP="00F2464B">
            <w:pPr>
              <w:numPr>
                <w:ilvl w:val="0"/>
                <w:numId w:val="136"/>
              </w:numPr>
              <w:rPr>
                <w:rStyle w:val="hps"/>
                <w:sz w:val="22"/>
                <w:szCs w:val="22"/>
              </w:rPr>
            </w:pPr>
            <w:r w:rsidRPr="00D52447">
              <w:rPr>
                <w:color w:val="222222"/>
                <w:sz w:val="22"/>
                <w:szCs w:val="22"/>
                <w:lang w:val="en"/>
              </w:rPr>
              <w:t xml:space="preserve">students are </w:t>
            </w:r>
            <w:r w:rsidRPr="00D52447">
              <w:rPr>
                <w:rStyle w:val="hps"/>
                <w:color w:val="222222"/>
                <w:sz w:val="22"/>
                <w:szCs w:val="22"/>
                <w:lang w:val="en"/>
              </w:rPr>
              <w:t>able to</w:t>
            </w:r>
            <w:r w:rsidRPr="00D52447">
              <w:rPr>
                <w:color w:val="222222"/>
                <w:sz w:val="22"/>
                <w:szCs w:val="22"/>
                <w:lang w:val="en"/>
              </w:rPr>
              <w:t xml:space="preserve"> </w:t>
            </w:r>
            <w:r w:rsidRPr="00D52447">
              <w:rPr>
                <w:rStyle w:val="hps"/>
                <w:color w:val="222222"/>
                <w:sz w:val="22"/>
                <w:szCs w:val="22"/>
                <w:lang w:val="en"/>
              </w:rPr>
              <w:t>classify the</w:t>
            </w:r>
            <w:r w:rsidRPr="00D52447">
              <w:rPr>
                <w:color w:val="222222"/>
                <w:sz w:val="22"/>
                <w:szCs w:val="22"/>
                <w:lang w:val="en"/>
              </w:rPr>
              <w:t xml:space="preserve"> </w:t>
            </w:r>
            <w:r w:rsidRPr="00D52447">
              <w:rPr>
                <w:rStyle w:val="hps"/>
                <w:color w:val="222222"/>
                <w:sz w:val="22"/>
                <w:szCs w:val="22"/>
                <w:lang w:val="en"/>
              </w:rPr>
              <w:t>company's costs, based on the theoretical</w:t>
            </w:r>
            <w:r w:rsidRPr="00D52447">
              <w:rPr>
                <w:color w:val="222222"/>
                <w:sz w:val="22"/>
                <w:szCs w:val="22"/>
                <w:lang w:val="en"/>
              </w:rPr>
              <w:t xml:space="preserve"> </w:t>
            </w:r>
            <w:r w:rsidRPr="00D52447">
              <w:rPr>
                <w:rStyle w:val="hps"/>
                <w:color w:val="222222"/>
                <w:sz w:val="22"/>
                <w:szCs w:val="22"/>
                <w:lang w:val="en"/>
              </w:rPr>
              <w:t>knowledge;</w:t>
            </w:r>
          </w:p>
          <w:p w:rsidR="00F2464B" w:rsidRPr="00D52447" w:rsidRDefault="00F2464B" w:rsidP="00F2464B">
            <w:pPr>
              <w:numPr>
                <w:ilvl w:val="0"/>
                <w:numId w:val="136"/>
              </w:numPr>
              <w:rPr>
                <w:rStyle w:val="hps"/>
                <w:sz w:val="22"/>
                <w:szCs w:val="22"/>
              </w:rPr>
            </w:pPr>
            <w:r w:rsidRPr="00D52447">
              <w:rPr>
                <w:rStyle w:val="hps"/>
                <w:color w:val="222222"/>
                <w:sz w:val="22"/>
                <w:szCs w:val="22"/>
                <w:lang w:val="en"/>
              </w:rPr>
              <w:t>understand the</w:t>
            </w:r>
            <w:r w:rsidRPr="00D52447">
              <w:rPr>
                <w:color w:val="222222"/>
                <w:sz w:val="22"/>
                <w:szCs w:val="22"/>
                <w:lang w:val="en"/>
              </w:rPr>
              <w:t xml:space="preserve"> necessity of prime </w:t>
            </w:r>
            <w:r w:rsidRPr="00D52447">
              <w:rPr>
                <w:rStyle w:val="hps"/>
                <w:color w:val="222222"/>
                <w:sz w:val="22"/>
                <w:szCs w:val="22"/>
                <w:lang w:val="en"/>
              </w:rPr>
              <w:t>cost</w:t>
            </w:r>
            <w:r w:rsidRPr="00D52447">
              <w:rPr>
                <w:color w:val="222222"/>
                <w:sz w:val="22"/>
                <w:szCs w:val="22"/>
                <w:lang w:val="en"/>
              </w:rPr>
              <w:t xml:space="preserve"> </w:t>
            </w:r>
            <w:r w:rsidRPr="00D52447">
              <w:rPr>
                <w:rStyle w:val="hps"/>
                <w:color w:val="222222"/>
                <w:sz w:val="22"/>
                <w:szCs w:val="22"/>
                <w:lang w:val="en"/>
              </w:rPr>
              <w:t>calculation</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are able to apply</w:t>
            </w:r>
            <w:r w:rsidRPr="00D52447">
              <w:rPr>
                <w:color w:val="222222"/>
                <w:sz w:val="22"/>
                <w:szCs w:val="22"/>
                <w:lang w:val="en"/>
              </w:rPr>
              <w:t xml:space="preserve"> </w:t>
            </w:r>
            <w:r w:rsidRPr="00D52447">
              <w:rPr>
                <w:rStyle w:val="hps"/>
                <w:color w:val="222222"/>
                <w:sz w:val="22"/>
                <w:szCs w:val="22"/>
                <w:lang w:val="en"/>
              </w:rPr>
              <w:t>skills in</w:t>
            </w:r>
            <w:r w:rsidRPr="00D52447">
              <w:rPr>
                <w:color w:val="222222"/>
                <w:sz w:val="22"/>
                <w:szCs w:val="22"/>
                <w:lang w:val="en"/>
              </w:rPr>
              <w:t xml:space="preserve"> </w:t>
            </w:r>
            <w:r w:rsidRPr="00D52447">
              <w:rPr>
                <w:rStyle w:val="hps"/>
                <w:color w:val="222222"/>
                <w:sz w:val="22"/>
                <w:szCs w:val="22"/>
                <w:lang w:val="en"/>
              </w:rPr>
              <w:t>the calculation;</w:t>
            </w:r>
          </w:p>
          <w:p w:rsidR="00F2464B" w:rsidRPr="00D52447" w:rsidRDefault="00F2464B" w:rsidP="00F2464B">
            <w:pPr>
              <w:numPr>
                <w:ilvl w:val="0"/>
                <w:numId w:val="136"/>
              </w:numPr>
              <w:rPr>
                <w:sz w:val="22"/>
                <w:szCs w:val="22"/>
              </w:rPr>
            </w:pPr>
            <w:r w:rsidRPr="00D52447">
              <w:rPr>
                <w:rStyle w:val="hps"/>
                <w:color w:val="222222"/>
                <w:sz w:val="22"/>
                <w:szCs w:val="22"/>
                <w:lang w:val="en"/>
              </w:rPr>
              <w:t xml:space="preserve">students </w:t>
            </w:r>
            <w:r w:rsidRPr="00D52447">
              <w:rPr>
                <w:color w:val="222222"/>
                <w:sz w:val="22"/>
                <w:szCs w:val="22"/>
                <w:lang w:val="en"/>
              </w:rPr>
              <w:t xml:space="preserve"> </w:t>
            </w: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carry out</w:t>
            </w:r>
            <w:r w:rsidRPr="00D52447">
              <w:rPr>
                <w:color w:val="222222"/>
                <w:sz w:val="22"/>
                <w:szCs w:val="22"/>
                <w:lang w:val="en"/>
              </w:rPr>
              <w:t xml:space="preserve"> </w:t>
            </w:r>
            <w:r w:rsidRPr="00D52447">
              <w:rPr>
                <w:rStyle w:val="hps"/>
                <w:color w:val="222222"/>
                <w:sz w:val="22"/>
                <w:szCs w:val="22"/>
                <w:lang w:val="en"/>
              </w:rPr>
              <w:t>analysis of the obtained data</w:t>
            </w:r>
            <w:r w:rsidRPr="00D52447">
              <w:rPr>
                <w:color w:val="222222"/>
                <w:sz w:val="22"/>
                <w:szCs w:val="22"/>
                <w:lang w:val="en"/>
              </w:rPr>
              <w:t xml:space="preserve"> </w:t>
            </w:r>
            <w:r w:rsidRPr="00D52447">
              <w:rPr>
                <w:rStyle w:val="hps"/>
                <w:color w:val="222222"/>
                <w:sz w:val="22"/>
                <w:szCs w:val="22"/>
                <w:lang w:val="en"/>
              </w:rPr>
              <w:t>within the acquired program,  and are able</w:t>
            </w:r>
            <w:r w:rsidRPr="00D52447">
              <w:rPr>
                <w:color w:val="222222"/>
                <w:sz w:val="22"/>
                <w:szCs w:val="22"/>
                <w:lang w:val="en"/>
              </w:rPr>
              <w:t xml:space="preserve"> </w:t>
            </w:r>
            <w:r w:rsidRPr="00D52447">
              <w:rPr>
                <w:rStyle w:val="hps"/>
                <w:color w:val="222222"/>
                <w:sz w:val="22"/>
                <w:szCs w:val="22"/>
                <w:lang w:val="en"/>
              </w:rPr>
              <w:t xml:space="preserve">to present the results. </w:t>
            </w:r>
          </w:p>
          <w:p w:rsidR="00F2464B" w:rsidRPr="00D52447" w:rsidRDefault="00F2464B" w:rsidP="009D7E85">
            <w:pPr>
              <w:ind w:firstLine="6"/>
              <w:rPr>
                <w:b/>
                <w:bCs/>
                <w:sz w:val="22"/>
                <w:szCs w:val="22"/>
              </w:rPr>
            </w:pPr>
            <w:r w:rsidRPr="00D52447">
              <w:rPr>
                <w:b/>
                <w:sz w:val="22"/>
                <w:szCs w:val="22"/>
              </w:rPr>
              <w:t xml:space="preserve">Competences –  </w:t>
            </w:r>
            <w:r w:rsidRPr="00D52447">
              <w:rPr>
                <w:rStyle w:val="hps"/>
                <w:color w:val="222222"/>
                <w:sz w:val="22"/>
                <w:szCs w:val="22"/>
                <w:lang w:val="en"/>
              </w:rPr>
              <w:t>the ability to apply</w:t>
            </w:r>
            <w:r w:rsidRPr="00D52447">
              <w:rPr>
                <w:color w:val="222222"/>
                <w:sz w:val="22"/>
                <w:szCs w:val="22"/>
                <w:lang w:val="en"/>
              </w:rPr>
              <w:t xml:space="preserve"> </w:t>
            </w:r>
            <w:r w:rsidRPr="00D52447">
              <w:rPr>
                <w:rStyle w:val="hps"/>
                <w:color w:val="222222"/>
                <w:sz w:val="22"/>
                <w:szCs w:val="22"/>
                <w:lang w:val="en"/>
              </w:rPr>
              <w:t xml:space="preserve">theoretical </w:t>
            </w:r>
            <w:r w:rsidRPr="00D52447">
              <w:rPr>
                <w:rStyle w:val="hps"/>
                <w:b/>
                <w:color w:val="222222"/>
                <w:sz w:val="22"/>
                <w:szCs w:val="22"/>
                <w:lang w:val="en"/>
              </w:rPr>
              <w:t>knowledge</w:t>
            </w:r>
            <w:r w:rsidRPr="00D52447">
              <w:rPr>
                <w:rStyle w:val="hps"/>
                <w:color w:val="222222"/>
                <w:sz w:val="22"/>
                <w:szCs w:val="22"/>
                <w:lang w:val="en"/>
              </w:rPr>
              <w:t xml:space="preserve"> and</w:t>
            </w:r>
            <w:r w:rsidRPr="00D52447">
              <w:rPr>
                <w:color w:val="222222"/>
                <w:sz w:val="22"/>
                <w:szCs w:val="22"/>
                <w:lang w:val="en"/>
              </w:rPr>
              <w:t xml:space="preserve"> </w:t>
            </w:r>
            <w:r w:rsidRPr="00D52447">
              <w:rPr>
                <w:rStyle w:val="hps"/>
                <w:color w:val="222222"/>
                <w:sz w:val="22"/>
                <w:szCs w:val="22"/>
                <w:lang w:val="en"/>
              </w:rPr>
              <w:t>practical skills in</w:t>
            </w:r>
            <w:r w:rsidRPr="00D52447">
              <w:rPr>
                <w:color w:val="222222"/>
                <w:sz w:val="22"/>
                <w:szCs w:val="22"/>
                <w:lang w:val="en"/>
              </w:rPr>
              <w:t xml:space="preserve"> the company’s </w:t>
            </w:r>
            <w:r w:rsidRPr="00D52447">
              <w:rPr>
                <w:rStyle w:val="hps"/>
                <w:color w:val="222222"/>
                <w:sz w:val="22"/>
                <w:szCs w:val="22"/>
                <w:lang w:val="en"/>
              </w:rPr>
              <w:t>business management</w:t>
            </w:r>
            <w:r w:rsidRPr="00D52447">
              <w:rPr>
                <w:color w:val="222222"/>
                <w:sz w:val="22"/>
                <w:szCs w:val="22"/>
                <w:lang w:val="en"/>
              </w:rPr>
              <w:t xml:space="preserve">, planning </w:t>
            </w:r>
            <w:r w:rsidRPr="00D52447">
              <w:rPr>
                <w:rStyle w:val="hps"/>
                <w:color w:val="222222"/>
                <w:sz w:val="22"/>
                <w:szCs w:val="22"/>
                <w:lang w:val="en"/>
              </w:rPr>
              <w:t>and control</w:t>
            </w:r>
            <w:r w:rsidRPr="00D52447">
              <w:rPr>
                <w:color w:val="222222"/>
                <w:sz w:val="22"/>
                <w:szCs w:val="22"/>
                <w:lang w:val="en"/>
              </w:rPr>
              <w:t xml:space="preserve"> </w:t>
            </w:r>
            <w:r w:rsidRPr="00D52447">
              <w:rPr>
                <w:rStyle w:val="hps"/>
                <w:color w:val="222222"/>
                <w:sz w:val="22"/>
                <w:szCs w:val="22"/>
                <w:lang w:val="en"/>
              </w:rPr>
              <w:t>processes</w:t>
            </w:r>
            <w:r w:rsidRPr="00D52447">
              <w:rPr>
                <w:color w:val="222222"/>
                <w:sz w:val="22"/>
                <w:szCs w:val="22"/>
                <w:lang w:val="en"/>
              </w:rPr>
              <w:t xml:space="preserve">, i.e., </w:t>
            </w:r>
            <w:r w:rsidRPr="00D52447">
              <w:rPr>
                <w:rStyle w:val="hps"/>
                <w:color w:val="222222"/>
                <w:sz w:val="22"/>
                <w:szCs w:val="22"/>
                <w:lang w:val="en"/>
              </w:rPr>
              <w:t>the ability to ensure cost accounting</w:t>
            </w:r>
            <w:r w:rsidRPr="00D52447">
              <w:rPr>
                <w:color w:val="222222"/>
                <w:sz w:val="22"/>
                <w:szCs w:val="22"/>
                <w:lang w:val="en"/>
              </w:rPr>
              <w:t xml:space="preserve"> </w:t>
            </w:r>
            <w:r w:rsidRPr="00D52447">
              <w:rPr>
                <w:rStyle w:val="hps"/>
                <w:color w:val="222222"/>
                <w:sz w:val="22"/>
                <w:szCs w:val="22"/>
                <w:lang w:val="en"/>
              </w:rPr>
              <w:t>for the calculation of</w:t>
            </w:r>
            <w:r w:rsidRPr="00D52447">
              <w:rPr>
                <w:color w:val="222222"/>
                <w:sz w:val="22"/>
                <w:szCs w:val="22"/>
                <w:lang w:val="en"/>
              </w:rPr>
              <w:t xml:space="preserve"> prime </w:t>
            </w:r>
            <w:r w:rsidRPr="00D52447">
              <w:rPr>
                <w:rStyle w:val="hps"/>
                <w:color w:val="222222"/>
                <w:sz w:val="22"/>
                <w:szCs w:val="22"/>
                <w:lang w:val="en"/>
              </w:rPr>
              <w:t>costs</w:t>
            </w:r>
            <w:r w:rsidRPr="00D52447">
              <w:rPr>
                <w:color w:val="222222"/>
                <w:sz w:val="22"/>
                <w:szCs w:val="22"/>
                <w:lang w:val="en"/>
              </w:rPr>
              <w:t xml:space="preserve"> </w:t>
            </w:r>
            <w:r w:rsidRPr="00D52447">
              <w:rPr>
                <w:rStyle w:val="hps"/>
                <w:color w:val="222222"/>
                <w:sz w:val="22"/>
                <w:szCs w:val="22"/>
                <w:lang w:val="en"/>
              </w:rPr>
              <w:t>and pricing</w:t>
            </w:r>
            <w:r w:rsidRPr="00D52447">
              <w:rPr>
                <w:color w:val="222222"/>
                <w:sz w:val="22"/>
                <w:szCs w:val="22"/>
                <w:lang w:val="en"/>
              </w:rPr>
              <w:t xml:space="preserve">, the ability </w:t>
            </w:r>
            <w:r w:rsidRPr="00D52447">
              <w:rPr>
                <w:rStyle w:val="hps"/>
                <w:color w:val="222222"/>
                <w:sz w:val="22"/>
                <w:szCs w:val="22"/>
                <w:lang w:val="en"/>
              </w:rPr>
              <w:t>to prepare the basic information for</w:t>
            </w:r>
            <w:r w:rsidRPr="00D52447">
              <w:rPr>
                <w:color w:val="222222"/>
                <w:sz w:val="22"/>
                <w:szCs w:val="22"/>
                <w:lang w:val="en"/>
              </w:rPr>
              <w:t xml:space="preserve"> </w:t>
            </w:r>
            <w:r w:rsidRPr="00D52447">
              <w:rPr>
                <w:rStyle w:val="hps"/>
                <w:color w:val="222222"/>
                <w:sz w:val="22"/>
                <w:szCs w:val="22"/>
                <w:lang w:val="en"/>
              </w:rPr>
              <w:t>the company’s management</w:t>
            </w:r>
            <w:r w:rsidRPr="00D52447">
              <w:rPr>
                <w:color w:val="222222"/>
                <w:sz w:val="22"/>
                <w:szCs w:val="22"/>
                <w:lang w:val="en"/>
              </w:rPr>
              <w:t xml:space="preserve"> in </w:t>
            </w:r>
            <w:r w:rsidRPr="00D52447">
              <w:rPr>
                <w:rStyle w:val="hps"/>
                <w:color w:val="222222"/>
                <w:sz w:val="22"/>
                <w:szCs w:val="22"/>
                <w:lang w:val="en"/>
              </w:rPr>
              <w:t xml:space="preserve"> short-term</w:t>
            </w:r>
            <w:r w:rsidRPr="00D52447">
              <w:rPr>
                <w:color w:val="222222"/>
                <w:sz w:val="22"/>
                <w:szCs w:val="22"/>
                <w:lang w:val="en"/>
              </w:rPr>
              <w:t xml:space="preserve"> </w:t>
            </w:r>
            <w:r w:rsidRPr="00D52447">
              <w:rPr>
                <w:rStyle w:val="hps"/>
                <w:color w:val="222222"/>
                <w:sz w:val="22"/>
                <w:szCs w:val="22"/>
                <w:lang w:val="en"/>
              </w:rPr>
              <w:t>and long-term</w:t>
            </w:r>
            <w:r w:rsidRPr="00D52447">
              <w:rPr>
                <w:color w:val="222222"/>
                <w:sz w:val="22"/>
                <w:szCs w:val="22"/>
                <w:lang w:val="en"/>
              </w:rPr>
              <w:t xml:space="preserve"> </w:t>
            </w:r>
            <w:r w:rsidRPr="00D52447">
              <w:rPr>
                <w:rStyle w:val="hps"/>
                <w:color w:val="222222"/>
                <w:sz w:val="22"/>
                <w:szCs w:val="22"/>
                <w:lang w:val="en"/>
              </w:rPr>
              <w:t>decision-</w:t>
            </w:r>
            <w:r w:rsidRPr="00D52447">
              <w:rPr>
                <w:color w:val="222222"/>
                <w:sz w:val="22"/>
                <w:szCs w:val="22"/>
                <w:lang w:val="en"/>
              </w:rPr>
              <w:t>making.</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F2464B" w:rsidRPr="00D52447" w:rsidRDefault="00F2464B" w:rsidP="009D7E85">
            <w:pPr>
              <w:shd w:val="clear" w:color="auto" w:fill="F5F5F5"/>
              <w:textAlignment w:val="top"/>
              <w:rPr>
                <w:b/>
                <w:color w:val="777777"/>
                <w:sz w:val="22"/>
                <w:szCs w:val="22"/>
              </w:rPr>
            </w:pPr>
            <w:r w:rsidRPr="00D52447">
              <w:rPr>
                <w:rStyle w:val="hps"/>
                <w:b/>
                <w:color w:val="222222"/>
                <w:sz w:val="22"/>
                <w:szCs w:val="22"/>
                <w:lang w:val="en"/>
              </w:rPr>
              <w:t>Banking</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both"/>
              <w:rPr>
                <w:color w:val="777777"/>
                <w:sz w:val="22"/>
                <w:szCs w:val="22"/>
              </w:rPr>
            </w:pPr>
            <w:r w:rsidRPr="00D52447">
              <w:rPr>
                <w:b/>
                <w:sz w:val="22"/>
                <w:szCs w:val="22"/>
                <w:lang w:val="lv-LV"/>
              </w:rPr>
              <w:t xml:space="preserve">The aim of the study course   </w:t>
            </w:r>
            <w:r w:rsidRPr="00D52447">
              <w:rPr>
                <w:sz w:val="22"/>
                <w:szCs w:val="22"/>
                <w:lang w:val="lv-LV"/>
              </w:rPr>
              <w:t xml:space="preserve">-  </w:t>
            </w:r>
            <w:r w:rsidRPr="00D52447">
              <w:rPr>
                <w:rStyle w:val="hps"/>
                <w:color w:val="222222"/>
                <w:sz w:val="22"/>
                <w:szCs w:val="22"/>
                <w:lang w:val="en"/>
              </w:rPr>
              <w:t>to develop skills</w:t>
            </w:r>
            <w:r w:rsidRPr="00D52447">
              <w:rPr>
                <w:color w:val="222222"/>
                <w:sz w:val="22"/>
                <w:szCs w:val="22"/>
                <w:lang w:val="en"/>
              </w:rPr>
              <w:t xml:space="preserve"> </w:t>
            </w:r>
            <w:r w:rsidRPr="00D52447">
              <w:rPr>
                <w:rStyle w:val="hps"/>
                <w:color w:val="222222"/>
                <w:sz w:val="22"/>
                <w:szCs w:val="22"/>
                <w:lang w:val="en"/>
              </w:rPr>
              <w:t>to apply theoretical knowledge</w:t>
            </w:r>
            <w:r w:rsidRPr="00D52447">
              <w:rPr>
                <w:color w:val="222222"/>
                <w:sz w:val="22"/>
                <w:szCs w:val="22"/>
                <w:lang w:val="en"/>
              </w:rPr>
              <w:t xml:space="preserve"> in </w:t>
            </w:r>
            <w:r w:rsidRPr="00D52447">
              <w:rPr>
                <w:rStyle w:val="hps"/>
                <w:color w:val="222222"/>
                <w:sz w:val="22"/>
                <w:szCs w:val="22"/>
                <w:lang w:val="en"/>
              </w:rPr>
              <w:t xml:space="preserve"> financial products</w:t>
            </w:r>
            <w:r w:rsidRPr="00D52447">
              <w:rPr>
                <w:color w:val="222222"/>
                <w:sz w:val="22"/>
                <w:szCs w:val="22"/>
                <w:lang w:val="en"/>
              </w:rPr>
              <w:t xml:space="preserve"> </w:t>
            </w:r>
            <w:r w:rsidRPr="00D52447">
              <w:rPr>
                <w:rStyle w:val="hps"/>
                <w:color w:val="222222"/>
                <w:sz w:val="22"/>
                <w:szCs w:val="22"/>
                <w:lang w:val="en"/>
              </w:rPr>
              <w:t xml:space="preserve">and services, the </w:t>
            </w:r>
            <w:r w:rsidRPr="00D52447">
              <w:rPr>
                <w:color w:val="222222"/>
                <w:sz w:val="22"/>
                <w:szCs w:val="22"/>
                <w:lang w:val="en"/>
              </w:rPr>
              <w:t xml:space="preserve"> </w:t>
            </w:r>
            <w:r w:rsidRPr="00D52447">
              <w:rPr>
                <w:rStyle w:val="hps"/>
                <w:color w:val="222222"/>
                <w:sz w:val="22"/>
                <w:szCs w:val="22"/>
                <w:lang w:val="en"/>
              </w:rPr>
              <w:t>literacy</w:t>
            </w:r>
            <w:r w:rsidRPr="00D52447">
              <w:rPr>
                <w:color w:val="222222"/>
                <w:sz w:val="22"/>
                <w:szCs w:val="22"/>
                <w:lang w:val="en"/>
              </w:rPr>
              <w:t xml:space="preserve"> in  </w:t>
            </w:r>
            <w:r w:rsidRPr="00D52447">
              <w:rPr>
                <w:rStyle w:val="hps"/>
                <w:color w:val="222222"/>
                <w:sz w:val="22"/>
                <w:szCs w:val="22"/>
                <w:lang w:val="en"/>
              </w:rPr>
              <w:t>both personal</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corporate</w:t>
            </w:r>
            <w:r w:rsidRPr="00D52447">
              <w:rPr>
                <w:color w:val="222222"/>
                <w:sz w:val="22"/>
                <w:szCs w:val="22"/>
                <w:lang w:val="en"/>
              </w:rPr>
              <w:t xml:space="preserve"> </w:t>
            </w:r>
            <w:r w:rsidRPr="00D52447">
              <w:rPr>
                <w:rStyle w:val="hps"/>
                <w:color w:val="222222"/>
                <w:sz w:val="22"/>
                <w:szCs w:val="22"/>
                <w:lang w:val="en"/>
              </w:rPr>
              <w:t>financial</w:t>
            </w:r>
            <w:r w:rsidRPr="00D52447">
              <w:rPr>
                <w:color w:val="222222"/>
                <w:sz w:val="22"/>
                <w:szCs w:val="22"/>
                <w:lang w:val="en"/>
              </w:rPr>
              <w:t xml:space="preserve"> </w:t>
            </w:r>
            <w:r w:rsidRPr="00D52447">
              <w:rPr>
                <w:rStyle w:val="hps"/>
                <w:color w:val="222222"/>
                <w:sz w:val="22"/>
                <w:szCs w:val="22"/>
                <w:lang w:val="en"/>
              </w:rPr>
              <w:t>issues solving;</w:t>
            </w:r>
            <w:r w:rsidRPr="00D52447">
              <w:rPr>
                <w:color w:val="222222"/>
                <w:sz w:val="22"/>
                <w:szCs w:val="22"/>
                <w:lang w:val="en"/>
              </w:rPr>
              <w:t xml:space="preserve"> to </w:t>
            </w:r>
            <w:r w:rsidRPr="00D52447">
              <w:rPr>
                <w:rStyle w:val="hps"/>
                <w:color w:val="222222"/>
                <w:sz w:val="22"/>
                <w:szCs w:val="22"/>
                <w:lang w:val="en"/>
              </w:rPr>
              <w:t>be able to analyze</w:t>
            </w:r>
            <w:r w:rsidRPr="00D52447">
              <w:rPr>
                <w:color w:val="222222"/>
                <w:sz w:val="22"/>
                <w:szCs w:val="22"/>
                <w:lang w:val="en"/>
              </w:rPr>
              <w:t xml:space="preserve"> </w:t>
            </w:r>
            <w:r w:rsidRPr="00D52447">
              <w:rPr>
                <w:rStyle w:val="hps"/>
                <w:color w:val="222222"/>
                <w:sz w:val="22"/>
                <w:szCs w:val="22"/>
                <w:lang w:val="en"/>
              </w:rPr>
              <w:lastRenderedPageBreak/>
              <w:t>the proposed</w:t>
            </w:r>
            <w:r w:rsidRPr="00D52447">
              <w:rPr>
                <w:color w:val="222222"/>
                <w:sz w:val="22"/>
                <w:szCs w:val="22"/>
                <w:lang w:val="en"/>
              </w:rPr>
              <w:t xml:space="preserve"> </w:t>
            </w:r>
            <w:r w:rsidRPr="00D52447">
              <w:rPr>
                <w:rStyle w:val="hps"/>
                <w:color w:val="222222"/>
                <w:sz w:val="22"/>
                <w:szCs w:val="22"/>
                <w:lang w:val="en"/>
              </w:rPr>
              <w:t>banking</w:t>
            </w:r>
            <w:r w:rsidRPr="00D52447">
              <w:rPr>
                <w:color w:val="222222"/>
                <w:sz w:val="22"/>
                <w:szCs w:val="22"/>
                <w:lang w:val="en"/>
              </w:rPr>
              <w:t xml:space="preserve"> </w:t>
            </w:r>
            <w:r w:rsidRPr="00D52447">
              <w:rPr>
                <w:rStyle w:val="hps"/>
                <w:color w:val="222222"/>
                <w:sz w:val="22"/>
                <w:szCs w:val="22"/>
                <w:lang w:val="en"/>
              </w:rPr>
              <w:t>products and services</w:t>
            </w:r>
            <w:r w:rsidRPr="00D52447">
              <w:rPr>
                <w:color w:val="222222"/>
                <w:sz w:val="22"/>
                <w:szCs w:val="22"/>
                <w:lang w:val="en"/>
              </w:rPr>
              <w:t xml:space="preserve">, </w:t>
            </w:r>
            <w:r w:rsidRPr="00D52447">
              <w:rPr>
                <w:rStyle w:val="hps"/>
                <w:color w:val="222222"/>
                <w:sz w:val="22"/>
                <w:szCs w:val="22"/>
                <w:lang w:val="en"/>
              </w:rPr>
              <w:t>if necessary,</w:t>
            </w:r>
            <w:r w:rsidRPr="00D52447">
              <w:rPr>
                <w:color w:val="222222"/>
                <w:sz w:val="22"/>
                <w:szCs w:val="22"/>
                <w:lang w:val="en"/>
              </w:rPr>
              <w:t xml:space="preserve"> to use them for the </w:t>
            </w:r>
            <w:r w:rsidRPr="00D52447">
              <w:rPr>
                <w:rStyle w:val="hps"/>
                <w:color w:val="222222"/>
                <w:sz w:val="22"/>
                <w:szCs w:val="22"/>
                <w:lang w:val="en"/>
              </w:rPr>
              <w:t>personnel management</w:t>
            </w:r>
            <w:r w:rsidRPr="00D52447">
              <w:rPr>
                <w:color w:val="222222"/>
                <w:sz w:val="22"/>
                <w:szCs w:val="22"/>
                <w:lang w:val="en"/>
              </w:rPr>
              <w:t xml:space="preserve">; to </w:t>
            </w:r>
            <w:r w:rsidRPr="00D52447">
              <w:rPr>
                <w:rStyle w:val="hps"/>
                <w:color w:val="222222"/>
                <w:sz w:val="22"/>
                <w:szCs w:val="22"/>
                <w:lang w:val="en"/>
              </w:rPr>
              <w:t>understand and</w:t>
            </w:r>
            <w:r w:rsidRPr="00D52447">
              <w:rPr>
                <w:color w:val="222222"/>
                <w:sz w:val="22"/>
                <w:szCs w:val="22"/>
                <w:lang w:val="en"/>
              </w:rPr>
              <w:t xml:space="preserve"> </w:t>
            </w:r>
            <w:r w:rsidRPr="00D52447">
              <w:rPr>
                <w:rStyle w:val="hps"/>
                <w:color w:val="222222"/>
                <w:sz w:val="22"/>
                <w:szCs w:val="22"/>
                <w:lang w:val="en"/>
              </w:rPr>
              <w:t>be able to</w:t>
            </w:r>
            <w:r w:rsidRPr="00D52447">
              <w:rPr>
                <w:color w:val="222222"/>
                <w:sz w:val="22"/>
                <w:szCs w:val="22"/>
                <w:lang w:val="en"/>
              </w:rPr>
              <w:t xml:space="preserve"> </w:t>
            </w:r>
            <w:r w:rsidRPr="00D52447">
              <w:rPr>
                <w:rStyle w:val="hps"/>
                <w:color w:val="222222"/>
                <w:sz w:val="22"/>
                <w:szCs w:val="22"/>
                <w:lang w:val="en"/>
              </w:rPr>
              <w:t>apply in practice</w:t>
            </w:r>
            <w:r w:rsidRPr="00D52447">
              <w:rPr>
                <w:color w:val="222222"/>
                <w:sz w:val="22"/>
                <w:szCs w:val="22"/>
                <w:lang w:val="en"/>
              </w:rPr>
              <w:t xml:space="preserve"> </w:t>
            </w:r>
            <w:r w:rsidRPr="00D52447">
              <w:rPr>
                <w:rStyle w:val="hps"/>
                <w:color w:val="222222"/>
                <w:sz w:val="22"/>
                <w:szCs w:val="22"/>
                <w:lang w:val="en"/>
              </w:rPr>
              <w:t>the most appropriate</w:t>
            </w:r>
            <w:r w:rsidRPr="00D52447">
              <w:rPr>
                <w:color w:val="222222"/>
                <w:sz w:val="22"/>
                <w:szCs w:val="22"/>
                <w:lang w:val="en"/>
              </w:rPr>
              <w:t xml:space="preserve"> </w:t>
            </w:r>
            <w:r w:rsidRPr="00D52447">
              <w:rPr>
                <w:rStyle w:val="hps"/>
                <w:color w:val="222222"/>
                <w:sz w:val="22"/>
                <w:szCs w:val="22"/>
                <w:lang w:val="en"/>
              </w:rPr>
              <w:t>financial products and</w:t>
            </w:r>
            <w:r w:rsidRPr="00D52447">
              <w:rPr>
                <w:color w:val="222222"/>
                <w:sz w:val="22"/>
                <w:szCs w:val="22"/>
                <w:lang w:val="en"/>
              </w:rPr>
              <w:t xml:space="preserve"> attraction </w:t>
            </w:r>
            <w:r w:rsidRPr="00D52447">
              <w:rPr>
                <w:rStyle w:val="hps"/>
                <w:color w:val="222222"/>
                <w:sz w:val="22"/>
                <w:szCs w:val="22"/>
                <w:lang w:val="en"/>
              </w:rPr>
              <w:t>instruments.</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color w:val="777777"/>
                <w:sz w:val="22"/>
                <w:szCs w:val="22"/>
              </w:rPr>
            </w:pPr>
            <w:r w:rsidRPr="00D52447">
              <w:rPr>
                <w:b/>
                <w:bCs/>
                <w:sz w:val="22"/>
                <w:szCs w:val="22"/>
                <w:lang w:val="lv-LV"/>
              </w:rPr>
              <w:t>Knowledge</w:t>
            </w:r>
            <w:r w:rsidRPr="00D52447">
              <w:rPr>
                <w:b/>
                <w:sz w:val="22"/>
                <w:szCs w:val="22"/>
                <w:lang w:val="lv-LV"/>
              </w:rPr>
              <w:t xml:space="preserv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are familiar with</w:t>
            </w:r>
            <w:r w:rsidRPr="00D52447">
              <w:rPr>
                <w:color w:val="222222"/>
                <w:sz w:val="22"/>
                <w:szCs w:val="22"/>
                <w:lang w:val="en"/>
              </w:rPr>
              <w:t xml:space="preserve"> </w:t>
            </w:r>
            <w:r w:rsidRPr="00D52447">
              <w:rPr>
                <w:rStyle w:val="hps"/>
                <w:color w:val="222222"/>
                <w:sz w:val="22"/>
                <w:szCs w:val="22"/>
                <w:lang w:val="en"/>
              </w:rPr>
              <w:t>and are able to</w:t>
            </w:r>
            <w:r w:rsidRPr="00D52447">
              <w:rPr>
                <w:color w:val="222222"/>
                <w:sz w:val="22"/>
                <w:szCs w:val="22"/>
                <w:lang w:val="en"/>
              </w:rPr>
              <w:t xml:space="preserve"> </w:t>
            </w:r>
            <w:r w:rsidRPr="00D52447">
              <w:rPr>
                <w:rStyle w:val="hps"/>
                <w:color w:val="222222"/>
                <w:sz w:val="22"/>
                <w:szCs w:val="22"/>
                <w:lang w:val="en"/>
              </w:rPr>
              <w:t>explain</w:t>
            </w:r>
            <w:r w:rsidRPr="00D52447">
              <w:rPr>
                <w:color w:val="222222"/>
                <w:sz w:val="22"/>
                <w:szCs w:val="22"/>
                <w:lang w:val="en"/>
              </w:rPr>
              <w:t xml:space="preserve"> </w:t>
            </w:r>
            <w:r w:rsidRPr="00D52447">
              <w:rPr>
                <w:rStyle w:val="hps"/>
                <w:color w:val="222222"/>
                <w:sz w:val="22"/>
                <w:szCs w:val="22"/>
                <w:lang w:val="en"/>
              </w:rPr>
              <w:t>the main</w:t>
            </w:r>
            <w:r w:rsidRPr="00D52447">
              <w:rPr>
                <w:color w:val="222222"/>
                <w:sz w:val="22"/>
                <w:szCs w:val="22"/>
                <w:lang w:val="en"/>
              </w:rPr>
              <w:t xml:space="preserve"> </w:t>
            </w:r>
            <w:r w:rsidRPr="00D52447">
              <w:rPr>
                <w:rStyle w:val="hps"/>
                <w:color w:val="222222"/>
                <w:sz w:val="22"/>
                <w:szCs w:val="22"/>
                <w:lang w:val="en"/>
              </w:rPr>
              <w:t>concepts  related to the activities of the bank, the financial instruments</w:t>
            </w:r>
            <w:r w:rsidRPr="00D52447">
              <w:rPr>
                <w:color w:val="222222"/>
                <w:sz w:val="22"/>
                <w:szCs w:val="22"/>
                <w:lang w:val="en"/>
              </w:rPr>
              <w:t xml:space="preserve"> </w:t>
            </w:r>
            <w:r w:rsidRPr="00D52447">
              <w:rPr>
                <w:rStyle w:val="hps"/>
                <w:color w:val="222222"/>
                <w:sz w:val="22"/>
                <w:szCs w:val="22"/>
                <w:lang w:val="en"/>
              </w:rPr>
              <w:t>applicable in business</w:t>
            </w:r>
            <w:r w:rsidRPr="00D52447">
              <w:rPr>
                <w:color w:val="222222"/>
                <w:sz w:val="22"/>
                <w:szCs w:val="22"/>
                <w:lang w:val="en"/>
              </w:rPr>
              <w:t xml:space="preserve">, know </w:t>
            </w:r>
            <w:r w:rsidRPr="00D52447">
              <w:rPr>
                <w:rStyle w:val="hps"/>
                <w:color w:val="222222"/>
                <w:sz w:val="22"/>
                <w:szCs w:val="22"/>
                <w:lang w:val="en"/>
              </w:rPr>
              <w:t>scientific literature</w:t>
            </w:r>
            <w:r w:rsidRPr="00D52447">
              <w:rPr>
                <w:color w:val="222222"/>
                <w:sz w:val="22"/>
                <w:szCs w:val="22"/>
                <w:lang w:val="en"/>
              </w:rPr>
              <w:t xml:space="preserve">, </w:t>
            </w:r>
            <w:r w:rsidRPr="00D52447">
              <w:rPr>
                <w:rStyle w:val="hps"/>
                <w:color w:val="222222"/>
                <w:sz w:val="22"/>
                <w:szCs w:val="22"/>
                <w:lang w:val="en"/>
              </w:rPr>
              <w:t>law</w:t>
            </w:r>
            <w:r w:rsidRPr="00D52447">
              <w:rPr>
                <w:color w:val="222222"/>
                <w:sz w:val="22"/>
                <w:szCs w:val="22"/>
                <w:lang w:val="en"/>
              </w:rPr>
              <w:t xml:space="preserve">, and the Internet </w:t>
            </w:r>
            <w:r w:rsidRPr="00D52447">
              <w:rPr>
                <w:rStyle w:val="hps"/>
                <w:color w:val="222222"/>
                <w:sz w:val="22"/>
                <w:szCs w:val="22"/>
                <w:lang w:val="en"/>
              </w:rPr>
              <w:t>resources.</w:t>
            </w:r>
          </w:p>
          <w:p w:rsidR="00F2464B" w:rsidRPr="00D52447" w:rsidRDefault="00F2464B" w:rsidP="009D7E85">
            <w:pPr>
              <w:ind w:firstLine="6"/>
              <w:rPr>
                <w:color w:val="777777"/>
                <w:sz w:val="22"/>
                <w:szCs w:val="22"/>
              </w:rPr>
            </w:pPr>
            <w:r w:rsidRPr="00D52447">
              <w:rPr>
                <w:b/>
                <w:bCs/>
                <w:sz w:val="22"/>
                <w:szCs w:val="22"/>
                <w:lang w:val="lv-LV"/>
              </w:rPr>
              <w:t>Skills</w:t>
            </w:r>
            <w:r w:rsidRPr="00D52447">
              <w:rPr>
                <w:b/>
                <w:sz w:val="22"/>
                <w:szCs w:val="22"/>
                <w:lang w:val="lv-LV"/>
              </w:rPr>
              <w:t xml:space="preserv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are able to</w:t>
            </w:r>
            <w:r w:rsidRPr="00D52447">
              <w:rPr>
                <w:color w:val="222222"/>
                <w:sz w:val="22"/>
                <w:szCs w:val="22"/>
                <w:lang w:val="en"/>
              </w:rPr>
              <w:t xml:space="preserve"> </w:t>
            </w:r>
            <w:r w:rsidRPr="00D52447">
              <w:rPr>
                <w:rStyle w:val="hps"/>
                <w:color w:val="222222"/>
                <w:sz w:val="22"/>
                <w:szCs w:val="22"/>
                <w:lang w:val="en"/>
              </w:rPr>
              <w:t>explain and</w:t>
            </w:r>
            <w:r w:rsidRPr="00D52447">
              <w:rPr>
                <w:color w:val="222222"/>
                <w:sz w:val="22"/>
                <w:szCs w:val="22"/>
                <w:lang w:val="en"/>
              </w:rPr>
              <w:t xml:space="preserve"> </w:t>
            </w:r>
            <w:r w:rsidRPr="00D52447">
              <w:rPr>
                <w:rStyle w:val="hps"/>
                <w:color w:val="222222"/>
                <w:sz w:val="22"/>
                <w:szCs w:val="22"/>
                <w:lang w:val="en"/>
              </w:rPr>
              <w:t>distinguish between different</w:t>
            </w:r>
            <w:r w:rsidRPr="00D52447">
              <w:rPr>
                <w:color w:val="222222"/>
                <w:sz w:val="22"/>
                <w:szCs w:val="22"/>
                <w:lang w:val="en"/>
              </w:rPr>
              <w:t xml:space="preserve"> </w:t>
            </w:r>
            <w:r w:rsidRPr="00D52447">
              <w:rPr>
                <w:rStyle w:val="hps"/>
                <w:color w:val="222222"/>
                <w:sz w:val="22"/>
                <w:szCs w:val="22"/>
                <w:lang w:val="en"/>
              </w:rPr>
              <w:t>financial products and services</w:t>
            </w:r>
            <w:r w:rsidRPr="00D52447">
              <w:rPr>
                <w:color w:val="222222"/>
                <w:sz w:val="22"/>
                <w:szCs w:val="22"/>
                <w:lang w:val="en"/>
              </w:rPr>
              <w:t>.</w:t>
            </w:r>
          </w:p>
          <w:p w:rsidR="00F2464B" w:rsidRPr="00D52447" w:rsidRDefault="00F2464B" w:rsidP="009D7E85">
            <w:pPr>
              <w:ind w:firstLine="6"/>
              <w:rPr>
                <w:sz w:val="22"/>
                <w:szCs w:val="22"/>
                <w:lang w:val="en"/>
              </w:rPr>
            </w:pPr>
            <w:r w:rsidRPr="00D52447">
              <w:rPr>
                <w:b/>
                <w:sz w:val="22"/>
                <w:szCs w:val="22"/>
                <w:lang w:val="lv-LV"/>
              </w:rPr>
              <w:t xml:space="preserve">Competences –  </w:t>
            </w:r>
            <w:r w:rsidRPr="00D52447">
              <w:rPr>
                <w:rStyle w:val="hps"/>
                <w:color w:val="222222"/>
                <w:sz w:val="22"/>
                <w:szCs w:val="22"/>
                <w:lang w:val="en"/>
              </w:rPr>
              <w:t>students are</w:t>
            </w:r>
            <w:r w:rsidRPr="00D52447">
              <w:rPr>
                <w:color w:val="222222"/>
                <w:sz w:val="22"/>
                <w:szCs w:val="22"/>
                <w:lang w:val="en"/>
              </w:rPr>
              <w:t xml:space="preserve"> </w:t>
            </w:r>
            <w:r w:rsidRPr="00D52447">
              <w:rPr>
                <w:rStyle w:val="hps"/>
                <w:color w:val="222222"/>
                <w:sz w:val="22"/>
                <w:szCs w:val="22"/>
                <w:lang w:val="en"/>
              </w:rPr>
              <w:t>able to understand</w:t>
            </w:r>
            <w:r w:rsidRPr="00D52447">
              <w:rPr>
                <w:color w:val="222222"/>
                <w:sz w:val="22"/>
                <w:szCs w:val="22"/>
                <w:lang w:val="en"/>
              </w:rPr>
              <w:t xml:space="preserve"> </w:t>
            </w:r>
            <w:r w:rsidRPr="00D52447">
              <w:rPr>
                <w:rStyle w:val="hps"/>
                <w:color w:val="222222"/>
                <w:sz w:val="22"/>
                <w:szCs w:val="22"/>
                <w:lang w:val="en"/>
              </w:rPr>
              <w:t>independently</w:t>
            </w:r>
            <w:r w:rsidRPr="00D52447">
              <w:rPr>
                <w:color w:val="222222"/>
                <w:sz w:val="22"/>
                <w:szCs w:val="22"/>
                <w:lang w:val="en"/>
              </w:rPr>
              <w:t xml:space="preserve"> </w:t>
            </w:r>
            <w:r w:rsidRPr="00D52447">
              <w:rPr>
                <w:rStyle w:val="hps"/>
                <w:color w:val="222222"/>
                <w:sz w:val="22"/>
                <w:szCs w:val="22"/>
                <w:lang w:val="en"/>
              </w:rPr>
              <w:t>the offered banking</w:t>
            </w:r>
            <w:r w:rsidRPr="00D52447">
              <w:rPr>
                <w:color w:val="222222"/>
                <w:sz w:val="22"/>
                <w:szCs w:val="22"/>
                <w:lang w:val="en"/>
              </w:rPr>
              <w:t xml:space="preserve"> </w:t>
            </w:r>
            <w:r w:rsidRPr="00D52447">
              <w:rPr>
                <w:rStyle w:val="hps"/>
                <w:color w:val="222222"/>
                <w:sz w:val="22"/>
                <w:szCs w:val="22"/>
                <w:lang w:val="en"/>
              </w:rPr>
              <w:t>services.</w:t>
            </w:r>
            <w:r w:rsidRPr="00D52447">
              <w:rPr>
                <w:color w:val="222222"/>
                <w:sz w:val="22"/>
                <w:szCs w:val="22"/>
                <w:lang w:val="en"/>
              </w:rPr>
              <w:t xml:space="preserve"> </w:t>
            </w: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see and</w:t>
            </w:r>
            <w:r w:rsidRPr="00D52447">
              <w:rPr>
                <w:color w:val="222222"/>
                <w:sz w:val="22"/>
                <w:szCs w:val="22"/>
                <w:lang w:val="en"/>
              </w:rPr>
              <w:t xml:space="preserve"> </w:t>
            </w:r>
            <w:r w:rsidRPr="00D52447">
              <w:rPr>
                <w:rStyle w:val="hps"/>
                <w:color w:val="222222"/>
                <w:sz w:val="22"/>
                <w:szCs w:val="22"/>
                <w:lang w:val="en"/>
              </w:rPr>
              <w:t>assess the difference and</w:t>
            </w:r>
            <w:r w:rsidRPr="00D52447">
              <w:rPr>
                <w:color w:val="222222"/>
                <w:sz w:val="22"/>
                <w:szCs w:val="22"/>
                <w:lang w:val="en"/>
              </w:rPr>
              <w:t xml:space="preserve"> </w:t>
            </w:r>
            <w:r w:rsidRPr="00D52447">
              <w:rPr>
                <w:rStyle w:val="hps"/>
                <w:color w:val="222222"/>
                <w:sz w:val="22"/>
                <w:szCs w:val="22"/>
                <w:lang w:val="en"/>
              </w:rPr>
              <w:t>the necessity of lending and</w:t>
            </w:r>
            <w:r w:rsidRPr="00D52447">
              <w:rPr>
                <w:color w:val="222222"/>
                <w:sz w:val="22"/>
                <w:szCs w:val="22"/>
                <w:lang w:val="en"/>
              </w:rPr>
              <w:t xml:space="preserve"> </w:t>
            </w:r>
            <w:r w:rsidRPr="00D52447">
              <w:rPr>
                <w:rStyle w:val="hps"/>
                <w:color w:val="222222"/>
                <w:sz w:val="22"/>
                <w:szCs w:val="22"/>
                <w:lang w:val="en"/>
              </w:rPr>
              <w:t>investing, to draw conclusions</w:t>
            </w:r>
            <w:r w:rsidRPr="00D52447">
              <w:rPr>
                <w:color w:val="222222"/>
                <w:sz w:val="22"/>
                <w:szCs w:val="22"/>
                <w:lang w:val="en"/>
              </w:rPr>
              <w:t xml:space="preserve">, </w:t>
            </w:r>
            <w:r w:rsidRPr="00D52447">
              <w:rPr>
                <w:rStyle w:val="hps"/>
                <w:color w:val="222222"/>
                <w:sz w:val="22"/>
                <w:szCs w:val="22"/>
                <w:lang w:val="en"/>
              </w:rPr>
              <w:t>to make suggestions</w:t>
            </w:r>
            <w:r w:rsidRPr="00D52447">
              <w:rPr>
                <w:color w:val="222222"/>
                <w:sz w:val="22"/>
                <w:szCs w:val="22"/>
                <w:lang w:val="en"/>
              </w:rPr>
              <w:t xml:space="preserve">, </w:t>
            </w:r>
            <w:r w:rsidRPr="00D52447">
              <w:rPr>
                <w:rStyle w:val="hps"/>
                <w:color w:val="222222"/>
                <w:sz w:val="22"/>
                <w:szCs w:val="22"/>
                <w:lang w:val="en"/>
              </w:rPr>
              <w:t>to formulate</w:t>
            </w:r>
            <w:r w:rsidRPr="00D52447">
              <w:rPr>
                <w:color w:val="222222"/>
                <w:sz w:val="22"/>
                <w:szCs w:val="22"/>
                <w:lang w:val="en"/>
              </w:rPr>
              <w:t xml:space="preserve"> </w:t>
            </w:r>
            <w:r w:rsidRPr="00D52447">
              <w:rPr>
                <w:rStyle w:val="hps"/>
                <w:color w:val="222222"/>
                <w:sz w:val="22"/>
                <w:szCs w:val="22"/>
                <w:lang w:val="en"/>
              </w:rPr>
              <w:t>proposals for</w:t>
            </w:r>
            <w:r w:rsidRPr="00D52447">
              <w:rPr>
                <w:color w:val="222222"/>
                <w:sz w:val="22"/>
                <w:szCs w:val="22"/>
                <w:lang w:val="en"/>
              </w:rPr>
              <w:t xml:space="preserve"> attraction of </w:t>
            </w:r>
            <w:r w:rsidRPr="00D52447">
              <w:rPr>
                <w:rStyle w:val="hps"/>
                <w:color w:val="222222"/>
                <w:sz w:val="22"/>
                <w:szCs w:val="22"/>
                <w:lang w:val="en"/>
              </w:rPr>
              <w:t>a variety</w:t>
            </w:r>
            <w:r w:rsidRPr="00D52447">
              <w:rPr>
                <w:color w:val="222222"/>
                <w:sz w:val="22"/>
                <w:szCs w:val="22"/>
                <w:lang w:val="en"/>
              </w:rPr>
              <w:t xml:space="preserve"> </w:t>
            </w:r>
            <w:r w:rsidRPr="00D52447">
              <w:rPr>
                <w:rStyle w:val="hps"/>
                <w:color w:val="222222"/>
                <w:sz w:val="22"/>
                <w:szCs w:val="22"/>
                <w:lang w:val="en"/>
              </w:rPr>
              <w:t xml:space="preserve">of financial products. </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color w:val="000000"/>
                <w:sz w:val="22"/>
                <w:szCs w:val="22"/>
                <w:lang w:val="lv-LV"/>
              </w:rPr>
              <w:lastRenderedPageBreak/>
              <w:t>Commercial Law</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rPr>
              <w:t>to develop skills</w:t>
            </w:r>
            <w:r w:rsidRPr="00D52447">
              <w:rPr>
                <w:color w:val="222222"/>
                <w:sz w:val="22"/>
                <w:szCs w:val="22"/>
              </w:rPr>
              <w:t xml:space="preserve"> </w:t>
            </w:r>
            <w:r w:rsidRPr="00D52447">
              <w:rPr>
                <w:rStyle w:val="hps"/>
                <w:color w:val="222222"/>
                <w:sz w:val="22"/>
                <w:szCs w:val="22"/>
              </w:rPr>
              <w:t>to apply theoretical knowledge</w:t>
            </w:r>
            <w:r w:rsidRPr="00D52447">
              <w:rPr>
                <w:color w:val="222222"/>
                <w:sz w:val="22"/>
                <w:szCs w:val="22"/>
              </w:rPr>
              <w:t xml:space="preserve"> </w:t>
            </w:r>
            <w:r w:rsidRPr="00D52447">
              <w:rPr>
                <w:rStyle w:val="hps"/>
                <w:color w:val="222222"/>
                <w:sz w:val="22"/>
                <w:szCs w:val="22"/>
              </w:rPr>
              <w:t>in solving employment relationship</w:t>
            </w:r>
            <w:r w:rsidRPr="00D52447">
              <w:rPr>
                <w:color w:val="222222"/>
                <w:sz w:val="22"/>
                <w:szCs w:val="22"/>
              </w:rPr>
              <w:t xml:space="preserve">, to be able </w:t>
            </w:r>
            <w:r w:rsidRPr="00D52447">
              <w:rPr>
                <w:rStyle w:val="hps"/>
                <w:color w:val="222222"/>
                <w:sz w:val="22"/>
                <w:szCs w:val="22"/>
              </w:rPr>
              <w:t>to analyze</w:t>
            </w:r>
            <w:r w:rsidRPr="00D52447">
              <w:rPr>
                <w:color w:val="222222"/>
                <w:sz w:val="22"/>
                <w:szCs w:val="22"/>
              </w:rPr>
              <w:t xml:space="preserve"> issues of </w:t>
            </w:r>
            <w:r w:rsidRPr="00D52447">
              <w:rPr>
                <w:rStyle w:val="hps"/>
                <w:color w:val="222222"/>
                <w:sz w:val="22"/>
                <w:szCs w:val="22"/>
              </w:rPr>
              <w:t>legal nature  in the relations between</w:t>
            </w:r>
            <w:r w:rsidRPr="00D52447">
              <w:rPr>
                <w:color w:val="222222"/>
                <w:sz w:val="22"/>
                <w:szCs w:val="22"/>
              </w:rPr>
              <w:t xml:space="preserve"> merchants </w:t>
            </w:r>
            <w:r w:rsidRPr="00D52447">
              <w:rPr>
                <w:rStyle w:val="hps"/>
                <w:color w:val="222222"/>
                <w:sz w:val="22"/>
                <w:szCs w:val="22"/>
              </w:rPr>
              <w:t>and other</w:t>
            </w:r>
            <w:r w:rsidRPr="00D52447">
              <w:rPr>
                <w:color w:val="222222"/>
                <w:sz w:val="22"/>
                <w:szCs w:val="22"/>
              </w:rPr>
              <w:t xml:space="preserve"> </w:t>
            </w:r>
            <w:r w:rsidRPr="00D52447">
              <w:rPr>
                <w:rStyle w:val="hps"/>
                <w:color w:val="222222"/>
                <w:sz w:val="22"/>
                <w:szCs w:val="22"/>
              </w:rPr>
              <w:t>civil</w:t>
            </w:r>
            <w:r w:rsidRPr="00D52447">
              <w:rPr>
                <w:color w:val="222222"/>
                <w:sz w:val="22"/>
                <w:szCs w:val="22"/>
              </w:rPr>
              <w:t xml:space="preserve"> </w:t>
            </w:r>
            <w:r w:rsidRPr="00D52447">
              <w:rPr>
                <w:rStyle w:val="hps"/>
                <w:color w:val="222222"/>
                <w:sz w:val="22"/>
                <w:szCs w:val="22"/>
              </w:rPr>
              <w:t>entities</w:t>
            </w:r>
            <w:r w:rsidRPr="00D52447">
              <w:rPr>
                <w:color w:val="222222"/>
                <w:sz w:val="22"/>
                <w:szCs w:val="22"/>
              </w:rPr>
              <w:t>.</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textAlignment w:val="top"/>
              <w:rPr>
                <w:sz w:val="22"/>
                <w:szCs w:val="22"/>
                <w:lang w:val="lv-LV"/>
              </w:rPr>
            </w:pPr>
            <w:r w:rsidRPr="00D52447">
              <w:rPr>
                <w:b/>
                <w:sz w:val="22"/>
                <w:szCs w:val="22"/>
                <w:lang w:val="lv-LV"/>
              </w:rPr>
              <w:t>Knowledge</w:t>
            </w:r>
            <w:r w:rsidRPr="00D52447">
              <w:rPr>
                <w:sz w:val="22"/>
                <w:szCs w:val="22"/>
                <w:lang w:val="lv-LV"/>
              </w:rPr>
              <w:t xml:space="preserve"> – k</w:t>
            </w:r>
            <w:r w:rsidRPr="00D52447">
              <w:rPr>
                <w:rStyle w:val="hps"/>
                <w:color w:val="222222"/>
                <w:sz w:val="22"/>
                <w:szCs w:val="22"/>
              </w:rPr>
              <w:t>nowledge</w:t>
            </w:r>
            <w:r w:rsidRPr="00D52447">
              <w:rPr>
                <w:rStyle w:val="shorttext"/>
                <w:color w:val="222222"/>
                <w:sz w:val="22"/>
                <w:szCs w:val="22"/>
              </w:rPr>
              <w:t xml:space="preserve"> of  </w:t>
            </w:r>
            <w:r w:rsidRPr="00D52447">
              <w:rPr>
                <w:rStyle w:val="hps"/>
                <w:color w:val="222222"/>
                <w:sz w:val="22"/>
                <w:szCs w:val="22"/>
              </w:rPr>
              <w:t>economics</w:t>
            </w:r>
            <w:r w:rsidRPr="00D52447">
              <w:rPr>
                <w:rStyle w:val="shorttext"/>
                <w:color w:val="222222"/>
                <w:sz w:val="22"/>
                <w:szCs w:val="22"/>
              </w:rPr>
              <w:t xml:space="preserve">, history, </w:t>
            </w:r>
            <w:r w:rsidRPr="00D52447">
              <w:rPr>
                <w:rStyle w:val="hps"/>
                <w:color w:val="222222"/>
                <w:sz w:val="22"/>
                <w:szCs w:val="22"/>
              </w:rPr>
              <w:t>political science.</w:t>
            </w: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 xml:space="preserve">to be conversant in </w:t>
            </w:r>
            <w:r w:rsidRPr="00D52447">
              <w:rPr>
                <w:color w:val="222222"/>
                <w:sz w:val="22"/>
                <w:szCs w:val="22"/>
              </w:rPr>
              <w:t xml:space="preserve"> </w:t>
            </w:r>
            <w:r w:rsidRPr="00D52447">
              <w:rPr>
                <w:rStyle w:val="hps"/>
                <w:color w:val="222222"/>
                <w:sz w:val="22"/>
                <w:szCs w:val="22"/>
              </w:rPr>
              <w:t>terminology</w:t>
            </w:r>
            <w:r w:rsidRPr="00D52447">
              <w:rPr>
                <w:color w:val="222222"/>
                <w:sz w:val="22"/>
                <w:szCs w:val="22"/>
              </w:rPr>
              <w:t xml:space="preserve">, </w:t>
            </w:r>
            <w:r w:rsidRPr="00D52447">
              <w:rPr>
                <w:rStyle w:val="hps"/>
                <w:color w:val="222222"/>
                <w:sz w:val="22"/>
                <w:szCs w:val="22"/>
              </w:rPr>
              <w:t>literature</w:t>
            </w:r>
            <w:r w:rsidRPr="00D52447">
              <w:rPr>
                <w:color w:val="222222"/>
                <w:sz w:val="22"/>
                <w:szCs w:val="22"/>
              </w:rPr>
              <w:t xml:space="preserve"> and other </w:t>
            </w:r>
            <w:r w:rsidRPr="00D52447">
              <w:rPr>
                <w:rStyle w:val="hps"/>
                <w:color w:val="222222"/>
                <w:sz w:val="22"/>
                <w:szCs w:val="22"/>
              </w:rPr>
              <w:t>sources</w:t>
            </w:r>
            <w:r w:rsidRPr="00D52447">
              <w:rPr>
                <w:color w:val="222222"/>
                <w:sz w:val="22"/>
                <w:szCs w:val="22"/>
              </w:rPr>
              <w:t>;</w:t>
            </w:r>
          </w:p>
          <w:p w:rsidR="00F2464B" w:rsidRPr="00D52447" w:rsidRDefault="00F2464B" w:rsidP="00F2464B">
            <w:pPr>
              <w:numPr>
                <w:ilvl w:val="0"/>
                <w:numId w:val="61"/>
              </w:numPr>
              <w:tabs>
                <w:tab w:val="clear" w:pos="1350"/>
              </w:tabs>
              <w:ind w:left="431" w:hanging="425"/>
              <w:rPr>
                <w:sz w:val="22"/>
                <w:szCs w:val="22"/>
                <w:lang w:val="es-ES"/>
              </w:rPr>
            </w:pPr>
            <w:r w:rsidRPr="00D52447">
              <w:rPr>
                <w:color w:val="222222"/>
                <w:sz w:val="22"/>
                <w:szCs w:val="22"/>
              </w:rPr>
              <w:t xml:space="preserve">to be familiar with the </w:t>
            </w:r>
            <w:r w:rsidRPr="00D52447">
              <w:rPr>
                <w:rStyle w:val="hps"/>
                <w:color w:val="222222"/>
                <w:sz w:val="22"/>
                <w:szCs w:val="22"/>
              </w:rPr>
              <w:t>Latvian law, the European</w:t>
            </w:r>
            <w:r w:rsidRPr="00D52447">
              <w:rPr>
                <w:color w:val="222222"/>
                <w:sz w:val="22"/>
                <w:szCs w:val="22"/>
              </w:rPr>
              <w:t xml:space="preserve"> </w:t>
            </w:r>
            <w:r w:rsidRPr="00D52447">
              <w:rPr>
                <w:rStyle w:val="hps"/>
                <w:color w:val="222222"/>
                <w:sz w:val="22"/>
                <w:szCs w:val="22"/>
              </w:rPr>
              <w:t>Union</w:t>
            </w:r>
            <w:r w:rsidRPr="00D52447">
              <w:rPr>
                <w:color w:val="222222"/>
                <w:sz w:val="22"/>
                <w:szCs w:val="22"/>
              </w:rPr>
              <w:t xml:space="preserve"> </w:t>
            </w:r>
            <w:r w:rsidRPr="00D52447">
              <w:rPr>
                <w:rStyle w:val="hps"/>
                <w:color w:val="222222"/>
                <w:sz w:val="22"/>
                <w:szCs w:val="22"/>
              </w:rPr>
              <w:t>(</w:t>
            </w:r>
            <w:r w:rsidRPr="00D52447">
              <w:rPr>
                <w:color w:val="222222"/>
                <w:sz w:val="22"/>
                <w:szCs w:val="22"/>
              </w:rPr>
              <w:t xml:space="preserve">Community) law  </w:t>
            </w:r>
            <w:r w:rsidRPr="00D52447">
              <w:rPr>
                <w:rStyle w:val="hps"/>
                <w:color w:val="222222"/>
                <w:sz w:val="22"/>
                <w:szCs w:val="22"/>
              </w:rPr>
              <w:t>and international</w:t>
            </w:r>
            <w:r w:rsidRPr="00D52447">
              <w:rPr>
                <w:color w:val="222222"/>
                <w:sz w:val="22"/>
                <w:szCs w:val="22"/>
              </w:rPr>
              <w:t xml:space="preserve"> </w:t>
            </w:r>
            <w:r w:rsidRPr="00D52447">
              <w:rPr>
                <w:rStyle w:val="hps"/>
                <w:color w:val="222222"/>
                <w:sz w:val="22"/>
                <w:szCs w:val="22"/>
              </w:rPr>
              <w:t>law</w:t>
            </w:r>
            <w:r w:rsidRPr="00D52447">
              <w:rPr>
                <w:color w:val="222222"/>
                <w:sz w:val="22"/>
                <w:szCs w:val="22"/>
              </w:rPr>
              <w:t>;</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to use</w:t>
            </w:r>
            <w:r w:rsidRPr="00D52447">
              <w:rPr>
                <w:color w:val="222222"/>
                <w:sz w:val="22"/>
                <w:szCs w:val="22"/>
              </w:rPr>
              <w:t xml:space="preserve"> </w:t>
            </w:r>
            <w:r w:rsidRPr="00D52447">
              <w:rPr>
                <w:rStyle w:val="hps"/>
                <w:color w:val="222222"/>
                <w:sz w:val="22"/>
                <w:szCs w:val="22"/>
              </w:rPr>
              <w:t>legal sources</w:t>
            </w:r>
            <w:r w:rsidRPr="00D52447">
              <w:rPr>
                <w:color w:val="222222"/>
                <w:sz w:val="22"/>
                <w:szCs w:val="22"/>
              </w:rPr>
              <w:t xml:space="preserve"> </w:t>
            </w:r>
            <w:r w:rsidRPr="00D52447">
              <w:rPr>
                <w:rStyle w:val="hps"/>
                <w:color w:val="222222"/>
                <w:sz w:val="22"/>
                <w:szCs w:val="22"/>
              </w:rPr>
              <w:t>and apply the</w:t>
            </w:r>
            <w:r w:rsidRPr="00D52447">
              <w:rPr>
                <w:color w:val="222222"/>
                <w:sz w:val="22"/>
                <w:szCs w:val="22"/>
              </w:rPr>
              <w:t xml:space="preserve"> </w:t>
            </w:r>
            <w:r w:rsidRPr="00D52447">
              <w:rPr>
                <w:rStyle w:val="hps"/>
                <w:color w:val="222222"/>
                <w:sz w:val="22"/>
                <w:szCs w:val="22"/>
              </w:rPr>
              <w:t>rules of law</w:t>
            </w:r>
            <w:r w:rsidRPr="00D52447">
              <w:rPr>
                <w:color w:val="222222"/>
                <w:sz w:val="22"/>
                <w:szCs w:val="22"/>
              </w:rPr>
              <w:t xml:space="preserve"> </w:t>
            </w:r>
            <w:r w:rsidRPr="00D52447">
              <w:rPr>
                <w:rStyle w:val="hps"/>
                <w:color w:val="222222"/>
                <w:sz w:val="22"/>
                <w:szCs w:val="22"/>
              </w:rPr>
              <w:t>relating to</w:t>
            </w:r>
            <w:r w:rsidRPr="00D52447">
              <w:rPr>
                <w:color w:val="222222"/>
                <w:sz w:val="22"/>
                <w:szCs w:val="22"/>
              </w:rPr>
              <w:t xml:space="preserve"> </w:t>
            </w:r>
            <w:r w:rsidRPr="00D52447">
              <w:rPr>
                <w:rStyle w:val="hps"/>
                <w:color w:val="222222"/>
                <w:sz w:val="22"/>
                <w:szCs w:val="22"/>
              </w:rPr>
              <w:t>commercial law</w:t>
            </w:r>
            <w:r w:rsidRPr="00D52447">
              <w:rPr>
                <w:color w:val="222222"/>
                <w:sz w:val="22"/>
                <w:szCs w:val="22"/>
              </w:rPr>
              <w:t>;</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 xml:space="preserve">to be conversant in </w:t>
            </w:r>
            <w:r w:rsidRPr="00D52447">
              <w:rPr>
                <w:color w:val="222222"/>
                <w:sz w:val="22"/>
                <w:szCs w:val="22"/>
              </w:rPr>
              <w:t xml:space="preserve"> the </w:t>
            </w:r>
            <w:r w:rsidRPr="00D52447">
              <w:rPr>
                <w:rStyle w:val="hps"/>
                <w:color w:val="222222"/>
                <w:sz w:val="22"/>
                <w:szCs w:val="22"/>
              </w:rPr>
              <w:t>public administration</w:t>
            </w:r>
            <w:r w:rsidRPr="00D52447">
              <w:rPr>
                <w:color w:val="222222"/>
                <w:sz w:val="22"/>
                <w:szCs w:val="22"/>
              </w:rPr>
              <w:t xml:space="preserve"> </w:t>
            </w:r>
            <w:r w:rsidRPr="00D52447">
              <w:rPr>
                <w:rStyle w:val="hps"/>
                <w:color w:val="222222"/>
                <w:sz w:val="22"/>
                <w:szCs w:val="22"/>
              </w:rPr>
              <w:t>institutional system;</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to identify</w:t>
            </w:r>
            <w:r w:rsidRPr="00D52447">
              <w:rPr>
                <w:color w:val="222222"/>
                <w:sz w:val="22"/>
                <w:szCs w:val="22"/>
              </w:rPr>
              <w:t xml:space="preserve"> </w:t>
            </w:r>
            <w:r w:rsidRPr="00D52447">
              <w:rPr>
                <w:rStyle w:val="hps"/>
                <w:color w:val="222222"/>
                <w:sz w:val="22"/>
                <w:szCs w:val="22"/>
              </w:rPr>
              <w:t>legal problems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 xml:space="preserve">facts that are </w:t>
            </w:r>
            <w:r w:rsidRPr="00D52447">
              <w:rPr>
                <w:color w:val="222222"/>
                <w:sz w:val="22"/>
                <w:szCs w:val="22"/>
              </w:rPr>
              <w:t>important</w:t>
            </w:r>
            <w:r w:rsidRPr="00D52447">
              <w:rPr>
                <w:rStyle w:val="hps"/>
                <w:color w:val="222222"/>
                <w:sz w:val="22"/>
                <w:szCs w:val="22"/>
              </w:rPr>
              <w:t xml:space="preserve"> for solving these problems</w:t>
            </w:r>
            <w:r w:rsidRPr="00D52447">
              <w:rPr>
                <w:color w:val="222222"/>
                <w:sz w:val="22"/>
                <w:szCs w:val="22"/>
              </w:rPr>
              <w:t>;</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to use</w:t>
            </w:r>
            <w:r w:rsidRPr="00D52447">
              <w:rPr>
                <w:color w:val="222222"/>
                <w:sz w:val="22"/>
                <w:szCs w:val="22"/>
              </w:rPr>
              <w:t xml:space="preserve"> </w:t>
            </w:r>
            <w:r w:rsidRPr="00D52447">
              <w:rPr>
                <w:rStyle w:val="hps"/>
                <w:color w:val="222222"/>
                <w:sz w:val="22"/>
                <w:szCs w:val="22"/>
              </w:rPr>
              <w:t xml:space="preserve">legal techniques for resolution of </w:t>
            </w:r>
            <w:r w:rsidRPr="00D52447">
              <w:rPr>
                <w:color w:val="222222"/>
                <w:sz w:val="22"/>
                <w:szCs w:val="22"/>
              </w:rPr>
              <w:t xml:space="preserve"> </w:t>
            </w:r>
            <w:r w:rsidRPr="00D52447">
              <w:rPr>
                <w:rStyle w:val="hps"/>
                <w:color w:val="222222"/>
                <w:sz w:val="22"/>
                <w:szCs w:val="22"/>
              </w:rPr>
              <w:t>legal problems</w:t>
            </w:r>
            <w:r w:rsidRPr="00D52447">
              <w:rPr>
                <w:color w:val="222222"/>
                <w:sz w:val="22"/>
                <w:szCs w:val="22"/>
              </w:rPr>
              <w:t xml:space="preserve"> and c</w:t>
            </w:r>
            <w:r w:rsidRPr="00D52447">
              <w:rPr>
                <w:rStyle w:val="hps"/>
                <w:color w:val="222222"/>
                <w:sz w:val="22"/>
                <w:szCs w:val="22"/>
              </w:rPr>
              <w:t>onflicts;</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to prepare</w:t>
            </w:r>
            <w:r w:rsidRPr="00D52447">
              <w:rPr>
                <w:color w:val="222222"/>
                <w:sz w:val="22"/>
                <w:szCs w:val="22"/>
              </w:rPr>
              <w:t xml:space="preserve">, </w:t>
            </w:r>
            <w:r w:rsidRPr="00D52447">
              <w:rPr>
                <w:rStyle w:val="hps"/>
                <w:color w:val="222222"/>
                <w:sz w:val="22"/>
                <w:szCs w:val="22"/>
              </w:rPr>
              <w:t>organize and carry out</w:t>
            </w:r>
            <w:r w:rsidRPr="00D52447">
              <w:rPr>
                <w:color w:val="222222"/>
                <w:sz w:val="22"/>
                <w:szCs w:val="22"/>
              </w:rPr>
              <w:t xml:space="preserve">  </w:t>
            </w:r>
            <w:r w:rsidRPr="00D52447">
              <w:rPr>
                <w:rStyle w:val="hps"/>
                <w:color w:val="222222"/>
                <w:sz w:val="22"/>
                <w:szCs w:val="22"/>
              </w:rPr>
              <w:t>legal actions that are necessary  for problem</w:t>
            </w:r>
            <w:r w:rsidRPr="00D52447">
              <w:rPr>
                <w:color w:val="222222"/>
                <w:sz w:val="22"/>
                <w:szCs w:val="22"/>
              </w:rPr>
              <w:t xml:space="preserve"> </w:t>
            </w:r>
            <w:r w:rsidRPr="00D52447">
              <w:rPr>
                <w:rStyle w:val="hps"/>
                <w:color w:val="222222"/>
                <w:sz w:val="22"/>
                <w:szCs w:val="22"/>
              </w:rPr>
              <w:t>solving</w:t>
            </w:r>
            <w:r w:rsidRPr="00D52447">
              <w:rPr>
                <w:color w:val="222222"/>
                <w:sz w:val="22"/>
                <w:szCs w:val="22"/>
              </w:rPr>
              <w:t xml:space="preserve"> in the field of  </w:t>
            </w:r>
            <w:r w:rsidRPr="00D52447">
              <w:rPr>
                <w:rStyle w:val="hps"/>
                <w:color w:val="222222"/>
                <w:sz w:val="22"/>
                <w:szCs w:val="22"/>
              </w:rPr>
              <w:t>commercial law;</w:t>
            </w:r>
          </w:p>
          <w:p w:rsidR="00F2464B" w:rsidRPr="00D52447" w:rsidRDefault="00F2464B" w:rsidP="00F2464B">
            <w:pPr>
              <w:numPr>
                <w:ilvl w:val="0"/>
                <w:numId w:val="61"/>
              </w:numPr>
              <w:tabs>
                <w:tab w:val="clear" w:pos="1350"/>
              </w:tabs>
              <w:ind w:left="431" w:hanging="425"/>
              <w:rPr>
                <w:sz w:val="22"/>
                <w:szCs w:val="22"/>
                <w:lang w:val="es-ES"/>
              </w:rPr>
            </w:pPr>
            <w:r w:rsidRPr="00D52447">
              <w:rPr>
                <w:rStyle w:val="shorttext"/>
                <w:color w:val="222222"/>
                <w:sz w:val="22"/>
                <w:szCs w:val="22"/>
              </w:rPr>
              <w:t xml:space="preserve">to produce  </w:t>
            </w:r>
            <w:r w:rsidRPr="00D52447">
              <w:rPr>
                <w:rStyle w:val="hps"/>
                <w:color w:val="222222"/>
                <w:sz w:val="22"/>
                <w:szCs w:val="22"/>
              </w:rPr>
              <w:t>legal documents</w:t>
            </w:r>
            <w:r w:rsidRPr="00D52447">
              <w:rPr>
                <w:sz w:val="22"/>
                <w:szCs w:val="22"/>
                <w:lang w:val="es-ES"/>
              </w:rPr>
              <w:t>;</w:t>
            </w:r>
          </w:p>
          <w:p w:rsidR="00F2464B" w:rsidRPr="00D52447" w:rsidRDefault="00F2464B" w:rsidP="00F2464B">
            <w:pPr>
              <w:numPr>
                <w:ilvl w:val="0"/>
                <w:numId w:val="61"/>
              </w:numPr>
              <w:tabs>
                <w:tab w:val="clear" w:pos="1350"/>
              </w:tabs>
              <w:ind w:left="431" w:hanging="425"/>
              <w:rPr>
                <w:sz w:val="22"/>
                <w:szCs w:val="22"/>
                <w:lang w:val="es-ES"/>
              </w:rPr>
            </w:pPr>
            <w:r w:rsidRPr="00D52447">
              <w:rPr>
                <w:sz w:val="22"/>
                <w:szCs w:val="22"/>
                <w:lang w:val="es-ES"/>
              </w:rPr>
              <w:t xml:space="preserve"> </w:t>
            </w:r>
            <w:r w:rsidRPr="00D52447">
              <w:rPr>
                <w:rStyle w:val="hps"/>
                <w:color w:val="222222"/>
                <w:sz w:val="22"/>
                <w:szCs w:val="22"/>
              </w:rPr>
              <w:t>to be able to</w:t>
            </w:r>
            <w:r w:rsidRPr="00D52447">
              <w:rPr>
                <w:color w:val="222222"/>
                <w:sz w:val="22"/>
                <w:szCs w:val="22"/>
              </w:rPr>
              <w:t xml:space="preserve"> </w:t>
            </w:r>
            <w:r w:rsidRPr="00D52447">
              <w:rPr>
                <w:rStyle w:val="hps"/>
                <w:color w:val="222222"/>
                <w:sz w:val="22"/>
                <w:szCs w:val="22"/>
              </w:rPr>
              <w:t>present</w:t>
            </w:r>
            <w:r w:rsidRPr="00D52447">
              <w:rPr>
                <w:color w:val="222222"/>
                <w:sz w:val="22"/>
                <w:szCs w:val="22"/>
              </w:rPr>
              <w:t xml:space="preserve"> </w:t>
            </w:r>
            <w:r w:rsidRPr="00D52447">
              <w:rPr>
                <w:rStyle w:val="hps"/>
                <w:color w:val="222222"/>
                <w:sz w:val="22"/>
                <w:szCs w:val="22"/>
              </w:rPr>
              <w:t>information reports independently or</w:t>
            </w:r>
            <w:r w:rsidRPr="00D52447">
              <w:rPr>
                <w:color w:val="222222"/>
                <w:sz w:val="22"/>
                <w:szCs w:val="22"/>
              </w:rPr>
              <w:t xml:space="preserve"> within </w:t>
            </w:r>
            <w:r w:rsidRPr="00D52447">
              <w:rPr>
                <w:rStyle w:val="hps"/>
                <w:color w:val="222222"/>
                <w:sz w:val="22"/>
                <w:szCs w:val="22"/>
              </w:rPr>
              <w:t>working groups</w:t>
            </w:r>
            <w:r w:rsidRPr="00D52447">
              <w:rPr>
                <w:color w:val="222222"/>
                <w:sz w:val="22"/>
                <w:szCs w:val="22"/>
              </w:rPr>
              <w:t xml:space="preserve">, as well as drafts of </w:t>
            </w:r>
            <w:r w:rsidRPr="00D52447">
              <w:rPr>
                <w:rStyle w:val="hps"/>
                <w:color w:val="222222"/>
                <w:sz w:val="22"/>
                <w:szCs w:val="22"/>
              </w:rPr>
              <w:t>legislative acts</w:t>
            </w:r>
            <w:r w:rsidRPr="00D52447">
              <w:rPr>
                <w:sz w:val="22"/>
                <w:szCs w:val="22"/>
                <w:lang w:val="es-ES"/>
              </w:rPr>
              <w:t xml:space="preserve">; </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lang w:val="es-ES"/>
              </w:rPr>
              <w:t>to select</w:t>
            </w:r>
            <w:r w:rsidRPr="00D52447">
              <w:rPr>
                <w:color w:val="222222"/>
                <w:sz w:val="22"/>
                <w:szCs w:val="22"/>
                <w:lang w:val="es-ES"/>
              </w:rPr>
              <w:t xml:space="preserve"> </w:t>
            </w:r>
            <w:r w:rsidRPr="00D52447">
              <w:rPr>
                <w:rStyle w:val="hps"/>
                <w:color w:val="222222"/>
                <w:sz w:val="22"/>
                <w:szCs w:val="22"/>
                <w:lang w:val="es-ES"/>
              </w:rPr>
              <w:t>and process</w:t>
            </w:r>
            <w:r w:rsidRPr="00D52447">
              <w:rPr>
                <w:color w:val="222222"/>
                <w:sz w:val="22"/>
                <w:szCs w:val="22"/>
                <w:lang w:val="es-ES"/>
              </w:rPr>
              <w:t xml:space="preserve"> </w:t>
            </w:r>
            <w:r w:rsidRPr="00D52447">
              <w:rPr>
                <w:rStyle w:val="hps"/>
                <w:color w:val="222222"/>
                <w:sz w:val="22"/>
                <w:szCs w:val="22"/>
                <w:lang w:val="es-ES"/>
              </w:rPr>
              <w:t>legal</w:t>
            </w:r>
            <w:r w:rsidRPr="00D52447">
              <w:rPr>
                <w:color w:val="222222"/>
                <w:sz w:val="22"/>
                <w:szCs w:val="22"/>
                <w:lang w:val="es-ES"/>
              </w:rPr>
              <w:t xml:space="preserve"> </w:t>
            </w:r>
            <w:r w:rsidRPr="00D52447">
              <w:rPr>
                <w:rStyle w:val="hps"/>
                <w:color w:val="222222"/>
                <w:sz w:val="22"/>
                <w:szCs w:val="22"/>
                <w:lang w:val="es-ES"/>
              </w:rPr>
              <w:t>information that is necessary for performance of work tasks,</w:t>
            </w:r>
            <w:r w:rsidRPr="00D52447">
              <w:rPr>
                <w:color w:val="222222"/>
                <w:sz w:val="22"/>
                <w:szCs w:val="22"/>
                <w:lang w:val="es-ES"/>
              </w:rPr>
              <w:t xml:space="preserve"> applying </w:t>
            </w:r>
            <w:r w:rsidRPr="00D52447">
              <w:rPr>
                <w:rStyle w:val="hps"/>
                <w:color w:val="222222"/>
                <w:sz w:val="22"/>
                <w:szCs w:val="22"/>
                <w:lang w:val="es-ES"/>
              </w:rPr>
              <w:t>appropriate legal</w:t>
            </w:r>
            <w:r w:rsidRPr="00D52447">
              <w:rPr>
                <w:color w:val="222222"/>
                <w:sz w:val="22"/>
                <w:szCs w:val="22"/>
                <w:lang w:val="es-ES"/>
              </w:rPr>
              <w:t xml:space="preserve"> </w:t>
            </w:r>
            <w:r w:rsidRPr="00D52447">
              <w:rPr>
                <w:rStyle w:val="hps"/>
                <w:color w:val="222222"/>
                <w:sz w:val="22"/>
                <w:szCs w:val="22"/>
                <w:lang w:val="es-ES"/>
              </w:rPr>
              <w:t>research methods</w:t>
            </w:r>
            <w:r w:rsidRPr="00D52447">
              <w:rPr>
                <w:color w:val="222222"/>
                <w:sz w:val="22"/>
                <w:szCs w:val="22"/>
                <w:lang w:val="es-ES"/>
              </w:rPr>
              <w:t xml:space="preserve"> </w:t>
            </w:r>
            <w:r w:rsidRPr="00D52447">
              <w:rPr>
                <w:rStyle w:val="hps"/>
                <w:color w:val="222222"/>
                <w:sz w:val="22"/>
                <w:szCs w:val="22"/>
                <w:lang w:val="es-ES"/>
              </w:rPr>
              <w:t>and information technologies</w:t>
            </w:r>
            <w:r w:rsidRPr="00D52447">
              <w:rPr>
                <w:sz w:val="22"/>
                <w:szCs w:val="22"/>
                <w:lang w:val="es-ES"/>
              </w:rPr>
              <w:t>;</w:t>
            </w:r>
          </w:p>
          <w:p w:rsidR="00F2464B" w:rsidRPr="00D52447" w:rsidRDefault="00F2464B" w:rsidP="00F2464B">
            <w:pPr>
              <w:numPr>
                <w:ilvl w:val="0"/>
                <w:numId w:val="61"/>
              </w:numPr>
              <w:tabs>
                <w:tab w:val="clear" w:pos="1350"/>
              </w:tabs>
              <w:ind w:left="431" w:hanging="425"/>
              <w:rPr>
                <w:sz w:val="22"/>
                <w:szCs w:val="22"/>
                <w:lang w:val="es-ES"/>
              </w:rPr>
            </w:pPr>
            <w:r w:rsidRPr="00D52447">
              <w:rPr>
                <w:rStyle w:val="hps"/>
                <w:color w:val="222222"/>
                <w:sz w:val="22"/>
                <w:szCs w:val="22"/>
              </w:rPr>
              <w:t>to be able to</w:t>
            </w:r>
            <w:r w:rsidRPr="00D52447">
              <w:rPr>
                <w:color w:val="222222"/>
                <w:sz w:val="22"/>
                <w:szCs w:val="22"/>
              </w:rPr>
              <w:t xml:space="preserve"> </w:t>
            </w:r>
            <w:r w:rsidRPr="00D52447">
              <w:rPr>
                <w:rStyle w:val="hps"/>
                <w:color w:val="222222"/>
                <w:sz w:val="22"/>
                <w:szCs w:val="22"/>
              </w:rPr>
              <w:t>improve personal  knowledge on an on-going basis</w:t>
            </w:r>
            <w:r w:rsidRPr="00D52447">
              <w:rPr>
                <w:color w:val="222222"/>
                <w:sz w:val="22"/>
                <w:szCs w:val="22"/>
              </w:rPr>
              <w:t xml:space="preserve">, to </w:t>
            </w:r>
            <w:r w:rsidRPr="00D52447">
              <w:rPr>
                <w:rStyle w:val="hps"/>
                <w:color w:val="222222"/>
                <w:sz w:val="22"/>
                <w:szCs w:val="22"/>
              </w:rPr>
              <w:t>acquire</w:t>
            </w:r>
            <w:r w:rsidRPr="00D52447">
              <w:rPr>
                <w:color w:val="222222"/>
                <w:sz w:val="22"/>
                <w:szCs w:val="22"/>
              </w:rPr>
              <w:t xml:space="preserve"> </w:t>
            </w:r>
            <w:r w:rsidRPr="00D52447">
              <w:rPr>
                <w:rStyle w:val="hps"/>
                <w:color w:val="222222"/>
                <w:sz w:val="22"/>
                <w:szCs w:val="22"/>
              </w:rPr>
              <w:t>new information and skills</w:t>
            </w:r>
            <w:r w:rsidRPr="00D52447">
              <w:rPr>
                <w:sz w:val="22"/>
                <w:szCs w:val="22"/>
                <w:lang w:val="es-ES"/>
              </w:rPr>
              <w:t>;</w:t>
            </w:r>
          </w:p>
          <w:p w:rsidR="00F2464B" w:rsidRPr="00D52447" w:rsidRDefault="00F2464B" w:rsidP="009D7E85">
            <w:pPr>
              <w:ind w:left="6"/>
              <w:rPr>
                <w:sz w:val="22"/>
                <w:szCs w:val="22"/>
                <w:lang w:val="es-ES"/>
              </w:rPr>
            </w:pPr>
            <w:r w:rsidRPr="00D52447">
              <w:rPr>
                <w:rStyle w:val="hps"/>
                <w:color w:val="222222"/>
                <w:sz w:val="22"/>
                <w:szCs w:val="22"/>
              </w:rPr>
              <w:t>to perform work</w:t>
            </w:r>
            <w:r w:rsidRPr="00D52447">
              <w:rPr>
                <w:color w:val="222222"/>
                <w:sz w:val="22"/>
                <w:szCs w:val="22"/>
              </w:rPr>
              <w:t xml:space="preserve"> </w:t>
            </w:r>
            <w:r w:rsidRPr="00D52447">
              <w:rPr>
                <w:rStyle w:val="hps"/>
                <w:color w:val="222222"/>
                <w:sz w:val="22"/>
                <w:szCs w:val="22"/>
              </w:rPr>
              <w:t>independently</w:t>
            </w:r>
            <w:r w:rsidRPr="00D52447">
              <w:rPr>
                <w:color w:val="222222"/>
                <w:sz w:val="22"/>
                <w:szCs w:val="22"/>
              </w:rPr>
              <w:t xml:space="preserve"> </w:t>
            </w:r>
            <w:r w:rsidRPr="00D52447">
              <w:rPr>
                <w:rStyle w:val="hps"/>
                <w:color w:val="222222"/>
                <w:sz w:val="22"/>
                <w:szCs w:val="22"/>
              </w:rPr>
              <w:t>or jointly</w:t>
            </w:r>
            <w:r w:rsidRPr="00D52447">
              <w:rPr>
                <w:color w:val="222222"/>
                <w:sz w:val="22"/>
                <w:szCs w:val="22"/>
              </w:rPr>
              <w:t xml:space="preserve"> </w:t>
            </w:r>
            <w:r w:rsidRPr="00D52447">
              <w:rPr>
                <w:rStyle w:val="hps"/>
                <w:color w:val="222222"/>
                <w:sz w:val="22"/>
                <w:szCs w:val="22"/>
              </w:rPr>
              <w:t>with other colleagues</w:t>
            </w:r>
            <w:r w:rsidRPr="00D52447">
              <w:rPr>
                <w:sz w:val="22"/>
                <w:szCs w:val="22"/>
                <w:lang w:val="es-ES"/>
              </w:rPr>
              <w:t>.</w:t>
            </w:r>
          </w:p>
          <w:p w:rsidR="00F2464B" w:rsidRPr="00D52447" w:rsidRDefault="00F2464B" w:rsidP="009D7E85">
            <w:pPr>
              <w:ind w:firstLine="6"/>
              <w:rPr>
                <w:b/>
                <w:sz w:val="22"/>
                <w:szCs w:val="22"/>
              </w:rPr>
            </w:pPr>
            <w:r w:rsidRPr="00D52447">
              <w:rPr>
                <w:b/>
                <w:sz w:val="22"/>
                <w:szCs w:val="22"/>
              </w:rPr>
              <w:t>Competences:</w:t>
            </w:r>
          </w:p>
          <w:p w:rsidR="00F2464B" w:rsidRPr="00D52447" w:rsidRDefault="00F2464B" w:rsidP="00F2464B">
            <w:pPr>
              <w:numPr>
                <w:ilvl w:val="0"/>
                <w:numId w:val="61"/>
              </w:numPr>
              <w:tabs>
                <w:tab w:val="clear" w:pos="1350"/>
              </w:tabs>
              <w:ind w:left="431" w:hanging="425"/>
              <w:textAlignment w:val="top"/>
              <w:rPr>
                <w:color w:val="777777"/>
                <w:sz w:val="22"/>
                <w:szCs w:val="22"/>
              </w:rPr>
            </w:pPr>
            <w:r w:rsidRPr="00D52447">
              <w:rPr>
                <w:rStyle w:val="hps"/>
                <w:color w:val="222222"/>
                <w:sz w:val="22"/>
                <w:szCs w:val="22"/>
              </w:rPr>
              <w:t>the ability to</w:t>
            </w:r>
            <w:r w:rsidRPr="00D52447">
              <w:rPr>
                <w:color w:val="222222"/>
                <w:sz w:val="22"/>
                <w:szCs w:val="22"/>
              </w:rPr>
              <w:t xml:space="preserve"> study l</w:t>
            </w:r>
            <w:r w:rsidRPr="00D52447">
              <w:rPr>
                <w:rStyle w:val="hps"/>
                <w:color w:val="222222"/>
                <w:sz w:val="22"/>
                <w:szCs w:val="22"/>
              </w:rPr>
              <w:t>egal information</w:t>
            </w:r>
            <w:r w:rsidRPr="00D52447">
              <w:rPr>
                <w:color w:val="222222"/>
                <w:sz w:val="22"/>
                <w:szCs w:val="22"/>
              </w:rPr>
              <w:t>;</w:t>
            </w:r>
          </w:p>
          <w:p w:rsidR="00F2464B" w:rsidRPr="00D52447" w:rsidRDefault="00F2464B" w:rsidP="00F2464B">
            <w:pPr>
              <w:numPr>
                <w:ilvl w:val="0"/>
                <w:numId w:val="61"/>
              </w:numPr>
              <w:tabs>
                <w:tab w:val="clear" w:pos="1350"/>
              </w:tabs>
              <w:ind w:left="431" w:hanging="425"/>
              <w:textAlignment w:val="top"/>
              <w:rPr>
                <w:rStyle w:val="hps"/>
                <w:color w:val="777777"/>
                <w:sz w:val="22"/>
                <w:szCs w:val="22"/>
              </w:rPr>
            </w:pPr>
            <w:r w:rsidRPr="00D52447">
              <w:rPr>
                <w:rStyle w:val="hps"/>
                <w:color w:val="222222"/>
                <w:sz w:val="22"/>
                <w:szCs w:val="22"/>
              </w:rPr>
              <w:t>the ability to</w:t>
            </w:r>
            <w:r w:rsidRPr="00D52447">
              <w:rPr>
                <w:color w:val="222222"/>
                <w:sz w:val="22"/>
                <w:szCs w:val="22"/>
              </w:rPr>
              <w:t xml:space="preserve"> </w:t>
            </w:r>
            <w:r w:rsidRPr="00D52447">
              <w:rPr>
                <w:rStyle w:val="hps"/>
                <w:color w:val="222222"/>
                <w:sz w:val="22"/>
                <w:szCs w:val="22"/>
              </w:rPr>
              <w:t>select</w:t>
            </w:r>
            <w:r w:rsidRPr="00D52447">
              <w:rPr>
                <w:color w:val="222222"/>
                <w:sz w:val="22"/>
                <w:szCs w:val="22"/>
              </w:rPr>
              <w:t xml:space="preserve"> </w:t>
            </w:r>
            <w:r w:rsidRPr="00D52447">
              <w:rPr>
                <w:rStyle w:val="hps"/>
                <w:color w:val="222222"/>
                <w:sz w:val="22"/>
                <w:szCs w:val="22"/>
              </w:rPr>
              <w:t>the necessary legal</w:t>
            </w:r>
            <w:r w:rsidRPr="00D52447">
              <w:rPr>
                <w:color w:val="222222"/>
                <w:sz w:val="22"/>
                <w:szCs w:val="22"/>
              </w:rPr>
              <w:t xml:space="preserve"> </w:t>
            </w:r>
            <w:r w:rsidRPr="00D52447">
              <w:rPr>
                <w:rStyle w:val="hps"/>
                <w:color w:val="222222"/>
                <w:sz w:val="22"/>
                <w:szCs w:val="22"/>
              </w:rPr>
              <w:t>information;</w:t>
            </w:r>
          </w:p>
          <w:p w:rsidR="00F2464B" w:rsidRPr="00D52447" w:rsidRDefault="00F2464B" w:rsidP="00F2464B">
            <w:pPr>
              <w:numPr>
                <w:ilvl w:val="0"/>
                <w:numId w:val="61"/>
              </w:numPr>
              <w:tabs>
                <w:tab w:val="clear" w:pos="1350"/>
              </w:tabs>
              <w:ind w:left="431" w:hanging="425"/>
              <w:textAlignment w:val="top"/>
              <w:rPr>
                <w:color w:val="777777"/>
                <w:sz w:val="22"/>
                <w:szCs w:val="22"/>
              </w:rPr>
            </w:pPr>
            <w:r w:rsidRPr="00D52447">
              <w:rPr>
                <w:rStyle w:val="hps"/>
                <w:color w:val="222222"/>
                <w:sz w:val="22"/>
                <w:szCs w:val="22"/>
              </w:rPr>
              <w:t>the ability to</w:t>
            </w:r>
            <w:r w:rsidRPr="00D52447">
              <w:rPr>
                <w:color w:val="222222"/>
                <w:sz w:val="22"/>
                <w:szCs w:val="22"/>
              </w:rPr>
              <w:t xml:space="preserve"> </w:t>
            </w:r>
            <w:r w:rsidRPr="00D52447">
              <w:rPr>
                <w:rStyle w:val="hps"/>
                <w:color w:val="222222"/>
                <w:sz w:val="22"/>
                <w:szCs w:val="22"/>
              </w:rPr>
              <w:t>use</w:t>
            </w:r>
            <w:r w:rsidRPr="00D52447">
              <w:rPr>
                <w:color w:val="222222"/>
                <w:sz w:val="22"/>
                <w:szCs w:val="22"/>
              </w:rPr>
              <w:t xml:space="preserve"> </w:t>
            </w:r>
            <w:r w:rsidRPr="00D52447">
              <w:rPr>
                <w:rStyle w:val="hps"/>
                <w:color w:val="222222"/>
                <w:sz w:val="22"/>
                <w:szCs w:val="22"/>
              </w:rPr>
              <w:t>legal sources independently</w:t>
            </w:r>
            <w:r w:rsidRPr="00D52447">
              <w:rPr>
                <w:color w:val="222222"/>
                <w:sz w:val="22"/>
                <w:szCs w:val="22"/>
              </w:rPr>
              <w:t>;</w:t>
            </w:r>
          </w:p>
          <w:p w:rsidR="00F2464B" w:rsidRPr="00D52447" w:rsidRDefault="00F2464B" w:rsidP="00F2464B">
            <w:pPr>
              <w:numPr>
                <w:ilvl w:val="0"/>
                <w:numId w:val="61"/>
              </w:numPr>
              <w:tabs>
                <w:tab w:val="clear" w:pos="1350"/>
              </w:tabs>
              <w:ind w:left="431" w:hanging="425"/>
              <w:textAlignment w:val="top"/>
              <w:rPr>
                <w:color w:val="777777"/>
                <w:sz w:val="22"/>
                <w:szCs w:val="22"/>
              </w:rPr>
            </w:pPr>
            <w:r w:rsidRPr="00D52447">
              <w:rPr>
                <w:rStyle w:val="hps"/>
                <w:color w:val="222222"/>
                <w:sz w:val="22"/>
                <w:szCs w:val="22"/>
              </w:rPr>
              <w:t>the ability to</w:t>
            </w:r>
            <w:r w:rsidRPr="00D52447">
              <w:rPr>
                <w:color w:val="222222"/>
                <w:sz w:val="22"/>
                <w:szCs w:val="22"/>
              </w:rPr>
              <w:t xml:space="preserve"> </w:t>
            </w:r>
            <w:r w:rsidRPr="00D52447">
              <w:rPr>
                <w:rStyle w:val="hps"/>
                <w:color w:val="222222"/>
                <w:sz w:val="22"/>
                <w:szCs w:val="22"/>
              </w:rPr>
              <w:t>systematize</w:t>
            </w:r>
            <w:r w:rsidRPr="00D52447">
              <w:rPr>
                <w:color w:val="222222"/>
                <w:sz w:val="22"/>
                <w:szCs w:val="22"/>
              </w:rPr>
              <w:t xml:space="preserve"> </w:t>
            </w:r>
            <w:r w:rsidRPr="00D52447">
              <w:rPr>
                <w:rStyle w:val="hps"/>
                <w:color w:val="222222"/>
                <w:sz w:val="22"/>
                <w:szCs w:val="22"/>
              </w:rPr>
              <w:t>the acquired</w:t>
            </w:r>
            <w:r w:rsidRPr="00D52447">
              <w:rPr>
                <w:color w:val="222222"/>
                <w:sz w:val="22"/>
                <w:szCs w:val="22"/>
              </w:rPr>
              <w:t xml:space="preserve"> </w:t>
            </w:r>
            <w:r w:rsidRPr="00D52447">
              <w:rPr>
                <w:rStyle w:val="hps"/>
                <w:color w:val="222222"/>
                <w:sz w:val="22"/>
                <w:szCs w:val="22"/>
              </w:rPr>
              <w:t>legal information</w:t>
            </w:r>
            <w:r w:rsidRPr="00D52447">
              <w:rPr>
                <w:color w:val="222222"/>
                <w:sz w:val="22"/>
                <w:szCs w:val="22"/>
              </w:rPr>
              <w:t xml:space="preserve">, to </w:t>
            </w:r>
            <w:r w:rsidRPr="00D52447">
              <w:rPr>
                <w:rStyle w:val="hps"/>
                <w:color w:val="222222"/>
                <w:sz w:val="22"/>
                <w:szCs w:val="22"/>
              </w:rPr>
              <w:t>use the obtained</w:t>
            </w:r>
            <w:r w:rsidRPr="00D52447">
              <w:rPr>
                <w:color w:val="222222"/>
                <w:sz w:val="22"/>
                <w:szCs w:val="22"/>
              </w:rPr>
              <w:t xml:space="preserve"> </w:t>
            </w:r>
            <w:r w:rsidRPr="00D52447">
              <w:rPr>
                <w:rStyle w:val="hps"/>
                <w:color w:val="222222"/>
                <w:sz w:val="22"/>
                <w:szCs w:val="22"/>
              </w:rPr>
              <w:t>information for the decisions</w:t>
            </w:r>
            <w:r w:rsidRPr="00D52447">
              <w:rPr>
                <w:color w:val="222222"/>
                <w:sz w:val="22"/>
                <w:szCs w:val="22"/>
              </w:rPr>
              <w:t xml:space="preserve"> </w:t>
            </w:r>
            <w:r w:rsidRPr="00D52447">
              <w:rPr>
                <w:rStyle w:val="hps"/>
                <w:color w:val="222222"/>
                <w:sz w:val="22"/>
                <w:szCs w:val="22"/>
              </w:rPr>
              <w:t>preparation, adoption</w:t>
            </w:r>
            <w:r w:rsidRPr="00D52447">
              <w:rPr>
                <w:color w:val="222222"/>
                <w:sz w:val="22"/>
                <w:szCs w:val="22"/>
              </w:rPr>
              <w:t xml:space="preserve"> </w:t>
            </w:r>
            <w:r w:rsidRPr="00D52447">
              <w:rPr>
                <w:rStyle w:val="hps"/>
                <w:color w:val="222222"/>
                <w:sz w:val="22"/>
                <w:szCs w:val="22"/>
              </w:rPr>
              <w:t>and implementation</w:t>
            </w:r>
            <w:r w:rsidRPr="00D52447">
              <w:rPr>
                <w:color w:val="222222"/>
                <w:sz w:val="22"/>
                <w:szCs w:val="22"/>
              </w:rPr>
              <w:t>;</w:t>
            </w:r>
          </w:p>
          <w:p w:rsidR="00F2464B" w:rsidRPr="00D52447" w:rsidRDefault="00F2464B" w:rsidP="00F2464B">
            <w:pPr>
              <w:numPr>
                <w:ilvl w:val="0"/>
                <w:numId w:val="61"/>
              </w:numPr>
              <w:tabs>
                <w:tab w:val="clear" w:pos="1350"/>
              </w:tabs>
              <w:ind w:left="431" w:hanging="425"/>
              <w:textAlignment w:val="top"/>
              <w:rPr>
                <w:rStyle w:val="hps"/>
                <w:color w:val="777777"/>
                <w:sz w:val="22"/>
                <w:szCs w:val="22"/>
              </w:rPr>
            </w:pPr>
            <w:r w:rsidRPr="00D52447">
              <w:rPr>
                <w:rStyle w:val="hps"/>
                <w:color w:val="222222"/>
                <w:sz w:val="22"/>
                <w:szCs w:val="22"/>
              </w:rPr>
              <w:t>the ability to</w:t>
            </w:r>
            <w:r w:rsidRPr="00D52447">
              <w:rPr>
                <w:color w:val="222222"/>
                <w:sz w:val="22"/>
                <w:szCs w:val="22"/>
              </w:rPr>
              <w:t xml:space="preserve"> </w:t>
            </w:r>
            <w:r w:rsidRPr="00D52447">
              <w:rPr>
                <w:rStyle w:val="hps"/>
                <w:color w:val="222222"/>
                <w:sz w:val="22"/>
                <w:szCs w:val="22"/>
              </w:rPr>
              <w:t>follow constantly the changes</w:t>
            </w:r>
            <w:r w:rsidRPr="00D52447">
              <w:rPr>
                <w:color w:val="222222"/>
                <w:sz w:val="22"/>
                <w:szCs w:val="22"/>
              </w:rPr>
              <w:t xml:space="preserve"> in the </w:t>
            </w:r>
            <w:r w:rsidRPr="00D52447">
              <w:rPr>
                <w:rStyle w:val="hps"/>
                <w:color w:val="222222"/>
                <w:sz w:val="22"/>
                <w:szCs w:val="22"/>
              </w:rPr>
              <w:t xml:space="preserve"> policy planning</w:t>
            </w:r>
            <w:r w:rsidRPr="00D52447">
              <w:rPr>
                <w:color w:val="222222"/>
                <w:sz w:val="22"/>
                <w:szCs w:val="22"/>
              </w:rPr>
              <w:t xml:space="preserve"> </w:t>
            </w:r>
            <w:r w:rsidRPr="00D52447">
              <w:rPr>
                <w:rStyle w:val="hps"/>
                <w:color w:val="222222"/>
                <w:sz w:val="22"/>
                <w:szCs w:val="22"/>
              </w:rPr>
              <w:t>documents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legislation;</w:t>
            </w:r>
          </w:p>
          <w:p w:rsidR="00F2464B" w:rsidRPr="00D52447" w:rsidRDefault="00F2464B" w:rsidP="00F2464B">
            <w:pPr>
              <w:numPr>
                <w:ilvl w:val="0"/>
                <w:numId w:val="61"/>
              </w:numPr>
              <w:tabs>
                <w:tab w:val="clear" w:pos="1350"/>
              </w:tabs>
              <w:ind w:left="431" w:hanging="425"/>
              <w:textAlignment w:val="top"/>
              <w:rPr>
                <w:b/>
                <w:sz w:val="22"/>
                <w:szCs w:val="22"/>
              </w:rPr>
            </w:pPr>
            <w:r w:rsidRPr="00D52447">
              <w:rPr>
                <w:rStyle w:val="hps"/>
                <w:color w:val="222222"/>
                <w:sz w:val="22"/>
                <w:szCs w:val="22"/>
              </w:rPr>
              <w:t>the ability to</w:t>
            </w:r>
            <w:r w:rsidRPr="00D52447">
              <w:rPr>
                <w:color w:val="222222"/>
                <w:sz w:val="22"/>
                <w:szCs w:val="22"/>
              </w:rPr>
              <w:t xml:space="preserve"> </w:t>
            </w:r>
            <w:r w:rsidRPr="00D52447">
              <w:rPr>
                <w:rStyle w:val="hps"/>
                <w:color w:val="222222"/>
                <w:sz w:val="22"/>
                <w:szCs w:val="22"/>
              </w:rPr>
              <w:t>follow the</w:t>
            </w:r>
            <w:r w:rsidRPr="00D52447">
              <w:rPr>
                <w:color w:val="222222"/>
                <w:sz w:val="22"/>
                <w:szCs w:val="22"/>
              </w:rPr>
              <w:t xml:space="preserve"> </w:t>
            </w:r>
            <w:r w:rsidRPr="00D52447">
              <w:rPr>
                <w:rStyle w:val="hps"/>
                <w:color w:val="222222"/>
                <w:sz w:val="22"/>
                <w:szCs w:val="22"/>
              </w:rPr>
              <w:t xml:space="preserve">case – law of courts </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legal literature in</w:t>
            </w:r>
            <w:r w:rsidRPr="00D52447">
              <w:rPr>
                <w:color w:val="222222"/>
                <w:sz w:val="22"/>
                <w:szCs w:val="22"/>
              </w:rPr>
              <w:t xml:space="preserve"> </w:t>
            </w:r>
            <w:r w:rsidRPr="00D52447">
              <w:rPr>
                <w:rStyle w:val="hps"/>
                <w:color w:val="222222"/>
                <w:sz w:val="22"/>
                <w:szCs w:val="22"/>
              </w:rPr>
              <w:t>commercial law</w:t>
            </w:r>
            <w:r w:rsidRPr="00D52447">
              <w:rPr>
                <w:color w:val="222222"/>
                <w:sz w:val="22"/>
                <w:szCs w:val="22"/>
              </w:rPr>
              <w:t>;</w:t>
            </w:r>
          </w:p>
          <w:p w:rsidR="00F2464B" w:rsidRPr="00D52447" w:rsidRDefault="00F2464B" w:rsidP="00F2464B">
            <w:pPr>
              <w:numPr>
                <w:ilvl w:val="0"/>
                <w:numId w:val="61"/>
              </w:numPr>
              <w:tabs>
                <w:tab w:val="clear" w:pos="1350"/>
              </w:tabs>
              <w:ind w:left="431" w:hanging="425"/>
              <w:textAlignment w:val="top"/>
              <w:rPr>
                <w:b/>
                <w:sz w:val="22"/>
                <w:szCs w:val="22"/>
              </w:rPr>
            </w:pPr>
            <w:r w:rsidRPr="00D52447">
              <w:rPr>
                <w:rStyle w:val="hps"/>
                <w:color w:val="222222"/>
                <w:sz w:val="22"/>
                <w:szCs w:val="22"/>
              </w:rPr>
              <w:lastRenderedPageBreak/>
              <w:t>the ability</w:t>
            </w:r>
            <w:r w:rsidRPr="00D52447">
              <w:rPr>
                <w:color w:val="222222"/>
                <w:sz w:val="22"/>
                <w:szCs w:val="22"/>
              </w:rPr>
              <w:t xml:space="preserve"> </w:t>
            </w:r>
            <w:r w:rsidRPr="00D52447">
              <w:rPr>
                <w:rStyle w:val="hps"/>
                <w:color w:val="222222"/>
                <w:sz w:val="22"/>
                <w:szCs w:val="22"/>
              </w:rPr>
              <w:t>to argue</w:t>
            </w:r>
            <w:r w:rsidRPr="00D52447">
              <w:rPr>
                <w:color w:val="222222"/>
                <w:sz w:val="22"/>
                <w:szCs w:val="22"/>
              </w:rPr>
              <w:t xml:space="preserve"> </w:t>
            </w:r>
            <w:r w:rsidRPr="00D52447">
              <w:rPr>
                <w:rStyle w:val="hps"/>
                <w:color w:val="222222"/>
                <w:sz w:val="22"/>
                <w:szCs w:val="22"/>
              </w:rPr>
              <w:t>legal opinions</w:t>
            </w:r>
            <w:r w:rsidRPr="00D52447">
              <w:rPr>
                <w:color w:val="222222"/>
                <w:sz w:val="22"/>
                <w:szCs w:val="22"/>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F2464B" w:rsidRPr="00D52447" w:rsidRDefault="00F2464B" w:rsidP="009D7E85">
            <w:pPr>
              <w:shd w:val="clear" w:color="auto" w:fill="F5F5F5"/>
              <w:textAlignment w:val="top"/>
              <w:rPr>
                <w:b/>
                <w:color w:val="777777"/>
                <w:sz w:val="22"/>
                <w:szCs w:val="22"/>
              </w:rPr>
            </w:pPr>
            <w:r w:rsidRPr="00D52447">
              <w:rPr>
                <w:rStyle w:val="hps"/>
                <w:b/>
                <w:color w:val="222222"/>
                <w:sz w:val="22"/>
                <w:szCs w:val="22"/>
                <w:lang w:val="en"/>
              </w:rPr>
              <w:lastRenderedPageBreak/>
              <w:t>Corporate Social Responsibility</w:t>
            </w:r>
            <w:r w:rsidRPr="00D52447">
              <w:rPr>
                <w:b/>
                <w:color w:val="222222"/>
                <w:sz w:val="22"/>
                <w:szCs w:val="22"/>
                <w:lang w:val="en"/>
              </w:rPr>
              <w:t xml:space="preserve"> </w:t>
            </w:r>
            <w:r w:rsidRPr="00D52447">
              <w:rPr>
                <w:rStyle w:val="hps"/>
                <w:b/>
                <w:color w:val="222222"/>
                <w:sz w:val="22"/>
                <w:szCs w:val="22"/>
                <w:lang w:val="en"/>
              </w:rPr>
              <w:t>and Social Dialogue</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both"/>
              <w:rPr>
                <w:color w:val="777777"/>
                <w:sz w:val="22"/>
                <w:szCs w:val="22"/>
              </w:rPr>
            </w:pPr>
            <w:r w:rsidRPr="00D52447">
              <w:rPr>
                <w:b/>
                <w:sz w:val="22"/>
                <w:szCs w:val="22"/>
                <w:lang w:val="lv-LV"/>
              </w:rPr>
              <w:t xml:space="preserve">The aim of the study course </w:t>
            </w:r>
            <w:r w:rsidRPr="00D52447">
              <w:rPr>
                <w:sz w:val="22"/>
                <w:szCs w:val="22"/>
                <w:lang w:val="lv-LV"/>
              </w:rPr>
              <w:t xml:space="preserve">-  </w:t>
            </w:r>
            <w:r w:rsidRPr="00D52447">
              <w:rPr>
                <w:rStyle w:val="hps"/>
                <w:color w:val="222222"/>
                <w:sz w:val="22"/>
                <w:szCs w:val="22"/>
                <w:lang w:val="en"/>
              </w:rPr>
              <w:t>to promote</w:t>
            </w:r>
            <w:r w:rsidRPr="00D52447">
              <w:rPr>
                <w:color w:val="222222"/>
                <w:sz w:val="22"/>
                <w:szCs w:val="22"/>
                <w:lang w:val="en"/>
              </w:rPr>
              <w:t xml:space="preserve"> </w:t>
            </w:r>
            <w:r w:rsidRPr="00D52447">
              <w:rPr>
                <w:rStyle w:val="hps"/>
                <w:color w:val="222222"/>
                <w:sz w:val="22"/>
                <w:szCs w:val="22"/>
                <w:lang w:val="en"/>
              </w:rPr>
              <w:t>students' understanding of</w:t>
            </w:r>
            <w:r w:rsidRPr="00D52447">
              <w:rPr>
                <w:color w:val="222222"/>
                <w:sz w:val="22"/>
                <w:szCs w:val="22"/>
                <w:lang w:val="en"/>
              </w:rPr>
              <w:t xml:space="preserve"> </w:t>
            </w:r>
            <w:r w:rsidRPr="00D52447">
              <w:rPr>
                <w:rStyle w:val="hps"/>
                <w:color w:val="222222"/>
                <w:sz w:val="22"/>
                <w:szCs w:val="22"/>
                <w:lang w:val="en"/>
              </w:rPr>
              <w:t>the theoretical</w:t>
            </w:r>
            <w:r w:rsidRPr="00D52447">
              <w:rPr>
                <w:color w:val="222222"/>
                <w:sz w:val="22"/>
                <w:szCs w:val="22"/>
                <w:lang w:val="en"/>
              </w:rPr>
              <w:t xml:space="preserve"> </w:t>
            </w:r>
            <w:r w:rsidRPr="00D52447">
              <w:rPr>
                <w:rStyle w:val="hps"/>
                <w:color w:val="222222"/>
                <w:sz w:val="22"/>
                <w:szCs w:val="22"/>
                <w:lang w:val="en"/>
              </w:rPr>
              <w:t>and practical</w:t>
            </w:r>
            <w:r w:rsidRPr="00D52447">
              <w:rPr>
                <w:color w:val="222222"/>
                <w:sz w:val="22"/>
                <w:szCs w:val="22"/>
                <w:lang w:val="en"/>
              </w:rPr>
              <w:t xml:space="preserve"> operational </w:t>
            </w:r>
            <w:r w:rsidRPr="00D52447">
              <w:rPr>
                <w:rStyle w:val="hps"/>
                <w:color w:val="222222"/>
                <w:sz w:val="22"/>
                <w:szCs w:val="22"/>
                <w:lang w:val="en"/>
              </w:rPr>
              <w:t>aspects of corporate</w:t>
            </w:r>
            <w:r w:rsidRPr="00D52447">
              <w:rPr>
                <w:color w:val="222222"/>
                <w:sz w:val="22"/>
                <w:szCs w:val="22"/>
                <w:lang w:val="en"/>
              </w:rPr>
              <w:t xml:space="preserve"> </w:t>
            </w:r>
            <w:r w:rsidRPr="00D52447">
              <w:rPr>
                <w:rStyle w:val="hps"/>
                <w:color w:val="222222"/>
                <w:sz w:val="22"/>
                <w:szCs w:val="22"/>
                <w:lang w:val="en"/>
              </w:rPr>
              <w:t>social</w:t>
            </w:r>
            <w:r w:rsidRPr="00D52447">
              <w:rPr>
                <w:color w:val="222222"/>
                <w:sz w:val="22"/>
                <w:szCs w:val="22"/>
                <w:lang w:val="en"/>
              </w:rPr>
              <w:t xml:space="preserve"> </w:t>
            </w:r>
            <w:r w:rsidRPr="00D52447">
              <w:rPr>
                <w:rStyle w:val="hps"/>
                <w:color w:val="222222"/>
                <w:sz w:val="22"/>
                <w:szCs w:val="22"/>
                <w:lang w:val="en"/>
              </w:rPr>
              <w:t>responsibility and</w:t>
            </w:r>
            <w:r w:rsidRPr="00D52447">
              <w:rPr>
                <w:color w:val="222222"/>
                <w:sz w:val="22"/>
                <w:szCs w:val="22"/>
                <w:lang w:val="en"/>
              </w:rPr>
              <w:t xml:space="preserve"> </w:t>
            </w:r>
            <w:r w:rsidRPr="00D52447">
              <w:rPr>
                <w:rStyle w:val="hps"/>
                <w:color w:val="222222"/>
                <w:sz w:val="22"/>
                <w:szCs w:val="22"/>
                <w:lang w:val="en"/>
              </w:rPr>
              <w:t>social dialogue</w:t>
            </w:r>
            <w:r w:rsidRPr="00D52447">
              <w:rPr>
                <w:color w:val="222222"/>
                <w:sz w:val="22"/>
                <w:szCs w:val="22"/>
                <w:lang w:val="en"/>
              </w:rPr>
              <w:t>.</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color w:val="777777"/>
                <w:sz w:val="22"/>
                <w:szCs w:val="22"/>
              </w:rPr>
            </w:pPr>
            <w:r w:rsidRPr="00D52447">
              <w:rPr>
                <w:b/>
                <w:sz w:val="22"/>
                <w:szCs w:val="22"/>
                <w:lang w:val="lv-LV"/>
              </w:rPr>
              <w:t xml:space="preserve">Knowledge - </w:t>
            </w:r>
            <w:r w:rsidRPr="00D52447">
              <w:rPr>
                <w:rStyle w:val="hps"/>
                <w:color w:val="222222"/>
                <w:sz w:val="22"/>
                <w:szCs w:val="22"/>
                <w:lang w:val="en"/>
              </w:rPr>
              <w:t xml:space="preserve">knowledge about the essence of </w:t>
            </w:r>
            <w:r w:rsidRPr="00D52447">
              <w:rPr>
                <w:color w:val="222222"/>
                <w:sz w:val="22"/>
                <w:szCs w:val="22"/>
                <w:lang w:val="en"/>
              </w:rPr>
              <w:t xml:space="preserve"> </w:t>
            </w:r>
            <w:r w:rsidRPr="00D52447">
              <w:rPr>
                <w:rStyle w:val="hps"/>
                <w:color w:val="222222"/>
                <w:sz w:val="22"/>
                <w:szCs w:val="22"/>
                <w:lang w:val="en"/>
              </w:rPr>
              <w:t>corporate</w:t>
            </w:r>
            <w:r w:rsidRPr="00D52447">
              <w:rPr>
                <w:color w:val="222222"/>
                <w:sz w:val="22"/>
                <w:szCs w:val="22"/>
                <w:lang w:val="en"/>
              </w:rPr>
              <w:t xml:space="preserve"> </w:t>
            </w:r>
            <w:r w:rsidRPr="00D52447">
              <w:rPr>
                <w:rStyle w:val="hps"/>
                <w:color w:val="222222"/>
                <w:sz w:val="22"/>
                <w:szCs w:val="22"/>
                <w:lang w:val="en"/>
              </w:rPr>
              <w:t>social</w:t>
            </w:r>
            <w:r w:rsidRPr="00D52447">
              <w:rPr>
                <w:color w:val="222222"/>
                <w:sz w:val="22"/>
                <w:szCs w:val="22"/>
                <w:lang w:val="en"/>
              </w:rPr>
              <w:t xml:space="preserve"> </w:t>
            </w:r>
            <w:r w:rsidRPr="00D52447">
              <w:rPr>
                <w:rStyle w:val="hps"/>
                <w:color w:val="222222"/>
                <w:sz w:val="22"/>
                <w:szCs w:val="22"/>
                <w:lang w:val="en"/>
              </w:rPr>
              <w:t>responsibility</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the experience of  various states in social</w:t>
            </w:r>
            <w:r w:rsidRPr="00D52447">
              <w:rPr>
                <w:color w:val="222222"/>
                <w:sz w:val="22"/>
                <w:szCs w:val="22"/>
                <w:lang w:val="en"/>
              </w:rPr>
              <w:t xml:space="preserve"> </w:t>
            </w:r>
            <w:r w:rsidRPr="00D52447">
              <w:rPr>
                <w:rStyle w:val="hps"/>
                <w:color w:val="222222"/>
                <w:sz w:val="22"/>
                <w:szCs w:val="22"/>
                <w:lang w:val="en"/>
              </w:rPr>
              <w:t>corporate responsibility</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 xml:space="preserve">social dialogue </w:t>
            </w:r>
            <w:r w:rsidRPr="00D52447">
              <w:rPr>
                <w:color w:val="222222"/>
                <w:sz w:val="22"/>
                <w:szCs w:val="22"/>
                <w:lang w:val="en"/>
              </w:rPr>
              <w:t>ensuring.</w:t>
            </w:r>
          </w:p>
          <w:p w:rsidR="00F2464B" w:rsidRPr="00D52447" w:rsidRDefault="00F2464B" w:rsidP="009D7E85">
            <w:pPr>
              <w:ind w:firstLine="6"/>
              <w:rPr>
                <w:color w:val="777777"/>
                <w:sz w:val="22"/>
                <w:szCs w:val="22"/>
              </w:rPr>
            </w:pPr>
            <w:r w:rsidRPr="00D52447">
              <w:rPr>
                <w:b/>
                <w:sz w:val="22"/>
                <w:szCs w:val="22"/>
              </w:rPr>
              <w:t>Skills</w:t>
            </w:r>
            <w:r w:rsidRPr="00D52447">
              <w:rPr>
                <w:b/>
                <w:sz w:val="22"/>
                <w:szCs w:val="22"/>
                <w:lang w:val="lv-LV"/>
              </w:rPr>
              <w:t xml:space="preserve"> – </w:t>
            </w:r>
            <w:r w:rsidRPr="00D52447">
              <w:rPr>
                <w:rStyle w:val="hps"/>
                <w:color w:val="222222"/>
                <w:sz w:val="22"/>
                <w:szCs w:val="22"/>
                <w:lang w:val="en"/>
              </w:rPr>
              <w:t>the ability to understand the</w:t>
            </w:r>
            <w:r w:rsidRPr="00D52447">
              <w:rPr>
                <w:color w:val="222222"/>
                <w:sz w:val="22"/>
                <w:szCs w:val="22"/>
                <w:lang w:val="en"/>
              </w:rPr>
              <w:t xml:space="preserve"> </w:t>
            </w:r>
            <w:r w:rsidRPr="00D52447">
              <w:rPr>
                <w:rStyle w:val="hps"/>
                <w:color w:val="222222"/>
                <w:sz w:val="22"/>
                <w:szCs w:val="22"/>
                <w:lang w:val="en"/>
              </w:rPr>
              <w:t>company's business</w:t>
            </w:r>
            <w:r w:rsidRPr="00D52447">
              <w:rPr>
                <w:color w:val="222222"/>
                <w:sz w:val="22"/>
                <w:szCs w:val="22"/>
                <w:lang w:val="en"/>
              </w:rPr>
              <w:t xml:space="preserve"> </w:t>
            </w:r>
            <w:r w:rsidRPr="00D52447">
              <w:rPr>
                <w:rStyle w:val="hps"/>
                <w:color w:val="222222"/>
                <w:sz w:val="22"/>
                <w:szCs w:val="22"/>
                <w:lang w:val="en"/>
              </w:rPr>
              <w:t>interconnection</w:t>
            </w:r>
            <w:r w:rsidRPr="00D52447">
              <w:rPr>
                <w:color w:val="222222"/>
                <w:sz w:val="22"/>
                <w:szCs w:val="22"/>
                <w:lang w:val="en"/>
              </w:rPr>
              <w:t xml:space="preserve">; the </w:t>
            </w:r>
            <w:r w:rsidRPr="00D52447">
              <w:rPr>
                <w:rStyle w:val="hps"/>
                <w:color w:val="222222"/>
                <w:sz w:val="22"/>
                <w:szCs w:val="22"/>
                <w:lang w:val="en"/>
              </w:rPr>
              <w:t>ability to work in</w:t>
            </w:r>
            <w:r w:rsidRPr="00D52447">
              <w:rPr>
                <w:color w:val="222222"/>
                <w:sz w:val="22"/>
                <w:szCs w:val="22"/>
                <w:lang w:val="en"/>
              </w:rPr>
              <w:t xml:space="preserve"> </w:t>
            </w:r>
            <w:r w:rsidRPr="00D52447">
              <w:rPr>
                <w:rStyle w:val="hps"/>
                <w:color w:val="222222"/>
                <w:sz w:val="22"/>
                <w:szCs w:val="22"/>
                <w:lang w:val="en"/>
              </w:rPr>
              <w:t>psychologically</w:t>
            </w:r>
            <w:r w:rsidRPr="00D52447">
              <w:rPr>
                <w:color w:val="222222"/>
                <w:sz w:val="22"/>
                <w:szCs w:val="22"/>
                <w:lang w:val="en"/>
              </w:rPr>
              <w:t xml:space="preserve"> </w:t>
            </w:r>
            <w:r w:rsidRPr="00D52447">
              <w:rPr>
                <w:rStyle w:val="hps"/>
                <w:color w:val="222222"/>
                <w:sz w:val="22"/>
                <w:szCs w:val="22"/>
                <w:lang w:val="en"/>
              </w:rPr>
              <w:t>difficult situations</w:t>
            </w:r>
            <w:r w:rsidRPr="00D52447">
              <w:rPr>
                <w:color w:val="222222"/>
                <w:sz w:val="22"/>
                <w:szCs w:val="22"/>
                <w:lang w:val="en"/>
              </w:rPr>
              <w:t xml:space="preserve">; </w:t>
            </w:r>
            <w:r w:rsidRPr="00D52447">
              <w:rPr>
                <w:rStyle w:val="hps"/>
                <w:color w:val="222222"/>
                <w:sz w:val="22"/>
                <w:szCs w:val="22"/>
                <w:lang w:val="en"/>
              </w:rPr>
              <w:t>the ability to</w:t>
            </w:r>
            <w:r w:rsidRPr="00D52447">
              <w:rPr>
                <w:color w:val="222222"/>
                <w:sz w:val="22"/>
                <w:szCs w:val="22"/>
                <w:lang w:val="en"/>
              </w:rPr>
              <w:t xml:space="preserve"> </w:t>
            </w:r>
            <w:r w:rsidRPr="00D52447">
              <w:rPr>
                <w:rStyle w:val="hps"/>
                <w:color w:val="222222"/>
                <w:sz w:val="22"/>
                <w:szCs w:val="22"/>
                <w:lang w:val="en"/>
              </w:rPr>
              <w:t>express their views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to argue</w:t>
            </w:r>
            <w:r w:rsidRPr="00D52447">
              <w:rPr>
                <w:color w:val="222222"/>
                <w:sz w:val="22"/>
                <w:szCs w:val="22"/>
                <w:lang w:val="en"/>
              </w:rPr>
              <w:t xml:space="preserve"> </w:t>
            </w:r>
            <w:r w:rsidRPr="00D52447">
              <w:rPr>
                <w:rStyle w:val="hps"/>
                <w:color w:val="222222"/>
                <w:sz w:val="22"/>
                <w:szCs w:val="22"/>
                <w:lang w:val="en"/>
              </w:rPr>
              <w:t>it, and</w:t>
            </w:r>
            <w:r w:rsidRPr="00D52447">
              <w:rPr>
                <w:color w:val="222222"/>
                <w:sz w:val="22"/>
                <w:szCs w:val="22"/>
                <w:lang w:val="en"/>
              </w:rPr>
              <w:t xml:space="preserve"> to be conversant in regulatory documents of </w:t>
            </w:r>
            <w:r w:rsidRPr="00D52447">
              <w:rPr>
                <w:rStyle w:val="hps"/>
                <w:color w:val="222222"/>
                <w:sz w:val="22"/>
                <w:szCs w:val="22"/>
                <w:lang w:val="en"/>
              </w:rPr>
              <w:t>the</w:t>
            </w:r>
            <w:r w:rsidRPr="00D52447">
              <w:rPr>
                <w:color w:val="222222"/>
                <w:sz w:val="22"/>
                <w:szCs w:val="22"/>
                <w:lang w:val="en"/>
              </w:rPr>
              <w:t xml:space="preserve"> </w:t>
            </w:r>
            <w:r w:rsidRPr="00D52447">
              <w:rPr>
                <w:rStyle w:val="hps"/>
                <w:color w:val="222222"/>
                <w:sz w:val="22"/>
                <w:szCs w:val="22"/>
                <w:lang w:val="en"/>
              </w:rPr>
              <w:t>social partnership</w:t>
            </w:r>
            <w:r w:rsidRPr="00D52447">
              <w:rPr>
                <w:color w:val="222222"/>
                <w:sz w:val="22"/>
                <w:szCs w:val="22"/>
                <w:lang w:val="en"/>
              </w:rPr>
              <w:t>.</w:t>
            </w:r>
          </w:p>
          <w:p w:rsidR="00F2464B" w:rsidRPr="00D52447" w:rsidRDefault="00F2464B" w:rsidP="009D7E85">
            <w:pPr>
              <w:ind w:firstLine="6"/>
              <w:rPr>
                <w:sz w:val="22"/>
                <w:szCs w:val="22"/>
              </w:rPr>
            </w:pPr>
            <w:r w:rsidRPr="00D52447">
              <w:rPr>
                <w:b/>
                <w:sz w:val="22"/>
                <w:szCs w:val="22"/>
                <w:lang w:val="lv-LV"/>
              </w:rPr>
              <w:t xml:space="preserve">Competences – </w:t>
            </w:r>
            <w:r w:rsidRPr="00D52447">
              <w:rPr>
                <w:rStyle w:val="hps"/>
                <w:color w:val="222222"/>
                <w:sz w:val="22"/>
                <w:szCs w:val="22"/>
                <w:lang w:val="en"/>
              </w:rPr>
              <w:t>the improvement of  skills of problem-</w:t>
            </w:r>
            <w:r w:rsidRPr="00D52447">
              <w:rPr>
                <w:color w:val="222222"/>
                <w:sz w:val="22"/>
                <w:szCs w:val="22"/>
                <w:lang w:val="en"/>
              </w:rPr>
              <w:t xml:space="preserve">solving and </w:t>
            </w:r>
            <w:r w:rsidRPr="00D52447">
              <w:rPr>
                <w:rStyle w:val="hps"/>
                <w:color w:val="222222"/>
                <w:sz w:val="22"/>
                <w:szCs w:val="22"/>
                <w:lang w:val="en"/>
              </w:rPr>
              <w:t>collective agreement development</w:t>
            </w:r>
            <w:r w:rsidRPr="00D52447">
              <w:rPr>
                <w:color w:val="222222"/>
                <w:sz w:val="22"/>
                <w:szCs w:val="22"/>
                <w:lang w:val="en"/>
              </w:rPr>
              <w:t xml:space="preserve">, students are </w:t>
            </w:r>
            <w:r w:rsidRPr="00D52447">
              <w:rPr>
                <w:rStyle w:val="hps"/>
                <w:color w:val="222222"/>
                <w:sz w:val="22"/>
                <w:szCs w:val="22"/>
                <w:lang w:val="en"/>
              </w:rPr>
              <w:t xml:space="preserve"> able to</w:t>
            </w:r>
            <w:r w:rsidRPr="00D52447">
              <w:rPr>
                <w:color w:val="222222"/>
                <w:sz w:val="22"/>
                <w:szCs w:val="22"/>
                <w:lang w:val="en"/>
              </w:rPr>
              <w:t xml:space="preserve"> </w:t>
            </w:r>
            <w:r w:rsidRPr="00D52447">
              <w:rPr>
                <w:rStyle w:val="hps"/>
                <w:color w:val="222222"/>
                <w:sz w:val="22"/>
                <w:szCs w:val="22"/>
                <w:lang w:val="en"/>
              </w:rPr>
              <w:t>manage and organize</w:t>
            </w:r>
            <w:r w:rsidRPr="00D52447">
              <w:rPr>
                <w:color w:val="222222"/>
                <w:sz w:val="22"/>
                <w:szCs w:val="22"/>
                <w:lang w:val="en"/>
              </w:rPr>
              <w:t xml:space="preserve"> </w:t>
            </w:r>
            <w:r w:rsidRPr="00D52447">
              <w:rPr>
                <w:rStyle w:val="hps"/>
                <w:color w:val="222222"/>
                <w:sz w:val="22"/>
                <w:szCs w:val="22"/>
                <w:lang w:val="en"/>
              </w:rPr>
              <w:t>the collective</w:t>
            </w:r>
            <w:r w:rsidRPr="00D52447">
              <w:rPr>
                <w:color w:val="222222"/>
                <w:sz w:val="22"/>
                <w:szCs w:val="22"/>
                <w:lang w:val="en"/>
              </w:rPr>
              <w:t xml:space="preserve"> </w:t>
            </w:r>
            <w:r w:rsidRPr="00D52447">
              <w:rPr>
                <w:rStyle w:val="hps"/>
                <w:color w:val="222222"/>
                <w:sz w:val="22"/>
                <w:szCs w:val="22"/>
                <w:lang w:val="en"/>
              </w:rPr>
              <w:t>negotiations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reach an agreement.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t>Globalisation</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both"/>
              <w:rPr>
                <w:color w:val="777777"/>
                <w:sz w:val="22"/>
                <w:szCs w:val="22"/>
              </w:rPr>
            </w:pPr>
            <w:r w:rsidRPr="00D52447">
              <w:rPr>
                <w:b/>
                <w:sz w:val="22"/>
                <w:szCs w:val="22"/>
                <w:lang w:val="lv-LV"/>
              </w:rPr>
              <w:t xml:space="preserve">The aim of the study course </w:t>
            </w:r>
            <w:r w:rsidRPr="00D52447">
              <w:rPr>
                <w:sz w:val="22"/>
                <w:szCs w:val="22"/>
                <w:lang w:val="lv-LV"/>
              </w:rPr>
              <w:t xml:space="preserve">- </w:t>
            </w:r>
            <w:r w:rsidRPr="00D52447">
              <w:rPr>
                <w:rStyle w:val="hps"/>
                <w:color w:val="222222"/>
                <w:sz w:val="22"/>
                <w:szCs w:val="22"/>
                <w:lang w:val="en"/>
              </w:rPr>
              <w:t>to provide</w:t>
            </w:r>
            <w:r w:rsidRPr="00D52447">
              <w:rPr>
                <w:color w:val="222222"/>
                <w:sz w:val="22"/>
                <w:szCs w:val="22"/>
                <w:lang w:val="en"/>
              </w:rPr>
              <w:t xml:space="preserve"> </w:t>
            </w:r>
            <w:r w:rsidRPr="00D52447">
              <w:rPr>
                <w:rStyle w:val="hps"/>
                <w:color w:val="222222"/>
                <w:sz w:val="22"/>
                <w:szCs w:val="22"/>
                <w:lang w:val="en"/>
              </w:rPr>
              <w:t>knowledge about  the</w:t>
            </w:r>
            <w:r w:rsidRPr="00D52447">
              <w:rPr>
                <w:color w:val="222222"/>
                <w:sz w:val="22"/>
                <w:szCs w:val="22"/>
                <w:lang w:val="en"/>
              </w:rPr>
              <w:t xml:space="preserve"> </w:t>
            </w:r>
            <w:r w:rsidRPr="00D52447">
              <w:rPr>
                <w:rStyle w:val="hps"/>
                <w:color w:val="222222"/>
                <w:sz w:val="22"/>
                <w:szCs w:val="22"/>
                <w:lang w:val="en"/>
              </w:rPr>
              <w:t>globalization processes  Latvia and all over the world.</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color w:val="777777"/>
                <w:sz w:val="22"/>
                <w:szCs w:val="22"/>
              </w:rPr>
            </w:pPr>
            <w:r w:rsidRPr="00D52447">
              <w:rPr>
                <w:b/>
                <w:sz w:val="22"/>
                <w:szCs w:val="22"/>
                <w:lang w:val="lv-LV"/>
              </w:rPr>
              <w:t xml:space="preserve">Knowledge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will gain</w:t>
            </w:r>
            <w:r w:rsidRPr="00D52447">
              <w:rPr>
                <w:color w:val="222222"/>
                <w:sz w:val="22"/>
                <w:szCs w:val="22"/>
                <w:lang w:val="en"/>
              </w:rPr>
              <w:t xml:space="preserve"> </w:t>
            </w:r>
            <w:r w:rsidRPr="00D52447">
              <w:rPr>
                <w:rStyle w:val="hps"/>
                <w:color w:val="222222"/>
                <w:sz w:val="22"/>
                <w:szCs w:val="22"/>
                <w:lang w:val="en"/>
              </w:rPr>
              <w:t>knowledge about</w:t>
            </w:r>
            <w:r w:rsidRPr="00D52447">
              <w:rPr>
                <w:color w:val="222222"/>
                <w:sz w:val="22"/>
                <w:szCs w:val="22"/>
                <w:lang w:val="en"/>
              </w:rPr>
              <w:t xml:space="preserve"> </w:t>
            </w:r>
            <w:r w:rsidRPr="00D52447">
              <w:rPr>
                <w:rStyle w:val="hps"/>
                <w:color w:val="222222"/>
                <w:sz w:val="22"/>
                <w:szCs w:val="22"/>
                <w:lang w:val="en"/>
              </w:rPr>
              <w:t>the process of globalization</w:t>
            </w:r>
            <w:r w:rsidRPr="00D52447">
              <w:rPr>
                <w:color w:val="222222"/>
                <w:sz w:val="22"/>
                <w:szCs w:val="22"/>
                <w:lang w:val="en"/>
              </w:rPr>
              <w:t xml:space="preserve"> that </w:t>
            </w:r>
            <w:r w:rsidRPr="00D52447">
              <w:rPr>
                <w:rStyle w:val="hps"/>
                <w:color w:val="222222"/>
                <w:sz w:val="22"/>
                <w:szCs w:val="22"/>
                <w:lang w:val="en"/>
              </w:rPr>
              <w:t xml:space="preserve">happens at </w:t>
            </w:r>
            <w:r w:rsidRPr="00D52447">
              <w:rPr>
                <w:color w:val="222222"/>
                <w:sz w:val="22"/>
                <w:szCs w:val="22"/>
                <w:lang w:val="en"/>
              </w:rPr>
              <w:t xml:space="preserve"> </w:t>
            </w:r>
            <w:r w:rsidRPr="00D52447">
              <w:rPr>
                <w:rStyle w:val="hps"/>
                <w:color w:val="222222"/>
                <w:sz w:val="22"/>
                <w:szCs w:val="22"/>
                <w:lang w:val="en"/>
              </w:rPr>
              <w:t>the local</w:t>
            </w:r>
            <w:r w:rsidRPr="00D52447">
              <w:rPr>
                <w:color w:val="222222"/>
                <w:sz w:val="22"/>
                <w:szCs w:val="22"/>
                <w:lang w:val="en"/>
              </w:rPr>
              <w:t xml:space="preserve">  and </w:t>
            </w:r>
            <w:r w:rsidRPr="00D52447">
              <w:rPr>
                <w:rStyle w:val="hps"/>
                <w:color w:val="222222"/>
                <w:sz w:val="22"/>
                <w:szCs w:val="22"/>
                <w:lang w:val="en"/>
              </w:rPr>
              <w:t>global</w:t>
            </w:r>
            <w:r w:rsidRPr="00D52447">
              <w:rPr>
                <w:color w:val="222222"/>
                <w:sz w:val="22"/>
                <w:szCs w:val="22"/>
                <w:lang w:val="en"/>
              </w:rPr>
              <w:t xml:space="preserve"> </w:t>
            </w:r>
            <w:r w:rsidRPr="00D52447">
              <w:rPr>
                <w:rStyle w:val="hps"/>
                <w:color w:val="222222"/>
                <w:sz w:val="22"/>
                <w:szCs w:val="22"/>
                <w:lang w:val="en"/>
              </w:rPr>
              <w:t>levels.</w:t>
            </w:r>
          </w:p>
          <w:p w:rsidR="00F2464B" w:rsidRPr="00D52447" w:rsidRDefault="00F2464B" w:rsidP="009D7E85">
            <w:pPr>
              <w:ind w:firstLine="6"/>
              <w:rPr>
                <w:sz w:val="22"/>
                <w:szCs w:val="22"/>
              </w:rPr>
            </w:pPr>
          </w:p>
          <w:p w:rsidR="00F2464B" w:rsidRPr="00D52447" w:rsidRDefault="00F2464B" w:rsidP="009D7E85">
            <w:pPr>
              <w:ind w:firstLine="6"/>
              <w:rPr>
                <w:color w:val="777777"/>
                <w:sz w:val="22"/>
                <w:szCs w:val="22"/>
              </w:rPr>
            </w:pPr>
            <w:r w:rsidRPr="00D52447">
              <w:rPr>
                <w:b/>
                <w:sz w:val="22"/>
                <w:szCs w:val="22"/>
              </w:rPr>
              <w:t>Skills</w:t>
            </w:r>
            <w:r w:rsidRPr="00D52447">
              <w:rPr>
                <w:b/>
                <w:sz w:val="22"/>
                <w:szCs w:val="22"/>
                <w:lang w:val="lv-LV"/>
              </w:rPr>
              <w:t xml:space="preserve"> –  </w:t>
            </w:r>
            <w:r w:rsidRPr="00D52447">
              <w:rPr>
                <w:rStyle w:val="hps"/>
                <w:color w:val="222222"/>
                <w:sz w:val="22"/>
                <w:szCs w:val="22"/>
                <w:lang w:val="en"/>
              </w:rPr>
              <w:t xml:space="preserve">to broaden students’ horizons in respect of time </w:t>
            </w:r>
            <w:r w:rsidRPr="00D52447">
              <w:rPr>
                <w:color w:val="222222"/>
                <w:sz w:val="22"/>
                <w:szCs w:val="22"/>
                <w:lang w:val="en"/>
              </w:rPr>
              <w:t xml:space="preserve"> </w:t>
            </w:r>
            <w:r w:rsidRPr="00D52447">
              <w:rPr>
                <w:rStyle w:val="hps"/>
                <w:color w:val="222222"/>
                <w:sz w:val="22"/>
                <w:szCs w:val="22"/>
                <w:lang w:val="en"/>
              </w:rPr>
              <w:t>challenges</w:t>
            </w:r>
            <w:r w:rsidRPr="00D52447">
              <w:rPr>
                <w:color w:val="222222"/>
                <w:sz w:val="22"/>
                <w:szCs w:val="22"/>
                <w:lang w:val="en"/>
              </w:rPr>
              <w:t xml:space="preserve"> </w:t>
            </w:r>
            <w:r w:rsidRPr="00D52447">
              <w:rPr>
                <w:rStyle w:val="hps"/>
                <w:color w:val="222222"/>
                <w:sz w:val="22"/>
                <w:szCs w:val="22"/>
                <w:lang w:val="en"/>
              </w:rPr>
              <w:t>and adequate</w:t>
            </w:r>
            <w:r w:rsidRPr="00D52447">
              <w:rPr>
                <w:color w:val="222222"/>
                <w:sz w:val="22"/>
                <w:szCs w:val="22"/>
                <w:lang w:val="en"/>
              </w:rPr>
              <w:t xml:space="preserve"> </w:t>
            </w:r>
            <w:r w:rsidRPr="00D52447">
              <w:rPr>
                <w:rStyle w:val="hps"/>
                <w:color w:val="222222"/>
                <w:sz w:val="22"/>
                <w:szCs w:val="22"/>
                <w:lang w:val="en"/>
              </w:rPr>
              <w:t>responses</w:t>
            </w:r>
            <w:r w:rsidRPr="00D52447">
              <w:rPr>
                <w:color w:val="222222"/>
                <w:sz w:val="22"/>
                <w:szCs w:val="22"/>
                <w:lang w:val="en"/>
              </w:rPr>
              <w:t xml:space="preserve"> </w:t>
            </w:r>
            <w:r w:rsidRPr="00D52447">
              <w:rPr>
                <w:rStyle w:val="hps"/>
                <w:color w:val="222222"/>
                <w:sz w:val="22"/>
                <w:szCs w:val="22"/>
                <w:lang w:val="en"/>
              </w:rPr>
              <w:t>to the</w:t>
            </w:r>
            <w:r w:rsidRPr="00D52447">
              <w:rPr>
                <w:color w:val="222222"/>
                <w:sz w:val="22"/>
                <w:szCs w:val="22"/>
                <w:lang w:val="en"/>
              </w:rPr>
              <w:t xml:space="preserve"> </w:t>
            </w:r>
            <w:r w:rsidRPr="00D52447">
              <w:rPr>
                <w:rStyle w:val="hps"/>
                <w:color w:val="222222"/>
                <w:sz w:val="22"/>
                <w:szCs w:val="22"/>
                <w:lang w:val="en"/>
              </w:rPr>
              <w:t>opportunities</w:t>
            </w:r>
            <w:r w:rsidRPr="00D52447">
              <w:rPr>
                <w:color w:val="222222"/>
                <w:sz w:val="22"/>
                <w:szCs w:val="22"/>
                <w:lang w:val="en"/>
              </w:rPr>
              <w:t xml:space="preserve"> all over </w:t>
            </w:r>
            <w:r w:rsidRPr="00D52447">
              <w:rPr>
                <w:rStyle w:val="hps"/>
                <w:color w:val="222222"/>
                <w:sz w:val="22"/>
                <w:szCs w:val="22"/>
                <w:lang w:val="en"/>
              </w:rPr>
              <w:t>the world</w:t>
            </w:r>
            <w:r w:rsidRPr="00D52447">
              <w:rPr>
                <w:color w:val="222222"/>
                <w:sz w:val="22"/>
                <w:szCs w:val="22"/>
                <w:lang w:val="en"/>
              </w:rPr>
              <w:t xml:space="preserve"> because of </w:t>
            </w:r>
            <w:r w:rsidRPr="00D52447">
              <w:rPr>
                <w:rStyle w:val="hps"/>
                <w:color w:val="222222"/>
                <w:sz w:val="22"/>
                <w:szCs w:val="22"/>
                <w:lang w:val="en"/>
              </w:rPr>
              <w:t>occurring</w:t>
            </w:r>
            <w:r w:rsidRPr="00D52447">
              <w:rPr>
                <w:color w:val="222222"/>
                <w:sz w:val="22"/>
                <w:szCs w:val="22"/>
                <w:lang w:val="en"/>
              </w:rPr>
              <w:t xml:space="preserve"> </w:t>
            </w:r>
            <w:r w:rsidRPr="00D52447">
              <w:rPr>
                <w:rStyle w:val="hps"/>
                <w:color w:val="222222"/>
                <w:sz w:val="22"/>
                <w:szCs w:val="22"/>
                <w:lang w:val="en"/>
              </w:rPr>
              <w:t>deep</w:t>
            </w:r>
            <w:r w:rsidRPr="00D52447">
              <w:rPr>
                <w:color w:val="222222"/>
                <w:sz w:val="22"/>
                <w:szCs w:val="22"/>
                <w:lang w:val="en"/>
              </w:rPr>
              <w:t xml:space="preserve"> </w:t>
            </w:r>
            <w:r w:rsidRPr="00D52447">
              <w:rPr>
                <w:rStyle w:val="hps"/>
                <w:color w:val="222222"/>
                <w:sz w:val="22"/>
                <w:szCs w:val="22"/>
                <w:lang w:val="en"/>
              </w:rPr>
              <w:t>system</w:t>
            </w:r>
            <w:r w:rsidRPr="00D52447">
              <w:rPr>
                <w:color w:val="222222"/>
                <w:sz w:val="22"/>
                <w:szCs w:val="22"/>
                <w:lang w:val="en"/>
              </w:rPr>
              <w:t xml:space="preserve"> </w:t>
            </w:r>
            <w:r w:rsidRPr="00D52447">
              <w:rPr>
                <w:rStyle w:val="hps"/>
                <w:color w:val="222222"/>
                <w:sz w:val="22"/>
                <w:szCs w:val="22"/>
                <w:lang w:val="en"/>
              </w:rPr>
              <w:t>crisis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under the conditions of the  revolutionary transformation process.</w:t>
            </w:r>
          </w:p>
          <w:p w:rsidR="00F2464B" w:rsidRPr="00D52447" w:rsidRDefault="00F2464B" w:rsidP="009D7E85">
            <w:pPr>
              <w:textAlignment w:val="top"/>
              <w:rPr>
                <w:sz w:val="22"/>
                <w:szCs w:val="22"/>
              </w:rPr>
            </w:pPr>
            <w:r w:rsidRPr="00D52447">
              <w:rPr>
                <w:b/>
                <w:sz w:val="22"/>
                <w:szCs w:val="22"/>
              </w:rPr>
              <w:t xml:space="preserve">Competences – </w:t>
            </w:r>
            <w:r w:rsidRPr="00D52447">
              <w:rPr>
                <w:sz w:val="22"/>
                <w:szCs w:val="22"/>
              </w:rPr>
              <w:t xml:space="preserve"> </w:t>
            </w: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debate on</w:t>
            </w:r>
            <w:r w:rsidRPr="00D52447">
              <w:rPr>
                <w:color w:val="222222"/>
                <w:sz w:val="22"/>
                <w:szCs w:val="22"/>
                <w:lang w:val="en"/>
              </w:rPr>
              <w:t xml:space="preserve"> </w:t>
            </w:r>
            <w:r w:rsidRPr="00D52447">
              <w:rPr>
                <w:rStyle w:val="hps"/>
                <w:color w:val="222222"/>
                <w:sz w:val="22"/>
                <w:szCs w:val="22"/>
                <w:lang w:val="en"/>
              </w:rPr>
              <w:t>globalization</w:t>
            </w:r>
            <w:r w:rsidRPr="00D52447">
              <w:rPr>
                <w:color w:val="222222"/>
                <w:sz w:val="22"/>
                <w:szCs w:val="22"/>
                <w:lang w:val="en"/>
              </w:rPr>
              <w:t xml:space="preserve"> </w:t>
            </w:r>
            <w:r w:rsidRPr="00D52447">
              <w:rPr>
                <w:rStyle w:val="hps"/>
                <w:color w:val="222222"/>
                <w:sz w:val="22"/>
                <w:szCs w:val="22"/>
                <w:lang w:val="en"/>
              </w:rPr>
              <w:t>issues with reason.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t>Strategic Management</w:t>
            </w:r>
          </w:p>
          <w:p w:rsidR="00F2464B" w:rsidRPr="00D52447" w:rsidRDefault="00F2464B" w:rsidP="009D7E85">
            <w:pPr>
              <w:rPr>
                <w:b/>
                <w:sz w:val="22"/>
                <w:szCs w:val="22"/>
                <w:lang w:val="lv-LV"/>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give an idea of</w:t>
            </w:r>
            <w:r w:rsidRPr="00D52447">
              <w:rPr>
                <w:color w:val="222222"/>
                <w:sz w:val="22"/>
                <w:szCs w:val="22"/>
                <w:lang w:val="en"/>
              </w:rPr>
              <w:t xml:space="preserve"> the </w:t>
            </w:r>
            <w:r w:rsidRPr="00D52447">
              <w:rPr>
                <w:rStyle w:val="hps"/>
                <w:color w:val="222222"/>
                <w:sz w:val="22"/>
                <w:szCs w:val="22"/>
                <w:lang w:val="en"/>
              </w:rPr>
              <w:t>ideological</w:t>
            </w:r>
            <w:r w:rsidRPr="00D52447">
              <w:rPr>
                <w:color w:val="222222"/>
                <w:sz w:val="22"/>
                <w:szCs w:val="22"/>
                <w:lang w:val="en"/>
              </w:rPr>
              <w:t xml:space="preserve"> </w:t>
            </w:r>
            <w:r w:rsidRPr="00D52447">
              <w:rPr>
                <w:rStyle w:val="hps"/>
                <w:color w:val="222222"/>
                <w:sz w:val="22"/>
                <w:szCs w:val="22"/>
                <w:lang w:val="en"/>
              </w:rPr>
              <w:t>foundations</w:t>
            </w:r>
            <w:r w:rsidRPr="00D52447">
              <w:rPr>
                <w:color w:val="222222"/>
                <w:sz w:val="22"/>
                <w:szCs w:val="22"/>
                <w:lang w:val="en"/>
              </w:rPr>
              <w:t xml:space="preserve"> of the </w:t>
            </w:r>
            <w:r w:rsidRPr="00D52447">
              <w:rPr>
                <w:rStyle w:val="hps"/>
                <w:color w:val="222222"/>
                <w:sz w:val="22"/>
                <w:szCs w:val="22"/>
                <w:lang w:val="en"/>
              </w:rPr>
              <w:t>strategic</w:t>
            </w:r>
            <w:r w:rsidRPr="00D52447">
              <w:rPr>
                <w:color w:val="222222"/>
                <w:sz w:val="22"/>
                <w:szCs w:val="22"/>
                <w:lang w:val="en"/>
              </w:rPr>
              <w:t xml:space="preserve"> </w:t>
            </w:r>
            <w:r w:rsidRPr="00D52447">
              <w:rPr>
                <w:rStyle w:val="hps"/>
                <w:color w:val="222222"/>
                <w:sz w:val="22"/>
                <w:szCs w:val="22"/>
                <w:lang w:val="en"/>
              </w:rPr>
              <w:t>management process</w:t>
            </w:r>
            <w:r w:rsidRPr="00D52447">
              <w:rPr>
                <w:color w:val="222222"/>
                <w:sz w:val="22"/>
                <w:szCs w:val="22"/>
                <w:lang w:val="en"/>
              </w:rPr>
              <w:t xml:space="preserve"> </w:t>
            </w:r>
            <w:r w:rsidRPr="00D52447">
              <w:rPr>
                <w:rStyle w:val="hps"/>
                <w:color w:val="222222"/>
                <w:sz w:val="22"/>
                <w:szCs w:val="22"/>
                <w:lang w:val="en"/>
              </w:rPr>
              <w:t xml:space="preserve">as well as to build </w:t>
            </w:r>
            <w:r w:rsidRPr="00D52447">
              <w:rPr>
                <w:color w:val="222222"/>
                <w:sz w:val="22"/>
                <w:szCs w:val="22"/>
                <w:lang w:val="en"/>
              </w:rPr>
              <w:t xml:space="preserve"> </w:t>
            </w:r>
            <w:r w:rsidRPr="00D52447">
              <w:rPr>
                <w:rStyle w:val="hps"/>
                <w:color w:val="222222"/>
                <w:sz w:val="22"/>
                <w:szCs w:val="22"/>
                <w:lang w:val="en"/>
              </w:rPr>
              <w:t xml:space="preserve">students’, future </w:t>
            </w:r>
            <w:r w:rsidRPr="00D52447">
              <w:rPr>
                <w:color w:val="222222"/>
                <w:sz w:val="22"/>
                <w:szCs w:val="22"/>
                <w:lang w:val="en"/>
              </w:rPr>
              <w:t xml:space="preserve"> </w:t>
            </w:r>
            <w:r w:rsidRPr="00D52447">
              <w:rPr>
                <w:rStyle w:val="hps"/>
                <w:color w:val="222222"/>
                <w:sz w:val="22"/>
                <w:szCs w:val="22"/>
                <w:lang w:val="en"/>
              </w:rPr>
              <w:t>leaders and</w:t>
            </w:r>
            <w:r w:rsidRPr="00D52447">
              <w:rPr>
                <w:color w:val="222222"/>
                <w:sz w:val="22"/>
                <w:szCs w:val="22"/>
                <w:lang w:val="en"/>
              </w:rPr>
              <w:t xml:space="preserve"> </w:t>
            </w:r>
            <w:r w:rsidRPr="00D52447">
              <w:rPr>
                <w:rStyle w:val="hps"/>
                <w:color w:val="222222"/>
                <w:sz w:val="22"/>
                <w:szCs w:val="22"/>
                <w:lang w:val="en"/>
              </w:rPr>
              <w:t>managers, practical skills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creative</w:t>
            </w:r>
            <w:r w:rsidRPr="00D52447">
              <w:rPr>
                <w:color w:val="222222"/>
                <w:sz w:val="22"/>
                <w:szCs w:val="22"/>
                <w:lang w:val="en"/>
              </w:rPr>
              <w:t xml:space="preserve"> </w:t>
            </w:r>
            <w:r w:rsidRPr="00D52447">
              <w:rPr>
                <w:rStyle w:val="hps"/>
                <w:color w:val="222222"/>
                <w:sz w:val="22"/>
                <w:szCs w:val="22"/>
                <w:lang w:val="en"/>
              </w:rPr>
              <w:t>thinking.</w:t>
            </w:r>
          </w:p>
          <w:p w:rsidR="00F2464B" w:rsidRPr="00D52447" w:rsidRDefault="00F2464B" w:rsidP="009D7E85">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F2464B" w:rsidRPr="00D52447" w:rsidRDefault="00F2464B" w:rsidP="009D7E85">
            <w:pPr>
              <w:ind w:firstLine="6"/>
              <w:rPr>
                <w:color w:val="777777"/>
                <w:sz w:val="22"/>
                <w:szCs w:val="22"/>
              </w:rPr>
            </w:pPr>
            <w:r w:rsidRPr="00D52447">
              <w:rPr>
                <w:b/>
                <w:sz w:val="22"/>
                <w:szCs w:val="22"/>
                <w:lang w:val="lv-LV"/>
              </w:rPr>
              <w:t xml:space="preserve">Knowledge -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will gain</w:t>
            </w:r>
            <w:r w:rsidRPr="00D52447">
              <w:rPr>
                <w:color w:val="222222"/>
                <w:sz w:val="22"/>
                <w:szCs w:val="22"/>
                <w:lang w:val="en"/>
              </w:rPr>
              <w:t xml:space="preserve"> </w:t>
            </w:r>
            <w:r w:rsidRPr="00D52447">
              <w:rPr>
                <w:rStyle w:val="hps"/>
                <w:color w:val="222222"/>
                <w:sz w:val="22"/>
                <w:szCs w:val="22"/>
                <w:lang w:val="en"/>
              </w:rPr>
              <w:t>knowledge of</w:t>
            </w:r>
            <w:r w:rsidRPr="00D52447">
              <w:rPr>
                <w:color w:val="222222"/>
                <w:sz w:val="22"/>
                <w:szCs w:val="22"/>
                <w:lang w:val="en"/>
              </w:rPr>
              <w:t xml:space="preserve"> </w:t>
            </w:r>
            <w:r w:rsidRPr="00D52447">
              <w:rPr>
                <w:rStyle w:val="hps"/>
                <w:color w:val="222222"/>
                <w:sz w:val="22"/>
                <w:szCs w:val="22"/>
                <w:lang w:val="en"/>
              </w:rPr>
              <w:t>contemporary</w:t>
            </w:r>
            <w:r w:rsidRPr="00D52447">
              <w:rPr>
                <w:color w:val="222222"/>
                <w:sz w:val="22"/>
                <w:szCs w:val="22"/>
                <w:lang w:val="en"/>
              </w:rPr>
              <w:t xml:space="preserve"> </w:t>
            </w:r>
            <w:r w:rsidRPr="00D52447">
              <w:rPr>
                <w:rStyle w:val="hps"/>
                <w:color w:val="222222"/>
                <w:sz w:val="22"/>
                <w:szCs w:val="22"/>
                <w:lang w:val="en"/>
              </w:rPr>
              <w:t>trends of international marketing</w:t>
            </w:r>
            <w:r w:rsidRPr="00D52447">
              <w:rPr>
                <w:color w:val="222222"/>
                <w:sz w:val="22"/>
                <w:szCs w:val="22"/>
                <w:lang w:val="en"/>
              </w:rPr>
              <w:t xml:space="preserve"> in the </w:t>
            </w:r>
            <w:r w:rsidRPr="00D52447">
              <w:rPr>
                <w:rStyle w:val="hps"/>
                <w:color w:val="222222"/>
                <w:sz w:val="22"/>
                <w:szCs w:val="22"/>
                <w:lang w:val="en"/>
              </w:rPr>
              <w:t>company</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international marketing</w:t>
            </w:r>
            <w:r w:rsidRPr="00D52447">
              <w:rPr>
                <w:color w:val="222222"/>
                <w:sz w:val="22"/>
                <w:szCs w:val="22"/>
                <w:lang w:val="en"/>
              </w:rPr>
              <w:t xml:space="preserve"> </w:t>
            </w:r>
            <w:r w:rsidRPr="00D52447">
              <w:rPr>
                <w:rStyle w:val="hps"/>
                <w:color w:val="222222"/>
                <w:sz w:val="22"/>
                <w:szCs w:val="22"/>
                <w:lang w:val="en"/>
              </w:rPr>
              <w:t>management</w:t>
            </w:r>
            <w:r w:rsidRPr="00D52447">
              <w:rPr>
                <w:color w:val="222222"/>
                <w:sz w:val="22"/>
                <w:szCs w:val="22"/>
                <w:lang w:val="en"/>
              </w:rPr>
              <w:t xml:space="preserve"> </w:t>
            </w:r>
            <w:r w:rsidRPr="00D52447">
              <w:rPr>
                <w:rStyle w:val="hps"/>
                <w:color w:val="222222"/>
                <w:sz w:val="22"/>
                <w:szCs w:val="22"/>
                <w:lang w:val="en"/>
              </w:rPr>
              <w:t>processes.</w:t>
            </w: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137"/>
              </w:numPr>
              <w:textAlignment w:val="top"/>
              <w:rPr>
                <w:color w:val="777777"/>
                <w:sz w:val="22"/>
                <w:szCs w:val="22"/>
              </w:rPr>
            </w:pPr>
            <w:r w:rsidRPr="00D52447">
              <w:rPr>
                <w:rStyle w:val="hps"/>
                <w:color w:val="222222"/>
                <w:sz w:val="22"/>
                <w:szCs w:val="22"/>
                <w:lang w:val="en"/>
              </w:rPr>
              <w:t>to determine</w:t>
            </w:r>
            <w:r w:rsidRPr="00D52447">
              <w:rPr>
                <w:color w:val="222222"/>
                <w:sz w:val="22"/>
                <w:szCs w:val="22"/>
                <w:lang w:val="en"/>
              </w:rPr>
              <w:t xml:space="preserve"> </w:t>
            </w:r>
            <w:r w:rsidRPr="00D52447">
              <w:rPr>
                <w:rStyle w:val="hps"/>
                <w:color w:val="222222"/>
                <w:sz w:val="22"/>
                <w:szCs w:val="22"/>
                <w:lang w:val="en"/>
              </w:rPr>
              <w:t>the company's</w:t>
            </w:r>
            <w:r w:rsidRPr="00D52447">
              <w:rPr>
                <w:color w:val="222222"/>
                <w:sz w:val="22"/>
                <w:szCs w:val="22"/>
                <w:lang w:val="en"/>
              </w:rPr>
              <w:t xml:space="preserve"> </w:t>
            </w:r>
            <w:r w:rsidRPr="00D52447">
              <w:rPr>
                <w:rStyle w:val="hps"/>
                <w:color w:val="222222"/>
                <w:sz w:val="22"/>
                <w:szCs w:val="22"/>
                <w:lang w:val="en"/>
              </w:rPr>
              <w:t>mission and goals,</w:t>
            </w:r>
            <w:r w:rsidRPr="00D52447">
              <w:rPr>
                <w:color w:val="222222"/>
                <w:sz w:val="22"/>
                <w:szCs w:val="22"/>
                <w:lang w:val="en"/>
              </w:rPr>
              <w:t xml:space="preserve"> </w:t>
            </w:r>
            <w:r w:rsidRPr="00D52447">
              <w:rPr>
                <w:rStyle w:val="hps"/>
                <w:color w:val="222222"/>
                <w:sz w:val="22"/>
                <w:szCs w:val="22"/>
                <w:lang w:val="en"/>
              </w:rPr>
              <w:t>perform</w:t>
            </w:r>
            <w:r w:rsidRPr="00D52447">
              <w:rPr>
                <w:color w:val="222222"/>
                <w:sz w:val="22"/>
                <w:szCs w:val="22"/>
                <w:lang w:val="en"/>
              </w:rPr>
              <w:t xml:space="preserve"> a </w:t>
            </w:r>
            <w:r w:rsidRPr="00D52447">
              <w:rPr>
                <w:rStyle w:val="hps"/>
                <w:color w:val="222222"/>
                <w:sz w:val="22"/>
                <w:szCs w:val="22"/>
                <w:lang w:val="en"/>
              </w:rPr>
              <w:t>strategic analysis</w:t>
            </w:r>
            <w:r w:rsidRPr="00D52447">
              <w:rPr>
                <w:color w:val="222222"/>
                <w:sz w:val="22"/>
                <w:szCs w:val="22"/>
                <w:lang w:val="en"/>
              </w:rPr>
              <w:t xml:space="preserve">, </w:t>
            </w:r>
            <w:r w:rsidRPr="00D52447">
              <w:rPr>
                <w:rStyle w:val="hps"/>
                <w:color w:val="222222"/>
                <w:sz w:val="22"/>
                <w:szCs w:val="22"/>
                <w:lang w:val="en"/>
              </w:rPr>
              <w:t>formulate</w:t>
            </w:r>
            <w:r w:rsidRPr="00D52447">
              <w:rPr>
                <w:color w:val="222222"/>
                <w:sz w:val="22"/>
                <w:szCs w:val="22"/>
                <w:lang w:val="en"/>
              </w:rPr>
              <w:t xml:space="preserve"> </w:t>
            </w:r>
            <w:r w:rsidRPr="00D52447">
              <w:rPr>
                <w:rStyle w:val="hps"/>
                <w:color w:val="222222"/>
                <w:sz w:val="22"/>
                <w:szCs w:val="22"/>
                <w:lang w:val="en"/>
              </w:rPr>
              <w:t>the strategy development</w:t>
            </w:r>
            <w:r w:rsidRPr="00D52447">
              <w:rPr>
                <w:color w:val="222222"/>
                <w:sz w:val="22"/>
                <w:szCs w:val="22"/>
                <w:lang w:val="en"/>
              </w:rPr>
              <w:t xml:space="preserve"> </w:t>
            </w:r>
            <w:r w:rsidRPr="00D52447">
              <w:rPr>
                <w:rStyle w:val="hps"/>
                <w:color w:val="222222"/>
                <w:sz w:val="22"/>
                <w:szCs w:val="22"/>
                <w:lang w:val="en"/>
              </w:rPr>
              <w:t>stages</w:t>
            </w:r>
            <w:r w:rsidRPr="00D52447">
              <w:rPr>
                <w:color w:val="222222"/>
                <w:sz w:val="22"/>
                <w:szCs w:val="22"/>
                <w:lang w:val="en"/>
              </w:rPr>
              <w:t xml:space="preserve"> </w:t>
            </w:r>
            <w:r w:rsidRPr="00D52447">
              <w:rPr>
                <w:rStyle w:val="hps"/>
                <w:color w:val="222222"/>
                <w:sz w:val="22"/>
                <w:szCs w:val="22"/>
                <w:lang w:val="en"/>
              </w:rPr>
              <w:t>and to develop</w:t>
            </w:r>
            <w:r w:rsidRPr="00D52447">
              <w:rPr>
                <w:color w:val="222222"/>
                <w:sz w:val="22"/>
                <w:szCs w:val="22"/>
                <w:lang w:val="en"/>
              </w:rPr>
              <w:t xml:space="preserve"> </w:t>
            </w:r>
            <w:r w:rsidRPr="00D52447">
              <w:rPr>
                <w:rStyle w:val="hps"/>
                <w:color w:val="222222"/>
                <w:sz w:val="22"/>
                <w:szCs w:val="22"/>
                <w:lang w:val="en"/>
              </w:rPr>
              <w:t>action plans</w:t>
            </w:r>
            <w:r w:rsidRPr="00D52447">
              <w:rPr>
                <w:color w:val="222222"/>
                <w:sz w:val="22"/>
                <w:szCs w:val="22"/>
                <w:lang w:val="en"/>
              </w:rPr>
              <w:t xml:space="preserve"> </w:t>
            </w:r>
            <w:r w:rsidRPr="00D52447">
              <w:rPr>
                <w:rStyle w:val="hps"/>
                <w:color w:val="222222"/>
                <w:sz w:val="22"/>
                <w:szCs w:val="22"/>
                <w:lang w:val="en"/>
              </w:rPr>
              <w:t>for its implementation</w:t>
            </w:r>
            <w:r w:rsidRPr="00D52447">
              <w:rPr>
                <w:color w:val="222222"/>
                <w:sz w:val="22"/>
                <w:szCs w:val="22"/>
                <w:lang w:val="en"/>
              </w:rPr>
              <w:t>;</w:t>
            </w:r>
          </w:p>
          <w:p w:rsidR="00F2464B" w:rsidRPr="00D52447" w:rsidRDefault="00F2464B" w:rsidP="00F2464B">
            <w:pPr>
              <w:numPr>
                <w:ilvl w:val="0"/>
                <w:numId w:val="137"/>
              </w:numPr>
              <w:textAlignment w:val="top"/>
              <w:rPr>
                <w:rStyle w:val="hps"/>
                <w:color w:val="777777"/>
                <w:sz w:val="22"/>
                <w:szCs w:val="22"/>
              </w:rPr>
            </w:pPr>
            <w:r w:rsidRPr="00D52447">
              <w:rPr>
                <w:color w:val="222222"/>
                <w:sz w:val="22"/>
                <w:szCs w:val="22"/>
                <w:lang w:val="en"/>
              </w:rPr>
              <w:t xml:space="preserve">to perform a  </w:t>
            </w:r>
            <w:r w:rsidRPr="00D52447">
              <w:rPr>
                <w:rStyle w:val="hps"/>
                <w:color w:val="222222"/>
                <w:sz w:val="22"/>
                <w:szCs w:val="22"/>
                <w:lang w:val="en"/>
              </w:rPr>
              <w:t xml:space="preserve">competitor analysis and </w:t>
            </w:r>
            <w:r w:rsidRPr="00D52447">
              <w:rPr>
                <w:color w:val="222222"/>
                <w:sz w:val="22"/>
                <w:szCs w:val="22"/>
                <w:lang w:val="en"/>
              </w:rPr>
              <w:t xml:space="preserve"> </w:t>
            </w:r>
            <w:r w:rsidRPr="00D52447">
              <w:rPr>
                <w:rStyle w:val="hps"/>
                <w:color w:val="222222"/>
                <w:sz w:val="22"/>
                <w:szCs w:val="22"/>
                <w:lang w:val="en"/>
              </w:rPr>
              <w:t>the external and internal</w:t>
            </w:r>
            <w:r w:rsidRPr="00D52447">
              <w:rPr>
                <w:color w:val="222222"/>
                <w:sz w:val="22"/>
                <w:szCs w:val="22"/>
                <w:lang w:val="en"/>
              </w:rPr>
              <w:t xml:space="preserve"> </w:t>
            </w:r>
            <w:r w:rsidRPr="00D52447">
              <w:rPr>
                <w:rStyle w:val="hps"/>
                <w:color w:val="222222"/>
                <w:sz w:val="22"/>
                <w:szCs w:val="22"/>
                <w:lang w:val="en"/>
              </w:rPr>
              <w:t>analysis</w:t>
            </w:r>
            <w:r w:rsidRPr="00D52447">
              <w:rPr>
                <w:color w:val="222222"/>
                <w:sz w:val="22"/>
                <w:szCs w:val="22"/>
                <w:lang w:val="en"/>
              </w:rPr>
              <w:t xml:space="preserve">, to have </w:t>
            </w:r>
            <w:r w:rsidRPr="00D52447">
              <w:rPr>
                <w:rStyle w:val="hps"/>
                <w:color w:val="222222"/>
                <w:sz w:val="22"/>
                <w:szCs w:val="22"/>
                <w:lang w:val="en"/>
              </w:rPr>
              <w:t>knowledge of</w:t>
            </w:r>
            <w:r w:rsidRPr="00D52447">
              <w:rPr>
                <w:color w:val="222222"/>
                <w:sz w:val="22"/>
                <w:szCs w:val="22"/>
                <w:lang w:val="en"/>
              </w:rPr>
              <w:t xml:space="preserve"> </w:t>
            </w:r>
            <w:r w:rsidRPr="00D52447">
              <w:rPr>
                <w:rStyle w:val="hps"/>
                <w:color w:val="222222"/>
                <w:sz w:val="22"/>
                <w:szCs w:val="22"/>
                <w:lang w:val="en"/>
              </w:rPr>
              <w:t>the product life cycle</w:t>
            </w:r>
            <w:r w:rsidRPr="00D52447">
              <w:rPr>
                <w:color w:val="222222"/>
                <w:sz w:val="22"/>
                <w:szCs w:val="22"/>
                <w:lang w:val="en"/>
              </w:rPr>
              <w:t xml:space="preserve"> </w:t>
            </w:r>
            <w:r w:rsidRPr="00D52447">
              <w:rPr>
                <w:rStyle w:val="hps"/>
                <w:color w:val="222222"/>
                <w:sz w:val="22"/>
                <w:szCs w:val="22"/>
                <w:lang w:val="en"/>
              </w:rPr>
              <w:t>stages</w:t>
            </w:r>
            <w:r w:rsidRPr="00D52447">
              <w:rPr>
                <w:color w:val="222222"/>
                <w:sz w:val="22"/>
                <w:szCs w:val="22"/>
                <w:lang w:val="en"/>
              </w:rPr>
              <w:t xml:space="preserve">, business </w:t>
            </w:r>
            <w:r w:rsidRPr="00D52447">
              <w:rPr>
                <w:rStyle w:val="hps"/>
                <w:color w:val="222222"/>
                <w:sz w:val="22"/>
                <w:szCs w:val="22"/>
                <w:lang w:val="en"/>
              </w:rPr>
              <w:t>competitiveness;</w:t>
            </w:r>
          </w:p>
          <w:p w:rsidR="00F2464B" w:rsidRPr="00D52447" w:rsidRDefault="00F2464B" w:rsidP="00F2464B">
            <w:pPr>
              <w:numPr>
                <w:ilvl w:val="0"/>
                <w:numId w:val="137"/>
              </w:numPr>
              <w:textAlignment w:val="top"/>
              <w:rPr>
                <w:color w:val="777777"/>
                <w:sz w:val="22"/>
                <w:szCs w:val="22"/>
              </w:rPr>
            </w:pPr>
            <w:r w:rsidRPr="00D52447">
              <w:rPr>
                <w:rStyle w:val="hps"/>
                <w:color w:val="222222"/>
                <w:sz w:val="22"/>
                <w:szCs w:val="22"/>
                <w:lang w:val="en"/>
              </w:rPr>
              <w:t>to use</w:t>
            </w:r>
            <w:r w:rsidRPr="00D52447">
              <w:rPr>
                <w:color w:val="222222"/>
                <w:sz w:val="22"/>
                <w:szCs w:val="22"/>
                <w:lang w:val="en"/>
              </w:rPr>
              <w:t xml:space="preserve"> </w:t>
            </w:r>
            <w:r w:rsidRPr="00D52447">
              <w:rPr>
                <w:rStyle w:val="hps"/>
                <w:color w:val="222222"/>
                <w:sz w:val="22"/>
                <w:szCs w:val="22"/>
                <w:lang w:val="en"/>
              </w:rPr>
              <w:t>a variety of methods</w:t>
            </w:r>
            <w:r w:rsidRPr="00D52447">
              <w:rPr>
                <w:color w:val="222222"/>
                <w:sz w:val="22"/>
                <w:szCs w:val="22"/>
                <w:lang w:val="en"/>
              </w:rPr>
              <w:t xml:space="preserve"> </w:t>
            </w:r>
            <w:r w:rsidRPr="00D52447">
              <w:rPr>
                <w:rStyle w:val="hps"/>
                <w:color w:val="222222"/>
                <w:sz w:val="22"/>
                <w:szCs w:val="22"/>
                <w:lang w:val="en"/>
              </w:rPr>
              <w:t>for assessing</w:t>
            </w:r>
            <w:r w:rsidRPr="00D52447">
              <w:rPr>
                <w:color w:val="222222"/>
                <w:sz w:val="22"/>
                <w:szCs w:val="22"/>
                <w:lang w:val="en"/>
              </w:rPr>
              <w:t xml:space="preserve"> </w:t>
            </w:r>
            <w:r w:rsidRPr="00D52447">
              <w:rPr>
                <w:rStyle w:val="hps"/>
                <w:color w:val="222222"/>
                <w:sz w:val="22"/>
                <w:szCs w:val="22"/>
                <w:lang w:val="en"/>
              </w:rPr>
              <w:t>the strategy</w:t>
            </w:r>
            <w:r w:rsidRPr="00D52447">
              <w:rPr>
                <w:color w:val="222222"/>
                <w:sz w:val="22"/>
                <w:szCs w:val="22"/>
                <w:lang w:val="en"/>
              </w:rPr>
              <w:t>;</w:t>
            </w:r>
          </w:p>
          <w:p w:rsidR="00F2464B" w:rsidRPr="00D52447" w:rsidRDefault="00F2464B" w:rsidP="00F2464B">
            <w:pPr>
              <w:numPr>
                <w:ilvl w:val="0"/>
                <w:numId w:val="137"/>
              </w:numPr>
              <w:textAlignment w:val="top"/>
              <w:rPr>
                <w:color w:val="777777"/>
                <w:sz w:val="22"/>
                <w:szCs w:val="22"/>
              </w:rPr>
            </w:pPr>
            <w:r w:rsidRPr="00D52447">
              <w:rPr>
                <w:rStyle w:val="hps"/>
                <w:color w:val="222222"/>
                <w:sz w:val="22"/>
                <w:szCs w:val="22"/>
                <w:lang w:val="en"/>
              </w:rPr>
              <w:t>to use different</w:t>
            </w:r>
            <w:r w:rsidRPr="00D52447">
              <w:rPr>
                <w:color w:val="222222"/>
                <w:sz w:val="22"/>
                <w:szCs w:val="22"/>
                <w:lang w:val="en"/>
              </w:rPr>
              <w:t xml:space="preserve"> </w:t>
            </w:r>
            <w:r w:rsidRPr="00D52447">
              <w:rPr>
                <w:rStyle w:val="hps"/>
                <w:color w:val="222222"/>
                <w:sz w:val="22"/>
                <w:szCs w:val="22"/>
                <w:lang w:val="en"/>
              </w:rPr>
              <w:t>types of</w:t>
            </w:r>
            <w:r w:rsidRPr="00D52447">
              <w:rPr>
                <w:color w:val="222222"/>
                <w:sz w:val="22"/>
                <w:szCs w:val="22"/>
                <w:lang w:val="en"/>
              </w:rPr>
              <w:t xml:space="preserve"> </w:t>
            </w:r>
            <w:r w:rsidRPr="00D52447">
              <w:rPr>
                <w:rStyle w:val="hps"/>
                <w:color w:val="222222"/>
                <w:sz w:val="22"/>
                <w:szCs w:val="22"/>
                <w:lang w:val="en"/>
              </w:rPr>
              <w:t>strategies</w:t>
            </w:r>
            <w:r w:rsidRPr="00D52447">
              <w:rPr>
                <w:color w:val="222222"/>
                <w:sz w:val="22"/>
                <w:szCs w:val="22"/>
                <w:lang w:val="en"/>
              </w:rPr>
              <w:t xml:space="preserve"> </w:t>
            </w:r>
            <w:r w:rsidRPr="00D52447">
              <w:rPr>
                <w:rStyle w:val="hps"/>
                <w:color w:val="222222"/>
                <w:sz w:val="22"/>
                <w:szCs w:val="22"/>
                <w:lang w:val="en"/>
              </w:rPr>
              <w:t>in their</w:t>
            </w:r>
            <w:r w:rsidRPr="00D52447">
              <w:rPr>
                <w:color w:val="222222"/>
                <w:sz w:val="22"/>
                <w:szCs w:val="22"/>
                <w:lang w:val="en"/>
              </w:rPr>
              <w:t xml:space="preserve"> own </w:t>
            </w:r>
            <w:r w:rsidRPr="00D52447">
              <w:rPr>
                <w:rStyle w:val="hps"/>
                <w:color w:val="222222"/>
                <w:sz w:val="22"/>
                <w:szCs w:val="22"/>
                <w:lang w:val="en"/>
              </w:rPr>
              <w:t>companies</w:t>
            </w:r>
            <w:r w:rsidRPr="00D52447">
              <w:rPr>
                <w:color w:val="222222"/>
                <w:sz w:val="22"/>
                <w:szCs w:val="22"/>
                <w:lang w:val="en"/>
              </w:rPr>
              <w:t>;</w:t>
            </w:r>
          </w:p>
          <w:p w:rsidR="00F2464B" w:rsidRPr="00D52447" w:rsidRDefault="00F2464B" w:rsidP="00F2464B">
            <w:pPr>
              <w:numPr>
                <w:ilvl w:val="0"/>
                <w:numId w:val="137"/>
              </w:numPr>
              <w:textAlignment w:val="top"/>
              <w:rPr>
                <w:rStyle w:val="hps"/>
                <w:color w:val="777777"/>
                <w:sz w:val="22"/>
                <w:szCs w:val="22"/>
              </w:rPr>
            </w:pPr>
            <w:r w:rsidRPr="00D52447">
              <w:rPr>
                <w:rStyle w:val="hps"/>
                <w:color w:val="222222"/>
                <w:sz w:val="22"/>
                <w:szCs w:val="22"/>
                <w:lang w:val="en"/>
              </w:rPr>
              <w:t>to use</w:t>
            </w:r>
            <w:r w:rsidRPr="00D52447">
              <w:rPr>
                <w:color w:val="222222"/>
                <w:sz w:val="22"/>
                <w:szCs w:val="22"/>
                <w:lang w:val="en"/>
              </w:rPr>
              <w:t xml:space="preserve"> </w:t>
            </w:r>
            <w:r w:rsidRPr="00D52447">
              <w:rPr>
                <w:rStyle w:val="hps"/>
                <w:color w:val="222222"/>
                <w:sz w:val="22"/>
                <w:szCs w:val="22"/>
                <w:lang w:val="en"/>
              </w:rPr>
              <w:t>the theoretical knowledge</w:t>
            </w:r>
            <w:r w:rsidRPr="00D52447">
              <w:rPr>
                <w:color w:val="222222"/>
                <w:sz w:val="22"/>
                <w:szCs w:val="22"/>
                <w:lang w:val="en"/>
              </w:rPr>
              <w:t xml:space="preserve"> for the </w:t>
            </w:r>
            <w:r w:rsidRPr="00D52447">
              <w:rPr>
                <w:rStyle w:val="hps"/>
                <w:color w:val="222222"/>
                <w:sz w:val="22"/>
                <w:szCs w:val="22"/>
                <w:lang w:val="en"/>
              </w:rPr>
              <w:t>personnel management in</w:t>
            </w:r>
            <w:r w:rsidRPr="00D52447">
              <w:rPr>
                <w:color w:val="222222"/>
                <w:sz w:val="22"/>
                <w:szCs w:val="22"/>
                <w:lang w:val="en"/>
              </w:rPr>
              <w:t xml:space="preserve"> </w:t>
            </w:r>
            <w:r w:rsidRPr="00D52447">
              <w:rPr>
                <w:rStyle w:val="hps"/>
                <w:color w:val="222222"/>
                <w:sz w:val="22"/>
                <w:szCs w:val="22"/>
                <w:lang w:val="en"/>
              </w:rPr>
              <w:t>a highly competitive</w:t>
            </w:r>
            <w:r w:rsidRPr="00D52447">
              <w:rPr>
                <w:color w:val="222222"/>
                <w:sz w:val="22"/>
                <w:szCs w:val="22"/>
                <w:lang w:val="en"/>
              </w:rPr>
              <w:t xml:space="preserve"> </w:t>
            </w:r>
            <w:r w:rsidRPr="00D52447">
              <w:rPr>
                <w:rStyle w:val="hps"/>
                <w:color w:val="222222"/>
                <w:sz w:val="22"/>
                <w:szCs w:val="22"/>
                <w:lang w:val="en"/>
              </w:rPr>
              <w:t>environment;</w:t>
            </w:r>
          </w:p>
          <w:p w:rsidR="00F2464B" w:rsidRPr="00D52447" w:rsidRDefault="00F2464B" w:rsidP="00F2464B">
            <w:pPr>
              <w:numPr>
                <w:ilvl w:val="0"/>
                <w:numId w:val="137"/>
              </w:numPr>
              <w:textAlignment w:val="top"/>
              <w:rPr>
                <w:color w:val="777777"/>
                <w:sz w:val="22"/>
                <w:szCs w:val="22"/>
              </w:rPr>
            </w:pPr>
            <w:r w:rsidRPr="00D52447">
              <w:rPr>
                <w:rStyle w:val="hps"/>
                <w:color w:val="222222"/>
                <w:sz w:val="22"/>
                <w:szCs w:val="22"/>
                <w:lang w:val="en"/>
              </w:rPr>
              <w:t>to determine the</w:t>
            </w:r>
            <w:r w:rsidRPr="00D52447">
              <w:rPr>
                <w:color w:val="222222"/>
                <w:sz w:val="22"/>
                <w:szCs w:val="22"/>
                <w:lang w:val="en"/>
              </w:rPr>
              <w:t xml:space="preserve"> </w:t>
            </w:r>
            <w:r w:rsidRPr="00D52447">
              <w:rPr>
                <w:rStyle w:val="hps"/>
                <w:color w:val="222222"/>
                <w:sz w:val="22"/>
                <w:szCs w:val="22"/>
                <w:lang w:val="en"/>
              </w:rPr>
              <w:t>quality of the</w:t>
            </w:r>
            <w:r w:rsidRPr="00D52447">
              <w:rPr>
                <w:color w:val="222222"/>
                <w:sz w:val="22"/>
                <w:szCs w:val="22"/>
                <w:lang w:val="en"/>
              </w:rPr>
              <w:t xml:space="preserve"> </w:t>
            </w:r>
            <w:r w:rsidRPr="00D52447">
              <w:rPr>
                <w:rStyle w:val="hps"/>
                <w:color w:val="222222"/>
                <w:sz w:val="22"/>
                <w:szCs w:val="22"/>
                <w:lang w:val="en"/>
              </w:rPr>
              <w:t>strategies</w:t>
            </w:r>
            <w:r w:rsidRPr="00D52447">
              <w:rPr>
                <w:color w:val="222222"/>
                <w:sz w:val="22"/>
                <w:szCs w:val="22"/>
                <w:lang w:val="en"/>
              </w:rPr>
              <w:t>.</w:t>
            </w:r>
          </w:p>
          <w:p w:rsidR="00F2464B" w:rsidRPr="00D52447" w:rsidRDefault="00F2464B" w:rsidP="009D7E85">
            <w:pPr>
              <w:ind w:firstLine="6"/>
              <w:rPr>
                <w:b/>
                <w:sz w:val="22"/>
                <w:szCs w:val="22"/>
              </w:rPr>
            </w:pPr>
            <w:r w:rsidRPr="00D52447">
              <w:rPr>
                <w:b/>
                <w:sz w:val="22"/>
                <w:szCs w:val="22"/>
              </w:rPr>
              <w:t xml:space="preserve">Competences –  </w:t>
            </w:r>
            <w:r w:rsidRPr="00D52447">
              <w:rPr>
                <w:rStyle w:val="hps"/>
                <w:color w:val="222222"/>
                <w:sz w:val="22"/>
                <w:szCs w:val="22"/>
                <w:lang w:val="en"/>
              </w:rPr>
              <w:t>students have the opportunity</w:t>
            </w:r>
            <w:r w:rsidRPr="00D52447">
              <w:rPr>
                <w:color w:val="222222"/>
                <w:sz w:val="22"/>
                <w:szCs w:val="22"/>
                <w:lang w:val="en"/>
              </w:rPr>
              <w:t xml:space="preserve"> </w:t>
            </w:r>
            <w:r w:rsidRPr="00D52447">
              <w:rPr>
                <w:rStyle w:val="hps"/>
                <w:color w:val="222222"/>
                <w:sz w:val="22"/>
                <w:szCs w:val="22"/>
                <w:lang w:val="en"/>
              </w:rPr>
              <w:t>to clarify</w:t>
            </w:r>
            <w:r w:rsidRPr="00D52447">
              <w:rPr>
                <w:color w:val="222222"/>
                <w:sz w:val="22"/>
                <w:szCs w:val="22"/>
                <w:lang w:val="en"/>
              </w:rPr>
              <w:t xml:space="preserve"> </w:t>
            </w:r>
            <w:r w:rsidRPr="00D52447">
              <w:rPr>
                <w:rStyle w:val="hps"/>
                <w:color w:val="222222"/>
                <w:sz w:val="22"/>
                <w:szCs w:val="22"/>
                <w:lang w:val="en"/>
              </w:rPr>
              <w:t>the role of entrepreneurs</w:t>
            </w:r>
            <w:r w:rsidRPr="00D52447">
              <w:rPr>
                <w:color w:val="222222"/>
                <w:sz w:val="22"/>
                <w:szCs w:val="22"/>
                <w:lang w:val="en"/>
              </w:rPr>
              <w:t xml:space="preserve"> </w:t>
            </w:r>
            <w:r w:rsidRPr="00D52447">
              <w:rPr>
                <w:rStyle w:val="hps"/>
                <w:color w:val="222222"/>
                <w:sz w:val="22"/>
                <w:szCs w:val="22"/>
                <w:lang w:val="en"/>
              </w:rPr>
              <w:t>in strategic management</w:t>
            </w:r>
            <w:r w:rsidRPr="00D52447">
              <w:rPr>
                <w:color w:val="222222"/>
                <w:sz w:val="22"/>
                <w:szCs w:val="22"/>
                <w:lang w:val="en"/>
              </w:rPr>
              <w:t xml:space="preserve">, in </w:t>
            </w:r>
            <w:r w:rsidRPr="00D52447">
              <w:rPr>
                <w:rStyle w:val="hps"/>
                <w:color w:val="222222"/>
                <w:sz w:val="22"/>
                <w:szCs w:val="22"/>
                <w:lang w:val="en"/>
              </w:rPr>
              <w:t>forecasting</w:t>
            </w:r>
            <w:r w:rsidRPr="00D52447">
              <w:rPr>
                <w:color w:val="222222"/>
                <w:sz w:val="22"/>
                <w:szCs w:val="22"/>
                <w:lang w:val="en"/>
              </w:rPr>
              <w:t xml:space="preserve"> </w:t>
            </w:r>
            <w:r w:rsidRPr="00D52447">
              <w:rPr>
                <w:rStyle w:val="hps"/>
                <w:color w:val="222222"/>
                <w:sz w:val="22"/>
                <w:szCs w:val="22"/>
                <w:lang w:val="en"/>
              </w:rPr>
              <w:t>future</w:t>
            </w:r>
            <w:r w:rsidRPr="00D52447">
              <w:rPr>
                <w:color w:val="222222"/>
                <w:sz w:val="22"/>
                <w:szCs w:val="22"/>
                <w:lang w:val="en"/>
              </w:rPr>
              <w:t xml:space="preserve"> </w:t>
            </w:r>
            <w:r w:rsidRPr="00D52447">
              <w:rPr>
                <w:rStyle w:val="hps"/>
                <w:color w:val="222222"/>
                <w:sz w:val="22"/>
                <w:szCs w:val="22"/>
                <w:lang w:val="en"/>
              </w:rPr>
              <w:t>issues</w:t>
            </w:r>
            <w:r w:rsidRPr="00D52447">
              <w:rPr>
                <w:color w:val="222222"/>
                <w:sz w:val="22"/>
                <w:szCs w:val="22"/>
                <w:lang w:val="en"/>
              </w:rPr>
              <w:t xml:space="preserve">, in the stages of strategic </w:t>
            </w:r>
            <w:r w:rsidRPr="00D52447">
              <w:rPr>
                <w:rStyle w:val="hps"/>
                <w:color w:val="222222"/>
                <w:sz w:val="22"/>
                <w:szCs w:val="22"/>
                <w:lang w:val="en"/>
              </w:rPr>
              <w:t>business</w:t>
            </w:r>
            <w:r w:rsidRPr="00D52447">
              <w:rPr>
                <w:color w:val="222222"/>
                <w:sz w:val="22"/>
                <w:szCs w:val="22"/>
                <w:lang w:val="en"/>
              </w:rPr>
              <w:t xml:space="preserve"> </w:t>
            </w:r>
            <w:r w:rsidRPr="00D52447">
              <w:rPr>
                <w:rStyle w:val="hps"/>
                <w:color w:val="222222"/>
                <w:sz w:val="22"/>
                <w:szCs w:val="22"/>
                <w:lang w:val="en"/>
              </w:rPr>
              <w:t>planning</w:t>
            </w:r>
            <w:r w:rsidRPr="00D52447">
              <w:rPr>
                <w:color w:val="222222"/>
                <w:sz w:val="22"/>
                <w:szCs w:val="22"/>
                <w:lang w:val="en"/>
              </w:rPr>
              <w:t xml:space="preserve"> </w:t>
            </w:r>
            <w:r w:rsidRPr="00D52447">
              <w:rPr>
                <w:rStyle w:val="hps"/>
                <w:color w:val="222222"/>
                <w:sz w:val="22"/>
                <w:szCs w:val="22"/>
                <w:lang w:val="en"/>
              </w:rPr>
              <w:t>cycle</w:t>
            </w:r>
            <w:r w:rsidRPr="00D52447">
              <w:rPr>
                <w:color w:val="222222"/>
                <w:sz w:val="22"/>
                <w:szCs w:val="22"/>
                <w:lang w:val="en"/>
              </w:rPr>
              <w:t xml:space="preserve"> </w:t>
            </w:r>
            <w:r w:rsidRPr="00D52447">
              <w:rPr>
                <w:rStyle w:val="hps"/>
                <w:color w:val="222222"/>
                <w:sz w:val="22"/>
                <w:szCs w:val="22"/>
                <w:lang w:val="en"/>
              </w:rPr>
              <w:t xml:space="preserve">and reasonably to </w:t>
            </w:r>
            <w:r w:rsidRPr="00D52447">
              <w:rPr>
                <w:color w:val="222222"/>
                <w:sz w:val="22"/>
                <w:szCs w:val="22"/>
                <w:lang w:val="en"/>
              </w:rPr>
              <w:t xml:space="preserve"> </w:t>
            </w:r>
            <w:r w:rsidRPr="00D52447">
              <w:rPr>
                <w:rStyle w:val="hps"/>
                <w:color w:val="222222"/>
                <w:sz w:val="22"/>
                <w:szCs w:val="22"/>
                <w:lang w:val="en"/>
              </w:rPr>
              <w:t>debate</w:t>
            </w:r>
            <w:r w:rsidRPr="00D52447">
              <w:rPr>
                <w:color w:val="222222"/>
                <w:sz w:val="22"/>
                <w:szCs w:val="22"/>
                <w:lang w:val="en"/>
              </w:rPr>
              <w:t xml:space="preserve"> </w:t>
            </w:r>
            <w:r w:rsidRPr="00D52447">
              <w:rPr>
                <w:rStyle w:val="hps"/>
                <w:color w:val="222222"/>
                <w:sz w:val="22"/>
                <w:szCs w:val="22"/>
                <w:lang w:val="en"/>
              </w:rPr>
              <w:t>on issues</w:t>
            </w:r>
            <w:r w:rsidRPr="00D52447">
              <w:rPr>
                <w:color w:val="222222"/>
                <w:sz w:val="22"/>
                <w:szCs w:val="22"/>
                <w:lang w:val="en"/>
              </w:rPr>
              <w:t xml:space="preserve"> </w:t>
            </w:r>
            <w:r w:rsidRPr="00D52447">
              <w:rPr>
                <w:rStyle w:val="hps"/>
                <w:color w:val="222222"/>
                <w:sz w:val="22"/>
                <w:szCs w:val="22"/>
                <w:lang w:val="en"/>
              </w:rPr>
              <w:t>of strategic</w:t>
            </w:r>
            <w:r w:rsidRPr="00D52447">
              <w:rPr>
                <w:color w:val="222222"/>
                <w:sz w:val="22"/>
                <w:szCs w:val="22"/>
                <w:lang w:val="en"/>
              </w:rPr>
              <w:t xml:space="preserve"> </w:t>
            </w:r>
            <w:r w:rsidRPr="00D52447">
              <w:rPr>
                <w:rStyle w:val="hps"/>
                <w:color w:val="222222"/>
                <w:sz w:val="22"/>
                <w:szCs w:val="22"/>
                <w:lang w:val="en"/>
              </w:rPr>
              <w:t>management in the decision-making process</w:t>
            </w:r>
            <w:r w:rsidRPr="00D52447">
              <w:rPr>
                <w:color w:val="222222"/>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t>Innovation and</w:t>
            </w:r>
            <w:r w:rsidRPr="00D52447">
              <w:rPr>
                <w:rStyle w:val="shorttext"/>
                <w:b/>
                <w:color w:val="222222"/>
                <w:sz w:val="22"/>
                <w:szCs w:val="22"/>
                <w:lang w:val="en"/>
              </w:rPr>
              <w:t xml:space="preserve"> </w:t>
            </w:r>
            <w:r w:rsidRPr="00D52447">
              <w:rPr>
                <w:rStyle w:val="hps"/>
                <w:b/>
                <w:color w:val="222222"/>
                <w:sz w:val="22"/>
                <w:szCs w:val="22"/>
                <w:lang w:val="en"/>
              </w:rPr>
              <w:t>Risk Management</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rPr>
              <w:t>to develop</w:t>
            </w:r>
            <w:r w:rsidRPr="00D52447">
              <w:rPr>
                <w:color w:val="222222"/>
                <w:sz w:val="22"/>
                <w:szCs w:val="22"/>
              </w:rPr>
              <w:t xml:space="preserve"> </w:t>
            </w:r>
            <w:r w:rsidRPr="00D52447">
              <w:rPr>
                <w:rStyle w:val="hps"/>
                <w:color w:val="222222"/>
                <w:sz w:val="22"/>
                <w:szCs w:val="22"/>
              </w:rPr>
              <w:t>the ability to</w:t>
            </w:r>
            <w:r w:rsidRPr="00D52447">
              <w:rPr>
                <w:color w:val="222222"/>
                <w:sz w:val="22"/>
                <w:szCs w:val="22"/>
              </w:rPr>
              <w:t xml:space="preserve"> </w:t>
            </w:r>
            <w:r w:rsidRPr="00D52447">
              <w:rPr>
                <w:rStyle w:val="hps"/>
                <w:color w:val="222222"/>
                <w:sz w:val="22"/>
                <w:szCs w:val="22"/>
              </w:rPr>
              <w:t>see</w:t>
            </w:r>
            <w:r w:rsidRPr="00D52447">
              <w:rPr>
                <w:color w:val="222222"/>
                <w:sz w:val="22"/>
                <w:szCs w:val="22"/>
              </w:rPr>
              <w:t xml:space="preserve"> </w:t>
            </w:r>
            <w:r w:rsidRPr="00D52447">
              <w:rPr>
                <w:rStyle w:val="hps"/>
                <w:color w:val="222222"/>
                <w:sz w:val="22"/>
                <w:szCs w:val="22"/>
              </w:rPr>
              <w:t>opportunities and</w:t>
            </w:r>
            <w:r w:rsidRPr="00D52447">
              <w:rPr>
                <w:color w:val="222222"/>
                <w:sz w:val="22"/>
                <w:szCs w:val="22"/>
              </w:rPr>
              <w:t xml:space="preserve"> </w:t>
            </w:r>
            <w:r w:rsidRPr="00D52447">
              <w:rPr>
                <w:rStyle w:val="hps"/>
                <w:color w:val="222222"/>
                <w:sz w:val="22"/>
                <w:szCs w:val="22"/>
              </w:rPr>
              <w:t>innovative</w:t>
            </w:r>
            <w:r w:rsidRPr="00D52447">
              <w:rPr>
                <w:color w:val="222222"/>
                <w:sz w:val="22"/>
                <w:szCs w:val="22"/>
              </w:rPr>
              <w:t xml:space="preserve"> </w:t>
            </w:r>
            <w:r w:rsidRPr="00D52447">
              <w:rPr>
                <w:rStyle w:val="hps"/>
                <w:color w:val="222222"/>
                <w:sz w:val="22"/>
                <w:szCs w:val="22"/>
              </w:rPr>
              <w:t>solutions, taking into account  time</w:t>
            </w:r>
            <w:r w:rsidRPr="00D52447">
              <w:rPr>
                <w:color w:val="222222"/>
                <w:sz w:val="22"/>
                <w:szCs w:val="22"/>
              </w:rPr>
              <w:t xml:space="preserve">, </w:t>
            </w:r>
            <w:r w:rsidRPr="00D52447">
              <w:rPr>
                <w:rStyle w:val="hps"/>
                <w:color w:val="222222"/>
                <w:sz w:val="22"/>
                <w:szCs w:val="22"/>
              </w:rPr>
              <w:t>probability and</w:t>
            </w:r>
            <w:r w:rsidRPr="00D52447">
              <w:rPr>
                <w:color w:val="222222"/>
                <w:sz w:val="22"/>
                <w:szCs w:val="22"/>
              </w:rPr>
              <w:t xml:space="preserve"> </w:t>
            </w:r>
            <w:r w:rsidRPr="00D52447">
              <w:rPr>
                <w:rStyle w:val="hps"/>
                <w:color w:val="222222"/>
                <w:sz w:val="22"/>
                <w:szCs w:val="22"/>
              </w:rPr>
              <w:t>risk factors in commercial activities</w:t>
            </w:r>
            <w:r w:rsidRPr="00D52447">
              <w:rPr>
                <w:color w:val="222222"/>
                <w:sz w:val="22"/>
                <w:szCs w:val="22"/>
              </w:rPr>
              <w:t xml:space="preserve">, </w:t>
            </w:r>
            <w:r w:rsidRPr="00D52447">
              <w:rPr>
                <w:rStyle w:val="hps"/>
                <w:color w:val="222222"/>
                <w:sz w:val="22"/>
                <w:szCs w:val="22"/>
              </w:rPr>
              <w:t>to provide</w:t>
            </w:r>
            <w:r w:rsidRPr="00D52447">
              <w:rPr>
                <w:color w:val="222222"/>
                <w:sz w:val="22"/>
                <w:szCs w:val="22"/>
              </w:rPr>
              <w:t xml:space="preserve"> knowledge about  risk </w:t>
            </w:r>
            <w:r w:rsidRPr="00D52447">
              <w:rPr>
                <w:rStyle w:val="hps"/>
                <w:color w:val="222222"/>
                <w:sz w:val="22"/>
                <w:szCs w:val="22"/>
              </w:rPr>
              <w:t>identification,</w:t>
            </w:r>
            <w:r w:rsidRPr="00D52447">
              <w:rPr>
                <w:color w:val="222222"/>
                <w:sz w:val="22"/>
                <w:szCs w:val="22"/>
              </w:rPr>
              <w:t xml:space="preserve"> </w:t>
            </w:r>
            <w:r w:rsidRPr="00D52447">
              <w:rPr>
                <w:rStyle w:val="hps"/>
                <w:color w:val="222222"/>
                <w:sz w:val="22"/>
                <w:szCs w:val="22"/>
              </w:rPr>
              <w:t>evaluation,</w:t>
            </w:r>
            <w:r w:rsidRPr="00D52447">
              <w:rPr>
                <w:color w:val="222222"/>
                <w:sz w:val="22"/>
                <w:szCs w:val="22"/>
              </w:rPr>
              <w:t xml:space="preserve"> </w:t>
            </w:r>
            <w:r w:rsidRPr="00D52447">
              <w:rPr>
                <w:rStyle w:val="hps"/>
                <w:color w:val="222222"/>
                <w:sz w:val="22"/>
                <w:szCs w:val="22"/>
              </w:rPr>
              <w:t>sharing,</w:t>
            </w:r>
            <w:r w:rsidRPr="00D52447">
              <w:rPr>
                <w:color w:val="222222"/>
                <w:sz w:val="22"/>
                <w:szCs w:val="22"/>
              </w:rPr>
              <w:t xml:space="preserve"> </w:t>
            </w:r>
            <w:r w:rsidRPr="00D52447">
              <w:rPr>
                <w:rStyle w:val="hps"/>
                <w:color w:val="222222"/>
                <w:sz w:val="22"/>
                <w:szCs w:val="22"/>
              </w:rPr>
              <w:t>control</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risk-pooling</w:t>
            </w:r>
            <w:r w:rsidRPr="00D52447">
              <w:rPr>
                <w:color w:val="222222"/>
                <w:sz w:val="22"/>
                <w:szCs w:val="22"/>
              </w:rPr>
              <w:t xml:space="preserve"> </w:t>
            </w:r>
            <w:r w:rsidRPr="00D52447">
              <w:rPr>
                <w:rStyle w:val="hps"/>
                <w:color w:val="222222"/>
                <w:sz w:val="22"/>
                <w:szCs w:val="22"/>
              </w:rPr>
              <w:t xml:space="preserve">concepts. </w:t>
            </w:r>
          </w:p>
          <w:p w:rsidR="00F2464B" w:rsidRPr="00D52447" w:rsidRDefault="00F2464B" w:rsidP="009D7E85">
            <w:pPr>
              <w:ind w:firstLine="6"/>
              <w:rPr>
                <w:b/>
                <w:sz w:val="22"/>
                <w:szCs w:val="22"/>
                <w:lang w:val="sv-SE"/>
              </w:rPr>
            </w:pPr>
            <w:r w:rsidRPr="00D52447">
              <w:rPr>
                <w:b/>
                <w:bCs/>
                <w:sz w:val="22"/>
                <w:szCs w:val="22"/>
                <w:lang w:val="lv-LV"/>
              </w:rPr>
              <w:lastRenderedPageBreak/>
              <w:t>Intended  learning outcomes</w:t>
            </w:r>
            <w:r w:rsidRPr="00D52447">
              <w:rPr>
                <w:b/>
                <w:sz w:val="22"/>
                <w:szCs w:val="22"/>
                <w:lang w:val="sv-SE"/>
              </w:rPr>
              <w:t>:</w:t>
            </w:r>
          </w:p>
          <w:p w:rsidR="00F2464B" w:rsidRPr="00D52447" w:rsidRDefault="00F2464B" w:rsidP="009D7E85">
            <w:pPr>
              <w:ind w:firstLine="6"/>
              <w:rPr>
                <w:sz w:val="22"/>
                <w:szCs w:val="22"/>
                <w:lang w:val="sv-SE"/>
              </w:rPr>
            </w:pPr>
            <w:r w:rsidRPr="00D52447">
              <w:rPr>
                <w:b/>
                <w:sz w:val="22"/>
                <w:szCs w:val="22"/>
                <w:lang w:val="lv-LV"/>
              </w:rPr>
              <w:t>Knowledge</w:t>
            </w:r>
            <w:r w:rsidRPr="00D52447">
              <w:rPr>
                <w:b/>
                <w:sz w:val="22"/>
                <w:szCs w:val="22"/>
                <w:lang w:val="sv-SE"/>
              </w:rPr>
              <w:t xml:space="preserve"> – </w:t>
            </w:r>
            <w:r w:rsidRPr="00D52447">
              <w:rPr>
                <w:rStyle w:val="hps"/>
                <w:color w:val="222222"/>
                <w:sz w:val="22"/>
                <w:szCs w:val="22"/>
              </w:rPr>
              <w:t>to develop understanding of</w:t>
            </w:r>
            <w:r w:rsidRPr="00D52447">
              <w:rPr>
                <w:color w:val="222222"/>
                <w:sz w:val="22"/>
                <w:szCs w:val="22"/>
              </w:rPr>
              <w:t xml:space="preserve"> </w:t>
            </w:r>
            <w:r w:rsidRPr="00D52447">
              <w:rPr>
                <w:rStyle w:val="hps"/>
                <w:color w:val="222222"/>
                <w:sz w:val="22"/>
                <w:szCs w:val="22"/>
              </w:rPr>
              <w:t>the risk</w:t>
            </w:r>
            <w:r w:rsidRPr="00D52447">
              <w:rPr>
                <w:color w:val="222222"/>
                <w:sz w:val="22"/>
                <w:szCs w:val="22"/>
              </w:rPr>
              <w:t xml:space="preserve"> </w:t>
            </w:r>
            <w:r w:rsidRPr="00D52447">
              <w:rPr>
                <w:rStyle w:val="hps"/>
                <w:color w:val="222222"/>
                <w:sz w:val="22"/>
                <w:szCs w:val="22"/>
              </w:rPr>
              <w:t>functions</w:t>
            </w:r>
            <w:r w:rsidRPr="00D52447">
              <w:rPr>
                <w:color w:val="222222"/>
                <w:sz w:val="22"/>
                <w:szCs w:val="22"/>
              </w:rPr>
              <w:t xml:space="preserve"> in b</w:t>
            </w:r>
            <w:r w:rsidRPr="00D52447">
              <w:rPr>
                <w:rStyle w:val="hps"/>
                <w:color w:val="222222"/>
                <w:sz w:val="22"/>
                <w:szCs w:val="22"/>
              </w:rPr>
              <w:t>usiness and</w:t>
            </w:r>
            <w:r w:rsidRPr="00D52447">
              <w:rPr>
                <w:color w:val="222222"/>
                <w:sz w:val="22"/>
                <w:szCs w:val="22"/>
              </w:rPr>
              <w:t xml:space="preserve"> </w:t>
            </w:r>
            <w:r w:rsidRPr="00D52447">
              <w:rPr>
                <w:rStyle w:val="hps"/>
                <w:color w:val="222222"/>
                <w:sz w:val="22"/>
                <w:szCs w:val="22"/>
              </w:rPr>
              <w:t>innovation</w:t>
            </w:r>
            <w:r w:rsidRPr="00D52447">
              <w:rPr>
                <w:color w:val="222222"/>
                <w:sz w:val="22"/>
                <w:szCs w:val="22"/>
              </w:rPr>
              <w:t xml:space="preserve"> </w:t>
            </w:r>
            <w:r w:rsidRPr="00D52447">
              <w:rPr>
                <w:rStyle w:val="hps"/>
                <w:color w:val="222222"/>
                <w:sz w:val="22"/>
                <w:szCs w:val="22"/>
              </w:rPr>
              <w:t>risks.</w:t>
            </w: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61"/>
              </w:numPr>
              <w:tabs>
                <w:tab w:val="clear" w:pos="1350"/>
              </w:tabs>
              <w:spacing w:after="80"/>
              <w:ind w:left="360" w:hanging="283"/>
              <w:textAlignment w:val="top"/>
              <w:rPr>
                <w:color w:val="777777"/>
                <w:sz w:val="22"/>
                <w:szCs w:val="22"/>
              </w:rPr>
            </w:pPr>
            <w:r w:rsidRPr="00D52447">
              <w:rPr>
                <w:rStyle w:val="hps"/>
                <w:color w:val="222222"/>
                <w:sz w:val="22"/>
                <w:szCs w:val="22"/>
              </w:rPr>
              <w:t>to develop</w:t>
            </w:r>
            <w:r w:rsidRPr="00D52447">
              <w:rPr>
                <w:color w:val="222222"/>
                <w:sz w:val="22"/>
                <w:szCs w:val="22"/>
              </w:rPr>
              <w:t xml:space="preserve"> </w:t>
            </w:r>
            <w:r w:rsidRPr="00D52447">
              <w:rPr>
                <w:rStyle w:val="hps"/>
                <w:color w:val="222222"/>
                <w:sz w:val="22"/>
                <w:szCs w:val="22"/>
              </w:rPr>
              <w:t>the ability to apply</w:t>
            </w:r>
            <w:r w:rsidRPr="00D52447">
              <w:rPr>
                <w:color w:val="222222"/>
                <w:sz w:val="22"/>
                <w:szCs w:val="22"/>
              </w:rPr>
              <w:t xml:space="preserve"> </w:t>
            </w:r>
            <w:r w:rsidRPr="00D52447">
              <w:rPr>
                <w:rStyle w:val="hps"/>
                <w:color w:val="222222"/>
                <w:sz w:val="22"/>
                <w:szCs w:val="22"/>
              </w:rPr>
              <w:t>risk analysis methods</w:t>
            </w:r>
            <w:r w:rsidRPr="00D52447">
              <w:rPr>
                <w:color w:val="222222"/>
                <w:sz w:val="22"/>
                <w:szCs w:val="22"/>
              </w:rPr>
              <w:t>;</w:t>
            </w:r>
          </w:p>
          <w:p w:rsidR="00F2464B" w:rsidRPr="00D52447" w:rsidRDefault="00F2464B" w:rsidP="00F2464B">
            <w:pPr>
              <w:numPr>
                <w:ilvl w:val="0"/>
                <w:numId w:val="61"/>
              </w:numPr>
              <w:tabs>
                <w:tab w:val="clear" w:pos="1350"/>
              </w:tabs>
              <w:spacing w:after="80"/>
              <w:ind w:left="360" w:hanging="283"/>
              <w:textAlignment w:val="top"/>
              <w:rPr>
                <w:color w:val="777777"/>
                <w:sz w:val="22"/>
                <w:szCs w:val="22"/>
              </w:rPr>
            </w:pPr>
            <w:r w:rsidRPr="00D52447">
              <w:rPr>
                <w:rStyle w:val="hps"/>
                <w:color w:val="222222"/>
                <w:sz w:val="22"/>
                <w:szCs w:val="22"/>
              </w:rPr>
              <w:t>to develop</w:t>
            </w:r>
            <w:r w:rsidRPr="00D52447">
              <w:rPr>
                <w:color w:val="222222"/>
                <w:sz w:val="22"/>
                <w:szCs w:val="22"/>
              </w:rPr>
              <w:t xml:space="preserve"> </w:t>
            </w:r>
            <w:r w:rsidRPr="00D52447">
              <w:rPr>
                <w:rStyle w:val="hps"/>
                <w:color w:val="222222"/>
                <w:sz w:val="22"/>
                <w:szCs w:val="22"/>
              </w:rPr>
              <w:t>skills</w:t>
            </w:r>
            <w:r w:rsidRPr="00D52447">
              <w:rPr>
                <w:color w:val="222222"/>
                <w:sz w:val="22"/>
                <w:szCs w:val="22"/>
              </w:rPr>
              <w:t xml:space="preserve"> </w:t>
            </w:r>
            <w:r w:rsidRPr="00D52447">
              <w:rPr>
                <w:rStyle w:val="hps"/>
                <w:color w:val="222222"/>
                <w:sz w:val="22"/>
                <w:szCs w:val="22"/>
              </w:rPr>
              <w:t>to assess the</w:t>
            </w:r>
            <w:r w:rsidRPr="00D52447">
              <w:rPr>
                <w:color w:val="222222"/>
                <w:sz w:val="22"/>
                <w:szCs w:val="22"/>
              </w:rPr>
              <w:t xml:space="preserve"> </w:t>
            </w:r>
            <w:r w:rsidRPr="00D52447">
              <w:rPr>
                <w:rStyle w:val="hps"/>
                <w:color w:val="222222"/>
                <w:sz w:val="22"/>
                <w:szCs w:val="22"/>
              </w:rPr>
              <w:t>investment risk.</w:t>
            </w:r>
          </w:p>
          <w:p w:rsidR="00F2464B" w:rsidRPr="00D52447" w:rsidRDefault="00F2464B" w:rsidP="009D7E85">
            <w:pPr>
              <w:ind w:firstLine="6"/>
              <w:rPr>
                <w:b/>
                <w:sz w:val="22"/>
                <w:szCs w:val="22"/>
                <w:lang w:val="fi-FI"/>
              </w:rPr>
            </w:pPr>
            <w:r w:rsidRPr="00D52447">
              <w:rPr>
                <w:b/>
                <w:sz w:val="22"/>
                <w:szCs w:val="22"/>
                <w:lang w:val="fi-FI"/>
              </w:rPr>
              <w:t xml:space="preserve">Competences – </w:t>
            </w:r>
            <w:r w:rsidRPr="00D52447">
              <w:rPr>
                <w:rStyle w:val="hps"/>
                <w:color w:val="222222"/>
                <w:sz w:val="22"/>
                <w:szCs w:val="22"/>
              </w:rPr>
              <w:t>to link the</w:t>
            </w:r>
            <w:r w:rsidRPr="00D52447">
              <w:rPr>
                <w:color w:val="222222"/>
                <w:sz w:val="22"/>
                <w:szCs w:val="22"/>
              </w:rPr>
              <w:t xml:space="preserve"> </w:t>
            </w:r>
            <w:r w:rsidRPr="00D52447">
              <w:rPr>
                <w:rStyle w:val="hps"/>
                <w:color w:val="222222"/>
                <w:sz w:val="22"/>
                <w:szCs w:val="22"/>
              </w:rPr>
              <w:t>theoretical knowledge about the</w:t>
            </w:r>
            <w:r w:rsidRPr="00D52447">
              <w:rPr>
                <w:color w:val="222222"/>
                <w:sz w:val="22"/>
                <w:szCs w:val="22"/>
              </w:rPr>
              <w:t xml:space="preserve"> </w:t>
            </w:r>
            <w:r w:rsidRPr="00D52447">
              <w:rPr>
                <w:rStyle w:val="hps"/>
                <w:color w:val="222222"/>
                <w:sz w:val="22"/>
                <w:szCs w:val="22"/>
              </w:rPr>
              <w:t>risk management</w:t>
            </w:r>
            <w:r w:rsidRPr="00D52447">
              <w:rPr>
                <w:color w:val="222222"/>
                <w:sz w:val="22"/>
                <w:szCs w:val="22"/>
              </w:rPr>
              <w:t xml:space="preserve"> </w:t>
            </w:r>
            <w:r w:rsidRPr="00D52447">
              <w:rPr>
                <w:rStyle w:val="hps"/>
                <w:color w:val="222222"/>
                <w:sz w:val="22"/>
                <w:szCs w:val="22"/>
              </w:rPr>
              <w:t>methods</w:t>
            </w:r>
            <w:r w:rsidRPr="00D52447">
              <w:rPr>
                <w:color w:val="222222"/>
                <w:sz w:val="22"/>
                <w:szCs w:val="22"/>
              </w:rPr>
              <w:t xml:space="preserve"> </w:t>
            </w:r>
            <w:r w:rsidRPr="00D52447">
              <w:rPr>
                <w:rStyle w:val="hps"/>
                <w:color w:val="222222"/>
                <w:sz w:val="22"/>
                <w:szCs w:val="22"/>
              </w:rPr>
              <w:t>to the</w:t>
            </w:r>
            <w:r w:rsidRPr="00D52447">
              <w:rPr>
                <w:color w:val="222222"/>
                <w:sz w:val="22"/>
                <w:szCs w:val="22"/>
              </w:rPr>
              <w:t xml:space="preserve"> </w:t>
            </w:r>
            <w:r w:rsidRPr="00D52447">
              <w:rPr>
                <w:rStyle w:val="hps"/>
                <w:color w:val="222222"/>
                <w:sz w:val="22"/>
                <w:szCs w:val="22"/>
              </w:rPr>
              <w:t>practical application in</w:t>
            </w:r>
            <w:r w:rsidRPr="00D52447">
              <w:rPr>
                <w:color w:val="222222"/>
                <w:sz w:val="22"/>
                <w:szCs w:val="22"/>
              </w:rPr>
              <w:t xml:space="preserve"> </w:t>
            </w:r>
            <w:r w:rsidRPr="00D52447">
              <w:rPr>
                <w:rStyle w:val="hps"/>
                <w:color w:val="222222"/>
                <w:sz w:val="22"/>
                <w:szCs w:val="22"/>
              </w:rPr>
              <w:t>risk minimization.</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textAlignment w:val="top"/>
              <w:rPr>
                <w:b/>
                <w:color w:val="777777"/>
                <w:sz w:val="22"/>
                <w:szCs w:val="22"/>
              </w:rPr>
            </w:pPr>
            <w:r w:rsidRPr="00D52447">
              <w:rPr>
                <w:rStyle w:val="hps"/>
                <w:b/>
                <w:color w:val="222222"/>
                <w:sz w:val="22"/>
                <w:szCs w:val="22"/>
                <w:lang w:val="en"/>
              </w:rPr>
              <w:lastRenderedPageBreak/>
              <w:t>Sales Management</w:t>
            </w:r>
          </w:p>
          <w:p w:rsidR="00F2464B" w:rsidRPr="00D52447" w:rsidRDefault="00F2464B" w:rsidP="009D7E85">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provide students with</w:t>
            </w:r>
            <w:r w:rsidRPr="00D52447">
              <w:rPr>
                <w:color w:val="222222"/>
                <w:sz w:val="22"/>
                <w:szCs w:val="22"/>
                <w:lang w:val="en"/>
              </w:rPr>
              <w:t xml:space="preserve"> </w:t>
            </w:r>
            <w:r w:rsidRPr="00D52447">
              <w:rPr>
                <w:rStyle w:val="hps"/>
                <w:color w:val="222222"/>
                <w:sz w:val="22"/>
                <w:szCs w:val="22"/>
                <w:lang w:val="en"/>
              </w:rPr>
              <w:t>knowledge of the</w:t>
            </w:r>
            <w:r w:rsidRPr="00D52447">
              <w:rPr>
                <w:color w:val="222222"/>
                <w:sz w:val="22"/>
                <w:szCs w:val="22"/>
                <w:lang w:val="en"/>
              </w:rPr>
              <w:t xml:space="preserve"> </w:t>
            </w:r>
            <w:r w:rsidRPr="00D52447">
              <w:rPr>
                <w:rStyle w:val="hps"/>
                <w:color w:val="222222"/>
                <w:sz w:val="22"/>
                <w:szCs w:val="22"/>
                <w:lang w:val="en"/>
              </w:rPr>
              <w:t>sales management</w:t>
            </w:r>
            <w:r w:rsidRPr="00D52447">
              <w:rPr>
                <w:color w:val="222222"/>
                <w:sz w:val="22"/>
                <w:szCs w:val="22"/>
                <w:lang w:val="en"/>
              </w:rPr>
              <w:t xml:space="preserve"> </w:t>
            </w:r>
            <w:r w:rsidRPr="00D52447">
              <w:rPr>
                <w:rStyle w:val="hps"/>
                <w:color w:val="222222"/>
                <w:sz w:val="22"/>
                <w:szCs w:val="22"/>
                <w:lang w:val="en"/>
              </w:rPr>
              <w:t>role and</w:t>
            </w:r>
            <w:r w:rsidRPr="00D52447">
              <w:rPr>
                <w:color w:val="222222"/>
                <w:sz w:val="22"/>
                <w:szCs w:val="22"/>
                <w:lang w:val="en"/>
              </w:rPr>
              <w:t xml:space="preserve"> </w:t>
            </w:r>
            <w:r w:rsidRPr="00D52447">
              <w:rPr>
                <w:rStyle w:val="hps"/>
                <w:color w:val="222222"/>
                <w:sz w:val="22"/>
                <w:szCs w:val="22"/>
                <w:lang w:val="en"/>
              </w:rPr>
              <w:t>opportunities,</w:t>
            </w:r>
            <w:r w:rsidRPr="00D52447">
              <w:rPr>
                <w:color w:val="222222"/>
                <w:sz w:val="22"/>
                <w:szCs w:val="22"/>
                <w:lang w:val="en"/>
              </w:rPr>
              <w:t xml:space="preserve"> </w:t>
            </w:r>
            <w:r w:rsidRPr="00D52447">
              <w:rPr>
                <w:rStyle w:val="hps"/>
                <w:color w:val="222222"/>
                <w:sz w:val="22"/>
                <w:szCs w:val="22"/>
                <w:lang w:val="en"/>
              </w:rPr>
              <w:t>sales management</w:t>
            </w:r>
            <w:r w:rsidRPr="00D52447">
              <w:rPr>
                <w:color w:val="222222"/>
                <w:sz w:val="22"/>
                <w:szCs w:val="22"/>
                <w:lang w:val="en"/>
              </w:rPr>
              <w:t xml:space="preserve"> </w:t>
            </w:r>
            <w:r w:rsidRPr="00D52447">
              <w:rPr>
                <w:rStyle w:val="hps"/>
                <w:color w:val="222222"/>
                <w:sz w:val="22"/>
                <w:szCs w:val="22"/>
                <w:lang w:val="en"/>
              </w:rPr>
              <w:t>principles and</w:t>
            </w:r>
            <w:r w:rsidRPr="00D52447">
              <w:rPr>
                <w:color w:val="222222"/>
                <w:sz w:val="22"/>
                <w:szCs w:val="22"/>
                <w:lang w:val="en"/>
              </w:rPr>
              <w:t xml:space="preserve"> </w:t>
            </w:r>
            <w:r w:rsidRPr="00D52447">
              <w:rPr>
                <w:rStyle w:val="hps"/>
                <w:color w:val="222222"/>
                <w:sz w:val="22"/>
                <w:szCs w:val="22"/>
                <w:lang w:val="en"/>
              </w:rPr>
              <w:t>their impact on the</w:t>
            </w:r>
            <w:r w:rsidRPr="00D52447">
              <w:rPr>
                <w:color w:val="222222"/>
                <w:sz w:val="22"/>
                <w:szCs w:val="22"/>
                <w:lang w:val="en"/>
              </w:rPr>
              <w:t xml:space="preserve"> </w:t>
            </w:r>
            <w:r w:rsidRPr="00D52447">
              <w:rPr>
                <w:rStyle w:val="hps"/>
                <w:color w:val="222222"/>
                <w:sz w:val="22"/>
                <w:szCs w:val="22"/>
                <w:lang w:val="en"/>
              </w:rPr>
              <w:t>turnover and</w:t>
            </w:r>
            <w:r w:rsidRPr="00D52447">
              <w:rPr>
                <w:color w:val="222222"/>
                <w:sz w:val="22"/>
                <w:szCs w:val="22"/>
                <w:lang w:val="en"/>
              </w:rPr>
              <w:t xml:space="preserve"> </w:t>
            </w:r>
            <w:r w:rsidRPr="00D52447">
              <w:rPr>
                <w:rStyle w:val="hps"/>
                <w:color w:val="222222"/>
                <w:sz w:val="22"/>
                <w:szCs w:val="22"/>
                <w:lang w:val="en"/>
              </w:rPr>
              <w:t>profit of the company</w:t>
            </w:r>
            <w:r w:rsidRPr="00D52447">
              <w:rPr>
                <w:color w:val="222222"/>
                <w:sz w:val="22"/>
                <w:szCs w:val="22"/>
                <w:lang w:val="en"/>
              </w:rPr>
              <w:t>.</w:t>
            </w:r>
          </w:p>
          <w:p w:rsidR="00F2464B" w:rsidRPr="00D52447" w:rsidRDefault="00F2464B" w:rsidP="009D7E85">
            <w:pPr>
              <w:ind w:firstLine="6"/>
              <w:rPr>
                <w:b/>
                <w:sz w:val="22"/>
                <w:szCs w:val="22"/>
                <w:lang w:val="sv-SE"/>
              </w:rPr>
            </w:pPr>
            <w:r w:rsidRPr="00D52447">
              <w:rPr>
                <w:b/>
                <w:bCs/>
                <w:sz w:val="22"/>
                <w:szCs w:val="22"/>
                <w:lang w:val="lv-LV"/>
              </w:rPr>
              <w:t>Intended  learning outcomes</w:t>
            </w:r>
            <w:r w:rsidRPr="00D52447">
              <w:rPr>
                <w:b/>
                <w:sz w:val="22"/>
                <w:szCs w:val="22"/>
                <w:lang w:val="sv-SE"/>
              </w:rPr>
              <w:t>:</w:t>
            </w:r>
          </w:p>
          <w:p w:rsidR="00F2464B" w:rsidRPr="00D52447" w:rsidRDefault="00F2464B" w:rsidP="009D7E85">
            <w:pPr>
              <w:ind w:firstLine="6"/>
              <w:rPr>
                <w:sz w:val="22"/>
                <w:szCs w:val="22"/>
                <w:lang w:val="sv-SE"/>
              </w:rPr>
            </w:pPr>
            <w:r w:rsidRPr="00D52447">
              <w:rPr>
                <w:b/>
                <w:sz w:val="22"/>
                <w:szCs w:val="22"/>
                <w:lang w:val="lv-LV"/>
              </w:rPr>
              <w:t>Knowledge</w:t>
            </w:r>
            <w:r w:rsidRPr="00D52447">
              <w:rPr>
                <w:b/>
                <w:sz w:val="22"/>
                <w:szCs w:val="22"/>
                <w:lang w:val="sv-SE"/>
              </w:rPr>
              <w:t xml:space="preserve"> – </w:t>
            </w:r>
            <w:r w:rsidRPr="00D52447">
              <w:rPr>
                <w:rStyle w:val="hps"/>
                <w:color w:val="222222"/>
                <w:sz w:val="22"/>
                <w:szCs w:val="22"/>
                <w:lang w:val="en"/>
              </w:rPr>
              <w:t>knowledge of</w:t>
            </w:r>
            <w:r w:rsidRPr="00D52447">
              <w:rPr>
                <w:rStyle w:val="shorttext"/>
                <w:color w:val="222222"/>
                <w:sz w:val="22"/>
                <w:szCs w:val="22"/>
                <w:lang w:val="en"/>
              </w:rPr>
              <w:t xml:space="preserve"> </w:t>
            </w:r>
            <w:r w:rsidRPr="00D52447">
              <w:rPr>
                <w:rStyle w:val="hps"/>
                <w:color w:val="222222"/>
                <w:sz w:val="22"/>
                <w:szCs w:val="22"/>
                <w:lang w:val="en"/>
              </w:rPr>
              <w:t>basic issues of</w:t>
            </w:r>
            <w:r w:rsidRPr="00D52447">
              <w:rPr>
                <w:rStyle w:val="shorttext"/>
                <w:color w:val="222222"/>
                <w:sz w:val="22"/>
                <w:szCs w:val="22"/>
                <w:lang w:val="en"/>
              </w:rPr>
              <w:t xml:space="preserve"> </w:t>
            </w:r>
            <w:r w:rsidRPr="00D52447">
              <w:rPr>
                <w:rStyle w:val="hps"/>
                <w:color w:val="222222"/>
                <w:sz w:val="22"/>
                <w:szCs w:val="22"/>
                <w:lang w:val="en"/>
              </w:rPr>
              <w:t>the sales process</w:t>
            </w:r>
            <w:r w:rsidRPr="00D52447">
              <w:rPr>
                <w:rStyle w:val="shorttext"/>
                <w:color w:val="222222"/>
                <w:sz w:val="22"/>
                <w:szCs w:val="22"/>
                <w:lang w:val="en"/>
              </w:rPr>
              <w:t>.</w:t>
            </w: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138"/>
              </w:numPr>
              <w:textAlignment w:val="top"/>
              <w:rPr>
                <w:rStyle w:val="hps"/>
                <w:color w:val="777777"/>
                <w:sz w:val="22"/>
                <w:szCs w:val="22"/>
              </w:rPr>
            </w:pPr>
            <w:r w:rsidRPr="00D52447">
              <w:rPr>
                <w:rStyle w:val="hps"/>
                <w:color w:val="222222"/>
                <w:sz w:val="22"/>
                <w:szCs w:val="22"/>
                <w:lang w:val="en"/>
              </w:rPr>
              <w:t>to apply the acquired</w:t>
            </w:r>
            <w:r w:rsidRPr="00D52447">
              <w:rPr>
                <w:color w:val="222222"/>
                <w:sz w:val="22"/>
                <w:szCs w:val="22"/>
                <w:lang w:val="en"/>
              </w:rPr>
              <w:t xml:space="preserve"> </w:t>
            </w:r>
            <w:r w:rsidRPr="00D52447">
              <w:rPr>
                <w:rStyle w:val="hps"/>
                <w:color w:val="222222"/>
                <w:sz w:val="22"/>
                <w:szCs w:val="22"/>
                <w:lang w:val="en"/>
              </w:rPr>
              <w:t xml:space="preserve">knowledge for </w:t>
            </w:r>
            <w:r w:rsidRPr="00D52447">
              <w:rPr>
                <w:color w:val="222222"/>
                <w:sz w:val="22"/>
                <w:szCs w:val="22"/>
                <w:lang w:val="en"/>
              </w:rPr>
              <w:t xml:space="preserve"> </w:t>
            </w:r>
            <w:r w:rsidRPr="00D52447">
              <w:rPr>
                <w:rStyle w:val="hps"/>
                <w:color w:val="222222"/>
                <w:sz w:val="22"/>
                <w:szCs w:val="22"/>
                <w:lang w:val="en"/>
              </w:rPr>
              <w:t>the sales</w:t>
            </w:r>
            <w:r w:rsidRPr="00D52447">
              <w:rPr>
                <w:color w:val="222222"/>
                <w:sz w:val="22"/>
                <w:szCs w:val="22"/>
                <w:lang w:val="en"/>
              </w:rPr>
              <w:t xml:space="preserve"> </w:t>
            </w:r>
            <w:r w:rsidRPr="00D52447">
              <w:rPr>
                <w:rStyle w:val="hps"/>
                <w:color w:val="222222"/>
                <w:sz w:val="22"/>
                <w:szCs w:val="22"/>
                <w:lang w:val="en"/>
              </w:rPr>
              <w:t>process implementation;</w:t>
            </w:r>
          </w:p>
          <w:p w:rsidR="00F2464B" w:rsidRPr="00D52447" w:rsidRDefault="00F2464B" w:rsidP="00F2464B">
            <w:pPr>
              <w:numPr>
                <w:ilvl w:val="0"/>
                <w:numId w:val="138"/>
              </w:numPr>
              <w:textAlignment w:val="top"/>
              <w:rPr>
                <w:rStyle w:val="hps"/>
                <w:color w:val="777777"/>
                <w:sz w:val="22"/>
                <w:szCs w:val="22"/>
              </w:rPr>
            </w:pPr>
            <w:r w:rsidRPr="00D52447">
              <w:rPr>
                <w:rStyle w:val="hps"/>
                <w:color w:val="222222"/>
                <w:sz w:val="22"/>
                <w:szCs w:val="22"/>
                <w:lang w:val="en"/>
              </w:rPr>
              <w:t>to prepare for</w:t>
            </w:r>
            <w:r w:rsidRPr="00D52447">
              <w:rPr>
                <w:color w:val="222222"/>
                <w:sz w:val="22"/>
                <w:szCs w:val="22"/>
                <w:lang w:val="en"/>
              </w:rPr>
              <w:t xml:space="preserve"> </w:t>
            </w:r>
            <w:r w:rsidRPr="00D52447">
              <w:rPr>
                <w:rStyle w:val="hps"/>
                <w:color w:val="222222"/>
                <w:sz w:val="22"/>
                <w:szCs w:val="22"/>
                <w:lang w:val="en"/>
              </w:rPr>
              <w:t>negotiations with a client , how to handle  different</w:t>
            </w:r>
            <w:r w:rsidRPr="00D52447">
              <w:rPr>
                <w:color w:val="222222"/>
                <w:sz w:val="22"/>
                <w:szCs w:val="22"/>
                <w:lang w:val="en"/>
              </w:rPr>
              <w:t xml:space="preserve"> </w:t>
            </w:r>
            <w:r w:rsidRPr="00D52447">
              <w:rPr>
                <w:rStyle w:val="hps"/>
                <w:color w:val="222222"/>
                <w:sz w:val="22"/>
                <w:szCs w:val="22"/>
                <w:lang w:val="en"/>
              </w:rPr>
              <w:t>negotiating</w:t>
            </w:r>
            <w:r w:rsidRPr="00D52447">
              <w:rPr>
                <w:color w:val="222222"/>
                <w:sz w:val="22"/>
                <w:szCs w:val="22"/>
                <w:lang w:val="en"/>
              </w:rPr>
              <w:t xml:space="preserve"> </w:t>
            </w:r>
            <w:r w:rsidRPr="00D52447">
              <w:rPr>
                <w:rStyle w:val="hps"/>
                <w:color w:val="222222"/>
                <w:sz w:val="22"/>
                <w:szCs w:val="22"/>
                <w:lang w:val="en"/>
              </w:rPr>
              <w:t>situations;</w:t>
            </w:r>
          </w:p>
          <w:p w:rsidR="00F2464B" w:rsidRPr="00D52447" w:rsidRDefault="00F2464B" w:rsidP="00F2464B">
            <w:pPr>
              <w:numPr>
                <w:ilvl w:val="0"/>
                <w:numId w:val="138"/>
              </w:numPr>
              <w:textAlignment w:val="top"/>
              <w:rPr>
                <w:color w:val="777777"/>
                <w:sz w:val="22"/>
                <w:szCs w:val="22"/>
              </w:rPr>
            </w:pPr>
            <w:r w:rsidRPr="00D52447">
              <w:rPr>
                <w:rStyle w:val="hps"/>
                <w:color w:val="222222"/>
                <w:sz w:val="22"/>
                <w:szCs w:val="22"/>
                <w:lang w:val="en"/>
              </w:rPr>
              <w:t>to know how to</w:t>
            </w:r>
            <w:r w:rsidRPr="00D52447">
              <w:rPr>
                <w:color w:val="222222"/>
                <w:sz w:val="22"/>
                <w:szCs w:val="22"/>
                <w:lang w:val="en"/>
              </w:rPr>
              <w:t xml:space="preserve"> hold </w:t>
            </w:r>
            <w:r w:rsidRPr="00D52447">
              <w:rPr>
                <w:rStyle w:val="hps"/>
                <w:color w:val="222222"/>
                <w:sz w:val="22"/>
                <w:szCs w:val="22"/>
                <w:lang w:val="en"/>
              </w:rPr>
              <w:t xml:space="preserve"> product or service</w:t>
            </w:r>
            <w:r w:rsidRPr="00D52447">
              <w:rPr>
                <w:color w:val="222222"/>
                <w:sz w:val="22"/>
                <w:szCs w:val="22"/>
                <w:lang w:val="en"/>
              </w:rPr>
              <w:t xml:space="preserve"> </w:t>
            </w:r>
            <w:r w:rsidRPr="00D52447">
              <w:rPr>
                <w:rStyle w:val="hps"/>
                <w:color w:val="222222"/>
                <w:sz w:val="22"/>
                <w:szCs w:val="22"/>
                <w:lang w:val="en"/>
              </w:rPr>
              <w:t>presentations to the best advantage</w:t>
            </w:r>
            <w:r w:rsidRPr="00D52447">
              <w:rPr>
                <w:color w:val="222222"/>
                <w:sz w:val="22"/>
                <w:szCs w:val="22"/>
                <w:lang w:val="en"/>
              </w:rPr>
              <w:t>;</w:t>
            </w:r>
          </w:p>
          <w:p w:rsidR="00F2464B" w:rsidRPr="00D52447" w:rsidRDefault="00F2464B" w:rsidP="00F2464B">
            <w:pPr>
              <w:numPr>
                <w:ilvl w:val="0"/>
                <w:numId w:val="138"/>
              </w:numPr>
              <w:textAlignment w:val="top"/>
              <w:rPr>
                <w:color w:val="777777"/>
                <w:sz w:val="22"/>
                <w:szCs w:val="22"/>
              </w:rPr>
            </w:pPr>
            <w:r w:rsidRPr="00D52447">
              <w:rPr>
                <w:rStyle w:val="hps"/>
                <w:color w:val="222222"/>
                <w:sz w:val="22"/>
                <w:szCs w:val="22"/>
                <w:lang w:val="en"/>
              </w:rPr>
              <w:t>to know what</w:t>
            </w:r>
            <w:r w:rsidRPr="00D52447">
              <w:rPr>
                <w:color w:val="222222"/>
                <w:sz w:val="22"/>
                <w:szCs w:val="22"/>
                <w:lang w:val="en"/>
              </w:rPr>
              <w:t xml:space="preserve"> </w:t>
            </w:r>
            <w:r w:rsidRPr="00D52447">
              <w:rPr>
                <w:rStyle w:val="hps"/>
                <w:color w:val="222222"/>
                <w:sz w:val="22"/>
                <w:szCs w:val="22"/>
                <w:lang w:val="en"/>
              </w:rPr>
              <w:t>communication</w:t>
            </w:r>
            <w:r w:rsidRPr="00D52447">
              <w:rPr>
                <w:color w:val="222222"/>
                <w:sz w:val="22"/>
                <w:szCs w:val="22"/>
                <w:lang w:val="en"/>
              </w:rPr>
              <w:t xml:space="preserve"> </w:t>
            </w:r>
            <w:r w:rsidRPr="00D52447">
              <w:rPr>
                <w:rStyle w:val="hps"/>
                <w:color w:val="222222"/>
                <w:sz w:val="22"/>
                <w:szCs w:val="22"/>
                <w:lang w:val="en"/>
              </w:rPr>
              <w:t>methods</w:t>
            </w:r>
            <w:r w:rsidRPr="00D52447">
              <w:rPr>
                <w:color w:val="222222"/>
                <w:sz w:val="22"/>
                <w:szCs w:val="22"/>
                <w:lang w:val="en"/>
              </w:rPr>
              <w:t xml:space="preserve"> </w:t>
            </w:r>
            <w:r w:rsidRPr="00D52447">
              <w:rPr>
                <w:rStyle w:val="hps"/>
                <w:color w:val="222222"/>
                <w:sz w:val="22"/>
                <w:szCs w:val="22"/>
                <w:lang w:val="en"/>
              </w:rPr>
              <w:t>to use</w:t>
            </w:r>
            <w:r w:rsidRPr="00D52447">
              <w:rPr>
                <w:color w:val="222222"/>
                <w:sz w:val="22"/>
                <w:szCs w:val="22"/>
                <w:lang w:val="en"/>
              </w:rPr>
              <w:t xml:space="preserve"> </w:t>
            </w:r>
            <w:r w:rsidRPr="00D52447">
              <w:rPr>
                <w:rStyle w:val="hps"/>
                <w:color w:val="222222"/>
                <w:sz w:val="22"/>
                <w:szCs w:val="22"/>
                <w:lang w:val="en"/>
              </w:rPr>
              <w:t>to find a</w:t>
            </w:r>
            <w:r w:rsidRPr="00D52447">
              <w:rPr>
                <w:color w:val="222222"/>
                <w:sz w:val="22"/>
                <w:szCs w:val="22"/>
                <w:lang w:val="en"/>
              </w:rPr>
              <w:t xml:space="preserve"> </w:t>
            </w:r>
            <w:r w:rsidRPr="00D52447">
              <w:rPr>
                <w:rStyle w:val="hps"/>
                <w:color w:val="222222"/>
                <w:sz w:val="22"/>
                <w:szCs w:val="22"/>
                <w:lang w:val="en"/>
              </w:rPr>
              <w:t>proper solution</w:t>
            </w:r>
            <w:r w:rsidRPr="00D52447">
              <w:rPr>
                <w:color w:val="222222"/>
                <w:sz w:val="22"/>
                <w:szCs w:val="22"/>
                <w:lang w:val="en"/>
              </w:rPr>
              <w:t xml:space="preserve"> </w:t>
            </w:r>
            <w:r w:rsidRPr="00D52447">
              <w:rPr>
                <w:rStyle w:val="hps"/>
                <w:color w:val="222222"/>
                <w:sz w:val="22"/>
                <w:szCs w:val="22"/>
                <w:lang w:val="en"/>
              </w:rPr>
              <w:t>in the negotiations</w:t>
            </w:r>
            <w:r w:rsidRPr="00D52447">
              <w:rPr>
                <w:color w:val="222222"/>
                <w:sz w:val="22"/>
                <w:szCs w:val="22"/>
                <w:lang w:val="en"/>
              </w:rPr>
              <w:t xml:space="preserve"> </w:t>
            </w:r>
            <w:r w:rsidRPr="00D52447">
              <w:rPr>
                <w:rStyle w:val="hps"/>
                <w:color w:val="222222"/>
                <w:sz w:val="22"/>
                <w:szCs w:val="22"/>
                <w:lang w:val="en"/>
              </w:rPr>
              <w:t>with a client.</w:t>
            </w:r>
          </w:p>
          <w:p w:rsidR="00F2464B" w:rsidRPr="00D52447" w:rsidRDefault="00F2464B" w:rsidP="009D7E85">
            <w:pPr>
              <w:ind w:firstLine="6"/>
              <w:rPr>
                <w:b/>
                <w:sz w:val="22"/>
                <w:szCs w:val="22"/>
              </w:rPr>
            </w:pPr>
            <w:r w:rsidRPr="00D52447">
              <w:rPr>
                <w:b/>
                <w:sz w:val="22"/>
                <w:szCs w:val="22"/>
                <w:lang w:val="fi-FI"/>
              </w:rPr>
              <w:t xml:space="preserve">Competences – </w:t>
            </w:r>
            <w:r w:rsidRPr="00D52447">
              <w:rPr>
                <w:sz w:val="22"/>
                <w:szCs w:val="22"/>
                <w:lang w:val="fi-FI"/>
              </w:rPr>
              <w:t>students</w:t>
            </w:r>
            <w:r w:rsidRPr="00D52447">
              <w:rPr>
                <w:b/>
                <w:sz w:val="22"/>
                <w:szCs w:val="22"/>
                <w:lang w:val="fi-FI"/>
              </w:rPr>
              <w:t xml:space="preserve"> </w:t>
            </w:r>
            <w:r w:rsidRPr="00D52447">
              <w:rPr>
                <w:rStyle w:val="hps"/>
                <w:color w:val="222222"/>
                <w:sz w:val="22"/>
                <w:szCs w:val="22"/>
                <w:lang w:val="en"/>
              </w:rPr>
              <w:t>have understanding of</w:t>
            </w:r>
            <w:r w:rsidRPr="00D52447">
              <w:rPr>
                <w:color w:val="222222"/>
                <w:sz w:val="22"/>
                <w:szCs w:val="22"/>
                <w:lang w:val="en"/>
              </w:rPr>
              <w:t xml:space="preserve"> </w:t>
            </w:r>
            <w:r w:rsidRPr="00D52447">
              <w:rPr>
                <w:rStyle w:val="hps"/>
                <w:color w:val="222222"/>
                <w:sz w:val="22"/>
                <w:szCs w:val="22"/>
                <w:lang w:val="en"/>
              </w:rPr>
              <w:t>the essence of</w:t>
            </w:r>
            <w:r w:rsidRPr="00D52447">
              <w:rPr>
                <w:color w:val="222222"/>
                <w:sz w:val="22"/>
                <w:szCs w:val="22"/>
                <w:lang w:val="en"/>
              </w:rPr>
              <w:t xml:space="preserve"> </w:t>
            </w:r>
            <w:r w:rsidRPr="00D52447">
              <w:rPr>
                <w:rStyle w:val="hps"/>
                <w:color w:val="222222"/>
                <w:sz w:val="22"/>
                <w:szCs w:val="22"/>
                <w:lang w:val="en"/>
              </w:rPr>
              <w:t>sales</w:t>
            </w:r>
            <w:r w:rsidRPr="00D52447">
              <w:rPr>
                <w:color w:val="222222"/>
                <w:sz w:val="22"/>
                <w:szCs w:val="22"/>
                <w:lang w:val="en"/>
              </w:rPr>
              <w:t xml:space="preserve">, </w:t>
            </w:r>
            <w:r w:rsidRPr="00D52447">
              <w:rPr>
                <w:rStyle w:val="hps"/>
                <w:color w:val="222222"/>
                <w:sz w:val="22"/>
                <w:szCs w:val="22"/>
                <w:lang w:val="en"/>
              </w:rPr>
              <w:t>knowledge about  the</w:t>
            </w:r>
            <w:r w:rsidRPr="00D52447">
              <w:rPr>
                <w:color w:val="222222"/>
                <w:sz w:val="22"/>
                <w:szCs w:val="22"/>
                <w:lang w:val="en"/>
              </w:rPr>
              <w:t xml:space="preserve"> </w:t>
            </w:r>
            <w:r w:rsidRPr="00D52447">
              <w:rPr>
                <w:rStyle w:val="hps"/>
                <w:color w:val="222222"/>
                <w:sz w:val="22"/>
                <w:szCs w:val="22"/>
                <w:lang w:val="en"/>
              </w:rPr>
              <w:t>sales business</w:t>
            </w:r>
            <w:r w:rsidRPr="00D52447">
              <w:rPr>
                <w:color w:val="222222"/>
                <w:sz w:val="22"/>
                <w:szCs w:val="22"/>
                <w:lang w:val="en"/>
              </w:rPr>
              <w:t xml:space="preserve"> </w:t>
            </w:r>
            <w:r w:rsidRPr="00D52447">
              <w:rPr>
                <w:rStyle w:val="hps"/>
                <w:color w:val="222222"/>
                <w:sz w:val="22"/>
                <w:szCs w:val="22"/>
                <w:lang w:val="en"/>
              </w:rPr>
              <w:t>models,  the ability to</w:t>
            </w:r>
            <w:r w:rsidRPr="00D52447">
              <w:rPr>
                <w:color w:val="222222"/>
                <w:sz w:val="22"/>
                <w:szCs w:val="22"/>
                <w:lang w:val="en"/>
              </w:rPr>
              <w:t xml:space="preserve"> </w:t>
            </w:r>
            <w:r w:rsidRPr="00D52447">
              <w:rPr>
                <w:rStyle w:val="hps"/>
                <w:color w:val="222222"/>
                <w:sz w:val="22"/>
                <w:szCs w:val="22"/>
                <w:lang w:val="en"/>
              </w:rPr>
              <w:t>analyze and evaluate, individually and</w:t>
            </w:r>
            <w:r w:rsidRPr="00D52447">
              <w:rPr>
                <w:color w:val="222222"/>
                <w:sz w:val="22"/>
                <w:szCs w:val="22"/>
                <w:lang w:val="en"/>
              </w:rPr>
              <w:t xml:space="preserve"> </w:t>
            </w:r>
            <w:r w:rsidRPr="00D52447">
              <w:rPr>
                <w:rStyle w:val="hps"/>
                <w:color w:val="222222"/>
                <w:sz w:val="22"/>
                <w:szCs w:val="22"/>
                <w:lang w:val="en"/>
              </w:rPr>
              <w:t>independently,</w:t>
            </w:r>
            <w:r w:rsidRPr="00D52447">
              <w:rPr>
                <w:color w:val="222222"/>
                <w:sz w:val="22"/>
                <w:szCs w:val="22"/>
                <w:lang w:val="en"/>
              </w:rPr>
              <w:t xml:space="preserve"> </w:t>
            </w:r>
            <w:r w:rsidRPr="00D52447">
              <w:rPr>
                <w:rStyle w:val="hps"/>
                <w:color w:val="222222"/>
                <w:sz w:val="22"/>
                <w:szCs w:val="22"/>
                <w:lang w:val="en"/>
              </w:rPr>
              <w:t>the</w:t>
            </w:r>
            <w:r w:rsidRPr="00D52447">
              <w:rPr>
                <w:color w:val="222222"/>
                <w:sz w:val="22"/>
                <w:szCs w:val="22"/>
                <w:lang w:val="en"/>
              </w:rPr>
              <w:t xml:space="preserve"> </w:t>
            </w:r>
            <w:r w:rsidRPr="00D52447">
              <w:rPr>
                <w:rStyle w:val="hps"/>
                <w:color w:val="222222"/>
                <w:sz w:val="22"/>
                <w:szCs w:val="22"/>
                <w:lang w:val="en"/>
              </w:rPr>
              <w:t>situation in a</w:t>
            </w:r>
            <w:r w:rsidRPr="00D52447">
              <w:rPr>
                <w:color w:val="222222"/>
                <w:sz w:val="22"/>
                <w:szCs w:val="22"/>
                <w:lang w:val="en"/>
              </w:rPr>
              <w:t xml:space="preserve"> </w:t>
            </w:r>
            <w:r w:rsidRPr="00D52447">
              <w:rPr>
                <w:rStyle w:val="hps"/>
                <w:color w:val="222222"/>
                <w:sz w:val="22"/>
                <w:szCs w:val="22"/>
                <w:lang w:val="en"/>
              </w:rPr>
              <w:t>particular company</w:t>
            </w:r>
            <w:r w:rsidRPr="00D52447">
              <w:rPr>
                <w:color w:val="222222"/>
                <w:sz w:val="22"/>
                <w:szCs w:val="22"/>
                <w:lang w:val="en"/>
              </w:rPr>
              <w:t>.</w:t>
            </w:r>
          </w:p>
        </w:tc>
      </w:tr>
      <w:tr w:rsidR="00F2464B"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F2464B" w:rsidRPr="00D52447" w:rsidRDefault="00F2464B" w:rsidP="009D7E85">
            <w:pPr>
              <w:rPr>
                <w:b/>
                <w:sz w:val="22"/>
                <w:szCs w:val="22"/>
                <w:lang w:val="sv-SE"/>
              </w:rPr>
            </w:pPr>
            <w:r w:rsidRPr="00D52447">
              <w:rPr>
                <w:b/>
                <w:sz w:val="22"/>
                <w:szCs w:val="22"/>
                <w:lang w:val="en-GB"/>
              </w:rPr>
              <w:t>Internet Marketing</w:t>
            </w:r>
          </w:p>
        </w:tc>
        <w:tc>
          <w:tcPr>
            <w:tcW w:w="709"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F2464B" w:rsidRPr="00D52447" w:rsidRDefault="00F2464B" w:rsidP="009D7E85">
            <w:pPr>
              <w:ind w:firstLine="6"/>
              <w:rPr>
                <w:sz w:val="22"/>
                <w:szCs w:val="22"/>
                <w:lang w:val="lv-LV"/>
              </w:rPr>
            </w:pPr>
            <w:r w:rsidRPr="00D52447">
              <w:rPr>
                <w:b/>
                <w:sz w:val="22"/>
                <w:szCs w:val="22"/>
                <w:lang w:val="lv-LV"/>
              </w:rPr>
              <w:t xml:space="preserve">The aim of the study course – </w:t>
            </w:r>
            <w:r w:rsidRPr="00D52447">
              <w:rPr>
                <w:rStyle w:val="hps"/>
                <w:sz w:val="22"/>
                <w:szCs w:val="22"/>
              </w:rPr>
              <w:t>to introduce students to</w:t>
            </w:r>
            <w:r w:rsidRPr="00D52447">
              <w:rPr>
                <w:sz w:val="22"/>
                <w:szCs w:val="22"/>
              </w:rPr>
              <w:t xml:space="preserve"> </w:t>
            </w:r>
            <w:r w:rsidRPr="00D52447">
              <w:rPr>
                <w:rStyle w:val="hps"/>
                <w:sz w:val="22"/>
                <w:szCs w:val="22"/>
              </w:rPr>
              <w:t>the basics</w:t>
            </w:r>
            <w:r w:rsidRPr="00D52447">
              <w:rPr>
                <w:sz w:val="22"/>
                <w:szCs w:val="22"/>
              </w:rPr>
              <w:t xml:space="preserve"> </w:t>
            </w:r>
            <w:r w:rsidRPr="00D52447">
              <w:rPr>
                <w:rStyle w:val="hpsatn"/>
                <w:sz w:val="22"/>
                <w:szCs w:val="22"/>
              </w:rPr>
              <w:t>of e-</w:t>
            </w:r>
            <w:r w:rsidRPr="00D52447">
              <w:rPr>
                <w:sz w:val="22"/>
                <w:szCs w:val="22"/>
              </w:rPr>
              <w:t xml:space="preserve">marketing </w:t>
            </w:r>
            <w:r w:rsidRPr="00D52447">
              <w:rPr>
                <w:rStyle w:val="hps"/>
                <w:sz w:val="22"/>
                <w:szCs w:val="22"/>
              </w:rPr>
              <w:t>and</w:t>
            </w:r>
            <w:r w:rsidRPr="00D52447">
              <w:rPr>
                <w:sz w:val="22"/>
                <w:szCs w:val="22"/>
              </w:rPr>
              <w:t xml:space="preserve"> </w:t>
            </w:r>
            <w:r w:rsidRPr="00D52447">
              <w:rPr>
                <w:rStyle w:val="hps"/>
                <w:sz w:val="22"/>
                <w:szCs w:val="22"/>
              </w:rPr>
              <w:t>provide insight</w:t>
            </w:r>
            <w:r w:rsidRPr="00D52447">
              <w:rPr>
                <w:sz w:val="22"/>
                <w:szCs w:val="22"/>
              </w:rPr>
              <w:t xml:space="preserve"> into </w:t>
            </w:r>
            <w:r w:rsidRPr="00D52447">
              <w:rPr>
                <w:rStyle w:val="hpsatn"/>
                <w:sz w:val="22"/>
                <w:szCs w:val="22"/>
              </w:rPr>
              <w:t xml:space="preserve"> the </w:t>
            </w:r>
            <w:r w:rsidRPr="00D52447">
              <w:rPr>
                <w:rStyle w:val="hps"/>
                <w:sz w:val="22"/>
                <w:szCs w:val="22"/>
              </w:rPr>
              <w:t>components</w:t>
            </w:r>
            <w:r w:rsidRPr="00D52447">
              <w:rPr>
                <w:rStyle w:val="hpsatn"/>
                <w:sz w:val="22"/>
                <w:szCs w:val="22"/>
              </w:rPr>
              <w:t xml:space="preserve">  of e-</w:t>
            </w:r>
            <w:r w:rsidRPr="00D52447">
              <w:rPr>
                <w:sz w:val="22"/>
                <w:szCs w:val="22"/>
              </w:rPr>
              <w:t>sales.</w:t>
            </w:r>
          </w:p>
          <w:p w:rsidR="00F2464B" w:rsidRPr="00D52447" w:rsidRDefault="00F2464B" w:rsidP="009D7E85">
            <w:pPr>
              <w:ind w:firstLine="6"/>
              <w:rPr>
                <w:b/>
                <w:sz w:val="22"/>
                <w:szCs w:val="22"/>
              </w:rPr>
            </w:pPr>
            <w:r w:rsidRPr="00D52447">
              <w:rPr>
                <w:b/>
                <w:bCs/>
                <w:sz w:val="22"/>
                <w:szCs w:val="22"/>
              </w:rPr>
              <w:t>Intended  learning outcomes</w:t>
            </w:r>
            <w:r w:rsidRPr="00D52447">
              <w:rPr>
                <w:b/>
                <w:sz w:val="22"/>
                <w:szCs w:val="22"/>
              </w:rPr>
              <w:t>:</w:t>
            </w:r>
          </w:p>
          <w:p w:rsidR="00F2464B" w:rsidRPr="00D52447" w:rsidRDefault="00F2464B" w:rsidP="009D7E85">
            <w:pPr>
              <w:ind w:firstLine="6"/>
              <w:rPr>
                <w:b/>
                <w:sz w:val="22"/>
                <w:szCs w:val="22"/>
              </w:rPr>
            </w:pPr>
            <w:r w:rsidRPr="00D52447">
              <w:rPr>
                <w:b/>
                <w:sz w:val="22"/>
                <w:szCs w:val="22"/>
              </w:rPr>
              <w:t>Knowledge:</w:t>
            </w:r>
          </w:p>
          <w:p w:rsidR="00F2464B" w:rsidRPr="00D52447" w:rsidRDefault="00F2464B" w:rsidP="00F2464B">
            <w:pPr>
              <w:numPr>
                <w:ilvl w:val="0"/>
                <w:numId w:val="139"/>
              </w:numPr>
              <w:textAlignment w:val="top"/>
              <w:rPr>
                <w:color w:val="777777"/>
                <w:sz w:val="22"/>
                <w:szCs w:val="22"/>
              </w:rPr>
            </w:pPr>
            <w:r w:rsidRPr="00D52447">
              <w:rPr>
                <w:sz w:val="22"/>
                <w:szCs w:val="22"/>
                <w:lang w:val="fi-FI"/>
              </w:rPr>
              <w:t xml:space="preserve">to build undestanding  </w:t>
            </w:r>
            <w:r w:rsidRPr="00D52447">
              <w:rPr>
                <w:rStyle w:val="hps"/>
                <w:color w:val="222222"/>
                <w:sz w:val="22"/>
                <w:szCs w:val="22"/>
                <w:lang w:val="en"/>
              </w:rPr>
              <w:t>of the</w:t>
            </w:r>
            <w:r w:rsidRPr="00D52447">
              <w:rPr>
                <w:color w:val="222222"/>
                <w:sz w:val="22"/>
                <w:szCs w:val="22"/>
                <w:lang w:val="en"/>
              </w:rPr>
              <w:t xml:space="preserve"> </w:t>
            </w:r>
            <w:r w:rsidRPr="00D52447">
              <w:rPr>
                <w:rStyle w:val="hps"/>
                <w:color w:val="222222"/>
                <w:sz w:val="22"/>
                <w:szCs w:val="22"/>
                <w:lang w:val="en"/>
              </w:rPr>
              <w:t>E</w:t>
            </w:r>
            <w:r w:rsidRPr="00D52447">
              <w:rPr>
                <w:color w:val="222222"/>
                <w:sz w:val="22"/>
                <w:szCs w:val="22"/>
                <w:lang w:val="en"/>
              </w:rPr>
              <w:t xml:space="preserve">-commerce </w:t>
            </w:r>
            <w:r w:rsidRPr="00D52447">
              <w:rPr>
                <w:rStyle w:val="hps"/>
                <w:color w:val="222222"/>
                <w:sz w:val="22"/>
                <w:szCs w:val="22"/>
                <w:lang w:val="en"/>
              </w:rPr>
              <w:t>underlying theories</w:t>
            </w:r>
            <w:r w:rsidRPr="00D52447">
              <w:rPr>
                <w:color w:val="222222"/>
                <w:sz w:val="22"/>
                <w:szCs w:val="22"/>
                <w:lang w:val="en"/>
              </w:rPr>
              <w:t xml:space="preserve"> </w:t>
            </w:r>
            <w:r w:rsidRPr="00D52447">
              <w:rPr>
                <w:rStyle w:val="hps"/>
                <w:color w:val="222222"/>
                <w:sz w:val="22"/>
                <w:szCs w:val="22"/>
                <w:lang w:val="en"/>
              </w:rPr>
              <w:t>and concepts</w:t>
            </w:r>
            <w:r w:rsidRPr="00D52447">
              <w:rPr>
                <w:color w:val="222222"/>
                <w:sz w:val="22"/>
                <w:szCs w:val="22"/>
                <w:lang w:val="en"/>
              </w:rPr>
              <w:t>;</w:t>
            </w:r>
          </w:p>
          <w:p w:rsidR="00F2464B" w:rsidRPr="00D52447" w:rsidRDefault="00F2464B" w:rsidP="00F2464B">
            <w:pPr>
              <w:numPr>
                <w:ilvl w:val="0"/>
                <w:numId w:val="139"/>
              </w:numPr>
              <w:textAlignment w:val="top"/>
              <w:rPr>
                <w:color w:val="777777"/>
                <w:sz w:val="22"/>
                <w:szCs w:val="22"/>
              </w:rPr>
            </w:pPr>
            <w:r w:rsidRPr="00D52447">
              <w:rPr>
                <w:rStyle w:val="hps"/>
                <w:color w:val="222222"/>
                <w:sz w:val="22"/>
                <w:szCs w:val="22"/>
                <w:lang w:val="en"/>
              </w:rPr>
              <w:t>to improve the</w:t>
            </w:r>
            <w:r w:rsidRPr="00D52447">
              <w:rPr>
                <w:color w:val="222222"/>
                <w:sz w:val="22"/>
                <w:szCs w:val="22"/>
                <w:lang w:val="en"/>
              </w:rPr>
              <w:t xml:space="preserve"> </w:t>
            </w:r>
            <w:r w:rsidRPr="00D52447">
              <w:rPr>
                <w:rStyle w:val="hps"/>
                <w:color w:val="222222"/>
                <w:sz w:val="22"/>
                <w:szCs w:val="22"/>
                <w:lang w:val="en"/>
              </w:rPr>
              <w:t>knowledge of</w:t>
            </w:r>
            <w:r w:rsidRPr="00D52447">
              <w:rPr>
                <w:color w:val="222222"/>
                <w:sz w:val="22"/>
                <w:szCs w:val="22"/>
                <w:lang w:val="en"/>
              </w:rPr>
              <w:t xml:space="preserve"> </w:t>
            </w:r>
            <w:r w:rsidRPr="00D52447">
              <w:rPr>
                <w:rStyle w:val="hps"/>
                <w:color w:val="222222"/>
                <w:sz w:val="22"/>
                <w:szCs w:val="22"/>
                <w:lang w:val="en"/>
              </w:rPr>
              <w:t>contemporary issues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 xml:space="preserve">current events </w:t>
            </w:r>
            <w:r w:rsidRPr="00D52447">
              <w:rPr>
                <w:color w:val="222222"/>
                <w:sz w:val="22"/>
                <w:szCs w:val="22"/>
                <w:lang w:val="en"/>
              </w:rPr>
              <w:t xml:space="preserve"> of </w:t>
            </w:r>
            <w:r w:rsidRPr="00D52447">
              <w:rPr>
                <w:rStyle w:val="hps"/>
                <w:color w:val="222222"/>
                <w:sz w:val="22"/>
                <w:szCs w:val="22"/>
                <w:lang w:val="en"/>
              </w:rPr>
              <w:t xml:space="preserve"> e-commerce</w:t>
            </w:r>
            <w:r w:rsidRPr="00D52447">
              <w:rPr>
                <w:color w:val="222222"/>
                <w:sz w:val="22"/>
                <w:szCs w:val="22"/>
                <w:lang w:val="en"/>
              </w:rPr>
              <w:t>;</w:t>
            </w:r>
          </w:p>
          <w:p w:rsidR="00F2464B" w:rsidRPr="00D52447" w:rsidRDefault="00F2464B" w:rsidP="00F2464B">
            <w:pPr>
              <w:numPr>
                <w:ilvl w:val="0"/>
                <w:numId w:val="139"/>
              </w:numPr>
              <w:textAlignment w:val="top"/>
              <w:rPr>
                <w:color w:val="777777"/>
                <w:sz w:val="22"/>
                <w:szCs w:val="22"/>
              </w:rPr>
            </w:pPr>
            <w:r w:rsidRPr="00D52447">
              <w:rPr>
                <w:rStyle w:val="hps"/>
                <w:color w:val="222222"/>
                <w:sz w:val="22"/>
                <w:szCs w:val="22"/>
                <w:lang w:val="en"/>
              </w:rPr>
              <w:t xml:space="preserve">to assess the importance of  </w:t>
            </w:r>
            <w:r w:rsidRPr="00D52447">
              <w:rPr>
                <w:color w:val="222222"/>
                <w:sz w:val="22"/>
                <w:szCs w:val="22"/>
                <w:lang w:val="en"/>
              </w:rPr>
              <w:t>technologies</w:t>
            </w:r>
            <w:r w:rsidRPr="00D52447">
              <w:rPr>
                <w:rStyle w:val="hps"/>
                <w:color w:val="222222"/>
                <w:sz w:val="22"/>
                <w:szCs w:val="22"/>
                <w:lang w:val="en"/>
              </w:rPr>
              <w:t xml:space="preserve"> for </w:t>
            </w:r>
            <w:r w:rsidRPr="00D52447">
              <w:rPr>
                <w:color w:val="222222"/>
                <w:sz w:val="22"/>
                <w:szCs w:val="22"/>
                <w:lang w:val="en"/>
              </w:rPr>
              <w:t xml:space="preserve"> </w:t>
            </w:r>
            <w:r w:rsidRPr="00D52447">
              <w:rPr>
                <w:rStyle w:val="hps"/>
                <w:color w:val="222222"/>
                <w:sz w:val="22"/>
                <w:szCs w:val="22"/>
                <w:lang w:val="en"/>
              </w:rPr>
              <w:t>e-</w:t>
            </w:r>
            <w:r w:rsidRPr="00D52447">
              <w:rPr>
                <w:color w:val="222222"/>
                <w:sz w:val="22"/>
                <w:szCs w:val="22"/>
                <w:lang w:val="en"/>
              </w:rPr>
              <w:t>commerce.</w:t>
            </w:r>
          </w:p>
          <w:p w:rsidR="00F2464B" w:rsidRPr="00D52447" w:rsidRDefault="00F2464B" w:rsidP="009D7E85">
            <w:pPr>
              <w:ind w:left="6"/>
              <w:rPr>
                <w:sz w:val="22"/>
                <w:szCs w:val="22"/>
              </w:rPr>
            </w:pPr>
          </w:p>
          <w:p w:rsidR="00F2464B" w:rsidRPr="00D52447" w:rsidRDefault="00F2464B" w:rsidP="009D7E85">
            <w:pPr>
              <w:ind w:firstLine="6"/>
              <w:rPr>
                <w:b/>
                <w:sz w:val="22"/>
                <w:szCs w:val="22"/>
              </w:rPr>
            </w:pPr>
            <w:r w:rsidRPr="00D52447">
              <w:rPr>
                <w:b/>
                <w:sz w:val="22"/>
                <w:szCs w:val="22"/>
              </w:rPr>
              <w:t>Skills:</w:t>
            </w:r>
          </w:p>
          <w:p w:rsidR="00F2464B" w:rsidRPr="00D52447" w:rsidRDefault="00F2464B" w:rsidP="00F2464B">
            <w:pPr>
              <w:numPr>
                <w:ilvl w:val="0"/>
                <w:numId w:val="140"/>
              </w:numPr>
              <w:ind w:left="366"/>
              <w:textAlignment w:val="top"/>
              <w:rPr>
                <w:rStyle w:val="hps"/>
                <w:b/>
                <w:sz w:val="22"/>
                <w:szCs w:val="22"/>
              </w:rPr>
            </w:pPr>
            <w:r w:rsidRPr="00D52447">
              <w:rPr>
                <w:rStyle w:val="hps"/>
                <w:color w:val="222222"/>
                <w:sz w:val="22"/>
                <w:szCs w:val="22"/>
                <w:lang w:val="en"/>
              </w:rPr>
              <w:t>to determine the</w:t>
            </w:r>
            <w:r w:rsidRPr="00D52447">
              <w:rPr>
                <w:color w:val="222222"/>
                <w:sz w:val="22"/>
                <w:szCs w:val="22"/>
                <w:lang w:val="en"/>
              </w:rPr>
              <w:t xml:space="preserve"> </w:t>
            </w:r>
            <w:r w:rsidRPr="00D52447">
              <w:rPr>
                <w:rStyle w:val="hps"/>
                <w:color w:val="222222"/>
                <w:sz w:val="22"/>
                <w:szCs w:val="22"/>
                <w:lang w:val="en"/>
              </w:rPr>
              <w:t>economic</w:t>
            </w:r>
            <w:r w:rsidRPr="00D52447">
              <w:rPr>
                <w:color w:val="222222"/>
                <w:sz w:val="22"/>
                <w:szCs w:val="22"/>
                <w:lang w:val="en"/>
              </w:rPr>
              <w:t xml:space="preserve"> </w:t>
            </w:r>
            <w:r w:rsidRPr="00D52447">
              <w:rPr>
                <w:rStyle w:val="hps"/>
                <w:color w:val="222222"/>
                <w:sz w:val="22"/>
                <w:szCs w:val="22"/>
                <w:lang w:val="en"/>
              </w:rPr>
              <w:t>effectiveness,</w:t>
            </w:r>
            <w:r w:rsidRPr="00D52447">
              <w:rPr>
                <w:color w:val="222222"/>
                <w:sz w:val="22"/>
                <w:szCs w:val="22"/>
                <w:lang w:val="en"/>
              </w:rPr>
              <w:t xml:space="preserve"> to </w:t>
            </w:r>
            <w:r w:rsidRPr="00D52447">
              <w:rPr>
                <w:rStyle w:val="hps"/>
                <w:color w:val="222222"/>
                <w:sz w:val="22"/>
                <w:szCs w:val="22"/>
                <w:lang w:val="en"/>
              </w:rPr>
              <w:t>assess</w:t>
            </w:r>
            <w:r w:rsidRPr="00D52447">
              <w:rPr>
                <w:color w:val="222222"/>
                <w:sz w:val="22"/>
                <w:szCs w:val="22"/>
                <w:lang w:val="en"/>
              </w:rPr>
              <w:t xml:space="preserve"> the </w:t>
            </w:r>
            <w:r w:rsidRPr="00D52447">
              <w:rPr>
                <w:rStyle w:val="hps"/>
                <w:color w:val="222222"/>
                <w:sz w:val="22"/>
                <w:szCs w:val="22"/>
                <w:lang w:val="en"/>
              </w:rPr>
              <w:t>customer satisfaction</w:t>
            </w:r>
            <w:r w:rsidRPr="00D52447">
              <w:rPr>
                <w:color w:val="222222"/>
                <w:sz w:val="22"/>
                <w:szCs w:val="22"/>
                <w:lang w:val="en"/>
              </w:rPr>
              <w:t xml:space="preserve"> </w:t>
            </w:r>
            <w:r w:rsidRPr="00D52447">
              <w:rPr>
                <w:rStyle w:val="hps"/>
                <w:color w:val="222222"/>
                <w:sz w:val="22"/>
                <w:szCs w:val="22"/>
                <w:lang w:val="en"/>
              </w:rPr>
              <w:t>with products and services</w:t>
            </w:r>
            <w:r w:rsidRPr="00D52447">
              <w:rPr>
                <w:color w:val="222222"/>
                <w:sz w:val="22"/>
                <w:szCs w:val="22"/>
                <w:lang w:val="en"/>
              </w:rPr>
              <w:t xml:space="preserve"> </w:t>
            </w:r>
            <w:r w:rsidRPr="00D52447">
              <w:rPr>
                <w:rStyle w:val="hps"/>
                <w:color w:val="222222"/>
                <w:sz w:val="22"/>
                <w:szCs w:val="22"/>
                <w:lang w:val="en"/>
              </w:rPr>
              <w:t>that are</w:t>
            </w:r>
            <w:r w:rsidRPr="00D52447">
              <w:rPr>
                <w:color w:val="222222"/>
                <w:sz w:val="22"/>
                <w:szCs w:val="22"/>
                <w:lang w:val="en"/>
              </w:rPr>
              <w:t xml:space="preserve"> </w:t>
            </w:r>
            <w:r w:rsidRPr="00D52447">
              <w:rPr>
                <w:rStyle w:val="hps"/>
                <w:color w:val="222222"/>
                <w:sz w:val="22"/>
                <w:szCs w:val="22"/>
                <w:lang w:val="en"/>
              </w:rPr>
              <w:t>offered through</w:t>
            </w:r>
            <w:r w:rsidRPr="00D52447">
              <w:rPr>
                <w:color w:val="222222"/>
                <w:sz w:val="22"/>
                <w:szCs w:val="22"/>
                <w:lang w:val="en"/>
              </w:rPr>
              <w:t xml:space="preserve"> </w:t>
            </w:r>
            <w:r w:rsidRPr="00D52447">
              <w:rPr>
                <w:rStyle w:val="hps"/>
                <w:color w:val="222222"/>
                <w:sz w:val="22"/>
                <w:szCs w:val="22"/>
                <w:lang w:val="en"/>
              </w:rPr>
              <w:t>e-</w:t>
            </w:r>
            <w:r w:rsidRPr="00D52447">
              <w:rPr>
                <w:color w:val="222222"/>
                <w:sz w:val="22"/>
                <w:szCs w:val="22"/>
                <w:lang w:val="en"/>
              </w:rPr>
              <w:t xml:space="preserve">commerce </w:t>
            </w:r>
            <w:r w:rsidRPr="00D52447">
              <w:rPr>
                <w:rStyle w:val="hps"/>
                <w:color w:val="222222"/>
                <w:sz w:val="22"/>
                <w:szCs w:val="22"/>
                <w:lang w:val="en"/>
              </w:rPr>
              <w:t>tools;</w:t>
            </w:r>
          </w:p>
          <w:p w:rsidR="00F2464B" w:rsidRPr="00D52447" w:rsidRDefault="00F2464B" w:rsidP="00F2464B">
            <w:pPr>
              <w:numPr>
                <w:ilvl w:val="0"/>
                <w:numId w:val="140"/>
              </w:numPr>
              <w:ind w:left="366"/>
              <w:textAlignment w:val="top"/>
              <w:rPr>
                <w:b/>
                <w:sz w:val="22"/>
                <w:szCs w:val="22"/>
              </w:rPr>
            </w:pPr>
            <w:r w:rsidRPr="00D52447">
              <w:rPr>
                <w:rStyle w:val="hps"/>
                <w:color w:val="222222"/>
                <w:sz w:val="22"/>
                <w:szCs w:val="22"/>
                <w:lang w:val="en"/>
              </w:rPr>
              <w:t xml:space="preserve">to assess the necessity for </w:t>
            </w:r>
            <w:r w:rsidRPr="00D52447">
              <w:rPr>
                <w:color w:val="222222"/>
                <w:sz w:val="22"/>
                <w:szCs w:val="22"/>
                <w:lang w:val="en"/>
              </w:rPr>
              <w:t xml:space="preserve"> </w:t>
            </w:r>
            <w:r w:rsidRPr="00D52447">
              <w:rPr>
                <w:rStyle w:val="hps"/>
                <w:color w:val="222222"/>
                <w:sz w:val="22"/>
                <w:szCs w:val="22"/>
                <w:lang w:val="en"/>
              </w:rPr>
              <w:t>rapid and</w:t>
            </w:r>
            <w:r w:rsidRPr="00D52447">
              <w:rPr>
                <w:color w:val="222222"/>
                <w:sz w:val="22"/>
                <w:szCs w:val="22"/>
                <w:lang w:val="en"/>
              </w:rPr>
              <w:t xml:space="preserve"> </w:t>
            </w:r>
            <w:r w:rsidRPr="00D52447">
              <w:rPr>
                <w:rStyle w:val="hps"/>
                <w:color w:val="222222"/>
                <w:sz w:val="22"/>
                <w:szCs w:val="22"/>
                <w:lang w:val="en"/>
              </w:rPr>
              <w:t xml:space="preserve">qualitative information, when  making </w:t>
            </w:r>
            <w:r w:rsidRPr="00D52447">
              <w:rPr>
                <w:color w:val="222222"/>
                <w:sz w:val="22"/>
                <w:szCs w:val="22"/>
                <w:lang w:val="en"/>
              </w:rPr>
              <w:t xml:space="preserve"> </w:t>
            </w:r>
            <w:r w:rsidRPr="00D52447">
              <w:rPr>
                <w:rStyle w:val="hps"/>
                <w:color w:val="222222"/>
                <w:sz w:val="22"/>
                <w:szCs w:val="22"/>
                <w:lang w:val="en"/>
              </w:rPr>
              <w:t>financial decisions</w:t>
            </w:r>
            <w:r w:rsidRPr="00D52447">
              <w:rPr>
                <w:color w:val="222222"/>
                <w:sz w:val="22"/>
                <w:szCs w:val="22"/>
                <w:lang w:val="en"/>
              </w:rPr>
              <w:t xml:space="preserve"> </w:t>
            </w:r>
            <w:r w:rsidRPr="00D52447">
              <w:rPr>
                <w:rStyle w:val="hps"/>
                <w:color w:val="222222"/>
                <w:sz w:val="22"/>
                <w:szCs w:val="22"/>
                <w:lang w:val="en"/>
              </w:rPr>
              <w:t>that are necessary for</w:t>
            </w:r>
            <w:r w:rsidRPr="00D52447">
              <w:rPr>
                <w:color w:val="222222"/>
                <w:sz w:val="22"/>
                <w:szCs w:val="22"/>
                <w:lang w:val="en"/>
              </w:rPr>
              <w:t xml:space="preserve"> </w:t>
            </w:r>
            <w:r w:rsidRPr="00D52447">
              <w:rPr>
                <w:rStyle w:val="hps"/>
                <w:color w:val="222222"/>
                <w:sz w:val="22"/>
                <w:szCs w:val="22"/>
                <w:lang w:val="en"/>
              </w:rPr>
              <w:t>e-</w:t>
            </w:r>
            <w:r w:rsidRPr="00D52447">
              <w:rPr>
                <w:color w:val="222222"/>
                <w:sz w:val="22"/>
                <w:szCs w:val="22"/>
                <w:lang w:val="en"/>
              </w:rPr>
              <w:t>commerce.</w:t>
            </w:r>
          </w:p>
          <w:p w:rsidR="00F2464B" w:rsidRPr="00D52447" w:rsidRDefault="00F2464B" w:rsidP="009D7E85">
            <w:pPr>
              <w:ind w:firstLine="6"/>
              <w:rPr>
                <w:b/>
                <w:sz w:val="22"/>
                <w:szCs w:val="22"/>
              </w:rPr>
            </w:pPr>
            <w:r w:rsidRPr="00D52447">
              <w:rPr>
                <w:b/>
                <w:sz w:val="22"/>
                <w:szCs w:val="22"/>
              </w:rPr>
              <w:t>Competences:</w:t>
            </w:r>
          </w:p>
          <w:p w:rsidR="00F2464B" w:rsidRPr="00D52447" w:rsidRDefault="00F2464B" w:rsidP="00F2464B">
            <w:pPr>
              <w:numPr>
                <w:ilvl w:val="0"/>
                <w:numId w:val="141"/>
              </w:numPr>
              <w:textAlignment w:val="top"/>
              <w:rPr>
                <w:rStyle w:val="hps"/>
                <w:b/>
                <w:sz w:val="22"/>
                <w:szCs w:val="22"/>
              </w:rPr>
            </w:pPr>
            <w:r w:rsidRPr="00D52447">
              <w:rPr>
                <w:rStyle w:val="hps"/>
                <w:color w:val="222222"/>
                <w:sz w:val="22"/>
                <w:szCs w:val="22"/>
                <w:lang w:val="en"/>
              </w:rPr>
              <w:t>to assess</w:t>
            </w:r>
            <w:r w:rsidRPr="00D52447">
              <w:rPr>
                <w:color w:val="222222"/>
                <w:sz w:val="22"/>
                <w:szCs w:val="22"/>
                <w:lang w:val="en"/>
              </w:rPr>
              <w:t xml:space="preserve"> </w:t>
            </w:r>
            <w:r w:rsidRPr="00D52447">
              <w:rPr>
                <w:rStyle w:val="hps"/>
                <w:color w:val="222222"/>
                <w:sz w:val="22"/>
                <w:szCs w:val="22"/>
                <w:lang w:val="en"/>
              </w:rPr>
              <w:t>the quality  of e</w:t>
            </w:r>
            <w:r w:rsidRPr="00D52447">
              <w:rPr>
                <w:color w:val="222222"/>
                <w:sz w:val="22"/>
                <w:szCs w:val="22"/>
                <w:lang w:val="en"/>
              </w:rPr>
              <w:t xml:space="preserve">-commerce </w:t>
            </w:r>
            <w:r w:rsidRPr="00D52447">
              <w:rPr>
                <w:rStyle w:val="hps"/>
                <w:color w:val="222222"/>
                <w:sz w:val="22"/>
                <w:szCs w:val="22"/>
                <w:lang w:val="en"/>
              </w:rPr>
              <w:t>WWW</w:t>
            </w:r>
            <w:r w:rsidRPr="00D52447">
              <w:rPr>
                <w:color w:val="222222"/>
                <w:sz w:val="22"/>
                <w:szCs w:val="22"/>
                <w:lang w:val="en"/>
              </w:rPr>
              <w:t xml:space="preserve"> </w:t>
            </w:r>
            <w:r w:rsidRPr="00D52447">
              <w:rPr>
                <w:rStyle w:val="hps"/>
                <w:color w:val="222222"/>
                <w:sz w:val="22"/>
                <w:szCs w:val="22"/>
                <w:lang w:val="en"/>
              </w:rPr>
              <w:t xml:space="preserve">resources from an </w:t>
            </w:r>
            <w:r w:rsidRPr="00D52447">
              <w:rPr>
                <w:color w:val="222222"/>
                <w:sz w:val="22"/>
                <w:szCs w:val="22"/>
                <w:lang w:val="en"/>
              </w:rPr>
              <w:t xml:space="preserve"> </w:t>
            </w:r>
            <w:r w:rsidRPr="00D52447">
              <w:rPr>
                <w:rStyle w:val="hps"/>
                <w:color w:val="222222"/>
                <w:sz w:val="22"/>
                <w:szCs w:val="22"/>
                <w:lang w:val="en"/>
              </w:rPr>
              <w:t>independent</w:t>
            </w:r>
            <w:r w:rsidRPr="00D52447">
              <w:rPr>
                <w:color w:val="222222"/>
                <w:sz w:val="22"/>
                <w:szCs w:val="22"/>
                <w:lang w:val="en"/>
              </w:rPr>
              <w:t xml:space="preserve"> </w:t>
            </w:r>
            <w:r w:rsidRPr="00D52447">
              <w:rPr>
                <w:rStyle w:val="hps"/>
                <w:color w:val="222222"/>
                <w:sz w:val="22"/>
                <w:szCs w:val="22"/>
                <w:lang w:val="en"/>
              </w:rPr>
              <w:t>visitor's</w:t>
            </w:r>
            <w:r w:rsidRPr="00D52447">
              <w:rPr>
                <w:color w:val="222222"/>
                <w:sz w:val="22"/>
                <w:szCs w:val="22"/>
                <w:lang w:val="en"/>
              </w:rPr>
              <w:t xml:space="preserve"> </w:t>
            </w:r>
            <w:r w:rsidRPr="00D52447">
              <w:rPr>
                <w:rStyle w:val="hps"/>
                <w:color w:val="222222"/>
                <w:sz w:val="22"/>
                <w:szCs w:val="22"/>
                <w:lang w:val="en"/>
              </w:rPr>
              <w:t>point of view;</w:t>
            </w:r>
          </w:p>
          <w:p w:rsidR="00F2464B" w:rsidRPr="00D52447" w:rsidRDefault="00F2464B" w:rsidP="00F2464B">
            <w:pPr>
              <w:numPr>
                <w:ilvl w:val="0"/>
                <w:numId w:val="141"/>
              </w:numPr>
              <w:textAlignment w:val="top"/>
              <w:rPr>
                <w:sz w:val="22"/>
                <w:szCs w:val="22"/>
              </w:rPr>
            </w:pPr>
            <w:r w:rsidRPr="00D52447">
              <w:rPr>
                <w:rStyle w:val="hps"/>
                <w:color w:val="222222"/>
                <w:sz w:val="22"/>
                <w:szCs w:val="22"/>
                <w:lang w:val="en"/>
              </w:rPr>
              <w:t>to compare e-commerce with traditional</w:t>
            </w:r>
            <w:r w:rsidRPr="00D52447">
              <w:rPr>
                <w:color w:val="222222"/>
                <w:sz w:val="22"/>
                <w:szCs w:val="22"/>
                <w:lang w:val="en"/>
              </w:rPr>
              <w:t xml:space="preserve"> </w:t>
            </w:r>
            <w:r w:rsidRPr="00D52447">
              <w:rPr>
                <w:rStyle w:val="hps"/>
                <w:color w:val="222222"/>
                <w:sz w:val="22"/>
                <w:szCs w:val="22"/>
                <w:lang w:val="en"/>
              </w:rPr>
              <w:t>communication</w:t>
            </w:r>
            <w:r w:rsidRPr="00D52447">
              <w:rPr>
                <w:color w:val="222222"/>
                <w:sz w:val="22"/>
                <w:szCs w:val="22"/>
                <w:lang w:val="en"/>
              </w:rPr>
              <w:t xml:space="preserve"> </w:t>
            </w:r>
            <w:r w:rsidRPr="00D52447">
              <w:rPr>
                <w:rStyle w:val="hps"/>
                <w:color w:val="222222"/>
                <w:sz w:val="22"/>
                <w:szCs w:val="22"/>
                <w:lang w:val="en"/>
              </w:rPr>
              <w:t>models.</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lang w:val="en-GB"/>
              </w:rPr>
            </w:pPr>
            <w:r>
              <w:rPr>
                <w:b/>
                <w:sz w:val="22"/>
                <w:szCs w:val="22"/>
                <w:lang w:val="en-GB"/>
              </w:rPr>
              <w:t>Web Site Designing</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rPr>
            </w:pPr>
            <w:r w:rsidRPr="00D52447">
              <w:rPr>
                <w:b/>
                <w:sz w:val="22"/>
                <w:szCs w:val="22"/>
                <w:lang w:val="lv-LV"/>
              </w:rPr>
              <w:t xml:space="preserve">The aim of the study course –  </w:t>
            </w:r>
            <w:r w:rsidRPr="00EA68D8">
              <w:rPr>
                <w:sz w:val="22"/>
                <w:szCs w:val="22"/>
              </w:rPr>
              <w:t xml:space="preserve">Sniegt studentiem teorētiskās un praktiskās zināšanas par tīmekļa vietnes projektēšanu. Attīstīt iemaņas veidot un lietot projektēšanas metodes un modeļus praktiski elektroniskās komercijas projektu veidošanā, izmantojot </w:t>
            </w:r>
            <w:r w:rsidRPr="00EA68D8">
              <w:rPr>
                <w:sz w:val="22"/>
                <w:szCs w:val="22"/>
              </w:rPr>
              <w:lastRenderedPageBreak/>
              <w:t>datorprogrammas apgūšanu ar tālāku iespēju pilnveidot šīs zināšanas un pielietot tās savā darbā</w:t>
            </w:r>
            <w:r w:rsidRPr="00D52447">
              <w:rPr>
                <w:rStyle w:val="hps"/>
                <w:color w:val="222222"/>
                <w:sz w:val="22"/>
                <w:szCs w:val="22"/>
                <w:lang w:val="en"/>
              </w:rPr>
              <w:t xml:space="preserve"> </w:t>
            </w:r>
          </w:p>
          <w:p w:rsidR="00771C5A" w:rsidRPr="00D52447" w:rsidRDefault="00771C5A" w:rsidP="00771C5A">
            <w:pPr>
              <w:ind w:firstLine="6"/>
              <w:rPr>
                <w:b/>
                <w:sz w:val="22"/>
                <w:szCs w:val="22"/>
                <w:lang w:val="lv-LV"/>
              </w:rPr>
            </w:pPr>
            <w:r w:rsidRPr="00D52447">
              <w:rPr>
                <w:b/>
                <w:bCs/>
                <w:sz w:val="22"/>
                <w:szCs w:val="22"/>
              </w:rPr>
              <w:t>Intended  learning outcomes</w:t>
            </w:r>
            <w:r w:rsidRPr="00D52447">
              <w:rPr>
                <w:b/>
                <w:sz w:val="22"/>
                <w:szCs w:val="22"/>
                <w:lang w:val="lv-LV"/>
              </w:rPr>
              <w:t>:</w:t>
            </w:r>
          </w:p>
          <w:p w:rsidR="00771C5A" w:rsidRPr="00D52447" w:rsidRDefault="00771C5A" w:rsidP="00771C5A">
            <w:pPr>
              <w:ind w:firstLine="6"/>
              <w:rPr>
                <w:color w:val="777777"/>
                <w:sz w:val="22"/>
                <w:szCs w:val="22"/>
              </w:rPr>
            </w:pPr>
            <w:r w:rsidRPr="00D52447">
              <w:rPr>
                <w:b/>
                <w:sz w:val="22"/>
                <w:szCs w:val="22"/>
              </w:rPr>
              <w:t>Knowledge</w:t>
            </w:r>
            <w:r w:rsidRPr="00D52447">
              <w:rPr>
                <w:b/>
                <w:sz w:val="22"/>
                <w:szCs w:val="22"/>
                <w:lang w:val="lv-LV"/>
              </w:rPr>
              <w:t xml:space="preserve"> - </w:t>
            </w:r>
            <w:r>
              <w:rPr>
                <w:color w:val="000000"/>
                <w:sz w:val="22"/>
                <w:szCs w:val="22"/>
              </w:rPr>
              <w:t>t</w:t>
            </w:r>
            <w:r w:rsidRPr="00771C5A">
              <w:rPr>
                <w:color w:val="000000"/>
                <w:sz w:val="22"/>
                <w:szCs w:val="22"/>
              </w:rPr>
              <w:t>o provide students with the knowledge and practical skills in website design</w:t>
            </w:r>
            <w:r w:rsidRPr="00D52447">
              <w:rPr>
                <w:color w:val="222222"/>
                <w:sz w:val="22"/>
                <w:szCs w:val="22"/>
                <w:lang w:val="en"/>
              </w:rPr>
              <w:t>.</w:t>
            </w:r>
          </w:p>
          <w:p w:rsidR="00771C5A" w:rsidRPr="00D52447" w:rsidRDefault="00771C5A" w:rsidP="00771C5A">
            <w:pPr>
              <w:ind w:left="23"/>
              <w:jc w:val="both"/>
              <w:rPr>
                <w:b/>
                <w:sz w:val="22"/>
                <w:szCs w:val="22"/>
                <w:lang w:val="lv-LV"/>
              </w:rPr>
            </w:pPr>
            <w:r w:rsidRPr="00D52447">
              <w:rPr>
                <w:b/>
                <w:sz w:val="22"/>
                <w:szCs w:val="22"/>
              </w:rPr>
              <w:t>Skills</w:t>
            </w:r>
            <w:r>
              <w:rPr>
                <w:b/>
                <w:sz w:val="22"/>
                <w:szCs w:val="22"/>
                <w:lang w:val="lv-LV"/>
              </w:rPr>
              <w:t xml:space="preserve"> - </w:t>
            </w:r>
            <w:r w:rsidRPr="00D52447">
              <w:rPr>
                <w:rStyle w:val="hps"/>
                <w:color w:val="222222"/>
                <w:sz w:val="22"/>
                <w:szCs w:val="22"/>
                <w:lang w:val="en"/>
              </w:rPr>
              <w:t xml:space="preserve">students are </w:t>
            </w:r>
            <w:r w:rsidRPr="00D52447">
              <w:rPr>
                <w:color w:val="222222"/>
                <w:sz w:val="22"/>
                <w:szCs w:val="22"/>
                <w:lang w:val="en"/>
              </w:rPr>
              <w:t xml:space="preserve"> </w:t>
            </w:r>
            <w:r w:rsidRPr="00D52447">
              <w:rPr>
                <w:rStyle w:val="hps"/>
                <w:color w:val="222222"/>
                <w:sz w:val="22"/>
                <w:szCs w:val="22"/>
                <w:lang w:val="en"/>
              </w:rPr>
              <w:t>familiar with</w:t>
            </w:r>
            <w:r w:rsidRPr="00D52447">
              <w:rPr>
                <w:color w:val="222222"/>
                <w:sz w:val="22"/>
                <w:szCs w:val="22"/>
                <w:lang w:val="en"/>
              </w:rPr>
              <w:t xml:space="preserve"> </w:t>
            </w:r>
            <w:r w:rsidRPr="00D52447">
              <w:rPr>
                <w:rStyle w:val="hps"/>
                <w:color w:val="222222"/>
                <w:sz w:val="22"/>
                <w:szCs w:val="22"/>
                <w:lang w:val="en"/>
              </w:rPr>
              <w:t>the</w:t>
            </w:r>
            <w:r>
              <w:rPr>
                <w:rStyle w:val="hps"/>
                <w:color w:val="222222"/>
                <w:sz w:val="22"/>
                <w:szCs w:val="22"/>
                <w:lang w:val="en"/>
              </w:rPr>
              <w:t xml:space="preserve"> </w:t>
            </w:r>
            <w:r w:rsidRPr="00771C5A">
              <w:rPr>
                <w:rStyle w:val="hps"/>
                <w:color w:val="222222"/>
                <w:sz w:val="22"/>
                <w:szCs w:val="22"/>
                <w:lang w:val="en"/>
              </w:rPr>
              <w:t>website design terms, literature, etc. sources</w:t>
            </w:r>
            <w:r>
              <w:rPr>
                <w:rStyle w:val="hps"/>
                <w:color w:val="222222"/>
                <w:sz w:val="22"/>
                <w:szCs w:val="22"/>
                <w:lang w:val="en"/>
              </w:rPr>
              <w:t>, are</w:t>
            </w:r>
            <w:r w:rsidRPr="00771C5A">
              <w:rPr>
                <w:rStyle w:val="hps"/>
                <w:color w:val="222222"/>
                <w:sz w:val="22"/>
                <w:szCs w:val="22"/>
                <w:lang w:val="en"/>
              </w:rPr>
              <w:t xml:space="preserve"> able to use appropriate</w:t>
            </w:r>
            <w:r>
              <w:rPr>
                <w:rStyle w:val="hps"/>
                <w:color w:val="222222"/>
                <w:sz w:val="22"/>
                <w:szCs w:val="22"/>
                <w:lang w:val="en"/>
              </w:rPr>
              <w:t xml:space="preserve"> applications for various tasks, are</w:t>
            </w:r>
            <w:r w:rsidRPr="00771C5A">
              <w:rPr>
                <w:rStyle w:val="hps"/>
                <w:color w:val="222222"/>
                <w:sz w:val="22"/>
                <w:szCs w:val="22"/>
                <w:lang w:val="en"/>
              </w:rPr>
              <w:t xml:space="preserve"> able to continuously improve their knowledge, acquire new information and skills.</w:t>
            </w:r>
          </w:p>
          <w:p w:rsidR="00771C5A" w:rsidRPr="00D52447" w:rsidRDefault="00771C5A" w:rsidP="00771C5A">
            <w:pPr>
              <w:ind w:left="23"/>
              <w:jc w:val="both"/>
              <w:rPr>
                <w:b/>
                <w:sz w:val="22"/>
                <w:szCs w:val="22"/>
                <w:lang w:val="lv-LV"/>
              </w:rPr>
            </w:pPr>
            <w:r>
              <w:rPr>
                <w:b/>
                <w:sz w:val="22"/>
                <w:szCs w:val="22"/>
                <w:lang w:val="lv-LV"/>
              </w:rPr>
              <w:t xml:space="preserve">Competences </w:t>
            </w:r>
            <w:r w:rsidRPr="00771C5A">
              <w:rPr>
                <w:sz w:val="22"/>
                <w:szCs w:val="22"/>
                <w:lang w:val="lv-LV"/>
              </w:rPr>
              <w:t>– students are</w:t>
            </w:r>
            <w:r>
              <w:rPr>
                <w:b/>
                <w:sz w:val="22"/>
                <w:szCs w:val="22"/>
                <w:lang w:val="lv-LV"/>
              </w:rPr>
              <w:t xml:space="preserve"> </w:t>
            </w:r>
            <w:r w:rsidRPr="00771C5A">
              <w:rPr>
                <w:sz w:val="22"/>
                <w:szCs w:val="22"/>
              </w:rPr>
              <w:t xml:space="preserve">able to carry out a website design </w:t>
            </w:r>
            <w:r>
              <w:rPr>
                <w:sz w:val="22"/>
                <w:szCs w:val="22"/>
              </w:rPr>
              <w:t>in business, are</w:t>
            </w:r>
            <w:r w:rsidRPr="00771C5A">
              <w:rPr>
                <w:sz w:val="22"/>
                <w:szCs w:val="22"/>
              </w:rPr>
              <w:t xml:space="preserve"> able to select the necessary information about the web site designing</w:t>
            </w:r>
            <w:r w:rsidRPr="00D52447">
              <w:rPr>
                <w:rStyle w:val="hps"/>
                <w:color w:val="222222"/>
                <w:sz w:val="22"/>
                <w:szCs w:val="22"/>
                <w:lang w:val="en"/>
              </w:rPr>
              <w: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lang w:val="sv-SE"/>
              </w:rPr>
            </w:pPr>
            <w:r w:rsidRPr="00D52447">
              <w:rPr>
                <w:b/>
                <w:sz w:val="22"/>
                <w:szCs w:val="22"/>
                <w:lang w:val="sv-SE"/>
              </w:rPr>
              <w:lastRenderedPageBreak/>
              <w:t>World Economy</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build</w:t>
            </w:r>
            <w:r w:rsidRPr="00D52447">
              <w:rPr>
                <w:color w:val="222222"/>
                <w:sz w:val="22"/>
                <w:szCs w:val="22"/>
                <w:lang w:val="en"/>
              </w:rPr>
              <w:t xml:space="preserve"> </w:t>
            </w:r>
            <w:r w:rsidRPr="00D52447">
              <w:rPr>
                <w:rStyle w:val="hps"/>
                <w:color w:val="222222"/>
                <w:sz w:val="22"/>
                <w:szCs w:val="22"/>
                <w:lang w:val="en"/>
              </w:rPr>
              <w:t>professional skills</w:t>
            </w:r>
            <w:r w:rsidRPr="00D52447">
              <w:rPr>
                <w:color w:val="222222"/>
                <w:sz w:val="22"/>
                <w:szCs w:val="22"/>
                <w:lang w:val="en"/>
              </w:rPr>
              <w:t xml:space="preserve"> </w:t>
            </w:r>
            <w:r w:rsidRPr="00D52447">
              <w:rPr>
                <w:rStyle w:val="hps"/>
                <w:color w:val="222222"/>
                <w:sz w:val="22"/>
                <w:szCs w:val="22"/>
                <w:lang w:val="en"/>
              </w:rPr>
              <w:t>in shaping</w:t>
            </w:r>
            <w:r w:rsidRPr="00D52447">
              <w:rPr>
                <w:color w:val="222222"/>
                <w:sz w:val="22"/>
                <w:szCs w:val="22"/>
                <w:lang w:val="en"/>
              </w:rPr>
              <w:t xml:space="preserve"> </w:t>
            </w:r>
            <w:r w:rsidRPr="00D52447">
              <w:rPr>
                <w:rStyle w:val="hps"/>
                <w:color w:val="222222"/>
                <w:sz w:val="22"/>
                <w:szCs w:val="22"/>
                <w:lang w:val="en"/>
              </w:rPr>
              <w:t>the global</w:t>
            </w:r>
            <w:r w:rsidRPr="00D52447">
              <w:rPr>
                <w:color w:val="222222"/>
                <w:sz w:val="22"/>
                <w:szCs w:val="22"/>
                <w:lang w:val="en"/>
              </w:rPr>
              <w:t xml:space="preserve"> </w:t>
            </w:r>
            <w:r w:rsidRPr="00D52447">
              <w:rPr>
                <w:rStyle w:val="hps"/>
                <w:color w:val="222222"/>
                <w:sz w:val="22"/>
                <w:szCs w:val="22"/>
                <w:lang w:val="en"/>
              </w:rPr>
              <w:t>economic relations</w:t>
            </w:r>
            <w:r w:rsidRPr="00D52447">
              <w:rPr>
                <w:color w:val="222222"/>
                <w:sz w:val="22"/>
                <w:szCs w:val="22"/>
                <w:lang w:val="en"/>
              </w:rPr>
              <w:t xml:space="preserve">, </w:t>
            </w:r>
            <w:r w:rsidRPr="00D52447">
              <w:rPr>
                <w:rStyle w:val="hps"/>
                <w:color w:val="222222"/>
                <w:sz w:val="22"/>
                <w:szCs w:val="22"/>
                <w:lang w:val="en"/>
              </w:rPr>
              <w:t>to provide</w:t>
            </w:r>
            <w:r w:rsidRPr="00D52447">
              <w:rPr>
                <w:color w:val="222222"/>
                <w:sz w:val="22"/>
                <w:szCs w:val="22"/>
                <w:lang w:val="en"/>
              </w:rPr>
              <w:t xml:space="preserve"> </w:t>
            </w:r>
            <w:r w:rsidRPr="00D52447">
              <w:rPr>
                <w:rStyle w:val="hps"/>
                <w:color w:val="222222"/>
                <w:sz w:val="22"/>
                <w:szCs w:val="22"/>
                <w:lang w:val="en"/>
              </w:rPr>
              <w:t>knowledge on the main</w:t>
            </w:r>
            <w:r w:rsidRPr="00D52447">
              <w:rPr>
                <w:color w:val="222222"/>
                <w:sz w:val="22"/>
                <w:szCs w:val="22"/>
                <w:lang w:val="en"/>
              </w:rPr>
              <w:t xml:space="preserve"> </w:t>
            </w:r>
            <w:r w:rsidRPr="00D52447">
              <w:rPr>
                <w:rStyle w:val="hps"/>
                <w:color w:val="222222"/>
                <w:sz w:val="22"/>
                <w:szCs w:val="22"/>
                <w:lang w:val="en"/>
              </w:rPr>
              <w:t>contemporary</w:t>
            </w:r>
            <w:r w:rsidRPr="00D52447">
              <w:rPr>
                <w:color w:val="222222"/>
                <w:sz w:val="22"/>
                <w:szCs w:val="22"/>
                <w:lang w:val="en"/>
              </w:rPr>
              <w:t xml:space="preserve"> </w:t>
            </w:r>
            <w:r w:rsidRPr="00D52447">
              <w:rPr>
                <w:rStyle w:val="hps"/>
                <w:color w:val="222222"/>
                <w:sz w:val="22"/>
                <w:szCs w:val="22"/>
                <w:lang w:val="en"/>
              </w:rPr>
              <w:t>theories</w:t>
            </w:r>
            <w:r w:rsidRPr="00D52447">
              <w:rPr>
                <w:color w:val="222222"/>
                <w:sz w:val="22"/>
                <w:szCs w:val="22"/>
                <w:lang w:val="en"/>
              </w:rPr>
              <w:t xml:space="preserve"> </w:t>
            </w:r>
            <w:r w:rsidRPr="00D52447">
              <w:rPr>
                <w:rStyle w:val="hps"/>
                <w:color w:val="222222"/>
                <w:sz w:val="22"/>
                <w:szCs w:val="22"/>
                <w:lang w:val="en"/>
              </w:rPr>
              <w:t>of international economics</w:t>
            </w:r>
            <w:r w:rsidRPr="00D52447">
              <w:rPr>
                <w:color w:val="222222"/>
                <w:sz w:val="22"/>
                <w:szCs w:val="22"/>
                <w:lang w:val="en"/>
              </w:rPr>
              <w:t xml:space="preserve">, demonstrating their </w:t>
            </w:r>
            <w:r w:rsidRPr="00D52447">
              <w:rPr>
                <w:rStyle w:val="hps"/>
                <w:color w:val="222222"/>
                <w:sz w:val="22"/>
                <w:szCs w:val="22"/>
                <w:lang w:val="en"/>
              </w:rPr>
              <w:t>role in the decision</w:t>
            </w:r>
            <w:r w:rsidRPr="00D52447">
              <w:rPr>
                <w:color w:val="222222"/>
                <w:sz w:val="22"/>
                <w:szCs w:val="22"/>
                <w:lang w:val="en"/>
              </w:rPr>
              <w:t xml:space="preserve">-making process,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tackling</w:t>
            </w:r>
            <w:r w:rsidRPr="00D52447">
              <w:rPr>
                <w:color w:val="222222"/>
                <w:sz w:val="22"/>
                <w:szCs w:val="22"/>
                <w:lang w:val="en"/>
              </w:rPr>
              <w:t xml:space="preserve"> </w:t>
            </w:r>
            <w:r w:rsidRPr="00D52447">
              <w:rPr>
                <w:rStyle w:val="hps"/>
                <w:color w:val="222222"/>
                <w:sz w:val="22"/>
                <w:szCs w:val="22"/>
                <w:lang w:val="en"/>
              </w:rPr>
              <w:t xml:space="preserve">the economic problems. </w:t>
            </w:r>
          </w:p>
          <w:p w:rsidR="00771C5A" w:rsidRPr="00D52447" w:rsidRDefault="00771C5A" w:rsidP="00771C5A">
            <w:pPr>
              <w:ind w:firstLine="6"/>
              <w:rPr>
                <w:b/>
                <w:sz w:val="22"/>
                <w:szCs w:val="22"/>
                <w:lang w:val="lv-LV"/>
              </w:rPr>
            </w:pPr>
            <w:r w:rsidRPr="00D52447">
              <w:rPr>
                <w:b/>
                <w:bCs/>
                <w:sz w:val="22"/>
                <w:szCs w:val="22"/>
              </w:rPr>
              <w:t>Intended  learning outcomes</w:t>
            </w:r>
            <w:r w:rsidRPr="00D52447">
              <w:rPr>
                <w:b/>
                <w:sz w:val="22"/>
                <w:szCs w:val="22"/>
                <w:lang w:val="lv-LV"/>
              </w:rPr>
              <w:t>:</w:t>
            </w:r>
          </w:p>
          <w:p w:rsidR="00771C5A" w:rsidRPr="00D52447" w:rsidRDefault="00771C5A" w:rsidP="00771C5A">
            <w:pPr>
              <w:ind w:firstLine="6"/>
              <w:rPr>
                <w:color w:val="777777"/>
                <w:sz w:val="22"/>
                <w:szCs w:val="22"/>
              </w:rPr>
            </w:pPr>
            <w:r w:rsidRPr="00D52447">
              <w:rPr>
                <w:b/>
                <w:sz w:val="22"/>
                <w:szCs w:val="22"/>
              </w:rPr>
              <w:t>Knowledge</w:t>
            </w:r>
            <w:r w:rsidRPr="00D52447">
              <w:rPr>
                <w:b/>
                <w:sz w:val="22"/>
                <w:szCs w:val="22"/>
                <w:lang w:val="lv-LV"/>
              </w:rPr>
              <w:t xml:space="preserve"> - </w:t>
            </w:r>
            <w:r w:rsidRPr="00D52447">
              <w:rPr>
                <w:rStyle w:val="hps"/>
                <w:color w:val="222222"/>
                <w:sz w:val="22"/>
                <w:szCs w:val="22"/>
                <w:lang w:val="en"/>
              </w:rPr>
              <w:t xml:space="preserve">students are </w:t>
            </w:r>
            <w:r w:rsidRPr="00D52447">
              <w:rPr>
                <w:color w:val="222222"/>
                <w:sz w:val="22"/>
                <w:szCs w:val="22"/>
                <w:lang w:val="en"/>
              </w:rPr>
              <w:t xml:space="preserve"> </w:t>
            </w:r>
            <w:r w:rsidRPr="00D52447">
              <w:rPr>
                <w:rStyle w:val="hps"/>
                <w:color w:val="222222"/>
                <w:sz w:val="22"/>
                <w:szCs w:val="22"/>
                <w:lang w:val="en"/>
              </w:rPr>
              <w:t>familiar with</w:t>
            </w:r>
            <w:r w:rsidRPr="00D52447">
              <w:rPr>
                <w:color w:val="222222"/>
                <w:sz w:val="22"/>
                <w:szCs w:val="22"/>
                <w:lang w:val="en"/>
              </w:rPr>
              <w:t xml:space="preserve"> </w:t>
            </w:r>
            <w:r w:rsidRPr="00D52447">
              <w:rPr>
                <w:rStyle w:val="hps"/>
                <w:color w:val="222222"/>
                <w:sz w:val="22"/>
                <w:szCs w:val="22"/>
                <w:lang w:val="en"/>
              </w:rPr>
              <w:t>the world economy</w:t>
            </w:r>
            <w:r w:rsidRPr="00D52447">
              <w:rPr>
                <w:color w:val="222222"/>
                <w:sz w:val="22"/>
                <w:szCs w:val="22"/>
                <w:lang w:val="en"/>
              </w:rPr>
              <w:t xml:space="preserve"> </w:t>
            </w:r>
            <w:r w:rsidRPr="00D52447">
              <w:rPr>
                <w:rStyle w:val="hps"/>
                <w:color w:val="222222"/>
                <w:sz w:val="22"/>
                <w:szCs w:val="22"/>
                <w:lang w:val="en"/>
              </w:rPr>
              <w:t>functioning</w:t>
            </w:r>
            <w:r w:rsidRPr="00D52447">
              <w:rPr>
                <w:color w:val="222222"/>
                <w:sz w:val="22"/>
                <w:szCs w:val="22"/>
                <w:lang w:val="en"/>
              </w:rPr>
              <w:t xml:space="preserve"> </w:t>
            </w:r>
            <w:r w:rsidRPr="00D52447">
              <w:rPr>
                <w:rStyle w:val="hps"/>
                <w:color w:val="222222"/>
                <w:sz w:val="22"/>
                <w:szCs w:val="22"/>
                <w:lang w:val="en"/>
              </w:rPr>
              <w:t xml:space="preserve">regularities at the </w:t>
            </w:r>
            <w:r w:rsidRPr="00D52447">
              <w:rPr>
                <w:color w:val="222222"/>
                <w:sz w:val="22"/>
                <w:szCs w:val="22"/>
                <w:lang w:val="en"/>
              </w:rPr>
              <w:t xml:space="preserve"> </w:t>
            </w:r>
            <w:r w:rsidRPr="00D52447">
              <w:rPr>
                <w:rStyle w:val="hps"/>
                <w:color w:val="222222"/>
                <w:sz w:val="22"/>
                <w:szCs w:val="22"/>
                <w:lang w:val="en"/>
              </w:rPr>
              <w:t>macro level</w:t>
            </w:r>
            <w:r w:rsidRPr="00D52447">
              <w:rPr>
                <w:color w:val="222222"/>
                <w:sz w:val="22"/>
                <w:szCs w:val="22"/>
                <w:lang w:val="en"/>
              </w:rPr>
              <w:t>.</w:t>
            </w:r>
          </w:p>
          <w:p w:rsidR="00771C5A" w:rsidRPr="00D52447" w:rsidRDefault="00771C5A" w:rsidP="00771C5A">
            <w:pPr>
              <w:ind w:firstLine="6"/>
              <w:rPr>
                <w:b/>
                <w:sz w:val="22"/>
                <w:szCs w:val="22"/>
                <w:lang w:val="lv-LV"/>
              </w:rPr>
            </w:pPr>
            <w:r w:rsidRPr="00D52447">
              <w:rPr>
                <w:b/>
                <w:sz w:val="22"/>
                <w:szCs w:val="22"/>
              </w:rPr>
              <w:t>Skills</w:t>
            </w:r>
            <w:r w:rsidRPr="00D52447">
              <w:rPr>
                <w:b/>
                <w:sz w:val="22"/>
                <w:szCs w:val="22"/>
                <w:lang w:val="lv-LV"/>
              </w:rPr>
              <w:t xml:space="preserve"> – </w:t>
            </w:r>
            <w:r w:rsidRPr="00D52447">
              <w:rPr>
                <w:rStyle w:val="hps"/>
                <w:color w:val="222222"/>
                <w:sz w:val="22"/>
                <w:szCs w:val="22"/>
                <w:lang w:val="en"/>
              </w:rPr>
              <w:t xml:space="preserve">students are </w:t>
            </w:r>
            <w:r w:rsidRPr="00D52447">
              <w:rPr>
                <w:color w:val="222222"/>
                <w:sz w:val="22"/>
                <w:szCs w:val="22"/>
                <w:lang w:val="en"/>
              </w:rPr>
              <w:t xml:space="preserve"> </w:t>
            </w:r>
            <w:r w:rsidRPr="00D52447">
              <w:rPr>
                <w:rStyle w:val="hps"/>
                <w:color w:val="222222"/>
                <w:sz w:val="22"/>
                <w:szCs w:val="22"/>
                <w:lang w:val="en"/>
              </w:rPr>
              <w:t>able to analyze</w:t>
            </w:r>
            <w:r w:rsidRPr="00D52447">
              <w:rPr>
                <w:color w:val="222222"/>
                <w:sz w:val="22"/>
                <w:szCs w:val="22"/>
                <w:lang w:val="en"/>
              </w:rPr>
              <w:t xml:space="preserve"> </w:t>
            </w:r>
            <w:r w:rsidRPr="00D52447">
              <w:rPr>
                <w:rStyle w:val="hps"/>
                <w:color w:val="222222"/>
                <w:sz w:val="22"/>
                <w:szCs w:val="22"/>
                <w:lang w:val="en"/>
              </w:rPr>
              <w:t>and interpret</w:t>
            </w:r>
            <w:r w:rsidRPr="00D52447">
              <w:rPr>
                <w:color w:val="222222"/>
                <w:sz w:val="22"/>
                <w:szCs w:val="22"/>
                <w:lang w:val="en"/>
              </w:rPr>
              <w:t xml:space="preserve"> </w:t>
            </w:r>
            <w:r w:rsidRPr="00D52447">
              <w:rPr>
                <w:rStyle w:val="hps"/>
                <w:color w:val="222222"/>
                <w:sz w:val="22"/>
                <w:szCs w:val="22"/>
                <w:lang w:val="en"/>
              </w:rPr>
              <w:t>statistical data</w:t>
            </w:r>
            <w:r w:rsidRPr="00D52447">
              <w:rPr>
                <w:color w:val="222222"/>
                <w:sz w:val="22"/>
                <w:szCs w:val="22"/>
                <w:lang w:val="en"/>
              </w:rPr>
              <w:t xml:space="preserve"> </w:t>
            </w:r>
            <w:r w:rsidRPr="00D52447">
              <w:rPr>
                <w:rStyle w:val="hps"/>
                <w:color w:val="222222"/>
                <w:sz w:val="22"/>
                <w:szCs w:val="22"/>
                <w:lang w:val="en"/>
              </w:rPr>
              <w:t>that characterize</w:t>
            </w:r>
            <w:r w:rsidRPr="00D52447">
              <w:rPr>
                <w:color w:val="222222"/>
                <w:sz w:val="22"/>
                <w:szCs w:val="22"/>
                <w:lang w:val="en"/>
              </w:rPr>
              <w:t xml:space="preserve"> </w:t>
            </w:r>
            <w:r w:rsidRPr="00D52447">
              <w:rPr>
                <w:rStyle w:val="hps"/>
                <w:color w:val="222222"/>
                <w:sz w:val="22"/>
                <w:szCs w:val="22"/>
                <w:lang w:val="en"/>
              </w:rPr>
              <w:t>the main</w:t>
            </w:r>
            <w:r w:rsidRPr="00D52447">
              <w:rPr>
                <w:color w:val="222222"/>
                <w:sz w:val="22"/>
                <w:szCs w:val="22"/>
                <w:lang w:val="en"/>
              </w:rPr>
              <w:t xml:space="preserve"> </w:t>
            </w:r>
            <w:r w:rsidRPr="00D52447">
              <w:rPr>
                <w:rStyle w:val="hps"/>
                <w:color w:val="222222"/>
                <w:sz w:val="22"/>
                <w:szCs w:val="22"/>
                <w:lang w:val="en"/>
              </w:rPr>
              <w:t>macroeconomic</w:t>
            </w:r>
            <w:r w:rsidRPr="00D52447">
              <w:rPr>
                <w:color w:val="222222"/>
                <w:sz w:val="22"/>
                <w:szCs w:val="22"/>
                <w:lang w:val="en"/>
              </w:rPr>
              <w:t xml:space="preserve"> </w:t>
            </w:r>
            <w:r w:rsidRPr="00D52447">
              <w:rPr>
                <w:rStyle w:val="hps"/>
                <w:color w:val="222222"/>
                <w:sz w:val="22"/>
                <w:szCs w:val="22"/>
                <w:lang w:val="en"/>
              </w:rPr>
              <w:t>indicators.</w:t>
            </w:r>
          </w:p>
          <w:p w:rsidR="00771C5A" w:rsidRPr="00D52447" w:rsidRDefault="00771C5A" w:rsidP="00771C5A">
            <w:pPr>
              <w:ind w:firstLine="6"/>
              <w:rPr>
                <w:b/>
                <w:sz w:val="22"/>
                <w:szCs w:val="22"/>
                <w:lang w:val="lv-LV"/>
              </w:rPr>
            </w:pPr>
            <w:r w:rsidRPr="00D52447">
              <w:rPr>
                <w:b/>
                <w:sz w:val="22"/>
                <w:szCs w:val="22"/>
                <w:lang w:val="lv-LV"/>
              </w:rPr>
              <w:t xml:space="preserve">Competences –  </w:t>
            </w:r>
            <w:r w:rsidRPr="00D52447">
              <w:rPr>
                <w:rStyle w:val="hps"/>
                <w:color w:val="222222"/>
                <w:sz w:val="22"/>
                <w:szCs w:val="22"/>
                <w:lang w:val="en"/>
              </w:rPr>
              <w:t>students  know how</w:t>
            </w:r>
            <w:r w:rsidRPr="00D52447">
              <w:rPr>
                <w:color w:val="222222"/>
                <w:sz w:val="22"/>
                <w:szCs w:val="22"/>
                <w:lang w:val="en"/>
              </w:rPr>
              <w:t xml:space="preserve"> </w:t>
            </w:r>
            <w:r w:rsidRPr="00D52447">
              <w:rPr>
                <w:rStyle w:val="hps"/>
                <w:color w:val="222222"/>
                <w:sz w:val="22"/>
                <w:szCs w:val="22"/>
                <w:lang w:val="en"/>
              </w:rPr>
              <w:t>to</w:t>
            </w:r>
            <w:r w:rsidRPr="00D52447">
              <w:rPr>
                <w:color w:val="222222"/>
                <w:sz w:val="22"/>
                <w:szCs w:val="22"/>
                <w:lang w:val="en"/>
              </w:rPr>
              <w:t xml:space="preserve"> </w:t>
            </w:r>
            <w:r w:rsidRPr="00D52447">
              <w:rPr>
                <w:rStyle w:val="hps"/>
                <w:color w:val="222222"/>
                <w:sz w:val="22"/>
                <w:szCs w:val="22"/>
                <w:lang w:val="en"/>
              </w:rPr>
              <w:t xml:space="preserve"> assess the</w:t>
            </w:r>
            <w:r w:rsidRPr="00D52447">
              <w:rPr>
                <w:color w:val="222222"/>
                <w:sz w:val="22"/>
                <w:szCs w:val="22"/>
                <w:lang w:val="en"/>
              </w:rPr>
              <w:t xml:space="preserve"> national </w:t>
            </w:r>
            <w:r w:rsidRPr="00D52447">
              <w:rPr>
                <w:rStyle w:val="hps"/>
                <w:color w:val="222222"/>
                <w:sz w:val="22"/>
                <w:szCs w:val="22"/>
                <w:lang w:val="en"/>
              </w:rPr>
              <w:t>economy development</w:t>
            </w:r>
            <w:r w:rsidRPr="00D52447">
              <w:rPr>
                <w:color w:val="222222"/>
                <w:sz w:val="22"/>
                <w:szCs w:val="22"/>
                <w:lang w:val="en"/>
              </w:rPr>
              <w:t xml:space="preserve"> </w:t>
            </w:r>
            <w:r w:rsidRPr="00D52447">
              <w:rPr>
                <w:rStyle w:val="hps"/>
                <w:color w:val="222222"/>
                <w:sz w:val="22"/>
                <w:szCs w:val="22"/>
                <w:lang w:val="en"/>
              </w:rPr>
              <w:t xml:space="preserve">results, based on the analysis of statistical database, </w:t>
            </w:r>
            <w:r w:rsidRPr="00D52447">
              <w:rPr>
                <w:color w:val="222222"/>
                <w:sz w:val="22"/>
                <w:szCs w:val="22"/>
                <w:lang w:val="en"/>
              </w:rPr>
              <w:t xml:space="preserve"> </w:t>
            </w:r>
            <w:r w:rsidRPr="00D52447">
              <w:rPr>
                <w:rStyle w:val="hps"/>
                <w:color w:val="222222"/>
                <w:sz w:val="22"/>
                <w:szCs w:val="22"/>
                <w:lang w:val="en"/>
              </w:rPr>
              <w:t>and forecast</w:t>
            </w:r>
            <w:r w:rsidRPr="00D52447">
              <w:rPr>
                <w:color w:val="222222"/>
                <w:sz w:val="22"/>
                <w:szCs w:val="22"/>
                <w:lang w:val="en"/>
              </w:rPr>
              <w:t xml:space="preserve">  </w:t>
            </w:r>
            <w:r w:rsidRPr="00D52447">
              <w:rPr>
                <w:rStyle w:val="hps"/>
                <w:color w:val="222222"/>
                <w:sz w:val="22"/>
                <w:szCs w:val="22"/>
                <w:lang w:val="en"/>
              </w:rPr>
              <w:t>its lines of development.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rPr>
            </w:pPr>
            <w:r w:rsidRPr="00D52447">
              <w:rPr>
                <w:b/>
                <w:color w:val="000000"/>
                <w:sz w:val="22"/>
                <w:szCs w:val="22"/>
              </w:rPr>
              <w:t xml:space="preserve">World Market Conjucture  </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sz w:val="22"/>
                <w:szCs w:val="22"/>
                <w:lang w:val="lv-LV"/>
              </w:rPr>
            </w:pPr>
            <w:r w:rsidRPr="00D52447">
              <w:rPr>
                <w:b/>
                <w:sz w:val="22"/>
                <w:szCs w:val="22"/>
                <w:lang w:val="lv-LV"/>
              </w:rPr>
              <w:t>The aim of the study course –</w:t>
            </w:r>
            <w:r w:rsidRPr="00D52447">
              <w:rPr>
                <w:rStyle w:val="Heading1Char"/>
                <w:color w:val="222222"/>
                <w:sz w:val="22"/>
                <w:szCs w:val="22"/>
              </w:rPr>
              <w:t xml:space="preserve"> </w:t>
            </w:r>
            <w:r w:rsidRPr="00D52447">
              <w:rPr>
                <w:rStyle w:val="hps"/>
                <w:color w:val="222222"/>
                <w:sz w:val="22"/>
                <w:szCs w:val="22"/>
              </w:rPr>
              <w:t>to give</w:t>
            </w:r>
            <w:r w:rsidRPr="00D52447">
              <w:rPr>
                <w:color w:val="222222"/>
                <w:sz w:val="22"/>
                <w:szCs w:val="22"/>
              </w:rPr>
              <w:t xml:space="preserve"> </w:t>
            </w:r>
            <w:r w:rsidRPr="00D52447">
              <w:rPr>
                <w:rStyle w:val="hps"/>
                <w:color w:val="222222"/>
                <w:sz w:val="22"/>
                <w:szCs w:val="22"/>
              </w:rPr>
              <w:t>knowledge of the</w:t>
            </w:r>
            <w:r w:rsidRPr="00D52447">
              <w:rPr>
                <w:color w:val="222222"/>
                <w:sz w:val="22"/>
                <w:szCs w:val="22"/>
              </w:rPr>
              <w:t xml:space="preserve"> </w:t>
            </w:r>
            <w:r w:rsidRPr="00D52447">
              <w:rPr>
                <w:rStyle w:val="hps"/>
                <w:color w:val="222222"/>
                <w:sz w:val="22"/>
                <w:szCs w:val="22"/>
              </w:rPr>
              <w:t>international</w:t>
            </w:r>
            <w:r w:rsidRPr="00D52447">
              <w:rPr>
                <w:color w:val="222222"/>
                <w:sz w:val="22"/>
                <w:szCs w:val="22"/>
              </w:rPr>
              <w:t xml:space="preserve"> conjucture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the understanding of</w:t>
            </w:r>
            <w:r w:rsidRPr="00D52447">
              <w:rPr>
                <w:color w:val="222222"/>
                <w:sz w:val="22"/>
                <w:szCs w:val="22"/>
              </w:rPr>
              <w:t xml:space="preserve"> </w:t>
            </w:r>
            <w:r w:rsidRPr="00D52447">
              <w:rPr>
                <w:rStyle w:val="hps"/>
                <w:color w:val="222222"/>
                <w:sz w:val="22"/>
                <w:szCs w:val="22"/>
              </w:rPr>
              <w:t>the regulation of</w:t>
            </w:r>
            <w:r w:rsidRPr="00D52447">
              <w:rPr>
                <w:color w:val="222222"/>
                <w:sz w:val="22"/>
                <w:szCs w:val="22"/>
              </w:rPr>
              <w:t xml:space="preserve"> </w:t>
            </w:r>
            <w:r w:rsidRPr="00D52447">
              <w:rPr>
                <w:rStyle w:val="hps"/>
                <w:color w:val="222222"/>
                <w:sz w:val="22"/>
                <w:szCs w:val="22"/>
              </w:rPr>
              <w:t>trade</w:t>
            </w:r>
            <w:r w:rsidRPr="00D52447">
              <w:rPr>
                <w:color w:val="222222"/>
                <w:sz w:val="22"/>
                <w:szCs w:val="22"/>
              </w:rPr>
              <w:t xml:space="preserve"> </w:t>
            </w:r>
            <w:r w:rsidRPr="00D52447">
              <w:rPr>
                <w:rStyle w:val="hps"/>
                <w:color w:val="222222"/>
                <w:sz w:val="22"/>
                <w:szCs w:val="22"/>
              </w:rPr>
              <w:t>and world</w:t>
            </w:r>
            <w:r w:rsidRPr="00D52447">
              <w:rPr>
                <w:color w:val="222222"/>
                <w:sz w:val="22"/>
                <w:szCs w:val="22"/>
              </w:rPr>
              <w:t xml:space="preserve"> </w:t>
            </w:r>
            <w:r w:rsidRPr="00D52447">
              <w:rPr>
                <w:rStyle w:val="hps"/>
                <w:color w:val="222222"/>
                <w:sz w:val="22"/>
                <w:szCs w:val="22"/>
              </w:rPr>
              <w:t>commodity markets.</w:t>
            </w:r>
          </w:p>
          <w:p w:rsidR="00771C5A" w:rsidRPr="00D52447" w:rsidRDefault="00771C5A" w:rsidP="00771C5A">
            <w:pPr>
              <w:ind w:firstLine="6"/>
              <w:rPr>
                <w:b/>
                <w:sz w:val="22"/>
                <w:szCs w:val="22"/>
              </w:rPr>
            </w:pPr>
            <w:r w:rsidRPr="00D52447">
              <w:rPr>
                <w:b/>
                <w:bCs/>
                <w:sz w:val="22"/>
                <w:szCs w:val="22"/>
              </w:rPr>
              <w:t>Intended  learning outcomes</w:t>
            </w:r>
            <w:r w:rsidRPr="00D52447">
              <w:rPr>
                <w:b/>
                <w:sz w:val="22"/>
                <w:szCs w:val="22"/>
              </w:rPr>
              <w:t>:</w:t>
            </w:r>
          </w:p>
          <w:p w:rsidR="00771C5A" w:rsidRPr="00D52447" w:rsidRDefault="00771C5A" w:rsidP="00771C5A">
            <w:pPr>
              <w:ind w:firstLine="6"/>
              <w:rPr>
                <w:b/>
                <w:sz w:val="22"/>
                <w:szCs w:val="22"/>
              </w:rPr>
            </w:pPr>
            <w:r w:rsidRPr="00D52447">
              <w:rPr>
                <w:b/>
                <w:sz w:val="22"/>
                <w:szCs w:val="22"/>
              </w:rPr>
              <w:t>Knowledge:</w:t>
            </w:r>
          </w:p>
          <w:p w:rsidR="00771C5A" w:rsidRPr="00D52447" w:rsidRDefault="00771C5A" w:rsidP="00771C5A">
            <w:pPr>
              <w:textAlignment w:val="top"/>
              <w:rPr>
                <w:color w:val="777777"/>
                <w:sz w:val="22"/>
                <w:szCs w:val="22"/>
              </w:rPr>
            </w:pPr>
            <w:r w:rsidRPr="00D52447">
              <w:rPr>
                <w:rStyle w:val="hps"/>
                <w:color w:val="222222"/>
                <w:sz w:val="22"/>
                <w:szCs w:val="22"/>
              </w:rPr>
              <w:t>- to provide</w:t>
            </w:r>
            <w:r w:rsidRPr="00D52447">
              <w:rPr>
                <w:color w:val="222222"/>
                <w:sz w:val="22"/>
                <w:szCs w:val="22"/>
              </w:rPr>
              <w:t xml:space="preserve"> </w:t>
            </w:r>
            <w:r w:rsidRPr="00D52447">
              <w:rPr>
                <w:rStyle w:val="hps"/>
                <w:color w:val="222222"/>
                <w:sz w:val="22"/>
                <w:szCs w:val="22"/>
              </w:rPr>
              <w:t>general knowledge</w:t>
            </w:r>
            <w:r w:rsidRPr="00D52447">
              <w:rPr>
                <w:color w:val="222222"/>
                <w:sz w:val="22"/>
                <w:szCs w:val="22"/>
              </w:rPr>
              <w:t xml:space="preserve"> </w:t>
            </w:r>
            <w:r w:rsidRPr="00D52447">
              <w:rPr>
                <w:rStyle w:val="hps"/>
                <w:color w:val="222222"/>
                <w:sz w:val="22"/>
                <w:szCs w:val="22"/>
              </w:rPr>
              <w:t>about the</w:t>
            </w:r>
            <w:r w:rsidRPr="00D52447">
              <w:rPr>
                <w:color w:val="222222"/>
                <w:sz w:val="22"/>
                <w:szCs w:val="22"/>
              </w:rPr>
              <w:t xml:space="preserve"> </w:t>
            </w:r>
            <w:r w:rsidRPr="00D52447">
              <w:rPr>
                <w:rStyle w:val="hps"/>
                <w:color w:val="222222"/>
                <w:sz w:val="22"/>
                <w:szCs w:val="22"/>
              </w:rPr>
              <w:t>market</w:t>
            </w:r>
            <w:r w:rsidRPr="00D52447">
              <w:rPr>
                <w:color w:val="222222"/>
                <w:sz w:val="22"/>
                <w:szCs w:val="22"/>
              </w:rPr>
              <w:t xml:space="preserve"> </w:t>
            </w:r>
            <w:r w:rsidRPr="00D52447">
              <w:rPr>
                <w:rStyle w:val="hps"/>
                <w:color w:val="222222"/>
                <w:sz w:val="22"/>
                <w:szCs w:val="22"/>
              </w:rPr>
              <w:t>conjuncture</w:t>
            </w:r>
            <w:r w:rsidRPr="00D52447">
              <w:rPr>
                <w:color w:val="222222"/>
                <w:sz w:val="22"/>
                <w:szCs w:val="22"/>
              </w:rPr>
              <w:t xml:space="preserve"> </w:t>
            </w:r>
            <w:r w:rsidRPr="00D52447">
              <w:rPr>
                <w:rStyle w:val="hps"/>
                <w:color w:val="222222"/>
                <w:sz w:val="22"/>
                <w:szCs w:val="22"/>
              </w:rPr>
              <w:t>aspects in</w:t>
            </w:r>
            <w:r w:rsidRPr="00D52447">
              <w:rPr>
                <w:color w:val="222222"/>
                <w:sz w:val="22"/>
                <w:szCs w:val="22"/>
              </w:rPr>
              <w:t xml:space="preserve"> </w:t>
            </w:r>
            <w:r w:rsidRPr="00D52447">
              <w:rPr>
                <w:rStyle w:val="hps"/>
                <w:color w:val="222222"/>
                <w:sz w:val="22"/>
                <w:szCs w:val="22"/>
              </w:rPr>
              <w:t>modern society</w:t>
            </w:r>
            <w:r w:rsidRPr="00D52447">
              <w:rPr>
                <w:color w:val="222222"/>
                <w:sz w:val="22"/>
                <w:szCs w:val="22"/>
              </w:rPr>
              <w:t>;</w:t>
            </w:r>
            <w:r w:rsidRPr="00D52447">
              <w:rPr>
                <w:color w:val="222222"/>
                <w:sz w:val="22"/>
                <w:szCs w:val="22"/>
              </w:rPr>
              <w:br/>
            </w:r>
            <w:r w:rsidRPr="00D52447">
              <w:rPr>
                <w:rStyle w:val="hps"/>
                <w:color w:val="222222"/>
                <w:sz w:val="22"/>
                <w:szCs w:val="22"/>
              </w:rPr>
              <w:t>- to provide the</w:t>
            </w:r>
            <w:r w:rsidRPr="00D52447">
              <w:rPr>
                <w:color w:val="222222"/>
                <w:sz w:val="22"/>
                <w:szCs w:val="22"/>
              </w:rPr>
              <w:t xml:space="preserve"> </w:t>
            </w:r>
            <w:r w:rsidRPr="00D52447">
              <w:rPr>
                <w:rStyle w:val="hps"/>
                <w:color w:val="222222"/>
                <w:sz w:val="22"/>
                <w:szCs w:val="22"/>
              </w:rPr>
              <w:t>knowledge of</w:t>
            </w:r>
            <w:r w:rsidRPr="00D52447">
              <w:rPr>
                <w:color w:val="222222"/>
                <w:sz w:val="22"/>
                <w:szCs w:val="22"/>
              </w:rPr>
              <w:t xml:space="preserve"> </w:t>
            </w:r>
            <w:r w:rsidRPr="00D52447">
              <w:rPr>
                <w:rStyle w:val="hps"/>
                <w:color w:val="222222"/>
                <w:sz w:val="22"/>
                <w:szCs w:val="22"/>
              </w:rPr>
              <w:t>international trade</w:t>
            </w:r>
            <w:r w:rsidRPr="00D52447">
              <w:rPr>
                <w:color w:val="222222"/>
                <w:sz w:val="22"/>
                <w:szCs w:val="22"/>
              </w:rPr>
              <w:t xml:space="preserve"> </w:t>
            </w:r>
            <w:r w:rsidRPr="00D52447">
              <w:rPr>
                <w:rStyle w:val="hps"/>
                <w:color w:val="222222"/>
                <w:sz w:val="22"/>
                <w:szCs w:val="22"/>
              </w:rPr>
              <w:t>regulation;</w:t>
            </w:r>
            <w:r w:rsidRPr="00D52447">
              <w:rPr>
                <w:color w:val="222222"/>
                <w:sz w:val="22"/>
                <w:szCs w:val="22"/>
              </w:rPr>
              <w:br/>
            </w:r>
            <w:r w:rsidRPr="00D52447">
              <w:rPr>
                <w:rStyle w:val="hps"/>
                <w:color w:val="222222"/>
                <w:sz w:val="22"/>
                <w:szCs w:val="22"/>
              </w:rPr>
              <w:t>-</w:t>
            </w:r>
            <w:r w:rsidRPr="00D52447">
              <w:rPr>
                <w:color w:val="222222"/>
                <w:sz w:val="22"/>
                <w:szCs w:val="22"/>
              </w:rPr>
              <w:t xml:space="preserve"> to d</w:t>
            </w:r>
            <w:r w:rsidRPr="00D52447">
              <w:rPr>
                <w:rStyle w:val="hps"/>
                <w:color w:val="222222"/>
                <w:sz w:val="22"/>
                <w:szCs w:val="22"/>
              </w:rPr>
              <w:t>eepen the</w:t>
            </w:r>
            <w:r w:rsidRPr="00D52447">
              <w:rPr>
                <w:color w:val="222222"/>
                <w:sz w:val="22"/>
                <w:szCs w:val="22"/>
              </w:rPr>
              <w:t xml:space="preserve"> </w:t>
            </w:r>
            <w:r w:rsidRPr="00D52447">
              <w:rPr>
                <w:rStyle w:val="hps"/>
                <w:color w:val="222222"/>
                <w:sz w:val="22"/>
                <w:szCs w:val="22"/>
              </w:rPr>
              <w:t>understanding of the</w:t>
            </w:r>
            <w:r w:rsidRPr="00D52447">
              <w:rPr>
                <w:color w:val="222222"/>
                <w:sz w:val="22"/>
                <w:szCs w:val="22"/>
              </w:rPr>
              <w:t xml:space="preserve"> </w:t>
            </w:r>
            <w:r w:rsidRPr="00D52447">
              <w:rPr>
                <w:rStyle w:val="hps"/>
                <w:color w:val="222222"/>
                <w:sz w:val="22"/>
                <w:szCs w:val="22"/>
              </w:rPr>
              <w:t xml:space="preserve">Republic  of Latvia place </w:t>
            </w:r>
            <w:r w:rsidRPr="00D52447">
              <w:rPr>
                <w:color w:val="222222"/>
                <w:sz w:val="22"/>
                <w:szCs w:val="22"/>
              </w:rPr>
              <w:t xml:space="preserve"> </w:t>
            </w:r>
            <w:r w:rsidRPr="00D52447">
              <w:rPr>
                <w:rStyle w:val="hps"/>
                <w:color w:val="222222"/>
                <w:sz w:val="22"/>
                <w:szCs w:val="22"/>
              </w:rPr>
              <w:t>in the global</w:t>
            </w:r>
            <w:r w:rsidRPr="00D52447">
              <w:rPr>
                <w:color w:val="222222"/>
                <w:sz w:val="22"/>
                <w:szCs w:val="22"/>
              </w:rPr>
              <w:t xml:space="preserve"> </w:t>
            </w:r>
            <w:r w:rsidRPr="00D52447">
              <w:rPr>
                <w:rStyle w:val="hps"/>
                <w:color w:val="222222"/>
                <w:sz w:val="22"/>
                <w:szCs w:val="22"/>
              </w:rPr>
              <w:t>market.</w:t>
            </w:r>
          </w:p>
          <w:p w:rsidR="00771C5A" w:rsidRPr="00D52447" w:rsidRDefault="00771C5A" w:rsidP="00771C5A">
            <w:pPr>
              <w:ind w:firstLine="6"/>
              <w:rPr>
                <w:b/>
                <w:sz w:val="22"/>
                <w:szCs w:val="22"/>
              </w:rPr>
            </w:pPr>
          </w:p>
          <w:p w:rsidR="00771C5A" w:rsidRPr="00D52447" w:rsidRDefault="00771C5A" w:rsidP="00771C5A">
            <w:pPr>
              <w:ind w:firstLine="6"/>
              <w:rPr>
                <w:color w:val="777777"/>
                <w:sz w:val="22"/>
                <w:szCs w:val="22"/>
              </w:rPr>
            </w:pPr>
            <w:r w:rsidRPr="00D52447">
              <w:rPr>
                <w:b/>
                <w:sz w:val="22"/>
                <w:szCs w:val="22"/>
              </w:rPr>
              <w:t xml:space="preserve">Skills – </w:t>
            </w:r>
            <w:r w:rsidRPr="00D52447">
              <w:rPr>
                <w:rStyle w:val="hps"/>
                <w:color w:val="222222"/>
                <w:sz w:val="22"/>
                <w:szCs w:val="22"/>
              </w:rPr>
              <w:t>develop the</w:t>
            </w:r>
            <w:r w:rsidRPr="00D52447">
              <w:rPr>
                <w:color w:val="222222"/>
                <w:sz w:val="22"/>
                <w:szCs w:val="22"/>
              </w:rPr>
              <w:t xml:space="preserve"> </w:t>
            </w:r>
            <w:r w:rsidRPr="00D52447">
              <w:rPr>
                <w:rStyle w:val="hps"/>
                <w:color w:val="222222"/>
                <w:sz w:val="22"/>
                <w:szCs w:val="22"/>
              </w:rPr>
              <w:t>ability to use</w:t>
            </w:r>
            <w:r w:rsidRPr="00D52447">
              <w:rPr>
                <w:color w:val="222222"/>
                <w:sz w:val="22"/>
                <w:szCs w:val="22"/>
              </w:rPr>
              <w:t xml:space="preserve"> </w:t>
            </w:r>
            <w:r w:rsidRPr="00D52447">
              <w:rPr>
                <w:rStyle w:val="hps"/>
                <w:color w:val="222222"/>
                <w:sz w:val="22"/>
                <w:szCs w:val="22"/>
              </w:rPr>
              <w:t>information on the</w:t>
            </w:r>
            <w:r w:rsidRPr="00D52447">
              <w:rPr>
                <w:color w:val="222222"/>
                <w:sz w:val="22"/>
                <w:szCs w:val="22"/>
              </w:rPr>
              <w:t xml:space="preserve"> </w:t>
            </w:r>
            <w:r w:rsidRPr="00D52447">
              <w:rPr>
                <w:rStyle w:val="hps"/>
                <w:color w:val="222222"/>
                <w:sz w:val="22"/>
                <w:szCs w:val="22"/>
              </w:rPr>
              <w:t>international economic relations</w:t>
            </w:r>
            <w:r w:rsidRPr="00D52447">
              <w:rPr>
                <w:color w:val="222222"/>
                <w:sz w:val="22"/>
                <w:szCs w:val="22"/>
              </w:rPr>
              <w:t xml:space="preserve"> for </w:t>
            </w:r>
            <w:r w:rsidRPr="00D52447">
              <w:rPr>
                <w:rStyle w:val="hps"/>
                <w:color w:val="222222"/>
                <w:sz w:val="22"/>
                <w:szCs w:val="22"/>
              </w:rPr>
              <w:t>the company's management</w:t>
            </w:r>
            <w:r w:rsidRPr="00D52447">
              <w:rPr>
                <w:color w:val="222222"/>
                <w:sz w:val="22"/>
                <w:szCs w:val="22"/>
              </w:rPr>
              <w:t xml:space="preserve"> </w:t>
            </w:r>
            <w:r w:rsidRPr="00D52447">
              <w:rPr>
                <w:rStyle w:val="hps"/>
                <w:color w:val="222222"/>
                <w:sz w:val="22"/>
                <w:szCs w:val="22"/>
              </w:rPr>
              <w:t>decisions</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their effectiveness</w:t>
            </w:r>
            <w:r w:rsidRPr="00D52447">
              <w:rPr>
                <w:color w:val="222222"/>
                <w:sz w:val="22"/>
                <w:szCs w:val="22"/>
              </w:rPr>
              <w:t xml:space="preserve"> </w:t>
            </w:r>
            <w:r w:rsidRPr="00D52447">
              <w:rPr>
                <w:rStyle w:val="hps"/>
                <w:color w:val="222222"/>
                <w:sz w:val="22"/>
                <w:szCs w:val="22"/>
              </w:rPr>
              <w:t>analysis.</w:t>
            </w:r>
          </w:p>
          <w:p w:rsidR="00771C5A" w:rsidRPr="00D52447" w:rsidRDefault="00771C5A" w:rsidP="00771C5A">
            <w:pPr>
              <w:ind w:firstLine="6"/>
              <w:rPr>
                <w:b/>
                <w:sz w:val="22"/>
                <w:szCs w:val="22"/>
              </w:rPr>
            </w:pPr>
            <w:r w:rsidRPr="00D52447">
              <w:rPr>
                <w:b/>
                <w:sz w:val="22"/>
                <w:szCs w:val="22"/>
              </w:rPr>
              <w:t xml:space="preserve">Competences – </w:t>
            </w:r>
            <w:r w:rsidRPr="00D52447">
              <w:rPr>
                <w:sz w:val="22"/>
                <w:szCs w:val="22"/>
                <w:lang w:val="lv-LV"/>
              </w:rPr>
              <w:t xml:space="preserve">  </w:t>
            </w:r>
            <w:r w:rsidRPr="00D52447">
              <w:rPr>
                <w:rStyle w:val="hps"/>
                <w:color w:val="222222"/>
                <w:sz w:val="22"/>
                <w:szCs w:val="22"/>
              </w:rPr>
              <w:t>the obtained</w:t>
            </w:r>
            <w:r w:rsidRPr="00D52447">
              <w:rPr>
                <w:color w:val="222222"/>
                <w:sz w:val="22"/>
                <w:szCs w:val="22"/>
              </w:rPr>
              <w:t xml:space="preserve"> </w:t>
            </w:r>
            <w:r w:rsidRPr="00D52447">
              <w:rPr>
                <w:rStyle w:val="hps"/>
                <w:color w:val="222222"/>
                <w:sz w:val="22"/>
                <w:szCs w:val="22"/>
              </w:rPr>
              <w:t>knowledge of</w:t>
            </w:r>
            <w:r w:rsidRPr="00D52447">
              <w:rPr>
                <w:color w:val="222222"/>
                <w:sz w:val="22"/>
                <w:szCs w:val="22"/>
              </w:rPr>
              <w:t xml:space="preserve"> </w:t>
            </w:r>
            <w:r w:rsidRPr="00D52447">
              <w:rPr>
                <w:rStyle w:val="hps"/>
                <w:color w:val="222222"/>
                <w:sz w:val="22"/>
                <w:szCs w:val="22"/>
              </w:rPr>
              <w:t>international</w:t>
            </w:r>
            <w:r w:rsidRPr="00D52447">
              <w:rPr>
                <w:color w:val="222222"/>
                <w:sz w:val="22"/>
                <w:szCs w:val="22"/>
              </w:rPr>
              <w:t xml:space="preserve"> </w:t>
            </w:r>
            <w:r w:rsidRPr="00D52447">
              <w:rPr>
                <w:rStyle w:val="hps"/>
                <w:color w:val="222222"/>
                <w:sz w:val="22"/>
                <w:szCs w:val="22"/>
              </w:rPr>
              <w:t xml:space="preserve">market conjucture </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the ability to understand</w:t>
            </w:r>
            <w:r w:rsidRPr="00D52447">
              <w:rPr>
                <w:color w:val="222222"/>
                <w:sz w:val="22"/>
                <w:szCs w:val="22"/>
              </w:rPr>
              <w:t xml:space="preserve"> </w:t>
            </w:r>
            <w:r w:rsidRPr="00D52447">
              <w:rPr>
                <w:rStyle w:val="hps"/>
                <w:color w:val="222222"/>
                <w:sz w:val="22"/>
                <w:szCs w:val="22"/>
              </w:rPr>
              <w:t>the regulation of</w:t>
            </w:r>
            <w:r w:rsidRPr="00D52447">
              <w:rPr>
                <w:color w:val="222222"/>
                <w:sz w:val="22"/>
                <w:szCs w:val="22"/>
              </w:rPr>
              <w:t xml:space="preserve"> </w:t>
            </w:r>
            <w:r w:rsidRPr="00D52447">
              <w:rPr>
                <w:rStyle w:val="hps"/>
                <w:color w:val="222222"/>
                <w:sz w:val="22"/>
                <w:szCs w:val="22"/>
              </w:rPr>
              <w:t>trade</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knowledge of</w:t>
            </w:r>
            <w:r w:rsidRPr="00D52447">
              <w:rPr>
                <w:color w:val="222222"/>
                <w:sz w:val="22"/>
                <w:szCs w:val="22"/>
              </w:rPr>
              <w:t xml:space="preserve"> </w:t>
            </w:r>
            <w:r w:rsidRPr="00D52447">
              <w:rPr>
                <w:rStyle w:val="hps"/>
                <w:color w:val="222222"/>
                <w:sz w:val="22"/>
                <w:szCs w:val="22"/>
              </w:rPr>
              <w:t>the global</w:t>
            </w:r>
            <w:r w:rsidRPr="00D52447">
              <w:rPr>
                <w:color w:val="222222"/>
                <w:sz w:val="22"/>
                <w:szCs w:val="22"/>
              </w:rPr>
              <w:t xml:space="preserve"> </w:t>
            </w:r>
            <w:r w:rsidRPr="00D52447">
              <w:rPr>
                <w:rStyle w:val="hps"/>
                <w:color w:val="222222"/>
                <w:sz w:val="22"/>
                <w:szCs w:val="22"/>
              </w:rPr>
              <w:t>commodity markets</w:t>
            </w:r>
            <w:r w:rsidRPr="00D52447">
              <w:rPr>
                <w:color w:val="222222"/>
                <w:sz w:val="22"/>
                <w:szCs w:val="22"/>
              </w:rPr>
              <w: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lang w:val="sv-SE"/>
              </w:rPr>
            </w:pPr>
            <w:r w:rsidRPr="00D52447">
              <w:rPr>
                <w:rStyle w:val="hps"/>
                <w:b/>
                <w:color w:val="222222"/>
                <w:sz w:val="22"/>
                <w:szCs w:val="22"/>
              </w:rPr>
              <w:t>Business Communication</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lang w:eastAsia="ru-RU"/>
              </w:rPr>
            </w:pPr>
            <w:r w:rsidRPr="00D52447">
              <w:rPr>
                <w:b/>
                <w:sz w:val="22"/>
                <w:szCs w:val="22"/>
                <w:lang w:val="lv-LV"/>
              </w:rPr>
              <w:t xml:space="preserve">The aim of the study course – </w:t>
            </w:r>
            <w:r w:rsidRPr="00D52447">
              <w:rPr>
                <w:color w:val="222222"/>
                <w:sz w:val="22"/>
                <w:szCs w:val="22"/>
                <w:lang w:eastAsia="ru-RU"/>
              </w:rPr>
              <w:t>to improve students 'knowledge and practical skills in business communication, to raise the students' competence in oral and written communication. To supplement the students 'knowledge through effective business communication techniques and to develop students' ability to apply effective business communication skills in practice. To develop students 'overall understanding of the nature of the communication process, the role and importance of the ability to recognize and evaluate the media mechanisms, to improve students' ability to identify and overcome cultural and communication barriers.</w:t>
            </w:r>
          </w:p>
          <w:p w:rsidR="00771C5A" w:rsidRPr="00D52447" w:rsidRDefault="00771C5A" w:rsidP="00771C5A">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771C5A" w:rsidRPr="00D52447" w:rsidRDefault="00771C5A" w:rsidP="00771C5A">
            <w:pPr>
              <w:ind w:firstLine="6"/>
              <w:rPr>
                <w:color w:val="777777"/>
                <w:sz w:val="22"/>
                <w:szCs w:val="22"/>
                <w:lang w:eastAsia="ru-RU"/>
              </w:rPr>
            </w:pPr>
            <w:r w:rsidRPr="00D52447">
              <w:rPr>
                <w:b/>
                <w:sz w:val="22"/>
                <w:szCs w:val="22"/>
                <w:lang w:val="lv-LV"/>
              </w:rPr>
              <w:t xml:space="preserve">Knowledge – </w:t>
            </w:r>
            <w:r w:rsidRPr="00D52447">
              <w:rPr>
                <w:color w:val="222222"/>
                <w:sz w:val="22"/>
                <w:szCs w:val="22"/>
                <w:lang w:eastAsia="ru-RU"/>
              </w:rPr>
              <w:t xml:space="preserve">students are familiar with oral and written business communication types, their meaning and importance, can describe the communication process. Students are able to recognize the types of business communication, to assess the quality and </w:t>
            </w:r>
            <w:r w:rsidRPr="00D52447">
              <w:rPr>
                <w:color w:val="222222"/>
                <w:sz w:val="22"/>
                <w:szCs w:val="22"/>
                <w:lang w:eastAsia="ru-RU"/>
              </w:rPr>
              <w:lastRenderedPageBreak/>
              <w:t>efficiency of their use, as well as are able to offer methods of communication that raise the business communication type efficiency or improve its quality.</w:t>
            </w:r>
          </w:p>
          <w:p w:rsidR="00771C5A" w:rsidRPr="00D52447" w:rsidRDefault="00771C5A" w:rsidP="00771C5A">
            <w:pPr>
              <w:ind w:firstLine="6"/>
              <w:rPr>
                <w:color w:val="777777"/>
                <w:sz w:val="22"/>
                <w:szCs w:val="22"/>
                <w:lang w:eastAsia="ru-RU"/>
              </w:rPr>
            </w:pPr>
            <w:r w:rsidRPr="00D52447">
              <w:rPr>
                <w:b/>
                <w:sz w:val="22"/>
                <w:szCs w:val="22"/>
                <w:lang w:val="lv-LV"/>
              </w:rPr>
              <w:t xml:space="preserve">Skills –  </w:t>
            </w:r>
            <w:r w:rsidRPr="00D52447">
              <w:rPr>
                <w:color w:val="222222"/>
                <w:sz w:val="22"/>
                <w:szCs w:val="22"/>
                <w:lang w:eastAsia="ru-RU"/>
              </w:rPr>
              <w:t>students are able to identify correctly the situation and choose the appropriate type of communication, are able to determine independently and apply effective application techniques. They actively participate in practical training and perform independent tasks, students are able apply knowledge in practice that is acquired during the classes about oral and written business communication techniques.</w:t>
            </w:r>
          </w:p>
          <w:p w:rsidR="00771C5A" w:rsidRPr="00D52447" w:rsidRDefault="00771C5A" w:rsidP="00771C5A">
            <w:pPr>
              <w:ind w:firstLine="6"/>
              <w:rPr>
                <w:b/>
                <w:sz w:val="22"/>
                <w:szCs w:val="22"/>
              </w:rPr>
            </w:pPr>
            <w:r w:rsidRPr="00D52447">
              <w:rPr>
                <w:b/>
                <w:sz w:val="22"/>
                <w:szCs w:val="22"/>
                <w:lang w:val="lv-LV"/>
              </w:rPr>
              <w:t xml:space="preserve">Competences –  </w:t>
            </w:r>
            <w:r w:rsidRPr="00D52447">
              <w:rPr>
                <w:rStyle w:val="hps"/>
                <w:color w:val="222222"/>
                <w:sz w:val="22"/>
                <w:szCs w:val="22"/>
              </w:rPr>
              <w:t>students</w:t>
            </w:r>
            <w:r w:rsidRPr="00D52447">
              <w:rPr>
                <w:color w:val="222222"/>
                <w:sz w:val="22"/>
                <w:szCs w:val="22"/>
              </w:rPr>
              <w:t xml:space="preserve"> </w:t>
            </w:r>
            <w:r w:rsidRPr="00D52447">
              <w:rPr>
                <w:rStyle w:val="hps"/>
                <w:color w:val="222222"/>
                <w:sz w:val="22"/>
                <w:szCs w:val="22"/>
              </w:rPr>
              <w:t>are competent in</w:t>
            </w:r>
            <w:r w:rsidRPr="00D52447">
              <w:rPr>
                <w:color w:val="222222"/>
                <w:sz w:val="22"/>
                <w:szCs w:val="22"/>
              </w:rPr>
              <w:t xml:space="preserve"> </w:t>
            </w:r>
            <w:r w:rsidRPr="00D52447">
              <w:rPr>
                <w:rStyle w:val="hps"/>
                <w:color w:val="222222"/>
                <w:sz w:val="22"/>
                <w:szCs w:val="22"/>
              </w:rPr>
              <w:t>oral and written</w:t>
            </w:r>
            <w:r w:rsidRPr="00D52447">
              <w:rPr>
                <w:color w:val="222222"/>
                <w:sz w:val="22"/>
                <w:szCs w:val="22"/>
              </w:rPr>
              <w:t xml:space="preserve"> </w:t>
            </w:r>
            <w:r w:rsidRPr="00D52447">
              <w:rPr>
                <w:rStyle w:val="hps"/>
                <w:color w:val="222222"/>
                <w:sz w:val="22"/>
                <w:szCs w:val="22"/>
              </w:rPr>
              <w:t>forms of</w:t>
            </w:r>
            <w:r w:rsidRPr="00D52447">
              <w:rPr>
                <w:color w:val="222222"/>
                <w:sz w:val="22"/>
                <w:szCs w:val="22"/>
              </w:rPr>
              <w:t xml:space="preserve"> </w:t>
            </w:r>
            <w:r w:rsidRPr="00D52447">
              <w:rPr>
                <w:rStyle w:val="hps"/>
                <w:color w:val="222222"/>
                <w:sz w:val="22"/>
                <w:szCs w:val="22"/>
              </w:rPr>
              <w:t>business communication</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their  practical</w:t>
            </w:r>
            <w:r w:rsidRPr="00D52447">
              <w:rPr>
                <w:color w:val="222222"/>
                <w:sz w:val="22"/>
                <w:szCs w:val="22"/>
              </w:rPr>
              <w:t xml:space="preserve"> </w:t>
            </w:r>
            <w:r w:rsidRPr="00D52447">
              <w:rPr>
                <w:rStyle w:val="hps"/>
                <w:color w:val="222222"/>
                <w:sz w:val="22"/>
                <w:szCs w:val="22"/>
              </w:rPr>
              <w:t>application and recognition</w:t>
            </w:r>
            <w:r w:rsidRPr="00D52447">
              <w:rPr>
                <w:color w:val="222222"/>
                <w:sz w:val="22"/>
                <w:szCs w:val="22"/>
              </w:rPr>
              <w:t xml:space="preserve">. </w:t>
            </w:r>
            <w:r w:rsidRPr="00D52447">
              <w:rPr>
                <w:rStyle w:val="hps"/>
                <w:color w:val="222222"/>
                <w:sz w:val="22"/>
                <w:szCs w:val="22"/>
              </w:rPr>
              <w:t>Students are able to</w:t>
            </w:r>
            <w:r w:rsidRPr="00D52447">
              <w:rPr>
                <w:color w:val="222222"/>
                <w:sz w:val="22"/>
                <w:szCs w:val="22"/>
              </w:rPr>
              <w:t xml:space="preserve"> </w:t>
            </w:r>
            <w:r w:rsidRPr="00D52447">
              <w:rPr>
                <w:rStyle w:val="hps"/>
                <w:color w:val="222222"/>
                <w:sz w:val="22"/>
                <w:szCs w:val="22"/>
              </w:rPr>
              <w:t>apply the acquired</w:t>
            </w:r>
            <w:r w:rsidRPr="00D52447">
              <w:rPr>
                <w:color w:val="222222"/>
                <w:sz w:val="22"/>
                <w:szCs w:val="22"/>
              </w:rPr>
              <w:t xml:space="preserve"> </w:t>
            </w:r>
            <w:r w:rsidRPr="00D52447">
              <w:rPr>
                <w:rStyle w:val="hps"/>
                <w:color w:val="222222"/>
                <w:sz w:val="22"/>
                <w:szCs w:val="22"/>
              </w:rPr>
              <w:t>theoretical knowledge in practice,</w:t>
            </w:r>
            <w:r w:rsidRPr="00D52447">
              <w:rPr>
                <w:color w:val="222222"/>
                <w:sz w:val="22"/>
                <w:szCs w:val="22"/>
              </w:rPr>
              <w:t xml:space="preserve"> </w:t>
            </w:r>
            <w:r w:rsidRPr="00D52447">
              <w:rPr>
                <w:rStyle w:val="hps"/>
                <w:color w:val="222222"/>
                <w:sz w:val="22"/>
                <w:szCs w:val="22"/>
              </w:rPr>
              <w:t>and</w:t>
            </w:r>
            <w:r w:rsidRPr="00D52447">
              <w:rPr>
                <w:color w:val="222222"/>
                <w:sz w:val="22"/>
                <w:szCs w:val="22"/>
              </w:rPr>
              <w:t xml:space="preserve"> </w:t>
            </w:r>
            <w:r w:rsidRPr="00D52447">
              <w:rPr>
                <w:rStyle w:val="hps"/>
                <w:color w:val="222222"/>
                <w:sz w:val="22"/>
                <w:szCs w:val="22"/>
              </w:rPr>
              <w:t>on the basis of</w:t>
            </w:r>
            <w:r w:rsidRPr="00D52447">
              <w:rPr>
                <w:color w:val="222222"/>
                <w:sz w:val="22"/>
                <w:szCs w:val="22"/>
              </w:rPr>
              <w:t xml:space="preserve"> </w:t>
            </w:r>
            <w:r w:rsidRPr="00D52447">
              <w:rPr>
                <w:rStyle w:val="hps"/>
                <w:color w:val="222222"/>
                <w:sz w:val="22"/>
                <w:szCs w:val="22"/>
              </w:rPr>
              <w:t>practical</w:t>
            </w:r>
            <w:r w:rsidRPr="00D52447">
              <w:rPr>
                <w:color w:val="222222"/>
                <w:sz w:val="22"/>
                <w:szCs w:val="22"/>
              </w:rPr>
              <w:t xml:space="preserve"> </w:t>
            </w:r>
            <w:r w:rsidRPr="00D52447">
              <w:rPr>
                <w:rStyle w:val="hps"/>
                <w:color w:val="222222"/>
                <w:sz w:val="22"/>
                <w:szCs w:val="22"/>
              </w:rPr>
              <w:t>skills,</w:t>
            </w:r>
            <w:r w:rsidRPr="00D52447">
              <w:rPr>
                <w:color w:val="222222"/>
                <w:sz w:val="22"/>
                <w:szCs w:val="22"/>
              </w:rPr>
              <w:t xml:space="preserve"> </w:t>
            </w:r>
            <w:r w:rsidRPr="00D52447">
              <w:rPr>
                <w:rStyle w:val="hps"/>
                <w:color w:val="222222"/>
                <w:sz w:val="22"/>
                <w:szCs w:val="22"/>
              </w:rPr>
              <w:t>know how to</w:t>
            </w:r>
            <w:r w:rsidRPr="00D52447">
              <w:rPr>
                <w:color w:val="222222"/>
                <w:sz w:val="22"/>
                <w:szCs w:val="22"/>
              </w:rPr>
              <w:t xml:space="preserve"> </w:t>
            </w:r>
            <w:r w:rsidRPr="00D52447">
              <w:rPr>
                <w:rStyle w:val="hps"/>
                <w:color w:val="222222"/>
                <w:sz w:val="22"/>
                <w:szCs w:val="22"/>
              </w:rPr>
              <w:t>identify the</w:t>
            </w:r>
            <w:r w:rsidRPr="00D52447">
              <w:rPr>
                <w:color w:val="222222"/>
                <w:sz w:val="22"/>
                <w:szCs w:val="22"/>
              </w:rPr>
              <w:t xml:space="preserve"> </w:t>
            </w:r>
            <w:r w:rsidRPr="00D52447">
              <w:rPr>
                <w:rStyle w:val="hps"/>
                <w:color w:val="222222"/>
                <w:sz w:val="22"/>
                <w:szCs w:val="22"/>
              </w:rPr>
              <w:t>business communication</w:t>
            </w:r>
            <w:r w:rsidRPr="00D52447">
              <w:rPr>
                <w:color w:val="222222"/>
                <w:sz w:val="22"/>
                <w:szCs w:val="22"/>
              </w:rPr>
              <w:t xml:space="preserve"> </w:t>
            </w:r>
            <w:r w:rsidRPr="00D52447">
              <w:rPr>
                <w:rStyle w:val="hps"/>
                <w:color w:val="222222"/>
                <w:sz w:val="22"/>
                <w:szCs w:val="22"/>
              </w:rPr>
              <w:t>gaps and</w:t>
            </w:r>
            <w:r w:rsidRPr="00D52447">
              <w:rPr>
                <w:color w:val="222222"/>
                <w:sz w:val="22"/>
                <w:szCs w:val="22"/>
              </w:rPr>
              <w:t xml:space="preserve"> </w:t>
            </w:r>
            <w:r w:rsidRPr="00D52447">
              <w:rPr>
                <w:rStyle w:val="hps"/>
                <w:color w:val="222222"/>
                <w:sz w:val="22"/>
                <w:szCs w:val="22"/>
              </w:rPr>
              <w:t>provide advice</w:t>
            </w:r>
            <w:r w:rsidRPr="00D52447">
              <w:rPr>
                <w:color w:val="222222"/>
                <w:sz w:val="22"/>
                <w:szCs w:val="22"/>
              </w:rPr>
              <w:t xml:space="preserve"> </w:t>
            </w:r>
            <w:r w:rsidRPr="00D52447">
              <w:rPr>
                <w:rStyle w:val="hps"/>
                <w:color w:val="222222"/>
                <w:sz w:val="22"/>
                <w:szCs w:val="22"/>
              </w:rPr>
              <w:t>for business</w:t>
            </w:r>
            <w:r w:rsidRPr="00D52447">
              <w:rPr>
                <w:color w:val="222222"/>
                <w:sz w:val="22"/>
                <w:szCs w:val="22"/>
              </w:rPr>
              <w:t xml:space="preserve"> </w:t>
            </w:r>
            <w:r w:rsidRPr="00D52447">
              <w:rPr>
                <w:rStyle w:val="hps"/>
                <w:color w:val="222222"/>
                <w:sz w:val="22"/>
                <w:szCs w:val="22"/>
              </w:rPr>
              <w:t>communication</w:t>
            </w:r>
            <w:r w:rsidRPr="00D52447">
              <w:rPr>
                <w:color w:val="222222"/>
                <w:sz w:val="22"/>
                <w:szCs w:val="22"/>
              </w:rPr>
              <w:t xml:space="preserve"> </w:t>
            </w:r>
            <w:r w:rsidRPr="00D52447">
              <w:rPr>
                <w:rStyle w:val="hps"/>
                <w:color w:val="222222"/>
                <w:sz w:val="22"/>
                <w:szCs w:val="22"/>
              </w:rPr>
              <w:t>efficiency</w:t>
            </w:r>
            <w:r w:rsidRPr="00D52447">
              <w:rPr>
                <w:color w:val="222222"/>
                <w:sz w:val="22"/>
                <w:szCs w:val="22"/>
              </w:rPr>
              <w:t xml:space="preserve"> improvement.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rPr>
            </w:pPr>
            <w:r w:rsidRPr="00D52447">
              <w:rPr>
                <w:b/>
                <w:color w:val="000000"/>
                <w:sz w:val="22"/>
                <w:szCs w:val="22"/>
                <w:lang w:val="lv-LV" w:eastAsia="lv-LV"/>
              </w:rPr>
              <w:lastRenderedPageBreak/>
              <w:t>Investments</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222222"/>
                <w:sz w:val="22"/>
                <w:szCs w:val="22"/>
                <w:lang w:val="en"/>
              </w:rPr>
            </w:pPr>
            <w:r w:rsidRPr="00D52447">
              <w:rPr>
                <w:b/>
                <w:sz w:val="22"/>
                <w:szCs w:val="22"/>
                <w:lang w:val="lv-LV"/>
              </w:rPr>
              <w:t xml:space="preserve">The aim of the study course –   </w:t>
            </w:r>
            <w:r w:rsidRPr="00D52447">
              <w:rPr>
                <w:rStyle w:val="hps"/>
                <w:color w:val="222222"/>
                <w:sz w:val="22"/>
                <w:szCs w:val="22"/>
                <w:lang w:val="en"/>
              </w:rPr>
              <w:t>to provide knowledge on</w:t>
            </w:r>
            <w:r w:rsidRPr="00D52447">
              <w:rPr>
                <w:color w:val="222222"/>
                <w:sz w:val="22"/>
                <w:szCs w:val="22"/>
                <w:lang w:val="en"/>
              </w:rPr>
              <w:t xml:space="preserve"> </w:t>
            </w:r>
            <w:r w:rsidRPr="00D52447">
              <w:rPr>
                <w:rStyle w:val="hps"/>
                <w:color w:val="222222"/>
                <w:sz w:val="22"/>
                <w:szCs w:val="22"/>
                <w:lang w:val="en"/>
              </w:rPr>
              <w:t>the basic principles of</w:t>
            </w:r>
            <w:r w:rsidRPr="00D52447">
              <w:rPr>
                <w:color w:val="222222"/>
                <w:sz w:val="22"/>
                <w:szCs w:val="22"/>
                <w:lang w:val="en"/>
              </w:rPr>
              <w:t xml:space="preserve"> </w:t>
            </w:r>
            <w:r w:rsidRPr="00D52447">
              <w:rPr>
                <w:rStyle w:val="hps"/>
                <w:color w:val="222222"/>
                <w:sz w:val="22"/>
                <w:szCs w:val="22"/>
                <w:lang w:val="en"/>
              </w:rPr>
              <w:t>investing</w:t>
            </w:r>
            <w:r w:rsidRPr="00D52447">
              <w:rPr>
                <w:color w:val="222222"/>
                <w:sz w:val="22"/>
                <w:szCs w:val="22"/>
                <w:lang w:val="en"/>
              </w:rPr>
              <w:t xml:space="preserve">, introducing </w:t>
            </w:r>
            <w:r w:rsidRPr="00D52447">
              <w:rPr>
                <w:rStyle w:val="hps"/>
                <w:color w:val="222222"/>
                <w:sz w:val="22"/>
                <w:szCs w:val="22"/>
                <w:lang w:val="en"/>
              </w:rPr>
              <w:t>students to the</w:t>
            </w:r>
            <w:r w:rsidRPr="00D52447">
              <w:rPr>
                <w:color w:val="222222"/>
                <w:sz w:val="22"/>
                <w:szCs w:val="22"/>
                <w:lang w:val="en"/>
              </w:rPr>
              <w:t xml:space="preserve"> </w:t>
            </w:r>
            <w:r w:rsidRPr="00D52447">
              <w:rPr>
                <w:rStyle w:val="hps"/>
                <w:color w:val="222222"/>
                <w:sz w:val="22"/>
                <w:szCs w:val="22"/>
                <w:lang w:val="en"/>
              </w:rPr>
              <w:t xml:space="preserve"> most important aspects of investment</w:t>
            </w:r>
            <w:r w:rsidRPr="00D52447">
              <w:rPr>
                <w:color w:val="222222"/>
                <w:sz w:val="22"/>
                <w:szCs w:val="22"/>
                <w:lang w:val="en"/>
              </w:rPr>
              <w:t xml:space="preserve"> </w:t>
            </w:r>
            <w:r w:rsidRPr="00D52447">
              <w:rPr>
                <w:rStyle w:val="hps"/>
                <w:color w:val="222222"/>
                <w:sz w:val="22"/>
                <w:szCs w:val="22"/>
                <w:lang w:val="en"/>
              </w:rPr>
              <w:t>theory</w:t>
            </w:r>
            <w:r w:rsidRPr="00D52447">
              <w:rPr>
                <w:color w:val="222222"/>
                <w:sz w:val="22"/>
                <w:szCs w:val="22"/>
                <w:lang w:val="en"/>
              </w:rPr>
              <w:t xml:space="preserve">. </w:t>
            </w:r>
            <w:r w:rsidRPr="00D52447">
              <w:rPr>
                <w:rStyle w:val="hps"/>
                <w:color w:val="222222"/>
                <w:sz w:val="22"/>
                <w:szCs w:val="22"/>
                <w:lang w:val="en"/>
              </w:rPr>
              <w:t>The course</w:t>
            </w:r>
            <w:r w:rsidRPr="00D52447">
              <w:rPr>
                <w:color w:val="222222"/>
                <w:sz w:val="22"/>
                <w:szCs w:val="22"/>
                <w:lang w:val="en"/>
              </w:rPr>
              <w:t xml:space="preserve"> </w:t>
            </w:r>
            <w:r w:rsidRPr="00D52447">
              <w:rPr>
                <w:rStyle w:val="hps"/>
                <w:color w:val="222222"/>
                <w:sz w:val="22"/>
                <w:szCs w:val="22"/>
                <w:lang w:val="en"/>
              </w:rPr>
              <w:t>will address</w:t>
            </w:r>
            <w:r w:rsidRPr="00D52447">
              <w:rPr>
                <w:color w:val="222222"/>
                <w:sz w:val="22"/>
                <w:szCs w:val="22"/>
                <w:lang w:val="en"/>
              </w:rPr>
              <w:t xml:space="preserve"> </w:t>
            </w:r>
            <w:r w:rsidRPr="00D52447">
              <w:rPr>
                <w:rStyle w:val="hps"/>
                <w:color w:val="222222"/>
                <w:sz w:val="22"/>
                <w:szCs w:val="22"/>
                <w:lang w:val="en"/>
              </w:rPr>
              <w:t>issues</w:t>
            </w:r>
            <w:r w:rsidRPr="00D52447">
              <w:rPr>
                <w:color w:val="222222"/>
                <w:sz w:val="22"/>
                <w:szCs w:val="22"/>
                <w:lang w:val="en"/>
              </w:rPr>
              <w:t xml:space="preserve"> </w:t>
            </w:r>
            <w:r w:rsidRPr="00D52447">
              <w:rPr>
                <w:rStyle w:val="hps"/>
                <w:color w:val="222222"/>
                <w:sz w:val="22"/>
                <w:szCs w:val="22"/>
                <w:lang w:val="en"/>
              </w:rPr>
              <w:t>of</w:t>
            </w:r>
            <w:r w:rsidRPr="00D52447">
              <w:rPr>
                <w:color w:val="222222"/>
                <w:sz w:val="22"/>
                <w:szCs w:val="22"/>
                <w:lang w:val="en"/>
              </w:rPr>
              <w:t xml:space="preserve"> </w:t>
            </w:r>
            <w:r w:rsidRPr="00D52447">
              <w:rPr>
                <w:rStyle w:val="hps"/>
                <w:color w:val="222222"/>
                <w:sz w:val="22"/>
                <w:szCs w:val="22"/>
                <w:lang w:val="en"/>
              </w:rPr>
              <w:t>investment processes</w:t>
            </w:r>
            <w:r w:rsidRPr="00D52447">
              <w:rPr>
                <w:color w:val="222222"/>
                <w:sz w:val="22"/>
                <w:szCs w:val="22"/>
                <w:lang w:val="en"/>
              </w:rPr>
              <w:t xml:space="preserve">, strategy and </w:t>
            </w:r>
            <w:r w:rsidRPr="00D52447">
              <w:rPr>
                <w:rStyle w:val="hps"/>
                <w:color w:val="222222"/>
                <w:sz w:val="22"/>
                <w:szCs w:val="22"/>
                <w:lang w:val="en"/>
              </w:rPr>
              <w:t>management,</w:t>
            </w:r>
            <w:r w:rsidRPr="00D52447">
              <w:rPr>
                <w:color w:val="222222"/>
                <w:sz w:val="22"/>
                <w:szCs w:val="22"/>
                <w:lang w:val="en"/>
              </w:rPr>
              <w:t xml:space="preserve"> </w:t>
            </w:r>
            <w:r w:rsidRPr="00D52447">
              <w:rPr>
                <w:rStyle w:val="hps"/>
                <w:color w:val="222222"/>
                <w:sz w:val="22"/>
                <w:szCs w:val="22"/>
                <w:lang w:val="en"/>
              </w:rPr>
              <w:t>as well as the</w:t>
            </w:r>
            <w:r w:rsidRPr="00D52447">
              <w:rPr>
                <w:color w:val="222222"/>
                <w:sz w:val="22"/>
                <w:szCs w:val="22"/>
                <w:lang w:val="en"/>
              </w:rPr>
              <w:t xml:space="preserve"> </w:t>
            </w:r>
            <w:r w:rsidRPr="00D52447">
              <w:rPr>
                <w:rStyle w:val="hps"/>
                <w:color w:val="222222"/>
                <w:sz w:val="22"/>
                <w:szCs w:val="22"/>
                <w:lang w:val="en"/>
              </w:rPr>
              <w:t>diversity of</w:t>
            </w:r>
            <w:r w:rsidRPr="00D52447">
              <w:rPr>
                <w:color w:val="222222"/>
                <w:sz w:val="22"/>
                <w:szCs w:val="22"/>
                <w:lang w:val="en"/>
              </w:rPr>
              <w:t xml:space="preserve"> </w:t>
            </w:r>
            <w:r w:rsidRPr="00D52447">
              <w:rPr>
                <w:rStyle w:val="hps"/>
                <w:color w:val="222222"/>
                <w:sz w:val="22"/>
                <w:szCs w:val="22"/>
                <w:lang w:val="en"/>
              </w:rPr>
              <w:t>alternative</w:t>
            </w:r>
            <w:r w:rsidRPr="00D52447">
              <w:rPr>
                <w:color w:val="222222"/>
                <w:sz w:val="22"/>
                <w:szCs w:val="22"/>
                <w:lang w:val="en"/>
              </w:rPr>
              <w:t xml:space="preserve"> </w:t>
            </w:r>
            <w:r w:rsidRPr="00D52447">
              <w:rPr>
                <w:rStyle w:val="hps"/>
                <w:color w:val="222222"/>
                <w:sz w:val="22"/>
                <w:szCs w:val="22"/>
                <w:lang w:val="en"/>
              </w:rPr>
              <w:t>investment opportunities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the basic principles of</w:t>
            </w:r>
            <w:r w:rsidRPr="00D52447">
              <w:rPr>
                <w:color w:val="222222"/>
                <w:sz w:val="22"/>
                <w:szCs w:val="22"/>
                <w:lang w:val="en"/>
              </w:rPr>
              <w:t xml:space="preserve"> </w:t>
            </w:r>
            <w:r w:rsidRPr="00D52447">
              <w:rPr>
                <w:rStyle w:val="hps"/>
                <w:color w:val="222222"/>
                <w:sz w:val="22"/>
                <w:szCs w:val="22"/>
                <w:lang w:val="en"/>
              </w:rPr>
              <w:t>management</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portfolio investment.</w:t>
            </w:r>
          </w:p>
          <w:p w:rsidR="00771C5A" w:rsidRPr="00D52447" w:rsidRDefault="00771C5A" w:rsidP="00771C5A">
            <w:pPr>
              <w:ind w:firstLine="6"/>
              <w:rPr>
                <w:b/>
                <w:sz w:val="22"/>
                <w:szCs w:val="22"/>
              </w:rPr>
            </w:pPr>
            <w:r w:rsidRPr="00D52447">
              <w:rPr>
                <w:b/>
                <w:bCs/>
                <w:sz w:val="22"/>
                <w:szCs w:val="22"/>
                <w:lang w:val="lv-LV"/>
              </w:rPr>
              <w:t>Intended  learning outcomes</w:t>
            </w:r>
            <w:r w:rsidRPr="00D52447">
              <w:rPr>
                <w:b/>
                <w:sz w:val="22"/>
                <w:szCs w:val="22"/>
              </w:rPr>
              <w:t>:</w:t>
            </w:r>
          </w:p>
          <w:p w:rsidR="00771C5A" w:rsidRPr="00D52447" w:rsidRDefault="00771C5A" w:rsidP="00771C5A">
            <w:pPr>
              <w:ind w:firstLine="6"/>
              <w:rPr>
                <w:b/>
                <w:sz w:val="22"/>
                <w:szCs w:val="22"/>
              </w:rPr>
            </w:pPr>
            <w:r w:rsidRPr="00D52447">
              <w:rPr>
                <w:b/>
                <w:sz w:val="22"/>
                <w:szCs w:val="22"/>
                <w:lang w:val="lv-LV"/>
              </w:rPr>
              <w:t>Knowledge</w:t>
            </w:r>
            <w:r w:rsidRPr="00D52447">
              <w:rPr>
                <w:b/>
                <w:sz w:val="22"/>
                <w:szCs w:val="22"/>
              </w:rPr>
              <w:t>:</w:t>
            </w:r>
          </w:p>
          <w:p w:rsidR="00771C5A" w:rsidRPr="00D52447" w:rsidRDefault="00771C5A" w:rsidP="00771C5A">
            <w:pPr>
              <w:numPr>
                <w:ilvl w:val="0"/>
                <w:numId w:val="142"/>
              </w:numPr>
              <w:textAlignment w:val="top"/>
              <w:rPr>
                <w:rStyle w:val="hps"/>
                <w:color w:val="222222"/>
                <w:sz w:val="22"/>
                <w:szCs w:val="22"/>
                <w:lang w:val="en"/>
              </w:rPr>
            </w:pPr>
            <w:r w:rsidRPr="00D52447">
              <w:rPr>
                <w:rStyle w:val="hps"/>
                <w:color w:val="222222"/>
                <w:sz w:val="22"/>
                <w:szCs w:val="22"/>
                <w:lang w:val="en"/>
              </w:rPr>
              <w:t>to provide knowledge</w:t>
            </w:r>
            <w:r w:rsidRPr="00D52447">
              <w:rPr>
                <w:color w:val="222222"/>
                <w:sz w:val="22"/>
                <w:szCs w:val="22"/>
                <w:lang w:val="en"/>
              </w:rPr>
              <w:t xml:space="preserve"> </w:t>
            </w:r>
            <w:r w:rsidRPr="00D52447">
              <w:rPr>
                <w:rStyle w:val="hps"/>
                <w:color w:val="222222"/>
                <w:sz w:val="22"/>
                <w:szCs w:val="22"/>
                <w:lang w:val="en"/>
              </w:rPr>
              <w:t>about the main</w:t>
            </w:r>
            <w:r w:rsidRPr="00D52447">
              <w:rPr>
                <w:color w:val="222222"/>
                <w:sz w:val="22"/>
                <w:szCs w:val="22"/>
                <w:lang w:val="en"/>
              </w:rPr>
              <w:t xml:space="preserve"> </w:t>
            </w:r>
            <w:r w:rsidRPr="00D52447">
              <w:rPr>
                <w:rStyle w:val="hps"/>
                <w:color w:val="222222"/>
                <w:sz w:val="22"/>
                <w:szCs w:val="22"/>
                <w:lang w:val="en"/>
              </w:rPr>
              <w:t>types of investment</w:t>
            </w:r>
            <w:r w:rsidRPr="00D52447">
              <w:rPr>
                <w:color w:val="222222"/>
                <w:sz w:val="22"/>
                <w:szCs w:val="22"/>
                <w:lang w:val="en"/>
              </w:rPr>
              <w:t xml:space="preserve">, their </w:t>
            </w:r>
            <w:r w:rsidRPr="00D52447">
              <w:rPr>
                <w:rStyle w:val="hps"/>
                <w:color w:val="222222"/>
                <w:sz w:val="22"/>
                <w:szCs w:val="22"/>
                <w:lang w:val="en"/>
              </w:rPr>
              <w:t>classification;</w:t>
            </w:r>
          </w:p>
          <w:p w:rsidR="00771C5A" w:rsidRPr="00D52447" w:rsidRDefault="00771C5A" w:rsidP="00771C5A">
            <w:pPr>
              <w:numPr>
                <w:ilvl w:val="0"/>
                <w:numId w:val="142"/>
              </w:numPr>
              <w:textAlignment w:val="top"/>
              <w:rPr>
                <w:rStyle w:val="hps"/>
                <w:color w:val="222222"/>
                <w:sz w:val="22"/>
                <w:szCs w:val="22"/>
                <w:lang w:val="en"/>
              </w:rPr>
            </w:pPr>
            <w:r w:rsidRPr="00D52447">
              <w:rPr>
                <w:rStyle w:val="hps"/>
                <w:color w:val="222222"/>
                <w:sz w:val="22"/>
                <w:szCs w:val="22"/>
                <w:lang w:val="en"/>
              </w:rPr>
              <w:t>to present modern</w:t>
            </w:r>
            <w:r w:rsidRPr="00D52447">
              <w:rPr>
                <w:color w:val="222222"/>
                <w:sz w:val="22"/>
                <w:szCs w:val="22"/>
                <w:lang w:val="en"/>
              </w:rPr>
              <w:t xml:space="preserve"> </w:t>
            </w:r>
            <w:r w:rsidRPr="00D52447">
              <w:rPr>
                <w:rStyle w:val="hps"/>
                <w:color w:val="222222"/>
                <w:sz w:val="22"/>
                <w:szCs w:val="22"/>
                <w:lang w:val="en"/>
              </w:rPr>
              <w:t>methods of the</w:t>
            </w:r>
            <w:r w:rsidRPr="00D52447">
              <w:rPr>
                <w:color w:val="222222"/>
                <w:sz w:val="22"/>
                <w:szCs w:val="22"/>
                <w:lang w:val="en"/>
              </w:rPr>
              <w:t xml:space="preserve"> </w:t>
            </w:r>
            <w:r w:rsidRPr="00D52447">
              <w:rPr>
                <w:rStyle w:val="hps"/>
                <w:color w:val="222222"/>
                <w:sz w:val="22"/>
                <w:szCs w:val="22"/>
                <w:lang w:val="en"/>
              </w:rPr>
              <w:t>investment</w:t>
            </w:r>
            <w:r w:rsidRPr="00D52447">
              <w:rPr>
                <w:color w:val="222222"/>
                <w:sz w:val="22"/>
                <w:szCs w:val="22"/>
                <w:lang w:val="en"/>
              </w:rPr>
              <w:t xml:space="preserve"> </w:t>
            </w:r>
            <w:r w:rsidRPr="00D52447">
              <w:rPr>
                <w:rStyle w:val="hps"/>
                <w:color w:val="222222"/>
                <w:sz w:val="22"/>
                <w:szCs w:val="22"/>
                <w:lang w:val="en"/>
              </w:rPr>
              <w:t>project</w:t>
            </w:r>
            <w:r w:rsidRPr="00D52447">
              <w:rPr>
                <w:color w:val="222222"/>
                <w:sz w:val="22"/>
                <w:szCs w:val="22"/>
                <w:lang w:val="en"/>
              </w:rPr>
              <w:t xml:space="preserve"> </w:t>
            </w:r>
            <w:r w:rsidRPr="00D52447">
              <w:rPr>
                <w:rStyle w:val="hps"/>
                <w:color w:val="222222"/>
                <w:sz w:val="22"/>
                <w:szCs w:val="22"/>
                <w:lang w:val="en"/>
              </w:rPr>
              <w:t>efficiency</w:t>
            </w:r>
            <w:r w:rsidRPr="00D52447">
              <w:rPr>
                <w:color w:val="222222"/>
                <w:sz w:val="22"/>
                <w:szCs w:val="22"/>
                <w:lang w:val="en"/>
              </w:rPr>
              <w:t xml:space="preserve"> </w:t>
            </w:r>
            <w:r w:rsidRPr="00D52447">
              <w:rPr>
                <w:rStyle w:val="hps"/>
                <w:color w:val="222222"/>
                <w:sz w:val="22"/>
                <w:szCs w:val="22"/>
                <w:lang w:val="en"/>
              </w:rPr>
              <w:t>analysis;</w:t>
            </w:r>
          </w:p>
          <w:p w:rsidR="00771C5A" w:rsidRPr="00D52447" w:rsidRDefault="00771C5A" w:rsidP="00771C5A">
            <w:pPr>
              <w:numPr>
                <w:ilvl w:val="0"/>
                <w:numId w:val="142"/>
              </w:numPr>
              <w:textAlignment w:val="top"/>
              <w:rPr>
                <w:rStyle w:val="hps"/>
                <w:color w:val="222222"/>
                <w:sz w:val="22"/>
                <w:szCs w:val="22"/>
                <w:lang w:val="en"/>
              </w:rPr>
            </w:pPr>
            <w:r w:rsidRPr="00D52447">
              <w:rPr>
                <w:rStyle w:val="hps"/>
                <w:color w:val="222222"/>
                <w:sz w:val="22"/>
                <w:szCs w:val="22"/>
                <w:lang w:val="en"/>
              </w:rPr>
              <w:t>to deepen the</w:t>
            </w:r>
            <w:r w:rsidRPr="00D52447">
              <w:rPr>
                <w:color w:val="222222"/>
                <w:sz w:val="22"/>
                <w:szCs w:val="22"/>
                <w:lang w:val="en"/>
              </w:rPr>
              <w:t xml:space="preserve"> </w:t>
            </w:r>
            <w:r w:rsidRPr="00D52447">
              <w:rPr>
                <w:rStyle w:val="hps"/>
                <w:color w:val="222222"/>
                <w:sz w:val="22"/>
                <w:szCs w:val="22"/>
                <w:lang w:val="en"/>
              </w:rPr>
              <w:t>understanding of the place of  the</w:t>
            </w:r>
            <w:r w:rsidRPr="00D52447">
              <w:rPr>
                <w:color w:val="222222"/>
                <w:sz w:val="22"/>
                <w:szCs w:val="22"/>
                <w:lang w:val="en"/>
              </w:rPr>
              <w:t xml:space="preserve"> </w:t>
            </w:r>
            <w:r w:rsidRPr="00D52447">
              <w:rPr>
                <w:rStyle w:val="hps"/>
                <w:color w:val="222222"/>
                <w:sz w:val="22"/>
                <w:szCs w:val="22"/>
                <w:lang w:val="en"/>
              </w:rPr>
              <w:t>Latvian</w:t>
            </w:r>
            <w:r w:rsidRPr="00D52447">
              <w:rPr>
                <w:color w:val="222222"/>
                <w:sz w:val="22"/>
                <w:szCs w:val="22"/>
                <w:lang w:val="en"/>
              </w:rPr>
              <w:t xml:space="preserve"> </w:t>
            </w:r>
            <w:r w:rsidRPr="00D52447">
              <w:rPr>
                <w:rStyle w:val="hps"/>
                <w:color w:val="222222"/>
                <w:sz w:val="22"/>
                <w:szCs w:val="22"/>
                <w:lang w:val="en"/>
              </w:rPr>
              <w:t>Republic</w:t>
            </w:r>
            <w:r w:rsidRPr="00D52447">
              <w:rPr>
                <w:color w:val="222222"/>
                <w:sz w:val="22"/>
                <w:szCs w:val="22"/>
                <w:lang w:val="en"/>
              </w:rPr>
              <w:t xml:space="preserve"> </w:t>
            </w:r>
            <w:r w:rsidRPr="00D52447">
              <w:rPr>
                <w:rStyle w:val="hps"/>
                <w:color w:val="222222"/>
                <w:sz w:val="22"/>
                <w:szCs w:val="22"/>
                <w:lang w:val="en"/>
              </w:rPr>
              <w:t>in the global</w:t>
            </w:r>
            <w:r w:rsidRPr="00D52447">
              <w:rPr>
                <w:color w:val="222222"/>
                <w:sz w:val="22"/>
                <w:szCs w:val="22"/>
                <w:lang w:val="en"/>
              </w:rPr>
              <w:t xml:space="preserve"> </w:t>
            </w:r>
            <w:r w:rsidRPr="00D52447">
              <w:rPr>
                <w:rStyle w:val="hps"/>
                <w:color w:val="222222"/>
                <w:sz w:val="22"/>
                <w:szCs w:val="22"/>
                <w:lang w:val="en"/>
              </w:rPr>
              <w:t>market.</w:t>
            </w:r>
          </w:p>
          <w:p w:rsidR="00771C5A" w:rsidRPr="00D52447" w:rsidRDefault="00771C5A" w:rsidP="00771C5A">
            <w:pPr>
              <w:ind w:firstLine="6"/>
              <w:rPr>
                <w:b/>
                <w:sz w:val="22"/>
                <w:szCs w:val="22"/>
              </w:rPr>
            </w:pPr>
            <w:r w:rsidRPr="00D52447">
              <w:rPr>
                <w:b/>
                <w:sz w:val="22"/>
                <w:szCs w:val="22"/>
                <w:lang w:val="lv-LV"/>
              </w:rPr>
              <w:t>Skills</w:t>
            </w:r>
            <w:r w:rsidRPr="00D52447">
              <w:rPr>
                <w:b/>
                <w:sz w:val="22"/>
                <w:szCs w:val="22"/>
              </w:rPr>
              <w:t>:</w:t>
            </w:r>
          </w:p>
          <w:p w:rsidR="00771C5A" w:rsidRPr="00D52447" w:rsidRDefault="00771C5A" w:rsidP="00771C5A">
            <w:pPr>
              <w:numPr>
                <w:ilvl w:val="0"/>
                <w:numId w:val="143"/>
              </w:numPr>
              <w:textAlignment w:val="top"/>
              <w:rPr>
                <w:color w:val="222222"/>
                <w:sz w:val="22"/>
                <w:szCs w:val="22"/>
                <w:lang w:val="en"/>
              </w:rPr>
            </w:pPr>
            <w:r w:rsidRPr="00D52447">
              <w:rPr>
                <w:rStyle w:val="hps"/>
                <w:color w:val="222222"/>
                <w:sz w:val="22"/>
                <w:szCs w:val="22"/>
                <w:lang w:val="en"/>
              </w:rPr>
              <w:t>to learn</w:t>
            </w:r>
            <w:r w:rsidRPr="00D52447">
              <w:rPr>
                <w:color w:val="222222"/>
                <w:sz w:val="22"/>
                <w:szCs w:val="22"/>
                <w:lang w:val="en"/>
              </w:rPr>
              <w:t xml:space="preserve"> </w:t>
            </w:r>
            <w:r w:rsidRPr="00D52447">
              <w:rPr>
                <w:rStyle w:val="hps"/>
                <w:color w:val="222222"/>
                <w:sz w:val="22"/>
                <w:szCs w:val="22"/>
                <w:lang w:val="en"/>
              </w:rPr>
              <w:t>to create the basic</w:t>
            </w:r>
            <w:r w:rsidRPr="00D52447">
              <w:rPr>
                <w:color w:val="222222"/>
                <w:sz w:val="22"/>
                <w:szCs w:val="22"/>
                <w:lang w:val="en"/>
              </w:rPr>
              <w:t xml:space="preserve"> </w:t>
            </w:r>
            <w:r w:rsidRPr="00D52447">
              <w:rPr>
                <w:rStyle w:val="hps"/>
                <w:color w:val="222222"/>
                <w:sz w:val="22"/>
                <w:szCs w:val="22"/>
                <w:lang w:val="en"/>
              </w:rPr>
              <w:t>parameters  of the project evaluation</w:t>
            </w:r>
            <w:r w:rsidRPr="00D52447">
              <w:rPr>
                <w:color w:val="222222"/>
                <w:sz w:val="22"/>
                <w:szCs w:val="22"/>
                <w:lang w:val="en"/>
              </w:rPr>
              <w:t xml:space="preserve"> </w:t>
            </w:r>
            <w:r w:rsidRPr="00D52447">
              <w:rPr>
                <w:rStyle w:val="hps"/>
                <w:color w:val="222222"/>
                <w:sz w:val="22"/>
                <w:szCs w:val="22"/>
                <w:lang w:val="en"/>
              </w:rPr>
              <w:t>(</w:t>
            </w:r>
            <w:r w:rsidRPr="00D52447">
              <w:rPr>
                <w:color w:val="222222"/>
                <w:sz w:val="22"/>
                <w:szCs w:val="22"/>
                <w:lang w:val="en"/>
              </w:rPr>
              <w:t xml:space="preserve">cash flow, </w:t>
            </w:r>
            <w:r w:rsidRPr="00D52447">
              <w:rPr>
                <w:rStyle w:val="hps"/>
                <w:color w:val="222222"/>
                <w:sz w:val="22"/>
                <w:szCs w:val="22"/>
                <w:lang w:val="en"/>
              </w:rPr>
              <w:t xml:space="preserve">required investment, </w:t>
            </w:r>
            <w:r w:rsidRPr="00D52447">
              <w:rPr>
                <w:color w:val="222222"/>
                <w:sz w:val="22"/>
                <w:szCs w:val="22"/>
                <w:lang w:val="en"/>
              </w:rPr>
              <w:t xml:space="preserve"> </w:t>
            </w:r>
            <w:r w:rsidRPr="00D52447">
              <w:rPr>
                <w:rStyle w:val="hps"/>
                <w:color w:val="222222"/>
                <w:sz w:val="22"/>
                <w:szCs w:val="22"/>
                <w:lang w:val="en"/>
              </w:rPr>
              <w:t>rate of return</w:t>
            </w:r>
            <w:r w:rsidRPr="00D52447">
              <w:rPr>
                <w:color w:val="222222"/>
                <w:sz w:val="22"/>
                <w:szCs w:val="22"/>
                <w:lang w:val="en"/>
              </w:rPr>
              <w:t xml:space="preserve">, risk </w:t>
            </w:r>
            <w:r w:rsidRPr="00D52447">
              <w:rPr>
                <w:rStyle w:val="hps"/>
                <w:color w:val="222222"/>
                <w:sz w:val="22"/>
                <w:szCs w:val="22"/>
                <w:lang w:val="en"/>
              </w:rPr>
              <w:t>parameters)</w:t>
            </w:r>
            <w:r w:rsidRPr="00D52447">
              <w:rPr>
                <w:color w:val="222222"/>
                <w:sz w:val="22"/>
                <w:szCs w:val="22"/>
                <w:lang w:val="en"/>
              </w:rPr>
              <w:t>;</w:t>
            </w:r>
          </w:p>
          <w:p w:rsidR="00771C5A" w:rsidRPr="00D52447" w:rsidRDefault="00771C5A" w:rsidP="00771C5A">
            <w:pPr>
              <w:numPr>
                <w:ilvl w:val="0"/>
                <w:numId w:val="143"/>
              </w:numPr>
              <w:textAlignment w:val="top"/>
              <w:rPr>
                <w:rStyle w:val="hps"/>
                <w:color w:val="222222"/>
                <w:sz w:val="22"/>
                <w:szCs w:val="22"/>
                <w:lang w:val="en"/>
              </w:rPr>
            </w:pPr>
            <w:r w:rsidRPr="00D52447">
              <w:rPr>
                <w:color w:val="222222"/>
                <w:sz w:val="22"/>
                <w:szCs w:val="22"/>
                <w:lang w:val="en"/>
              </w:rPr>
              <w:t xml:space="preserve">to  </w:t>
            </w:r>
            <w:r w:rsidRPr="00D52447">
              <w:rPr>
                <w:rStyle w:val="hps"/>
                <w:color w:val="222222"/>
                <w:sz w:val="22"/>
                <w:szCs w:val="22"/>
                <w:lang w:val="en"/>
              </w:rPr>
              <w:t>develop the necessary</w:t>
            </w:r>
            <w:r w:rsidRPr="00D52447">
              <w:rPr>
                <w:color w:val="222222"/>
                <w:sz w:val="22"/>
                <w:szCs w:val="22"/>
                <w:lang w:val="en"/>
              </w:rPr>
              <w:t xml:space="preserve"> </w:t>
            </w:r>
            <w:r w:rsidRPr="00D52447">
              <w:rPr>
                <w:rStyle w:val="hps"/>
                <w:color w:val="222222"/>
                <w:sz w:val="22"/>
                <w:szCs w:val="22"/>
                <w:lang w:val="en"/>
              </w:rPr>
              <w:t>knowledge to perform the investment system</w:t>
            </w:r>
            <w:r w:rsidRPr="00D52447">
              <w:rPr>
                <w:color w:val="222222"/>
                <w:sz w:val="22"/>
                <w:szCs w:val="22"/>
                <w:lang w:val="en"/>
              </w:rPr>
              <w:t xml:space="preserve"> </w:t>
            </w:r>
            <w:r w:rsidRPr="00D52447">
              <w:rPr>
                <w:rStyle w:val="hps"/>
                <w:color w:val="222222"/>
                <w:sz w:val="22"/>
                <w:szCs w:val="22"/>
                <w:lang w:val="en"/>
              </w:rPr>
              <w:t>analysis</w:t>
            </w:r>
            <w:r w:rsidRPr="00D52447">
              <w:rPr>
                <w:color w:val="222222"/>
                <w:sz w:val="22"/>
                <w:szCs w:val="22"/>
                <w:lang w:val="en"/>
              </w:rPr>
              <w:t xml:space="preserve">: </w:t>
            </w:r>
            <w:r w:rsidRPr="00D52447">
              <w:rPr>
                <w:rStyle w:val="hps"/>
                <w:color w:val="222222"/>
                <w:sz w:val="22"/>
                <w:szCs w:val="22"/>
                <w:lang w:val="en"/>
              </w:rPr>
              <w:t>the real</w:t>
            </w:r>
            <w:r w:rsidRPr="00D52447">
              <w:rPr>
                <w:color w:val="222222"/>
                <w:sz w:val="22"/>
                <w:szCs w:val="22"/>
                <w:lang w:val="en"/>
              </w:rPr>
              <w:t xml:space="preserve"> </w:t>
            </w:r>
            <w:r w:rsidRPr="00D52447">
              <w:rPr>
                <w:rStyle w:val="hps"/>
                <w:color w:val="222222"/>
                <w:sz w:val="22"/>
                <w:szCs w:val="22"/>
                <w:lang w:val="en"/>
              </w:rPr>
              <w:t>investment</w:t>
            </w:r>
            <w:r w:rsidRPr="00D52447">
              <w:rPr>
                <w:color w:val="222222"/>
                <w:sz w:val="22"/>
                <w:szCs w:val="22"/>
                <w:lang w:val="en"/>
              </w:rPr>
              <w:t xml:space="preserve"> </w:t>
            </w:r>
            <w:r w:rsidRPr="00D52447">
              <w:rPr>
                <w:rStyle w:val="hps"/>
                <w:color w:val="222222"/>
                <w:sz w:val="22"/>
                <w:szCs w:val="22"/>
                <w:lang w:val="en"/>
              </w:rPr>
              <w:t>projects, comparative assessment  of projects</w:t>
            </w:r>
            <w:r w:rsidRPr="00D52447">
              <w:rPr>
                <w:color w:val="222222"/>
                <w:sz w:val="22"/>
                <w:szCs w:val="22"/>
                <w:lang w:val="en"/>
              </w:rPr>
              <w:t xml:space="preserve">, </w:t>
            </w:r>
            <w:r w:rsidRPr="00D52447">
              <w:rPr>
                <w:rStyle w:val="hps"/>
                <w:color w:val="222222"/>
                <w:sz w:val="22"/>
                <w:szCs w:val="22"/>
                <w:lang w:val="en"/>
              </w:rPr>
              <w:t>taking into account various</w:t>
            </w:r>
            <w:r w:rsidRPr="00D52447">
              <w:rPr>
                <w:color w:val="222222"/>
                <w:sz w:val="22"/>
                <w:szCs w:val="22"/>
                <w:lang w:val="en"/>
              </w:rPr>
              <w:t xml:space="preserve"> </w:t>
            </w:r>
            <w:r w:rsidRPr="00D52447">
              <w:rPr>
                <w:rStyle w:val="hps"/>
                <w:color w:val="222222"/>
                <w:sz w:val="22"/>
                <w:szCs w:val="22"/>
                <w:lang w:val="en"/>
              </w:rPr>
              <w:t>constraints</w:t>
            </w:r>
            <w:r w:rsidRPr="00D52447">
              <w:rPr>
                <w:color w:val="222222"/>
                <w:sz w:val="22"/>
                <w:szCs w:val="22"/>
                <w:lang w:val="en"/>
              </w:rPr>
              <w:t xml:space="preserve">, the choice </w:t>
            </w:r>
            <w:r w:rsidRPr="00D52447">
              <w:rPr>
                <w:rStyle w:val="hps"/>
                <w:color w:val="222222"/>
                <w:sz w:val="22"/>
                <w:szCs w:val="22"/>
                <w:lang w:val="en"/>
              </w:rPr>
              <w:t>between alternative</w:t>
            </w:r>
            <w:r w:rsidRPr="00D52447">
              <w:rPr>
                <w:color w:val="222222"/>
                <w:sz w:val="22"/>
                <w:szCs w:val="22"/>
                <w:lang w:val="en"/>
              </w:rPr>
              <w:t xml:space="preserve"> </w:t>
            </w:r>
            <w:r w:rsidRPr="00D52447">
              <w:rPr>
                <w:rStyle w:val="hps"/>
                <w:color w:val="222222"/>
                <w:sz w:val="22"/>
                <w:szCs w:val="22"/>
                <w:lang w:val="en"/>
              </w:rPr>
              <w:t>projects;</w:t>
            </w:r>
          </w:p>
          <w:p w:rsidR="00771C5A" w:rsidRPr="00D52447" w:rsidRDefault="00771C5A" w:rsidP="00771C5A">
            <w:pPr>
              <w:numPr>
                <w:ilvl w:val="0"/>
                <w:numId w:val="143"/>
              </w:numPr>
              <w:textAlignment w:val="top"/>
              <w:rPr>
                <w:color w:val="222222"/>
                <w:sz w:val="22"/>
                <w:szCs w:val="22"/>
                <w:lang w:val="en"/>
              </w:rPr>
            </w:pPr>
            <w:r w:rsidRPr="00D52447">
              <w:rPr>
                <w:rStyle w:val="hps"/>
                <w:color w:val="222222"/>
                <w:sz w:val="22"/>
                <w:szCs w:val="22"/>
                <w:lang w:val="en"/>
              </w:rPr>
              <w:t xml:space="preserve">to build the skills </w:t>
            </w:r>
            <w:r w:rsidRPr="00D52447">
              <w:rPr>
                <w:color w:val="222222"/>
                <w:sz w:val="22"/>
                <w:szCs w:val="22"/>
                <w:lang w:val="en"/>
              </w:rPr>
              <w:t xml:space="preserve"> </w:t>
            </w:r>
            <w:r w:rsidRPr="00D52447">
              <w:rPr>
                <w:rStyle w:val="hps"/>
                <w:color w:val="222222"/>
                <w:sz w:val="22"/>
                <w:szCs w:val="22"/>
                <w:lang w:val="en"/>
              </w:rPr>
              <w:t>of securities</w:t>
            </w:r>
            <w:r w:rsidRPr="00D52447">
              <w:rPr>
                <w:color w:val="222222"/>
                <w:sz w:val="22"/>
                <w:szCs w:val="22"/>
                <w:lang w:val="en"/>
              </w:rPr>
              <w:t xml:space="preserve"> </w:t>
            </w:r>
            <w:r w:rsidRPr="00D52447">
              <w:rPr>
                <w:rStyle w:val="hps"/>
                <w:color w:val="222222"/>
                <w:sz w:val="22"/>
                <w:szCs w:val="22"/>
                <w:lang w:val="en"/>
              </w:rPr>
              <w:t>valuation</w:t>
            </w:r>
            <w:r w:rsidRPr="00D52447">
              <w:rPr>
                <w:color w:val="222222"/>
                <w:sz w:val="22"/>
                <w:szCs w:val="22"/>
                <w:lang w:val="en"/>
              </w:rPr>
              <w:t xml:space="preserve">, financial </w:t>
            </w:r>
            <w:r w:rsidRPr="00D52447">
              <w:rPr>
                <w:rStyle w:val="hps"/>
                <w:color w:val="222222"/>
                <w:sz w:val="22"/>
                <w:szCs w:val="22"/>
                <w:lang w:val="en"/>
              </w:rPr>
              <w:t>investment portfolio</w:t>
            </w:r>
            <w:r w:rsidRPr="00D52447">
              <w:rPr>
                <w:color w:val="222222"/>
                <w:sz w:val="22"/>
                <w:szCs w:val="22"/>
                <w:lang w:val="en"/>
              </w:rPr>
              <w:t xml:space="preserve"> </w:t>
            </w:r>
            <w:r w:rsidRPr="00D52447">
              <w:rPr>
                <w:rStyle w:val="hps"/>
                <w:color w:val="222222"/>
                <w:sz w:val="22"/>
                <w:szCs w:val="22"/>
                <w:lang w:val="en"/>
              </w:rPr>
              <w:t>formation</w:t>
            </w:r>
            <w:r w:rsidRPr="00D52447">
              <w:rPr>
                <w:color w:val="222222"/>
                <w:sz w:val="22"/>
                <w:szCs w:val="22"/>
                <w:lang w:val="en"/>
              </w:rPr>
              <w:t xml:space="preserve"> </w:t>
            </w:r>
            <w:r w:rsidRPr="00D52447">
              <w:rPr>
                <w:rStyle w:val="hps"/>
                <w:color w:val="222222"/>
                <w:sz w:val="22"/>
                <w:szCs w:val="22"/>
                <w:lang w:val="en"/>
              </w:rPr>
              <w:t>(</w:t>
            </w:r>
            <w:r w:rsidRPr="00D52447">
              <w:rPr>
                <w:color w:val="222222"/>
                <w:sz w:val="22"/>
                <w:szCs w:val="22"/>
                <w:lang w:val="en"/>
              </w:rPr>
              <w:t xml:space="preserve">creation and </w:t>
            </w:r>
            <w:r w:rsidRPr="00D52447">
              <w:rPr>
                <w:rStyle w:val="hps"/>
                <w:color w:val="222222"/>
                <w:sz w:val="22"/>
                <w:szCs w:val="22"/>
                <w:lang w:val="en"/>
              </w:rPr>
              <w:t>management</w:t>
            </w:r>
            <w:r w:rsidRPr="00D52447">
              <w:rPr>
                <w:color w:val="222222"/>
                <w:sz w:val="22"/>
                <w:szCs w:val="22"/>
                <w:lang w:val="en"/>
              </w:rPr>
              <w:t>).</w:t>
            </w:r>
          </w:p>
          <w:p w:rsidR="00771C5A" w:rsidRPr="00D52447" w:rsidRDefault="00771C5A" w:rsidP="00771C5A">
            <w:pPr>
              <w:ind w:firstLine="6"/>
              <w:rPr>
                <w:b/>
                <w:sz w:val="22"/>
                <w:szCs w:val="22"/>
                <w:lang w:val="en"/>
              </w:rPr>
            </w:pPr>
            <w:r w:rsidRPr="00D52447">
              <w:rPr>
                <w:b/>
                <w:sz w:val="22"/>
                <w:szCs w:val="22"/>
              </w:rPr>
              <w:t xml:space="preserve">Competences –  </w:t>
            </w:r>
            <w:r w:rsidRPr="00D52447">
              <w:rPr>
                <w:rStyle w:val="hps"/>
                <w:color w:val="222222"/>
                <w:sz w:val="22"/>
                <w:szCs w:val="22"/>
                <w:lang w:val="en"/>
              </w:rPr>
              <w:t>the acquired</w:t>
            </w:r>
            <w:r w:rsidRPr="00D52447">
              <w:rPr>
                <w:color w:val="222222"/>
                <w:sz w:val="22"/>
                <w:szCs w:val="22"/>
                <w:lang w:val="en"/>
              </w:rPr>
              <w:t xml:space="preserve"> </w:t>
            </w:r>
            <w:r w:rsidRPr="00D52447">
              <w:rPr>
                <w:rStyle w:val="hps"/>
                <w:color w:val="222222"/>
                <w:sz w:val="22"/>
                <w:szCs w:val="22"/>
                <w:lang w:val="en"/>
              </w:rPr>
              <w:t>knowledge about</w:t>
            </w:r>
            <w:r w:rsidRPr="00D52447">
              <w:rPr>
                <w:color w:val="222222"/>
                <w:sz w:val="22"/>
                <w:szCs w:val="22"/>
                <w:lang w:val="en"/>
              </w:rPr>
              <w:t xml:space="preserve"> the </w:t>
            </w:r>
            <w:r w:rsidRPr="00D52447">
              <w:rPr>
                <w:rStyle w:val="hps"/>
                <w:color w:val="222222"/>
                <w:sz w:val="22"/>
                <w:szCs w:val="22"/>
                <w:lang w:val="en"/>
              </w:rPr>
              <w:t>principles  of financial</w:t>
            </w:r>
            <w:r w:rsidRPr="00D52447">
              <w:rPr>
                <w:color w:val="222222"/>
                <w:sz w:val="22"/>
                <w:szCs w:val="22"/>
                <w:lang w:val="en"/>
              </w:rPr>
              <w:t xml:space="preserve"> </w:t>
            </w:r>
            <w:r w:rsidRPr="00D52447">
              <w:rPr>
                <w:rStyle w:val="hps"/>
                <w:color w:val="222222"/>
                <w:sz w:val="22"/>
                <w:szCs w:val="22"/>
                <w:lang w:val="en"/>
              </w:rPr>
              <w:t>investment</w:t>
            </w:r>
            <w:r w:rsidRPr="00D52447">
              <w:rPr>
                <w:color w:val="222222"/>
                <w:sz w:val="22"/>
                <w:szCs w:val="22"/>
                <w:lang w:val="en"/>
              </w:rPr>
              <w:t xml:space="preserve"> </w:t>
            </w:r>
            <w:r w:rsidRPr="00D52447">
              <w:rPr>
                <w:rStyle w:val="hps"/>
                <w:color w:val="222222"/>
                <w:sz w:val="22"/>
                <w:szCs w:val="22"/>
                <w:lang w:val="en"/>
              </w:rPr>
              <w:t>efficiency</w:t>
            </w:r>
            <w:r w:rsidRPr="00D52447">
              <w:rPr>
                <w:color w:val="222222"/>
                <w:sz w:val="22"/>
                <w:szCs w:val="22"/>
                <w:lang w:val="en"/>
              </w:rPr>
              <w:t xml:space="preserve"> </w:t>
            </w:r>
            <w:r w:rsidRPr="00D52447">
              <w:rPr>
                <w:rStyle w:val="hps"/>
                <w:color w:val="222222"/>
                <w:sz w:val="22"/>
                <w:szCs w:val="22"/>
                <w:lang w:val="en"/>
              </w:rPr>
              <w:t>evaluation</w:t>
            </w:r>
            <w:r w:rsidRPr="00D52447">
              <w:rPr>
                <w:color w:val="222222"/>
                <w:sz w:val="22"/>
                <w:szCs w:val="22"/>
                <w:lang w:val="en"/>
              </w:rPr>
              <w:t xml:space="preserve"> </w:t>
            </w:r>
            <w:r w:rsidRPr="00D52447">
              <w:rPr>
                <w:rStyle w:val="hps"/>
                <w:color w:val="222222"/>
                <w:sz w:val="22"/>
                <w:szCs w:val="22"/>
                <w:lang w:val="en"/>
              </w:rPr>
              <w:t xml:space="preserve">and methods, students </w:t>
            </w:r>
            <w:r w:rsidRPr="00D52447">
              <w:rPr>
                <w:color w:val="222222"/>
                <w:sz w:val="22"/>
                <w:szCs w:val="22"/>
                <w:lang w:val="en"/>
              </w:rPr>
              <w:t xml:space="preserve"> </w:t>
            </w:r>
            <w:r w:rsidRPr="00D52447">
              <w:rPr>
                <w:rStyle w:val="hps"/>
                <w:color w:val="222222"/>
                <w:sz w:val="22"/>
                <w:szCs w:val="22"/>
                <w:lang w:val="en"/>
              </w:rPr>
              <w:t xml:space="preserve">have the skills in the </w:t>
            </w:r>
            <w:r w:rsidRPr="00D52447">
              <w:rPr>
                <w:color w:val="222222"/>
                <w:sz w:val="22"/>
                <w:szCs w:val="22"/>
                <w:lang w:val="en"/>
              </w:rPr>
              <w:t xml:space="preserve"> </w:t>
            </w:r>
            <w:r w:rsidRPr="00D52447">
              <w:rPr>
                <w:rStyle w:val="hps"/>
                <w:color w:val="222222"/>
                <w:sz w:val="22"/>
                <w:szCs w:val="22"/>
                <w:lang w:val="en"/>
              </w:rPr>
              <w:t>real investment</w:t>
            </w:r>
            <w:r w:rsidRPr="00D52447">
              <w:rPr>
                <w:color w:val="222222"/>
                <w:sz w:val="22"/>
                <w:szCs w:val="22"/>
                <w:lang w:val="en"/>
              </w:rPr>
              <w:t xml:space="preserve"> </w:t>
            </w:r>
            <w:r w:rsidRPr="00D52447">
              <w:rPr>
                <w:rStyle w:val="hps"/>
                <w:color w:val="222222"/>
                <w:sz w:val="22"/>
                <w:szCs w:val="22"/>
                <w:lang w:val="en"/>
              </w:rPr>
              <w:t>project management.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lang w:val="lv-LV"/>
              </w:rPr>
            </w:pPr>
            <w:r w:rsidRPr="00D52447">
              <w:rPr>
                <w:b/>
                <w:sz w:val="22"/>
                <w:szCs w:val="22"/>
                <w:lang w:val="lv-LV"/>
              </w:rPr>
              <w:t>Insurance</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acquaint students with</w:t>
            </w:r>
            <w:r w:rsidRPr="00D52447">
              <w:rPr>
                <w:color w:val="222222"/>
                <w:sz w:val="22"/>
                <w:szCs w:val="22"/>
                <w:lang w:val="en"/>
              </w:rPr>
              <w:t xml:space="preserve"> </w:t>
            </w:r>
            <w:r w:rsidRPr="00D52447">
              <w:rPr>
                <w:rStyle w:val="hps"/>
                <w:color w:val="222222"/>
                <w:sz w:val="22"/>
                <w:szCs w:val="22"/>
                <w:lang w:val="en"/>
              </w:rPr>
              <w:t>insurance</w:t>
            </w:r>
            <w:r w:rsidRPr="00D52447">
              <w:rPr>
                <w:color w:val="222222"/>
                <w:sz w:val="22"/>
                <w:szCs w:val="22"/>
                <w:lang w:val="en"/>
              </w:rPr>
              <w:t xml:space="preserve"> </w:t>
            </w:r>
            <w:r w:rsidRPr="00D52447">
              <w:rPr>
                <w:rStyle w:val="hps"/>
                <w:color w:val="222222"/>
                <w:sz w:val="22"/>
                <w:szCs w:val="22"/>
                <w:lang w:val="en"/>
              </w:rPr>
              <w:t>as one of the</w:t>
            </w:r>
            <w:r w:rsidRPr="00D52447">
              <w:rPr>
                <w:color w:val="222222"/>
                <w:sz w:val="22"/>
                <w:szCs w:val="22"/>
                <w:lang w:val="en"/>
              </w:rPr>
              <w:t xml:space="preserve"> </w:t>
            </w:r>
            <w:r w:rsidRPr="00D52447">
              <w:rPr>
                <w:rStyle w:val="hps"/>
                <w:color w:val="222222"/>
                <w:sz w:val="22"/>
                <w:szCs w:val="22"/>
                <w:lang w:val="en"/>
              </w:rPr>
              <w:t>lines of business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risk management</w:t>
            </w:r>
            <w:r w:rsidRPr="00D52447">
              <w:rPr>
                <w:color w:val="222222"/>
                <w:sz w:val="22"/>
                <w:szCs w:val="22"/>
                <w:lang w:val="en"/>
              </w:rPr>
              <w:t xml:space="preserve"> </w:t>
            </w:r>
            <w:r w:rsidRPr="00D52447">
              <w:rPr>
                <w:rStyle w:val="hps"/>
                <w:color w:val="222222"/>
                <w:sz w:val="22"/>
                <w:szCs w:val="22"/>
                <w:lang w:val="en"/>
              </w:rPr>
              <w:t>methods.</w:t>
            </w:r>
            <w:r w:rsidRPr="00D52447">
              <w:rPr>
                <w:color w:val="222222"/>
                <w:sz w:val="22"/>
                <w:szCs w:val="22"/>
                <w:lang w:val="en"/>
              </w:rPr>
              <w:t xml:space="preserve"> </w:t>
            </w:r>
            <w:r w:rsidRPr="00D52447">
              <w:rPr>
                <w:rStyle w:val="hps"/>
                <w:color w:val="222222"/>
                <w:sz w:val="22"/>
                <w:szCs w:val="22"/>
                <w:lang w:val="en"/>
              </w:rPr>
              <w:t>The course</w:t>
            </w:r>
            <w:r w:rsidRPr="00D52447">
              <w:rPr>
                <w:color w:val="222222"/>
                <w:sz w:val="22"/>
                <w:szCs w:val="22"/>
                <w:lang w:val="en"/>
              </w:rPr>
              <w:t xml:space="preserve"> introduces </w:t>
            </w:r>
            <w:r w:rsidRPr="00D52447">
              <w:rPr>
                <w:rStyle w:val="hps"/>
                <w:color w:val="222222"/>
                <w:sz w:val="22"/>
                <w:szCs w:val="22"/>
                <w:lang w:val="en"/>
              </w:rPr>
              <w:t>students to insurance</w:t>
            </w:r>
            <w:r w:rsidRPr="00D52447">
              <w:rPr>
                <w:color w:val="222222"/>
                <w:sz w:val="22"/>
                <w:szCs w:val="22"/>
                <w:lang w:val="en"/>
              </w:rPr>
              <w:t xml:space="preserve"> </w:t>
            </w:r>
            <w:r w:rsidRPr="00D52447">
              <w:rPr>
                <w:rStyle w:val="hps"/>
                <w:color w:val="222222"/>
                <w:sz w:val="22"/>
                <w:szCs w:val="22"/>
                <w:lang w:val="en"/>
              </w:rPr>
              <w:t xml:space="preserve"> science,</w:t>
            </w:r>
            <w:r w:rsidRPr="00D52447">
              <w:rPr>
                <w:color w:val="222222"/>
                <w:sz w:val="22"/>
                <w:szCs w:val="22"/>
                <w:lang w:val="en"/>
              </w:rPr>
              <w:t xml:space="preserve"> </w:t>
            </w:r>
            <w:r w:rsidRPr="00D52447">
              <w:rPr>
                <w:rStyle w:val="hps"/>
                <w:color w:val="222222"/>
                <w:sz w:val="22"/>
                <w:szCs w:val="22"/>
                <w:lang w:val="en"/>
              </w:rPr>
              <w:t>specifies</w:t>
            </w:r>
            <w:r w:rsidRPr="00D52447">
              <w:rPr>
                <w:color w:val="222222"/>
                <w:sz w:val="22"/>
                <w:szCs w:val="22"/>
                <w:lang w:val="en"/>
              </w:rPr>
              <w:t xml:space="preserve"> </w:t>
            </w:r>
            <w:r w:rsidRPr="00D52447">
              <w:rPr>
                <w:rStyle w:val="hps"/>
                <w:color w:val="222222"/>
                <w:sz w:val="22"/>
                <w:szCs w:val="22"/>
                <w:lang w:val="en"/>
              </w:rPr>
              <w:t>the nature and</w:t>
            </w:r>
            <w:r w:rsidRPr="00D52447">
              <w:rPr>
                <w:color w:val="222222"/>
                <w:sz w:val="22"/>
                <w:szCs w:val="22"/>
                <w:lang w:val="en"/>
              </w:rPr>
              <w:t xml:space="preserve"> </w:t>
            </w:r>
            <w:r w:rsidRPr="00D52447">
              <w:rPr>
                <w:rStyle w:val="hps"/>
                <w:color w:val="222222"/>
                <w:sz w:val="22"/>
                <w:szCs w:val="22"/>
                <w:lang w:val="en"/>
              </w:rPr>
              <w:t>the basic functions of</w:t>
            </w:r>
            <w:r w:rsidRPr="00D52447">
              <w:rPr>
                <w:color w:val="222222"/>
                <w:sz w:val="22"/>
                <w:szCs w:val="22"/>
                <w:lang w:val="en"/>
              </w:rPr>
              <w:t xml:space="preserve"> </w:t>
            </w:r>
            <w:r w:rsidRPr="00D52447">
              <w:rPr>
                <w:rStyle w:val="hps"/>
                <w:color w:val="222222"/>
                <w:sz w:val="22"/>
                <w:szCs w:val="22"/>
                <w:lang w:val="en"/>
              </w:rPr>
              <w:t>insurance</w:t>
            </w:r>
            <w:r w:rsidRPr="00D52447">
              <w:rPr>
                <w:color w:val="222222"/>
                <w:sz w:val="22"/>
                <w:szCs w:val="22"/>
                <w:lang w:val="en"/>
              </w:rPr>
              <w:t xml:space="preserve">, </w:t>
            </w:r>
            <w:r w:rsidRPr="00D52447">
              <w:rPr>
                <w:rStyle w:val="hps"/>
                <w:color w:val="222222"/>
                <w:sz w:val="22"/>
                <w:szCs w:val="22"/>
                <w:lang w:val="en"/>
              </w:rPr>
              <w:t>introduces</w:t>
            </w:r>
            <w:r w:rsidRPr="00D52447">
              <w:rPr>
                <w:color w:val="222222"/>
                <w:sz w:val="22"/>
                <w:szCs w:val="22"/>
                <w:lang w:val="en"/>
              </w:rPr>
              <w:t xml:space="preserve"> </w:t>
            </w:r>
            <w:r w:rsidRPr="00D52447">
              <w:rPr>
                <w:rStyle w:val="hps"/>
                <w:color w:val="222222"/>
                <w:sz w:val="22"/>
                <w:szCs w:val="22"/>
                <w:lang w:val="en"/>
              </w:rPr>
              <w:t>insurance</w:t>
            </w:r>
            <w:r w:rsidRPr="00D52447">
              <w:rPr>
                <w:color w:val="222222"/>
                <w:sz w:val="22"/>
                <w:szCs w:val="22"/>
                <w:lang w:val="en"/>
              </w:rPr>
              <w:t xml:space="preserve"> </w:t>
            </w:r>
            <w:r w:rsidRPr="00D52447">
              <w:rPr>
                <w:rStyle w:val="hps"/>
                <w:color w:val="222222"/>
                <w:sz w:val="22"/>
                <w:szCs w:val="22"/>
                <w:lang w:val="en"/>
              </w:rPr>
              <w:t>terminology and</w:t>
            </w:r>
            <w:r w:rsidRPr="00D52447">
              <w:rPr>
                <w:color w:val="222222"/>
                <w:sz w:val="22"/>
                <w:szCs w:val="22"/>
                <w:lang w:val="en"/>
              </w:rPr>
              <w:t xml:space="preserve"> </w:t>
            </w:r>
            <w:r w:rsidRPr="00D52447">
              <w:rPr>
                <w:rStyle w:val="hps"/>
                <w:color w:val="222222"/>
                <w:sz w:val="22"/>
                <w:szCs w:val="22"/>
                <w:lang w:val="en"/>
              </w:rPr>
              <w:t>provides an insight into</w:t>
            </w:r>
            <w:r w:rsidRPr="00D52447">
              <w:rPr>
                <w:color w:val="222222"/>
                <w:sz w:val="22"/>
                <w:szCs w:val="22"/>
                <w:lang w:val="en"/>
              </w:rPr>
              <w:t xml:space="preserve"> </w:t>
            </w:r>
            <w:r w:rsidRPr="00D52447">
              <w:rPr>
                <w:rStyle w:val="hps"/>
                <w:color w:val="222222"/>
                <w:sz w:val="22"/>
                <w:szCs w:val="22"/>
                <w:lang w:val="en"/>
              </w:rPr>
              <w:t>the insurance</w:t>
            </w:r>
            <w:r w:rsidRPr="00D52447">
              <w:rPr>
                <w:color w:val="222222"/>
                <w:sz w:val="22"/>
                <w:szCs w:val="22"/>
                <w:lang w:val="en"/>
              </w:rPr>
              <w:t xml:space="preserve"> </w:t>
            </w:r>
            <w:r w:rsidRPr="00D52447">
              <w:rPr>
                <w:rStyle w:val="hps"/>
                <w:color w:val="222222"/>
                <w:sz w:val="22"/>
                <w:szCs w:val="22"/>
                <w:lang w:val="en"/>
              </w:rPr>
              <w:t>sectors</w:t>
            </w:r>
            <w:r w:rsidRPr="00D52447">
              <w:rPr>
                <w:color w:val="222222"/>
                <w:sz w:val="22"/>
                <w:szCs w:val="22"/>
                <w:lang w:val="en"/>
              </w:rPr>
              <w:t xml:space="preserve">, </w:t>
            </w:r>
            <w:r w:rsidRPr="00D52447">
              <w:rPr>
                <w:rStyle w:val="hps"/>
                <w:color w:val="222222"/>
                <w:sz w:val="22"/>
                <w:szCs w:val="22"/>
                <w:lang w:val="en"/>
              </w:rPr>
              <w:t>sub-sectors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forms of</w:t>
            </w:r>
            <w:r w:rsidRPr="00D52447">
              <w:rPr>
                <w:color w:val="222222"/>
                <w:sz w:val="22"/>
                <w:szCs w:val="22"/>
                <w:lang w:val="en"/>
              </w:rPr>
              <w:t xml:space="preserve"> </w:t>
            </w:r>
            <w:r w:rsidRPr="00D52447">
              <w:rPr>
                <w:rStyle w:val="hps"/>
                <w:color w:val="222222"/>
                <w:sz w:val="22"/>
                <w:szCs w:val="22"/>
                <w:lang w:val="en"/>
              </w:rPr>
              <w:t xml:space="preserve">insurance, insurance </w:t>
            </w:r>
            <w:r w:rsidRPr="00D52447">
              <w:rPr>
                <w:color w:val="222222"/>
                <w:sz w:val="22"/>
                <w:szCs w:val="22"/>
                <w:lang w:val="en"/>
              </w:rPr>
              <w:t xml:space="preserve"> </w:t>
            </w:r>
            <w:r w:rsidRPr="00D52447">
              <w:rPr>
                <w:rStyle w:val="hps"/>
                <w:color w:val="222222"/>
                <w:sz w:val="22"/>
                <w:szCs w:val="22"/>
                <w:lang w:val="en"/>
              </w:rPr>
              <w:t>market participants and</w:t>
            </w:r>
            <w:r w:rsidRPr="00D52447">
              <w:rPr>
                <w:color w:val="222222"/>
                <w:sz w:val="22"/>
                <w:szCs w:val="22"/>
                <w:lang w:val="en"/>
              </w:rPr>
              <w:t xml:space="preserve"> its basic operational principles, </w:t>
            </w:r>
            <w:r w:rsidRPr="00D52447">
              <w:rPr>
                <w:rStyle w:val="hps"/>
                <w:color w:val="222222"/>
                <w:sz w:val="22"/>
                <w:szCs w:val="22"/>
                <w:lang w:val="en"/>
              </w:rPr>
              <w:t xml:space="preserve">the basics of </w:t>
            </w:r>
            <w:r w:rsidRPr="00D52447">
              <w:rPr>
                <w:color w:val="222222"/>
                <w:sz w:val="22"/>
                <w:szCs w:val="22"/>
                <w:lang w:val="en"/>
              </w:rPr>
              <w:t xml:space="preserve"> </w:t>
            </w:r>
            <w:r w:rsidRPr="00D52447">
              <w:rPr>
                <w:rStyle w:val="hps"/>
                <w:color w:val="222222"/>
                <w:sz w:val="22"/>
                <w:szCs w:val="22"/>
                <w:lang w:val="en"/>
              </w:rPr>
              <w:t>the</w:t>
            </w:r>
            <w:r w:rsidRPr="00D52447">
              <w:rPr>
                <w:color w:val="222222"/>
                <w:sz w:val="22"/>
                <w:szCs w:val="22"/>
                <w:lang w:val="en"/>
              </w:rPr>
              <w:t xml:space="preserve"> </w:t>
            </w:r>
            <w:r w:rsidRPr="00D52447">
              <w:rPr>
                <w:rStyle w:val="hps"/>
                <w:color w:val="222222"/>
                <w:sz w:val="22"/>
                <w:szCs w:val="22"/>
                <w:lang w:val="en"/>
              </w:rPr>
              <w:t>insurance</w:t>
            </w:r>
            <w:r w:rsidRPr="00D52447">
              <w:rPr>
                <w:color w:val="222222"/>
                <w:sz w:val="22"/>
                <w:szCs w:val="22"/>
                <w:lang w:val="en"/>
              </w:rPr>
              <w:t xml:space="preserve"> </w:t>
            </w:r>
            <w:r w:rsidRPr="00D52447">
              <w:rPr>
                <w:rStyle w:val="hps"/>
                <w:color w:val="222222"/>
                <w:sz w:val="22"/>
                <w:szCs w:val="22"/>
                <w:lang w:val="en"/>
              </w:rPr>
              <w:t>company's</w:t>
            </w:r>
            <w:r w:rsidRPr="00D52447">
              <w:rPr>
                <w:color w:val="222222"/>
                <w:sz w:val="22"/>
                <w:szCs w:val="22"/>
                <w:lang w:val="en"/>
              </w:rPr>
              <w:t xml:space="preserve"> </w:t>
            </w:r>
            <w:r w:rsidRPr="00D52447">
              <w:rPr>
                <w:rStyle w:val="hps"/>
                <w:color w:val="222222"/>
                <w:sz w:val="22"/>
                <w:szCs w:val="22"/>
                <w:lang w:val="en"/>
              </w:rPr>
              <w:t>financial</w:t>
            </w:r>
            <w:r w:rsidRPr="00D52447">
              <w:rPr>
                <w:color w:val="222222"/>
                <w:sz w:val="22"/>
                <w:szCs w:val="22"/>
                <w:lang w:val="en"/>
              </w:rPr>
              <w:t xml:space="preserve"> </w:t>
            </w:r>
            <w:r w:rsidRPr="00D52447">
              <w:rPr>
                <w:rStyle w:val="hps"/>
                <w:color w:val="222222"/>
                <w:sz w:val="22"/>
                <w:szCs w:val="22"/>
                <w:lang w:val="en"/>
              </w:rPr>
              <w:t>management</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capabilities of fraud prevention</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combat.</w:t>
            </w:r>
          </w:p>
          <w:p w:rsidR="00771C5A" w:rsidRPr="00D52447" w:rsidRDefault="00771C5A" w:rsidP="00771C5A">
            <w:pPr>
              <w:ind w:firstLine="6"/>
              <w:rPr>
                <w:b/>
                <w:sz w:val="22"/>
                <w:szCs w:val="22"/>
                <w:lang w:val="sv-SE"/>
              </w:rPr>
            </w:pPr>
            <w:r w:rsidRPr="00D52447">
              <w:rPr>
                <w:b/>
                <w:bCs/>
                <w:sz w:val="22"/>
                <w:szCs w:val="22"/>
                <w:lang w:val="lv-LV"/>
              </w:rPr>
              <w:t>Intended  learning outcomes</w:t>
            </w:r>
            <w:r w:rsidRPr="00D52447">
              <w:rPr>
                <w:b/>
                <w:sz w:val="22"/>
                <w:szCs w:val="22"/>
                <w:lang w:val="sv-SE"/>
              </w:rPr>
              <w:t>:</w:t>
            </w:r>
          </w:p>
          <w:p w:rsidR="00771C5A" w:rsidRPr="00D52447" w:rsidRDefault="00771C5A" w:rsidP="00771C5A">
            <w:pPr>
              <w:ind w:firstLine="6"/>
              <w:rPr>
                <w:sz w:val="22"/>
                <w:szCs w:val="22"/>
                <w:lang w:val="sv-SE"/>
              </w:rPr>
            </w:pPr>
            <w:r w:rsidRPr="00D52447">
              <w:rPr>
                <w:b/>
                <w:sz w:val="22"/>
                <w:szCs w:val="22"/>
                <w:lang w:val="lv-LV"/>
              </w:rPr>
              <w:t xml:space="preserve">Knowledge </w:t>
            </w:r>
            <w:r w:rsidRPr="00D52447">
              <w:rPr>
                <w:sz w:val="22"/>
                <w:szCs w:val="22"/>
                <w:lang w:val="sv-SE"/>
              </w:rPr>
              <w:t xml:space="preserve">knowledge </w:t>
            </w:r>
            <w:r w:rsidRPr="00D52447">
              <w:rPr>
                <w:rStyle w:val="hps"/>
                <w:color w:val="222222"/>
                <w:sz w:val="22"/>
                <w:szCs w:val="22"/>
                <w:lang w:val="en"/>
              </w:rPr>
              <w:t>on insurance</w:t>
            </w:r>
            <w:r w:rsidRPr="00D52447">
              <w:rPr>
                <w:color w:val="222222"/>
                <w:sz w:val="22"/>
                <w:szCs w:val="22"/>
                <w:lang w:val="en"/>
              </w:rPr>
              <w:t xml:space="preserve"> </w:t>
            </w:r>
            <w:r w:rsidRPr="00D52447">
              <w:rPr>
                <w:rStyle w:val="hps"/>
                <w:color w:val="222222"/>
                <w:sz w:val="22"/>
                <w:szCs w:val="22"/>
                <w:lang w:val="en"/>
              </w:rPr>
              <w:t>law,</w:t>
            </w:r>
            <w:r w:rsidRPr="00D52447">
              <w:rPr>
                <w:color w:val="222222"/>
                <w:sz w:val="22"/>
                <w:szCs w:val="22"/>
                <w:lang w:val="en"/>
              </w:rPr>
              <w:t xml:space="preserve"> </w:t>
            </w:r>
            <w:r w:rsidRPr="00D52447">
              <w:rPr>
                <w:rStyle w:val="hps"/>
                <w:color w:val="222222"/>
                <w:sz w:val="22"/>
                <w:szCs w:val="22"/>
                <w:lang w:val="en"/>
              </w:rPr>
              <w:t>the economic</w:t>
            </w:r>
            <w:r w:rsidRPr="00D52447">
              <w:rPr>
                <w:color w:val="222222"/>
                <w:sz w:val="22"/>
                <w:szCs w:val="22"/>
                <w:lang w:val="en"/>
              </w:rPr>
              <w:t xml:space="preserve"> </w:t>
            </w:r>
            <w:r w:rsidRPr="00D52447">
              <w:rPr>
                <w:rStyle w:val="hps"/>
                <w:color w:val="222222"/>
                <w:sz w:val="22"/>
                <w:szCs w:val="22"/>
                <w:lang w:val="en"/>
              </w:rPr>
              <w:t>nature, the</w:t>
            </w:r>
            <w:r w:rsidRPr="00D52447">
              <w:rPr>
                <w:color w:val="222222"/>
                <w:sz w:val="22"/>
                <w:szCs w:val="22"/>
                <w:lang w:val="en"/>
              </w:rPr>
              <w:t xml:space="preserve"> </w:t>
            </w:r>
            <w:r w:rsidRPr="00D52447">
              <w:rPr>
                <w:rStyle w:val="hps"/>
                <w:color w:val="222222"/>
                <w:sz w:val="22"/>
                <w:szCs w:val="22"/>
                <w:lang w:val="en"/>
              </w:rPr>
              <w:t>operational principles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basic techniques.</w:t>
            </w:r>
          </w:p>
          <w:p w:rsidR="00771C5A" w:rsidRPr="00D52447" w:rsidRDefault="00771C5A" w:rsidP="00771C5A">
            <w:pPr>
              <w:ind w:firstLine="6"/>
              <w:rPr>
                <w:color w:val="777777"/>
                <w:sz w:val="22"/>
                <w:szCs w:val="22"/>
                <w:lang w:eastAsia="ru-RU"/>
              </w:rPr>
            </w:pPr>
            <w:r w:rsidRPr="00D52447">
              <w:rPr>
                <w:b/>
                <w:sz w:val="22"/>
                <w:szCs w:val="22"/>
                <w:lang w:val="lv-LV"/>
              </w:rPr>
              <w:t>Skills</w:t>
            </w:r>
            <w:r w:rsidRPr="00D52447">
              <w:rPr>
                <w:b/>
                <w:sz w:val="22"/>
                <w:szCs w:val="22"/>
                <w:lang w:val="sv-SE"/>
              </w:rPr>
              <w:t xml:space="preserve"> – </w:t>
            </w:r>
            <w:r w:rsidRPr="00D52447">
              <w:rPr>
                <w:color w:val="222222"/>
                <w:sz w:val="22"/>
                <w:szCs w:val="22"/>
                <w:lang w:eastAsia="ru-RU"/>
              </w:rPr>
              <w:t>to decide on the protection of interests and understand the peculiarities of insurance sales in the field of tourism and hotels.</w:t>
            </w:r>
          </w:p>
          <w:p w:rsidR="00771C5A" w:rsidRPr="00D52447" w:rsidRDefault="00771C5A" w:rsidP="00771C5A">
            <w:pPr>
              <w:ind w:firstLine="6"/>
              <w:rPr>
                <w:b/>
                <w:sz w:val="22"/>
                <w:szCs w:val="22"/>
              </w:rPr>
            </w:pPr>
            <w:r w:rsidRPr="00D52447">
              <w:rPr>
                <w:b/>
                <w:sz w:val="22"/>
                <w:szCs w:val="22"/>
                <w:lang w:val="lv-LV"/>
              </w:rPr>
              <w:lastRenderedPageBreak/>
              <w:t xml:space="preserve">Competences –  </w:t>
            </w:r>
            <w:r w:rsidRPr="00D52447">
              <w:rPr>
                <w:rStyle w:val="hps"/>
                <w:color w:val="222222"/>
                <w:sz w:val="22"/>
                <w:szCs w:val="22"/>
                <w:lang w:val="en"/>
              </w:rPr>
              <w:t>the ability to</w:t>
            </w:r>
            <w:r w:rsidRPr="00D52447">
              <w:rPr>
                <w:color w:val="222222"/>
                <w:sz w:val="22"/>
                <w:szCs w:val="22"/>
                <w:lang w:val="en"/>
              </w:rPr>
              <w:t xml:space="preserve"> </w:t>
            </w:r>
            <w:r w:rsidRPr="00D52447">
              <w:rPr>
                <w:rStyle w:val="hps"/>
                <w:color w:val="222222"/>
                <w:sz w:val="22"/>
                <w:szCs w:val="22"/>
                <w:lang w:val="en"/>
              </w:rPr>
              <w:t>assess</w:t>
            </w:r>
            <w:r w:rsidRPr="00D52447">
              <w:rPr>
                <w:color w:val="222222"/>
                <w:sz w:val="22"/>
                <w:szCs w:val="22"/>
                <w:lang w:val="en"/>
              </w:rPr>
              <w:t xml:space="preserve"> </w:t>
            </w:r>
            <w:r w:rsidRPr="00D52447">
              <w:rPr>
                <w:rStyle w:val="hps"/>
                <w:color w:val="222222"/>
                <w:sz w:val="22"/>
                <w:szCs w:val="22"/>
                <w:lang w:val="en"/>
              </w:rPr>
              <w:t>risk situations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make well- grounded decisions.</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71C5A" w:rsidRPr="00D52447" w:rsidRDefault="00771C5A" w:rsidP="00771C5A">
            <w:pPr>
              <w:shd w:val="clear" w:color="auto" w:fill="F5F5F5"/>
              <w:textAlignment w:val="top"/>
              <w:rPr>
                <w:b/>
                <w:color w:val="777777"/>
                <w:sz w:val="22"/>
                <w:szCs w:val="22"/>
              </w:rPr>
            </w:pPr>
            <w:r w:rsidRPr="00D52447">
              <w:rPr>
                <w:rStyle w:val="hps"/>
                <w:b/>
                <w:color w:val="222222"/>
                <w:sz w:val="22"/>
                <w:szCs w:val="22"/>
                <w:lang w:val="en"/>
              </w:rPr>
              <w:lastRenderedPageBreak/>
              <w:t>Commodity Science</w:t>
            </w:r>
          </w:p>
          <w:p w:rsidR="00771C5A" w:rsidRPr="00D52447" w:rsidRDefault="00771C5A" w:rsidP="00771C5A">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4</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provide knowledge</w:t>
            </w:r>
            <w:r w:rsidRPr="00D52447">
              <w:rPr>
                <w:color w:val="222222"/>
                <w:sz w:val="22"/>
                <w:szCs w:val="22"/>
                <w:lang w:val="en"/>
              </w:rPr>
              <w:t xml:space="preserve"> </w:t>
            </w:r>
            <w:r w:rsidRPr="00D52447">
              <w:rPr>
                <w:rStyle w:val="hps"/>
                <w:color w:val="222222"/>
                <w:sz w:val="22"/>
                <w:szCs w:val="22"/>
                <w:lang w:val="en"/>
              </w:rPr>
              <w:t>on food</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non-food products</w:t>
            </w:r>
            <w:r w:rsidRPr="00D52447">
              <w:rPr>
                <w:color w:val="222222"/>
                <w:sz w:val="22"/>
                <w:szCs w:val="22"/>
                <w:lang w:val="en"/>
              </w:rPr>
              <w:t xml:space="preserve">, </w:t>
            </w:r>
            <w:r w:rsidRPr="00D52447">
              <w:rPr>
                <w:rStyle w:val="hps"/>
                <w:color w:val="222222"/>
                <w:sz w:val="22"/>
                <w:szCs w:val="22"/>
                <w:lang w:val="en"/>
              </w:rPr>
              <w:t>their use specifics</w:t>
            </w:r>
            <w:r w:rsidRPr="00D52447">
              <w:rPr>
                <w:color w:val="222222"/>
                <w:sz w:val="22"/>
                <w:szCs w:val="22"/>
                <w:lang w:val="en"/>
              </w:rPr>
              <w:t xml:space="preserve">, </w:t>
            </w:r>
            <w:r w:rsidRPr="00D52447">
              <w:rPr>
                <w:rStyle w:val="hps"/>
                <w:color w:val="222222"/>
                <w:sz w:val="22"/>
                <w:szCs w:val="22"/>
                <w:lang w:val="en"/>
              </w:rPr>
              <w:t>changes in the</w:t>
            </w:r>
            <w:r w:rsidRPr="00D52447">
              <w:rPr>
                <w:color w:val="222222"/>
                <w:sz w:val="22"/>
                <w:szCs w:val="22"/>
                <w:lang w:val="en"/>
              </w:rPr>
              <w:t xml:space="preserve"> </w:t>
            </w:r>
            <w:r w:rsidRPr="00D52447">
              <w:rPr>
                <w:rStyle w:val="hps"/>
                <w:color w:val="222222"/>
                <w:sz w:val="22"/>
                <w:szCs w:val="22"/>
                <w:lang w:val="en"/>
              </w:rPr>
              <w:t>processing, storage</w:t>
            </w:r>
            <w:r w:rsidRPr="00D52447">
              <w:rPr>
                <w:color w:val="222222"/>
                <w:sz w:val="22"/>
                <w:szCs w:val="22"/>
                <w:lang w:val="en"/>
              </w:rPr>
              <w:t xml:space="preserve"> </w:t>
            </w:r>
            <w:r w:rsidRPr="00D52447">
              <w:rPr>
                <w:rStyle w:val="hps"/>
                <w:color w:val="222222"/>
                <w:sz w:val="22"/>
                <w:szCs w:val="22"/>
                <w:lang w:val="en"/>
              </w:rPr>
              <w:t>and transportation</w:t>
            </w:r>
            <w:r w:rsidRPr="00D52447">
              <w:rPr>
                <w:color w:val="222222"/>
                <w:sz w:val="22"/>
                <w:szCs w:val="22"/>
                <w:lang w:val="en"/>
              </w:rPr>
              <w:t xml:space="preserve">, production </w:t>
            </w:r>
            <w:r w:rsidRPr="00D52447">
              <w:rPr>
                <w:rStyle w:val="hps"/>
                <w:color w:val="222222"/>
                <w:sz w:val="22"/>
                <w:szCs w:val="22"/>
                <w:lang w:val="en"/>
              </w:rPr>
              <w:t>technology</w:t>
            </w:r>
            <w:r w:rsidRPr="00D52447">
              <w:rPr>
                <w:color w:val="222222"/>
                <w:sz w:val="22"/>
                <w:szCs w:val="22"/>
                <w:lang w:val="en"/>
              </w:rPr>
              <w:t xml:space="preserve">, quality </w:t>
            </w:r>
            <w:r w:rsidRPr="00D52447">
              <w:rPr>
                <w:rStyle w:val="hps"/>
                <w:color w:val="222222"/>
                <w:sz w:val="22"/>
                <w:szCs w:val="22"/>
                <w:lang w:val="en"/>
              </w:rPr>
              <w:t>levels.</w:t>
            </w:r>
          </w:p>
          <w:p w:rsidR="00771C5A" w:rsidRPr="00D52447" w:rsidRDefault="00771C5A" w:rsidP="00771C5A">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771C5A" w:rsidRPr="00D52447" w:rsidRDefault="00771C5A" w:rsidP="00771C5A">
            <w:pPr>
              <w:ind w:firstLine="6"/>
              <w:rPr>
                <w:color w:val="777777"/>
                <w:sz w:val="22"/>
                <w:szCs w:val="22"/>
              </w:rPr>
            </w:pPr>
            <w:r w:rsidRPr="00D52447">
              <w:rPr>
                <w:b/>
                <w:sz w:val="22"/>
                <w:szCs w:val="22"/>
                <w:lang w:val="lv-LV"/>
              </w:rPr>
              <w:t xml:space="preserve">Knowledge -  </w:t>
            </w:r>
            <w:r w:rsidRPr="00D52447">
              <w:rPr>
                <w:rStyle w:val="hps"/>
                <w:color w:val="222222"/>
                <w:sz w:val="22"/>
                <w:szCs w:val="22"/>
                <w:lang w:val="en"/>
              </w:rPr>
              <w:t>knowledge about  the main</w:t>
            </w:r>
            <w:r w:rsidRPr="00D52447">
              <w:rPr>
                <w:color w:val="222222"/>
                <w:sz w:val="22"/>
                <w:szCs w:val="22"/>
                <w:lang w:val="en"/>
              </w:rPr>
              <w:t xml:space="preserve"> </w:t>
            </w:r>
            <w:r w:rsidRPr="00D52447">
              <w:rPr>
                <w:rStyle w:val="hps"/>
                <w:color w:val="222222"/>
                <w:sz w:val="22"/>
                <w:szCs w:val="22"/>
                <w:lang w:val="en"/>
              </w:rPr>
              <w:t>categories of</w:t>
            </w:r>
            <w:r w:rsidRPr="00D52447">
              <w:rPr>
                <w:color w:val="222222"/>
                <w:sz w:val="22"/>
                <w:szCs w:val="22"/>
                <w:lang w:val="en"/>
              </w:rPr>
              <w:t xml:space="preserve"> c</w:t>
            </w:r>
            <w:r w:rsidRPr="00D52447">
              <w:rPr>
                <w:rStyle w:val="hps"/>
                <w:color w:val="222222"/>
                <w:sz w:val="22"/>
                <w:szCs w:val="22"/>
                <w:lang w:val="en"/>
              </w:rPr>
              <w:t>ommodity science</w:t>
            </w:r>
            <w:r w:rsidRPr="00D52447">
              <w:rPr>
                <w:color w:val="222222"/>
                <w:sz w:val="22"/>
                <w:szCs w:val="22"/>
                <w:lang w:val="en"/>
              </w:rPr>
              <w:t xml:space="preserve"> </w:t>
            </w:r>
            <w:r w:rsidRPr="00D52447">
              <w:rPr>
                <w:rStyle w:val="hps"/>
                <w:color w:val="222222"/>
                <w:sz w:val="22"/>
                <w:szCs w:val="22"/>
                <w:lang w:val="en"/>
              </w:rPr>
              <w:t>and understanding of</w:t>
            </w:r>
            <w:r w:rsidRPr="00D52447">
              <w:rPr>
                <w:color w:val="222222"/>
                <w:sz w:val="22"/>
                <w:szCs w:val="22"/>
                <w:lang w:val="en"/>
              </w:rPr>
              <w:t xml:space="preserve"> </w:t>
            </w:r>
            <w:r w:rsidRPr="00D52447">
              <w:rPr>
                <w:rStyle w:val="hps"/>
                <w:color w:val="222222"/>
                <w:sz w:val="22"/>
                <w:szCs w:val="22"/>
                <w:lang w:val="en"/>
              </w:rPr>
              <w:t>food</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non-food products</w:t>
            </w:r>
            <w:r w:rsidRPr="00D52447">
              <w:rPr>
                <w:color w:val="222222"/>
                <w:sz w:val="22"/>
                <w:szCs w:val="22"/>
                <w:lang w:val="en"/>
              </w:rPr>
              <w:t xml:space="preserve"> </w:t>
            </w:r>
            <w:r w:rsidRPr="00D52447">
              <w:rPr>
                <w:rStyle w:val="hps"/>
                <w:color w:val="222222"/>
                <w:sz w:val="22"/>
                <w:szCs w:val="22"/>
                <w:lang w:val="en"/>
              </w:rPr>
              <w:t>classification,</w:t>
            </w:r>
            <w:r w:rsidRPr="00D52447">
              <w:rPr>
                <w:color w:val="222222"/>
                <w:sz w:val="22"/>
                <w:szCs w:val="22"/>
                <w:lang w:val="en"/>
              </w:rPr>
              <w:t xml:space="preserve"> </w:t>
            </w:r>
            <w:r w:rsidRPr="00D52447">
              <w:rPr>
                <w:rStyle w:val="hps"/>
                <w:color w:val="222222"/>
                <w:sz w:val="22"/>
                <w:szCs w:val="22"/>
                <w:lang w:val="en"/>
              </w:rPr>
              <w:t>operational characteristics.</w:t>
            </w:r>
          </w:p>
          <w:p w:rsidR="00771C5A" w:rsidRPr="00D52447" w:rsidRDefault="00771C5A" w:rsidP="00771C5A">
            <w:pPr>
              <w:ind w:firstLine="6"/>
              <w:rPr>
                <w:color w:val="777777"/>
                <w:sz w:val="22"/>
                <w:szCs w:val="22"/>
              </w:rPr>
            </w:pPr>
            <w:r w:rsidRPr="00D52447">
              <w:rPr>
                <w:b/>
                <w:sz w:val="22"/>
                <w:szCs w:val="22"/>
                <w:lang w:val="lv-LV"/>
              </w:rPr>
              <w:t>Skills</w:t>
            </w:r>
            <w:r w:rsidRPr="00D52447">
              <w:rPr>
                <w:b/>
                <w:sz w:val="22"/>
                <w:szCs w:val="22"/>
                <w:lang w:val="sv-SE"/>
              </w:rPr>
              <w:t xml:space="preserve"> – </w:t>
            </w:r>
            <w:r w:rsidRPr="00D52447">
              <w:rPr>
                <w:rStyle w:val="hps"/>
                <w:color w:val="222222"/>
                <w:sz w:val="22"/>
                <w:szCs w:val="22"/>
                <w:lang w:val="en"/>
              </w:rPr>
              <w:t>to take decisions on</w:t>
            </w:r>
            <w:r w:rsidRPr="00D52447">
              <w:rPr>
                <w:color w:val="222222"/>
                <w:sz w:val="22"/>
                <w:szCs w:val="22"/>
                <w:lang w:val="en"/>
              </w:rPr>
              <w:t xml:space="preserve"> </w:t>
            </w:r>
            <w:r w:rsidRPr="00D52447">
              <w:rPr>
                <w:rStyle w:val="hps"/>
                <w:color w:val="222222"/>
                <w:sz w:val="22"/>
                <w:szCs w:val="22"/>
                <w:lang w:val="en"/>
              </w:rPr>
              <w:t>the packing of goods</w:t>
            </w:r>
            <w:r w:rsidRPr="00D52447">
              <w:rPr>
                <w:color w:val="222222"/>
                <w:sz w:val="22"/>
                <w:szCs w:val="22"/>
                <w:lang w:val="en"/>
              </w:rPr>
              <w:t xml:space="preserve">, transportation, to be able to detect defects </w:t>
            </w:r>
            <w:r w:rsidRPr="00D52447">
              <w:rPr>
                <w:rStyle w:val="hps"/>
                <w:color w:val="222222"/>
                <w:sz w:val="22"/>
                <w:szCs w:val="22"/>
                <w:lang w:val="en"/>
              </w:rPr>
              <w:t>and assess damage</w:t>
            </w:r>
            <w:r w:rsidRPr="00D52447">
              <w:rPr>
                <w:color w:val="222222"/>
                <w:sz w:val="22"/>
                <w:szCs w:val="22"/>
                <w:lang w:val="en"/>
              </w:rPr>
              <w:t xml:space="preserve">, to know </w:t>
            </w:r>
            <w:r w:rsidRPr="00D52447">
              <w:rPr>
                <w:rStyle w:val="hps"/>
                <w:color w:val="222222"/>
                <w:sz w:val="22"/>
                <w:szCs w:val="22"/>
                <w:lang w:val="en"/>
              </w:rPr>
              <w:t>the quality requirements for</w:t>
            </w:r>
            <w:r w:rsidRPr="00D52447">
              <w:rPr>
                <w:color w:val="222222"/>
                <w:sz w:val="22"/>
                <w:szCs w:val="22"/>
                <w:lang w:val="en"/>
              </w:rPr>
              <w:t xml:space="preserve"> various  </w:t>
            </w:r>
            <w:r w:rsidRPr="00D52447">
              <w:rPr>
                <w:rStyle w:val="hps"/>
                <w:color w:val="222222"/>
                <w:sz w:val="22"/>
                <w:szCs w:val="22"/>
                <w:lang w:val="en"/>
              </w:rPr>
              <w:t>categories of goods</w:t>
            </w:r>
            <w:r w:rsidRPr="00D52447">
              <w:rPr>
                <w:color w:val="222222"/>
                <w:sz w:val="22"/>
                <w:szCs w:val="22"/>
                <w:lang w:val="en"/>
              </w:rPr>
              <w:t>.</w:t>
            </w:r>
          </w:p>
          <w:p w:rsidR="00771C5A" w:rsidRPr="00D52447" w:rsidRDefault="00771C5A" w:rsidP="00771C5A">
            <w:pPr>
              <w:ind w:firstLine="6"/>
              <w:rPr>
                <w:b/>
                <w:sz w:val="22"/>
                <w:szCs w:val="22"/>
              </w:rPr>
            </w:pPr>
            <w:r w:rsidRPr="00D52447">
              <w:rPr>
                <w:b/>
                <w:sz w:val="22"/>
                <w:szCs w:val="22"/>
                <w:lang w:val="lv-LV"/>
              </w:rPr>
              <w:t xml:space="preserve">Competences –  </w:t>
            </w:r>
            <w:r w:rsidRPr="00D52447">
              <w:rPr>
                <w:rStyle w:val="hps"/>
                <w:color w:val="222222"/>
                <w:sz w:val="22"/>
                <w:szCs w:val="22"/>
                <w:lang w:val="en"/>
              </w:rPr>
              <w:t>the ability to</w:t>
            </w:r>
            <w:r w:rsidRPr="00D52447">
              <w:rPr>
                <w:color w:val="222222"/>
                <w:sz w:val="22"/>
                <w:szCs w:val="22"/>
                <w:lang w:val="en"/>
              </w:rPr>
              <w:t xml:space="preserve"> </w:t>
            </w:r>
            <w:r w:rsidRPr="00D52447">
              <w:rPr>
                <w:rStyle w:val="hps"/>
                <w:color w:val="222222"/>
                <w:sz w:val="22"/>
                <w:szCs w:val="22"/>
                <w:lang w:val="en"/>
              </w:rPr>
              <w:t>assess the</w:t>
            </w:r>
            <w:r w:rsidRPr="00D52447">
              <w:rPr>
                <w:color w:val="222222"/>
                <w:sz w:val="22"/>
                <w:szCs w:val="22"/>
                <w:lang w:val="en"/>
              </w:rPr>
              <w:t xml:space="preserve"> </w:t>
            </w:r>
            <w:r w:rsidRPr="00D52447">
              <w:rPr>
                <w:rStyle w:val="hps"/>
                <w:color w:val="222222"/>
                <w:sz w:val="22"/>
                <w:szCs w:val="22"/>
                <w:lang w:val="en"/>
              </w:rPr>
              <w:t>conformity of the goods</w:t>
            </w:r>
            <w:r w:rsidRPr="00D52447">
              <w:rPr>
                <w:color w:val="222222"/>
                <w:sz w:val="22"/>
                <w:szCs w:val="22"/>
                <w:lang w:val="en"/>
              </w:rPr>
              <w:t xml:space="preserve"> with the </w:t>
            </w:r>
            <w:r w:rsidRPr="00D52447">
              <w:rPr>
                <w:rStyle w:val="hps"/>
                <w:color w:val="222222"/>
                <w:sz w:val="22"/>
                <w:szCs w:val="22"/>
                <w:lang w:val="en"/>
              </w:rPr>
              <w:t>quality requirements</w:t>
            </w:r>
            <w:r w:rsidRPr="00D52447">
              <w:rPr>
                <w:color w:val="222222"/>
                <w:sz w:val="22"/>
                <w:szCs w:val="22"/>
                <w:lang w:val="en"/>
              </w:rPr>
              <w:t xml:space="preserve"> </w:t>
            </w:r>
            <w:r w:rsidRPr="00D52447">
              <w:rPr>
                <w:rStyle w:val="hps"/>
                <w:color w:val="222222"/>
                <w:sz w:val="22"/>
                <w:szCs w:val="22"/>
                <w:lang w:val="en"/>
              </w:rPr>
              <w:t>and to take reasonable</w:t>
            </w:r>
            <w:r w:rsidRPr="00D52447">
              <w:rPr>
                <w:color w:val="222222"/>
                <w:sz w:val="22"/>
                <w:szCs w:val="22"/>
                <w:lang w:val="en"/>
              </w:rPr>
              <w:t xml:space="preserve"> decisions in case of </w:t>
            </w:r>
            <w:r w:rsidRPr="00D52447">
              <w:rPr>
                <w:rStyle w:val="hps"/>
                <w:color w:val="222222"/>
                <w:sz w:val="22"/>
                <w:szCs w:val="22"/>
                <w:lang w:val="en"/>
              </w:rPr>
              <w:t xml:space="preserve"> changes of </w:t>
            </w:r>
            <w:r w:rsidRPr="00D52447">
              <w:rPr>
                <w:color w:val="222222"/>
                <w:sz w:val="22"/>
                <w:szCs w:val="22"/>
                <w:lang w:val="en"/>
              </w:rPr>
              <w:t xml:space="preserve"> </w:t>
            </w:r>
            <w:r w:rsidRPr="00D52447">
              <w:rPr>
                <w:rStyle w:val="hps"/>
                <w:color w:val="222222"/>
                <w:sz w:val="22"/>
                <w:szCs w:val="22"/>
                <w:lang w:val="en"/>
              </w:rPr>
              <w:t>food</w:t>
            </w:r>
            <w:r w:rsidRPr="00D52447">
              <w:rPr>
                <w:color w:val="222222"/>
                <w:sz w:val="22"/>
                <w:szCs w:val="22"/>
                <w:lang w:val="en"/>
              </w:rPr>
              <w:t xml:space="preserve"> </w:t>
            </w:r>
            <w:r w:rsidRPr="00D52447">
              <w:rPr>
                <w:rStyle w:val="hps"/>
                <w:color w:val="222222"/>
                <w:sz w:val="22"/>
                <w:szCs w:val="22"/>
                <w:lang w:val="en"/>
              </w:rPr>
              <w:t>and non-food</w:t>
            </w:r>
            <w:r w:rsidRPr="00D52447">
              <w:rPr>
                <w:color w:val="222222"/>
                <w:sz w:val="22"/>
                <w:szCs w:val="22"/>
                <w:lang w:val="en"/>
              </w:rPr>
              <w:t xml:space="preserve"> products, during </w:t>
            </w:r>
            <w:r w:rsidRPr="00D52447">
              <w:rPr>
                <w:rStyle w:val="hps"/>
                <w:color w:val="222222"/>
                <w:sz w:val="22"/>
                <w:szCs w:val="22"/>
                <w:lang w:val="en"/>
              </w:rPr>
              <w:t>processing, storage</w:t>
            </w:r>
            <w:r w:rsidRPr="00D52447">
              <w:rPr>
                <w:color w:val="222222"/>
                <w:sz w:val="22"/>
                <w:szCs w:val="22"/>
                <w:lang w:val="en"/>
              </w:rPr>
              <w:t xml:space="preserve"> </w:t>
            </w:r>
            <w:r w:rsidRPr="00D52447">
              <w:rPr>
                <w:rStyle w:val="hps"/>
                <w:color w:val="222222"/>
                <w:sz w:val="22"/>
                <w:szCs w:val="22"/>
                <w:lang w:val="en"/>
              </w:rPr>
              <w:t>and transportation</w:t>
            </w:r>
            <w:r w:rsidRPr="00D52447">
              <w:rPr>
                <w:color w:val="222222"/>
                <w:sz w:val="22"/>
                <w:szCs w:val="22"/>
                <w:lang w:val="en"/>
              </w:rPr>
              <w: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71C5A" w:rsidRPr="00D52447" w:rsidRDefault="00771C5A" w:rsidP="00771C5A">
            <w:pPr>
              <w:shd w:val="clear" w:color="auto" w:fill="F5F5F5"/>
              <w:textAlignment w:val="top"/>
              <w:rPr>
                <w:b/>
                <w:color w:val="777777"/>
                <w:sz w:val="22"/>
                <w:szCs w:val="22"/>
              </w:rPr>
            </w:pPr>
            <w:r w:rsidRPr="00D52447">
              <w:rPr>
                <w:rStyle w:val="hps"/>
                <w:b/>
                <w:color w:val="222222"/>
                <w:sz w:val="22"/>
                <w:szCs w:val="22"/>
                <w:lang w:val="en"/>
              </w:rPr>
              <w:t>Intercultural Communication</w:t>
            </w:r>
          </w:p>
          <w:p w:rsidR="00771C5A" w:rsidRPr="00D52447" w:rsidRDefault="00771C5A" w:rsidP="00771C5A">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give students</w:t>
            </w:r>
            <w:r w:rsidRPr="00D52447">
              <w:rPr>
                <w:color w:val="222222"/>
                <w:sz w:val="22"/>
                <w:szCs w:val="22"/>
                <w:lang w:val="en"/>
              </w:rPr>
              <w:t xml:space="preserve"> </w:t>
            </w:r>
            <w:r w:rsidRPr="00D52447">
              <w:rPr>
                <w:rStyle w:val="hps"/>
                <w:color w:val="222222"/>
                <w:sz w:val="22"/>
                <w:szCs w:val="22"/>
                <w:lang w:val="en"/>
              </w:rPr>
              <w:t>an insight into</w:t>
            </w:r>
            <w:r w:rsidRPr="00D52447">
              <w:rPr>
                <w:color w:val="222222"/>
                <w:sz w:val="22"/>
                <w:szCs w:val="22"/>
                <w:lang w:val="en"/>
              </w:rPr>
              <w:t xml:space="preserve"> </w:t>
            </w:r>
            <w:r w:rsidRPr="00D52447">
              <w:rPr>
                <w:rStyle w:val="hps"/>
                <w:color w:val="222222"/>
                <w:sz w:val="22"/>
                <w:szCs w:val="22"/>
                <w:lang w:val="en"/>
              </w:rPr>
              <w:t>the field of</w:t>
            </w:r>
            <w:r w:rsidRPr="00D52447">
              <w:rPr>
                <w:color w:val="222222"/>
                <w:sz w:val="22"/>
                <w:szCs w:val="22"/>
                <w:lang w:val="en"/>
              </w:rPr>
              <w:t xml:space="preserve"> </w:t>
            </w:r>
            <w:r w:rsidRPr="00D52447">
              <w:rPr>
                <w:rStyle w:val="hps"/>
                <w:color w:val="222222"/>
                <w:sz w:val="22"/>
                <w:szCs w:val="22"/>
                <w:lang w:val="en"/>
              </w:rPr>
              <w:t>intercultural communication</w:t>
            </w:r>
            <w:r w:rsidRPr="00D52447">
              <w:rPr>
                <w:color w:val="222222"/>
                <w:sz w:val="22"/>
                <w:szCs w:val="22"/>
                <w:lang w:val="en"/>
              </w:rPr>
              <w:t xml:space="preserve">, </w:t>
            </w:r>
            <w:r w:rsidRPr="00D52447">
              <w:rPr>
                <w:rStyle w:val="hps"/>
                <w:color w:val="222222"/>
                <w:sz w:val="22"/>
                <w:szCs w:val="22"/>
                <w:lang w:val="en"/>
              </w:rPr>
              <w:t>and develop</w:t>
            </w:r>
            <w:r w:rsidRPr="00D52447">
              <w:rPr>
                <w:color w:val="222222"/>
                <w:sz w:val="22"/>
                <w:szCs w:val="22"/>
                <w:lang w:val="en"/>
              </w:rPr>
              <w:t xml:space="preserve"> </w:t>
            </w:r>
            <w:r w:rsidRPr="00D52447">
              <w:rPr>
                <w:rStyle w:val="hps"/>
                <w:color w:val="222222"/>
                <w:sz w:val="22"/>
                <w:szCs w:val="22"/>
                <w:lang w:val="en"/>
              </w:rPr>
              <w:t>skills to</w:t>
            </w:r>
            <w:r w:rsidRPr="00D52447">
              <w:rPr>
                <w:color w:val="222222"/>
                <w:sz w:val="22"/>
                <w:szCs w:val="22"/>
                <w:lang w:val="en"/>
              </w:rPr>
              <w:t xml:space="preserve"> </w:t>
            </w:r>
            <w:r w:rsidRPr="00D52447">
              <w:rPr>
                <w:rStyle w:val="hps"/>
                <w:color w:val="222222"/>
                <w:sz w:val="22"/>
                <w:szCs w:val="22"/>
                <w:lang w:val="en"/>
              </w:rPr>
              <w:t>use</w:t>
            </w:r>
            <w:r w:rsidRPr="00D52447">
              <w:rPr>
                <w:color w:val="222222"/>
                <w:sz w:val="22"/>
                <w:szCs w:val="22"/>
                <w:lang w:val="en"/>
              </w:rPr>
              <w:t xml:space="preserve"> </w:t>
            </w:r>
            <w:r w:rsidRPr="00D52447">
              <w:rPr>
                <w:rStyle w:val="hps"/>
                <w:color w:val="222222"/>
                <w:sz w:val="22"/>
                <w:szCs w:val="22"/>
                <w:lang w:val="en"/>
              </w:rPr>
              <w:t>the acquired knowledge in</w:t>
            </w:r>
            <w:r w:rsidRPr="00D52447">
              <w:rPr>
                <w:color w:val="222222"/>
                <w:sz w:val="22"/>
                <w:szCs w:val="22"/>
                <w:lang w:val="en"/>
              </w:rPr>
              <w:t xml:space="preserve"> </w:t>
            </w:r>
            <w:r w:rsidRPr="00D52447">
              <w:rPr>
                <w:rStyle w:val="hps"/>
                <w:color w:val="222222"/>
                <w:sz w:val="22"/>
                <w:szCs w:val="22"/>
                <w:lang w:val="en"/>
              </w:rPr>
              <w:t>professional activity and</w:t>
            </w:r>
            <w:r w:rsidRPr="00D52447">
              <w:rPr>
                <w:color w:val="222222"/>
                <w:sz w:val="22"/>
                <w:szCs w:val="22"/>
                <w:lang w:val="en"/>
              </w:rPr>
              <w:t xml:space="preserve"> </w:t>
            </w:r>
            <w:r w:rsidRPr="00D52447">
              <w:rPr>
                <w:rStyle w:val="hps"/>
                <w:color w:val="222222"/>
                <w:sz w:val="22"/>
                <w:szCs w:val="22"/>
                <w:lang w:val="en"/>
              </w:rPr>
              <w:t>everyday</w:t>
            </w:r>
            <w:r w:rsidRPr="00D52447">
              <w:rPr>
                <w:color w:val="222222"/>
                <w:sz w:val="22"/>
                <w:szCs w:val="22"/>
                <w:lang w:val="en"/>
              </w:rPr>
              <w:t xml:space="preserve"> </w:t>
            </w:r>
            <w:r w:rsidRPr="00D52447">
              <w:rPr>
                <w:rStyle w:val="hps"/>
                <w:color w:val="222222"/>
                <w:sz w:val="22"/>
                <w:szCs w:val="22"/>
                <w:lang w:val="en"/>
              </w:rPr>
              <w:t>life situations.</w:t>
            </w:r>
          </w:p>
          <w:p w:rsidR="00771C5A" w:rsidRPr="00D52447" w:rsidRDefault="00771C5A" w:rsidP="00771C5A">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771C5A" w:rsidRPr="00D52447" w:rsidRDefault="00771C5A" w:rsidP="00771C5A">
            <w:pPr>
              <w:ind w:firstLine="6"/>
              <w:rPr>
                <w:color w:val="777777"/>
                <w:sz w:val="22"/>
                <w:szCs w:val="22"/>
              </w:rPr>
            </w:pPr>
            <w:r w:rsidRPr="00D52447">
              <w:rPr>
                <w:b/>
                <w:sz w:val="22"/>
                <w:szCs w:val="22"/>
                <w:lang w:val="lv-LV"/>
              </w:rPr>
              <w:t>Knowledge</w:t>
            </w:r>
            <w:r w:rsidRPr="00D52447">
              <w:rPr>
                <w:sz w:val="22"/>
                <w:szCs w:val="22"/>
                <w:lang w:val="lv-LV"/>
              </w:rPr>
              <w:t xml:space="preserve">  </w:t>
            </w:r>
            <w:r w:rsidRPr="00D52447">
              <w:rPr>
                <w:rStyle w:val="hps"/>
                <w:color w:val="222222"/>
                <w:sz w:val="22"/>
                <w:szCs w:val="22"/>
                <w:lang w:val="en"/>
              </w:rPr>
              <w:t>students are</w:t>
            </w:r>
            <w:r w:rsidRPr="00D52447">
              <w:rPr>
                <w:color w:val="222222"/>
                <w:sz w:val="22"/>
                <w:szCs w:val="22"/>
                <w:lang w:val="en"/>
              </w:rPr>
              <w:t xml:space="preserve"> </w:t>
            </w:r>
            <w:r w:rsidRPr="00D52447">
              <w:rPr>
                <w:rStyle w:val="hps"/>
                <w:color w:val="222222"/>
                <w:sz w:val="22"/>
                <w:szCs w:val="22"/>
                <w:lang w:val="en"/>
              </w:rPr>
              <w:t>familiar with the</w:t>
            </w:r>
            <w:r w:rsidRPr="00D52447">
              <w:rPr>
                <w:color w:val="222222"/>
                <w:sz w:val="22"/>
                <w:szCs w:val="22"/>
                <w:lang w:val="en"/>
              </w:rPr>
              <w:t xml:space="preserve"> </w:t>
            </w:r>
            <w:r w:rsidRPr="00D52447">
              <w:rPr>
                <w:rStyle w:val="hps"/>
                <w:color w:val="222222"/>
                <w:sz w:val="22"/>
                <w:szCs w:val="22"/>
                <w:lang w:val="en"/>
              </w:rPr>
              <w:t>main approaches</w:t>
            </w:r>
            <w:r w:rsidRPr="00D52447">
              <w:rPr>
                <w:color w:val="222222"/>
                <w:sz w:val="22"/>
                <w:szCs w:val="22"/>
                <w:lang w:val="en"/>
              </w:rPr>
              <w:t xml:space="preserve"> in </w:t>
            </w:r>
            <w:r w:rsidRPr="00D52447">
              <w:rPr>
                <w:rStyle w:val="hps"/>
                <w:color w:val="222222"/>
                <w:sz w:val="22"/>
                <w:szCs w:val="22"/>
                <w:lang w:val="en"/>
              </w:rPr>
              <w:t xml:space="preserve"> different</w:t>
            </w:r>
            <w:r w:rsidRPr="00D52447">
              <w:rPr>
                <w:color w:val="222222"/>
                <w:sz w:val="22"/>
                <w:szCs w:val="22"/>
                <w:lang w:val="en"/>
              </w:rPr>
              <w:t xml:space="preserve"> </w:t>
            </w:r>
            <w:r w:rsidRPr="00D52447">
              <w:rPr>
                <w:rStyle w:val="hps"/>
                <w:color w:val="222222"/>
                <w:sz w:val="22"/>
                <w:szCs w:val="22"/>
                <w:lang w:val="en"/>
              </w:rPr>
              <w:t>peoples</w:t>
            </w:r>
            <w:r w:rsidRPr="00D52447">
              <w:rPr>
                <w:color w:val="222222"/>
                <w:sz w:val="22"/>
                <w:szCs w:val="22"/>
                <w:lang w:val="en"/>
              </w:rPr>
              <w:t xml:space="preserve"> </w:t>
            </w:r>
            <w:r w:rsidRPr="00D52447">
              <w:rPr>
                <w:rStyle w:val="hps"/>
                <w:color w:val="222222"/>
                <w:sz w:val="22"/>
                <w:szCs w:val="22"/>
                <w:lang w:val="en"/>
              </w:rPr>
              <w:t>culture</w:t>
            </w:r>
            <w:r w:rsidRPr="00D52447">
              <w:rPr>
                <w:color w:val="222222"/>
                <w:sz w:val="22"/>
                <w:szCs w:val="22"/>
                <w:lang w:val="en"/>
              </w:rPr>
              <w:t xml:space="preserve"> </w:t>
            </w:r>
            <w:r w:rsidRPr="00D52447">
              <w:rPr>
                <w:rStyle w:val="hps"/>
                <w:color w:val="222222"/>
                <w:sz w:val="22"/>
                <w:szCs w:val="22"/>
                <w:lang w:val="en"/>
              </w:rPr>
              <w:t>and factors  influencing intercultural</w:t>
            </w:r>
            <w:r w:rsidRPr="00D52447">
              <w:rPr>
                <w:color w:val="222222"/>
                <w:sz w:val="22"/>
                <w:szCs w:val="22"/>
                <w:lang w:val="en"/>
              </w:rPr>
              <w:t xml:space="preserve"> </w:t>
            </w:r>
            <w:r w:rsidRPr="00D52447">
              <w:rPr>
                <w:rStyle w:val="hps"/>
                <w:color w:val="222222"/>
                <w:sz w:val="22"/>
                <w:szCs w:val="22"/>
                <w:lang w:val="en"/>
              </w:rPr>
              <w:t>communication</w:t>
            </w:r>
            <w:r w:rsidRPr="00D52447">
              <w:rPr>
                <w:color w:val="222222"/>
                <w:sz w:val="22"/>
                <w:szCs w:val="22"/>
                <w:lang w:val="en"/>
              </w:rPr>
              <w:t>.</w:t>
            </w:r>
          </w:p>
          <w:p w:rsidR="00771C5A" w:rsidRPr="00D52447" w:rsidRDefault="00771C5A" w:rsidP="00771C5A">
            <w:pPr>
              <w:ind w:firstLine="6"/>
              <w:rPr>
                <w:b/>
                <w:sz w:val="22"/>
                <w:szCs w:val="22"/>
              </w:rPr>
            </w:pPr>
          </w:p>
          <w:p w:rsidR="00771C5A" w:rsidRPr="00D52447" w:rsidRDefault="00771C5A" w:rsidP="00771C5A">
            <w:pPr>
              <w:ind w:firstLine="6"/>
              <w:rPr>
                <w:b/>
                <w:sz w:val="22"/>
                <w:szCs w:val="22"/>
              </w:rPr>
            </w:pPr>
            <w:r w:rsidRPr="00D52447">
              <w:rPr>
                <w:b/>
                <w:sz w:val="22"/>
                <w:szCs w:val="22"/>
                <w:lang w:val="lv-LV"/>
              </w:rPr>
              <w:t>Skills</w:t>
            </w:r>
            <w:r w:rsidRPr="00D52447">
              <w:rPr>
                <w:b/>
                <w:sz w:val="22"/>
                <w:szCs w:val="22"/>
              </w:rPr>
              <w:t>:</w:t>
            </w:r>
          </w:p>
          <w:p w:rsidR="00771C5A" w:rsidRPr="00D52447" w:rsidRDefault="00771C5A" w:rsidP="00771C5A">
            <w:pPr>
              <w:numPr>
                <w:ilvl w:val="0"/>
                <w:numId w:val="144"/>
              </w:numPr>
              <w:textAlignment w:val="top"/>
              <w:rPr>
                <w:color w:val="777777"/>
                <w:sz w:val="22"/>
                <w:szCs w:val="22"/>
              </w:rPr>
            </w:pPr>
            <w:r w:rsidRPr="00D52447">
              <w:rPr>
                <w:rStyle w:val="hps"/>
                <w:color w:val="222222"/>
                <w:sz w:val="22"/>
                <w:szCs w:val="22"/>
                <w:lang w:val="en"/>
              </w:rPr>
              <w:t>students are  able to analyze</w:t>
            </w:r>
            <w:r w:rsidRPr="00D52447">
              <w:rPr>
                <w:color w:val="222222"/>
                <w:sz w:val="22"/>
                <w:szCs w:val="22"/>
                <w:lang w:val="en"/>
              </w:rPr>
              <w:t xml:space="preserve"> </w:t>
            </w:r>
            <w:r w:rsidRPr="00D52447">
              <w:rPr>
                <w:rStyle w:val="hps"/>
                <w:color w:val="222222"/>
                <w:sz w:val="22"/>
                <w:szCs w:val="22"/>
                <w:lang w:val="en"/>
              </w:rPr>
              <w:t>a specific situation,</w:t>
            </w:r>
            <w:r w:rsidRPr="00D52447">
              <w:rPr>
                <w:color w:val="222222"/>
                <w:sz w:val="22"/>
                <w:szCs w:val="22"/>
                <w:lang w:val="en"/>
              </w:rPr>
              <w:t xml:space="preserve"> </w:t>
            </w:r>
            <w:r w:rsidRPr="00D52447">
              <w:rPr>
                <w:rStyle w:val="hps"/>
                <w:color w:val="222222"/>
                <w:sz w:val="22"/>
                <w:szCs w:val="22"/>
                <w:lang w:val="en"/>
              </w:rPr>
              <w:t>to understand their</w:t>
            </w:r>
            <w:r w:rsidRPr="00D52447">
              <w:rPr>
                <w:color w:val="222222"/>
                <w:sz w:val="22"/>
                <w:szCs w:val="22"/>
                <w:lang w:val="en"/>
              </w:rPr>
              <w:t xml:space="preserve"> </w:t>
            </w:r>
            <w:r w:rsidRPr="00D52447">
              <w:rPr>
                <w:rStyle w:val="hps"/>
                <w:color w:val="222222"/>
                <w:sz w:val="22"/>
                <w:szCs w:val="22"/>
                <w:lang w:val="en"/>
              </w:rPr>
              <w:t>behavior</w:t>
            </w:r>
            <w:r w:rsidRPr="00D52447">
              <w:rPr>
                <w:color w:val="222222"/>
                <w:sz w:val="22"/>
                <w:szCs w:val="22"/>
                <w:lang w:val="en"/>
              </w:rPr>
              <w:t xml:space="preserve"> </w:t>
            </w:r>
            <w:r w:rsidRPr="00D52447">
              <w:rPr>
                <w:rStyle w:val="hps"/>
                <w:color w:val="222222"/>
                <w:sz w:val="22"/>
                <w:szCs w:val="22"/>
                <w:lang w:val="en"/>
              </w:rPr>
              <w:t>within</w:t>
            </w:r>
            <w:r w:rsidRPr="00D52447">
              <w:rPr>
                <w:color w:val="222222"/>
                <w:sz w:val="22"/>
                <w:szCs w:val="22"/>
                <w:lang w:val="en"/>
              </w:rPr>
              <w:t xml:space="preserve"> </w:t>
            </w:r>
            <w:r w:rsidRPr="00D52447">
              <w:rPr>
                <w:rStyle w:val="hps"/>
                <w:color w:val="222222"/>
                <w:sz w:val="22"/>
                <w:szCs w:val="22"/>
                <w:lang w:val="en"/>
              </w:rPr>
              <w:t>the accepted code of conduct of the specific</w:t>
            </w:r>
            <w:r w:rsidRPr="00D52447">
              <w:rPr>
                <w:color w:val="222222"/>
                <w:sz w:val="22"/>
                <w:szCs w:val="22"/>
                <w:lang w:val="en"/>
              </w:rPr>
              <w:t xml:space="preserve"> </w:t>
            </w:r>
            <w:r w:rsidRPr="00D52447">
              <w:rPr>
                <w:rStyle w:val="hps"/>
                <w:color w:val="222222"/>
                <w:sz w:val="22"/>
                <w:szCs w:val="22"/>
                <w:lang w:val="en"/>
              </w:rPr>
              <w:t>folk culture</w:t>
            </w:r>
            <w:r w:rsidRPr="00D52447">
              <w:rPr>
                <w:color w:val="222222"/>
                <w:sz w:val="22"/>
                <w:szCs w:val="22"/>
                <w:lang w:val="en"/>
              </w:rPr>
              <w:t>;</w:t>
            </w:r>
          </w:p>
          <w:p w:rsidR="00771C5A" w:rsidRPr="00D52447" w:rsidRDefault="00771C5A" w:rsidP="00771C5A">
            <w:pPr>
              <w:numPr>
                <w:ilvl w:val="0"/>
                <w:numId w:val="144"/>
              </w:numPr>
              <w:textAlignment w:val="top"/>
              <w:rPr>
                <w:color w:val="777777"/>
                <w:sz w:val="22"/>
                <w:szCs w:val="22"/>
              </w:rPr>
            </w:pPr>
            <w:r w:rsidRPr="00D52447">
              <w:rPr>
                <w:rStyle w:val="hps"/>
                <w:color w:val="222222"/>
                <w:sz w:val="22"/>
                <w:szCs w:val="22"/>
                <w:lang w:val="en"/>
              </w:rPr>
              <w:t>know how to</w:t>
            </w:r>
            <w:r w:rsidRPr="00D52447">
              <w:rPr>
                <w:color w:val="222222"/>
                <w:sz w:val="22"/>
                <w:szCs w:val="22"/>
                <w:lang w:val="en"/>
              </w:rPr>
              <w:t xml:space="preserve"> </w:t>
            </w:r>
            <w:r w:rsidRPr="00D52447">
              <w:rPr>
                <w:rStyle w:val="hps"/>
                <w:color w:val="222222"/>
                <w:sz w:val="22"/>
                <w:szCs w:val="22"/>
                <w:lang w:val="en"/>
              </w:rPr>
              <w:t>respect ethical</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moral standards</w:t>
            </w:r>
            <w:r w:rsidRPr="00D52447">
              <w:rPr>
                <w:color w:val="222222"/>
                <w:sz w:val="22"/>
                <w:szCs w:val="22"/>
                <w:lang w:val="en"/>
              </w:rPr>
              <w:t xml:space="preserve"> of the </w:t>
            </w:r>
            <w:r w:rsidRPr="00D52447">
              <w:rPr>
                <w:rStyle w:val="hps"/>
                <w:color w:val="222222"/>
                <w:sz w:val="22"/>
                <w:szCs w:val="22"/>
                <w:lang w:val="en"/>
              </w:rPr>
              <w:t>specific</w:t>
            </w:r>
            <w:r w:rsidRPr="00D52447">
              <w:rPr>
                <w:color w:val="222222"/>
                <w:sz w:val="22"/>
                <w:szCs w:val="22"/>
                <w:lang w:val="en"/>
              </w:rPr>
              <w:t xml:space="preserve"> </w:t>
            </w:r>
            <w:r w:rsidRPr="00D52447">
              <w:rPr>
                <w:rStyle w:val="hps"/>
                <w:color w:val="222222"/>
                <w:sz w:val="22"/>
                <w:szCs w:val="22"/>
                <w:lang w:val="en"/>
              </w:rPr>
              <w:t>culture.</w:t>
            </w:r>
          </w:p>
          <w:p w:rsidR="00771C5A" w:rsidRPr="00D52447" w:rsidRDefault="00771C5A" w:rsidP="00771C5A">
            <w:pPr>
              <w:ind w:firstLine="6"/>
              <w:rPr>
                <w:b/>
                <w:sz w:val="22"/>
                <w:szCs w:val="22"/>
              </w:rPr>
            </w:pPr>
            <w:r w:rsidRPr="00D52447">
              <w:rPr>
                <w:b/>
                <w:sz w:val="22"/>
                <w:szCs w:val="22"/>
              </w:rPr>
              <w:t>Competences:</w:t>
            </w:r>
          </w:p>
          <w:p w:rsidR="00771C5A" w:rsidRPr="00D52447" w:rsidRDefault="00771C5A" w:rsidP="00771C5A">
            <w:pPr>
              <w:numPr>
                <w:ilvl w:val="0"/>
                <w:numId w:val="145"/>
              </w:numPr>
              <w:textAlignment w:val="top"/>
              <w:rPr>
                <w:rStyle w:val="hps"/>
                <w:color w:val="777777"/>
                <w:sz w:val="22"/>
                <w:szCs w:val="22"/>
              </w:rPr>
            </w:pP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create</w:t>
            </w:r>
            <w:r w:rsidRPr="00D52447">
              <w:rPr>
                <w:color w:val="222222"/>
                <w:sz w:val="22"/>
                <w:szCs w:val="22"/>
                <w:lang w:val="en"/>
              </w:rPr>
              <w:t xml:space="preserve"> </w:t>
            </w:r>
            <w:r w:rsidRPr="00D52447">
              <w:rPr>
                <w:rStyle w:val="hps"/>
                <w:color w:val="222222"/>
                <w:sz w:val="22"/>
                <w:szCs w:val="22"/>
                <w:lang w:val="en"/>
              </w:rPr>
              <w:t>constructive</w:t>
            </w:r>
            <w:r w:rsidRPr="00D52447">
              <w:rPr>
                <w:color w:val="222222"/>
                <w:sz w:val="22"/>
                <w:szCs w:val="22"/>
                <w:lang w:val="en"/>
              </w:rPr>
              <w:t xml:space="preserve"> </w:t>
            </w:r>
            <w:r w:rsidRPr="00D52447">
              <w:rPr>
                <w:rStyle w:val="hps"/>
                <w:color w:val="222222"/>
                <w:sz w:val="22"/>
                <w:szCs w:val="22"/>
                <w:lang w:val="en"/>
              </w:rPr>
              <w:t>interpersonal relationships</w:t>
            </w:r>
            <w:r w:rsidRPr="00D52447">
              <w:rPr>
                <w:color w:val="222222"/>
                <w:sz w:val="22"/>
                <w:szCs w:val="22"/>
                <w:lang w:val="en"/>
              </w:rPr>
              <w:t xml:space="preserve"> </w:t>
            </w:r>
            <w:r w:rsidRPr="00D52447">
              <w:rPr>
                <w:rStyle w:val="hps"/>
                <w:color w:val="222222"/>
                <w:sz w:val="22"/>
                <w:szCs w:val="22"/>
                <w:lang w:val="en"/>
              </w:rPr>
              <w:t>with different</w:t>
            </w:r>
            <w:r w:rsidRPr="00D52447">
              <w:rPr>
                <w:color w:val="222222"/>
                <w:sz w:val="22"/>
                <w:szCs w:val="22"/>
                <w:lang w:val="en"/>
              </w:rPr>
              <w:t xml:space="preserve"> </w:t>
            </w:r>
            <w:r w:rsidRPr="00D52447">
              <w:rPr>
                <w:rStyle w:val="hps"/>
                <w:color w:val="222222"/>
                <w:sz w:val="22"/>
                <w:szCs w:val="22"/>
                <w:lang w:val="en"/>
              </w:rPr>
              <w:t>cultures;</w:t>
            </w:r>
          </w:p>
          <w:p w:rsidR="00771C5A" w:rsidRPr="00D52447" w:rsidRDefault="00771C5A" w:rsidP="00771C5A">
            <w:pPr>
              <w:numPr>
                <w:ilvl w:val="0"/>
                <w:numId w:val="145"/>
              </w:numPr>
              <w:textAlignment w:val="top"/>
              <w:rPr>
                <w:sz w:val="22"/>
                <w:szCs w:val="22"/>
              </w:rPr>
            </w:pPr>
            <w:r w:rsidRPr="00D52447">
              <w:rPr>
                <w:rStyle w:val="hps"/>
                <w:color w:val="222222"/>
                <w:sz w:val="22"/>
                <w:szCs w:val="22"/>
                <w:lang w:val="en"/>
              </w:rPr>
              <w:t>students are able to</w:t>
            </w:r>
            <w:r w:rsidRPr="00D52447">
              <w:rPr>
                <w:color w:val="222222"/>
                <w:sz w:val="22"/>
                <w:szCs w:val="22"/>
                <w:lang w:val="en"/>
              </w:rPr>
              <w:t xml:space="preserve"> </w:t>
            </w:r>
            <w:r w:rsidRPr="00D52447">
              <w:rPr>
                <w:rStyle w:val="hps"/>
                <w:color w:val="222222"/>
                <w:sz w:val="22"/>
                <w:szCs w:val="22"/>
                <w:lang w:val="en"/>
              </w:rPr>
              <w:t>choose</w:t>
            </w:r>
            <w:r w:rsidRPr="00D52447">
              <w:rPr>
                <w:color w:val="222222"/>
                <w:sz w:val="22"/>
                <w:szCs w:val="22"/>
                <w:lang w:val="en"/>
              </w:rPr>
              <w:t xml:space="preserve"> </w:t>
            </w:r>
            <w:r w:rsidRPr="00D52447">
              <w:rPr>
                <w:rStyle w:val="hps"/>
                <w:color w:val="222222"/>
                <w:sz w:val="22"/>
                <w:szCs w:val="22"/>
                <w:lang w:val="en"/>
              </w:rPr>
              <w:t>and apply</w:t>
            </w:r>
            <w:r w:rsidRPr="00D52447">
              <w:rPr>
                <w:color w:val="222222"/>
                <w:sz w:val="22"/>
                <w:szCs w:val="22"/>
                <w:lang w:val="en"/>
              </w:rPr>
              <w:t xml:space="preserve"> the </w:t>
            </w:r>
            <w:r w:rsidRPr="00D52447">
              <w:rPr>
                <w:rStyle w:val="hps"/>
                <w:color w:val="222222"/>
                <w:sz w:val="22"/>
                <w:szCs w:val="22"/>
                <w:lang w:val="en"/>
              </w:rPr>
              <w:t>appropriate</w:t>
            </w:r>
            <w:r w:rsidRPr="00D52447">
              <w:rPr>
                <w:color w:val="222222"/>
                <w:sz w:val="22"/>
                <w:szCs w:val="22"/>
                <w:lang w:val="en"/>
              </w:rPr>
              <w:t xml:space="preserve"> </w:t>
            </w:r>
            <w:r w:rsidRPr="00D52447">
              <w:rPr>
                <w:rStyle w:val="hps"/>
                <w:color w:val="222222"/>
                <w:sz w:val="22"/>
                <w:szCs w:val="22"/>
                <w:lang w:val="en"/>
              </w:rPr>
              <w:t>behavior</w:t>
            </w:r>
            <w:r w:rsidRPr="00D52447">
              <w:rPr>
                <w:color w:val="222222"/>
                <w:sz w:val="22"/>
                <w:szCs w:val="22"/>
                <w:lang w:val="en"/>
              </w:rPr>
              <w:t xml:space="preserve"> </w:t>
            </w:r>
            <w:r w:rsidRPr="00D52447">
              <w:rPr>
                <w:rStyle w:val="hps"/>
                <w:color w:val="222222"/>
                <w:sz w:val="22"/>
                <w:szCs w:val="22"/>
                <w:lang w:val="en"/>
              </w:rPr>
              <w:t>and actions to a particular</w:t>
            </w:r>
            <w:r w:rsidRPr="00D52447">
              <w:rPr>
                <w:color w:val="222222"/>
                <w:sz w:val="22"/>
                <w:szCs w:val="22"/>
                <w:lang w:val="en"/>
              </w:rPr>
              <w:t xml:space="preserve"> </w:t>
            </w:r>
            <w:r w:rsidRPr="00D52447">
              <w:rPr>
                <w:rStyle w:val="hps"/>
                <w:color w:val="222222"/>
                <w:sz w:val="22"/>
                <w:szCs w:val="22"/>
                <w:lang w:val="en"/>
              </w:rPr>
              <w:t>culture and</w:t>
            </w:r>
            <w:r w:rsidRPr="00D52447">
              <w:rPr>
                <w:color w:val="222222"/>
                <w:sz w:val="22"/>
                <w:szCs w:val="22"/>
                <w:lang w:val="en"/>
              </w:rPr>
              <w:t xml:space="preserve"> </w:t>
            </w:r>
            <w:r w:rsidRPr="00D52447">
              <w:rPr>
                <w:rStyle w:val="hps"/>
                <w:color w:val="222222"/>
                <w:sz w:val="22"/>
                <w:szCs w:val="22"/>
                <w:lang w:val="en"/>
              </w:rPr>
              <w:t>environment</w:t>
            </w:r>
            <w:r w:rsidRPr="00D52447">
              <w:rPr>
                <w:color w:val="222222"/>
                <w:sz w:val="22"/>
                <w:szCs w:val="22"/>
                <w:lang w:val="en"/>
              </w:rPr>
              <w:t xml:space="preserve">, taking </w:t>
            </w:r>
            <w:r w:rsidRPr="00D52447">
              <w:rPr>
                <w:rStyle w:val="hps"/>
                <w:color w:val="222222"/>
                <w:sz w:val="22"/>
                <w:szCs w:val="22"/>
                <w:lang w:val="en"/>
              </w:rPr>
              <w:t>into account  social interaction</w:t>
            </w:r>
            <w:r w:rsidRPr="00D52447">
              <w:rPr>
                <w:color w:val="222222"/>
                <w:sz w:val="22"/>
                <w:szCs w:val="22"/>
                <w:lang w:val="en"/>
              </w:rPr>
              <w:t xml:space="preserve"> </w:t>
            </w:r>
            <w:r w:rsidRPr="00D52447">
              <w:rPr>
                <w:rStyle w:val="hps"/>
                <w:color w:val="222222"/>
                <w:sz w:val="22"/>
                <w:szCs w:val="22"/>
                <w:lang w:val="en"/>
              </w:rPr>
              <w:t>principles</w:t>
            </w:r>
            <w:r w:rsidRPr="00D52447">
              <w:rPr>
                <w:color w:val="222222"/>
                <w:sz w:val="22"/>
                <w:szCs w:val="22"/>
                <w:lang w:val="en"/>
              </w:rPr>
              <w:t xml:space="preserve"> </w:t>
            </w:r>
            <w:r w:rsidRPr="00D52447">
              <w:rPr>
                <w:rStyle w:val="hps"/>
                <w:color w:val="222222"/>
                <w:sz w:val="22"/>
                <w:szCs w:val="22"/>
                <w:lang w:val="en"/>
              </w:rPr>
              <w:t>and norms of the specific</w:t>
            </w:r>
            <w:r w:rsidRPr="00D52447">
              <w:rPr>
                <w:color w:val="222222"/>
                <w:sz w:val="22"/>
                <w:szCs w:val="22"/>
                <w:lang w:val="en"/>
              </w:rPr>
              <w:t xml:space="preserve"> </w:t>
            </w:r>
            <w:r w:rsidRPr="00D52447">
              <w:rPr>
                <w:rStyle w:val="hps"/>
                <w:color w:val="222222"/>
                <w:sz w:val="22"/>
                <w:szCs w:val="22"/>
                <w:lang w:val="en"/>
              </w:rPr>
              <w:t>culture.</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lang w:val="sv-SE"/>
              </w:rPr>
            </w:pPr>
            <w:r w:rsidRPr="00D52447">
              <w:rPr>
                <w:b/>
                <w:sz w:val="22"/>
                <w:szCs w:val="22"/>
                <w:lang w:val="sv-SE"/>
              </w:rPr>
              <w:t>Professional E</w:t>
            </w:r>
            <w:r w:rsidRPr="00D52447">
              <w:rPr>
                <w:rStyle w:val="hps"/>
                <w:b/>
                <w:sz w:val="22"/>
                <w:szCs w:val="22"/>
              </w:rPr>
              <w:t>thics and</w:t>
            </w:r>
            <w:r w:rsidRPr="00D52447">
              <w:rPr>
                <w:b/>
                <w:sz w:val="22"/>
                <w:szCs w:val="22"/>
              </w:rPr>
              <w:t xml:space="preserve"> E</w:t>
            </w:r>
            <w:r w:rsidRPr="00D52447">
              <w:rPr>
                <w:rStyle w:val="hps"/>
                <w:b/>
                <w:sz w:val="22"/>
                <w:szCs w:val="22"/>
              </w:rPr>
              <w:t>tiquette</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b/>
                <w:sz w:val="22"/>
                <w:szCs w:val="22"/>
                <w:lang w:val="lv-LV"/>
              </w:rPr>
            </w:pPr>
            <w:r w:rsidRPr="00D52447">
              <w:rPr>
                <w:b/>
                <w:sz w:val="22"/>
                <w:szCs w:val="22"/>
                <w:lang w:val="lv-LV"/>
              </w:rPr>
              <w:t>The aim of the study course –</w:t>
            </w:r>
            <w:r w:rsidRPr="00D52447">
              <w:rPr>
                <w:rStyle w:val="Heading1Char"/>
                <w:sz w:val="22"/>
                <w:szCs w:val="22"/>
              </w:rPr>
              <w:t xml:space="preserve"> </w:t>
            </w:r>
            <w:r w:rsidRPr="00D52447">
              <w:rPr>
                <w:rStyle w:val="hps"/>
                <w:sz w:val="22"/>
                <w:szCs w:val="22"/>
              </w:rPr>
              <w:t>to provide knowledge</w:t>
            </w:r>
            <w:r w:rsidRPr="00D52447">
              <w:rPr>
                <w:sz w:val="22"/>
                <w:szCs w:val="22"/>
              </w:rPr>
              <w:t xml:space="preserve">, </w:t>
            </w:r>
            <w:r w:rsidRPr="00D52447">
              <w:rPr>
                <w:rStyle w:val="hps"/>
                <w:sz w:val="22"/>
                <w:szCs w:val="22"/>
              </w:rPr>
              <w:t>raise awareness</w:t>
            </w:r>
            <w:r w:rsidRPr="00D52447">
              <w:rPr>
                <w:sz w:val="22"/>
                <w:szCs w:val="22"/>
              </w:rPr>
              <w:t xml:space="preserve"> </w:t>
            </w:r>
            <w:r w:rsidRPr="00D52447">
              <w:rPr>
                <w:rStyle w:val="hps"/>
                <w:sz w:val="22"/>
                <w:szCs w:val="22"/>
              </w:rPr>
              <w:t>and build</w:t>
            </w:r>
            <w:r w:rsidRPr="00D52447">
              <w:rPr>
                <w:sz w:val="22"/>
                <w:szCs w:val="22"/>
              </w:rPr>
              <w:t xml:space="preserve"> </w:t>
            </w:r>
            <w:r w:rsidRPr="00D52447">
              <w:rPr>
                <w:rStyle w:val="hps"/>
                <w:sz w:val="22"/>
                <w:szCs w:val="22"/>
              </w:rPr>
              <w:t>practical skills in</w:t>
            </w:r>
            <w:r w:rsidRPr="00D52447">
              <w:rPr>
                <w:sz w:val="22"/>
                <w:szCs w:val="22"/>
              </w:rPr>
              <w:t xml:space="preserve"> </w:t>
            </w:r>
            <w:r w:rsidRPr="00D52447">
              <w:rPr>
                <w:rStyle w:val="hps"/>
                <w:sz w:val="22"/>
                <w:szCs w:val="22"/>
              </w:rPr>
              <w:t>business communication</w:t>
            </w:r>
            <w:r w:rsidRPr="00D52447">
              <w:rPr>
                <w:sz w:val="22"/>
                <w:szCs w:val="22"/>
              </w:rPr>
              <w:t xml:space="preserve"> </w:t>
            </w:r>
            <w:r w:rsidRPr="00D52447">
              <w:rPr>
                <w:rStyle w:val="hps"/>
                <w:sz w:val="22"/>
                <w:szCs w:val="22"/>
              </w:rPr>
              <w:t>culture</w:t>
            </w:r>
            <w:r w:rsidRPr="00D52447">
              <w:rPr>
                <w:sz w:val="22"/>
                <w:szCs w:val="22"/>
              </w:rPr>
              <w:t xml:space="preserve"> </w:t>
            </w:r>
            <w:r w:rsidRPr="00D52447">
              <w:rPr>
                <w:rStyle w:val="hps"/>
                <w:sz w:val="22"/>
                <w:szCs w:val="22"/>
              </w:rPr>
              <w:t>in the professional</w:t>
            </w:r>
            <w:r w:rsidRPr="00D52447">
              <w:rPr>
                <w:sz w:val="22"/>
                <w:szCs w:val="22"/>
              </w:rPr>
              <w:t xml:space="preserve"> </w:t>
            </w:r>
            <w:r w:rsidRPr="00D52447">
              <w:rPr>
                <w:rStyle w:val="hps"/>
                <w:sz w:val="22"/>
                <w:szCs w:val="22"/>
              </w:rPr>
              <w:t>environment</w:t>
            </w:r>
            <w:r w:rsidRPr="00D52447">
              <w:rPr>
                <w:sz w:val="22"/>
                <w:szCs w:val="22"/>
                <w:lang w:val="sv-SE"/>
              </w:rPr>
              <w:t>.</w:t>
            </w:r>
          </w:p>
          <w:p w:rsidR="00771C5A" w:rsidRPr="00D52447" w:rsidRDefault="00771C5A" w:rsidP="00771C5A">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771C5A" w:rsidRPr="00D52447" w:rsidRDefault="00771C5A" w:rsidP="00771C5A">
            <w:pPr>
              <w:ind w:firstLine="6"/>
              <w:rPr>
                <w:b/>
                <w:sz w:val="22"/>
                <w:szCs w:val="22"/>
                <w:lang w:val="lv-LV"/>
              </w:rPr>
            </w:pPr>
            <w:r w:rsidRPr="00D52447">
              <w:rPr>
                <w:b/>
                <w:sz w:val="22"/>
                <w:szCs w:val="22"/>
                <w:lang w:val="lv-LV"/>
              </w:rPr>
              <w:t>Knowledge</w:t>
            </w:r>
            <w:r w:rsidRPr="00D52447">
              <w:rPr>
                <w:sz w:val="22"/>
                <w:szCs w:val="22"/>
                <w:lang w:val="lv-LV"/>
              </w:rPr>
              <w:t xml:space="preserve"> </w:t>
            </w:r>
            <w:r w:rsidRPr="00D52447">
              <w:rPr>
                <w:b/>
                <w:sz w:val="22"/>
                <w:szCs w:val="22"/>
                <w:lang w:val="lv-LV"/>
              </w:rPr>
              <w:t>–</w:t>
            </w:r>
            <w:r w:rsidRPr="00D52447">
              <w:rPr>
                <w:rStyle w:val="hps"/>
                <w:sz w:val="22"/>
                <w:szCs w:val="22"/>
              </w:rPr>
              <w:t>to improve knowledge</w:t>
            </w:r>
            <w:r w:rsidRPr="00D52447">
              <w:rPr>
                <w:sz w:val="22"/>
                <w:szCs w:val="22"/>
              </w:rPr>
              <w:t xml:space="preserve"> </w:t>
            </w:r>
            <w:r w:rsidRPr="00D52447">
              <w:rPr>
                <w:rStyle w:val="hps"/>
                <w:sz w:val="22"/>
                <w:szCs w:val="22"/>
              </w:rPr>
              <w:t>about the</w:t>
            </w:r>
            <w:r w:rsidRPr="00D52447">
              <w:rPr>
                <w:sz w:val="22"/>
                <w:szCs w:val="22"/>
              </w:rPr>
              <w:t xml:space="preserve"> </w:t>
            </w:r>
            <w:r w:rsidRPr="00D52447">
              <w:rPr>
                <w:rStyle w:val="hps"/>
                <w:sz w:val="22"/>
                <w:szCs w:val="22"/>
              </w:rPr>
              <w:t>professional ethics and</w:t>
            </w:r>
            <w:r w:rsidRPr="00D52447">
              <w:rPr>
                <w:sz w:val="22"/>
                <w:szCs w:val="22"/>
              </w:rPr>
              <w:t xml:space="preserve"> </w:t>
            </w:r>
            <w:r w:rsidRPr="00D52447">
              <w:rPr>
                <w:rStyle w:val="hps"/>
                <w:sz w:val="22"/>
                <w:szCs w:val="22"/>
              </w:rPr>
              <w:t xml:space="preserve">etiquette </w:t>
            </w:r>
            <w:r w:rsidRPr="00D52447">
              <w:rPr>
                <w:sz w:val="22"/>
                <w:szCs w:val="22"/>
              </w:rPr>
              <w:t xml:space="preserve"> role </w:t>
            </w:r>
            <w:r w:rsidRPr="00D52447">
              <w:rPr>
                <w:rStyle w:val="hps"/>
                <w:sz w:val="22"/>
                <w:szCs w:val="22"/>
              </w:rPr>
              <w:t>and place</w:t>
            </w:r>
            <w:r w:rsidRPr="00D52447">
              <w:rPr>
                <w:sz w:val="22"/>
                <w:szCs w:val="22"/>
              </w:rPr>
              <w:t xml:space="preserve"> </w:t>
            </w:r>
            <w:r w:rsidRPr="00D52447">
              <w:rPr>
                <w:rStyle w:val="hps"/>
                <w:sz w:val="22"/>
                <w:szCs w:val="22"/>
              </w:rPr>
              <w:t>in contemporary society.</w:t>
            </w:r>
          </w:p>
          <w:p w:rsidR="00771C5A" w:rsidRPr="00D52447" w:rsidRDefault="00771C5A" w:rsidP="00771C5A">
            <w:pPr>
              <w:tabs>
                <w:tab w:val="num" w:pos="1440"/>
              </w:tabs>
              <w:ind w:firstLine="6"/>
              <w:rPr>
                <w:sz w:val="22"/>
                <w:szCs w:val="22"/>
              </w:rPr>
            </w:pPr>
            <w:r w:rsidRPr="00D52447">
              <w:rPr>
                <w:b/>
                <w:sz w:val="22"/>
                <w:szCs w:val="22"/>
                <w:lang w:val="lv-LV"/>
              </w:rPr>
              <w:t xml:space="preserve">Skills - </w:t>
            </w:r>
            <w:r w:rsidRPr="00D52447">
              <w:rPr>
                <w:sz w:val="22"/>
                <w:szCs w:val="22"/>
              </w:rPr>
              <w:t xml:space="preserve"> </w:t>
            </w:r>
            <w:r w:rsidRPr="00D52447">
              <w:rPr>
                <w:rStyle w:val="hps"/>
                <w:sz w:val="22"/>
                <w:szCs w:val="22"/>
              </w:rPr>
              <w:t>skills in</w:t>
            </w:r>
            <w:r w:rsidRPr="00D52447">
              <w:rPr>
                <w:sz w:val="22"/>
                <w:szCs w:val="22"/>
              </w:rPr>
              <w:t xml:space="preserve"> </w:t>
            </w:r>
            <w:r w:rsidRPr="00D52447">
              <w:rPr>
                <w:rStyle w:val="hps"/>
                <w:sz w:val="22"/>
                <w:szCs w:val="22"/>
              </w:rPr>
              <w:t>ethics and</w:t>
            </w:r>
            <w:r w:rsidRPr="00D52447">
              <w:rPr>
                <w:sz w:val="22"/>
                <w:szCs w:val="22"/>
              </w:rPr>
              <w:t xml:space="preserve"> </w:t>
            </w:r>
            <w:r w:rsidRPr="00D52447">
              <w:rPr>
                <w:rStyle w:val="hps"/>
                <w:sz w:val="22"/>
                <w:szCs w:val="22"/>
              </w:rPr>
              <w:t>etiquette</w:t>
            </w:r>
            <w:r w:rsidRPr="00D52447">
              <w:rPr>
                <w:sz w:val="22"/>
                <w:szCs w:val="22"/>
              </w:rPr>
              <w:t xml:space="preserve"> </w:t>
            </w:r>
            <w:r w:rsidRPr="00D52447">
              <w:rPr>
                <w:rStyle w:val="hps"/>
                <w:sz w:val="22"/>
                <w:szCs w:val="22"/>
              </w:rPr>
              <w:t xml:space="preserve">in their observance </w:t>
            </w:r>
            <w:r w:rsidRPr="00D52447">
              <w:rPr>
                <w:sz w:val="22"/>
                <w:szCs w:val="22"/>
              </w:rPr>
              <w:t xml:space="preserve"> </w:t>
            </w:r>
            <w:r w:rsidRPr="00D52447">
              <w:rPr>
                <w:rStyle w:val="hps"/>
                <w:sz w:val="22"/>
                <w:szCs w:val="22"/>
              </w:rPr>
              <w:t>with business partners</w:t>
            </w:r>
            <w:r w:rsidRPr="00D52447">
              <w:rPr>
                <w:sz w:val="22"/>
                <w:szCs w:val="22"/>
              </w:rPr>
              <w:t xml:space="preserve">, </w:t>
            </w:r>
            <w:r w:rsidRPr="00D52447">
              <w:rPr>
                <w:rStyle w:val="hps"/>
                <w:sz w:val="22"/>
                <w:szCs w:val="22"/>
              </w:rPr>
              <w:t>competitors</w:t>
            </w:r>
            <w:r w:rsidRPr="00D52447">
              <w:rPr>
                <w:sz w:val="22"/>
                <w:szCs w:val="22"/>
              </w:rPr>
              <w:t xml:space="preserve">, </w:t>
            </w:r>
            <w:r w:rsidRPr="00D52447">
              <w:rPr>
                <w:rStyle w:val="hps"/>
                <w:sz w:val="22"/>
                <w:szCs w:val="22"/>
              </w:rPr>
              <w:t>subordinates</w:t>
            </w:r>
            <w:r w:rsidRPr="00D52447">
              <w:rPr>
                <w:sz w:val="22"/>
                <w:szCs w:val="22"/>
              </w:rPr>
              <w:t xml:space="preserve">, colleagues and in </w:t>
            </w:r>
            <w:r w:rsidRPr="00D52447">
              <w:rPr>
                <w:rStyle w:val="hps"/>
                <w:sz w:val="22"/>
                <w:szCs w:val="22"/>
              </w:rPr>
              <w:t>everyday life</w:t>
            </w:r>
            <w:r w:rsidRPr="00D52447">
              <w:rPr>
                <w:sz w:val="22"/>
                <w:szCs w:val="22"/>
              </w:rPr>
              <w:t>;</w:t>
            </w:r>
          </w:p>
          <w:p w:rsidR="00771C5A" w:rsidRPr="00D52447" w:rsidRDefault="00771C5A" w:rsidP="00771C5A">
            <w:pPr>
              <w:ind w:firstLine="6"/>
              <w:rPr>
                <w:b/>
                <w:sz w:val="22"/>
                <w:szCs w:val="22"/>
                <w:lang w:val="lv-LV"/>
              </w:rPr>
            </w:pPr>
            <w:r w:rsidRPr="00D52447">
              <w:rPr>
                <w:b/>
                <w:sz w:val="22"/>
                <w:szCs w:val="22"/>
                <w:lang w:val="lv-LV"/>
              </w:rPr>
              <w:t xml:space="preserve">Competences –  </w:t>
            </w:r>
            <w:r w:rsidRPr="00D52447">
              <w:rPr>
                <w:rStyle w:val="hps"/>
                <w:sz w:val="22"/>
                <w:szCs w:val="22"/>
              </w:rPr>
              <w:t>improved</w:t>
            </w:r>
            <w:r w:rsidRPr="00D52447">
              <w:rPr>
                <w:sz w:val="22"/>
                <w:szCs w:val="22"/>
              </w:rPr>
              <w:t xml:space="preserve"> </w:t>
            </w:r>
            <w:r w:rsidRPr="00D52447">
              <w:rPr>
                <w:rStyle w:val="hps"/>
                <w:sz w:val="22"/>
                <w:szCs w:val="22"/>
              </w:rPr>
              <w:t>ability to analyze</w:t>
            </w:r>
            <w:r w:rsidRPr="00D52447">
              <w:rPr>
                <w:sz w:val="22"/>
                <w:szCs w:val="22"/>
              </w:rPr>
              <w:t xml:space="preserve"> </w:t>
            </w:r>
            <w:r w:rsidRPr="00D52447">
              <w:rPr>
                <w:rStyle w:val="hps"/>
                <w:sz w:val="22"/>
                <w:szCs w:val="22"/>
              </w:rPr>
              <w:t>their own and</w:t>
            </w:r>
            <w:r w:rsidRPr="00D52447">
              <w:rPr>
                <w:sz w:val="22"/>
                <w:szCs w:val="22"/>
              </w:rPr>
              <w:t xml:space="preserve"> </w:t>
            </w:r>
            <w:r w:rsidRPr="00D52447">
              <w:rPr>
                <w:rStyle w:val="hps"/>
                <w:sz w:val="22"/>
                <w:szCs w:val="22"/>
              </w:rPr>
              <w:t>others' behavior</w:t>
            </w:r>
            <w:r w:rsidRPr="00D52447">
              <w:rPr>
                <w:sz w:val="22"/>
                <w:szCs w:val="22"/>
              </w:rPr>
              <w:t xml:space="preserve">, </w:t>
            </w:r>
            <w:r w:rsidRPr="00D52447">
              <w:rPr>
                <w:rStyle w:val="hps"/>
                <w:sz w:val="22"/>
                <w:szCs w:val="22"/>
              </w:rPr>
              <w:t>observance  of ethics and</w:t>
            </w:r>
            <w:r w:rsidRPr="00D52447">
              <w:rPr>
                <w:sz w:val="22"/>
                <w:szCs w:val="22"/>
              </w:rPr>
              <w:t xml:space="preserve"> </w:t>
            </w:r>
            <w:r w:rsidRPr="00D52447">
              <w:rPr>
                <w:rStyle w:val="hps"/>
                <w:sz w:val="22"/>
                <w:szCs w:val="22"/>
              </w:rPr>
              <w:t>etiquette</w:t>
            </w:r>
            <w:r w:rsidRPr="00D52447">
              <w:rPr>
                <w:sz w:val="22"/>
                <w:szCs w:val="22"/>
              </w:rPr>
              <w:t xml:space="preserve"> </w:t>
            </w:r>
            <w:r w:rsidRPr="00D52447">
              <w:rPr>
                <w:rStyle w:val="hps"/>
                <w:sz w:val="22"/>
                <w:szCs w:val="22"/>
              </w:rPr>
              <w:t>norms</w:t>
            </w:r>
            <w:r w:rsidRPr="00D52447">
              <w:rPr>
                <w:sz w:val="22"/>
                <w:szCs w:val="22"/>
              </w:rPr>
              <w:t>.</w:t>
            </w:r>
          </w:p>
        </w:tc>
      </w:tr>
      <w:tr w:rsidR="00771C5A" w:rsidRPr="00D52447" w:rsidTr="009D7E85">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71C5A" w:rsidRPr="00D52447" w:rsidRDefault="00771C5A" w:rsidP="00771C5A">
            <w:pPr>
              <w:rPr>
                <w:b/>
                <w:sz w:val="22"/>
                <w:szCs w:val="22"/>
                <w:lang w:val="sv-SE"/>
              </w:rPr>
            </w:pPr>
            <w:r w:rsidRPr="00D52447">
              <w:rPr>
                <w:b/>
                <w:sz w:val="22"/>
                <w:szCs w:val="22"/>
                <w:lang w:val="sv-SE"/>
              </w:rPr>
              <w:t>Politology</w:t>
            </w:r>
          </w:p>
        </w:tc>
        <w:tc>
          <w:tcPr>
            <w:tcW w:w="709"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jc w:val="center"/>
              <w:rPr>
                <w:sz w:val="22"/>
                <w:szCs w:val="22"/>
                <w:lang w:val="lv-LV"/>
              </w:rPr>
            </w:pPr>
            <w:r w:rsidRPr="00D52447">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71C5A" w:rsidRPr="00D52447" w:rsidRDefault="00771C5A" w:rsidP="00771C5A">
            <w:pPr>
              <w:ind w:firstLine="6"/>
              <w:rPr>
                <w:color w:val="777777"/>
                <w:sz w:val="22"/>
                <w:szCs w:val="22"/>
              </w:rPr>
            </w:pPr>
            <w:r w:rsidRPr="00D52447">
              <w:rPr>
                <w:b/>
                <w:sz w:val="22"/>
                <w:szCs w:val="22"/>
                <w:lang w:val="lv-LV"/>
              </w:rPr>
              <w:t xml:space="preserve">The aim of the study course –  </w:t>
            </w:r>
            <w:r w:rsidRPr="00D52447">
              <w:rPr>
                <w:rStyle w:val="hps"/>
                <w:color w:val="222222"/>
                <w:sz w:val="22"/>
                <w:szCs w:val="22"/>
                <w:lang w:val="en"/>
              </w:rPr>
              <w:t>to give students</w:t>
            </w:r>
            <w:r w:rsidRPr="00D52447">
              <w:rPr>
                <w:color w:val="222222"/>
                <w:sz w:val="22"/>
                <w:szCs w:val="22"/>
                <w:lang w:val="en"/>
              </w:rPr>
              <w:t xml:space="preserve"> </w:t>
            </w:r>
            <w:r w:rsidRPr="00D52447">
              <w:rPr>
                <w:rStyle w:val="hps"/>
                <w:color w:val="222222"/>
                <w:sz w:val="22"/>
                <w:szCs w:val="22"/>
                <w:lang w:val="en"/>
              </w:rPr>
              <w:t>an idea of the</w:t>
            </w:r>
            <w:r w:rsidRPr="00D52447">
              <w:rPr>
                <w:color w:val="222222"/>
                <w:sz w:val="22"/>
                <w:szCs w:val="22"/>
                <w:lang w:val="en"/>
              </w:rPr>
              <w:t xml:space="preserve"> </w:t>
            </w:r>
            <w:r w:rsidRPr="00D52447">
              <w:rPr>
                <w:rStyle w:val="hps"/>
                <w:color w:val="222222"/>
                <w:sz w:val="22"/>
                <w:szCs w:val="22"/>
                <w:lang w:val="en"/>
              </w:rPr>
              <w:t>political process</w:t>
            </w:r>
            <w:r w:rsidRPr="00D52447">
              <w:rPr>
                <w:color w:val="222222"/>
                <w:sz w:val="22"/>
                <w:szCs w:val="22"/>
                <w:lang w:val="en"/>
              </w:rPr>
              <w:t xml:space="preserve"> </w:t>
            </w:r>
            <w:r w:rsidRPr="00D52447">
              <w:rPr>
                <w:rStyle w:val="hps"/>
                <w:color w:val="222222"/>
                <w:sz w:val="22"/>
                <w:szCs w:val="22"/>
                <w:lang w:val="en"/>
              </w:rPr>
              <w:t>regularities</w:t>
            </w:r>
            <w:r w:rsidRPr="00D52447">
              <w:rPr>
                <w:color w:val="222222"/>
                <w:sz w:val="22"/>
                <w:szCs w:val="22"/>
                <w:lang w:val="en"/>
              </w:rPr>
              <w:t xml:space="preserve">, to build a </w:t>
            </w:r>
            <w:r w:rsidRPr="00D52447">
              <w:rPr>
                <w:rStyle w:val="hps"/>
                <w:color w:val="222222"/>
                <w:sz w:val="22"/>
                <w:szCs w:val="22"/>
                <w:lang w:val="en"/>
              </w:rPr>
              <w:t>systematic</w:t>
            </w:r>
            <w:r w:rsidRPr="00D52447">
              <w:rPr>
                <w:color w:val="222222"/>
                <w:sz w:val="22"/>
                <w:szCs w:val="22"/>
                <w:lang w:val="en"/>
              </w:rPr>
              <w:t xml:space="preserve"> </w:t>
            </w:r>
            <w:r w:rsidRPr="00D52447">
              <w:rPr>
                <w:rStyle w:val="hps"/>
                <w:color w:val="222222"/>
                <w:sz w:val="22"/>
                <w:szCs w:val="22"/>
                <w:lang w:val="en"/>
              </w:rPr>
              <w:t>picture of</w:t>
            </w:r>
            <w:r w:rsidRPr="00D52447">
              <w:rPr>
                <w:color w:val="222222"/>
                <w:sz w:val="22"/>
                <w:szCs w:val="22"/>
                <w:lang w:val="en"/>
              </w:rPr>
              <w:t xml:space="preserve"> </w:t>
            </w:r>
            <w:r w:rsidRPr="00D52447">
              <w:rPr>
                <w:rStyle w:val="hps"/>
                <w:color w:val="222222"/>
                <w:sz w:val="22"/>
                <w:szCs w:val="22"/>
                <w:lang w:val="en"/>
              </w:rPr>
              <w:t>society's socio-</w:t>
            </w:r>
            <w:r w:rsidRPr="00D52447">
              <w:rPr>
                <w:color w:val="222222"/>
                <w:sz w:val="22"/>
                <w:szCs w:val="22"/>
                <w:lang w:val="en"/>
              </w:rPr>
              <w:t xml:space="preserve">economic and political </w:t>
            </w:r>
            <w:r w:rsidRPr="00D52447">
              <w:rPr>
                <w:rStyle w:val="hps"/>
                <w:color w:val="222222"/>
                <w:sz w:val="22"/>
                <w:szCs w:val="22"/>
                <w:lang w:val="en"/>
              </w:rPr>
              <w:t>structures and</w:t>
            </w:r>
            <w:r w:rsidRPr="00D52447">
              <w:rPr>
                <w:color w:val="222222"/>
                <w:sz w:val="22"/>
                <w:szCs w:val="22"/>
                <w:lang w:val="en"/>
              </w:rPr>
              <w:t xml:space="preserve"> </w:t>
            </w:r>
            <w:r w:rsidRPr="00D52447">
              <w:rPr>
                <w:rStyle w:val="hps"/>
                <w:color w:val="222222"/>
                <w:sz w:val="22"/>
                <w:szCs w:val="22"/>
                <w:lang w:val="en"/>
              </w:rPr>
              <w:t>processes in</w:t>
            </w:r>
            <w:r w:rsidRPr="00D52447">
              <w:rPr>
                <w:color w:val="222222"/>
                <w:sz w:val="22"/>
                <w:szCs w:val="22"/>
                <w:lang w:val="en"/>
              </w:rPr>
              <w:t xml:space="preserve"> </w:t>
            </w:r>
            <w:r w:rsidRPr="00D52447">
              <w:rPr>
                <w:rStyle w:val="hps"/>
                <w:color w:val="222222"/>
                <w:sz w:val="22"/>
                <w:szCs w:val="22"/>
                <w:lang w:val="en"/>
              </w:rPr>
              <w:t>the country</w:t>
            </w:r>
            <w:r w:rsidRPr="00D52447">
              <w:rPr>
                <w:color w:val="222222"/>
                <w:sz w:val="22"/>
                <w:szCs w:val="22"/>
                <w:lang w:val="en"/>
              </w:rPr>
              <w:t xml:space="preserve">, to improve </w:t>
            </w:r>
            <w:r w:rsidRPr="00D52447">
              <w:rPr>
                <w:rStyle w:val="hps"/>
                <w:color w:val="222222"/>
                <w:sz w:val="22"/>
                <w:szCs w:val="22"/>
                <w:lang w:val="en"/>
              </w:rPr>
              <w:t>the ability to analyze</w:t>
            </w:r>
            <w:r w:rsidRPr="00D52447">
              <w:rPr>
                <w:color w:val="222222"/>
                <w:sz w:val="22"/>
                <w:szCs w:val="22"/>
                <w:lang w:val="en"/>
              </w:rPr>
              <w:t xml:space="preserve">, understand </w:t>
            </w:r>
            <w:r w:rsidRPr="00D52447">
              <w:rPr>
                <w:rStyle w:val="hps"/>
                <w:color w:val="222222"/>
                <w:sz w:val="22"/>
                <w:szCs w:val="22"/>
                <w:lang w:val="en"/>
              </w:rPr>
              <w:t>and evaluate the</w:t>
            </w:r>
            <w:r w:rsidRPr="00D52447">
              <w:rPr>
                <w:color w:val="222222"/>
                <w:sz w:val="22"/>
                <w:szCs w:val="22"/>
                <w:lang w:val="en"/>
              </w:rPr>
              <w:t xml:space="preserve"> </w:t>
            </w:r>
            <w:r w:rsidRPr="00D52447">
              <w:rPr>
                <w:rStyle w:val="hps"/>
                <w:color w:val="222222"/>
                <w:sz w:val="22"/>
                <w:szCs w:val="22"/>
                <w:lang w:val="en"/>
              </w:rPr>
              <w:t>processes taking place in</w:t>
            </w:r>
            <w:r w:rsidRPr="00D52447">
              <w:rPr>
                <w:color w:val="222222"/>
                <w:sz w:val="22"/>
                <w:szCs w:val="22"/>
                <w:lang w:val="en"/>
              </w:rPr>
              <w:t xml:space="preserve"> </w:t>
            </w:r>
            <w:r w:rsidRPr="00D52447">
              <w:rPr>
                <w:rStyle w:val="hps"/>
                <w:color w:val="222222"/>
                <w:sz w:val="22"/>
                <w:szCs w:val="22"/>
                <w:lang w:val="en"/>
              </w:rPr>
              <w:t>society</w:t>
            </w:r>
            <w:r w:rsidRPr="00D52447">
              <w:rPr>
                <w:color w:val="222222"/>
                <w:sz w:val="22"/>
                <w:szCs w:val="22"/>
                <w:lang w:val="en"/>
              </w:rPr>
              <w:t>.</w:t>
            </w:r>
          </w:p>
          <w:p w:rsidR="00771C5A" w:rsidRPr="00D52447" w:rsidRDefault="00771C5A" w:rsidP="00771C5A">
            <w:pPr>
              <w:ind w:firstLine="6"/>
              <w:rPr>
                <w:b/>
                <w:sz w:val="22"/>
                <w:szCs w:val="22"/>
                <w:lang w:val="lv-LV"/>
              </w:rPr>
            </w:pPr>
            <w:r w:rsidRPr="00D52447">
              <w:rPr>
                <w:b/>
                <w:bCs/>
                <w:sz w:val="22"/>
                <w:szCs w:val="22"/>
                <w:lang w:val="lv-LV"/>
              </w:rPr>
              <w:t>Intended  learning outcomes</w:t>
            </w:r>
            <w:r w:rsidRPr="00D52447">
              <w:rPr>
                <w:b/>
                <w:sz w:val="22"/>
                <w:szCs w:val="22"/>
                <w:lang w:val="lv-LV"/>
              </w:rPr>
              <w:t>:</w:t>
            </w:r>
          </w:p>
          <w:p w:rsidR="00771C5A" w:rsidRPr="00D52447" w:rsidRDefault="00771C5A" w:rsidP="00771C5A">
            <w:pPr>
              <w:ind w:firstLine="6"/>
              <w:rPr>
                <w:color w:val="777777"/>
                <w:sz w:val="22"/>
                <w:szCs w:val="22"/>
              </w:rPr>
            </w:pPr>
            <w:r w:rsidRPr="00D52447">
              <w:rPr>
                <w:b/>
                <w:sz w:val="22"/>
                <w:szCs w:val="22"/>
                <w:lang w:val="lv-LV"/>
              </w:rPr>
              <w:lastRenderedPageBreak/>
              <w:t xml:space="preserve">Knowledge –  </w:t>
            </w:r>
            <w:r w:rsidRPr="00D52447">
              <w:rPr>
                <w:rStyle w:val="hps"/>
                <w:color w:val="222222"/>
                <w:sz w:val="22"/>
                <w:szCs w:val="22"/>
                <w:lang w:val="en"/>
              </w:rPr>
              <w:t>understanding of</w:t>
            </w:r>
            <w:r w:rsidRPr="00D52447">
              <w:rPr>
                <w:color w:val="222222"/>
                <w:sz w:val="22"/>
                <w:szCs w:val="22"/>
                <w:lang w:val="en"/>
              </w:rPr>
              <w:t xml:space="preserve"> </w:t>
            </w:r>
            <w:r w:rsidRPr="00D52447">
              <w:rPr>
                <w:rStyle w:val="hps"/>
                <w:color w:val="222222"/>
                <w:sz w:val="22"/>
                <w:szCs w:val="22"/>
                <w:lang w:val="en"/>
              </w:rPr>
              <w:t>the political process</w:t>
            </w:r>
            <w:r w:rsidRPr="00D52447">
              <w:rPr>
                <w:color w:val="222222"/>
                <w:sz w:val="22"/>
                <w:szCs w:val="22"/>
                <w:lang w:val="en"/>
              </w:rPr>
              <w:t xml:space="preserve"> </w:t>
            </w:r>
            <w:r w:rsidRPr="00D52447">
              <w:rPr>
                <w:rStyle w:val="hps"/>
                <w:color w:val="222222"/>
                <w:sz w:val="22"/>
                <w:szCs w:val="22"/>
                <w:lang w:val="en"/>
              </w:rPr>
              <w:t>regularities, the notion of  the society</w:t>
            </w:r>
            <w:r w:rsidRPr="00D52447">
              <w:rPr>
                <w:rStyle w:val="hps"/>
                <w:color w:val="222222"/>
                <w:sz w:val="22"/>
                <w:szCs w:val="22"/>
              </w:rPr>
              <w:t xml:space="preserve">’s </w:t>
            </w:r>
            <w:r w:rsidRPr="00D52447">
              <w:rPr>
                <w:rStyle w:val="hps"/>
                <w:color w:val="222222"/>
                <w:sz w:val="22"/>
                <w:szCs w:val="22"/>
                <w:lang w:val="en"/>
              </w:rPr>
              <w:t xml:space="preserve"> </w:t>
            </w:r>
            <w:r w:rsidRPr="00D52447">
              <w:rPr>
                <w:color w:val="222222"/>
                <w:sz w:val="22"/>
                <w:szCs w:val="22"/>
                <w:lang w:val="en"/>
              </w:rPr>
              <w:t xml:space="preserve"> </w:t>
            </w:r>
            <w:r w:rsidRPr="00D52447">
              <w:rPr>
                <w:rStyle w:val="hps"/>
                <w:color w:val="222222"/>
                <w:sz w:val="22"/>
                <w:szCs w:val="22"/>
                <w:lang w:val="en"/>
              </w:rPr>
              <w:t>socio-economic and</w:t>
            </w:r>
            <w:r w:rsidRPr="00D52447">
              <w:rPr>
                <w:color w:val="222222"/>
                <w:sz w:val="22"/>
                <w:szCs w:val="22"/>
                <w:lang w:val="en"/>
              </w:rPr>
              <w:t xml:space="preserve"> </w:t>
            </w:r>
            <w:r w:rsidRPr="00D52447">
              <w:rPr>
                <w:rStyle w:val="hps"/>
                <w:color w:val="222222"/>
                <w:sz w:val="22"/>
                <w:szCs w:val="22"/>
                <w:lang w:val="en"/>
              </w:rPr>
              <w:t>political structures</w:t>
            </w:r>
            <w:r w:rsidRPr="00D52447">
              <w:rPr>
                <w:color w:val="222222"/>
                <w:sz w:val="22"/>
                <w:szCs w:val="22"/>
                <w:lang w:val="en"/>
              </w:rPr>
              <w:t xml:space="preserve"> </w:t>
            </w:r>
            <w:r w:rsidRPr="00D52447">
              <w:rPr>
                <w:rStyle w:val="hps"/>
                <w:color w:val="222222"/>
                <w:sz w:val="22"/>
                <w:szCs w:val="22"/>
                <w:lang w:val="en"/>
              </w:rPr>
              <w:t>and</w:t>
            </w:r>
            <w:r w:rsidRPr="00D52447">
              <w:rPr>
                <w:color w:val="222222"/>
                <w:sz w:val="22"/>
                <w:szCs w:val="22"/>
                <w:lang w:val="en"/>
              </w:rPr>
              <w:t xml:space="preserve"> </w:t>
            </w:r>
            <w:r w:rsidRPr="00D52447">
              <w:rPr>
                <w:rStyle w:val="hps"/>
                <w:color w:val="222222"/>
                <w:sz w:val="22"/>
                <w:szCs w:val="22"/>
                <w:lang w:val="en"/>
              </w:rPr>
              <w:t>processes in</w:t>
            </w:r>
            <w:r w:rsidRPr="00D52447">
              <w:rPr>
                <w:color w:val="222222"/>
                <w:sz w:val="22"/>
                <w:szCs w:val="22"/>
                <w:lang w:val="en"/>
              </w:rPr>
              <w:t xml:space="preserve"> </w:t>
            </w:r>
            <w:r w:rsidRPr="00D52447">
              <w:rPr>
                <w:rStyle w:val="hps"/>
                <w:color w:val="222222"/>
                <w:sz w:val="22"/>
                <w:szCs w:val="22"/>
                <w:lang w:val="en"/>
              </w:rPr>
              <w:t>the country.</w:t>
            </w:r>
          </w:p>
          <w:p w:rsidR="00771C5A" w:rsidRPr="00D52447" w:rsidRDefault="00771C5A" w:rsidP="00771C5A">
            <w:pPr>
              <w:ind w:firstLine="6"/>
              <w:rPr>
                <w:b/>
                <w:sz w:val="22"/>
                <w:szCs w:val="22"/>
              </w:rPr>
            </w:pPr>
            <w:r w:rsidRPr="00D52447">
              <w:rPr>
                <w:b/>
                <w:sz w:val="22"/>
                <w:szCs w:val="22"/>
                <w:lang w:val="lv-LV"/>
              </w:rPr>
              <w:t>Skills</w:t>
            </w:r>
            <w:r w:rsidRPr="00D52447">
              <w:rPr>
                <w:b/>
                <w:sz w:val="22"/>
                <w:szCs w:val="22"/>
              </w:rPr>
              <w:t>:</w:t>
            </w:r>
          </w:p>
          <w:p w:rsidR="00771C5A" w:rsidRPr="00D52447" w:rsidRDefault="00771C5A" w:rsidP="00771C5A">
            <w:pPr>
              <w:numPr>
                <w:ilvl w:val="0"/>
                <w:numId w:val="146"/>
              </w:numPr>
              <w:textAlignment w:val="top"/>
              <w:rPr>
                <w:color w:val="777777"/>
                <w:sz w:val="22"/>
                <w:szCs w:val="22"/>
              </w:rPr>
            </w:pPr>
            <w:r w:rsidRPr="00D52447">
              <w:rPr>
                <w:color w:val="222222"/>
                <w:sz w:val="22"/>
                <w:szCs w:val="22"/>
                <w:lang w:val="en"/>
              </w:rPr>
              <w:t>to d</w:t>
            </w:r>
            <w:r w:rsidRPr="00D52447">
              <w:rPr>
                <w:rStyle w:val="hps"/>
                <w:color w:val="222222"/>
                <w:sz w:val="22"/>
                <w:szCs w:val="22"/>
                <w:lang w:val="en"/>
              </w:rPr>
              <w:t>evelop</w:t>
            </w:r>
            <w:r w:rsidRPr="00D52447">
              <w:rPr>
                <w:color w:val="222222"/>
                <w:sz w:val="22"/>
                <w:szCs w:val="22"/>
                <w:lang w:val="en"/>
              </w:rPr>
              <w:t xml:space="preserve"> </w:t>
            </w:r>
            <w:r w:rsidRPr="00D52447">
              <w:rPr>
                <w:rStyle w:val="hps"/>
                <w:color w:val="222222"/>
                <w:sz w:val="22"/>
                <w:szCs w:val="22"/>
                <w:lang w:val="en"/>
              </w:rPr>
              <w:t>the skills to analyze</w:t>
            </w:r>
            <w:r w:rsidRPr="00D52447">
              <w:rPr>
                <w:color w:val="222222"/>
                <w:sz w:val="22"/>
                <w:szCs w:val="22"/>
                <w:lang w:val="en"/>
              </w:rPr>
              <w:t xml:space="preserve"> </w:t>
            </w:r>
            <w:r w:rsidRPr="00D52447">
              <w:rPr>
                <w:rStyle w:val="hps"/>
                <w:color w:val="222222"/>
                <w:sz w:val="22"/>
                <w:szCs w:val="22"/>
                <w:lang w:val="en"/>
              </w:rPr>
              <w:t>national and international</w:t>
            </w:r>
            <w:r w:rsidRPr="00D52447">
              <w:rPr>
                <w:color w:val="222222"/>
                <w:sz w:val="22"/>
                <w:szCs w:val="22"/>
                <w:lang w:val="en"/>
              </w:rPr>
              <w:t xml:space="preserve"> </w:t>
            </w:r>
            <w:r w:rsidRPr="00D52447">
              <w:rPr>
                <w:rStyle w:val="hps"/>
                <w:color w:val="222222"/>
                <w:sz w:val="22"/>
                <w:szCs w:val="22"/>
                <w:lang w:val="en"/>
              </w:rPr>
              <w:t>policy formulation and</w:t>
            </w:r>
            <w:r w:rsidRPr="00D52447">
              <w:rPr>
                <w:color w:val="222222"/>
                <w:sz w:val="22"/>
                <w:szCs w:val="22"/>
                <w:lang w:val="en"/>
              </w:rPr>
              <w:t xml:space="preserve"> </w:t>
            </w:r>
            <w:r w:rsidRPr="00D52447">
              <w:rPr>
                <w:rStyle w:val="hps"/>
                <w:color w:val="222222"/>
                <w:sz w:val="22"/>
                <w:szCs w:val="22"/>
                <w:lang w:val="en"/>
              </w:rPr>
              <w:t>implementation</w:t>
            </w:r>
            <w:r w:rsidRPr="00D52447">
              <w:rPr>
                <w:color w:val="222222"/>
                <w:sz w:val="22"/>
                <w:szCs w:val="22"/>
                <w:lang w:val="en"/>
              </w:rPr>
              <w:t>;</w:t>
            </w:r>
          </w:p>
          <w:p w:rsidR="00771C5A" w:rsidRPr="00D52447" w:rsidRDefault="00771C5A" w:rsidP="00771C5A">
            <w:pPr>
              <w:numPr>
                <w:ilvl w:val="0"/>
                <w:numId w:val="146"/>
              </w:numPr>
              <w:textAlignment w:val="top"/>
              <w:rPr>
                <w:color w:val="777777"/>
                <w:sz w:val="22"/>
                <w:szCs w:val="22"/>
              </w:rPr>
            </w:pPr>
            <w:r w:rsidRPr="00D52447">
              <w:rPr>
                <w:rStyle w:val="hps"/>
                <w:color w:val="222222"/>
                <w:sz w:val="22"/>
                <w:szCs w:val="22"/>
                <w:lang w:val="en"/>
              </w:rPr>
              <w:t xml:space="preserve"> to improve</w:t>
            </w:r>
            <w:r w:rsidRPr="00D52447">
              <w:rPr>
                <w:color w:val="222222"/>
                <w:sz w:val="22"/>
                <w:szCs w:val="22"/>
                <w:lang w:val="en"/>
              </w:rPr>
              <w:t xml:space="preserve"> </w:t>
            </w:r>
            <w:r w:rsidRPr="00D52447">
              <w:rPr>
                <w:rStyle w:val="hps"/>
                <w:color w:val="222222"/>
                <w:sz w:val="22"/>
                <w:szCs w:val="22"/>
                <w:lang w:val="en"/>
              </w:rPr>
              <w:t>students'</w:t>
            </w:r>
            <w:r w:rsidRPr="00D52447">
              <w:rPr>
                <w:color w:val="222222"/>
                <w:sz w:val="22"/>
                <w:szCs w:val="22"/>
                <w:lang w:val="en"/>
              </w:rPr>
              <w:t xml:space="preserve"> </w:t>
            </w:r>
            <w:r w:rsidRPr="00D52447">
              <w:rPr>
                <w:rStyle w:val="hps"/>
                <w:color w:val="222222"/>
                <w:sz w:val="22"/>
                <w:szCs w:val="22"/>
                <w:lang w:val="en"/>
              </w:rPr>
              <w:t>self-sufficiency</w:t>
            </w:r>
            <w:r w:rsidRPr="00D52447">
              <w:rPr>
                <w:color w:val="222222"/>
                <w:sz w:val="22"/>
                <w:szCs w:val="22"/>
                <w:lang w:val="en"/>
              </w:rPr>
              <w:t xml:space="preserve"> </w:t>
            </w:r>
            <w:r w:rsidRPr="00D52447">
              <w:rPr>
                <w:rStyle w:val="hps"/>
                <w:color w:val="222222"/>
                <w:sz w:val="22"/>
                <w:szCs w:val="22"/>
                <w:lang w:val="en"/>
              </w:rPr>
              <w:t>and willingness</w:t>
            </w:r>
            <w:r w:rsidRPr="00D52447">
              <w:rPr>
                <w:color w:val="222222"/>
                <w:sz w:val="22"/>
                <w:szCs w:val="22"/>
                <w:lang w:val="en"/>
              </w:rPr>
              <w:t xml:space="preserve"> </w:t>
            </w:r>
            <w:r w:rsidRPr="00D52447">
              <w:rPr>
                <w:rStyle w:val="hps"/>
                <w:color w:val="222222"/>
                <w:sz w:val="22"/>
                <w:szCs w:val="22"/>
                <w:lang w:val="en"/>
              </w:rPr>
              <w:t>to follow the</w:t>
            </w:r>
            <w:r w:rsidRPr="00D52447">
              <w:rPr>
                <w:color w:val="222222"/>
                <w:sz w:val="22"/>
                <w:szCs w:val="22"/>
                <w:lang w:val="en"/>
              </w:rPr>
              <w:t xml:space="preserve"> </w:t>
            </w:r>
            <w:r w:rsidRPr="00D52447">
              <w:rPr>
                <w:rStyle w:val="hps"/>
                <w:color w:val="222222"/>
                <w:sz w:val="22"/>
                <w:szCs w:val="22"/>
                <w:lang w:val="en"/>
              </w:rPr>
              <w:t>political</w:t>
            </w:r>
            <w:r w:rsidRPr="00D52447">
              <w:rPr>
                <w:color w:val="222222"/>
                <w:sz w:val="22"/>
                <w:szCs w:val="22"/>
                <w:lang w:val="en"/>
              </w:rPr>
              <w:t xml:space="preserve"> </w:t>
            </w:r>
            <w:r w:rsidRPr="00D52447">
              <w:rPr>
                <w:rStyle w:val="hps"/>
                <w:color w:val="222222"/>
                <w:sz w:val="22"/>
                <w:szCs w:val="22"/>
                <w:lang w:val="en"/>
              </w:rPr>
              <w:t>processes in</w:t>
            </w:r>
            <w:r w:rsidRPr="00D52447">
              <w:rPr>
                <w:color w:val="222222"/>
                <w:sz w:val="22"/>
                <w:szCs w:val="22"/>
                <w:lang w:val="en"/>
              </w:rPr>
              <w:t xml:space="preserve"> </w:t>
            </w:r>
            <w:r w:rsidRPr="00D52447">
              <w:rPr>
                <w:rStyle w:val="hps"/>
                <w:color w:val="222222"/>
                <w:sz w:val="22"/>
                <w:szCs w:val="22"/>
                <w:lang w:val="en"/>
              </w:rPr>
              <w:t>Latvia</w:t>
            </w:r>
            <w:r w:rsidRPr="00D52447">
              <w:rPr>
                <w:color w:val="222222"/>
                <w:sz w:val="22"/>
                <w:szCs w:val="22"/>
                <w:lang w:val="en"/>
              </w:rPr>
              <w:t xml:space="preserve"> </w:t>
            </w:r>
            <w:r w:rsidRPr="00D52447">
              <w:rPr>
                <w:rStyle w:val="hps"/>
                <w:color w:val="222222"/>
                <w:sz w:val="22"/>
                <w:szCs w:val="22"/>
                <w:lang w:val="en"/>
              </w:rPr>
              <w:t>and in the world</w:t>
            </w:r>
            <w:r w:rsidRPr="00D52447">
              <w:rPr>
                <w:color w:val="222222"/>
                <w:sz w:val="22"/>
                <w:szCs w:val="22"/>
                <w:lang w:val="en"/>
              </w:rPr>
              <w:t xml:space="preserve">, as well as </w:t>
            </w:r>
            <w:r w:rsidRPr="00D52447">
              <w:rPr>
                <w:rStyle w:val="hps"/>
                <w:color w:val="222222"/>
                <w:sz w:val="22"/>
                <w:szCs w:val="22"/>
                <w:lang w:val="en"/>
              </w:rPr>
              <w:t>openness to a dialogue</w:t>
            </w:r>
            <w:r w:rsidRPr="00D52447">
              <w:rPr>
                <w:color w:val="222222"/>
                <w:sz w:val="22"/>
                <w:szCs w:val="22"/>
                <w:lang w:val="en"/>
              </w:rPr>
              <w:t xml:space="preserve"> </w:t>
            </w:r>
            <w:r w:rsidRPr="00D52447">
              <w:rPr>
                <w:rStyle w:val="hps"/>
                <w:color w:val="222222"/>
                <w:sz w:val="22"/>
                <w:szCs w:val="22"/>
                <w:lang w:val="en"/>
              </w:rPr>
              <w:t>with the public and</w:t>
            </w:r>
            <w:r w:rsidRPr="00D52447">
              <w:rPr>
                <w:color w:val="222222"/>
                <w:sz w:val="22"/>
                <w:szCs w:val="22"/>
                <w:lang w:val="en"/>
              </w:rPr>
              <w:t xml:space="preserve"> </w:t>
            </w:r>
            <w:r w:rsidRPr="00D52447">
              <w:rPr>
                <w:rStyle w:val="hps"/>
                <w:color w:val="222222"/>
                <w:sz w:val="22"/>
                <w:szCs w:val="22"/>
                <w:lang w:val="en"/>
              </w:rPr>
              <w:t>the political elite</w:t>
            </w:r>
            <w:r w:rsidRPr="00D52447">
              <w:rPr>
                <w:color w:val="222222"/>
                <w:sz w:val="22"/>
                <w:szCs w:val="22"/>
                <w:lang w:val="en"/>
              </w:rPr>
              <w:t>.</w:t>
            </w:r>
          </w:p>
          <w:p w:rsidR="00771C5A" w:rsidRPr="00D52447" w:rsidRDefault="00771C5A" w:rsidP="00771C5A">
            <w:pPr>
              <w:ind w:firstLine="6"/>
              <w:rPr>
                <w:color w:val="777777"/>
                <w:sz w:val="22"/>
                <w:szCs w:val="22"/>
              </w:rPr>
            </w:pPr>
            <w:r w:rsidRPr="00D52447">
              <w:rPr>
                <w:b/>
                <w:sz w:val="22"/>
                <w:szCs w:val="22"/>
              </w:rPr>
              <w:t xml:space="preserve">Competences –  </w:t>
            </w:r>
            <w:r w:rsidRPr="00D52447">
              <w:rPr>
                <w:rStyle w:val="hps"/>
                <w:color w:val="222222"/>
                <w:sz w:val="22"/>
                <w:szCs w:val="22"/>
                <w:lang w:val="en"/>
              </w:rPr>
              <w:t>students</w:t>
            </w:r>
            <w:r w:rsidRPr="00D52447">
              <w:rPr>
                <w:color w:val="222222"/>
                <w:sz w:val="22"/>
                <w:szCs w:val="22"/>
                <w:lang w:val="en"/>
              </w:rPr>
              <w:t xml:space="preserve"> have </w:t>
            </w:r>
            <w:r w:rsidRPr="00D52447">
              <w:rPr>
                <w:rStyle w:val="hps"/>
                <w:color w:val="222222"/>
                <w:sz w:val="22"/>
                <w:szCs w:val="22"/>
                <w:lang w:val="en"/>
              </w:rPr>
              <w:t>got</w:t>
            </w:r>
            <w:r w:rsidRPr="00D52447">
              <w:rPr>
                <w:color w:val="222222"/>
                <w:sz w:val="22"/>
                <w:szCs w:val="22"/>
                <w:lang w:val="en"/>
              </w:rPr>
              <w:t xml:space="preserve"> </w:t>
            </w:r>
            <w:r w:rsidRPr="00D52447">
              <w:rPr>
                <w:rStyle w:val="hps"/>
                <w:color w:val="222222"/>
                <w:sz w:val="22"/>
                <w:szCs w:val="22"/>
                <w:lang w:val="en"/>
              </w:rPr>
              <w:t>an idea of the</w:t>
            </w:r>
            <w:r w:rsidRPr="00D52447">
              <w:rPr>
                <w:color w:val="222222"/>
                <w:sz w:val="22"/>
                <w:szCs w:val="22"/>
                <w:lang w:val="en"/>
              </w:rPr>
              <w:t xml:space="preserve"> </w:t>
            </w:r>
            <w:r w:rsidRPr="00D52447">
              <w:rPr>
                <w:rStyle w:val="hps"/>
                <w:color w:val="222222"/>
                <w:sz w:val="22"/>
                <w:szCs w:val="22"/>
                <w:lang w:val="en"/>
              </w:rPr>
              <w:t>political process</w:t>
            </w:r>
            <w:r w:rsidRPr="00D52447">
              <w:rPr>
                <w:color w:val="222222"/>
                <w:sz w:val="22"/>
                <w:szCs w:val="22"/>
                <w:lang w:val="en"/>
              </w:rPr>
              <w:t xml:space="preserve"> </w:t>
            </w:r>
            <w:r w:rsidRPr="00D52447">
              <w:rPr>
                <w:rStyle w:val="hps"/>
                <w:color w:val="222222"/>
                <w:sz w:val="22"/>
                <w:szCs w:val="22"/>
                <w:lang w:val="en"/>
              </w:rPr>
              <w:t>regularities, the</w:t>
            </w:r>
            <w:r w:rsidRPr="00D52447">
              <w:rPr>
                <w:color w:val="222222"/>
                <w:sz w:val="22"/>
                <w:szCs w:val="22"/>
                <w:lang w:val="en"/>
              </w:rPr>
              <w:t xml:space="preserve"> </w:t>
            </w:r>
            <w:r w:rsidRPr="00D52447">
              <w:rPr>
                <w:rStyle w:val="hps"/>
                <w:color w:val="222222"/>
                <w:sz w:val="22"/>
                <w:szCs w:val="22"/>
                <w:lang w:val="en"/>
              </w:rPr>
              <w:t>society's socio-</w:t>
            </w:r>
            <w:r w:rsidRPr="00D52447">
              <w:rPr>
                <w:color w:val="222222"/>
                <w:sz w:val="22"/>
                <w:szCs w:val="22"/>
                <w:lang w:val="en"/>
              </w:rPr>
              <w:t xml:space="preserve">economic and political </w:t>
            </w:r>
            <w:r w:rsidRPr="00D52447">
              <w:rPr>
                <w:rStyle w:val="hps"/>
                <w:color w:val="222222"/>
                <w:sz w:val="22"/>
                <w:szCs w:val="22"/>
                <w:lang w:val="en"/>
              </w:rPr>
              <w:t>structures and</w:t>
            </w:r>
            <w:r w:rsidRPr="00D52447">
              <w:rPr>
                <w:color w:val="222222"/>
                <w:sz w:val="22"/>
                <w:szCs w:val="22"/>
                <w:lang w:val="en"/>
              </w:rPr>
              <w:t xml:space="preserve"> </w:t>
            </w:r>
            <w:r w:rsidRPr="00D52447">
              <w:rPr>
                <w:rStyle w:val="hps"/>
                <w:color w:val="222222"/>
                <w:sz w:val="22"/>
                <w:szCs w:val="22"/>
                <w:lang w:val="en"/>
              </w:rPr>
              <w:t>processes in</w:t>
            </w:r>
            <w:r w:rsidRPr="00D52447">
              <w:rPr>
                <w:color w:val="222222"/>
                <w:sz w:val="22"/>
                <w:szCs w:val="22"/>
                <w:lang w:val="en"/>
              </w:rPr>
              <w:t xml:space="preserve"> </w:t>
            </w:r>
            <w:r w:rsidRPr="00D52447">
              <w:rPr>
                <w:rStyle w:val="hps"/>
                <w:color w:val="222222"/>
                <w:sz w:val="22"/>
                <w:szCs w:val="22"/>
                <w:lang w:val="en"/>
              </w:rPr>
              <w:t xml:space="preserve">the country, </w:t>
            </w:r>
            <w:r w:rsidRPr="00D52447">
              <w:rPr>
                <w:color w:val="222222"/>
                <w:sz w:val="22"/>
                <w:szCs w:val="22"/>
                <w:lang w:val="en"/>
              </w:rPr>
              <w:t xml:space="preserve"> </w:t>
            </w:r>
            <w:r w:rsidRPr="00D52447">
              <w:rPr>
                <w:rStyle w:val="hps"/>
                <w:color w:val="222222"/>
                <w:sz w:val="22"/>
                <w:szCs w:val="22"/>
                <w:lang w:val="en"/>
              </w:rPr>
              <w:t>have improved their</w:t>
            </w:r>
            <w:r w:rsidRPr="00D52447">
              <w:rPr>
                <w:color w:val="222222"/>
                <w:sz w:val="22"/>
                <w:szCs w:val="22"/>
                <w:lang w:val="en"/>
              </w:rPr>
              <w:t xml:space="preserve"> </w:t>
            </w:r>
            <w:r w:rsidRPr="00D52447">
              <w:rPr>
                <w:rStyle w:val="hps"/>
                <w:color w:val="222222"/>
                <w:sz w:val="22"/>
                <w:szCs w:val="22"/>
                <w:lang w:val="en"/>
              </w:rPr>
              <w:t>ability to analyze</w:t>
            </w:r>
            <w:r w:rsidRPr="00D52447">
              <w:rPr>
                <w:color w:val="222222"/>
                <w:sz w:val="22"/>
                <w:szCs w:val="22"/>
                <w:lang w:val="en"/>
              </w:rPr>
              <w:t xml:space="preserve">, understand </w:t>
            </w:r>
            <w:r w:rsidRPr="00D52447">
              <w:rPr>
                <w:rStyle w:val="hps"/>
                <w:color w:val="222222"/>
                <w:sz w:val="22"/>
                <w:szCs w:val="22"/>
                <w:lang w:val="en"/>
              </w:rPr>
              <w:t>and evaluate the</w:t>
            </w:r>
            <w:r w:rsidRPr="00D52447">
              <w:rPr>
                <w:color w:val="222222"/>
                <w:sz w:val="22"/>
                <w:szCs w:val="22"/>
                <w:lang w:val="en"/>
              </w:rPr>
              <w:t xml:space="preserve"> </w:t>
            </w:r>
            <w:r w:rsidRPr="00D52447">
              <w:rPr>
                <w:rStyle w:val="hps"/>
                <w:color w:val="222222"/>
                <w:sz w:val="22"/>
                <w:szCs w:val="22"/>
                <w:lang w:val="en"/>
              </w:rPr>
              <w:t>processes taking place in</w:t>
            </w:r>
            <w:r w:rsidRPr="00D52447">
              <w:rPr>
                <w:color w:val="222222"/>
                <w:sz w:val="22"/>
                <w:szCs w:val="22"/>
                <w:lang w:val="en"/>
              </w:rPr>
              <w:t xml:space="preserve"> </w:t>
            </w:r>
            <w:r w:rsidRPr="00D52447">
              <w:rPr>
                <w:rStyle w:val="hps"/>
                <w:color w:val="222222"/>
                <w:sz w:val="22"/>
                <w:szCs w:val="22"/>
                <w:lang w:val="en"/>
              </w:rPr>
              <w:t>society</w:t>
            </w:r>
            <w:r w:rsidRPr="00D52447">
              <w:rPr>
                <w:color w:val="222222"/>
                <w:sz w:val="22"/>
                <w:szCs w:val="22"/>
                <w:lang w:val="en"/>
              </w:rPr>
              <w:t>.</w:t>
            </w:r>
          </w:p>
          <w:p w:rsidR="00771C5A" w:rsidRPr="00D52447" w:rsidRDefault="00771C5A" w:rsidP="00771C5A">
            <w:pPr>
              <w:ind w:firstLine="6"/>
              <w:rPr>
                <w:b/>
                <w:sz w:val="22"/>
                <w:szCs w:val="22"/>
              </w:rPr>
            </w:pPr>
          </w:p>
        </w:tc>
      </w:tr>
    </w:tbl>
    <w:p w:rsidR="00211EF4" w:rsidRDefault="00211EF4" w:rsidP="002C4A97"/>
    <w:p w:rsidR="002C4A97" w:rsidRPr="002C4A97" w:rsidRDefault="002C4A97" w:rsidP="002C4A97"/>
    <w:p w:rsidR="00211EF4" w:rsidRDefault="00211EF4">
      <w:pPr>
        <w:rPr>
          <w:b/>
          <w:bCs/>
          <w:iCs/>
          <w:szCs w:val="28"/>
          <w:lang w:val="lv-LV" w:eastAsia="lv-LV"/>
        </w:rPr>
      </w:pPr>
      <w:r>
        <w:br w:type="page"/>
      </w:r>
    </w:p>
    <w:p w:rsidR="00E541F6" w:rsidRDefault="00CE6D88" w:rsidP="002C4A97">
      <w:pPr>
        <w:pStyle w:val="Pielikums"/>
      </w:pPr>
      <w:bookmarkStart w:id="232" w:name="_Toc428187911"/>
      <w:r>
        <w:lastRenderedPageBreak/>
        <w:t>Descriptions of the programme of study “Personnel Management</w:t>
      </w:r>
      <w:r w:rsidR="00E541F6" w:rsidRPr="00585862">
        <w:t>i</w:t>
      </w:r>
      <w:bookmarkEnd w:id="232"/>
    </w:p>
    <w:tbl>
      <w:tblPr>
        <w:tblW w:w="0" w:type="auto"/>
        <w:jc w:val="center"/>
        <w:tblLook w:val="04A0" w:firstRow="1" w:lastRow="0" w:firstColumn="1" w:lastColumn="0" w:noHBand="0" w:noVBand="1"/>
      </w:tblPr>
      <w:tblGrid>
        <w:gridCol w:w="6232"/>
        <w:gridCol w:w="1398"/>
      </w:tblGrid>
      <w:tr w:rsidR="00211EF4" w:rsidRPr="00734DB6" w:rsidTr="00734DB6">
        <w:trPr>
          <w:trHeight w:val="640"/>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rsidR="00211EF4" w:rsidRPr="00734DB6" w:rsidRDefault="00734DB6" w:rsidP="00DA6B55">
            <w:pPr>
              <w:spacing w:line="276" w:lineRule="auto"/>
              <w:jc w:val="center"/>
              <w:rPr>
                <w:sz w:val="22"/>
                <w:szCs w:val="22"/>
                <w:lang w:eastAsia="lv-LV"/>
              </w:rPr>
            </w:pPr>
            <w:r>
              <w:rPr>
                <w:sz w:val="22"/>
                <w:szCs w:val="22"/>
                <w:lang w:eastAsia="lv-LV"/>
              </w:rPr>
              <w:t>Study course</w:t>
            </w:r>
          </w:p>
        </w:tc>
        <w:tc>
          <w:tcPr>
            <w:tcW w:w="1398" w:type="dxa"/>
            <w:tcBorders>
              <w:top w:val="single" w:sz="4" w:space="0" w:color="auto"/>
              <w:left w:val="nil"/>
              <w:bottom w:val="single" w:sz="4" w:space="0" w:color="auto"/>
              <w:right w:val="single" w:sz="4" w:space="0" w:color="auto"/>
            </w:tcBorders>
            <w:noWrap/>
            <w:vAlign w:val="center"/>
            <w:hideMark/>
          </w:tcPr>
          <w:p w:rsidR="00211EF4" w:rsidRPr="00734DB6" w:rsidRDefault="00DA6B55">
            <w:pPr>
              <w:spacing w:line="276" w:lineRule="auto"/>
              <w:jc w:val="center"/>
              <w:rPr>
                <w:sz w:val="22"/>
                <w:szCs w:val="22"/>
                <w:lang w:eastAsia="lv-LV"/>
              </w:rPr>
            </w:pPr>
            <w:r w:rsidRPr="00734DB6">
              <w:rPr>
                <w:sz w:val="22"/>
                <w:szCs w:val="22"/>
                <w:lang w:eastAsia="lv-LV"/>
              </w:rPr>
              <w:t>Cr.</w:t>
            </w:r>
          </w:p>
        </w:tc>
      </w:tr>
      <w:tr w:rsidR="00734DB6" w:rsidRPr="00734DB6" w:rsidTr="00734DB6">
        <w:trPr>
          <w:trHeight w:val="340"/>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Business Foreign Language I</w:t>
            </w:r>
          </w:p>
        </w:tc>
        <w:tc>
          <w:tcPr>
            <w:tcW w:w="1398" w:type="dxa"/>
            <w:tcBorders>
              <w:top w:val="single" w:sz="4" w:space="0" w:color="auto"/>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3</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Business Foreign Language II</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3</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Business Communication, Presentation and Ethics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Official Business Language and  Record Keeping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Rhetoric</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Cultural History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Pedagogy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Environmental, Labour and Civil Protection</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1</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lang w:val="lv-LV" w:eastAsia="lv-LV"/>
              </w:rPr>
              <w:t>Marketing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3</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Computer Science</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Microeconomics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Macroeconomics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3</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Personality Psychology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Conflictology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1</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Mathematics for Economists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General economic and company statistics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World Economics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Globalisation</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Management Sciences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Business Activities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Business Communication</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Advertising and Public Relations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Advertising Psychology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Banking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Sociology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Personnel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Research Methods and Labour Market Research</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Personnel Record Keeping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Management Psychology and Team Building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3</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Internal Communication</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1</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Management Information Systems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Personnel Management System and Specific Functions in the Sectoral Context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Personnel Strategic Planning and Recruitment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Project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Project Personnel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Strategic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Innovation and Risk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lastRenderedPageBreak/>
              <w:t>Quality Management</w:t>
            </w:r>
          </w:p>
        </w:tc>
        <w:tc>
          <w:tcPr>
            <w:tcW w:w="1398" w:type="dxa"/>
            <w:tcBorders>
              <w:top w:val="single" w:sz="4" w:space="0" w:color="auto"/>
              <w:left w:val="single" w:sz="4" w:space="0" w:color="auto"/>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single" w:sz="4" w:space="0" w:color="auto"/>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International Marketing</w:t>
            </w:r>
          </w:p>
        </w:tc>
        <w:tc>
          <w:tcPr>
            <w:tcW w:w="1398" w:type="dxa"/>
            <w:tcBorders>
              <w:top w:val="single" w:sz="4" w:space="0" w:color="auto"/>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Internet Marketing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1</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Production and Service Management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4</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Marketing Research</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Taxes and Fees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Accountancy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Finance and Credit</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Management Accountancy</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3</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Financial Management in Business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Commercial Law</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Labour Law</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9D3285" w:rsidP="00734DB6">
            <w:pPr>
              <w:rPr>
                <w:color w:val="000000"/>
                <w:sz w:val="22"/>
                <w:szCs w:val="22"/>
              </w:rPr>
            </w:pPr>
            <w:r>
              <w:rPr>
                <w:color w:val="000000"/>
                <w:sz w:val="22"/>
                <w:szCs w:val="22"/>
              </w:rPr>
              <w:t>Social Rights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Corporate Social Responsibility and Social Dialogue</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Intercultural Communication</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color w:val="000000"/>
                <w:sz w:val="22"/>
                <w:szCs w:val="22"/>
                <w:lang w:val="lv-LV" w:eastAsia="lv-LV"/>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Personnel Marketing</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color w:val="000000"/>
                <w:sz w:val="22"/>
                <w:szCs w:val="22"/>
                <w:lang w:val="lv-LV" w:eastAsia="lv-LV"/>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Insurance</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color w:val="000000"/>
                <w:sz w:val="22"/>
                <w:szCs w:val="22"/>
                <w:lang w:val="lv-LV" w:eastAsia="lv-LV"/>
              </w:rPr>
              <w:t>2</w:t>
            </w:r>
          </w:p>
        </w:tc>
      </w:tr>
      <w:tr w:rsidR="00734DB6" w:rsidRPr="00734DB6" w:rsidTr="00734DB6">
        <w:trPr>
          <w:trHeight w:val="340"/>
          <w:jc w:val="center"/>
        </w:trPr>
        <w:tc>
          <w:tcPr>
            <w:tcW w:w="6232" w:type="dxa"/>
            <w:tcBorders>
              <w:top w:val="nil"/>
              <w:left w:val="single" w:sz="4" w:space="0" w:color="auto"/>
              <w:bottom w:val="single" w:sz="4" w:space="0" w:color="auto"/>
              <w:right w:val="single" w:sz="4" w:space="0" w:color="auto"/>
            </w:tcBorders>
            <w:vAlign w:val="center"/>
            <w:hideMark/>
          </w:tcPr>
          <w:p w:rsidR="00734DB6" w:rsidRPr="00734DB6" w:rsidRDefault="00734DB6" w:rsidP="00734DB6">
            <w:pPr>
              <w:rPr>
                <w:color w:val="000000"/>
                <w:sz w:val="22"/>
                <w:szCs w:val="22"/>
              </w:rPr>
            </w:pPr>
            <w:r w:rsidRPr="00734DB6">
              <w:rPr>
                <w:color w:val="000000"/>
                <w:sz w:val="22"/>
                <w:szCs w:val="22"/>
              </w:rPr>
              <w:t>Logistics</w:t>
            </w:r>
          </w:p>
        </w:tc>
        <w:tc>
          <w:tcPr>
            <w:tcW w:w="1398" w:type="dxa"/>
            <w:tcBorders>
              <w:top w:val="nil"/>
              <w:left w:val="nil"/>
              <w:bottom w:val="single" w:sz="4" w:space="0" w:color="auto"/>
              <w:right w:val="single" w:sz="4" w:space="0" w:color="auto"/>
            </w:tcBorders>
            <w:noWrap/>
            <w:vAlign w:val="center"/>
            <w:hideMark/>
          </w:tcPr>
          <w:p w:rsidR="00734DB6" w:rsidRPr="00734DB6" w:rsidRDefault="00734DB6" w:rsidP="00734DB6">
            <w:pPr>
              <w:jc w:val="center"/>
              <w:rPr>
                <w:color w:val="000000"/>
                <w:sz w:val="22"/>
                <w:szCs w:val="22"/>
              </w:rPr>
            </w:pPr>
            <w:r w:rsidRPr="00734DB6">
              <w:rPr>
                <w:bCs/>
                <w:color w:val="000000"/>
                <w:sz w:val="22"/>
                <w:szCs w:val="22"/>
              </w:rPr>
              <w:t>2</w:t>
            </w:r>
          </w:p>
        </w:tc>
      </w:tr>
    </w:tbl>
    <w:p w:rsidR="002C4A97" w:rsidRDefault="002C4A97" w:rsidP="002C4A97"/>
    <w:tbl>
      <w:tblPr>
        <w:tblW w:w="94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709"/>
        <w:gridCol w:w="6161"/>
      </w:tblGrid>
      <w:tr w:rsidR="00734DB6" w:rsidRPr="00734DB6" w:rsidTr="00734DB6">
        <w:trPr>
          <w:trHeight w:val="635"/>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vAlign w:val="center"/>
          </w:tcPr>
          <w:p w:rsidR="00734DB6" w:rsidRPr="00734DB6" w:rsidRDefault="00734DB6" w:rsidP="00734DB6">
            <w:pPr>
              <w:jc w:val="center"/>
              <w:rPr>
                <w:b/>
                <w:sz w:val="22"/>
                <w:szCs w:val="22"/>
              </w:rPr>
            </w:pPr>
            <w:r w:rsidRPr="00734DB6">
              <w:rPr>
                <w:b/>
                <w:sz w:val="22"/>
                <w:szCs w:val="22"/>
              </w:rPr>
              <w:t>Study course title</w:t>
            </w:r>
          </w:p>
        </w:tc>
        <w:tc>
          <w:tcPr>
            <w:tcW w:w="709" w:type="dxa"/>
            <w:tcBorders>
              <w:top w:val="single" w:sz="4" w:space="0" w:color="auto"/>
              <w:left w:val="single" w:sz="4" w:space="0" w:color="auto"/>
              <w:bottom w:val="single" w:sz="4" w:space="0" w:color="auto"/>
              <w:right w:val="single" w:sz="4" w:space="0" w:color="auto"/>
            </w:tcBorders>
            <w:vAlign w:val="center"/>
          </w:tcPr>
          <w:p w:rsidR="00734DB6" w:rsidRPr="00734DB6" w:rsidRDefault="00734DB6" w:rsidP="00734DB6">
            <w:pPr>
              <w:jc w:val="center"/>
              <w:rPr>
                <w:b/>
                <w:sz w:val="22"/>
                <w:szCs w:val="22"/>
              </w:rPr>
            </w:pPr>
            <w:r w:rsidRPr="00734DB6">
              <w:rPr>
                <w:b/>
                <w:sz w:val="22"/>
                <w:szCs w:val="22"/>
              </w:rPr>
              <w:t>Cr.</w:t>
            </w:r>
          </w:p>
        </w:tc>
        <w:tc>
          <w:tcPr>
            <w:tcW w:w="6161" w:type="dxa"/>
            <w:tcBorders>
              <w:top w:val="single" w:sz="4" w:space="0" w:color="auto"/>
              <w:left w:val="single" w:sz="4" w:space="0" w:color="auto"/>
              <w:bottom w:val="single" w:sz="4" w:space="0" w:color="auto"/>
              <w:right w:val="single" w:sz="4" w:space="0" w:color="auto"/>
            </w:tcBorders>
            <w:vAlign w:val="center"/>
          </w:tcPr>
          <w:p w:rsidR="00734DB6" w:rsidRPr="00734DB6" w:rsidRDefault="00734DB6" w:rsidP="00734DB6">
            <w:pPr>
              <w:jc w:val="center"/>
              <w:rPr>
                <w:b/>
                <w:sz w:val="22"/>
                <w:szCs w:val="22"/>
              </w:rPr>
            </w:pPr>
            <w:r w:rsidRPr="00734DB6">
              <w:rPr>
                <w:b/>
                <w:sz w:val="22"/>
                <w:szCs w:val="22"/>
              </w:rPr>
              <w:t>Study course brief description</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rPr>
              <w:t>Business Foreign Language I</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777777"/>
                <w:sz w:val="22"/>
                <w:szCs w:val="22"/>
              </w:rPr>
            </w:pPr>
            <w:r w:rsidRPr="00734DB6">
              <w:rPr>
                <w:b/>
                <w:sz w:val="22"/>
                <w:szCs w:val="22"/>
              </w:rPr>
              <w:t>The aim of the study course –</w:t>
            </w:r>
            <w:r w:rsidRPr="00734DB6">
              <w:rPr>
                <w:sz w:val="22"/>
                <w:szCs w:val="22"/>
                <w:lang w:val="lv-LV"/>
              </w:rPr>
              <w:t xml:space="preserve"> </w:t>
            </w:r>
            <w:r w:rsidRPr="00734DB6">
              <w:rPr>
                <w:color w:val="222222"/>
                <w:sz w:val="22"/>
                <w:szCs w:val="22"/>
              </w:rPr>
              <w:t xml:space="preserve">to acquire a mastery of </w:t>
            </w:r>
            <w:r w:rsidRPr="00734DB6">
              <w:rPr>
                <w:rStyle w:val="hps"/>
                <w:color w:val="222222"/>
                <w:sz w:val="22"/>
                <w:szCs w:val="22"/>
              </w:rPr>
              <w:t>in-depth</w:t>
            </w:r>
            <w:r w:rsidRPr="00734DB6">
              <w:rPr>
                <w:color w:val="222222"/>
                <w:sz w:val="22"/>
                <w:szCs w:val="22"/>
              </w:rPr>
              <w:t xml:space="preserve"> </w:t>
            </w:r>
            <w:r w:rsidRPr="00734DB6">
              <w:rPr>
                <w:rStyle w:val="hps"/>
                <w:color w:val="222222"/>
                <w:sz w:val="22"/>
                <w:szCs w:val="22"/>
              </w:rPr>
              <w:t>terminology of industry</w:t>
            </w:r>
            <w:r w:rsidRPr="00734DB6">
              <w:rPr>
                <w:color w:val="222222"/>
                <w:sz w:val="22"/>
                <w:szCs w:val="22"/>
              </w:rPr>
              <w:t xml:space="preserve"> </w:t>
            </w:r>
            <w:r w:rsidRPr="00734DB6">
              <w:rPr>
                <w:rStyle w:val="hps"/>
                <w:color w:val="222222"/>
                <w:sz w:val="22"/>
                <w:szCs w:val="22"/>
              </w:rPr>
              <w:t>and to promote</w:t>
            </w:r>
            <w:r w:rsidRPr="00734DB6">
              <w:rPr>
                <w:color w:val="222222"/>
                <w:sz w:val="22"/>
                <w:szCs w:val="22"/>
              </w:rPr>
              <w:t xml:space="preserve"> the use of </w:t>
            </w:r>
            <w:r w:rsidRPr="00734DB6">
              <w:rPr>
                <w:rStyle w:val="hps"/>
                <w:color w:val="222222"/>
                <w:sz w:val="22"/>
                <w:szCs w:val="22"/>
              </w:rPr>
              <w:t>foreign language</w:t>
            </w:r>
            <w:r w:rsidRPr="00734DB6">
              <w:rPr>
                <w:color w:val="222222"/>
                <w:sz w:val="22"/>
                <w:szCs w:val="22"/>
              </w:rPr>
              <w:t xml:space="preserve"> knowledge  </w:t>
            </w:r>
            <w:r w:rsidRPr="00734DB6">
              <w:rPr>
                <w:rStyle w:val="hps"/>
                <w:color w:val="222222"/>
                <w:sz w:val="22"/>
                <w:szCs w:val="22"/>
              </w:rPr>
              <w:t>and skills</w:t>
            </w:r>
            <w:r w:rsidRPr="00734DB6">
              <w:rPr>
                <w:color w:val="222222"/>
                <w:sz w:val="22"/>
                <w:szCs w:val="22"/>
              </w:rPr>
              <w:t xml:space="preserve"> </w:t>
            </w:r>
            <w:r w:rsidRPr="00734DB6">
              <w:rPr>
                <w:rStyle w:val="hps"/>
                <w:color w:val="222222"/>
                <w:sz w:val="22"/>
                <w:szCs w:val="22"/>
              </w:rPr>
              <w:t xml:space="preserve">in the field of </w:t>
            </w:r>
            <w:r w:rsidRPr="00734DB6">
              <w:rPr>
                <w:color w:val="222222"/>
                <w:sz w:val="22"/>
                <w:szCs w:val="22"/>
              </w:rPr>
              <w:t xml:space="preserve"> </w:t>
            </w:r>
            <w:r w:rsidRPr="00734DB6">
              <w:rPr>
                <w:rStyle w:val="hps"/>
                <w:color w:val="222222"/>
                <w:sz w:val="22"/>
                <w:szCs w:val="22"/>
              </w:rPr>
              <w:t>business management</w:t>
            </w:r>
            <w:r w:rsidRPr="00734DB6">
              <w:rPr>
                <w:color w:val="222222"/>
                <w:sz w:val="22"/>
                <w:szCs w:val="22"/>
              </w:rPr>
              <w:t xml:space="preserve">, thereby </w:t>
            </w:r>
            <w:r w:rsidRPr="00734DB6">
              <w:rPr>
                <w:rStyle w:val="hps"/>
                <w:color w:val="222222"/>
                <w:sz w:val="22"/>
                <w:szCs w:val="22"/>
              </w:rPr>
              <w:t>developing students'</w:t>
            </w:r>
            <w:r w:rsidRPr="00734DB6">
              <w:rPr>
                <w:color w:val="222222"/>
                <w:sz w:val="22"/>
                <w:szCs w:val="22"/>
              </w:rPr>
              <w:t xml:space="preserve"> </w:t>
            </w:r>
            <w:r w:rsidRPr="00734DB6">
              <w:rPr>
                <w:rStyle w:val="hps"/>
                <w:color w:val="222222"/>
                <w:sz w:val="22"/>
                <w:szCs w:val="22"/>
              </w:rPr>
              <w:t>professional competence.</w:t>
            </w:r>
          </w:p>
          <w:p w:rsidR="00734DB6" w:rsidRPr="00734DB6" w:rsidRDefault="00734DB6" w:rsidP="00734DB6">
            <w:pPr>
              <w:rPr>
                <w:b/>
                <w:bCs/>
                <w:sz w:val="22"/>
                <w:szCs w:val="22"/>
                <w:lang w:val="lv-LV" w:eastAsia="lv-LV"/>
              </w:rPr>
            </w:pPr>
            <w:r w:rsidRPr="00734DB6">
              <w:rPr>
                <w:b/>
                <w:bCs/>
                <w:sz w:val="22"/>
                <w:szCs w:val="22"/>
                <w:lang w:val="lv-LV"/>
              </w:rPr>
              <w:t>Intended  learning outcomes:</w:t>
            </w:r>
          </w:p>
          <w:p w:rsidR="00734DB6" w:rsidRPr="00734DB6" w:rsidRDefault="00734DB6" w:rsidP="00734DB6">
            <w:pPr>
              <w:rPr>
                <w:color w:val="777777"/>
                <w:sz w:val="22"/>
                <w:szCs w:val="22"/>
              </w:rPr>
            </w:pPr>
            <w:r w:rsidRPr="00734DB6">
              <w:rPr>
                <w:b/>
                <w:sz w:val="22"/>
                <w:szCs w:val="22"/>
                <w:lang w:val="lv-LV"/>
              </w:rPr>
              <w:t>Knowledge</w:t>
            </w:r>
            <w:r w:rsidRPr="00734DB6">
              <w:rPr>
                <w:bCs/>
                <w:sz w:val="22"/>
                <w:szCs w:val="22"/>
                <w:lang w:val="lv-LV"/>
              </w:rPr>
              <w:t xml:space="preserve"> </w:t>
            </w:r>
            <w:r w:rsidRPr="00734DB6">
              <w:rPr>
                <w:sz w:val="22"/>
                <w:szCs w:val="22"/>
                <w:lang w:val="lv-LV"/>
              </w:rPr>
              <w:t xml:space="preserve">–  </w:t>
            </w:r>
            <w:r w:rsidRPr="00734DB6">
              <w:rPr>
                <w:rStyle w:val="hps"/>
                <w:color w:val="222222"/>
                <w:sz w:val="22"/>
                <w:szCs w:val="22"/>
              </w:rPr>
              <w:t>professional</w:t>
            </w:r>
            <w:r w:rsidRPr="00734DB6">
              <w:rPr>
                <w:color w:val="222222"/>
                <w:sz w:val="22"/>
                <w:szCs w:val="22"/>
              </w:rPr>
              <w:t xml:space="preserve"> </w:t>
            </w:r>
            <w:r w:rsidRPr="00734DB6">
              <w:rPr>
                <w:rStyle w:val="hps"/>
                <w:color w:val="222222"/>
                <w:sz w:val="22"/>
                <w:szCs w:val="22"/>
              </w:rPr>
              <w:t>terms</w:t>
            </w:r>
            <w:r w:rsidRPr="00734DB6">
              <w:rPr>
                <w:color w:val="222222"/>
                <w:sz w:val="22"/>
                <w:szCs w:val="22"/>
              </w:rPr>
              <w:t xml:space="preserve"> </w:t>
            </w:r>
            <w:r w:rsidRPr="00734DB6">
              <w:rPr>
                <w:rStyle w:val="hps"/>
                <w:color w:val="222222"/>
                <w:sz w:val="22"/>
                <w:szCs w:val="22"/>
              </w:rPr>
              <w:t>in English</w:t>
            </w:r>
            <w:r w:rsidRPr="00734DB6">
              <w:rPr>
                <w:color w:val="222222"/>
                <w:sz w:val="22"/>
                <w:szCs w:val="22"/>
              </w:rPr>
              <w:t xml:space="preserve">, history, </w:t>
            </w:r>
            <w:r w:rsidRPr="00734DB6">
              <w:rPr>
                <w:rStyle w:val="hps"/>
                <w:color w:val="222222"/>
                <w:sz w:val="22"/>
                <w:szCs w:val="22"/>
              </w:rPr>
              <w:t>political science</w:t>
            </w:r>
            <w:r w:rsidRPr="00734DB6">
              <w:rPr>
                <w:color w:val="222222"/>
                <w:sz w:val="22"/>
                <w:szCs w:val="22"/>
              </w:rPr>
              <w:t>.</w:t>
            </w:r>
          </w:p>
          <w:p w:rsidR="00734DB6" w:rsidRPr="00734DB6" w:rsidRDefault="00734DB6" w:rsidP="00734DB6">
            <w:pPr>
              <w:rPr>
                <w:b/>
                <w:bCs/>
                <w:sz w:val="22"/>
                <w:szCs w:val="22"/>
              </w:rPr>
            </w:pPr>
            <w:r w:rsidRPr="00734DB6">
              <w:rPr>
                <w:b/>
                <w:bCs/>
                <w:sz w:val="22"/>
                <w:szCs w:val="22"/>
              </w:rPr>
              <w:t xml:space="preserve"> </w:t>
            </w:r>
            <w:r w:rsidRPr="00734DB6">
              <w:rPr>
                <w:b/>
                <w:sz w:val="22"/>
                <w:szCs w:val="22"/>
                <w:lang w:val="lv-LV"/>
              </w:rPr>
              <w:t>Skills</w:t>
            </w:r>
            <w:r w:rsidRPr="00734DB6">
              <w:rPr>
                <w:b/>
                <w:bCs/>
                <w:sz w:val="22"/>
                <w:szCs w:val="22"/>
              </w:rPr>
              <w:t>:</w:t>
            </w:r>
          </w:p>
          <w:p w:rsidR="00734DB6" w:rsidRPr="00734DB6" w:rsidRDefault="00734DB6" w:rsidP="00734DB6">
            <w:pPr>
              <w:numPr>
                <w:ilvl w:val="0"/>
                <w:numId w:val="121"/>
              </w:numPr>
              <w:textAlignment w:val="top"/>
              <w:rPr>
                <w:rStyle w:val="hps"/>
                <w:color w:val="777777"/>
                <w:sz w:val="22"/>
                <w:szCs w:val="22"/>
              </w:rPr>
            </w:pPr>
            <w:r w:rsidRPr="00734DB6">
              <w:rPr>
                <w:rStyle w:val="hps"/>
                <w:color w:val="222222"/>
                <w:sz w:val="22"/>
                <w:szCs w:val="22"/>
              </w:rPr>
              <w:t xml:space="preserve">to have a good command of </w:t>
            </w:r>
            <w:r w:rsidRPr="00734DB6">
              <w:rPr>
                <w:color w:val="222222"/>
                <w:sz w:val="22"/>
                <w:szCs w:val="22"/>
              </w:rPr>
              <w:t xml:space="preserve"> </w:t>
            </w:r>
            <w:r w:rsidRPr="00734DB6">
              <w:rPr>
                <w:rStyle w:val="hps"/>
                <w:color w:val="222222"/>
                <w:sz w:val="22"/>
                <w:szCs w:val="22"/>
              </w:rPr>
              <w:t xml:space="preserve">English at the </w:t>
            </w:r>
            <w:r w:rsidRPr="00734DB6">
              <w:rPr>
                <w:color w:val="222222"/>
                <w:sz w:val="22"/>
                <w:szCs w:val="22"/>
              </w:rPr>
              <w:t xml:space="preserve"> </w:t>
            </w:r>
            <w:r w:rsidRPr="00734DB6">
              <w:rPr>
                <w:rStyle w:val="hps"/>
                <w:color w:val="222222"/>
                <w:sz w:val="22"/>
                <w:szCs w:val="22"/>
              </w:rPr>
              <w:t>communication</w:t>
            </w:r>
            <w:r w:rsidRPr="00734DB6">
              <w:rPr>
                <w:color w:val="222222"/>
                <w:sz w:val="22"/>
                <w:szCs w:val="22"/>
              </w:rPr>
              <w:t xml:space="preserve"> </w:t>
            </w:r>
            <w:r w:rsidRPr="00734DB6">
              <w:rPr>
                <w:rStyle w:val="hps"/>
                <w:color w:val="222222"/>
                <w:sz w:val="22"/>
                <w:szCs w:val="22"/>
              </w:rPr>
              <w:t>level;</w:t>
            </w:r>
          </w:p>
          <w:p w:rsidR="00734DB6" w:rsidRPr="00734DB6" w:rsidRDefault="00734DB6" w:rsidP="00734DB6">
            <w:pPr>
              <w:numPr>
                <w:ilvl w:val="0"/>
                <w:numId w:val="121"/>
              </w:numPr>
              <w:textAlignment w:val="top"/>
              <w:rPr>
                <w:rStyle w:val="hps"/>
                <w:color w:val="777777"/>
                <w:sz w:val="22"/>
                <w:szCs w:val="22"/>
              </w:rPr>
            </w:pPr>
            <w:r w:rsidRPr="00734DB6">
              <w:rPr>
                <w:color w:val="222222"/>
                <w:sz w:val="22"/>
                <w:szCs w:val="22"/>
              </w:rPr>
              <w:t>to u</w:t>
            </w:r>
            <w:r w:rsidRPr="00734DB6">
              <w:rPr>
                <w:rStyle w:val="hps"/>
                <w:color w:val="222222"/>
                <w:sz w:val="22"/>
                <w:szCs w:val="22"/>
              </w:rPr>
              <w:t>se</w:t>
            </w:r>
            <w:r w:rsidRPr="00734DB6">
              <w:rPr>
                <w:color w:val="222222"/>
                <w:sz w:val="22"/>
                <w:szCs w:val="22"/>
              </w:rPr>
              <w:t xml:space="preserve"> </w:t>
            </w:r>
            <w:r w:rsidRPr="00734DB6">
              <w:rPr>
                <w:rStyle w:val="hps"/>
                <w:color w:val="222222"/>
                <w:sz w:val="22"/>
                <w:szCs w:val="22"/>
              </w:rPr>
              <w:t>professional terminology in</w:t>
            </w:r>
            <w:r w:rsidRPr="00734DB6">
              <w:rPr>
                <w:color w:val="222222"/>
                <w:sz w:val="22"/>
                <w:szCs w:val="22"/>
              </w:rPr>
              <w:t xml:space="preserve"> </w:t>
            </w:r>
            <w:r w:rsidRPr="00734DB6">
              <w:rPr>
                <w:rStyle w:val="hps"/>
                <w:color w:val="222222"/>
                <w:sz w:val="22"/>
                <w:szCs w:val="22"/>
              </w:rPr>
              <w:t>English;</w:t>
            </w:r>
          </w:p>
          <w:p w:rsidR="00734DB6" w:rsidRPr="00734DB6" w:rsidRDefault="00734DB6" w:rsidP="00734DB6">
            <w:pPr>
              <w:numPr>
                <w:ilvl w:val="0"/>
                <w:numId w:val="121"/>
              </w:numPr>
              <w:textAlignment w:val="top"/>
              <w:rPr>
                <w:color w:val="777777"/>
                <w:sz w:val="22"/>
                <w:szCs w:val="22"/>
              </w:rPr>
            </w:pPr>
            <w:r w:rsidRPr="00734DB6">
              <w:rPr>
                <w:rStyle w:val="hps"/>
                <w:color w:val="222222"/>
                <w:sz w:val="22"/>
                <w:szCs w:val="22"/>
              </w:rPr>
              <w:t>to improve</w:t>
            </w:r>
            <w:r w:rsidRPr="00734DB6">
              <w:rPr>
                <w:color w:val="222222"/>
                <w:sz w:val="22"/>
                <w:szCs w:val="22"/>
              </w:rPr>
              <w:t xml:space="preserve"> </w:t>
            </w:r>
            <w:r w:rsidRPr="00734DB6">
              <w:rPr>
                <w:rStyle w:val="hps"/>
                <w:color w:val="222222"/>
                <w:sz w:val="22"/>
                <w:szCs w:val="22"/>
              </w:rPr>
              <w:t>speaking and</w:t>
            </w:r>
            <w:r w:rsidRPr="00734DB6">
              <w:rPr>
                <w:color w:val="222222"/>
                <w:sz w:val="22"/>
                <w:szCs w:val="22"/>
              </w:rPr>
              <w:t xml:space="preserve"> </w:t>
            </w:r>
            <w:r w:rsidRPr="00734DB6">
              <w:rPr>
                <w:rStyle w:val="hps"/>
                <w:color w:val="222222"/>
                <w:sz w:val="22"/>
                <w:szCs w:val="22"/>
              </w:rPr>
              <w:t>writing skills</w:t>
            </w:r>
            <w:r w:rsidRPr="00734DB6">
              <w:rPr>
                <w:color w:val="222222"/>
                <w:sz w:val="22"/>
                <w:szCs w:val="22"/>
              </w:rPr>
              <w:t>;</w:t>
            </w:r>
          </w:p>
          <w:p w:rsidR="00734DB6" w:rsidRPr="00734DB6" w:rsidRDefault="00734DB6" w:rsidP="00734DB6">
            <w:pPr>
              <w:numPr>
                <w:ilvl w:val="0"/>
                <w:numId w:val="121"/>
              </w:numPr>
              <w:textAlignment w:val="top"/>
              <w:rPr>
                <w:color w:val="777777"/>
                <w:sz w:val="22"/>
                <w:szCs w:val="22"/>
              </w:rPr>
            </w:pPr>
            <w:r w:rsidRPr="00734DB6">
              <w:rPr>
                <w:color w:val="222222"/>
                <w:sz w:val="22"/>
                <w:szCs w:val="22"/>
              </w:rPr>
              <w:t>to b</w:t>
            </w:r>
            <w:r w:rsidRPr="00734DB6">
              <w:rPr>
                <w:rStyle w:val="hps"/>
                <w:color w:val="222222"/>
                <w:sz w:val="22"/>
                <w:szCs w:val="22"/>
              </w:rPr>
              <w:t>e able to</w:t>
            </w:r>
            <w:r w:rsidRPr="00734DB6">
              <w:rPr>
                <w:color w:val="222222"/>
                <w:sz w:val="22"/>
                <w:szCs w:val="22"/>
              </w:rPr>
              <w:t xml:space="preserve"> </w:t>
            </w:r>
            <w:r w:rsidRPr="00734DB6">
              <w:rPr>
                <w:rStyle w:val="hps"/>
                <w:color w:val="222222"/>
                <w:sz w:val="22"/>
                <w:szCs w:val="22"/>
              </w:rPr>
              <w:t>improve personal knowledge on an on-going basis</w:t>
            </w:r>
            <w:r w:rsidRPr="00734DB6">
              <w:rPr>
                <w:color w:val="222222"/>
                <w:sz w:val="22"/>
                <w:szCs w:val="22"/>
              </w:rPr>
              <w:t xml:space="preserve">, </w:t>
            </w:r>
            <w:r w:rsidRPr="00734DB6">
              <w:rPr>
                <w:rStyle w:val="hps"/>
                <w:color w:val="222222"/>
                <w:sz w:val="22"/>
                <w:szCs w:val="22"/>
              </w:rPr>
              <w:t>acquire</w:t>
            </w:r>
            <w:r w:rsidRPr="00734DB6">
              <w:rPr>
                <w:color w:val="222222"/>
                <w:sz w:val="22"/>
                <w:szCs w:val="22"/>
              </w:rPr>
              <w:t xml:space="preserve"> </w:t>
            </w:r>
            <w:r w:rsidRPr="00734DB6">
              <w:rPr>
                <w:rStyle w:val="hps"/>
                <w:color w:val="222222"/>
                <w:sz w:val="22"/>
                <w:szCs w:val="22"/>
              </w:rPr>
              <w:t>new information and skills</w:t>
            </w:r>
            <w:r w:rsidRPr="00734DB6">
              <w:rPr>
                <w:color w:val="222222"/>
                <w:sz w:val="22"/>
                <w:szCs w:val="22"/>
              </w:rPr>
              <w:t>;</w:t>
            </w:r>
          </w:p>
          <w:p w:rsidR="00734DB6" w:rsidRPr="00734DB6" w:rsidRDefault="00734DB6" w:rsidP="00734DB6">
            <w:pPr>
              <w:numPr>
                <w:ilvl w:val="0"/>
                <w:numId w:val="121"/>
              </w:numPr>
              <w:textAlignment w:val="top"/>
              <w:rPr>
                <w:color w:val="777777"/>
                <w:sz w:val="22"/>
                <w:szCs w:val="22"/>
              </w:rPr>
            </w:pPr>
            <w:r w:rsidRPr="00734DB6">
              <w:rPr>
                <w:rStyle w:val="hps"/>
                <w:color w:val="222222"/>
                <w:sz w:val="22"/>
                <w:szCs w:val="22"/>
              </w:rPr>
              <w:t>to carry out</w:t>
            </w:r>
            <w:r w:rsidRPr="00734DB6">
              <w:rPr>
                <w:color w:val="222222"/>
                <w:sz w:val="22"/>
                <w:szCs w:val="22"/>
              </w:rPr>
              <w:t xml:space="preserve"> </w:t>
            </w:r>
            <w:r w:rsidRPr="00734DB6">
              <w:rPr>
                <w:rStyle w:val="hps"/>
                <w:color w:val="222222"/>
                <w:sz w:val="22"/>
                <w:szCs w:val="22"/>
              </w:rPr>
              <w:t>the work</w:t>
            </w:r>
            <w:r w:rsidRPr="00734DB6">
              <w:rPr>
                <w:color w:val="222222"/>
                <w:sz w:val="22"/>
                <w:szCs w:val="22"/>
              </w:rPr>
              <w:t xml:space="preserve"> </w:t>
            </w:r>
            <w:r w:rsidRPr="00734DB6">
              <w:rPr>
                <w:rStyle w:val="hps"/>
                <w:color w:val="222222"/>
                <w:sz w:val="22"/>
                <w:szCs w:val="22"/>
              </w:rPr>
              <w:t>independently</w:t>
            </w:r>
            <w:r w:rsidRPr="00734DB6">
              <w:rPr>
                <w:color w:val="222222"/>
                <w:sz w:val="22"/>
                <w:szCs w:val="22"/>
              </w:rPr>
              <w:t xml:space="preserve"> </w:t>
            </w:r>
            <w:r w:rsidRPr="00734DB6">
              <w:rPr>
                <w:rStyle w:val="hps"/>
                <w:color w:val="222222"/>
                <w:sz w:val="22"/>
                <w:szCs w:val="22"/>
              </w:rPr>
              <w:t>or collectively</w:t>
            </w:r>
            <w:r w:rsidRPr="00734DB6">
              <w:rPr>
                <w:color w:val="222222"/>
                <w:sz w:val="22"/>
                <w:szCs w:val="22"/>
              </w:rPr>
              <w:t xml:space="preserve"> </w:t>
            </w:r>
            <w:r w:rsidRPr="00734DB6">
              <w:rPr>
                <w:rStyle w:val="hps"/>
                <w:color w:val="222222"/>
                <w:sz w:val="22"/>
                <w:szCs w:val="22"/>
              </w:rPr>
              <w:t>with other colleagues</w:t>
            </w:r>
            <w:r w:rsidRPr="00734DB6">
              <w:rPr>
                <w:color w:val="222222"/>
                <w:sz w:val="22"/>
                <w:szCs w:val="22"/>
              </w:rPr>
              <w:t>.</w:t>
            </w:r>
          </w:p>
          <w:p w:rsidR="00734DB6" w:rsidRPr="00734DB6" w:rsidRDefault="00734DB6" w:rsidP="00734DB6">
            <w:pPr>
              <w:ind w:left="33" w:hanging="33"/>
              <w:rPr>
                <w:b/>
                <w:bCs/>
                <w:sz w:val="22"/>
                <w:szCs w:val="22"/>
              </w:rPr>
            </w:pPr>
            <w:r w:rsidRPr="00734DB6">
              <w:rPr>
                <w:b/>
                <w:bCs/>
                <w:sz w:val="22"/>
                <w:szCs w:val="22"/>
              </w:rPr>
              <w:t>Competences:</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color w:val="777777"/>
              </w:rPr>
            </w:pPr>
            <w:r w:rsidRPr="00734DB6">
              <w:rPr>
                <w:rStyle w:val="hps"/>
                <w:rFonts w:ascii="Times New Roman" w:hAnsi="Times New Roman" w:cs="Times New Roman"/>
                <w:color w:val="222222"/>
              </w:rPr>
              <w:t>ability to work with</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legal</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texts</w:t>
            </w:r>
            <w:r w:rsidRPr="00734DB6">
              <w:rPr>
                <w:rFonts w:ascii="Times New Roman" w:hAnsi="Times New Roman" w:cs="Times New Roman"/>
                <w:color w:val="222222"/>
              </w:rPr>
              <w:t>;</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color w:val="777777"/>
              </w:rPr>
            </w:pPr>
            <w:r w:rsidRPr="00734DB6">
              <w:rPr>
                <w:rStyle w:val="hps"/>
                <w:rFonts w:ascii="Times New Roman" w:hAnsi="Times New Roman" w:cs="Times New Roman"/>
                <w:color w:val="222222"/>
              </w:rPr>
              <w:t>ability to hold a  discussion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 English</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on the mentioned topics</w:t>
            </w:r>
            <w:r w:rsidRPr="00734DB6">
              <w:rPr>
                <w:rFonts w:ascii="Times New Roman" w:hAnsi="Times New Roman" w:cs="Times New Roman"/>
                <w:color w:val="222222"/>
              </w:rPr>
              <w:t>;</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color w:val="777777"/>
              </w:rPr>
            </w:pPr>
            <w:r w:rsidRPr="00734DB6">
              <w:rPr>
                <w:rStyle w:val="hps"/>
                <w:rFonts w:ascii="Times New Roman" w:hAnsi="Times New Roman" w:cs="Times New Roman"/>
                <w:color w:val="222222"/>
              </w:rPr>
              <w:t>ability to</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select the necessary information</w:t>
            </w:r>
            <w:r w:rsidRPr="00734DB6">
              <w:rPr>
                <w:rFonts w:ascii="Times New Roman" w:hAnsi="Times New Roman" w:cs="Times New Roman"/>
                <w:color w:val="222222"/>
              </w:rPr>
              <w:t>;</w:t>
            </w:r>
          </w:p>
          <w:p w:rsidR="00734DB6" w:rsidRPr="00734DB6" w:rsidRDefault="00734DB6" w:rsidP="00734DB6">
            <w:pPr>
              <w:pStyle w:val="ListParagraph"/>
              <w:numPr>
                <w:ilvl w:val="0"/>
                <w:numId w:val="122"/>
              </w:numPr>
              <w:spacing w:after="0" w:line="240" w:lineRule="auto"/>
              <w:textAlignment w:val="top"/>
              <w:rPr>
                <w:rStyle w:val="hps"/>
                <w:rFonts w:ascii="Times New Roman" w:hAnsi="Times New Roman" w:cs="Times New Roman"/>
                <w:lang w:val="fi-FI"/>
              </w:rPr>
            </w:pPr>
            <w:r w:rsidRPr="00734DB6">
              <w:rPr>
                <w:rStyle w:val="hps"/>
                <w:rFonts w:ascii="Times New Roman" w:hAnsi="Times New Roman" w:cs="Times New Roman"/>
                <w:color w:val="222222"/>
              </w:rPr>
              <w:t xml:space="preserve">be able to improve personal </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competence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specialization independently;</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lang w:val="fi-FI"/>
              </w:rPr>
            </w:pPr>
            <w:r w:rsidRPr="00734DB6">
              <w:rPr>
                <w:rStyle w:val="hps"/>
                <w:rFonts w:ascii="Times New Roman" w:hAnsi="Times New Roman" w:cs="Times New Roman"/>
                <w:color w:val="222222"/>
              </w:rPr>
              <w:t>be able to use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the acquired knowledge in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working with</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documents 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legislation.</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rPr>
              <w:lastRenderedPageBreak/>
              <w:t>Business Foreign Language II (German)</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rPr>
                <w:color w:val="777777"/>
                <w:sz w:val="22"/>
                <w:szCs w:val="22"/>
              </w:rPr>
            </w:pPr>
            <w:r w:rsidRPr="00734DB6">
              <w:rPr>
                <w:b/>
                <w:sz w:val="22"/>
                <w:szCs w:val="22"/>
              </w:rPr>
              <w:t>The aim of the study course</w:t>
            </w:r>
            <w:r w:rsidRPr="00734DB6">
              <w:rPr>
                <w:sz w:val="22"/>
                <w:szCs w:val="22"/>
              </w:rPr>
              <w:t xml:space="preserve"> – </w:t>
            </w:r>
            <w:r w:rsidRPr="00734DB6">
              <w:rPr>
                <w:rStyle w:val="hps"/>
                <w:color w:val="222222"/>
                <w:sz w:val="22"/>
                <w:szCs w:val="22"/>
              </w:rPr>
              <w:t>encourage and promote</w:t>
            </w:r>
            <w:r w:rsidRPr="00734DB6">
              <w:rPr>
                <w:color w:val="222222"/>
                <w:sz w:val="22"/>
                <w:szCs w:val="22"/>
              </w:rPr>
              <w:t xml:space="preserve"> </w:t>
            </w:r>
            <w:r w:rsidRPr="00734DB6">
              <w:rPr>
                <w:rStyle w:val="hps"/>
                <w:color w:val="222222"/>
                <w:sz w:val="22"/>
                <w:szCs w:val="22"/>
              </w:rPr>
              <w:t>the use of the German language</w:t>
            </w:r>
            <w:r w:rsidRPr="00734DB6">
              <w:rPr>
                <w:color w:val="222222"/>
                <w:sz w:val="22"/>
                <w:szCs w:val="22"/>
              </w:rPr>
              <w:t xml:space="preserve"> </w:t>
            </w:r>
            <w:r w:rsidRPr="00734DB6">
              <w:rPr>
                <w:rStyle w:val="hps"/>
                <w:color w:val="222222"/>
                <w:sz w:val="22"/>
                <w:szCs w:val="22"/>
              </w:rPr>
              <w:t xml:space="preserve">knowledge and skills in scope of tourism, in such a way  developing the </w:t>
            </w:r>
            <w:r w:rsidRPr="00734DB6">
              <w:rPr>
                <w:color w:val="222222"/>
                <w:sz w:val="22"/>
                <w:szCs w:val="22"/>
              </w:rPr>
              <w:t xml:space="preserve"> </w:t>
            </w:r>
            <w:r w:rsidRPr="00734DB6">
              <w:rPr>
                <w:rStyle w:val="hps"/>
                <w:color w:val="222222"/>
                <w:sz w:val="22"/>
                <w:szCs w:val="22"/>
              </w:rPr>
              <w:t>students' professional competence</w:t>
            </w:r>
            <w:r w:rsidRPr="00734DB6">
              <w:rPr>
                <w:color w:val="222222"/>
                <w:sz w:val="22"/>
                <w:szCs w:val="22"/>
              </w:rPr>
              <w:t>.</w:t>
            </w:r>
          </w:p>
          <w:p w:rsidR="00734DB6" w:rsidRPr="00734DB6" w:rsidRDefault="00734DB6" w:rsidP="00734DB6">
            <w:pPr>
              <w:ind w:left="33" w:hanging="33"/>
              <w:rPr>
                <w:b/>
                <w:sz w:val="22"/>
                <w:szCs w:val="22"/>
              </w:rPr>
            </w:pPr>
            <w:r w:rsidRPr="00734DB6">
              <w:rPr>
                <w:b/>
                <w:bCs/>
                <w:sz w:val="22"/>
                <w:szCs w:val="22"/>
              </w:rPr>
              <w:t>Intended  learning outcomes</w:t>
            </w:r>
            <w:r w:rsidRPr="00734DB6">
              <w:rPr>
                <w:b/>
                <w:sz w:val="22"/>
                <w:szCs w:val="22"/>
              </w:rPr>
              <w:t>:</w:t>
            </w:r>
          </w:p>
          <w:p w:rsidR="00734DB6" w:rsidRPr="00734DB6" w:rsidRDefault="00734DB6" w:rsidP="00734DB6">
            <w:pPr>
              <w:ind w:left="33" w:hanging="33"/>
              <w:rPr>
                <w:b/>
                <w:sz w:val="22"/>
                <w:szCs w:val="22"/>
              </w:rPr>
            </w:pPr>
            <w:r w:rsidRPr="00734DB6">
              <w:rPr>
                <w:b/>
                <w:sz w:val="22"/>
                <w:szCs w:val="22"/>
                <w:lang w:val="lv-LV"/>
              </w:rPr>
              <w:t>Knowledge</w:t>
            </w:r>
            <w:r w:rsidRPr="00734DB6">
              <w:rPr>
                <w:sz w:val="22"/>
                <w:szCs w:val="22"/>
              </w:rPr>
              <w:t xml:space="preserve"> – profesionālie termini svešvalodā.</w:t>
            </w:r>
          </w:p>
          <w:p w:rsidR="00734DB6" w:rsidRPr="00734DB6" w:rsidRDefault="00734DB6" w:rsidP="00734DB6">
            <w:pPr>
              <w:tabs>
                <w:tab w:val="left" w:pos="1755"/>
              </w:tabs>
              <w:ind w:left="33" w:hanging="33"/>
              <w:rPr>
                <w:b/>
                <w:sz w:val="22"/>
                <w:szCs w:val="22"/>
              </w:rPr>
            </w:pPr>
            <w:r w:rsidRPr="00734DB6">
              <w:rPr>
                <w:b/>
                <w:sz w:val="22"/>
                <w:szCs w:val="22"/>
              </w:rPr>
              <w:t>Skills</w:t>
            </w:r>
            <w:r w:rsidRPr="00734DB6">
              <w:rPr>
                <w:sz w:val="22"/>
                <w:szCs w:val="22"/>
              </w:rPr>
              <w:t>:</w:t>
            </w:r>
            <w:r w:rsidRPr="00734DB6">
              <w:rPr>
                <w:sz w:val="22"/>
                <w:szCs w:val="22"/>
              </w:rPr>
              <w:tab/>
            </w:r>
          </w:p>
          <w:p w:rsidR="00734DB6" w:rsidRPr="00734DB6" w:rsidRDefault="00734DB6" w:rsidP="00734DB6">
            <w:pPr>
              <w:numPr>
                <w:ilvl w:val="0"/>
                <w:numId w:val="121"/>
              </w:numPr>
              <w:textAlignment w:val="top"/>
              <w:rPr>
                <w:rStyle w:val="hps"/>
                <w:color w:val="777777"/>
                <w:sz w:val="22"/>
                <w:szCs w:val="22"/>
              </w:rPr>
            </w:pPr>
            <w:r w:rsidRPr="00734DB6">
              <w:rPr>
                <w:rStyle w:val="hps"/>
                <w:color w:val="222222"/>
                <w:sz w:val="22"/>
                <w:szCs w:val="22"/>
              </w:rPr>
              <w:t xml:space="preserve">to have a good command of </w:t>
            </w:r>
            <w:r w:rsidRPr="00734DB6">
              <w:rPr>
                <w:color w:val="222222"/>
                <w:sz w:val="22"/>
                <w:szCs w:val="22"/>
              </w:rPr>
              <w:t xml:space="preserve"> German</w:t>
            </w:r>
            <w:r w:rsidRPr="00734DB6">
              <w:rPr>
                <w:rStyle w:val="hps"/>
                <w:color w:val="222222"/>
                <w:sz w:val="22"/>
                <w:szCs w:val="22"/>
              </w:rPr>
              <w:t xml:space="preserve"> at the </w:t>
            </w:r>
            <w:r w:rsidRPr="00734DB6">
              <w:rPr>
                <w:color w:val="222222"/>
                <w:sz w:val="22"/>
                <w:szCs w:val="22"/>
              </w:rPr>
              <w:t xml:space="preserve"> </w:t>
            </w:r>
            <w:r w:rsidRPr="00734DB6">
              <w:rPr>
                <w:rStyle w:val="hps"/>
                <w:color w:val="222222"/>
                <w:sz w:val="22"/>
                <w:szCs w:val="22"/>
              </w:rPr>
              <w:t>communication</w:t>
            </w:r>
            <w:r w:rsidRPr="00734DB6">
              <w:rPr>
                <w:color w:val="222222"/>
                <w:sz w:val="22"/>
                <w:szCs w:val="22"/>
              </w:rPr>
              <w:t xml:space="preserve"> </w:t>
            </w:r>
            <w:r w:rsidRPr="00734DB6">
              <w:rPr>
                <w:rStyle w:val="hps"/>
                <w:color w:val="222222"/>
                <w:sz w:val="22"/>
                <w:szCs w:val="22"/>
              </w:rPr>
              <w:t>level;</w:t>
            </w:r>
          </w:p>
          <w:p w:rsidR="00734DB6" w:rsidRPr="00734DB6" w:rsidRDefault="00734DB6" w:rsidP="00734DB6">
            <w:pPr>
              <w:numPr>
                <w:ilvl w:val="0"/>
                <w:numId w:val="121"/>
              </w:numPr>
              <w:textAlignment w:val="top"/>
              <w:rPr>
                <w:rStyle w:val="hps"/>
                <w:color w:val="777777"/>
                <w:sz w:val="22"/>
                <w:szCs w:val="22"/>
              </w:rPr>
            </w:pPr>
            <w:r w:rsidRPr="00734DB6">
              <w:rPr>
                <w:color w:val="222222"/>
                <w:sz w:val="22"/>
                <w:szCs w:val="22"/>
              </w:rPr>
              <w:t>to u</w:t>
            </w:r>
            <w:r w:rsidRPr="00734DB6">
              <w:rPr>
                <w:rStyle w:val="hps"/>
                <w:color w:val="222222"/>
                <w:sz w:val="22"/>
                <w:szCs w:val="22"/>
              </w:rPr>
              <w:t>se</w:t>
            </w:r>
            <w:r w:rsidRPr="00734DB6">
              <w:rPr>
                <w:color w:val="222222"/>
                <w:sz w:val="22"/>
                <w:szCs w:val="22"/>
              </w:rPr>
              <w:t xml:space="preserve"> </w:t>
            </w:r>
            <w:r w:rsidRPr="00734DB6">
              <w:rPr>
                <w:rStyle w:val="hps"/>
                <w:color w:val="222222"/>
                <w:sz w:val="22"/>
                <w:szCs w:val="22"/>
              </w:rPr>
              <w:t>professional terminology in</w:t>
            </w:r>
            <w:r w:rsidRPr="00734DB6">
              <w:rPr>
                <w:color w:val="222222"/>
                <w:sz w:val="22"/>
                <w:szCs w:val="22"/>
              </w:rPr>
              <w:t xml:space="preserve"> a foreing language</w:t>
            </w:r>
            <w:r w:rsidRPr="00734DB6">
              <w:rPr>
                <w:rStyle w:val="hps"/>
                <w:color w:val="222222"/>
                <w:sz w:val="22"/>
                <w:szCs w:val="22"/>
              </w:rPr>
              <w:t>;</w:t>
            </w:r>
          </w:p>
          <w:p w:rsidR="00734DB6" w:rsidRPr="00734DB6" w:rsidRDefault="00734DB6" w:rsidP="00734DB6">
            <w:pPr>
              <w:numPr>
                <w:ilvl w:val="0"/>
                <w:numId w:val="121"/>
              </w:numPr>
              <w:textAlignment w:val="top"/>
              <w:rPr>
                <w:color w:val="777777"/>
                <w:sz w:val="22"/>
                <w:szCs w:val="22"/>
              </w:rPr>
            </w:pPr>
            <w:r w:rsidRPr="00734DB6">
              <w:rPr>
                <w:rStyle w:val="hps"/>
                <w:color w:val="222222"/>
                <w:sz w:val="22"/>
                <w:szCs w:val="22"/>
              </w:rPr>
              <w:t>to improve</w:t>
            </w:r>
            <w:r w:rsidRPr="00734DB6">
              <w:rPr>
                <w:color w:val="222222"/>
                <w:sz w:val="22"/>
                <w:szCs w:val="22"/>
              </w:rPr>
              <w:t xml:space="preserve"> </w:t>
            </w:r>
            <w:r w:rsidRPr="00734DB6">
              <w:rPr>
                <w:rStyle w:val="hps"/>
                <w:color w:val="222222"/>
                <w:sz w:val="22"/>
                <w:szCs w:val="22"/>
              </w:rPr>
              <w:t>speaking and</w:t>
            </w:r>
            <w:r w:rsidRPr="00734DB6">
              <w:rPr>
                <w:color w:val="222222"/>
                <w:sz w:val="22"/>
                <w:szCs w:val="22"/>
              </w:rPr>
              <w:t xml:space="preserve"> </w:t>
            </w:r>
            <w:r w:rsidRPr="00734DB6">
              <w:rPr>
                <w:rStyle w:val="hps"/>
                <w:color w:val="222222"/>
                <w:sz w:val="22"/>
                <w:szCs w:val="22"/>
              </w:rPr>
              <w:t>writing skills</w:t>
            </w:r>
            <w:r w:rsidRPr="00734DB6">
              <w:rPr>
                <w:color w:val="222222"/>
                <w:sz w:val="22"/>
                <w:szCs w:val="22"/>
              </w:rPr>
              <w:t>;</w:t>
            </w:r>
          </w:p>
          <w:p w:rsidR="00734DB6" w:rsidRPr="00734DB6" w:rsidRDefault="00734DB6" w:rsidP="00734DB6">
            <w:pPr>
              <w:numPr>
                <w:ilvl w:val="0"/>
                <w:numId w:val="121"/>
              </w:numPr>
              <w:textAlignment w:val="top"/>
              <w:rPr>
                <w:color w:val="777777"/>
                <w:sz w:val="22"/>
                <w:szCs w:val="22"/>
              </w:rPr>
            </w:pPr>
            <w:r w:rsidRPr="00734DB6">
              <w:rPr>
                <w:color w:val="222222"/>
                <w:sz w:val="22"/>
                <w:szCs w:val="22"/>
              </w:rPr>
              <w:t>to b</w:t>
            </w:r>
            <w:r w:rsidRPr="00734DB6">
              <w:rPr>
                <w:rStyle w:val="hps"/>
                <w:color w:val="222222"/>
                <w:sz w:val="22"/>
                <w:szCs w:val="22"/>
              </w:rPr>
              <w:t>e able to</w:t>
            </w:r>
            <w:r w:rsidRPr="00734DB6">
              <w:rPr>
                <w:color w:val="222222"/>
                <w:sz w:val="22"/>
                <w:szCs w:val="22"/>
              </w:rPr>
              <w:t xml:space="preserve"> </w:t>
            </w:r>
            <w:r w:rsidRPr="00734DB6">
              <w:rPr>
                <w:rStyle w:val="hps"/>
                <w:color w:val="222222"/>
                <w:sz w:val="22"/>
                <w:szCs w:val="22"/>
              </w:rPr>
              <w:t>improve personal knowledge on an on-going basis</w:t>
            </w:r>
            <w:r w:rsidRPr="00734DB6">
              <w:rPr>
                <w:color w:val="222222"/>
                <w:sz w:val="22"/>
                <w:szCs w:val="22"/>
              </w:rPr>
              <w:t xml:space="preserve">, </w:t>
            </w:r>
            <w:r w:rsidRPr="00734DB6">
              <w:rPr>
                <w:rStyle w:val="hps"/>
                <w:color w:val="222222"/>
                <w:sz w:val="22"/>
                <w:szCs w:val="22"/>
              </w:rPr>
              <w:t>acquire</w:t>
            </w:r>
            <w:r w:rsidRPr="00734DB6">
              <w:rPr>
                <w:color w:val="222222"/>
                <w:sz w:val="22"/>
                <w:szCs w:val="22"/>
              </w:rPr>
              <w:t xml:space="preserve"> </w:t>
            </w:r>
            <w:r w:rsidRPr="00734DB6">
              <w:rPr>
                <w:rStyle w:val="hps"/>
                <w:color w:val="222222"/>
                <w:sz w:val="22"/>
                <w:szCs w:val="22"/>
              </w:rPr>
              <w:t>new information and skills</w:t>
            </w:r>
            <w:r w:rsidRPr="00734DB6">
              <w:rPr>
                <w:color w:val="222222"/>
                <w:sz w:val="22"/>
                <w:szCs w:val="22"/>
              </w:rPr>
              <w:t>;</w:t>
            </w:r>
          </w:p>
          <w:p w:rsidR="00734DB6" w:rsidRPr="00734DB6" w:rsidRDefault="00734DB6" w:rsidP="00734DB6">
            <w:pPr>
              <w:numPr>
                <w:ilvl w:val="0"/>
                <w:numId w:val="121"/>
              </w:numPr>
              <w:textAlignment w:val="top"/>
              <w:rPr>
                <w:color w:val="777777"/>
                <w:sz w:val="22"/>
                <w:szCs w:val="22"/>
              </w:rPr>
            </w:pPr>
            <w:r w:rsidRPr="00734DB6">
              <w:rPr>
                <w:rStyle w:val="hps"/>
                <w:color w:val="222222"/>
                <w:sz w:val="22"/>
                <w:szCs w:val="22"/>
              </w:rPr>
              <w:t>to carry out</w:t>
            </w:r>
            <w:r w:rsidRPr="00734DB6">
              <w:rPr>
                <w:color w:val="222222"/>
                <w:sz w:val="22"/>
                <w:szCs w:val="22"/>
              </w:rPr>
              <w:t xml:space="preserve"> </w:t>
            </w:r>
            <w:r w:rsidRPr="00734DB6">
              <w:rPr>
                <w:rStyle w:val="hps"/>
                <w:color w:val="222222"/>
                <w:sz w:val="22"/>
                <w:szCs w:val="22"/>
              </w:rPr>
              <w:t>the work</w:t>
            </w:r>
            <w:r w:rsidRPr="00734DB6">
              <w:rPr>
                <w:color w:val="222222"/>
                <w:sz w:val="22"/>
                <w:szCs w:val="22"/>
              </w:rPr>
              <w:t xml:space="preserve"> </w:t>
            </w:r>
            <w:r w:rsidRPr="00734DB6">
              <w:rPr>
                <w:rStyle w:val="hps"/>
                <w:color w:val="222222"/>
                <w:sz w:val="22"/>
                <w:szCs w:val="22"/>
              </w:rPr>
              <w:t>independently</w:t>
            </w:r>
            <w:r w:rsidRPr="00734DB6">
              <w:rPr>
                <w:color w:val="222222"/>
                <w:sz w:val="22"/>
                <w:szCs w:val="22"/>
              </w:rPr>
              <w:t xml:space="preserve"> </w:t>
            </w:r>
            <w:r w:rsidRPr="00734DB6">
              <w:rPr>
                <w:rStyle w:val="hps"/>
                <w:color w:val="222222"/>
                <w:sz w:val="22"/>
                <w:szCs w:val="22"/>
              </w:rPr>
              <w:t>or collectively</w:t>
            </w:r>
            <w:r w:rsidRPr="00734DB6">
              <w:rPr>
                <w:color w:val="222222"/>
                <w:sz w:val="22"/>
                <w:szCs w:val="22"/>
              </w:rPr>
              <w:t xml:space="preserve"> </w:t>
            </w:r>
            <w:r w:rsidRPr="00734DB6">
              <w:rPr>
                <w:rStyle w:val="hps"/>
                <w:color w:val="222222"/>
                <w:sz w:val="22"/>
                <w:szCs w:val="22"/>
              </w:rPr>
              <w:t>with other colleagues</w:t>
            </w:r>
            <w:r w:rsidRPr="00734DB6">
              <w:rPr>
                <w:color w:val="222222"/>
                <w:sz w:val="22"/>
                <w:szCs w:val="22"/>
              </w:rPr>
              <w:t>.</w:t>
            </w:r>
          </w:p>
          <w:p w:rsidR="00734DB6" w:rsidRPr="00734DB6" w:rsidRDefault="00734DB6" w:rsidP="00734DB6">
            <w:pPr>
              <w:rPr>
                <w:b/>
                <w:sz w:val="22"/>
                <w:szCs w:val="22"/>
              </w:rPr>
            </w:pPr>
            <w:r w:rsidRPr="00734DB6">
              <w:rPr>
                <w:b/>
                <w:sz w:val="22"/>
                <w:szCs w:val="22"/>
              </w:rPr>
              <w:t>Competences</w:t>
            </w:r>
            <w:r w:rsidRPr="00734DB6">
              <w:rPr>
                <w:sz w:val="22"/>
                <w:szCs w:val="22"/>
              </w:rPr>
              <w:t>:</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color w:val="777777"/>
              </w:rPr>
            </w:pPr>
            <w:r w:rsidRPr="00734DB6">
              <w:rPr>
                <w:rStyle w:val="hps"/>
                <w:rFonts w:ascii="Times New Roman" w:hAnsi="Times New Roman" w:cs="Times New Roman"/>
                <w:color w:val="222222"/>
              </w:rPr>
              <w:t>ability to work with</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logistics texts</w:t>
            </w:r>
            <w:r w:rsidRPr="00734DB6">
              <w:rPr>
                <w:rFonts w:ascii="Times New Roman" w:hAnsi="Times New Roman" w:cs="Times New Roman"/>
                <w:color w:val="222222"/>
              </w:rPr>
              <w:t>;</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color w:val="777777"/>
              </w:rPr>
            </w:pPr>
            <w:r w:rsidRPr="00734DB6">
              <w:rPr>
                <w:rStyle w:val="hps"/>
                <w:rFonts w:ascii="Times New Roman" w:hAnsi="Times New Roman" w:cs="Times New Roman"/>
                <w:color w:val="222222"/>
              </w:rPr>
              <w:t>ability to hold a  discussion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 xml:space="preserve">in a foreing language </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on the mentioned topics</w:t>
            </w:r>
            <w:r w:rsidRPr="00734DB6">
              <w:rPr>
                <w:rFonts w:ascii="Times New Roman" w:hAnsi="Times New Roman" w:cs="Times New Roman"/>
                <w:color w:val="222222"/>
              </w:rPr>
              <w:t>;</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color w:val="777777"/>
              </w:rPr>
            </w:pPr>
            <w:r w:rsidRPr="00734DB6">
              <w:rPr>
                <w:rStyle w:val="hps"/>
                <w:rFonts w:ascii="Times New Roman" w:hAnsi="Times New Roman" w:cs="Times New Roman"/>
                <w:color w:val="222222"/>
              </w:rPr>
              <w:t>ability to</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 xml:space="preserve">select the necessary information in a foreing language </w:t>
            </w:r>
            <w:r w:rsidRPr="00734DB6">
              <w:rPr>
                <w:rFonts w:ascii="Times New Roman" w:hAnsi="Times New Roman" w:cs="Times New Roman"/>
                <w:color w:val="222222"/>
              </w:rPr>
              <w:t xml:space="preserve"> ;</w:t>
            </w:r>
          </w:p>
          <w:p w:rsidR="00734DB6" w:rsidRPr="00734DB6" w:rsidRDefault="00734DB6" w:rsidP="00734DB6">
            <w:pPr>
              <w:pStyle w:val="ListParagraph"/>
              <w:numPr>
                <w:ilvl w:val="0"/>
                <w:numId w:val="122"/>
              </w:numPr>
              <w:spacing w:after="0" w:line="240" w:lineRule="auto"/>
              <w:textAlignment w:val="top"/>
              <w:rPr>
                <w:rStyle w:val="hps"/>
                <w:rFonts w:ascii="Times New Roman" w:hAnsi="Times New Roman" w:cs="Times New Roman"/>
                <w:b/>
              </w:rPr>
            </w:pPr>
            <w:r w:rsidRPr="00734DB6">
              <w:rPr>
                <w:rStyle w:val="hps"/>
                <w:rFonts w:ascii="Times New Roman" w:hAnsi="Times New Roman" w:cs="Times New Roman"/>
                <w:color w:val="222222"/>
              </w:rPr>
              <w:t xml:space="preserve">be able to improve personal </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competence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specialization independently;</w:t>
            </w:r>
          </w:p>
          <w:p w:rsidR="00734DB6" w:rsidRPr="00734DB6" w:rsidRDefault="00734DB6" w:rsidP="00734DB6">
            <w:pPr>
              <w:pStyle w:val="ListParagraph"/>
              <w:numPr>
                <w:ilvl w:val="0"/>
                <w:numId w:val="122"/>
              </w:numPr>
              <w:spacing w:after="0" w:line="240" w:lineRule="auto"/>
              <w:textAlignment w:val="top"/>
              <w:rPr>
                <w:rFonts w:ascii="Times New Roman" w:hAnsi="Times New Roman" w:cs="Times New Roman"/>
                <w:b/>
              </w:rPr>
            </w:pPr>
            <w:r w:rsidRPr="00734DB6">
              <w:rPr>
                <w:rStyle w:val="hps"/>
                <w:rFonts w:ascii="Times New Roman" w:hAnsi="Times New Roman" w:cs="Times New Roman"/>
                <w:color w:val="222222"/>
              </w:rPr>
              <w:t>be able to use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the acquired knowledge in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working with</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documents, diagrams and schemes.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lang w:val="lv-LV"/>
              </w:rPr>
              <w:t>Professional Foreign Language</w:t>
            </w:r>
            <w:r w:rsidRPr="00734DB6">
              <w:rPr>
                <w:color w:val="000000"/>
                <w:sz w:val="22"/>
                <w:szCs w:val="22"/>
                <w:lang w:val="lv-LV"/>
              </w:rPr>
              <w:t xml:space="preserve">  </w:t>
            </w:r>
            <w:r w:rsidRPr="00734DB6">
              <w:rPr>
                <w:b/>
                <w:color w:val="000000"/>
                <w:sz w:val="22"/>
                <w:szCs w:val="22"/>
              </w:rPr>
              <w:t>II (Russian)</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rPr>
                <w:color w:val="777777"/>
                <w:sz w:val="22"/>
                <w:szCs w:val="22"/>
              </w:rPr>
            </w:pPr>
            <w:r w:rsidRPr="00734DB6">
              <w:rPr>
                <w:b/>
                <w:sz w:val="22"/>
                <w:szCs w:val="22"/>
              </w:rPr>
              <w:t>The aim of the study course</w:t>
            </w:r>
            <w:r w:rsidRPr="00734DB6">
              <w:rPr>
                <w:sz w:val="22"/>
                <w:szCs w:val="22"/>
              </w:rPr>
              <w:t xml:space="preserve"> -</w:t>
            </w:r>
            <w:r w:rsidRPr="00734DB6">
              <w:rPr>
                <w:bCs/>
                <w:sz w:val="22"/>
                <w:szCs w:val="22"/>
              </w:rPr>
              <w:t xml:space="preserve"> </w:t>
            </w:r>
            <w:r w:rsidRPr="00734DB6">
              <w:rPr>
                <w:rStyle w:val="hps"/>
                <w:color w:val="222222"/>
                <w:sz w:val="22"/>
                <w:szCs w:val="22"/>
              </w:rPr>
              <w:t>encourage and promote</w:t>
            </w:r>
            <w:r w:rsidRPr="00734DB6">
              <w:rPr>
                <w:color w:val="222222"/>
                <w:sz w:val="22"/>
                <w:szCs w:val="22"/>
              </w:rPr>
              <w:t xml:space="preserve"> </w:t>
            </w:r>
            <w:r w:rsidRPr="00734DB6">
              <w:rPr>
                <w:rStyle w:val="hps"/>
                <w:color w:val="222222"/>
                <w:sz w:val="22"/>
                <w:szCs w:val="22"/>
              </w:rPr>
              <w:t>the use of the Russian  language</w:t>
            </w:r>
            <w:r w:rsidRPr="00734DB6">
              <w:rPr>
                <w:color w:val="222222"/>
                <w:sz w:val="22"/>
                <w:szCs w:val="22"/>
              </w:rPr>
              <w:t xml:space="preserve"> </w:t>
            </w:r>
            <w:r w:rsidRPr="00734DB6">
              <w:rPr>
                <w:rStyle w:val="hps"/>
                <w:color w:val="222222"/>
                <w:sz w:val="22"/>
                <w:szCs w:val="22"/>
              </w:rPr>
              <w:t xml:space="preserve">knowledge and skills in scope of tourism, in such a way  developing the </w:t>
            </w:r>
            <w:r w:rsidRPr="00734DB6">
              <w:rPr>
                <w:color w:val="222222"/>
                <w:sz w:val="22"/>
                <w:szCs w:val="22"/>
              </w:rPr>
              <w:t xml:space="preserve"> </w:t>
            </w:r>
            <w:r w:rsidRPr="00734DB6">
              <w:rPr>
                <w:rStyle w:val="hps"/>
                <w:color w:val="222222"/>
                <w:sz w:val="22"/>
                <w:szCs w:val="22"/>
              </w:rPr>
              <w:t>students' professional competence, as well as provide</w:t>
            </w:r>
            <w:r w:rsidRPr="00734DB6">
              <w:rPr>
                <w:color w:val="222222"/>
                <w:sz w:val="22"/>
                <w:szCs w:val="22"/>
              </w:rPr>
              <w:t xml:space="preserve"> </w:t>
            </w:r>
            <w:r w:rsidRPr="00734DB6">
              <w:rPr>
                <w:rStyle w:val="hps"/>
                <w:color w:val="222222"/>
                <w:sz w:val="22"/>
                <w:szCs w:val="22"/>
              </w:rPr>
              <w:t>knowledge of the</w:t>
            </w:r>
            <w:r w:rsidRPr="00734DB6">
              <w:rPr>
                <w:color w:val="222222"/>
                <w:sz w:val="22"/>
                <w:szCs w:val="22"/>
              </w:rPr>
              <w:t xml:space="preserve"> </w:t>
            </w:r>
            <w:r w:rsidRPr="00734DB6">
              <w:rPr>
                <w:rStyle w:val="hps"/>
                <w:color w:val="222222"/>
                <w:sz w:val="22"/>
                <w:szCs w:val="22"/>
              </w:rPr>
              <w:t>terminology</w:t>
            </w:r>
            <w:r w:rsidRPr="00734DB6">
              <w:rPr>
                <w:color w:val="222222"/>
                <w:sz w:val="22"/>
                <w:szCs w:val="22"/>
              </w:rPr>
              <w:t xml:space="preserve"> </w:t>
            </w:r>
            <w:r w:rsidRPr="00734DB6">
              <w:rPr>
                <w:rStyle w:val="hps"/>
                <w:color w:val="222222"/>
                <w:sz w:val="22"/>
                <w:szCs w:val="22"/>
              </w:rPr>
              <w:t>used in</w:t>
            </w:r>
            <w:r w:rsidRPr="00734DB6">
              <w:rPr>
                <w:color w:val="222222"/>
                <w:sz w:val="22"/>
                <w:szCs w:val="22"/>
              </w:rPr>
              <w:t xml:space="preserve"> </w:t>
            </w:r>
            <w:r w:rsidRPr="00734DB6">
              <w:rPr>
                <w:rStyle w:val="hps"/>
                <w:color w:val="222222"/>
                <w:sz w:val="22"/>
                <w:szCs w:val="22"/>
              </w:rPr>
              <w:t>the field of tourism.</w:t>
            </w:r>
          </w:p>
          <w:p w:rsidR="00734DB6" w:rsidRPr="00734DB6" w:rsidRDefault="00734DB6" w:rsidP="00734DB6">
            <w:pPr>
              <w:ind w:left="33" w:hanging="33"/>
              <w:rPr>
                <w:b/>
                <w:sz w:val="22"/>
                <w:szCs w:val="22"/>
              </w:rPr>
            </w:pPr>
            <w:r w:rsidRPr="00734DB6">
              <w:rPr>
                <w:b/>
                <w:bCs/>
                <w:sz w:val="22"/>
                <w:szCs w:val="22"/>
              </w:rPr>
              <w:t>Intended  learning outcomes</w:t>
            </w:r>
            <w:r w:rsidRPr="00734DB6">
              <w:rPr>
                <w:b/>
                <w:sz w:val="22"/>
                <w:szCs w:val="22"/>
              </w:rPr>
              <w:t>:</w:t>
            </w:r>
          </w:p>
          <w:p w:rsidR="00734DB6" w:rsidRPr="00734DB6" w:rsidRDefault="00734DB6" w:rsidP="00734DB6">
            <w:pPr>
              <w:ind w:left="33" w:hanging="33"/>
              <w:rPr>
                <w:b/>
                <w:sz w:val="22"/>
                <w:szCs w:val="22"/>
              </w:rPr>
            </w:pPr>
            <w:r w:rsidRPr="00734DB6">
              <w:rPr>
                <w:b/>
                <w:sz w:val="22"/>
                <w:szCs w:val="22"/>
                <w:lang w:val="lv-LV"/>
              </w:rPr>
              <w:t>Knowledge</w:t>
            </w:r>
            <w:r w:rsidRPr="00734DB6">
              <w:rPr>
                <w:b/>
                <w:sz w:val="22"/>
                <w:szCs w:val="22"/>
              </w:rPr>
              <w:t>:</w:t>
            </w:r>
          </w:p>
          <w:p w:rsidR="00734DB6" w:rsidRPr="00734DB6" w:rsidRDefault="00734DB6" w:rsidP="00734DB6">
            <w:pPr>
              <w:pStyle w:val="ListParagraph"/>
              <w:numPr>
                <w:ilvl w:val="0"/>
                <w:numId w:val="60"/>
              </w:numPr>
              <w:autoSpaceDN w:val="0"/>
              <w:spacing w:after="0" w:line="240" w:lineRule="auto"/>
              <w:contextualSpacing/>
              <w:rPr>
                <w:rFonts w:ascii="Times New Roman" w:hAnsi="Times New Roman" w:cs="Times New Roman"/>
              </w:rPr>
            </w:pPr>
            <w:r w:rsidRPr="00734DB6">
              <w:rPr>
                <w:rStyle w:val="hps"/>
                <w:rFonts w:ascii="Times New Roman" w:hAnsi="Times New Roman" w:cs="Times New Roman"/>
                <w:color w:val="222222"/>
              </w:rPr>
              <w:t>knowledge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of the specifics  of the Russian language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use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 the field of tourism</w:t>
            </w:r>
            <w:r w:rsidRPr="00734DB6">
              <w:rPr>
                <w:rFonts w:ascii="Times New Roman" w:hAnsi="Times New Roman" w:cs="Times New Roman"/>
                <w:color w:val="222222"/>
              </w:rPr>
              <w:t>;</w:t>
            </w:r>
          </w:p>
          <w:p w:rsidR="00734DB6" w:rsidRPr="00734DB6" w:rsidRDefault="00734DB6" w:rsidP="00734DB6">
            <w:pPr>
              <w:pStyle w:val="ListParagraph"/>
              <w:numPr>
                <w:ilvl w:val="0"/>
                <w:numId w:val="60"/>
              </w:numPr>
              <w:autoSpaceDN w:val="0"/>
              <w:spacing w:after="0" w:line="240" w:lineRule="auto"/>
              <w:contextualSpacing/>
              <w:rPr>
                <w:rFonts w:ascii="Times New Roman" w:hAnsi="Times New Roman" w:cs="Times New Roman"/>
              </w:rPr>
            </w:pPr>
            <w:r w:rsidRPr="00734DB6">
              <w:rPr>
                <w:rFonts w:ascii="Times New Roman" w:hAnsi="Times New Roman" w:cs="Times New Roman"/>
                <w:color w:val="222222"/>
              </w:rPr>
              <w:t>to be conversant with</w:t>
            </w:r>
            <w:r w:rsidRPr="00734DB6">
              <w:rPr>
                <w:rStyle w:val="hps"/>
                <w:rFonts w:ascii="Times New Roman" w:hAnsi="Times New Roman" w:cs="Times New Roman"/>
                <w:color w:val="222222"/>
              </w:rPr>
              <w:t xml:space="preserve"> modern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tourist</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terminology.</w:t>
            </w:r>
          </w:p>
          <w:p w:rsidR="00734DB6" w:rsidRPr="00734DB6" w:rsidRDefault="00734DB6" w:rsidP="00734DB6">
            <w:pPr>
              <w:ind w:left="33" w:hanging="33"/>
              <w:rPr>
                <w:b/>
                <w:sz w:val="22"/>
                <w:szCs w:val="22"/>
              </w:rPr>
            </w:pPr>
            <w:r w:rsidRPr="00734DB6">
              <w:rPr>
                <w:b/>
                <w:sz w:val="22"/>
                <w:szCs w:val="22"/>
              </w:rPr>
              <w:t>Skills</w:t>
            </w:r>
            <w:r w:rsidRPr="00734DB6">
              <w:rPr>
                <w:sz w:val="22"/>
                <w:szCs w:val="22"/>
              </w:rPr>
              <w:t>:</w:t>
            </w:r>
          </w:p>
          <w:p w:rsidR="00734DB6" w:rsidRPr="00734DB6" w:rsidRDefault="00734DB6" w:rsidP="00734DB6">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734DB6">
              <w:rPr>
                <w:rFonts w:ascii="Times New Roman" w:hAnsi="Times New Roman" w:cs="Times New Roman"/>
                <w:color w:val="222222"/>
              </w:rPr>
              <w:t>to be conversant with</w:t>
            </w:r>
            <w:r w:rsidRPr="00734DB6">
              <w:rPr>
                <w:rStyle w:val="hps"/>
                <w:rFonts w:ascii="Times New Roman" w:hAnsi="Times New Roman" w:cs="Times New Roman"/>
                <w:color w:val="222222"/>
              </w:rPr>
              <w:t xml:space="preserve"> industry terminology</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 Russian</w:t>
            </w:r>
            <w:r w:rsidRPr="00734DB6">
              <w:rPr>
                <w:rFonts w:ascii="Times New Roman" w:hAnsi="Times New Roman" w:cs="Times New Roman"/>
                <w:color w:val="222222"/>
              </w:rPr>
              <w:t>;</w:t>
            </w:r>
          </w:p>
          <w:p w:rsidR="00734DB6" w:rsidRPr="00734DB6" w:rsidRDefault="00734DB6" w:rsidP="00734DB6">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734DB6">
              <w:rPr>
                <w:rFonts w:ascii="Times New Roman" w:hAnsi="Times New Roman" w:cs="Times New Roman"/>
              </w:rPr>
              <w:t xml:space="preserve">to </w:t>
            </w:r>
            <w:r w:rsidRPr="00734DB6">
              <w:rPr>
                <w:rStyle w:val="hps"/>
                <w:rFonts w:ascii="Times New Roman" w:hAnsi="Times New Roman" w:cs="Times New Roman"/>
                <w:color w:val="222222"/>
              </w:rPr>
              <w:t>create 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translate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written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texts</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w:t>
            </w:r>
            <w:r w:rsidRPr="00734DB6">
              <w:rPr>
                <w:rFonts w:ascii="Times New Roman" w:hAnsi="Times New Roman" w:cs="Times New Roman"/>
                <w:color w:val="222222"/>
              </w:rPr>
              <w:t xml:space="preserve">abstracts, letters, CVs, </w:t>
            </w:r>
            <w:r w:rsidRPr="00734DB6">
              <w:rPr>
                <w:rStyle w:val="hps"/>
                <w:rFonts w:ascii="Times New Roman" w:hAnsi="Times New Roman" w:cs="Times New Roman"/>
                <w:color w:val="222222"/>
              </w:rPr>
              <w:t>contracts)</w:t>
            </w:r>
            <w:r w:rsidRPr="00734DB6">
              <w:rPr>
                <w:rFonts w:ascii="Times New Roman" w:hAnsi="Times New Roman" w:cs="Times New Roman"/>
                <w:color w:val="222222"/>
              </w:rPr>
              <w:t>;</w:t>
            </w:r>
          </w:p>
          <w:p w:rsidR="00734DB6" w:rsidRPr="00734DB6" w:rsidRDefault="00734DB6" w:rsidP="00734DB6">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734DB6">
              <w:rPr>
                <w:rFonts w:ascii="Times New Roman" w:hAnsi="Times New Roman" w:cs="Times New Roman"/>
                <w:color w:val="222222"/>
              </w:rPr>
              <w:t xml:space="preserve"> to </w:t>
            </w:r>
            <w:r w:rsidRPr="00734DB6">
              <w:rPr>
                <w:rStyle w:val="hps"/>
                <w:rFonts w:ascii="Times New Roman" w:hAnsi="Times New Roman" w:cs="Times New Roman"/>
                <w:color w:val="222222"/>
              </w:rPr>
              <w:t>read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authentic texts</w:t>
            </w:r>
            <w:r w:rsidRPr="00734DB6">
              <w:rPr>
                <w:rFonts w:ascii="Times New Roman" w:hAnsi="Times New Roman" w:cs="Times New Roman"/>
                <w:color w:val="222222"/>
              </w:rPr>
              <w:t xml:space="preserve"> in the </w:t>
            </w:r>
            <w:r w:rsidRPr="00734DB6">
              <w:rPr>
                <w:rStyle w:val="hps"/>
                <w:rFonts w:ascii="Times New Roman" w:hAnsi="Times New Roman" w:cs="Times New Roman"/>
                <w:color w:val="222222"/>
              </w:rPr>
              <w:t>Russian</w:t>
            </w:r>
            <w:r w:rsidRPr="00734DB6">
              <w:rPr>
                <w:rFonts w:ascii="Times New Roman" w:hAnsi="Times New Roman" w:cs="Times New Roman"/>
                <w:color w:val="222222"/>
              </w:rPr>
              <w:t xml:space="preserve"> print media</w:t>
            </w:r>
            <w:r w:rsidRPr="00734DB6">
              <w:rPr>
                <w:rStyle w:val="hps"/>
                <w:rFonts w:ascii="Times New Roman" w:hAnsi="Times New Roman" w:cs="Times New Roman"/>
                <w:color w:val="222222"/>
              </w:rPr>
              <w:t xml:space="preserve"> 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Internet</w:t>
            </w:r>
            <w:r w:rsidRPr="00734DB6">
              <w:rPr>
                <w:rFonts w:ascii="Times New Roman" w:hAnsi="Times New Roman" w:cs="Times New Roman"/>
                <w:color w:val="222222"/>
              </w:rPr>
              <w:t>;</w:t>
            </w:r>
          </w:p>
          <w:p w:rsidR="00734DB6" w:rsidRPr="00734DB6" w:rsidRDefault="00734DB6" w:rsidP="00734DB6">
            <w:pPr>
              <w:pStyle w:val="ListParagraph"/>
              <w:numPr>
                <w:ilvl w:val="0"/>
                <w:numId w:val="60"/>
              </w:numPr>
              <w:autoSpaceDN w:val="0"/>
              <w:spacing w:after="0" w:line="240" w:lineRule="auto"/>
              <w:contextualSpacing/>
              <w:jc w:val="both"/>
              <w:textAlignment w:val="top"/>
              <w:rPr>
                <w:rFonts w:ascii="Times New Roman" w:hAnsi="Times New Roman" w:cs="Times New Roman"/>
                <w:color w:val="777777"/>
              </w:rPr>
            </w:pPr>
            <w:r w:rsidRPr="00734DB6">
              <w:rPr>
                <w:rFonts w:ascii="Times New Roman" w:hAnsi="Times New Roman" w:cs="Times New Roman"/>
                <w:color w:val="222222"/>
              </w:rPr>
              <w:t xml:space="preserve"> to </w:t>
            </w:r>
            <w:r w:rsidRPr="00734DB6">
              <w:rPr>
                <w:rStyle w:val="hps"/>
                <w:rFonts w:ascii="Times New Roman" w:hAnsi="Times New Roman" w:cs="Times New Roman"/>
                <w:color w:val="222222"/>
              </w:rPr>
              <w:t>apply the acquired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grammatical structures in  colloquial language</w:t>
            </w:r>
            <w:r w:rsidRPr="00734DB6">
              <w:rPr>
                <w:rFonts w:ascii="Times New Roman" w:hAnsi="Times New Roman" w:cs="Times New Roman"/>
                <w:color w:val="222222"/>
              </w:rPr>
              <w:t>.</w:t>
            </w:r>
          </w:p>
          <w:p w:rsidR="00734DB6" w:rsidRPr="00734DB6" w:rsidRDefault="00734DB6" w:rsidP="00734DB6">
            <w:pPr>
              <w:rPr>
                <w:b/>
                <w:sz w:val="22"/>
                <w:szCs w:val="22"/>
              </w:rPr>
            </w:pPr>
            <w:r w:rsidRPr="00734DB6">
              <w:rPr>
                <w:b/>
                <w:sz w:val="22"/>
                <w:szCs w:val="22"/>
              </w:rPr>
              <w:t>Competences</w:t>
            </w:r>
            <w:r w:rsidRPr="00734DB6">
              <w:rPr>
                <w:sz w:val="22"/>
                <w:szCs w:val="22"/>
              </w:rPr>
              <w:t>:</w:t>
            </w:r>
          </w:p>
          <w:p w:rsidR="00734DB6" w:rsidRPr="00734DB6" w:rsidRDefault="00734DB6" w:rsidP="00734DB6">
            <w:pPr>
              <w:pStyle w:val="ListParagraph"/>
              <w:numPr>
                <w:ilvl w:val="0"/>
                <w:numId w:val="60"/>
              </w:numPr>
              <w:autoSpaceDN w:val="0"/>
              <w:spacing w:after="0" w:line="240" w:lineRule="auto"/>
              <w:contextualSpacing/>
              <w:textAlignment w:val="top"/>
              <w:rPr>
                <w:rFonts w:ascii="Times New Roman" w:hAnsi="Times New Roman" w:cs="Times New Roman"/>
                <w:color w:val="777777"/>
              </w:rPr>
            </w:pPr>
            <w:r w:rsidRPr="00734DB6">
              <w:rPr>
                <w:rStyle w:val="hps"/>
                <w:rFonts w:ascii="Times New Roman" w:hAnsi="Times New Roman" w:cs="Times New Roman"/>
                <w:color w:val="222222"/>
              </w:rPr>
              <w:t>the successful</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acquisition of</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the course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makes it possible to</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master in deep the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specific</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ability to apply</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 practice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the skills</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acquired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during the course</w:t>
            </w:r>
            <w:r w:rsidRPr="00734DB6">
              <w:rPr>
                <w:rFonts w:ascii="Times New Roman" w:hAnsi="Times New Roman" w:cs="Times New Roman"/>
                <w:color w:val="222222"/>
              </w:rPr>
              <w:t xml:space="preserve"> to translate </w:t>
            </w:r>
            <w:r w:rsidRPr="00734DB6">
              <w:rPr>
                <w:rStyle w:val="hps"/>
                <w:rFonts w:ascii="Times New Roman" w:hAnsi="Times New Roman" w:cs="Times New Roman"/>
                <w:color w:val="222222"/>
              </w:rPr>
              <w:t xml:space="preserve"> various</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texts</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from</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into Russian</w:t>
            </w:r>
            <w:r w:rsidRPr="00734DB6">
              <w:rPr>
                <w:rFonts w:ascii="Times New Roman" w:hAnsi="Times New Roman" w:cs="Times New Roman"/>
                <w:color w:val="222222"/>
              </w:rPr>
              <w:t>;</w:t>
            </w:r>
          </w:p>
          <w:p w:rsidR="00734DB6" w:rsidRPr="00734DB6" w:rsidRDefault="00734DB6" w:rsidP="00734DB6">
            <w:pPr>
              <w:pStyle w:val="ListParagraph"/>
              <w:numPr>
                <w:ilvl w:val="0"/>
                <w:numId w:val="60"/>
              </w:numPr>
              <w:autoSpaceDN w:val="0"/>
              <w:spacing w:after="0" w:line="240" w:lineRule="auto"/>
              <w:contextualSpacing/>
              <w:textAlignment w:val="top"/>
              <w:rPr>
                <w:rFonts w:ascii="Times New Roman" w:hAnsi="Times New Roman" w:cs="Times New Roman"/>
                <w:color w:val="777777"/>
              </w:rPr>
            </w:pPr>
            <w:r w:rsidRPr="00734DB6">
              <w:rPr>
                <w:rStyle w:val="hps"/>
                <w:rFonts w:ascii="Times New Roman" w:hAnsi="Times New Roman" w:cs="Times New Roman"/>
                <w:color w:val="222222"/>
              </w:rPr>
              <w:t>ability</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to express one’s opinion</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w:t>
            </w:r>
            <w:r w:rsidRPr="00734DB6">
              <w:rPr>
                <w:rFonts w:ascii="Times New Roman" w:hAnsi="Times New Roman" w:cs="Times New Roman"/>
                <w:color w:val="222222"/>
              </w:rPr>
              <w:t xml:space="preserve">verbally </w:t>
            </w:r>
            <w:r w:rsidRPr="00734DB6">
              <w:rPr>
                <w:rStyle w:val="hps"/>
                <w:rFonts w:ascii="Times New Roman" w:hAnsi="Times New Roman" w:cs="Times New Roman"/>
                <w:color w:val="222222"/>
              </w:rPr>
              <w:t>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in writing</w:t>
            </w:r>
            <w:r w:rsidRPr="00734DB6">
              <w:rPr>
                <w:rFonts w:ascii="Times New Roman" w:hAnsi="Times New Roman" w:cs="Times New Roman"/>
                <w:color w:val="222222"/>
              </w:rPr>
              <w:t xml:space="preserve">) by selecting </w:t>
            </w:r>
            <w:r w:rsidRPr="00734DB6">
              <w:rPr>
                <w:rStyle w:val="hps"/>
                <w:rFonts w:ascii="Times New Roman" w:hAnsi="Times New Roman" w:cs="Times New Roman"/>
                <w:color w:val="222222"/>
              </w:rPr>
              <w:t>grammatical</w:t>
            </w:r>
            <w:r w:rsidRPr="00734DB6">
              <w:rPr>
                <w:rFonts w:ascii="Times New Roman" w:hAnsi="Times New Roman" w:cs="Times New Roman"/>
                <w:color w:val="222222"/>
              </w:rPr>
              <w:t xml:space="preserve"> structures that are </w:t>
            </w:r>
            <w:r w:rsidRPr="00734DB6">
              <w:rPr>
                <w:rStyle w:val="hps"/>
                <w:rFonts w:ascii="Times New Roman" w:hAnsi="Times New Roman" w:cs="Times New Roman"/>
                <w:color w:val="222222"/>
              </w:rPr>
              <w:t>appropriate to the situation</w:t>
            </w:r>
            <w:r w:rsidRPr="00734DB6">
              <w:rPr>
                <w:rFonts w:ascii="Times New Roman" w:hAnsi="Times New Roman" w:cs="Times New Roman"/>
                <w:color w:val="222222"/>
              </w:rPr>
              <w:t>;</w:t>
            </w:r>
          </w:p>
          <w:p w:rsidR="00734DB6" w:rsidRPr="00734DB6" w:rsidRDefault="00734DB6" w:rsidP="00734DB6">
            <w:pPr>
              <w:pStyle w:val="ListParagraph"/>
              <w:numPr>
                <w:ilvl w:val="0"/>
                <w:numId w:val="60"/>
              </w:numPr>
              <w:autoSpaceDN w:val="0"/>
              <w:spacing w:after="0" w:line="240" w:lineRule="auto"/>
              <w:contextualSpacing/>
              <w:textAlignment w:val="top"/>
              <w:rPr>
                <w:rFonts w:ascii="Times New Roman" w:hAnsi="Times New Roman" w:cs="Times New Roman"/>
                <w:color w:val="777777"/>
              </w:rPr>
            </w:pPr>
            <w:r w:rsidRPr="00734DB6">
              <w:rPr>
                <w:rStyle w:val="hps"/>
                <w:rFonts w:ascii="Times New Roman" w:hAnsi="Times New Roman" w:cs="Times New Roman"/>
                <w:color w:val="222222"/>
              </w:rPr>
              <w:t>ability to</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read and understand</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authentic texts</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on the industry's</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problems</w:t>
            </w:r>
            <w:r w:rsidRPr="00734DB6">
              <w:rPr>
                <w:rFonts w:ascii="Times New Roman" w:hAnsi="Times New Roman" w:cs="Times New Roman"/>
                <w:color w:val="222222"/>
              </w:rPr>
              <w:t>;</w:t>
            </w:r>
          </w:p>
          <w:p w:rsidR="00734DB6" w:rsidRPr="00734DB6" w:rsidRDefault="00734DB6" w:rsidP="00734DB6">
            <w:pPr>
              <w:pStyle w:val="ListParagraph"/>
              <w:numPr>
                <w:ilvl w:val="0"/>
                <w:numId w:val="121"/>
              </w:numPr>
              <w:autoSpaceDN w:val="0"/>
              <w:spacing w:after="0" w:line="240" w:lineRule="auto"/>
              <w:jc w:val="both"/>
              <w:rPr>
                <w:rFonts w:ascii="Times New Roman" w:hAnsi="Times New Roman" w:cs="Times New Roman"/>
                <w:b/>
              </w:rPr>
            </w:pPr>
            <w:r w:rsidRPr="00734DB6">
              <w:rPr>
                <w:rStyle w:val="hps"/>
                <w:rFonts w:ascii="Times New Roman" w:hAnsi="Times New Roman" w:cs="Times New Roman"/>
                <w:color w:val="222222"/>
              </w:rPr>
              <w:t>ability to use</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the industry</w:t>
            </w:r>
            <w:r w:rsidRPr="00734DB6">
              <w:rPr>
                <w:rFonts w:ascii="Times New Roman" w:hAnsi="Times New Roman" w:cs="Times New Roman"/>
                <w:color w:val="222222"/>
              </w:rPr>
              <w:t xml:space="preserve"> </w:t>
            </w:r>
            <w:r w:rsidRPr="00734DB6">
              <w:rPr>
                <w:rStyle w:val="hps"/>
                <w:rFonts w:ascii="Times New Roman" w:hAnsi="Times New Roman" w:cs="Times New Roman"/>
                <w:color w:val="222222"/>
              </w:rPr>
              <w:t>terminology.</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n-GB"/>
              </w:rPr>
            </w:pPr>
            <w:r w:rsidRPr="00734DB6">
              <w:rPr>
                <w:rStyle w:val="hps"/>
                <w:b/>
                <w:color w:val="222222"/>
                <w:sz w:val="22"/>
                <w:szCs w:val="22"/>
              </w:rPr>
              <w:t>Business Communication,</w:t>
            </w:r>
            <w:r w:rsidRPr="00734DB6">
              <w:rPr>
                <w:b/>
                <w:color w:val="222222"/>
                <w:sz w:val="22"/>
                <w:szCs w:val="22"/>
              </w:rPr>
              <w:t xml:space="preserve"> </w:t>
            </w:r>
            <w:r w:rsidRPr="00734DB6">
              <w:rPr>
                <w:rStyle w:val="hps"/>
                <w:b/>
                <w:color w:val="222222"/>
                <w:sz w:val="22"/>
                <w:szCs w:val="22"/>
              </w:rPr>
              <w:t>Presentation</w:t>
            </w:r>
            <w:r w:rsidRPr="00734DB6">
              <w:rPr>
                <w:b/>
                <w:color w:val="222222"/>
                <w:sz w:val="22"/>
                <w:szCs w:val="22"/>
              </w:rPr>
              <w:t xml:space="preserve"> </w:t>
            </w:r>
            <w:r w:rsidRPr="00734DB6">
              <w:rPr>
                <w:rStyle w:val="hps"/>
                <w:b/>
                <w:color w:val="222222"/>
                <w:sz w:val="22"/>
                <w:szCs w:val="22"/>
              </w:rPr>
              <w:t>and Ethics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b/>
                <w:sz w:val="22"/>
                <w:szCs w:val="22"/>
                <w:lang w:val="lv-LV"/>
              </w:rPr>
            </w:pPr>
            <w:r w:rsidRPr="00734DB6">
              <w:rPr>
                <w:b/>
                <w:sz w:val="22"/>
                <w:szCs w:val="22"/>
                <w:lang w:val="lv-LV"/>
              </w:rPr>
              <w:t>The aim of the study course –</w:t>
            </w:r>
            <w:r w:rsidRPr="00734DB6">
              <w:rPr>
                <w:rStyle w:val="Heading1Char"/>
                <w:sz w:val="22"/>
                <w:szCs w:val="22"/>
              </w:rPr>
              <w:t xml:space="preserve"> </w:t>
            </w:r>
            <w:r w:rsidRPr="00734DB6">
              <w:rPr>
                <w:rStyle w:val="hps"/>
                <w:sz w:val="22"/>
                <w:szCs w:val="22"/>
              </w:rPr>
              <w:t>to provide knowledge</w:t>
            </w:r>
            <w:r w:rsidRPr="00734DB6">
              <w:rPr>
                <w:sz w:val="22"/>
                <w:szCs w:val="22"/>
              </w:rPr>
              <w:t xml:space="preserve">, </w:t>
            </w:r>
            <w:r w:rsidRPr="00734DB6">
              <w:rPr>
                <w:rStyle w:val="hps"/>
                <w:sz w:val="22"/>
                <w:szCs w:val="22"/>
              </w:rPr>
              <w:t>raise awareness</w:t>
            </w:r>
            <w:r w:rsidRPr="00734DB6">
              <w:rPr>
                <w:sz w:val="22"/>
                <w:szCs w:val="22"/>
              </w:rPr>
              <w:t xml:space="preserve"> </w:t>
            </w:r>
            <w:r w:rsidRPr="00734DB6">
              <w:rPr>
                <w:rStyle w:val="hps"/>
                <w:sz w:val="22"/>
                <w:szCs w:val="22"/>
              </w:rPr>
              <w:t>and build</w:t>
            </w:r>
            <w:r w:rsidRPr="00734DB6">
              <w:rPr>
                <w:sz w:val="22"/>
                <w:szCs w:val="22"/>
              </w:rPr>
              <w:t xml:space="preserve"> </w:t>
            </w:r>
            <w:r w:rsidRPr="00734DB6">
              <w:rPr>
                <w:rStyle w:val="hps"/>
                <w:sz w:val="22"/>
                <w:szCs w:val="22"/>
              </w:rPr>
              <w:t>practical skills in</w:t>
            </w:r>
            <w:r w:rsidRPr="00734DB6">
              <w:rPr>
                <w:sz w:val="22"/>
                <w:szCs w:val="22"/>
              </w:rPr>
              <w:t xml:space="preserve"> </w:t>
            </w:r>
            <w:r w:rsidRPr="00734DB6">
              <w:rPr>
                <w:rStyle w:val="hps"/>
                <w:sz w:val="22"/>
                <w:szCs w:val="22"/>
              </w:rPr>
              <w:t>business communication</w:t>
            </w:r>
            <w:r w:rsidRPr="00734DB6">
              <w:rPr>
                <w:sz w:val="22"/>
                <w:szCs w:val="22"/>
              </w:rPr>
              <w:t xml:space="preserve"> </w:t>
            </w:r>
            <w:r w:rsidRPr="00734DB6">
              <w:rPr>
                <w:rStyle w:val="hps"/>
                <w:sz w:val="22"/>
                <w:szCs w:val="22"/>
              </w:rPr>
              <w:t>culture</w:t>
            </w:r>
            <w:r w:rsidRPr="00734DB6">
              <w:rPr>
                <w:sz w:val="22"/>
                <w:szCs w:val="22"/>
              </w:rPr>
              <w:t xml:space="preserve"> </w:t>
            </w:r>
            <w:r w:rsidRPr="00734DB6">
              <w:rPr>
                <w:rStyle w:val="hps"/>
                <w:sz w:val="22"/>
                <w:szCs w:val="22"/>
              </w:rPr>
              <w:t>in the professional</w:t>
            </w:r>
            <w:r w:rsidRPr="00734DB6">
              <w:rPr>
                <w:sz w:val="22"/>
                <w:szCs w:val="22"/>
              </w:rPr>
              <w:t xml:space="preserve"> </w:t>
            </w:r>
            <w:r w:rsidRPr="00734DB6">
              <w:rPr>
                <w:rStyle w:val="hps"/>
                <w:sz w:val="22"/>
                <w:szCs w:val="22"/>
              </w:rPr>
              <w:t>environment</w:t>
            </w:r>
            <w:r w:rsidRPr="00734DB6">
              <w:rPr>
                <w:sz w:val="22"/>
                <w:szCs w:val="22"/>
                <w:lang w:val="sv-SE"/>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sz w:val="22"/>
                <w:szCs w:val="22"/>
              </w:rPr>
            </w:pPr>
            <w:r w:rsidRPr="00734DB6">
              <w:rPr>
                <w:b/>
                <w:sz w:val="22"/>
                <w:szCs w:val="22"/>
              </w:rPr>
              <w:lastRenderedPageBreak/>
              <w:t>Knowledge –</w:t>
            </w:r>
            <w:r w:rsidRPr="00734DB6">
              <w:rPr>
                <w:sz w:val="22"/>
                <w:szCs w:val="22"/>
              </w:rPr>
              <w:t xml:space="preserve">  </w:t>
            </w:r>
            <w:r w:rsidRPr="00734DB6">
              <w:rPr>
                <w:rStyle w:val="hps"/>
                <w:sz w:val="22"/>
                <w:szCs w:val="22"/>
              </w:rPr>
              <w:t>to provide</w:t>
            </w:r>
            <w:r w:rsidRPr="00734DB6">
              <w:rPr>
                <w:sz w:val="22"/>
                <w:szCs w:val="22"/>
              </w:rPr>
              <w:t xml:space="preserve"> </w:t>
            </w:r>
            <w:r w:rsidRPr="00734DB6">
              <w:rPr>
                <w:rStyle w:val="hps"/>
                <w:sz w:val="22"/>
                <w:szCs w:val="22"/>
              </w:rPr>
              <w:t>general knowledge</w:t>
            </w:r>
            <w:r w:rsidRPr="00734DB6">
              <w:rPr>
                <w:sz w:val="22"/>
                <w:szCs w:val="22"/>
              </w:rPr>
              <w:t xml:space="preserve"> </w:t>
            </w:r>
            <w:r w:rsidRPr="00734DB6">
              <w:rPr>
                <w:rStyle w:val="hps"/>
                <w:sz w:val="22"/>
                <w:szCs w:val="22"/>
              </w:rPr>
              <w:t>about the</w:t>
            </w:r>
            <w:r w:rsidRPr="00734DB6">
              <w:rPr>
                <w:sz w:val="22"/>
                <w:szCs w:val="22"/>
              </w:rPr>
              <w:t xml:space="preserve"> </w:t>
            </w:r>
            <w:r w:rsidRPr="00734DB6">
              <w:rPr>
                <w:rStyle w:val="hps"/>
                <w:sz w:val="22"/>
                <w:szCs w:val="22"/>
              </w:rPr>
              <w:t>professional ethics and</w:t>
            </w:r>
            <w:r w:rsidRPr="00734DB6">
              <w:rPr>
                <w:sz w:val="22"/>
                <w:szCs w:val="22"/>
              </w:rPr>
              <w:t xml:space="preserve"> </w:t>
            </w:r>
            <w:r w:rsidRPr="00734DB6">
              <w:rPr>
                <w:rStyle w:val="hps"/>
                <w:sz w:val="22"/>
                <w:szCs w:val="22"/>
              </w:rPr>
              <w:t xml:space="preserve">etiquette </w:t>
            </w:r>
            <w:r w:rsidRPr="00734DB6">
              <w:rPr>
                <w:sz w:val="22"/>
                <w:szCs w:val="22"/>
              </w:rPr>
              <w:t xml:space="preserve"> role </w:t>
            </w:r>
            <w:r w:rsidRPr="00734DB6">
              <w:rPr>
                <w:rStyle w:val="hps"/>
                <w:sz w:val="22"/>
                <w:szCs w:val="22"/>
              </w:rPr>
              <w:t>and place</w:t>
            </w:r>
            <w:r w:rsidRPr="00734DB6">
              <w:rPr>
                <w:sz w:val="22"/>
                <w:szCs w:val="22"/>
              </w:rPr>
              <w:t xml:space="preserve"> </w:t>
            </w:r>
            <w:r w:rsidRPr="00734DB6">
              <w:rPr>
                <w:rStyle w:val="hps"/>
                <w:sz w:val="22"/>
                <w:szCs w:val="22"/>
              </w:rPr>
              <w:t>in contemporary society.</w:t>
            </w:r>
          </w:p>
          <w:p w:rsidR="00734DB6" w:rsidRPr="00734DB6" w:rsidRDefault="00734DB6" w:rsidP="00734DB6">
            <w:pPr>
              <w:ind w:firstLine="6"/>
              <w:rPr>
                <w:b/>
                <w:sz w:val="22"/>
                <w:szCs w:val="22"/>
              </w:rPr>
            </w:pPr>
            <w:r w:rsidRPr="00734DB6">
              <w:rPr>
                <w:b/>
                <w:sz w:val="22"/>
                <w:szCs w:val="22"/>
              </w:rPr>
              <w:t>Skills:</w:t>
            </w:r>
          </w:p>
          <w:p w:rsidR="00734DB6" w:rsidRPr="00734DB6" w:rsidRDefault="00734DB6" w:rsidP="00734DB6">
            <w:pPr>
              <w:numPr>
                <w:ilvl w:val="0"/>
                <w:numId w:val="123"/>
              </w:numPr>
              <w:tabs>
                <w:tab w:val="left" w:pos="1350"/>
              </w:tabs>
              <w:rPr>
                <w:sz w:val="22"/>
                <w:szCs w:val="22"/>
              </w:rPr>
            </w:pPr>
            <w:r w:rsidRPr="00734DB6">
              <w:rPr>
                <w:rStyle w:val="hps"/>
                <w:sz w:val="22"/>
                <w:szCs w:val="22"/>
              </w:rPr>
              <w:t>to build</w:t>
            </w:r>
            <w:r w:rsidRPr="00734DB6">
              <w:rPr>
                <w:sz w:val="22"/>
                <w:szCs w:val="22"/>
              </w:rPr>
              <w:t xml:space="preserve"> </w:t>
            </w:r>
            <w:r w:rsidRPr="00734DB6">
              <w:rPr>
                <w:rStyle w:val="hps"/>
                <w:sz w:val="22"/>
                <w:szCs w:val="22"/>
              </w:rPr>
              <w:t>business</w:t>
            </w:r>
            <w:r w:rsidRPr="00734DB6">
              <w:rPr>
                <w:sz w:val="22"/>
                <w:szCs w:val="22"/>
              </w:rPr>
              <w:t xml:space="preserve"> </w:t>
            </w:r>
            <w:r w:rsidRPr="00734DB6">
              <w:rPr>
                <w:rStyle w:val="hps"/>
                <w:sz w:val="22"/>
                <w:szCs w:val="22"/>
              </w:rPr>
              <w:t>skills in</w:t>
            </w:r>
            <w:r w:rsidRPr="00734DB6">
              <w:rPr>
                <w:sz w:val="22"/>
                <w:szCs w:val="22"/>
              </w:rPr>
              <w:t xml:space="preserve"> </w:t>
            </w:r>
            <w:r w:rsidRPr="00734DB6">
              <w:rPr>
                <w:rStyle w:val="hps"/>
                <w:sz w:val="22"/>
                <w:szCs w:val="22"/>
              </w:rPr>
              <w:t>ethics and</w:t>
            </w:r>
            <w:r w:rsidRPr="00734DB6">
              <w:rPr>
                <w:sz w:val="22"/>
                <w:szCs w:val="22"/>
              </w:rPr>
              <w:t xml:space="preserve"> </w:t>
            </w:r>
            <w:r w:rsidRPr="00734DB6">
              <w:rPr>
                <w:rStyle w:val="hps"/>
                <w:sz w:val="22"/>
                <w:szCs w:val="22"/>
              </w:rPr>
              <w:t>etiquette</w:t>
            </w:r>
            <w:r w:rsidRPr="00734DB6">
              <w:rPr>
                <w:sz w:val="22"/>
                <w:szCs w:val="22"/>
              </w:rPr>
              <w:t xml:space="preserve"> </w:t>
            </w:r>
            <w:r w:rsidRPr="00734DB6">
              <w:rPr>
                <w:rStyle w:val="hps"/>
                <w:sz w:val="22"/>
                <w:szCs w:val="22"/>
              </w:rPr>
              <w:t xml:space="preserve">in their observance </w:t>
            </w:r>
            <w:r w:rsidRPr="00734DB6">
              <w:rPr>
                <w:sz w:val="22"/>
                <w:szCs w:val="22"/>
              </w:rPr>
              <w:t xml:space="preserve"> </w:t>
            </w:r>
            <w:r w:rsidRPr="00734DB6">
              <w:rPr>
                <w:rStyle w:val="hps"/>
                <w:sz w:val="22"/>
                <w:szCs w:val="22"/>
              </w:rPr>
              <w:t>with business partners</w:t>
            </w:r>
            <w:r w:rsidRPr="00734DB6">
              <w:rPr>
                <w:sz w:val="22"/>
                <w:szCs w:val="22"/>
              </w:rPr>
              <w:t xml:space="preserve">, </w:t>
            </w:r>
            <w:r w:rsidRPr="00734DB6">
              <w:rPr>
                <w:rStyle w:val="hps"/>
                <w:sz w:val="22"/>
                <w:szCs w:val="22"/>
              </w:rPr>
              <w:t>competitors</w:t>
            </w:r>
            <w:r w:rsidRPr="00734DB6">
              <w:rPr>
                <w:sz w:val="22"/>
                <w:szCs w:val="22"/>
              </w:rPr>
              <w:t xml:space="preserve">, </w:t>
            </w:r>
            <w:r w:rsidRPr="00734DB6">
              <w:rPr>
                <w:rStyle w:val="hps"/>
                <w:sz w:val="22"/>
                <w:szCs w:val="22"/>
              </w:rPr>
              <w:t>subordinates</w:t>
            </w:r>
            <w:r w:rsidRPr="00734DB6">
              <w:rPr>
                <w:sz w:val="22"/>
                <w:szCs w:val="22"/>
              </w:rPr>
              <w:t xml:space="preserve">, colleagues and in </w:t>
            </w:r>
            <w:r w:rsidRPr="00734DB6">
              <w:rPr>
                <w:rStyle w:val="hps"/>
                <w:sz w:val="22"/>
                <w:szCs w:val="22"/>
              </w:rPr>
              <w:t>everyday life</w:t>
            </w:r>
            <w:r w:rsidRPr="00734DB6">
              <w:rPr>
                <w:sz w:val="22"/>
                <w:szCs w:val="22"/>
              </w:rPr>
              <w:t>;</w:t>
            </w:r>
          </w:p>
          <w:p w:rsidR="00734DB6" w:rsidRPr="00734DB6" w:rsidRDefault="00734DB6" w:rsidP="00734DB6">
            <w:pPr>
              <w:numPr>
                <w:ilvl w:val="0"/>
                <w:numId w:val="123"/>
              </w:numPr>
              <w:tabs>
                <w:tab w:val="left" w:pos="1350"/>
              </w:tabs>
              <w:rPr>
                <w:sz w:val="22"/>
                <w:szCs w:val="22"/>
              </w:rPr>
            </w:pPr>
            <w:r w:rsidRPr="00734DB6">
              <w:rPr>
                <w:sz w:val="22"/>
                <w:szCs w:val="22"/>
              </w:rPr>
              <w:t xml:space="preserve">to </w:t>
            </w:r>
            <w:r w:rsidRPr="00734DB6">
              <w:rPr>
                <w:rStyle w:val="hps"/>
                <w:sz w:val="22"/>
                <w:szCs w:val="22"/>
              </w:rPr>
              <w:t>teach</w:t>
            </w:r>
            <w:r w:rsidRPr="00734DB6">
              <w:rPr>
                <w:sz w:val="22"/>
                <w:szCs w:val="22"/>
              </w:rPr>
              <w:t xml:space="preserve"> </w:t>
            </w:r>
            <w:r w:rsidRPr="00734DB6">
              <w:rPr>
                <w:rStyle w:val="hps"/>
                <w:sz w:val="22"/>
                <w:szCs w:val="22"/>
              </w:rPr>
              <w:t>students</w:t>
            </w:r>
            <w:r w:rsidRPr="00734DB6">
              <w:rPr>
                <w:sz w:val="22"/>
                <w:szCs w:val="22"/>
              </w:rPr>
              <w:t xml:space="preserve"> </w:t>
            </w:r>
            <w:r w:rsidRPr="00734DB6">
              <w:rPr>
                <w:rStyle w:val="hps"/>
                <w:sz w:val="22"/>
                <w:szCs w:val="22"/>
              </w:rPr>
              <w:t>to analyze</w:t>
            </w:r>
            <w:r w:rsidRPr="00734DB6">
              <w:rPr>
                <w:sz w:val="22"/>
                <w:szCs w:val="22"/>
              </w:rPr>
              <w:t xml:space="preserve"> </w:t>
            </w:r>
            <w:r w:rsidRPr="00734DB6">
              <w:rPr>
                <w:rStyle w:val="hps"/>
                <w:sz w:val="22"/>
                <w:szCs w:val="22"/>
              </w:rPr>
              <w:t>their own and</w:t>
            </w:r>
            <w:r w:rsidRPr="00734DB6">
              <w:rPr>
                <w:sz w:val="22"/>
                <w:szCs w:val="22"/>
              </w:rPr>
              <w:t xml:space="preserve"> </w:t>
            </w:r>
            <w:r w:rsidRPr="00734DB6">
              <w:rPr>
                <w:rStyle w:val="hps"/>
                <w:sz w:val="22"/>
                <w:szCs w:val="22"/>
              </w:rPr>
              <w:t>others' behavior</w:t>
            </w:r>
            <w:r w:rsidRPr="00734DB6">
              <w:rPr>
                <w:sz w:val="22"/>
                <w:szCs w:val="22"/>
              </w:rPr>
              <w:t xml:space="preserve">,  </w:t>
            </w:r>
            <w:r w:rsidRPr="00734DB6">
              <w:rPr>
                <w:rStyle w:val="hps"/>
                <w:sz w:val="22"/>
                <w:szCs w:val="22"/>
              </w:rPr>
              <w:t>observance  of ethics and</w:t>
            </w:r>
            <w:r w:rsidRPr="00734DB6">
              <w:rPr>
                <w:sz w:val="22"/>
                <w:szCs w:val="22"/>
              </w:rPr>
              <w:t xml:space="preserve"> </w:t>
            </w:r>
            <w:r w:rsidRPr="00734DB6">
              <w:rPr>
                <w:rStyle w:val="hps"/>
                <w:sz w:val="22"/>
                <w:szCs w:val="22"/>
              </w:rPr>
              <w:t>etiquette</w:t>
            </w:r>
            <w:r w:rsidRPr="00734DB6">
              <w:rPr>
                <w:sz w:val="22"/>
                <w:szCs w:val="22"/>
              </w:rPr>
              <w:t xml:space="preserve"> </w:t>
            </w:r>
            <w:r w:rsidRPr="00734DB6">
              <w:rPr>
                <w:rStyle w:val="hps"/>
                <w:sz w:val="22"/>
                <w:szCs w:val="22"/>
              </w:rPr>
              <w:t>norms</w:t>
            </w:r>
            <w:r w:rsidRPr="00734DB6">
              <w:rPr>
                <w:sz w:val="22"/>
                <w:szCs w:val="22"/>
              </w:rPr>
              <w:t>.</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numPr>
                <w:ilvl w:val="0"/>
                <w:numId w:val="124"/>
              </w:numPr>
              <w:rPr>
                <w:sz w:val="22"/>
                <w:szCs w:val="22"/>
              </w:rPr>
            </w:pPr>
            <w:r w:rsidRPr="00734DB6">
              <w:rPr>
                <w:rStyle w:val="hps"/>
                <w:sz w:val="22"/>
                <w:szCs w:val="22"/>
              </w:rPr>
              <w:t>improved</w:t>
            </w:r>
            <w:r w:rsidRPr="00734DB6">
              <w:rPr>
                <w:sz w:val="22"/>
                <w:szCs w:val="22"/>
              </w:rPr>
              <w:t xml:space="preserve"> </w:t>
            </w:r>
            <w:r w:rsidRPr="00734DB6">
              <w:rPr>
                <w:rStyle w:val="hps"/>
                <w:sz w:val="22"/>
                <w:szCs w:val="22"/>
              </w:rPr>
              <w:t>knowledge of</w:t>
            </w:r>
            <w:r w:rsidRPr="00734DB6">
              <w:rPr>
                <w:sz w:val="22"/>
                <w:szCs w:val="22"/>
              </w:rPr>
              <w:t xml:space="preserve"> </w:t>
            </w:r>
            <w:r w:rsidRPr="00734DB6">
              <w:rPr>
                <w:rStyle w:val="hps"/>
                <w:sz w:val="22"/>
                <w:szCs w:val="22"/>
              </w:rPr>
              <w:t>professional ethics and</w:t>
            </w:r>
            <w:r w:rsidRPr="00734DB6">
              <w:rPr>
                <w:sz w:val="22"/>
                <w:szCs w:val="22"/>
              </w:rPr>
              <w:t xml:space="preserve"> </w:t>
            </w:r>
            <w:r w:rsidRPr="00734DB6">
              <w:rPr>
                <w:rStyle w:val="hps"/>
                <w:sz w:val="22"/>
                <w:szCs w:val="22"/>
              </w:rPr>
              <w:t>etiquette</w:t>
            </w:r>
            <w:r w:rsidRPr="00734DB6">
              <w:rPr>
                <w:sz w:val="22"/>
                <w:szCs w:val="22"/>
              </w:rPr>
              <w:t xml:space="preserve"> role </w:t>
            </w:r>
            <w:r w:rsidRPr="00734DB6">
              <w:rPr>
                <w:rStyle w:val="hps"/>
                <w:sz w:val="22"/>
                <w:szCs w:val="22"/>
              </w:rPr>
              <w:t>and place</w:t>
            </w:r>
            <w:r w:rsidRPr="00734DB6">
              <w:rPr>
                <w:sz w:val="22"/>
                <w:szCs w:val="22"/>
              </w:rPr>
              <w:t xml:space="preserve"> </w:t>
            </w:r>
            <w:r w:rsidRPr="00734DB6">
              <w:rPr>
                <w:rStyle w:val="hps"/>
                <w:sz w:val="22"/>
                <w:szCs w:val="22"/>
              </w:rPr>
              <w:t>in modern society</w:t>
            </w:r>
            <w:r w:rsidRPr="00734DB6">
              <w:rPr>
                <w:sz w:val="22"/>
                <w:szCs w:val="22"/>
              </w:rPr>
              <w:t>;</w:t>
            </w:r>
          </w:p>
          <w:p w:rsidR="00734DB6" w:rsidRPr="00734DB6" w:rsidRDefault="00734DB6" w:rsidP="00734DB6">
            <w:pPr>
              <w:numPr>
                <w:ilvl w:val="0"/>
                <w:numId w:val="124"/>
              </w:numPr>
              <w:rPr>
                <w:sz w:val="22"/>
                <w:szCs w:val="22"/>
              </w:rPr>
            </w:pPr>
            <w:r w:rsidRPr="00734DB6">
              <w:rPr>
                <w:rStyle w:val="hps"/>
                <w:sz w:val="22"/>
                <w:szCs w:val="22"/>
              </w:rPr>
              <w:t>acquired</w:t>
            </w:r>
            <w:r w:rsidRPr="00734DB6">
              <w:rPr>
                <w:sz w:val="22"/>
                <w:szCs w:val="22"/>
              </w:rPr>
              <w:t xml:space="preserve"> </w:t>
            </w:r>
            <w:r w:rsidRPr="00734DB6">
              <w:rPr>
                <w:rStyle w:val="hps"/>
                <w:sz w:val="22"/>
                <w:szCs w:val="22"/>
              </w:rPr>
              <w:t>skills in ethics</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etiquette</w:t>
            </w:r>
            <w:r w:rsidRPr="00734DB6">
              <w:rPr>
                <w:sz w:val="22"/>
                <w:szCs w:val="22"/>
              </w:rPr>
              <w:t xml:space="preserve"> </w:t>
            </w:r>
            <w:r w:rsidRPr="00734DB6">
              <w:rPr>
                <w:rStyle w:val="hps"/>
                <w:sz w:val="22"/>
                <w:szCs w:val="22"/>
              </w:rPr>
              <w:t>in their observance</w:t>
            </w:r>
            <w:r w:rsidRPr="00734DB6">
              <w:rPr>
                <w:sz w:val="22"/>
                <w:szCs w:val="22"/>
              </w:rPr>
              <w:t xml:space="preserve"> </w:t>
            </w:r>
            <w:r w:rsidRPr="00734DB6">
              <w:rPr>
                <w:rStyle w:val="hps"/>
                <w:sz w:val="22"/>
                <w:szCs w:val="22"/>
              </w:rPr>
              <w:t>with business partners</w:t>
            </w:r>
            <w:r w:rsidRPr="00734DB6">
              <w:rPr>
                <w:sz w:val="22"/>
                <w:szCs w:val="22"/>
              </w:rPr>
              <w:t xml:space="preserve">, </w:t>
            </w:r>
            <w:r w:rsidRPr="00734DB6">
              <w:rPr>
                <w:rStyle w:val="hps"/>
                <w:sz w:val="22"/>
                <w:szCs w:val="22"/>
              </w:rPr>
              <w:t>competitors</w:t>
            </w:r>
            <w:r w:rsidRPr="00734DB6">
              <w:rPr>
                <w:sz w:val="22"/>
                <w:szCs w:val="22"/>
              </w:rPr>
              <w:t xml:space="preserve">, </w:t>
            </w:r>
            <w:r w:rsidRPr="00734DB6">
              <w:rPr>
                <w:rStyle w:val="hps"/>
                <w:sz w:val="22"/>
                <w:szCs w:val="22"/>
              </w:rPr>
              <w:t>subordinates</w:t>
            </w:r>
            <w:r w:rsidRPr="00734DB6">
              <w:rPr>
                <w:sz w:val="22"/>
                <w:szCs w:val="22"/>
              </w:rPr>
              <w:t xml:space="preserve">, colleagues and in </w:t>
            </w:r>
            <w:r w:rsidRPr="00734DB6">
              <w:rPr>
                <w:rStyle w:val="hps"/>
                <w:sz w:val="22"/>
                <w:szCs w:val="22"/>
              </w:rPr>
              <w:t>everyday life</w:t>
            </w:r>
            <w:r w:rsidRPr="00734DB6">
              <w:rPr>
                <w:sz w:val="22"/>
                <w:szCs w:val="22"/>
              </w:rPr>
              <w:t>;</w:t>
            </w:r>
          </w:p>
          <w:p w:rsidR="00734DB6" w:rsidRPr="00734DB6" w:rsidRDefault="00734DB6" w:rsidP="00734DB6">
            <w:pPr>
              <w:numPr>
                <w:ilvl w:val="0"/>
                <w:numId w:val="124"/>
              </w:numPr>
              <w:rPr>
                <w:sz w:val="22"/>
                <w:szCs w:val="22"/>
              </w:rPr>
            </w:pPr>
            <w:r w:rsidRPr="00734DB6">
              <w:rPr>
                <w:rStyle w:val="hps"/>
                <w:sz w:val="22"/>
                <w:szCs w:val="22"/>
              </w:rPr>
              <w:t>improved</w:t>
            </w:r>
            <w:r w:rsidRPr="00734DB6">
              <w:rPr>
                <w:sz w:val="22"/>
                <w:szCs w:val="22"/>
              </w:rPr>
              <w:t xml:space="preserve"> </w:t>
            </w:r>
            <w:r w:rsidRPr="00734DB6">
              <w:rPr>
                <w:rStyle w:val="hps"/>
                <w:sz w:val="22"/>
                <w:szCs w:val="22"/>
              </w:rPr>
              <w:t>ability to analyze</w:t>
            </w:r>
            <w:r w:rsidRPr="00734DB6">
              <w:rPr>
                <w:sz w:val="22"/>
                <w:szCs w:val="22"/>
              </w:rPr>
              <w:t xml:space="preserve"> </w:t>
            </w:r>
            <w:r w:rsidRPr="00734DB6">
              <w:rPr>
                <w:rStyle w:val="hps"/>
                <w:sz w:val="22"/>
                <w:szCs w:val="22"/>
              </w:rPr>
              <w:t>their own and</w:t>
            </w:r>
            <w:r w:rsidRPr="00734DB6">
              <w:rPr>
                <w:sz w:val="22"/>
                <w:szCs w:val="22"/>
              </w:rPr>
              <w:t xml:space="preserve"> </w:t>
            </w:r>
            <w:r w:rsidRPr="00734DB6">
              <w:rPr>
                <w:rStyle w:val="hps"/>
                <w:sz w:val="22"/>
                <w:szCs w:val="22"/>
              </w:rPr>
              <w:t>others' behavior</w:t>
            </w:r>
            <w:r w:rsidRPr="00734DB6">
              <w:rPr>
                <w:sz w:val="22"/>
                <w:szCs w:val="22"/>
              </w:rPr>
              <w:t xml:space="preserve">, </w:t>
            </w:r>
            <w:r w:rsidRPr="00734DB6">
              <w:rPr>
                <w:rStyle w:val="hps"/>
                <w:sz w:val="22"/>
                <w:szCs w:val="22"/>
              </w:rPr>
              <w:t>observance  of ethics and</w:t>
            </w:r>
            <w:r w:rsidRPr="00734DB6">
              <w:rPr>
                <w:sz w:val="22"/>
                <w:szCs w:val="22"/>
              </w:rPr>
              <w:t xml:space="preserve"> </w:t>
            </w:r>
            <w:r w:rsidRPr="00734DB6">
              <w:rPr>
                <w:rStyle w:val="hps"/>
                <w:sz w:val="22"/>
                <w:szCs w:val="22"/>
              </w:rPr>
              <w:t>labeling</w:t>
            </w:r>
            <w:r w:rsidRPr="00734DB6">
              <w:rPr>
                <w:sz w:val="22"/>
                <w:szCs w:val="22"/>
              </w:rPr>
              <w:t xml:space="preserve"> </w:t>
            </w:r>
            <w:r w:rsidRPr="00734DB6">
              <w:rPr>
                <w:rStyle w:val="hps"/>
                <w:sz w:val="22"/>
                <w:szCs w:val="22"/>
              </w:rPr>
              <w:t>norms</w:t>
            </w:r>
            <w:r w:rsidRPr="00734DB6">
              <w:rPr>
                <w:sz w:val="22"/>
                <w:szCs w:val="22"/>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lang w:val="lv-LV" w:eastAsia="lv-LV"/>
              </w:rPr>
              <w:lastRenderedPageBreak/>
              <w:t>Official Business Language and  Record Keeping</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ru-RU"/>
              </w:rPr>
            </w:pPr>
            <w:r w:rsidRPr="00734DB6">
              <w:rPr>
                <w:sz w:val="22"/>
                <w:szCs w:val="22"/>
                <w:lang w:val="ru-RU"/>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textAlignment w:val="top"/>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improve knowledge</w:t>
            </w:r>
            <w:r w:rsidRPr="00734DB6">
              <w:rPr>
                <w:color w:val="222222"/>
                <w:sz w:val="22"/>
                <w:szCs w:val="22"/>
                <w:lang w:val="en"/>
              </w:rPr>
              <w:t xml:space="preserve"> </w:t>
            </w:r>
            <w:r w:rsidRPr="00734DB6">
              <w:rPr>
                <w:rStyle w:val="hps"/>
                <w:color w:val="222222"/>
                <w:sz w:val="22"/>
                <w:szCs w:val="22"/>
                <w:lang w:val="en"/>
              </w:rPr>
              <w:t>of the office</w:t>
            </w:r>
            <w:r w:rsidRPr="00734DB6">
              <w:rPr>
                <w:color w:val="222222"/>
                <w:sz w:val="22"/>
                <w:szCs w:val="22"/>
                <w:lang w:val="en"/>
              </w:rPr>
              <w:t xml:space="preserve"> </w:t>
            </w:r>
            <w:r w:rsidRPr="00734DB6">
              <w:rPr>
                <w:rStyle w:val="hps"/>
                <w:color w:val="222222"/>
                <w:sz w:val="22"/>
                <w:szCs w:val="22"/>
                <w:lang w:val="en"/>
              </w:rPr>
              <w:t>work organization</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record-keeping</w:t>
            </w:r>
            <w:r w:rsidRPr="00734DB6">
              <w:rPr>
                <w:color w:val="222222"/>
                <w:sz w:val="22"/>
                <w:szCs w:val="22"/>
                <w:lang w:val="en"/>
              </w:rPr>
              <w:t xml:space="preserve">, </w:t>
            </w:r>
            <w:r w:rsidRPr="00734DB6">
              <w:rPr>
                <w:rStyle w:val="hps"/>
                <w:color w:val="222222"/>
                <w:sz w:val="22"/>
                <w:szCs w:val="22"/>
                <w:lang w:val="en"/>
              </w:rPr>
              <w:t>to get acquainted with</w:t>
            </w:r>
            <w:r w:rsidRPr="00734DB6">
              <w:rPr>
                <w:color w:val="222222"/>
                <w:sz w:val="22"/>
                <w:szCs w:val="22"/>
                <w:lang w:val="en"/>
              </w:rPr>
              <w:t xml:space="preserve"> </w:t>
            </w:r>
            <w:r w:rsidRPr="00734DB6">
              <w:rPr>
                <w:rStyle w:val="hps"/>
                <w:color w:val="222222"/>
                <w:sz w:val="22"/>
                <w:szCs w:val="22"/>
                <w:lang w:val="en"/>
              </w:rPr>
              <w:t>innovations</w:t>
            </w:r>
            <w:r w:rsidRPr="00734DB6">
              <w:rPr>
                <w:color w:val="222222"/>
                <w:sz w:val="22"/>
                <w:szCs w:val="22"/>
                <w:lang w:val="en"/>
              </w:rPr>
              <w:t xml:space="preserve"> </w:t>
            </w:r>
            <w:r w:rsidRPr="00734DB6">
              <w:rPr>
                <w:rStyle w:val="hps"/>
                <w:color w:val="222222"/>
                <w:sz w:val="22"/>
                <w:szCs w:val="22"/>
                <w:lang w:val="en"/>
              </w:rPr>
              <w:t>in these areas</w:t>
            </w:r>
            <w:r w:rsidRPr="00734DB6">
              <w:rPr>
                <w:color w:val="222222"/>
                <w:sz w:val="22"/>
                <w:szCs w:val="22"/>
                <w:lang w:val="en"/>
              </w:rPr>
              <w:t xml:space="preserve">, </w:t>
            </w:r>
            <w:r w:rsidRPr="00734DB6">
              <w:rPr>
                <w:rStyle w:val="hps"/>
                <w:color w:val="222222"/>
                <w:sz w:val="22"/>
                <w:szCs w:val="22"/>
                <w:lang w:val="en"/>
              </w:rPr>
              <w:t>as well as the</w:t>
            </w:r>
            <w:r w:rsidRPr="00734DB6">
              <w:rPr>
                <w:color w:val="222222"/>
                <w:sz w:val="22"/>
                <w:szCs w:val="22"/>
                <w:lang w:val="en"/>
              </w:rPr>
              <w:t xml:space="preserve"> </w:t>
            </w:r>
            <w:r w:rsidRPr="00734DB6">
              <w:rPr>
                <w:rStyle w:val="hps"/>
                <w:color w:val="222222"/>
                <w:sz w:val="22"/>
                <w:szCs w:val="22"/>
                <w:lang w:val="en"/>
              </w:rPr>
              <w:t>correct</w:t>
            </w:r>
            <w:r w:rsidRPr="00734DB6">
              <w:rPr>
                <w:color w:val="222222"/>
                <w:sz w:val="22"/>
                <w:szCs w:val="22"/>
                <w:lang w:val="en"/>
              </w:rPr>
              <w:t xml:space="preserve"> </w:t>
            </w:r>
            <w:r w:rsidRPr="00734DB6">
              <w:rPr>
                <w:rStyle w:val="hps"/>
                <w:color w:val="222222"/>
                <w:sz w:val="22"/>
                <w:szCs w:val="22"/>
                <w:lang w:val="en"/>
              </w:rPr>
              <w:t>use of</w:t>
            </w:r>
            <w:r w:rsidRPr="00734DB6">
              <w:rPr>
                <w:color w:val="222222"/>
                <w:sz w:val="22"/>
                <w:szCs w:val="22"/>
                <w:lang w:val="en"/>
              </w:rPr>
              <w:t xml:space="preserve"> </w:t>
            </w:r>
            <w:r w:rsidRPr="00734DB6">
              <w:rPr>
                <w:rStyle w:val="hps"/>
                <w:color w:val="222222"/>
                <w:sz w:val="22"/>
                <w:szCs w:val="22"/>
                <w:lang w:val="en"/>
              </w:rPr>
              <w:t>the state language,</w:t>
            </w:r>
            <w:r w:rsidRPr="00734DB6">
              <w:rPr>
                <w:color w:val="222222"/>
                <w:sz w:val="22"/>
                <w:szCs w:val="22"/>
                <w:lang w:val="en"/>
              </w:rPr>
              <w:t xml:space="preserve"> </w:t>
            </w:r>
            <w:r w:rsidRPr="00734DB6">
              <w:rPr>
                <w:rStyle w:val="hps"/>
                <w:color w:val="222222"/>
                <w:sz w:val="22"/>
                <w:szCs w:val="22"/>
                <w:lang w:val="en"/>
              </w:rPr>
              <w:t>and understanding of</w:t>
            </w:r>
            <w:r w:rsidRPr="00734DB6">
              <w:rPr>
                <w:color w:val="222222"/>
                <w:sz w:val="22"/>
                <w:szCs w:val="22"/>
                <w:lang w:val="en"/>
              </w:rPr>
              <w:t xml:space="preserve"> </w:t>
            </w:r>
            <w:r w:rsidRPr="00734DB6">
              <w:rPr>
                <w:rStyle w:val="hps"/>
                <w:color w:val="222222"/>
                <w:sz w:val="22"/>
                <w:szCs w:val="22"/>
                <w:lang w:val="en"/>
              </w:rPr>
              <w:t>business correspondence</w:t>
            </w:r>
            <w:r w:rsidRPr="00734DB6">
              <w:rPr>
                <w:color w:val="222222"/>
                <w:sz w:val="22"/>
                <w:szCs w:val="22"/>
                <w:lang w:val="en"/>
              </w:rPr>
              <w:t xml:space="preserve">; </w:t>
            </w:r>
            <w:r w:rsidRPr="00734DB6">
              <w:rPr>
                <w:rStyle w:val="hps"/>
                <w:color w:val="222222"/>
                <w:sz w:val="22"/>
                <w:szCs w:val="22"/>
                <w:lang w:val="en"/>
              </w:rPr>
              <w:t>to develop</w:t>
            </w:r>
            <w:r w:rsidRPr="00734DB6">
              <w:rPr>
                <w:color w:val="222222"/>
                <w:sz w:val="22"/>
                <w:szCs w:val="22"/>
                <w:lang w:val="en"/>
              </w:rPr>
              <w:t xml:space="preserve"> </w:t>
            </w:r>
            <w:r w:rsidRPr="00734DB6">
              <w:rPr>
                <w:rStyle w:val="hps"/>
                <w:color w:val="222222"/>
                <w:sz w:val="22"/>
                <w:szCs w:val="22"/>
                <w:lang w:val="en"/>
              </w:rPr>
              <w:t>skills</w:t>
            </w:r>
            <w:r w:rsidRPr="00734DB6">
              <w:rPr>
                <w:color w:val="222222"/>
                <w:sz w:val="22"/>
                <w:szCs w:val="22"/>
                <w:lang w:val="en"/>
              </w:rPr>
              <w:t xml:space="preserve"> </w:t>
            </w:r>
            <w:r w:rsidRPr="00734DB6">
              <w:rPr>
                <w:rStyle w:val="hps"/>
                <w:color w:val="222222"/>
                <w:sz w:val="22"/>
                <w:szCs w:val="22"/>
                <w:lang w:val="en"/>
              </w:rPr>
              <w:t>to use</w:t>
            </w:r>
            <w:r w:rsidRPr="00734DB6">
              <w:rPr>
                <w:color w:val="222222"/>
                <w:sz w:val="22"/>
                <w:szCs w:val="22"/>
                <w:lang w:val="en"/>
              </w:rPr>
              <w:t xml:space="preserve"> </w:t>
            </w:r>
            <w:r w:rsidRPr="00734DB6">
              <w:rPr>
                <w:rStyle w:val="hps"/>
                <w:color w:val="222222"/>
                <w:sz w:val="22"/>
                <w:szCs w:val="22"/>
                <w:lang w:val="en"/>
              </w:rPr>
              <w:t>the acquired knowledge in</w:t>
            </w:r>
            <w:r w:rsidRPr="00734DB6">
              <w:rPr>
                <w:color w:val="222222"/>
                <w:sz w:val="22"/>
                <w:szCs w:val="22"/>
                <w:lang w:val="en"/>
              </w:rPr>
              <w:t xml:space="preserve"> </w:t>
            </w:r>
            <w:r w:rsidRPr="00734DB6">
              <w:rPr>
                <w:rStyle w:val="hps"/>
                <w:color w:val="222222"/>
                <w:sz w:val="22"/>
                <w:szCs w:val="22"/>
                <w:lang w:val="en"/>
              </w:rPr>
              <w:t>professional activity and</w:t>
            </w:r>
            <w:r w:rsidRPr="00734DB6">
              <w:rPr>
                <w:color w:val="222222"/>
                <w:sz w:val="22"/>
                <w:szCs w:val="22"/>
                <w:lang w:val="en"/>
              </w:rPr>
              <w:t xml:space="preserve"> </w:t>
            </w:r>
            <w:r w:rsidRPr="00734DB6">
              <w:rPr>
                <w:rStyle w:val="hps"/>
                <w:color w:val="222222"/>
                <w:sz w:val="22"/>
                <w:szCs w:val="22"/>
                <w:lang w:val="en"/>
              </w:rPr>
              <w:t>everyday</w:t>
            </w:r>
            <w:r w:rsidRPr="00734DB6">
              <w:rPr>
                <w:color w:val="222222"/>
                <w:sz w:val="22"/>
                <w:szCs w:val="22"/>
                <w:lang w:val="en"/>
              </w:rPr>
              <w:t xml:space="preserve"> </w:t>
            </w:r>
            <w:r w:rsidRPr="00734DB6">
              <w:rPr>
                <w:rStyle w:val="hps"/>
                <w:color w:val="222222"/>
                <w:sz w:val="22"/>
                <w:szCs w:val="22"/>
                <w:lang w:val="en"/>
              </w:rPr>
              <w:t>life situations.</w:t>
            </w:r>
            <w:r w:rsidRPr="00734DB6">
              <w:rPr>
                <w:color w:val="222222"/>
                <w:sz w:val="22"/>
                <w:szCs w:val="22"/>
                <w:lang w:val="en"/>
              </w:rPr>
              <w:t xml:space="preserve"> </w:t>
            </w:r>
            <w:r w:rsidRPr="00734DB6">
              <w:rPr>
                <w:rStyle w:val="hps"/>
                <w:color w:val="222222"/>
                <w:sz w:val="22"/>
                <w:szCs w:val="22"/>
                <w:lang w:val="en"/>
              </w:rPr>
              <w:t>To provide</w:t>
            </w:r>
            <w:r w:rsidRPr="00734DB6">
              <w:rPr>
                <w:color w:val="222222"/>
                <w:sz w:val="22"/>
                <w:szCs w:val="22"/>
                <w:lang w:val="en"/>
              </w:rPr>
              <w:t xml:space="preserve"> </w:t>
            </w:r>
            <w:r w:rsidRPr="00734DB6">
              <w:rPr>
                <w:rStyle w:val="hps"/>
                <w:color w:val="222222"/>
                <w:sz w:val="22"/>
                <w:szCs w:val="22"/>
                <w:lang w:val="en"/>
              </w:rPr>
              <w:t>knowledge on</w:t>
            </w:r>
            <w:r w:rsidRPr="00734DB6">
              <w:rPr>
                <w:color w:val="222222"/>
                <w:sz w:val="22"/>
                <w:szCs w:val="22"/>
                <w:lang w:val="en"/>
              </w:rPr>
              <w:t xml:space="preserve"> </w:t>
            </w:r>
            <w:r w:rsidRPr="00734DB6">
              <w:rPr>
                <w:rStyle w:val="hps"/>
                <w:color w:val="222222"/>
                <w:sz w:val="22"/>
                <w:szCs w:val="22"/>
                <w:lang w:val="en"/>
              </w:rPr>
              <w:t>the computerized</w:t>
            </w:r>
            <w:r w:rsidRPr="00734DB6">
              <w:rPr>
                <w:color w:val="222222"/>
                <w:sz w:val="22"/>
                <w:szCs w:val="22"/>
                <w:lang w:val="en"/>
              </w:rPr>
              <w:t xml:space="preserve"> </w:t>
            </w:r>
            <w:r w:rsidRPr="00734DB6">
              <w:rPr>
                <w:rStyle w:val="hps"/>
                <w:color w:val="222222"/>
                <w:sz w:val="22"/>
                <w:szCs w:val="22"/>
                <w:lang w:val="en"/>
              </w:rPr>
              <w:t>record-keeping</w:t>
            </w:r>
            <w:r w:rsidRPr="00734DB6">
              <w:rPr>
                <w:color w:val="222222"/>
                <w:sz w:val="22"/>
                <w:szCs w:val="22"/>
                <w:lang w:val="en"/>
              </w:rPr>
              <w:t xml:space="preserve"> </w:t>
            </w:r>
            <w:r w:rsidRPr="00734DB6">
              <w:rPr>
                <w:rStyle w:val="hps"/>
                <w:color w:val="222222"/>
                <w:sz w:val="22"/>
                <w:szCs w:val="22"/>
                <w:lang w:val="en"/>
              </w:rPr>
              <w:t>role in the</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process</w:t>
            </w:r>
            <w:r w:rsidRPr="00734DB6">
              <w:rPr>
                <w:color w:val="222222"/>
                <w:sz w:val="22"/>
                <w:szCs w:val="22"/>
                <w:lang w:val="en"/>
              </w:rPr>
              <w:t xml:space="preserve">, </w:t>
            </w:r>
            <w:r w:rsidRPr="00734DB6">
              <w:rPr>
                <w:rStyle w:val="hps"/>
                <w:color w:val="222222"/>
                <w:sz w:val="22"/>
                <w:szCs w:val="22"/>
                <w:lang w:val="en"/>
              </w:rPr>
              <w:t>business</w:t>
            </w:r>
            <w:r w:rsidRPr="00734DB6">
              <w:rPr>
                <w:color w:val="222222"/>
                <w:sz w:val="22"/>
                <w:szCs w:val="22"/>
                <w:lang w:val="en"/>
              </w:rPr>
              <w:t xml:space="preserve"> </w:t>
            </w:r>
            <w:r w:rsidRPr="00734DB6">
              <w:rPr>
                <w:rStyle w:val="hps"/>
                <w:color w:val="222222"/>
                <w:sz w:val="22"/>
                <w:szCs w:val="22"/>
                <w:lang w:val="en"/>
              </w:rPr>
              <w:t>letters</w:t>
            </w:r>
            <w:r w:rsidRPr="00734DB6">
              <w:rPr>
                <w:color w:val="222222"/>
                <w:sz w:val="22"/>
                <w:szCs w:val="22"/>
                <w:lang w:val="en"/>
              </w:rPr>
              <w:t xml:space="preserve">, e-mail, etc. </w:t>
            </w:r>
            <w:r w:rsidRPr="00734DB6">
              <w:rPr>
                <w:rStyle w:val="hps"/>
                <w:color w:val="222222"/>
                <w:sz w:val="22"/>
                <w:szCs w:val="22"/>
                <w:lang w:val="en"/>
              </w:rPr>
              <w:t>business</w:t>
            </w:r>
            <w:r w:rsidRPr="00734DB6">
              <w:rPr>
                <w:color w:val="222222"/>
                <w:sz w:val="22"/>
                <w:szCs w:val="22"/>
                <w:lang w:val="en"/>
              </w:rPr>
              <w:t xml:space="preserve"> </w:t>
            </w:r>
            <w:r w:rsidRPr="00734DB6">
              <w:rPr>
                <w:rStyle w:val="hps"/>
                <w:color w:val="222222"/>
                <w:sz w:val="22"/>
                <w:szCs w:val="22"/>
                <w:lang w:val="en"/>
              </w:rPr>
              <w:t>document circulation</w:t>
            </w:r>
            <w:r w:rsidRPr="00734DB6">
              <w:rPr>
                <w:color w:val="222222"/>
                <w:sz w:val="22"/>
                <w:szCs w:val="22"/>
                <w:lang w:val="en"/>
              </w:rPr>
              <w:t xml:space="preserve">, presentation and </w:t>
            </w:r>
            <w:r w:rsidRPr="00734DB6">
              <w:rPr>
                <w:rStyle w:val="hps"/>
                <w:color w:val="222222"/>
                <w:sz w:val="22"/>
                <w:szCs w:val="22"/>
                <w:lang w:val="en"/>
              </w:rPr>
              <w:t>specifics of</w:t>
            </w:r>
            <w:r w:rsidRPr="00734DB6">
              <w:rPr>
                <w:color w:val="222222"/>
                <w:sz w:val="22"/>
                <w:szCs w:val="22"/>
                <w:lang w:val="en"/>
              </w:rPr>
              <w:t xml:space="preserve"> </w:t>
            </w:r>
            <w:r w:rsidRPr="00734DB6">
              <w:rPr>
                <w:rStyle w:val="hps"/>
                <w:color w:val="222222"/>
                <w:sz w:val="22"/>
                <w:szCs w:val="22"/>
                <w:lang w:val="en"/>
              </w:rPr>
              <w:t>the e-environment</w:t>
            </w:r>
            <w:r w:rsidRPr="00734DB6">
              <w:rPr>
                <w:color w:val="222222"/>
                <w:sz w:val="22"/>
                <w:szCs w:val="22"/>
                <w:lang w:val="en"/>
              </w:rPr>
              <w:t xml:space="preserve">, as well as </w:t>
            </w:r>
            <w:r w:rsidRPr="00734DB6">
              <w:rPr>
                <w:rStyle w:val="hps"/>
                <w:color w:val="222222"/>
                <w:sz w:val="22"/>
                <w:szCs w:val="22"/>
                <w:lang w:val="en"/>
              </w:rPr>
              <w:t>requirements for</w:t>
            </w:r>
            <w:r w:rsidRPr="00734DB6">
              <w:rPr>
                <w:color w:val="222222"/>
                <w:sz w:val="22"/>
                <w:szCs w:val="22"/>
                <w:lang w:val="en"/>
              </w:rPr>
              <w:t xml:space="preserve"> </w:t>
            </w:r>
            <w:r w:rsidRPr="00734DB6">
              <w:rPr>
                <w:rStyle w:val="hps"/>
                <w:color w:val="222222"/>
                <w:sz w:val="22"/>
                <w:szCs w:val="22"/>
                <w:lang w:val="en"/>
              </w:rPr>
              <w:t>document</w:t>
            </w:r>
            <w:r w:rsidRPr="00734DB6">
              <w:rPr>
                <w:color w:val="222222"/>
                <w:sz w:val="22"/>
                <w:szCs w:val="22"/>
                <w:lang w:val="en"/>
              </w:rPr>
              <w:t xml:space="preserve"> </w:t>
            </w:r>
            <w:r w:rsidRPr="00734DB6">
              <w:rPr>
                <w:rStyle w:val="hps"/>
                <w:color w:val="222222"/>
                <w:sz w:val="22"/>
                <w:szCs w:val="22"/>
                <w:lang w:val="en"/>
              </w:rPr>
              <w:t xml:space="preserve">processing and formatting, </w:t>
            </w:r>
            <w:r w:rsidRPr="00734DB6">
              <w:rPr>
                <w:color w:val="222222"/>
                <w:sz w:val="22"/>
                <w:szCs w:val="22"/>
                <w:lang w:val="en"/>
              </w:rPr>
              <w:t xml:space="preserve"> </w:t>
            </w:r>
            <w:r w:rsidRPr="00734DB6">
              <w:rPr>
                <w:rStyle w:val="hps"/>
                <w:color w:val="222222"/>
                <w:sz w:val="22"/>
                <w:szCs w:val="22"/>
                <w:lang w:val="en"/>
              </w:rPr>
              <w:t>the preparation of documents</w:t>
            </w:r>
            <w:r w:rsidRPr="00734DB6">
              <w:rPr>
                <w:color w:val="222222"/>
                <w:sz w:val="22"/>
                <w:szCs w:val="22"/>
                <w:lang w:val="en"/>
              </w:rPr>
              <w:t xml:space="preserve"> </w:t>
            </w:r>
            <w:r w:rsidRPr="00734DB6">
              <w:rPr>
                <w:rStyle w:val="hps"/>
                <w:color w:val="222222"/>
                <w:sz w:val="22"/>
                <w:szCs w:val="22"/>
                <w:lang w:val="en"/>
              </w:rPr>
              <w:t>for further</w:t>
            </w:r>
            <w:r w:rsidRPr="00734DB6">
              <w:rPr>
                <w:color w:val="222222"/>
                <w:sz w:val="22"/>
                <w:szCs w:val="22"/>
                <w:lang w:val="en"/>
              </w:rPr>
              <w:t xml:space="preserve"> </w:t>
            </w:r>
            <w:r w:rsidRPr="00734DB6">
              <w:rPr>
                <w:rStyle w:val="hps"/>
                <w:color w:val="222222"/>
                <w:sz w:val="22"/>
                <w:szCs w:val="22"/>
                <w:lang w:val="en"/>
              </w:rPr>
              <w:t>storage,</w:t>
            </w:r>
            <w:r w:rsidRPr="00734DB6">
              <w:rPr>
                <w:color w:val="222222"/>
                <w:sz w:val="22"/>
                <w:szCs w:val="22"/>
                <w:lang w:val="en"/>
              </w:rPr>
              <w:t xml:space="preserve"> </w:t>
            </w:r>
            <w:r w:rsidRPr="00734DB6">
              <w:rPr>
                <w:rStyle w:val="hps"/>
                <w:color w:val="222222"/>
                <w:sz w:val="22"/>
                <w:szCs w:val="22"/>
                <w:lang w:val="en"/>
              </w:rPr>
              <w:t>to develop the skills</w:t>
            </w:r>
            <w:r w:rsidRPr="00734DB6">
              <w:rPr>
                <w:color w:val="222222"/>
                <w:sz w:val="22"/>
                <w:szCs w:val="22"/>
                <w:lang w:val="en"/>
              </w:rPr>
              <w:t xml:space="preserve"> </w:t>
            </w:r>
            <w:r w:rsidRPr="00734DB6">
              <w:rPr>
                <w:rStyle w:val="hps"/>
                <w:color w:val="222222"/>
                <w:sz w:val="22"/>
                <w:szCs w:val="22"/>
                <w:lang w:val="en"/>
              </w:rPr>
              <w:t>of independent</w:t>
            </w:r>
            <w:r w:rsidRPr="00734DB6">
              <w:rPr>
                <w:color w:val="222222"/>
                <w:sz w:val="22"/>
                <w:szCs w:val="22"/>
                <w:lang w:val="en"/>
              </w:rPr>
              <w:t xml:space="preserve"> </w:t>
            </w:r>
            <w:r w:rsidRPr="00734DB6">
              <w:rPr>
                <w:rStyle w:val="hps"/>
                <w:color w:val="222222"/>
                <w:sz w:val="22"/>
                <w:szCs w:val="22"/>
                <w:lang w:val="en"/>
              </w:rPr>
              <w:t>preparation</w:t>
            </w:r>
            <w:r w:rsidRPr="00734DB6">
              <w:rPr>
                <w:color w:val="222222"/>
                <w:sz w:val="22"/>
                <w:szCs w:val="22"/>
                <w:lang w:val="en"/>
              </w:rPr>
              <w:t xml:space="preserve"> </w:t>
            </w:r>
            <w:r w:rsidRPr="00734DB6">
              <w:rPr>
                <w:rStyle w:val="hps"/>
                <w:color w:val="222222"/>
                <w:sz w:val="22"/>
                <w:szCs w:val="22"/>
                <w:lang w:val="en"/>
              </w:rPr>
              <w:t>of various documents.</w:t>
            </w:r>
          </w:p>
          <w:p w:rsidR="00734DB6" w:rsidRPr="00734DB6" w:rsidRDefault="00734DB6" w:rsidP="00734DB6">
            <w:pPr>
              <w:rPr>
                <w:b/>
                <w:bCs/>
                <w:sz w:val="22"/>
                <w:szCs w:val="22"/>
                <w:lang w:eastAsia="lv-LV"/>
              </w:rPr>
            </w:pPr>
            <w:r w:rsidRPr="00734DB6">
              <w:rPr>
                <w:b/>
                <w:bCs/>
                <w:sz w:val="22"/>
                <w:szCs w:val="22"/>
                <w:lang w:val="lv-LV"/>
              </w:rPr>
              <w:t>Intended  learning outcomes</w:t>
            </w:r>
            <w:r w:rsidRPr="00734DB6">
              <w:rPr>
                <w:b/>
                <w:bCs/>
                <w:sz w:val="22"/>
                <w:szCs w:val="22"/>
              </w:rPr>
              <w:t>:</w:t>
            </w:r>
          </w:p>
          <w:p w:rsidR="00734DB6" w:rsidRPr="00734DB6" w:rsidRDefault="00734DB6" w:rsidP="00734DB6">
            <w:pPr>
              <w:pStyle w:val="NormalWeb"/>
              <w:spacing w:before="0" w:beforeAutospacing="0" w:after="0" w:afterAutospacing="0"/>
              <w:rPr>
                <w:bCs/>
                <w:iCs/>
                <w:sz w:val="22"/>
                <w:szCs w:val="22"/>
              </w:rPr>
            </w:pPr>
            <w:r w:rsidRPr="00734DB6">
              <w:rPr>
                <w:b/>
                <w:sz w:val="22"/>
                <w:szCs w:val="22"/>
                <w:lang w:val="lv-LV"/>
              </w:rPr>
              <w:t xml:space="preserve">Knowledge </w:t>
            </w:r>
            <w:r w:rsidRPr="00734DB6">
              <w:rPr>
                <w:bCs/>
                <w:sz w:val="22"/>
                <w:szCs w:val="22"/>
              </w:rPr>
              <w:t xml:space="preserve">– </w:t>
            </w:r>
            <w:r w:rsidRPr="00734DB6">
              <w:rPr>
                <w:rStyle w:val="hps"/>
                <w:color w:val="222222"/>
                <w:sz w:val="22"/>
                <w:szCs w:val="22"/>
                <w:lang w:val="en"/>
              </w:rPr>
              <w:t>to know</w:t>
            </w:r>
            <w:r w:rsidRPr="00734DB6">
              <w:rPr>
                <w:color w:val="222222"/>
                <w:sz w:val="22"/>
                <w:szCs w:val="22"/>
                <w:lang w:val="en"/>
              </w:rPr>
              <w:t xml:space="preserve"> </w:t>
            </w:r>
            <w:r w:rsidRPr="00734DB6">
              <w:rPr>
                <w:rStyle w:val="hps"/>
                <w:color w:val="222222"/>
                <w:sz w:val="22"/>
                <w:szCs w:val="22"/>
                <w:lang w:val="en"/>
              </w:rPr>
              <w:t>the</w:t>
            </w:r>
            <w:r w:rsidRPr="00734DB6">
              <w:rPr>
                <w:color w:val="222222"/>
                <w:sz w:val="22"/>
                <w:szCs w:val="22"/>
                <w:lang w:val="en"/>
              </w:rPr>
              <w:t xml:space="preserve"> o</w:t>
            </w:r>
            <w:r w:rsidRPr="00734DB6">
              <w:rPr>
                <w:rStyle w:val="hps"/>
                <w:color w:val="222222"/>
                <w:sz w:val="22"/>
                <w:szCs w:val="22"/>
                <w:lang w:val="en"/>
              </w:rPr>
              <w:t>ffice</w:t>
            </w:r>
            <w:r w:rsidRPr="00734DB6">
              <w:rPr>
                <w:color w:val="222222"/>
                <w:sz w:val="22"/>
                <w:szCs w:val="22"/>
                <w:lang w:val="en"/>
              </w:rPr>
              <w:t xml:space="preserve"> </w:t>
            </w:r>
            <w:r w:rsidRPr="00734DB6">
              <w:rPr>
                <w:rStyle w:val="hps"/>
                <w:color w:val="222222"/>
                <w:sz w:val="22"/>
                <w:szCs w:val="22"/>
                <w:lang w:val="en"/>
              </w:rPr>
              <w:t>work organization</w:t>
            </w:r>
            <w:r w:rsidRPr="00734DB6">
              <w:rPr>
                <w:color w:val="222222"/>
                <w:sz w:val="22"/>
                <w:szCs w:val="22"/>
                <w:lang w:val="en"/>
              </w:rPr>
              <w:t xml:space="preserve">, </w:t>
            </w:r>
            <w:r w:rsidRPr="00734DB6">
              <w:rPr>
                <w:rStyle w:val="hps"/>
                <w:color w:val="222222"/>
                <w:sz w:val="22"/>
                <w:szCs w:val="22"/>
                <w:lang w:val="en"/>
              </w:rPr>
              <w:t>the</w:t>
            </w:r>
            <w:r w:rsidRPr="00734DB6">
              <w:rPr>
                <w:color w:val="222222"/>
                <w:sz w:val="22"/>
                <w:szCs w:val="22"/>
                <w:lang w:val="en"/>
              </w:rPr>
              <w:t xml:space="preserve"> </w:t>
            </w:r>
            <w:r w:rsidRPr="00734DB6">
              <w:rPr>
                <w:rStyle w:val="hps"/>
                <w:color w:val="222222"/>
                <w:sz w:val="22"/>
                <w:szCs w:val="22"/>
                <w:lang w:val="en"/>
              </w:rPr>
              <w:t>key</w:t>
            </w:r>
            <w:r w:rsidRPr="00734DB6">
              <w:rPr>
                <w:color w:val="222222"/>
                <w:sz w:val="22"/>
                <w:szCs w:val="22"/>
                <w:lang w:val="en"/>
              </w:rPr>
              <w:t xml:space="preserve"> </w:t>
            </w:r>
            <w:r w:rsidRPr="00734DB6">
              <w:rPr>
                <w:rStyle w:val="hps"/>
                <w:color w:val="222222"/>
                <w:sz w:val="22"/>
                <w:szCs w:val="22"/>
                <w:lang w:val="en"/>
              </w:rPr>
              <w:t>issues</w:t>
            </w:r>
            <w:r w:rsidRPr="00734DB6">
              <w:rPr>
                <w:color w:val="222222"/>
                <w:sz w:val="22"/>
                <w:szCs w:val="22"/>
                <w:lang w:val="en"/>
              </w:rPr>
              <w:t xml:space="preserve"> </w:t>
            </w:r>
            <w:r w:rsidRPr="00734DB6">
              <w:rPr>
                <w:rStyle w:val="hps"/>
                <w:color w:val="222222"/>
                <w:sz w:val="22"/>
                <w:szCs w:val="22"/>
                <w:lang w:val="en"/>
              </w:rPr>
              <w:t>of the</w:t>
            </w:r>
            <w:r w:rsidRPr="00734DB6">
              <w:rPr>
                <w:color w:val="222222"/>
                <w:sz w:val="22"/>
                <w:szCs w:val="22"/>
                <w:lang w:val="en"/>
              </w:rPr>
              <w:t xml:space="preserve"> </w:t>
            </w:r>
            <w:r w:rsidRPr="00734DB6">
              <w:rPr>
                <w:rStyle w:val="hps"/>
                <w:color w:val="222222"/>
                <w:sz w:val="22"/>
                <w:szCs w:val="22"/>
                <w:lang w:val="en"/>
              </w:rPr>
              <w:t>state</w:t>
            </w:r>
            <w:r w:rsidRPr="00734DB6">
              <w:rPr>
                <w:color w:val="222222"/>
                <w:sz w:val="22"/>
                <w:szCs w:val="22"/>
                <w:lang w:val="en"/>
              </w:rPr>
              <w:t xml:space="preserve"> </w:t>
            </w:r>
            <w:r w:rsidRPr="00734DB6">
              <w:rPr>
                <w:rStyle w:val="hps"/>
                <w:color w:val="222222"/>
                <w:sz w:val="22"/>
                <w:szCs w:val="22"/>
                <w:lang w:val="en"/>
              </w:rPr>
              <w:t>language</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business</w:t>
            </w:r>
            <w:r w:rsidRPr="00734DB6">
              <w:rPr>
                <w:color w:val="222222"/>
                <w:sz w:val="22"/>
                <w:szCs w:val="22"/>
                <w:lang w:val="en"/>
              </w:rPr>
              <w:t xml:space="preserve"> </w:t>
            </w:r>
            <w:r w:rsidRPr="00734DB6">
              <w:rPr>
                <w:rStyle w:val="hps"/>
                <w:color w:val="222222"/>
                <w:sz w:val="22"/>
                <w:szCs w:val="22"/>
                <w:lang w:val="en"/>
              </w:rPr>
              <w:t>correspondence</w:t>
            </w:r>
            <w:r w:rsidRPr="00734DB6">
              <w:rPr>
                <w:color w:val="222222"/>
                <w:sz w:val="22"/>
                <w:szCs w:val="22"/>
                <w:lang w:val="en"/>
              </w:rPr>
              <w:t>.</w:t>
            </w:r>
          </w:p>
          <w:p w:rsidR="00734DB6" w:rsidRPr="00734DB6" w:rsidRDefault="00734DB6" w:rsidP="00734DB6">
            <w:pPr>
              <w:rPr>
                <w:sz w:val="22"/>
                <w:szCs w:val="22"/>
              </w:rPr>
            </w:pPr>
            <w:r w:rsidRPr="00734DB6">
              <w:rPr>
                <w:b/>
                <w:sz w:val="22"/>
                <w:szCs w:val="22"/>
                <w:lang w:val="lv-LV"/>
              </w:rPr>
              <w:t>Skills</w:t>
            </w:r>
            <w:r w:rsidRPr="00734DB6">
              <w:rPr>
                <w:b/>
                <w:bCs/>
                <w:sz w:val="22"/>
                <w:szCs w:val="22"/>
              </w:rPr>
              <w:t xml:space="preserve"> – </w:t>
            </w:r>
          </w:p>
          <w:p w:rsidR="00734DB6" w:rsidRPr="00734DB6" w:rsidRDefault="00734DB6" w:rsidP="00734DB6">
            <w:pPr>
              <w:textAlignment w:val="top"/>
              <w:rPr>
                <w:color w:val="777777"/>
                <w:sz w:val="22"/>
                <w:szCs w:val="22"/>
              </w:rPr>
            </w:pPr>
            <w:r w:rsidRPr="00734DB6">
              <w:rPr>
                <w:rStyle w:val="hps"/>
                <w:color w:val="222222"/>
                <w:sz w:val="22"/>
                <w:szCs w:val="22"/>
                <w:lang w:val="en"/>
              </w:rPr>
              <w:t>to be able accurately</w:t>
            </w:r>
            <w:r w:rsidRPr="00734DB6">
              <w:rPr>
                <w:color w:val="222222"/>
                <w:sz w:val="22"/>
                <w:szCs w:val="22"/>
                <w:lang w:val="en"/>
              </w:rPr>
              <w:t xml:space="preserve">, </w:t>
            </w:r>
            <w:r w:rsidRPr="00734DB6">
              <w:rPr>
                <w:rStyle w:val="hps"/>
                <w:color w:val="222222"/>
                <w:sz w:val="22"/>
                <w:szCs w:val="22"/>
                <w:lang w:val="en"/>
              </w:rPr>
              <w:t>systematically</w:t>
            </w:r>
            <w:r w:rsidRPr="00734DB6">
              <w:rPr>
                <w:color w:val="222222"/>
                <w:sz w:val="22"/>
                <w:szCs w:val="22"/>
                <w:lang w:val="en"/>
              </w:rPr>
              <w:t xml:space="preserve"> </w:t>
            </w:r>
            <w:r w:rsidRPr="00734DB6">
              <w:rPr>
                <w:rStyle w:val="hps"/>
                <w:color w:val="222222"/>
                <w:sz w:val="22"/>
                <w:szCs w:val="22"/>
                <w:lang w:val="en"/>
              </w:rPr>
              <w:t>and purposefully</w:t>
            </w:r>
            <w:r w:rsidRPr="00734DB6">
              <w:rPr>
                <w:color w:val="222222"/>
                <w:sz w:val="22"/>
                <w:szCs w:val="22"/>
                <w:lang w:val="en"/>
              </w:rPr>
              <w:t xml:space="preserve"> to </w:t>
            </w:r>
            <w:r w:rsidRPr="00734DB6">
              <w:rPr>
                <w:rStyle w:val="hps"/>
                <w:color w:val="222222"/>
                <w:sz w:val="22"/>
                <w:szCs w:val="22"/>
                <w:lang w:val="en"/>
              </w:rPr>
              <w:t>organize</w:t>
            </w:r>
            <w:r w:rsidRPr="00734DB6">
              <w:rPr>
                <w:color w:val="222222"/>
                <w:sz w:val="22"/>
                <w:szCs w:val="22"/>
                <w:lang w:val="en"/>
              </w:rPr>
              <w:t xml:space="preserve"> </w:t>
            </w:r>
            <w:r w:rsidRPr="00734DB6">
              <w:rPr>
                <w:rStyle w:val="hps"/>
                <w:color w:val="222222"/>
                <w:sz w:val="22"/>
                <w:szCs w:val="22"/>
                <w:lang w:val="en"/>
              </w:rPr>
              <w:t xml:space="preserve">work in the office,  </w:t>
            </w:r>
            <w:r w:rsidRPr="00734DB6">
              <w:rPr>
                <w:color w:val="222222"/>
                <w:sz w:val="22"/>
                <w:szCs w:val="22"/>
                <w:lang w:val="en"/>
              </w:rPr>
              <w:t xml:space="preserve"> </w:t>
            </w:r>
            <w:r w:rsidRPr="00734DB6">
              <w:rPr>
                <w:rStyle w:val="hps"/>
                <w:color w:val="222222"/>
                <w:sz w:val="22"/>
                <w:szCs w:val="22"/>
                <w:lang w:val="en"/>
              </w:rPr>
              <w:t>using the</w:t>
            </w:r>
            <w:r w:rsidRPr="00734DB6">
              <w:rPr>
                <w:color w:val="222222"/>
                <w:sz w:val="22"/>
                <w:szCs w:val="22"/>
                <w:lang w:val="en"/>
              </w:rPr>
              <w:t xml:space="preserve"> </w:t>
            </w:r>
            <w:r w:rsidRPr="00734DB6">
              <w:rPr>
                <w:rStyle w:val="hps"/>
                <w:color w:val="222222"/>
                <w:sz w:val="22"/>
                <w:szCs w:val="22"/>
                <w:lang w:val="en"/>
              </w:rPr>
              <w:t>Internet</w:t>
            </w:r>
            <w:r w:rsidRPr="00734DB6">
              <w:rPr>
                <w:color w:val="222222"/>
                <w:sz w:val="22"/>
                <w:szCs w:val="22"/>
                <w:lang w:val="en"/>
              </w:rPr>
              <w:t xml:space="preserve"> </w:t>
            </w:r>
            <w:r w:rsidRPr="00734DB6">
              <w:rPr>
                <w:rStyle w:val="hps"/>
                <w:color w:val="222222"/>
                <w:sz w:val="22"/>
                <w:szCs w:val="22"/>
                <w:lang w:val="en"/>
              </w:rPr>
              <w:t>environment;</w:t>
            </w:r>
            <w:r w:rsidRPr="00734DB6">
              <w:rPr>
                <w:color w:val="222222"/>
                <w:sz w:val="22"/>
                <w:szCs w:val="22"/>
                <w:lang w:val="en"/>
              </w:rPr>
              <w:t xml:space="preserve"> to communicate </w:t>
            </w:r>
            <w:r w:rsidRPr="00734DB6">
              <w:rPr>
                <w:rStyle w:val="hps"/>
                <w:color w:val="222222"/>
                <w:sz w:val="22"/>
                <w:szCs w:val="22"/>
                <w:lang w:val="en"/>
              </w:rPr>
              <w:t>in the state language</w:t>
            </w:r>
            <w:r w:rsidRPr="00734DB6">
              <w:rPr>
                <w:color w:val="222222"/>
                <w:sz w:val="22"/>
                <w:szCs w:val="22"/>
                <w:lang w:val="en"/>
              </w:rPr>
              <w:t xml:space="preserve"> </w:t>
            </w:r>
            <w:r w:rsidRPr="00734DB6">
              <w:rPr>
                <w:rStyle w:val="hps"/>
                <w:color w:val="222222"/>
                <w:sz w:val="22"/>
                <w:szCs w:val="22"/>
                <w:lang w:val="en"/>
              </w:rPr>
              <w:t>both</w:t>
            </w:r>
            <w:r w:rsidRPr="00734DB6">
              <w:rPr>
                <w:color w:val="222222"/>
                <w:sz w:val="22"/>
                <w:szCs w:val="22"/>
                <w:lang w:val="en"/>
              </w:rPr>
              <w:t xml:space="preserve"> in </w:t>
            </w:r>
            <w:r w:rsidRPr="00734DB6">
              <w:rPr>
                <w:rStyle w:val="hps"/>
                <w:color w:val="222222"/>
                <w:sz w:val="22"/>
                <w:szCs w:val="22"/>
                <w:lang w:val="en"/>
              </w:rPr>
              <w:t>written and</w:t>
            </w:r>
            <w:r w:rsidRPr="00734DB6">
              <w:rPr>
                <w:color w:val="222222"/>
                <w:sz w:val="22"/>
                <w:szCs w:val="22"/>
                <w:lang w:val="en"/>
              </w:rPr>
              <w:t xml:space="preserve"> </w:t>
            </w:r>
            <w:r w:rsidRPr="00734DB6">
              <w:rPr>
                <w:rStyle w:val="hps"/>
                <w:color w:val="222222"/>
                <w:sz w:val="22"/>
                <w:szCs w:val="22"/>
                <w:lang w:val="en"/>
              </w:rPr>
              <w:t>oral</w:t>
            </w:r>
            <w:r w:rsidRPr="00734DB6">
              <w:rPr>
                <w:color w:val="222222"/>
                <w:sz w:val="22"/>
                <w:szCs w:val="22"/>
                <w:lang w:val="en"/>
              </w:rPr>
              <w:t xml:space="preserve"> </w:t>
            </w:r>
            <w:r w:rsidRPr="00734DB6">
              <w:rPr>
                <w:rStyle w:val="hps"/>
                <w:color w:val="222222"/>
                <w:sz w:val="22"/>
                <w:szCs w:val="22"/>
                <w:lang w:val="en"/>
              </w:rPr>
              <w:t>form</w:t>
            </w:r>
            <w:r w:rsidRPr="00734DB6">
              <w:rPr>
                <w:color w:val="222222"/>
                <w:sz w:val="22"/>
                <w:szCs w:val="22"/>
                <w:lang w:val="en"/>
              </w:rPr>
              <w:t xml:space="preserve">, as well as to be conversant in </w:t>
            </w:r>
            <w:r w:rsidRPr="00734DB6">
              <w:rPr>
                <w:rStyle w:val="hps"/>
                <w:color w:val="222222"/>
                <w:sz w:val="22"/>
                <w:szCs w:val="22"/>
                <w:lang w:val="en"/>
              </w:rPr>
              <w:t>the computerized</w:t>
            </w:r>
            <w:r w:rsidRPr="00734DB6">
              <w:rPr>
                <w:color w:val="222222"/>
                <w:sz w:val="22"/>
                <w:szCs w:val="22"/>
                <w:lang w:val="en"/>
              </w:rPr>
              <w:t xml:space="preserve"> </w:t>
            </w:r>
            <w:r w:rsidRPr="00734DB6">
              <w:rPr>
                <w:rStyle w:val="hps"/>
                <w:color w:val="222222"/>
                <w:sz w:val="22"/>
                <w:szCs w:val="22"/>
                <w:lang w:val="en"/>
              </w:rPr>
              <w:t>record-keeping</w:t>
            </w:r>
            <w:r w:rsidRPr="00734DB6">
              <w:rPr>
                <w:color w:val="222222"/>
                <w:sz w:val="22"/>
                <w:szCs w:val="22"/>
                <w:lang w:val="en"/>
              </w:rPr>
              <w:t xml:space="preserve"> </w:t>
            </w:r>
            <w:r w:rsidRPr="00734DB6">
              <w:rPr>
                <w:rStyle w:val="hps"/>
                <w:color w:val="222222"/>
                <w:sz w:val="22"/>
                <w:szCs w:val="22"/>
                <w:lang w:val="en"/>
              </w:rPr>
              <w:t>forms</w:t>
            </w:r>
            <w:r w:rsidRPr="00734DB6">
              <w:rPr>
                <w:color w:val="222222"/>
                <w:sz w:val="22"/>
                <w:szCs w:val="22"/>
                <w:lang w:val="en"/>
              </w:rPr>
              <w:t xml:space="preserve"> </w:t>
            </w:r>
            <w:r w:rsidRPr="00734DB6">
              <w:rPr>
                <w:rStyle w:val="hps"/>
                <w:color w:val="222222"/>
                <w:sz w:val="22"/>
                <w:szCs w:val="22"/>
                <w:lang w:val="en"/>
              </w:rPr>
              <w:t>and writing</w:t>
            </w:r>
            <w:r w:rsidRPr="00734DB6">
              <w:rPr>
                <w:color w:val="222222"/>
                <w:sz w:val="22"/>
                <w:szCs w:val="22"/>
                <w:lang w:val="en"/>
              </w:rPr>
              <w:t xml:space="preserve"> specifics.</w:t>
            </w:r>
          </w:p>
          <w:p w:rsidR="00734DB6" w:rsidRPr="00734DB6" w:rsidRDefault="00734DB6" w:rsidP="00734DB6">
            <w:pPr>
              <w:ind w:left="33" w:hanging="33"/>
              <w:rPr>
                <w:sz w:val="22"/>
                <w:szCs w:val="22"/>
              </w:rPr>
            </w:pPr>
            <w:r w:rsidRPr="00734DB6">
              <w:rPr>
                <w:b/>
                <w:bCs/>
                <w:sz w:val="22"/>
                <w:szCs w:val="22"/>
              </w:rPr>
              <w:t>Competences</w:t>
            </w:r>
            <w:r w:rsidRPr="00734DB6">
              <w:rPr>
                <w:bCs/>
                <w:sz w:val="22"/>
                <w:szCs w:val="22"/>
              </w:rPr>
              <w:t xml:space="preserve"> </w:t>
            </w:r>
            <w:r w:rsidRPr="00734DB6">
              <w:rPr>
                <w:sz w:val="22"/>
                <w:szCs w:val="22"/>
              </w:rPr>
              <w:t>–</w:t>
            </w:r>
            <w:r w:rsidRPr="00734DB6">
              <w:rPr>
                <w:b/>
                <w:bCs/>
                <w:sz w:val="22"/>
                <w:szCs w:val="22"/>
              </w:rPr>
              <w:t xml:space="preserve">  </w:t>
            </w:r>
            <w:r w:rsidRPr="00734DB6">
              <w:rPr>
                <w:sz w:val="22"/>
                <w:szCs w:val="22"/>
              </w:rPr>
              <w:t xml:space="preserve">to be conversant in the forms and types of the documents specified by the Republic of Latvia. </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lv-LV"/>
              </w:rPr>
            </w:pPr>
            <w:r w:rsidRPr="00734DB6">
              <w:rPr>
                <w:b/>
                <w:color w:val="000000"/>
                <w:sz w:val="22"/>
                <w:szCs w:val="22"/>
              </w:rPr>
              <w:t>Rhetoric</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ru-RU"/>
              </w:rPr>
            </w:pPr>
            <w:r w:rsidRPr="00734DB6">
              <w:rPr>
                <w:sz w:val="22"/>
                <w:szCs w:val="22"/>
                <w:lang w:val="ru-RU"/>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rPr>
            </w:pPr>
            <w:r w:rsidRPr="00734DB6">
              <w:rPr>
                <w:b/>
                <w:sz w:val="22"/>
                <w:szCs w:val="22"/>
              </w:rPr>
              <w:t>The aim of the study course –</w:t>
            </w:r>
            <w:r w:rsidRPr="00734DB6">
              <w:rPr>
                <w:sz w:val="22"/>
                <w:szCs w:val="22"/>
              </w:rPr>
              <w:t xml:space="preserve">  </w:t>
            </w:r>
            <w:r w:rsidRPr="00734DB6">
              <w:rPr>
                <w:rStyle w:val="hps"/>
                <w:sz w:val="22"/>
                <w:szCs w:val="22"/>
              </w:rPr>
              <w:t>to assist in the understanding</w:t>
            </w:r>
            <w:r w:rsidRPr="00734DB6">
              <w:rPr>
                <w:sz w:val="22"/>
                <w:szCs w:val="22"/>
              </w:rPr>
              <w:t xml:space="preserve"> </w:t>
            </w:r>
            <w:r w:rsidRPr="00734DB6">
              <w:rPr>
                <w:rStyle w:val="hps"/>
                <w:sz w:val="22"/>
                <w:szCs w:val="22"/>
              </w:rPr>
              <w:t>of rhetoric</w:t>
            </w:r>
            <w:r w:rsidRPr="00734DB6">
              <w:rPr>
                <w:sz w:val="22"/>
                <w:szCs w:val="22"/>
              </w:rPr>
              <w:t xml:space="preserve"> </w:t>
            </w:r>
            <w:r w:rsidRPr="00734DB6">
              <w:rPr>
                <w:rStyle w:val="hps"/>
                <w:sz w:val="22"/>
                <w:szCs w:val="22"/>
              </w:rPr>
              <w:t xml:space="preserve">as </w:t>
            </w:r>
            <w:r w:rsidRPr="00734DB6">
              <w:rPr>
                <w:sz w:val="22"/>
                <w:szCs w:val="22"/>
              </w:rPr>
              <w:t xml:space="preserve"> </w:t>
            </w:r>
            <w:r w:rsidRPr="00734DB6">
              <w:rPr>
                <w:rStyle w:val="hps"/>
                <w:sz w:val="22"/>
                <w:szCs w:val="22"/>
              </w:rPr>
              <w:t>general</w:t>
            </w:r>
            <w:r w:rsidRPr="00734DB6">
              <w:rPr>
                <w:sz w:val="22"/>
                <w:szCs w:val="22"/>
              </w:rPr>
              <w:t xml:space="preserve"> </w:t>
            </w:r>
            <w:r w:rsidRPr="00734DB6">
              <w:rPr>
                <w:rStyle w:val="hps"/>
                <w:sz w:val="22"/>
                <w:szCs w:val="22"/>
              </w:rPr>
              <w:t>personality</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social culture</w:t>
            </w:r>
            <w:r w:rsidRPr="00734DB6">
              <w:rPr>
                <w:sz w:val="22"/>
                <w:szCs w:val="22"/>
              </w:rPr>
              <w:t xml:space="preserve"> </w:t>
            </w:r>
            <w:r w:rsidRPr="00734DB6">
              <w:rPr>
                <w:rStyle w:val="hps"/>
                <w:sz w:val="22"/>
                <w:szCs w:val="22"/>
              </w:rPr>
              <w:t>characteristics</w:t>
            </w:r>
            <w:r w:rsidRPr="00734DB6">
              <w:rPr>
                <w:sz w:val="22"/>
                <w:szCs w:val="22"/>
              </w:rPr>
              <w:t>.</w:t>
            </w:r>
          </w:p>
          <w:p w:rsidR="00734DB6" w:rsidRPr="00734DB6" w:rsidRDefault="00734DB6" w:rsidP="00734DB6">
            <w:pPr>
              <w:rPr>
                <w:b/>
                <w:bCs/>
                <w:sz w:val="22"/>
                <w:szCs w:val="22"/>
                <w:lang w:eastAsia="lv-LV"/>
              </w:rPr>
            </w:pPr>
            <w:r w:rsidRPr="00734DB6">
              <w:rPr>
                <w:b/>
                <w:bCs/>
                <w:sz w:val="22"/>
                <w:szCs w:val="22"/>
              </w:rPr>
              <w:t>Intended  learning outcomes:</w:t>
            </w:r>
          </w:p>
          <w:p w:rsidR="00734DB6" w:rsidRPr="00734DB6" w:rsidRDefault="00734DB6" w:rsidP="00734DB6">
            <w:pPr>
              <w:pStyle w:val="NormalWeb"/>
              <w:spacing w:before="0" w:beforeAutospacing="0" w:after="0" w:afterAutospacing="0"/>
              <w:rPr>
                <w:bCs/>
                <w:iCs/>
                <w:sz w:val="22"/>
                <w:szCs w:val="22"/>
              </w:rPr>
            </w:pPr>
            <w:r w:rsidRPr="00734DB6">
              <w:rPr>
                <w:b/>
                <w:bCs/>
                <w:sz w:val="22"/>
                <w:szCs w:val="22"/>
              </w:rPr>
              <w:t>Knowledge</w:t>
            </w:r>
            <w:r w:rsidRPr="00734DB6">
              <w:rPr>
                <w:bCs/>
                <w:sz w:val="22"/>
                <w:szCs w:val="22"/>
              </w:rPr>
              <w:t xml:space="preserve"> –</w:t>
            </w:r>
            <w:r w:rsidRPr="00734DB6">
              <w:rPr>
                <w:sz w:val="22"/>
                <w:szCs w:val="22"/>
              </w:rPr>
              <w:t xml:space="preserve"> to </w:t>
            </w:r>
            <w:r w:rsidRPr="00734DB6">
              <w:rPr>
                <w:rStyle w:val="hps"/>
                <w:sz w:val="22"/>
                <w:szCs w:val="22"/>
              </w:rPr>
              <w:t>give</w:t>
            </w:r>
            <w:r w:rsidRPr="00734DB6">
              <w:rPr>
                <w:sz w:val="22"/>
                <w:szCs w:val="22"/>
              </w:rPr>
              <w:t xml:space="preserve"> an</w:t>
            </w:r>
            <w:r w:rsidRPr="00734DB6">
              <w:rPr>
                <w:rStyle w:val="hps"/>
                <w:sz w:val="22"/>
                <w:szCs w:val="22"/>
              </w:rPr>
              <w:t xml:space="preserve"> opportunity to learn</w:t>
            </w:r>
            <w:r w:rsidRPr="00734DB6">
              <w:rPr>
                <w:sz w:val="22"/>
                <w:szCs w:val="22"/>
              </w:rPr>
              <w:t xml:space="preserve"> </w:t>
            </w:r>
            <w:r w:rsidRPr="00734DB6">
              <w:rPr>
                <w:rStyle w:val="hps"/>
                <w:sz w:val="22"/>
                <w:szCs w:val="22"/>
              </w:rPr>
              <w:t>the nature of communication</w:t>
            </w:r>
            <w:r w:rsidRPr="00734DB6">
              <w:rPr>
                <w:sz w:val="22"/>
                <w:szCs w:val="22"/>
              </w:rPr>
              <w:t xml:space="preserve"> </w:t>
            </w:r>
            <w:r w:rsidRPr="00734DB6">
              <w:rPr>
                <w:rStyle w:val="hps"/>
                <w:sz w:val="22"/>
                <w:szCs w:val="22"/>
              </w:rPr>
              <w:t>and its functions.</w:t>
            </w:r>
          </w:p>
          <w:p w:rsidR="00734DB6" w:rsidRPr="00734DB6" w:rsidRDefault="00734DB6" w:rsidP="00734DB6">
            <w:pPr>
              <w:rPr>
                <w:sz w:val="22"/>
                <w:szCs w:val="22"/>
              </w:rPr>
            </w:pPr>
            <w:r w:rsidRPr="00734DB6">
              <w:rPr>
                <w:b/>
                <w:bCs/>
                <w:sz w:val="22"/>
                <w:szCs w:val="22"/>
              </w:rPr>
              <w:t>Skills –</w:t>
            </w:r>
            <w:r w:rsidRPr="00734DB6">
              <w:rPr>
                <w:sz w:val="22"/>
                <w:szCs w:val="22"/>
              </w:rPr>
              <w:t xml:space="preserve"> </w:t>
            </w:r>
            <w:r w:rsidRPr="00734DB6">
              <w:rPr>
                <w:rStyle w:val="hps"/>
                <w:sz w:val="22"/>
                <w:szCs w:val="22"/>
              </w:rPr>
              <w:t xml:space="preserve">to improve personal </w:t>
            </w:r>
            <w:r w:rsidRPr="00734DB6">
              <w:rPr>
                <w:rStyle w:val="shorttext"/>
                <w:sz w:val="22"/>
                <w:szCs w:val="22"/>
              </w:rPr>
              <w:t xml:space="preserve"> </w:t>
            </w:r>
            <w:r w:rsidRPr="00734DB6">
              <w:rPr>
                <w:rStyle w:val="hps"/>
                <w:sz w:val="22"/>
                <w:szCs w:val="22"/>
              </w:rPr>
              <w:t>public speaking</w:t>
            </w:r>
            <w:r w:rsidRPr="00734DB6">
              <w:rPr>
                <w:rStyle w:val="shorttext"/>
                <w:sz w:val="22"/>
                <w:szCs w:val="22"/>
              </w:rPr>
              <w:t xml:space="preserve"> </w:t>
            </w:r>
            <w:r w:rsidRPr="00734DB6">
              <w:rPr>
                <w:rStyle w:val="hps"/>
                <w:sz w:val="22"/>
                <w:szCs w:val="22"/>
              </w:rPr>
              <w:t>skills.</w:t>
            </w:r>
          </w:p>
          <w:p w:rsidR="00734DB6" w:rsidRPr="00734DB6" w:rsidRDefault="00734DB6" w:rsidP="00734DB6">
            <w:pPr>
              <w:ind w:left="33" w:hanging="33"/>
              <w:rPr>
                <w:sz w:val="22"/>
                <w:szCs w:val="22"/>
                <w:lang w:val="fr-FR"/>
              </w:rPr>
            </w:pPr>
            <w:r w:rsidRPr="00734DB6">
              <w:rPr>
                <w:b/>
                <w:bCs/>
                <w:sz w:val="22"/>
                <w:szCs w:val="22"/>
              </w:rPr>
              <w:t>Competences</w:t>
            </w:r>
            <w:r w:rsidRPr="00734DB6">
              <w:rPr>
                <w:bCs/>
                <w:sz w:val="22"/>
                <w:szCs w:val="22"/>
              </w:rPr>
              <w:t xml:space="preserve"> </w:t>
            </w:r>
            <w:r w:rsidRPr="00734DB6">
              <w:rPr>
                <w:sz w:val="22"/>
                <w:szCs w:val="22"/>
              </w:rPr>
              <w:t>–</w:t>
            </w:r>
            <w:r w:rsidRPr="00734DB6">
              <w:rPr>
                <w:rStyle w:val="hps"/>
                <w:sz w:val="22"/>
                <w:szCs w:val="22"/>
              </w:rPr>
              <w:t>developed expressive</w:t>
            </w:r>
            <w:r w:rsidRPr="00734DB6">
              <w:rPr>
                <w:sz w:val="22"/>
                <w:szCs w:val="22"/>
              </w:rPr>
              <w:t xml:space="preserve"> </w:t>
            </w:r>
            <w:r w:rsidRPr="00734DB6">
              <w:rPr>
                <w:rStyle w:val="hps"/>
                <w:sz w:val="22"/>
                <w:szCs w:val="22"/>
              </w:rPr>
              <w:t>speaking skills that</w:t>
            </w:r>
            <w:r w:rsidRPr="00734DB6">
              <w:rPr>
                <w:sz w:val="22"/>
                <w:szCs w:val="22"/>
              </w:rPr>
              <w:t xml:space="preserve"> </w:t>
            </w:r>
            <w:r w:rsidRPr="00734DB6">
              <w:rPr>
                <w:rStyle w:val="hps"/>
                <w:sz w:val="22"/>
                <w:szCs w:val="22"/>
              </w:rPr>
              <w:t>are useful</w:t>
            </w:r>
            <w:r w:rsidRPr="00734DB6">
              <w:rPr>
                <w:sz w:val="22"/>
                <w:szCs w:val="22"/>
              </w:rPr>
              <w:t xml:space="preserve"> </w:t>
            </w:r>
            <w:r w:rsidRPr="00734DB6">
              <w:rPr>
                <w:rStyle w:val="hps"/>
                <w:sz w:val="22"/>
                <w:szCs w:val="22"/>
              </w:rPr>
              <w:t>to man</w:t>
            </w:r>
            <w:r w:rsidRPr="00734DB6">
              <w:rPr>
                <w:sz w:val="22"/>
                <w:szCs w:val="22"/>
              </w:rPr>
              <w:t xml:space="preserve"> </w:t>
            </w:r>
            <w:r w:rsidRPr="00734DB6">
              <w:rPr>
                <w:rStyle w:val="hps"/>
                <w:sz w:val="22"/>
                <w:szCs w:val="22"/>
              </w:rPr>
              <w:t>as a person</w:t>
            </w:r>
            <w:r w:rsidRPr="00734DB6">
              <w:rPr>
                <w:sz w:val="22"/>
                <w:szCs w:val="22"/>
              </w:rPr>
              <w:t xml:space="preserve"> </w:t>
            </w:r>
            <w:r w:rsidRPr="00734DB6">
              <w:rPr>
                <w:rStyle w:val="hps"/>
                <w:sz w:val="22"/>
                <w:szCs w:val="22"/>
              </w:rPr>
              <w:t>and the company's</w:t>
            </w:r>
            <w:r w:rsidRPr="00734DB6">
              <w:rPr>
                <w:sz w:val="22"/>
                <w:szCs w:val="22"/>
              </w:rPr>
              <w:t xml:space="preserve"> </w:t>
            </w:r>
            <w:r w:rsidRPr="00734DB6">
              <w:rPr>
                <w:rStyle w:val="hps"/>
                <w:sz w:val="22"/>
                <w:szCs w:val="22"/>
              </w:rPr>
              <w:t>manager.</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sz w:val="22"/>
                <w:szCs w:val="22"/>
              </w:rPr>
            </w:pPr>
            <w:r w:rsidRPr="00734DB6">
              <w:rPr>
                <w:b/>
                <w:color w:val="000000"/>
                <w:sz w:val="22"/>
                <w:szCs w:val="22"/>
              </w:rPr>
              <w:t>Cultural History</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777777"/>
                <w:sz w:val="22"/>
                <w:szCs w:val="22"/>
              </w:rPr>
            </w:pPr>
            <w:r w:rsidRPr="00734DB6">
              <w:rPr>
                <w:b/>
                <w:sz w:val="22"/>
                <w:szCs w:val="22"/>
              </w:rPr>
              <w:t xml:space="preserve">The aim of the study course – </w:t>
            </w:r>
            <w:r w:rsidRPr="00734DB6">
              <w:rPr>
                <w:sz w:val="22"/>
                <w:szCs w:val="22"/>
                <w:lang w:val="lv-LV"/>
              </w:rPr>
              <w:t xml:space="preserve"> </w:t>
            </w:r>
            <w:r w:rsidRPr="00734DB6">
              <w:rPr>
                <w:rStyle w:val="hps"/>
                <w:color w:val="222222"/>
                <w:sz w:val="22"/>
                <w:szCs w:val="22"/>
              </w:rPr>
              <w:t>to improve students'</w:t>
            </w:r>
            <w:r w:rsidRPr="00734DB6">
              <w:rPr>
                <w:color w:val="222222"/>
                <w:sz w:val="22"/>
                <w:szCs w:val="22"/>
              </w:rPr>
              <w:t xml:space="preserve"> </w:t>
            </w:r>
            <w:r w:rsidRPr="00734DB6">
              <w:rPr>
                <w:rStyle w:val="hps"/>
                <w:color w:val="222222"/>
                <w:sz w:val="22"/>
                <w:szCs w:val="22"/>
              </w:rPr>
              <w:t>knowledge of European</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Latvian</w:t>
            </w:r>
            <w:r w:rsidRPr="00734DB6">
              <w:rPr>
                <w:color w:val="222222"/>
                <w:sz w:val="22"/>
                <w:szCs w:val="22"/>
              </w:rPr>
              <w:t xml:space="preserve"> </w:t>
            </w:r>
            <w:r w:rsidRPr="00734DB6">
              <w:rPr>
                <w:rStyle w:val="hps"/>
                <w:color w:val="222222"/>
                <w:sz w:val="22"/>
                <w:szCs w:val="22"/>
              </w:rPr>
              <w:t>cultural</w:t>
            </w:r>
            <w:r w:rsidRPr="00734DB6">
              <w:rPr>
                <w:color w:val="222222"/>
                <w:sz w:val="22"/>
                <w:szCs w:val="22"/>
              </w:rPr>
              <w:t xml:space="preserve"> </w:t>
            </w:r>
            <w:r w:rsidRPr="00734DB6">
              <w:rPr>
                <w:rStyle w:val="hps"/>
                <w:color w:val="222222"/>
                <w:sz w:val="22"/>
                <w:szCs w:val="22"/>
              </w:rPr>
              <w:t>history</w:t>
            </w:r>
            <w:r w:rsidRPr="00734DB6">
              <w:rPr>
                <w:color w:val="222222"/>
                <w:sz w:val="22"/>
                <w:szCs w:val="22"/>
              </w:rPr>
              <w:t xml:space="preserve"> </w:t>
            </w:r>
            <w:r w:rsidRPr="00734DB6">
              <w:rPr>
                <w:rStyle w:val="hps"/>
                <w:color w:val="222222"/>
                <w:sz w:val="22"/>
                <w:szCs w:val="22"/>
              </w:rPr>
              <w:t>and contemporary</w:t>
            </w:r>
            <w:r w:rsidRPr="00734DB6">
              <w:rPr>
                <w:color w:val="222222"/>
                <w:sz w:val="22"/>
                <w:szCs w:val="22"/>
              </w:rPr>
              <w:t xml:space="preserve"> </w:t>
            </w:r>
            <w:r w:rsidRPr="00734DB6">
              <w:rPr>
                <w:rStyle w:val="hps"/>
                <w:color w:val="222222"/>
                <w:sz w:val="22"/>
                <w:szCs w:val="22"/>
              </w:rPr>
              <w:t>culture;</w:t>
            </w:r>
            <w:r w:rsidRPr="00734DB6">
              <w:rPr>
                <w:color w:val="222222"/>
                <w:sz w:val="22"/>
                <w:szCs w:val="22"/>
              </w:rPr>
              <w:t xml:space="preserve"> to </w:t>
            </w:r>
            <w:r w:rsidRPr="00734DB6">
              <w:rPr>
                <w:rStyle w:val="hps"/>
                <w:color w:val="222222"/>
                <w:sz w:val="22"/>
                <w:szCs w:val="22"/>
              </w:rPr>
              <w:t>develop the skills</w:t>
            </w:r>
            <w:r w:rsidRPr="00734DB6">
              <w:rPr>
                <w:color w:val="222222"/>
                <w:sz w:val="22"/>
                <w:szCs w:val="22"/>
              </w:rPr>
              <w:t xml:space="preserve"> </w:t>
            </w:r>
            <w:r w:rsidRPr="00734DB6">
              <w:rPr>
                <w:rStyle w:val="hps"/>
                <w:color w:val="222222"/>
                <w:sz w:val="22"/>
                <w:szCs w:val="22"/>
              </w:rPr>
              <w:t>to investigate</w:t>
            </w:r>
            <w:r w:rsidRPr="00734DB6">
              <w:rPr>
                <w:color w:val="222222"/>
                <w:sz w:val="22"/>
                <w:szCs w:val="22"/>
              </w:rPr>
              <w:t xml:space="preserve"> </w:t>
            </w:r>
            <w:r w:rsidRPr="00734DB6">
              <w:rPr>
                <w:rStyle w:val="hps"/>
                <w:color w:val="222222"/>
                <w:sz w:val="22"/>
                <w:szCs w:val="22"/>
              </w:rPr>
              <w:t>and compare</w:t>
            </w:r>
            <w:r w:rsidRPr="00734DB6">
              <w:rPr>
                <w:color w:val="222222"/>
                <w:sz w:val="22"/>
                <w:szCs w:val="22"/>
              </w:rPr>
              <w:t xml:space="preserve"> the </w:t>
            </w:r>
            <w:r w:rsidRPr="00734DB6">
              <w:rPr>
                <w:rStyle w:val="hps"/>
                <w:color w:val="222222"/>
                <w:sz w:val="22"/>
                <w:szCs w:val="22"/>
              </w:rPr>
              <w:t>culture  of different periods</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 xml:space="preserve">eras, </w:t>
            </w:r>
            <w:r w:rsidRPr="00734DB6">
              <w:rPr>
                <w:color w:val="222222"/>
                <w:sz w:val="22"/>
                <w:szCs w:val="22"/>
              </w:rPr>
              <w:t xml:space="preserve"> </w:t>
            </w:r>
            <w:r w:rsidRPr="00734DB6">
              <w:rPr>
                <w:rStyle w:val="hps"/>
                <w:color w:val="222222"/>
                <w:sz w:val="22"/>
                <w:szCs w:val="22"/>
              </w:rPr>
              <w:t>to express and</w:t>
            </w:r>
            <w:r w:rsidRPr="00734DB6">
              <w:rPr>
                <w:color w:val="222222"/>
                <w:sz w:val="22"/>
                <w:szCs w:val="22"/>
              </w:rPr>
              <w:t xml:space="preserve"> </w:t>
            </w:r>
            <w:r w:rsidRPr="00734DB6">
              <w:rPr>
                <w:rStyle w:val="hps"/>
                <w:color w:val="222222"/>
                <w:sz w:val="22"/>
                <w:szCs w:val="22"/>
              </w:rPr>
              <w:t>justify</w:t>
            </w:r>
            <w:r w:rsidRPr="00734DB6">
              <w:rPr>
                <w:color w:val="222222"/>
                <w:sz w:val="22"/>
                <w:szCs w:val="22"/>
              </w:rPr>
              <w:t xml:space="preserve"> personal </w:t>
            </w:r>
            <w:r w:rsidRPr="00734DB6">
              <w:rPr>
                <w:rStyle w:val="hps"/>
                <w:color w:val="222222"/>
                <w:sz w:val="22"/>
                <w:szCs w:val="22"/>
              </w:rPr>
              <w:t>views</w:t>
            </w:r>
            <w:r w:rsidRPr="00734DB6">
              <w:rPr>
                <w:color w:val="222222"/>
                <w:sz w:val="22"/>
                <w:szCs w:val="22"/>
              </w:rPr>
              <w:t xml:space="preserve">; </w:t>
            </w:r>
            <w:r w:rsidRPr="00734DB6">
              <w:rPr>
                <w:rStyle w:val="hps"/>
                <w:color w:val="222222"/>
                <w:sz w:val="22"/>
                <w:szCs w:val="22"/>
              </w:rPr>
              <w:t>to stimulate students'</w:t>
            </w:r>
            <w:r w:rsidRPr="00734DB6">
              <w:rPr>
                <w:color w:val="222222"/>
                <w:sz w:val="22"/>
                <w:szCs w:val="22"/>
              </w:rPr>
              <w:t xml:space="preserve"> </w:t>
            </w:r>
            <w:r w:rsidRPr="00734DB6">
              <w:rPr>
                <w:rStyle w:val="hps"/>
                <w:color w:val="222222"/>
                <w:sz w:val="22"/>
                <w:szCs w:val="22"/>
              </w:rPr>
              <w:t>interest</w:t>
            </w:r>
            <w:r w:rsidRPr="00734DB6">
              <w:rPr>
                <w:color w:val="222222"/>
                <w:sz w:val="22"/>
                <w:szCs w:val="22"/>
              </w:rPr>
              <w:t xml:space="preserve"> </w:t>
            </w:r>
            <w:r w:rsidRPr="00734DB6">
              <w:rPr>
                <w:rStyle w:val="hps"/>
                <w:color w:val="222222"/>
                <w:sz w:val="22"/>
                <w:szCs w:val="22"/>
              </w:rPr>
              <w:t>and build</w:t>
            </w:r>
            <w:r w:rsidRPr="00734DB6">
              <w:rPr>
                <w:color w:val="222222"/>
                <w:sz w:val="22"/>
                <w:szCs w:val="22"/>
              </w:rPr>
              <w:t xml:space="preserve"> their </w:t>
            </w:r>
            <w:r w:rsidRPr="00734DB6">
              <w:rPr>
                <w:rStyle w:val="hps"/>
                <w:color w:val="222222"/>
                <w:sz w:val="22"/>
                <w:szCs w:val="22"/>
              </w:rPr>
              <w:t>skills</w:t>
            </w:r>
            <w:r w:rsidRPr="00734DB6">
              <w:rPr>
                <w:color w:val="222222"/>
                <w:sz w:val="22"/>
                <w:szCs w:val="22"/>
              </w:rPr>
              <w:t xml:space="preserve"> of </w:t>
            </w:r>
            <w:r w:rsidRPr="00734DB6">
              <w:rPr>
                <w:rStyle w:val="hps"/>
                <w:color w:val="222222"/>
                <w:sz w:val="22"/>
                <w:szCs w:val="22"/>
              </w:rPr>
              <w:t>in-depth</w:t>
            </w:r>
            <w:r w:rsidRPr="00734DB6">
              <w:rPr>
                <w:color w:val="222222"/>
                <w:sz w:val="22"/>
                <w:szCs w:val="22"/>
              </w:rPr>
              <w:t xml:space="preserve"> </w:t>
            </w:r>
            <w:r w:rsidRPr="00734DB6">
              <w:rPr>
                <w:rStyle w:val="hps"/>
                <w:color w:val="222222"/>
                <w:sz w:val="22"/>
                <w:szCs w:val="22"/>
              </w:rPr>
              <w:t>exploration</w:t>
            </w:r>
            <w:r w:rsidRPr="00734DB6">
              <w:rPr>
                <w:color w:val="222222"/>
                <w:sz w:val="22"/>
                <w:szCs w:val="22"/>
              </w:rPr>
              <w:t xml:space="preserve"> </w:t>
            </w:r>
            <w:r w:rsidRPr="00734DB6">
              <w:rPr>
                <w:rStyle w:val="hps"/>
                <w:color w:val="222222"/>
                <w:sz w:val="22"/>
                <w:szCs w:val="22"/>
              </w:rPr>
              <w:t>of certain</w:t>
            </w:r>
            <w:r w:rsidRPr="00734DB6">
              <w:rPr>
                <w:color w:val="222222"/>
                <w:sz w:val="22"/>
                <w:szCs w:val="22"/>
              </w:rPr>
              <w:t xml:space="preserve"> </w:t>
            </w:r>
            <w:r w:rsidRPr="00734DB6">
              <w:rPr>
                <w:rStyle w:val="hps"/>
                <w:color w:val="222222"/>
                <w:sz w:val="22"/>
                <w:szCs w:val="22"/>
              </w:rPr>
              <w:t>themes</w:t>
            </w:r>
            <w:r w:rsidRPr="00734DB6">
              <w:rPr>
                <w:color w:val="222222"/>
                <w:sz w:val="22"/>
                <w:szCs w:val="22"/>
              </w:rPr>
              <w:t>.</w:t>
            </w:r>
          </w:p>
          <w:p w:rsidR="00734DB6" w:rsidRPr="00734DB6" w:rsidRDefault="00734DB6" w:rsidP="00734DB6">
            <w:pPr>
              <w:rPr>
                <w:b/>
                <w:bCs/>
                <w:sz w:val="22"/>
                <w:szCs w:val="22"/>
                <w:lang w:eastAsia="lv-LV"/>
              </w:rPr>
            </w:pPr>
            <w:r w:rsidRPr="00734DB6">
              <w:rPr>
                <w:b/>
                <w:bCs/>
                <w:sz w:val="22"/>
                <w:szCs w:val="22"/>
              </w:rPr>
              <w:t>Intended  learning outcomes:</w:t>
            </w:r>
          </w:p>
          <w:p w:rsidR="00734DB6" w:rsidRPr="00734DB6" w:rsidRDefault="00734DB6" w:rsidP="00734DB6">
            <w:pPr>
              <w:rPr>
                <w:color w:val="777777"/>
                <w:sz w:val="22"/>
                <w:szCs w:val="22"/>
              </w:rPr>
            </w:pPr>
            <w:r w:rsidRPr="00734DB6">
              <w:rPr>
                <w:b/>
                <w:bCs/>
                <w:sz w:val="22"/>
                <w:szCs w:val="22"/>
              </w:rPr>
              <w:lastRenderedPageBreak/>
              <w:t>Knowledge</w:t>
            </w:r>
            <w:r w:rsidRPr="00734DB6">
              <w:rPr>
                <w:bCs/>
                <w:sz w:val="22"/>
                <w:szCs w:val="22"/>
              </w:rPr>
              <w:t xml:space="preserve"> </w:t>
            </w:r>
            <w:r w:rsidRPr="00734DB6">
              <w:rPr>
                <w:sz w:val="22"/>
                <w:szCs w:val="22"/>
              </w:rPr>
              <w:t xml:space="preserve">– </w:t>
            </w:r>
            <w:r w:rsidRPr="00734DB6">
              <w:rPr>
                <w:rStyle w:val="hps"/>
                <w:color w:val="222222"/>
                <w:sz w:val="22"/>
                <w:szCs w:val="22"/>
              </w:rPr>
              <w:t>students</w:t>
            </w:r>
            <w:r w:rsidRPr="00734DB6">
              <w:rPr>
                <w:color w:val="222222"/>
                <w:sz w:val="22"/>
                <w:szCs w:val="22"/>
              </w:rPr>
              <w:t xml:space="preserve"> </w:t>
            </w:r>
            <w:r w:rsidRPr="00734DB6">
              <w:rPr>
                <w:rStyle w:val="hps"/>
                <w:color w:val="222222"/>
                <w:sz w:val="22"/>
                <w:szCs w:val="22"/>
              </w:rPr>
              <w:t>are competent in</w:t>
            </w:r>
            <w:r w:rsidRPr="00734DB6">
              <w:rPr>
                <w:color w:val="222222"/>
                <w:sz w:val="22"/>
                <w:szCs w:val="22"/>
              </w:rPr>
              <w:t xml:space="preserve"> </w:t>
            </w:r>
            <w:r w:rsidRPr="00734DB6">
              <w:rPr>
                <w:rStyle w:val="hps"/>
                <w:color w:val="222222"/>
                <w:sz w:val="22"/>
                <w:szCs w:val="22"/>
              </w:rPr>
              <w:t>European and Latvian</w:t>
            </w:r>
            <w:r w:rsidRPr="00734DB6">
              <w:rPr>
                <w:color w:val="222222"/>
                <w:sz w:val="22"/>
                <w:szCs w:val="22"/>
              </w:rPr>
              <w:t xml:space="preserve"> </w:t>
            </w:r>
            <w:r w:rsidRPr="00734DB6">
              <w:rPr>
                <w:rStyle w:val="hps"/>
                <w:color w:val="222222"/>
                <w:sz w:val="22"/>
                <w:szCs w:val="22"/>
              </w:rPr>
              <w:t>cultural</w:t>
            </w:r>
            <w:r w:rsidRPr="00734DB6">
              <w:rPr>
                <w:color w:val="222222"/>
                <w:sz w:val="22"/>
                <w:szCs w:val="22"/>
              </w:rPr>
              <w:t xml:space="preserve"> </w:t>
            </w:r>
            <w:r w:rsidRPr="00734DB6">
              <w:rPr>
                <w:rStyle w:val="hps"/>
                <w:color w:val="222222"/>
                <w:sz w:val="22"/>
                <w:szCs w:val="22"/>
              </w:rPr>
              <w:t>history</w:t>
            </w:r>
            <w:r w:rsidRPr="00734DB6">
              <w:rPr>
                <w:color w:val="222222"/>
                <w:sz w:val="22"/>
                <w:szCs w:val="22"/>
              </w:rPr>
              <w:t xml:space="preserve">, style </w:t>
            </w:r>
            <w:r w:rsidRPr="00734DB6">
              <w:rPr>
                <w:rStyle w:val="hps"/>
                <w:color w:val="222222"/>
                <w:sz w:val="22"/>
                <w:szCs w:val="22"/>
              </w:rPr>
              <w:t>history,</w:t>
            </w:r>
            <w:r w:rsidRPr="00734DB6">
              <w:rPr>
                <w:color w:val="222222"/>
                <w:sz w:val="22"/>
                <w:szCs w:val="22"/>
              </w:rPr>
              <w:t xml:space="preserve"> </w:t>
            </w:r>
            <w:r w:rsidRPr="00734DB6">
              <w:rPr>
                <w:rStyle w:val="hps"/>
                <w:color w:val="222222"/>
                <w:sz w:val="22"/>
                <w:szCs w:val="22"/>
              </w:rPr>
              <w:t>Latvian</w:t>
            </w:r>
            <w:r w:rsidRPr="00734DB6">
              <w:rPr>
                <w:color w:val="222222"/>
                <w:sz w:val="22"/>
                <w:szCs w:val="22"/>
              </w:rPr>
              <w:t xml:space="preserve"> </w:t>
            </w:r>
            <w:r w:rsidRPr="00734DB6">
              <w:rPr>
                <w:rStyle w:val="hps"/>
                <w:color w:val="222222"/>
                <w:sz w:val="22"/>
                <w:szCs w:val="22"/>
              </w:rPr>
              <w:t>folklore</w:t>
            </w:r>
            <w:r w:rsidRPr="00734DB6">
              <w:rPr>
                <w:color w:val="222222"/>
                <w:sz w:val="22"/>
                <w:szCs w:val="22"/>
              </w:rPr>
              <w:t xml:space="preserve">, </w:t>
            </w:r>
            <w:r w:rsidRPr="00734DB6">
              <w:rPr>
                <w:rStyle w:val="hps"/>
                <w:color w:val="222222"/>
                <w:sz w:val="22"/>
                <w:szCs w:val="22"/>
              </w:rPr>
              <w:t>costumes and</w:t>
            </w:r>
            <w:r w:rsidRPr="00734DB6">
              <w:rPr>
                <w:color w:val="222222"/>
                <w:sz w:val="22"/>
                <w:szCs w:val="22"/>
              </w:rPr>
              <w:t xml:space="preserve"> </w:t>
            </w:r>
            <w:r w:rsidRPr="00734DB6">
              <w:rPr>
                <w:rStyle w:val="hps"/>
                <w:color w:val="222222"/>
                <w:sz w:val="22"/>
                <w:szCs w:val="22"/>
              </w:rPr>
              <w:t>theater</w:t>
            </w:r>
            <w:r w:rsidRPr="00734DB6">
              <w:rPr>
                <w:color w:val="222222"/>
                <w:sz w:val="22"/>
                <w:szCs w:val="22"/>
              </w:rPr>
              <w:t xml:space="preserve"> </w:t>
            </w:r>
            <w:r w:rsidRPr="00734DB6">
              <w:rPr>
                <w:rStyle w:val="hps"/>
                <w:color w:val="222222"/>
                <w:sz w:val="22"/>
                <w:szCs w:val="22"/>
              </w:rPr>
              <w:t>history</w:t>
            </w:r>
            <w:r w:rsidRPr="00734DB6">
              <w:rPr>
                <w:color w:val="222222"/>
                <w:sz w:val="22"/>
                <w:szCs w:val="22"/>
              </w:rPr>
              <w:t xml:space="preserve"> </w:t>
            </w:r>
            <w:r w:rsidRPr="00734DB6">
              <w:rPr>
                <w:rStyle w:val="hps"/>
                <w:color w:val="222222"/>
                <w:sz w:val="22"/>
                <w:szCs w:val="22"/>
              </w:rPr>
              <w:t>and current events  of contemporary</w:t>
            </w:r>
            <w:r w:rsidRPr="00734DB6">
              <w:rPr>
                <w:color w:val="222222"/>
                <w:sz w:val="22"/>
                <w:szCs w:val="22"/>
              </w:rPr>
              <w:t xml:space="preserve"> </w:t>
            </w:r>
            <w:r w:rsidRPr="00734DB6">
              <w:rPr>
                <w:rStyle w:val="hps"/>
                <w:color w:val="222222"/>
                <w:sz w:val="22"/>
                <w:szCs w:val="22"/>
              </w:rPr>
              <w:t>culture.</w:t>
            </w:r>
          </w:p>
          <w:p w:rsidR="00734DB6" w:rsidRPr="00734DB6" w:rsidRDefault="00734DB6" w:rsidP="00734DB6">
            <w:pPr>
              <w:rPr>
                <w:sz w:val="22"/>
                <w:szCs w:val="22"/>
              </w:rPr>
            </w:pPr>
            <w:r w:rsidRPr="00734DB6">
              <w:rPr>
                <w:b/>
                <w:bCs/>
                <w:sz w:val="22"/>
                <w:szCs w:val="22"/>
              </w:rPr>
              <w:t xml:space="preserve">Skills– </w:t>
            </w:r>
            <w:r w:rsidRPr="00734DB6">
              <w:rPr>
                <w:rStyle w:val="hps"/>
                <w:color w:val="222222"/>
                <w:sz w:val="22"/>
                <w:szCs w:val="22"/>
              </w:rPr>
              <w:t>students</w:t>
            </w:r>
            <w:r w:rsidRPr="00734DB6">
              <w:rPr>
                <w:color w:val="222222"/>
                <w:sz w:val="22"/>
                <w:szCs w:val="22"/>
              </w:rPr>
              <w:t xml:space="preserve"> </w:t>
            </w:r>
            <w:r w:rsidRPr="00734DB6">
              <w:rPr>
                <w:rStyle w:val="hps"/>
                <w:color w:val="222222"/>
                <w:sz w:val="22"/>
                <w:szCs w:val="22"/>
              </w:rPr>
              <w:t>are able to</w:t>
            </w:r>
            <w:r w:rsidRPr="00734DB6">
              <w:rPr>
                <w:color w:val="222222"/>
                <w:sz w:val="22"/>
                <w:szCs w:val="22"/>
              </w:rPr>
              <w:t xml:space="preserve"> </w:t>
            </w:r>
            <w:r w:rsidRPr="00734DB6">
              <w:rPr>
                <w:rStyle w:val="hps"/>
                <w:color w:val="222222"/>
                <w:sz w:val="22"/>
                <w:szCs w:val="22"/>
              </w:rPr>
              <w:t>compare</w:t>
            </w:r>
            <w:r w:rsidRPr="00734DB6">
              <w:rPr>
                <w:color w:val="222222"/>
                <w:sz w:val="22"/>
                <w:szCs w:val="22"/>
              </w:rPr>
              <w:t xml:space="preserve"> the </w:t>
            </w:r>
            <w:r w:rsidRPr="00734DB6">
              <w:rPr>
                <w:rStyle w:val="hps"/>
                <w:color w:val="222222"/>
                <w:sz w:val="22"/>
                <w:szCs w:val="22"/>
              </w:rPr>
              <w:t>culture  of different periods</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countries,</w:t>
            </w:r>
            <w:r w:rsidRPr="00734DB6">
              <w:rPr>
                <w:color w:val="222222"/>
                <w:sz w:val="22"/>
                <w:szCs w:val="22"/>
              </w:rPr>
              <w:t xml:space="preserve"> </w:t>
            </w:r>
            <w:r w:rsidRPr="00734DB6">
              <w:rPr>
                <w:rStyle w:val="hps"/>
                <w:color w:val="222222"/>
                <w:sz w:val="22"/>
                <w:szCs w:val="22"/>
              </w:rPr>
              <w:t>to see the</w:t>
            </w:r>
            <w:r w:rsidRPr="00734DB6">
              <w:rPr>
                <w:color w:val="222222"/>
                <w:sz w:val="22"/>
                <w:szCs w:val="22"/>
              </w:rPr>
              <w:t xml:space="preserve"> </w:t>
            </w:r>
            <w:r w:rsidRPr="00734DB6">
              <w:rPr>
                <w:rStyle w:val="hps"/>
                <w:color w:val="222222"/>
                <w:sz w:val="22"/>
                <w:szCs w:val="22"/>
              </w:rPr>
              <w:t>most important</w:t>
            </w:r>
            <w:r w:rsidRPr="00734DB6">
              <w:rPr>
                <w:color w:val="222222"/>
                <w:sz w:val="22"/>
                <w:szCs w:val="22"/>
              </w:rPr>
              <w:t xml:space="preserve"> things </w:t>
            </w:r>
            <w:r w:rsidRPr="00734DB6">
              <w:rPr>
                <w:rStyle w:val="hps"/>
                <w:color w:val="222222"/>
                <w:sz w:val="22"/>
                <w:szCs w:val="22"/>
              </w:rPr>
              <w:t>in every culture</w:t>
            </w:r>
            <w:r w:rsidRPr="00734DB6">
              <w:rPr>
                <w:color w:val="222222"/>
                <w:sz w:val="22"/>
                <w:szCs w:val="22"/>
              </w:rPr>
              <w:t xml:space="preserve">, </w:t>
            </w:r>
            <w:r w:rsidRPr="00734DB6">
              <w:rPr>
                <w:rStyle w:val="hps"/>
                <w:color w:val="222222"/>
                <w:sz w:val="22"/>
                <w:szCs w:val="22"/>
              </w:rPr>
              <w:t>to express their opinion</w:t>
            </w:r>
            <w:r w:rsidRPr="00734DB6">
              <w:rPr>
                <w:color w:val="222222"/>
                <w:sz w:val="22"/>
                <w:szCs w:val="22"/>
              </w:rPr>
              <w:t xml:space="preserve"> </w:t>
            </w:r>
            <w:r w:rsidRPr="00734DB6">
              <w:rPr>
                <w:rStyle w:val="hps"/>
                <w:color w:val="222222"/>
                <w:sz w:val="22"/>
                <w:szCs w:val="22"/>
              </w:rPr>
              <w:t>and substantiate</w:t>
            </w:r>
            <w:r w:rsidRPr="00734DB6">
              <w:rPr>
                <w:color w:val="222222"/>
                <w:sz w:val="22"/>
                <w:szCs w:val="22"/>
              </w:rPr>
              <w:t xml:space="preserve"> </w:t>
            </w:r>
            <w:r w:rsidRPr="00734DB6">
              <w:rPr>
                <w:rStyle w:val="hps"/>
                <w:color w:val="222222"/>
                <w:sz w:val="22"/>
                <w:szCs w:val="22"/>
              </w:rPr>
              <w:t>it with</w:t>
            </w:r>
            <w:r w:rsidRPr="00734DB6">
              <w:rPr>
                <w:color w:val="222222"/>
                <w:sz w:val="22"/>
                <w:szCs w:val="22"/>
              </w:rPr>
              <w:t xml:space="preserve"> </w:t>
            </w:r>
            <w:r w:rsidRPr="00734DB6">
              <w:rPr>
                <w:rStyle w:val="hps"/>
                <w:color w:val="222222"/>
                <w:sz w:val="22"/>
                <w:szCs w:val="22"/>
              </w:rPr>
              <w:t>cultural facts.</w:t>
            </w:r>
          </w:p>
          <w:p w:rsidR="00734DB6" w:rsidRPr="00734DB6" w:rsidRDefault="00734DB6" w:rsidP="00734DB6">
            <w:pPr>
              <w:ind w:left="33" w:hanging="33"/>
              <w:rPr>
                <w:sz w:val="22"/>
                <w:szCs w:val="22"/>
              </w:rPr>
            </w:pPr>
            <w:r w:rsidRPr="00734DB6">
              <w:rPr>
                <w:b/>
                <w:bCs/>
                <w:sz w:val="22"/>
                <w:szCs w:val="22"/>
              </w:rPr>
              <w:t>Competences</w:t>
            </w:r>
            <w:r w:rsidRPr="00734DB6">
              <w:rPr>
                <w:bCs/>
                <w:sz w:val="22"/>
                <w:szCs w:val="22"/>
              </w:rPr>
              <w:t xml:space="preserve"> </w:t>
            </w:r>
            <w:r w:rsidRPr="00734DB6">
              <w:rPr>
                <w:sz w:val="22"/>
                <w:szCs w:val="22"/>
              </w:rPr>
              <w:t xml:space="preserve">–  </w:t>
            </w:r>
            <w:r w:rsidRPr="00734DB6">
              <w:rPr>
                <w:rStyle w:val="hps"/>
                <w:color w:val="222222"/>
                <w:sz w:val="22"/>
                <w:szCs w:val="22"/>
              </w:rPr>
              <w:t>students understand</w:t>
            </w:r>
            <w:r w:rsidRPr="00734DB6">
              <w:rPr>
                <w:color w:val="222222"/>
                <w:sz w:val="22"/>
                <w:szCs w:val="22"/>
              </w:rPr>
              <w:t xml:space="preserve"> </w:t>
            </w:r>
            <w:r w:rsidRPr="00734DB6">
              <w:rPr>
                <w:rStyle w:val="hps"/>
                <w:color w:val="222222"/>
                <w:sz w:val="22"/>
                <w:szCs w:val="22"/>
              </w:rPr>
              <w:t>the relationship</w:t>
            </w:r>
            <w:r w:rsidRPr="00734DB6">
              <w:rPr>
                <w:color w:val="222222"/>
                <w:sz w:val="22"/>
                <w:szCs w:val="22"/>
              </w:rPr>
              <w:t xml:space="preserve"> </w:t>
            </w:r>
            <w:r w:rsidRPr="00734DB6">
              <w:rPr>
                <w:rStyle w:val="hps"/>
                <w:color w:val="222222"/>
                <w:sz w:val="22"/>
                <w:szCs w:val="22"/>
              </w:rPr>
              <w:t>between cultural</w:t>
            </w:r>
            <w:r w:rsidRPr="00734DB6">
              <w:rPr>
                <w:color w:val="222222"/>
                <w:sz w:val="22"/>
                <w:szCs w:val="22"/>
              </w:rPr>
              <w:t xml:space="preserve"> </w:t>
            </w:r>
            <w:r w:rsidRPr="00734DB6">
              <w:rPr>
                <w:rStyle w:val="hps"/>
                <w:color w:val="222222"/>
                <w:sz w:val="22"/>
                <w:szCs w:val="22"/>
              </w:rPr>
              <w:t>processes,</w:t>
            </w:r>
            <w:r w:rsidRPr="00734DB6">
              <w:rPr>
                <w:color w:val="222222"/>
                <w:sz w:val="22"/>
                <w:szCs w:val="22"/>
              </w:rPr>
              <w:t xml:space="preserve"> their </w:t>
            </w:r>
            <w:r w:rsidRPr="00734DB6">
              <w:rPr>
                <w:rStyle w:val="hps"/>
                <w:color w:val="222222"/>
                <w:sz w:val="22"/>
                <w:szCs w:val="22"/>
              </w:rPr>
              <w:t>causation</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see</w:t>
            </w:r>
            <w:r w:rsidRPr="00734DB6">
              <w:rPr>
                <w:color w:val="222222"/>
                <w:sz w:val="22"/>
                <w:szCs w:val="22"/>
              </w:rPr>
              <w:t xml:space="preserve"> </w:t>
            </w:r>
            <w:r w:rsidRPr="00734DB6">
              <w:rPr>
                <w:rStyle w:val="hps"/>
                <w:color w:val="222222"/>
                <w:sz w:val="22"/>
                <w:szCs w:val="22"/>
              </w:rPr>
              <w:t>the</w:t>
            </w:r>
            <w:r w:rsidRPr="00734DB6">
              <w:rPr>
                <w:color w:val="222222"/>
                <w:sz w:val="22"/>
                <w:szCs w:val="22"/>
              </w:rPr>
              <w:t xml:space="preserve"> </w:t>
            </w:r>
            <w:r w:rsidRPr="00734DB6">
              <w:rPr>
                <w:rStyle w:val="hps"/>
                <w:color w:val="222222"/>
                <w:sz w:val="22"/>
                <w:szCs w:val="22"/>
              </w:rPr>
              <w:t>impact</w:t>
            </w:r>
            <w:r w:rsidRPr="00734DB6">
              <w:rPr>
                <w:color w:val="222222"/>
                <w:sz w:val="22"/>
                <w:szCs w:val="22"/>
              </w:rPr>
              <w:t xml:space="preserve"> </w:t>
            </w:r>
            <w:r w:rsidRPr="00734DB6">
              <w:rPr>
                <w:rStyle w:val="hps"/>
                <w:color w:val="222222"/>
                <w:sz w:val="22"/>
                <w:szCs w:val="22"/>
              </w:rPr>
              <w:t>of different cultures</w:t>
            </w:r>
            <w:r w:rsidRPr="00734DB6">
              <w:rPr>
                <w:color w:val="222222"/>
                <w:sz w:val="22"/>
                <w:szCs w:val="22"/>
              </w:rPr>
              <w:t xml:space="preserve"> </w:t>
            </w:r>
            <w:r w:rsidRPr="00734DB6">
              <w:rPr>
                <w:rStyle w:val="hps"/>
                <w:color w:val="222222"/>
                <w:sz w:val="22"/>
                <w:szCs w:val="22"/>
              </w:rPr>
              <w:t>in today's</w:t>
            </w:r>
            <w:r w:rsidRPr="00734DB6">
              <w:rPr>
                <w:color w:val="222222"/>
                <w:sz w:val="22"/>
                <w:szCs w:val="22"/>
              </w:rPr>
              <w:t xml:space="preserve"> </w:t>
            </w:r>
            <w:r w:rsidRPr="00734DB6">
              <w:rPr>
                <w:rStyle w:val="hps"/>
                <w:color w:val="222222"/>
                <w:sz w:val="22"/>
                <w:szCs w:val="22"/>
              </w:rPr>
              <w:t>society and the</w:t>
            </w:r>
            <w:r w:rsidRPr="00734DB6">
              <w:rPr>
                <w:color w:val="222222"/>
                <w:sz w:val="22"/>
                <w:szCs w:val="22"/>
              </w:rPr>
              <w:t xml:space="preserve"> </w:t>
            </w:r>
            <w:r w:rsidRPr="00734DB6">
              <w:rPr>
                <w:rStyle w:val="hps"/>
                <w:color w:val="222222"/>
                <w:sz w:val="22"/>
                <w:szCs w:val="22"/>
              </w:rPr>
              <w:t>perception of the world.</w:t>
            </w:r>
          </w:p>
        </w:tc>
      </w:tr>
      <w:tr w:rsidR="00734DB6" w:rsidRPr="00734DB6" w:rsidTr="00734DB6">
        <w:trPr>
          <w:trHeight w:val="3959"/>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sz w:val="22"/>
                <w:szCs w:val="22"/>
              </w:rPr>
            </w:pPr>
            <w:r w:rsidRPr="00734DB6">
              <w:rPr>
                <w:b/>
                <w:color w:val="000000"/>
                <w:sz w:val="22"/>
                <w:szCs w:val="22"/>
                <w:lang w:val="lv-LV"/>
              </w:rPr>
              <w:lastRenderedPageBreak/>
              <w:t>Pedagogics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777777"/>
                <w:sz w:val="22"/>
                <w:szCs w:val="22"/>
              </w:rPr>
            </w:pPr>
            <w:r w:rsidRPr="00734DB6">
              <w:rPr>
                <w:b/>
                <w:sz w:val="22"/>
                <w:szCs w:val="22"/>
              </w:rPr>
              <w:t>The aim of the study course –</w:t>
            </w:r>
            <w:r w:rsidRPr="00734DB6">
              <w:rPr>
                <w:sz w:val="22"/>
                <w:szCs w:val="22"/>
                <w:lang w:val="lv-LV"/>
              </w:rPr>
              <w:t xml:space="preserve">  </w:t>
            </w:r>
            <w:r w:rsidRPr="00734DB6">
              <w:rPr>
                <w:rStyle w:val="hps"/>
                <w:color w:val="222222"/>
                <w:sz w:val="22"/>
                <w:szCs w:val="22"/>
              </w:rPr>
              <w:t>promote</w:t>
            </w:r>
            <w:r w:rsidRPr="00734DB6">
              <w:rPr>
                <w:color w:val="222222"/>
                <w:sz w:val="22"/>
                <w:szCs w:val="22"/>
              </w:rPr>
              <w:t xml:space="preserve"> </w:t>
            </w:r>
            <w:r w:rsidRPr="00734DB6">
              <w:rPr>
                <w:rStyle w:val="hps"/>
                <w:color w:val="222222"/>
                <w:sz w:val="22"/>
                <w:szCs w:val="22"/>
              </w:rPr>
              <w:t>the formation of</w:t>
            </w:r>
            <w:r w:rsidRPr="00734DB6">
              <w:rPr>
                <w:color w:val="222222"/>
                <w:sz w:val="22"/>
                <w:szCs w:val="22"/>
              </w:rPr>
              <w:t xml:space="preserve"> the </w:t>
            </w:r>
            <w:r w:rsidRPr="00734DB6">
              <w:rPr>
                <w:rStyle w:val="hps"/>
                <w:color w:val="222222"/>
                <w:sz w:val="22"/>
                <w:szCs w:val="22"/>
              </w:rPr>
              <w:t>students'</w:t>
            </w:r>
            <w:r w:rsidRPr="00734DB6">
              <w:rPr>
                <w:color w:val="222222"/>
                <w:sz w:val="22"/>
                <w:szCs w:val="22"/>
              </w:rPr>
              <w:t xml:space="preserve"> </w:t>
            </w:r>
            <w:r w:rsidRPr="00734DB6">
              <w:rPr>
                <w:rStyle w:val="hps"/>
                <w:color w:val="222222"/>
                <w:sz w:val="22"/>
                <w:szCs w:val="22"/>
              </w:rPr>
              <w:t>pedagogical thinking</w:t>
            </w:r>
            <w:r w:rsidRPr="00734DB6">
              <w:rPr>
                <w:color w:val="222222"/>
                <w:sz w:val="22"/>
                <w:szCs w:val="22"/>
              </w:rPr>
              <w:t xml:space="preserve">, </w:t>
            </w:r>
            <w:r w:rsidRPr="00734DB6">
              <w:rPr>
                <w:rStyle w:val="hps"/>
                <w:color w:val="222222"/>
                <w:sz w:val="22"/>
                <w:szCs w:val="22"/>
              </w:rPr>
              <w:t>pedagogical process</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its </w:t>
            </w:r>
            <w:r w:rsidRPr="00734DB6">
              <w:rPr>
                <w:rStyle w:val="hps"/>
                <w:color w:val="222222"/>
                <w:sz w:val="22"/>
                <w:szCs w:val="22"/>
              </w:rPr>
              <w:t>regularities</w:t>
            </w:r>
            <w:r w:rsidRPr="00734DB6">
              <w:rPr>
                <w:color w:val="222222"/>
                <w:sz w:val="22"/>
                <w:szCs w:val="22"/>
              </w:rPr>
              <w:t xml:space="preserve"> </w:t>
            </w:r>
            <w:r w:rsidRPr="00734DB6">
              <w:rPr>
                <w:rStyle w:val="hps"/>
                <w:color w:val="222222"/>
                <w:sz w:val="22"/>
                <w:szCs w:val="22"/>
              </w:rPr>
              <w:t>acquisition,</w:t>
            </w:r>
            <w:r w:rsidRPr="00734DB6">
              <w:rPr>
                <w:color w:val="222222"/>
                <w:sz w:val="22"/>
                <w:szCs w:val="22"/>
              </w:rPr>
              <w:t xml:space="preserve"> </w:t>
            </w:r>
            <w:r w:rsidRPr="00734DB6">
              <w:rPr>
                <w:rStyle w:val="hps"/>
                <w:color w:val="222222"/>
                <w:sz w:val="22"/>
                <w:szCs w:val="22"/>
              </w:rPr>
              <w:t>understanding of</w:t>
            </w:r>
            <w:r w:rsidRPr="00734DB6">
              <w:rPr>
                <w:color w:val="222222"/>
                <w:sz w:val="22"/>
                <w:szCs w:val="22"/>
              </w:rPr>
              <w:t xml:space="preserve"> the </w:t>
            </w:r>
            <w:r w:rsidRPr="00734DB6">
              <w:rPr>
                <w:rStyle w:val="hps"/>
                <w:color w:val="222222"/>
                <w:sz w:val="22"/>
                <w:szCs w:val="22"/>
              </w:rPr>
              <w:t>importance  of training</w:t>
            </w:r>
            <w:r w:rsidRPr="00734DB6">
              <w:rPr>
                <w:color w:val="222222"/>
                <w:sz w:val="22"/>
                <w:szCs w:val="22"/>
              </w:rPr>
              <w:t xml:space="preserve"> </w:t>
            </w:r>
            <w:r w:rsidRPr="00734DB6">
              <w:rPr>
                <w:rStyle w:val="hps"/>
                <w:color w:val="222222"/>
                <w:sz w:val="22"/>
                <w:szCs w:val="22"/>
              </w:rPr>
              <w:t>and upbringing</w:t>
            </w:r>
            <w:r w:rsidRPr="00734DB6">
              <w:rPr>
                <w:color w:val="222222"/>
                <w:sz w:val="22"/>
                <w:szCs w:val="22"/>
              </w:rPr>
              <w:t xml:space="preserve"> for </w:t>
            </w:r>
            <w:r w:rsidRPr="00734DB6">
              <w:rPr>
                <w:rStyle w:val="hps"/>
                <w:color w:val="222222"/>
                <w:sz w:val="22"/>
                <w:szCs w:val="22"/>
              </w:rPr>
              <w:t>personal</w:t>
            </w:r>
            <w:r w:rsidRPr="00734DB6">
              <w:rPr>
                <w:color w:val="222222"/>
                <w:sz w:val="22"/>
                <w:szCs w:val="22"/>
              </w:rPr>
              <w:t xml:space="preserve"> </w:t>
            </w:r>
            <w:r w:rsidRPr="00734DB6">
              <w:rPr>
                <w:rStyle w:val="hps"/>
                <w:color w:val="222222"/>
                <w:sz w:val="22"/>
                <w:szCs w:val="22"/>
              </w:rPr>
              <w:t>self-fulfillment</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self-perfection</w:t>
            </w:r>
            <w:r w:rsidRPr="00734DB6">
              <w:rPr>
                <w:color w:val="222222"/>
                <w:sz w:val="22"/>
                <w:szCs w:val="22"/>
              </w:rPr>
              <w:t xml:space="preserve"> </w:t>
            </w:r>
            <w:r w:rsidRPr="00734DB6">
              <w:rPr>
                <w:rStyle w:val="hps"/>
                <w:color w:val="222222"/>
                <w:sz w:val="22"/>
                <w:szCs w:val="22"/>
              </w:rPr>
              <w:t>process.</w:t>
            </w:r>
          </w:p>
          <w:p w:rsidR="00734DB6" w:rsidRPr="00734DB6" w:rsidRDefault="00734DB6" w:rsidP="00734DB6">
            <w:pPr>
              <w:rPr>
                <w:b/>
                <w:bCs/>
                <w:sz w:val="22"/>
                <w:szCs w:val="22"/>
                <w:lang w:eastAsia="lv-LV"/>
              </w:rPr>
            </w:pPr>
            <w:r w:rsidRPr="00734DB6">
              <w:rPr>
                <w:b/>
                <w:bCs/>
                <w:sz w:val="22"/>
                <w:szCs w:val="22"/>
              </w:rPr>
              <w:t>Intended  learning outcomes:</w:t>
            </w:r>
          </w:p>
          <w:p w:rsidR="00734DB6" w:rsidRPr="00734DB6" w:rsidRDefault="00734DB6" w:rsidP="00734DB6">
            <w:pPr>
              <w:rPr>
                <w:color w:val="777777"/>
                <w:sz w:val="22"/>
                <w:szCs w:val="22"/>
              </w:rPr>
            </w:pPr>
            <w:r w:rsidRPr="00734DB6">
              <w:rPr>
                <w:b/>
                <w:sz w:val="22"/>
                <w:szCs w:val="22"/>
                <w:lang w:val="lv-LV"/>
              </w:rPr>
              <w:t>Knowledge</w:t>
            </w:r>
            <w:r w:rsidRPr="00734DB6">
              <w:rPr>
                <w:bCs/>
                <w:sz w:val="22"/>
                <w:szCs w:val="22"/>
              </w:rPr>
              <w:t xml:space="preserve"> </w:t>
            </w:r>
            <w:r w:rsidRPr="00734DB6">
              <w:rPr>
                <w:b/>
                <w:bCs/>
                <w:sz w:val="22"/>
                <w:szCs w:val="22"/>
              </w:rPr>
              <w:t xml:space="preserve">– </w:t>
            </w:r>
            <w:r w:rsidRPr="00734DB6">
              <w:rPr>
                <w:sz w:val="22"/>
                <w:szCs w:val="22"/>
              </w:rPr>
              <w:t xml:space="preserve"> </w:t>
            </w:r>
            <w:r w:rsidRPr="00734DB6">
              <w:rPr>
                <w:rStyle w:val="hps"/>
                <w:color w:val="222222"/>
                <w:sz w:val="22"/>
                <w:szCs w:val="22"/>
              </w:rPr>
              <w:t>students will gain</w:t>
            </w:r>
            <w:r w:rsidRPr="00734DB6">
              <w:rPr>
                <w:color w:val="222222"/>
                <w:sz w:val="22"/>
                <w:szCs w:val="22"/>
              </w:rPr>
              <w:t xml:space="preserve"> </w:t>
            </w:r>
            <w:r w:rsidRPr="00734DB6">
              <w:rPr>
                <w:rStyle w:val="hps"/>
                <w:color w:val="222222"/>
                <w:sz w:val="22"/>
                <w:szCs w:val="22"/>
              </w:rPr>
              <w:t>knowledge about the</w:t>
            </w:r>
            <w:r w:rsidRPr="00734DB6">
              <w:rPr>
                <w:color w:val="222222"/>
                <w:sz w:val="22"/>
                <w:szCs w:val="22"/>
              </w:rPr>
              <w:t xml:space="preserve"> </w:t>
            </w:r>
            <w:r w:rsidRPr="00734DB6">
              <w:rPr>
                <w:rStyle w:val="hps"/>
                <w:color w:val="222222"/>
                <w:sz w:val="22"/>
                <w:szCs w:val="22"/>
              </w:rPr>
              <w:t>pedagogical</w:t>
            </w:r>
            <w:r w:rsidRPr="00734DB6">
              <w:rPr>
                <w:color w:val="222222"/>
                <w:sz w:val="22"/>
                <w:szCs w:val="22"/>
              </w:rPr>
              <w:t xml:space="preserve"> </w:t>
            </w:r>
            <w:r w:rsidRPr="00734DB6">
              <w:rPr>
                <w:rStyle w:val="hps"/>
                <w:color w:val="222222"/>
                <w:sz w:val="22"/>
                <w:szCs w:val="22"/>
              </w:rPr>
              <w:t>concepts</w:t>
            </w:r>
            <w:r w:rsidRPr="00734DB6">
              <w:rPr>
                <w:color w:val="222222"/>
                <w:sz w:val="22"/>
                <w:szCs w:val="22"/>
              </w:rPr>
              <w:t xml:space="preserve">, teaching </w:t>
            </w:r>
            <w:r w:rsidRPr="00734DB6">
              <w:rPr>
                <w:rStyle w:val="hps"/>
                <w:color w:val="222222"/>
                <w:sz w:val="22"/>
                <w:szCs w:val="22"/>
              </w:rPr>
              <w:t>science</w:t>
            </w:r>
            <w:r w:rsidRPr="00734DB6">
              <w:rPr>
                <w:color w:val="222222"/>
                <w:sz w:val="22"/>
                <w:szCs w:val="22"/>
              </w:rPr>
              <w:t xml:space="preserve"> </w:t>
            </w:r>
            <w:r w:rsidRPr="00734DB6">
              <w:rPr>
                <w:rStyle w:val="hps"/>
                <w:color w:val="222222"/>
                <w:sz w:val="22"/>
                <w:szCs w:val="22"/>
              </w:rPr>
              <w:t>system and</w:t>
            </w:r>
            <w:r w:rsidRPr="00734DB6">
              <w:rPr>
                <w:color w:val="222222"/>
                <w:sz w:val="22"/>
                <w:szCs w:val="22"/>
              </w:rPr>
              <w:t xml:space="preserve"> </w:t>
            </w:r>
            <w:r w:rsidRPr="00734DB6">
              <w:rPr>
                <w:rStyle w:val="hps"/>
                <w:color w:val="222222"/>
                <w:sz w:val="22"/>
                <w:szCs w:val="22"/>
              </w:rPr>
              <w:t>regularities of</w:t>
            </w:r>
            <w:r w:rsidRPr="00734DB6">
              <w:rPr>
                <w:color w:val="222222"/>
                <w:sz w:val="22"/>
                <w:szCs w:val="22"/>
              </w:rPr>
              <w:t xml:space="preserve"> </w:t>
            </w:r>
            <w:r w:rsidRPr="00734DB6">
              <w:rPr>
                <w:rStyle w:val="hps"/>
                <w:color w:val="222222"/>
                <w:sz w:val="22"/>
                <w:szCs w:val="22"/>
              </w:rPr>
              <w:t>the subject</w:t>
            </w:r>
            <w:r w:rsidRPr="00734DB6">
              <w:rPr>
                <w:color w:val="222222"/>
                <w:sz w:val="22"/>
                <w:szCs w:val="22"/>
              </w:rPr>
              <w:t xml:space="preserve">, </w:t>
            </w:r>
            <w:r w:rsidRPr="00734DB6">
              <w:rPr>
                <w:rStyle w:val="hps"/>
                <w:color w:val="222222"/>
                <w:sz w:val="22"/>
                <w:szCs w:val="22"/>
              </w:rPr>
              <w:t>research methods</w:t>
            </w:r>
            <w:r w:rsidRPr="00734DB6">
              <w:rPr>
                <w:color w:val="222222"/>
                <w:sz w:val="22"/>
                <w:szCs w:val="22"/>
              </w:rPr>
              <w:t xml:space="preserve">, </w:t>
            </w:r>
            <w:r w:rsidRPr="00734DB6">
              <w:rPr>
                <w:rStyle w:val="hps"/>
                <w:color w:val="222222"/>
                <w:sz w:val="22"/>
                <w:szCs w:val="22"/>
              </w:rPr>
              <w:t>personal development</w:t>
            </w:r>
            <w:r w:rsidRPr="00734DB6">
              <w:rPr>
                <w:color w:val="222222"/>
                <w:sz w:val="22"/>
                <w:szCs w:val="22"/>
              </w:rPr>
              <w:t xml:space="preserve"> </w:t>
            </w:r>
            <w:r w:rsidRPr="00734DB6">
              <w:rPr>
                <w:rStyle w:val="hps"/>
                <w:color w:val="222222"/>
                <w:sz w:val="22"/>
                <w:szCs w:val="22"/>
              </w:rPr>
              <w:t>opportunities and</w:t>
            </w:r>
            <w:r w:rsidRPr="00734DB6">
              <w:rPr>
                <w:color w:val="222222"/>
                <w:sz w:val="22"/>
                <w:szCs w:val="22"/>
              </w:rPr>
              <w:t xml:space="preserve"> </w:t>
            </w:r>
            <w:r w:rsidRPr="00734DB6">
              <w:rPr>
                <w:rStyle w:val="hps"/>
                <w:color w:val="222222"/>
                <w:sz w:val="22"/>
                <w:szCs w:val="22"/>
              </w:rPr>
              <w:t>educator’s</w:t>
            </w:r>
            <w:r w:rsidRPr="00734DB6">
              <w:rPr>
                <w:color w:val="222222"/>
                <w:sz w:val="22"/>
                <w:szCs w:val="22"/>
              </w:rPr>
              <w:t xml:space="preserve"> </w:t>
            </w:r>
            <w:r w:rsidRPr="00734DB6">
              <w:rPr>
                <w:rStyle w:val="hps"/>
                <w:color w:val="222222"/>
                <w:sz w:val="22"/>
                <w:szCs w:val="22"/>
              </w:rPr>
              <w:t>mission</w:t>
            </w:r>
            <w:r w:rsidRPr="00734DB6">
              <w:rPr>
                <w:color w:val="222222"/>
                <w:sz w:val="22"/>
                <w:szCs w:val="22"/>
              </w:rPr>
              <w:t xml:space="preserve"> </w:t>
            </w:r>
            <w:r w:rsidRPr="00734DB6">
              <w:rPr>
                <w:rStyle w:val="hps"/>
                <w:color w:val="222222"/>
                <w:sz w:val="22"/>
                <w:szCs w:val="22"/>
              </w:rPr>
              <w:t>in today's society</w:t>
            </w:r>
            <w:r w:rsidRPr="00734DB6">
              <w:rPr>
                <w:color w:val="222222"/>
                <w:sz w:val="22"/>
                <w:szCs w:val="22"/>
              </w:rPr>
              <w:t xml:space="preserve">, acquire </w:t>
            </w:r>
            <w:r w:rsidRPr="00734DB6">
              <w:rPr>
                <w:rStyle w:val="hps"/>
                <w:color w:val="222222"/>
                <w:sz w:val="22"/>
                <w:szCs w:val="22"/>
              </w:rPr>
              <w:t>an understanding of</w:t>
            </w:r>
            <w:r w:rsidRPr="00734DB6">
              <w:rPr>
                <w:color w:val="222222"/>
                <w:sz w:val="22"/>
                <w:szCs w:val="22"/>
              </w:rPr>
              <w:t xml:space="preserve"> </w:t>
            </w:r>
            <w:r w:rsidRPr="00734DB6">
              <w:rPr>
                <w:rStyle w:val="hps"/>
                <w:color w:val="222222"/>
                <w:sz w:val="22"/>
                <w:szCs w:val="22"/>
              </w:rPr>
              <w:t>the essence of</w:t>
            </w:r>
            <w:r w:rsidRPr="00734DB6">
              <w:rPr>
                <w:color w:val="222222"/>
                <w:sz w:val="22"/>
                <w:szCs w:val="22"/>
              </w:rPr>
              <w:t xml:space="preserve"> </w:t>
            </w:r>
            <w:r w:rsidRPr="00734DB6">
              <w:rPr>
                <w:rStyle w:val="hps"/>
                <w:color w:val="222222"/>
                <w:sz w:val="22"/>
                <w:szCs w:val="22"/>
              </w:rPr>
              <w:t>the educational process</w:t>
            </w:r>
            <w:r w:rsidRPr="00734DB6">
              <w:rPr>
                <w:color w:val="222222"/>
                <w:sz w:val="22"/>
                <w:szCs w:val="22"/>
              </w:rPr>
              <w:t xml:space="preserve">, </w:t>
            </w:r>
            <w:r w:rsidRPr="00734DB6">
              <w:rPr>
                <w:rStyle w:val="hps"/>
                <w:color w:val="222222"/>
                <w:sz w:val="22"/>
                <w:szCs w:val="22"/>
              </w:rPr>
              <w:t>pedagogical science</w:t>
            </w:r>
            <w:r w:rsidRPr="00734DB6">
              <w:rPr>
                <w:color w:val="222222"/>
                <w:sz w:val="22"/>
                <w:szCs w:val="22"/>
              </w:rPr>
              <w:t xml:space="preserve"> </w:t>
            </w:r>
            <w:r w:rsidRPr="00734DB6">
              <w:rPr>
                <w:rStyle w:val="hps"/>
                <w:color w:val="222222"/>
                <w:sz w:val="22"/>
                <w:szCs w:val="22"/>
              </w:rPr>
              <w:t>structure, its</w:t>
            </w:r>
            <w:r w:rsidRPr="00734DB6">
              <w:rPr>
                <w:color w:val="222222"/>
                <w:sz w:val="22"/>
                <w:szCs w:val="22"/>
              </w:rPr>
              <w:t xml:space="preserve"> </w:t>
            </w:r>
            <w:r w:rsidRPr="00734DB6">
              <w:rPr>
                <w:rStyle w:val="hps"/>
                <w:color w:val="222222"/>
                <w:sz w:val="22"/>
                <w:szCs w:val="22"/>
              </w:rPr>
              <w:t>relationship</w:t>
            </w:r>
            <w:r w:rsidRPr="00734DB6">
              <w:rPr>
                <w:color w:val="222222"/>
                <w:sz w:val="22"/>
                <w:szCs w:val="22"/>
              </w:rPr>
              <w:t xml:space="preserve"> </w:t>
            </w:r>
            <w:r w:rsidRPr="00734DB6">
              <w:rPr>
                <w:rStyle w:val="hps"/>
                <w:color w:val="222222"/>
                <w:sz w:val="22"/>
                <w:szCs w:val="22"/>
              </w:rPr>
              <w:t>with</w:t>
            </w:r>
            <w:r w:rsidRPr="00734DB6">
              <w:rPr>
                <w:color w:val="222222"/>
                <w:sz w:val="22"/>
                <w:szCs w:val="22"/>
              </w:rPr>
              <w:t xml:space="preserve"> </w:t>
            </w:r>
            <w:r w:rsidRPr="00734DB6">
              <w:rPr>
                <w:rStyle w:val="hps"/>
                <w:color w:val="222222"/>
                <w:sz w:val="22"/>
                <w:szCs w:val="22"/>
              </w:rPr>
              <w:t>other sciences.</w:t>
            </w:r>
          </w:p>
          <w:p w:rsidR="00734DB6" w:rsidRPr="00734DB6" w:rsidRDefault="00734DB6" w:rsidP="00734DB6">
            <w:pPr>
              <w:rPr>
                <w:color w:val="777777"/>
                <w:sz w:val="22"/>
                <w:szCs w:val="22"/>
              </w:rPr>
            </w:pPr>
            <w:r w:rsidRPr="00734DB6">
              <w:rPr>
                <w:b/>
                <w:bCs/>
                <w:sz w:val="22"/>
                <w:szCs w:val="22"/>
              </w:rPr>
              <w:t xml:space="preserve">Skills – </w:t>
            </w:r>
            <w:r w:rsidRPr="00734DB6">
              <w:rPr>
                <w:sz w:val="22"/>
                <w:szCs w:val="22"/>
              </w:rPr>
              <w:t xml:space="preserve"> </w:t>
            </w:r>
            <w:r w:rsidRPr="00734DB6">
              <w:rPr>
                <w:rStyle w:val="hps"/>
                <w:color w:val="222222"/>
                <w:sz w:val="22"/>
                <w:szCs w:val="22"/>
              </w:rPr>
              <w:t>students are able to solve</w:t>
            </w:r>
            <w:r w:rsidRPr="00734DB6">
              <w:rPr>
                <w:color w:val="222222"/>
                <w:sz w:val="22"/>
                <w:szCs w:val="22"/>
              </w:rPr>
              <w:t xml:space="preserve"> </w:t>
            </w:r>
            <w:r w:rsidRPr="00734DB6">
              <w:rPr>
                <w:rStyle w:val="hps"/>
                <w:color w:val="222222"/>
                <w:sz w:val="22"/>
                <w:szCs w:val="22"/>
              </w:rPr>
              <w:t>pedagogical</w:t>
            </w:r>
            <w:r w:rsidRPr="00734DB6">
              <w:rPr>
                <w:color w:val="222222"/>
                <w:sz w:val="22"/>
                <w:szCs w:val="22"/>
              </w:rPr>
              <w:t xml:space="preserve"> </w:t>
            </w:r>
            <w:r w:rsidRPr="00734DB6">
              <w:rPr>
                <w:rStyle w:val="hps"/>
                <w:color w:val="222222"/>
                <w:sz w:val="22"/>
                <w:szCs w:val="22"/>
              </w:rPr>
              <w:t>problems, are</w:t>
            </w:r>
            <w:r w:rsidRPr="00734DB6">
              <w:rPr>
                <w:color w:val="222222"/>
                <w:sz w:val="22"/>
                <w:szCs w:val="22"/>
              </w:rPr>
              <w:t xml:space="preserve"> a</w:t>
            </w:r>
            <w:r w:rsidRPr="00734DB6">
              <w:rPr>
                <w:rStyle w:val="hps"/>
                <w:color w:val="222222"/>
                <w:sz w:val="22"/>
                <w:szCs w:val="22"/>
              </w:rPr>
              <w:t>ble</w:t>
            </w:r>
            <w:r w:rsidRPr="00734DB6">
              <w:rPr>
                <w:color w:val="222222"/>
                <w:sz w:val="22"/>
                <w:szCs w:val="22"/>
              </w:rPr>
              <w:t xml:space="preserve"> </w:t>
            </w:r>
            <w:r w:rsidRPr="00734DB6">
              <w:rPr>
                <w:rStyle w:val="hps"/>
                <w:color w:val="222222"/>
                <w:sz w:val="22"/>
                <w:szCs w:val="22"/>
              </w:rPr>
              <w:t>to see</w:t>
            </w:r>
            <w:r w:rsidRPr="00734DB6">
              <w:rPr>
                <w:color w:val="222222"/>
                <w:sz w:val="22"/>
                <w:szCs w:val="22"/>
              </w:rPr>
              <w:t xml:space="preserve">, weigh up </w:t>
            </w:r>
            <w:r w:rsidRPr="00734DB6">
              <w:rPr>
                <w:rStyle w:val="hps"/>
                <w:color w:val="222222"/>
                <w:sz w:val="22"/>
                <w:szCs w:val="22"/>
              </w:rPr>
              <w:t>problems</w:t>
            </w:r>
            <w:r w:rsidRPr="00734DB6">
              <w:rPr>
                <w:color w:val="222222"/>
                <w:sz w:val="22"/>
                <w:szCs w:val="22"/>
              </w:rPr>
              <w:t xml:space="preserve"> </w:t>
            </w:r>
            <w:r w:rsidRPr="00734DB6">
              <w:rPr>
                <w:rStyle w:val="hps"/>
                <w:color w:val="222222"/>
                <w:sz w:val="22"/>
                <w:szCs w:val="22"/>
              </w:rPr>
              <w:t>in pedagogy and</w:t>
            </w:r>
            <w:r w:rsidRPr="00734DB6">
              <w:rPr>
                <w:color w:val="222222"/>
                <w:sz w:val="22"/>
                <w:szCs w:val="22"/>
              </w:rPr>
              <w:t xml:space="preserve"> in the </w:t>
            </w:r>
            <w:r w:rsidRPr="00734DB6">
              <w:rPr>
                <w:rStyle w:val="hps"/>
                <w:color w:val="222222"/>
                <w:sz w:val="22"/>
                <w:szCs w:val="22"/>
              </w:rPr>
              <w:t xml:space="preserve">teacher’s </w:t>
            </w:r>
            <w:r w:rsidRPr="00734DB6">
              <w:rPr>
                <w:color w:val="222222"/>
                <w:sz w:val="22"/>
                <w:szCs w:val="22"/>
              </w:rPr>
              <w:t xml:space="preserve"> </w:t>
            </w:r>
            <w:r w:rsidRPr="00734DB6">
              <w:rPr>
                <w:rStyle w:val="hps"/>
                <w:color w:val="222222"/>
                <w:sz w:val="22"/>
                <w:szCs w:val="22"/>
              </w:rPr>
              <w:t>action.</w:t>
            </w:r>
          </w:p>
          <w:p w:rsidR="00734DB6" w:rsidRPr="00734DB6" w:rsidRDefault="00734DB6" w:rsidP="00734DB6">
            <w:pPr>
              <w:ind w:left="33" w:hanging="33"/>
              <w:rPr>
                <w:sz w:val="22"/>
                <w:szCs w:val="22"/>
              </w:rPr>
            </w:pPr>
            <w:r w:rsidRPr="00734DB6">
              <w:rPr>
                <w:b/>
                <w:bCs/>
                <w:sz w:val="22"/>
                <w:szCs w:val="22"/>
              </w:rPr>
              <w:t>Competences</w:t>
            </w:r>
            <w:r w:rsidRPr="00734DB6">
              <w:rPr>
                <w:bCs/>
                <w:sz w:val="22"/>
                <w:szCs w:val="22"/>
              </w:rPr>
              <w:t xml:space="preserve"> </w:t>
            </w:r>
            <w:r w:rsidRPr="00734DB6">
              <w:rPr>
                <w:sz w:val="22"/>
                <w:szCs w:val="22"/>
              </w:rPr>
              <w:t xml:space="preserve">–  </w:t>
            </w:r>
            <w:r w:rsidRPr="00734DB6">
              <w:rPr>
                <w:rStyle w:val="hps"/>
                <w:color w:val="222222"/>
                <w:sz w:val="22"/>
                <w:szCs w:val="22"/>
              </w:rPr>
              <w:t>students know how</w:t>
            </w:r>
            <w:r w:rsidRPr="00734DB6">
              <w:rPr>
                <w:color w:val="222222"/>
                <w:sz w:val="22"/>
                <w:szCs w:val="22"/>
              </w:rPr>
              <w:t xml:space="preserve">, in accordance </w:t>
            </w:r>
            <w:r w:rsidRPr="00734DB6">
              <w:rPr>
                <w:rStyle w:val="hps"/>
                <w:color w:val="222222"/>
                <w:sz w:val="22"/>
                <w:szCs w:val="22"/>
              </w:rPr>
              <w:t>with the perceived</w:t>
            </w:r>
            <w:r w:rsidRPr="00734DB6">
              <w:rPr>
                <w:color w:val="222222"/>
                <w:sz w:val="22"/>
                <w:szCs w:val="22"/>
              </w:rPr>
              <w:t xml:space="preserve"> </w:t>
            </w:r>
            <w:r w:rsidRPr="00734DB6">
              <w:rPr>
                <w:rStyle w:val="hps"/>
                <w:color w:val="222222"/>
                <w:sz w:val="22"/>
                <w:szCs w:val="22"/>
              </w:rPr>
              <w:t>problems of</w:t>
            </w:r>
            <w:r w:rsidRPr="00734DB6">
              <w:rPr>
                <w:color w:val="222222"/>
                <w:sz w:val="22"/>
                <w:szCs w:val="22"/>
              </w:rPr>
              <w:t xml:space="preserve"> </w:t>
            </w:r>
            <w:r w:rsidRPr="00734DB6">
              <w:rPr>
                <w:rStyle w:val="hps"/>
                <w:color w:val="222222"/>
                <w:sz w:val="22"/>
                <w:szCs w:val="22"/>
              </w:rPr>
              <w:t>teaching,</w:t>
            </w:r>
            <w:r w:rsidRPr="00734DB6">
              <w:rPr>
                <w:color w:val="222222"/>
                <w:sz w:val="22"/>
                <w:szCs w:val="22"/>
              </w:rPr>
              <w:t xml:space="preserve"> </w:t>
            </w:r>
            <w:r w:rsidRPr="00734DB6">
              <w:rPr>
                <w:rStyle w:val="hps"/>
                <w:color w:val="222222"/>
                <w:sz w:val="22"/>
                <w:szCs w:val="22"/>
              </w:rPr>
              <w:t>to create</w:t>
            </w:r>
            <w:r w:rsidRPr="00734DB6">
              <w:rPr>
                <w:color w:val="222222"/>
                <w:sz w:val="22"/>
                <w:szCs w:val="22"/>
              </w:rPr>
              <w:t xml:space="preserve"> </w:t>
            </w:r>
            <w:r w:rsidRPr="00734DB6">
              <w:rPr>
                <w:rStyle w:val="hps"/>
                <w:color w:val="222222"/>
                <w:sz w:val="22"/>
                <w:szCs w:val="22"/>
              </w:rPr>
              <w:t>a package of measures</w:t>
            </w:r>
            <w:r w:rsidRPr="00734DB6">
              <w:rPr>
                <w:color w:val="222222"/>
                <w:sz w:val="22"/>
                <w:szCs w:val="22"/>
              </w:rPr>
              <w:t xml:space="preserve"> </w:t>
            </w:r>
            <w:r w:rsidRPr="00734DB6">
              <w:rPr>
                <w:rStyle w:val="hps"/>
                <w:color w:val="222222"/>
                <w:sz w:val="22"/>
                <w:szCs w:val="22"/>
              </w:rPr>
              <w:t>to address them.</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color w:val="000000"/>
                <w:sz w:val="22"/>
                <w:szCs w:val="22"/>
                <w:lang w:val="fr-FR"/>
              </w:rPr>
              <w:t>Environmental, Labour and Civil Protection</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b/>
                <w:sz w:val="22"/>
                <w:szCs w:val="22"/>
              </w:rPr>
            </w:pPr>
            <w:r w:rsidRPr="00734DB6">
              <w:rPr>
                <w:b/>
                <w:sz w:val="22"/>
                <w:szCs w:val="22"/>
              </w:rPr>
              <w:t>The aim of the study course –</w:t>
            </w:r>
            <w:r w:rsidRPr="00734DB6">
              <w:rPr>
                <w:sz w:val="22"/>
                <w:szCs w:val="22"/>
              </w:rPr>
              <w:t xml:space="preserve">  to </w:t>
            </w:r>
            <w:r w:rsidRPr="00734DB6">
              <w:rPr>
                <w:rStyle w:val="hps"/>
                <w:sz w:val="22"/>
                <w:szCs w:val="22"/>
              </w:rPr>
              <w:t>provide</w:t>
            </w:r>
            <w:r w:rsidRPr="00734DB6">
              <w:rPr>
                <w:sz w:val="22"/>
                <w:szCs w:val="22"/>
              </w:rPr>
              <w:t xml:space="preserve"> </w:t>
            </w:r>
            <w:r w:rsidRPr="00734DB6">
              <w:rPr>
                <w:rStyle w:val="hps"/>
                <w:sz w:val="22"/>
                <w:szCs w:val="22"/>
              </w:rPr>
              <w:t>knowledge of</w:t>
            </w:r>
            <w:r w:rsidRPr="00734DB6">
              <w:rPr>
                <w:sz w:val="22"/>
                <w:szCs w:val="22"/>
              </w:rPr>
              <w:t xml:space="preserve"> the </w:t>
            </w:r>
            <w:r w:rsidRPr="00734DB6">
              <w:rPr>
                <w:rStyle w:val="hps"/>
                <w:sz w:val="22"/>
                <w:szCs w:val="22"/>
              </w:rPr>
              <w:t>Latvian law</w:t>
            </w:r>
            <w:r w:rsidRPr="00734DB6">
              <w:rPr>
                <w:sz w:val="22"/>
                <w:szCs w:val="22"/>
              </w:rPr>
              <w:t xml:space="preserve"> </w:t>
            </w:r>
            <w:r w:rsidRPr="00734DB6">
              <w:rPr>
                <w:rStyle w:val="hps"/>
                <w:sz w:val="22"/>
                <w:szCs w:val="22"/>
              </w:rPr>
              <w:t xml:space="preserve">requirements, the </w:t>
            </w:r>
            <w:r w:rsidRPr="00734DB6">
              <w:rPr>
                <w:sz w:val="22"/>
                <w:szCs w:val="22"/>
              </w:rPr>
              <w:t xml:space="preserve"> </w:t>
            </w:r>
            <w:r w:rsidRPr="00734DB6">
              <w:rPr>
                <w:rStyle w:val="hps"/>
                <w:sz w:val="22"/>
                <w:szCs w:val="22"/>
              </w:rPr>
              <w:t>EU</w:t>
            </w:r>
            <w:r w:rsidRPr="00734DB6">
              <w:rPr>
                <w:sz w:val="22"/>
                <w:szCs w:val="22"/>
              </w:rPr>
              <w:t xml:space="preserve"> </w:t>
            </w:r>
            <w:r w:rsidRPr="00734DB6">
              <w:rPr>
                <w:rStyle w:val="hps"/>
                <w:sz w:val="22"/>
                <w:szCs w:val="22"/>
              </w:rPr>
              <w:t>environmental directives</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occupational health and safety</w:t>
            </w:r>
            <w:r w:rsidRPr="00734DB6">
              <w:rPr>
                <w:sz w:val="22"/>
                <w:szCs w:val="22"/>
              </w:rPr>
              <w:t xml:space="preserve"> </w:t>
            </w:r>
            <w:r w:rsidRPr="00734DB6">
              <w:rPr>
                <w:rStyle w:val="hps"/>
                <w:sz w:val="22"/>
                <w:szCs w:val="22"/>
              </w:rPr>
              <w:t>matters</w:t>
            </w:r>
            <w:r w:rsidRPr="00734DB6">
              <w:rPr>
                <w:sz w:val="22"/>
                <w:szCs w:val="22"/>
              </w:rPr>
              <w:t xml:space="preserve">, fundamental </w:t>
            </w:r>
            <w:r w:rsidRPr="00734DB6">
              <w:rPr>
                <w:rStyle w:val="hps"/>
                <w:sz w:val="22"/>
                <w:szCs w:val="22"/>
              </w:rPr>
              <w:t xml:space="preserve">principles of </w:t>
            </w:r>
            <w:r w:rsidRPr="00734DB6">
              <w:rPr>
                <w:sz w:val="22"/>
                <w:szCs w:val="22"/>
              </w:rPr>
              <w:t xml:space="preserve"> civil protection and </w:t>
            </w:r>
            <w:r w:rsidRPr="00734DB6">
              <w:rPr>
                <w:rStyle w:val="hps"/>
                <w:sz w:val="22"/>
                <w:szCs w:val="22"/>
              </w:rPr>
              <w:t>fire safety.</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b/>
                <w:sz w:val="22"/>
                <w:szCs w:val="22"/>
              </w:rPr>
            </w:pPr>
            <w:r w:rsidRPr="00734DB6">
              <w:rPr>
                <w:b/>
                <w:sz w:val="22"/>
                <w:szCs w:val="22"/>
              </w:rPr>
              <w:t xml:space="preserve">Knowledge – </w:t>
            </w:r>
            <w:r w:rsidRPr="00734DB6">
              <w:rPr>
                <w:rStyle w:val="hps"/>
                <w:sz w:val="22"/>
                <w:szCs w:val="22"/>
              </w:rPr>
              <w:t>knowledge</w:t>
            </w:r>
            <w:r w:rsidRPr="00734DB6">
              <w:rPr>
                <w:sz w:val="22"/>
                <w:szCs w:val="22"/>
              </w:rPr>
              <w:t xml:space="preserve"> of  </w:t>
            </w:r>
            <w:r w:rsidRPr="00734DB6">
              <w:rPr>
                <w:rStyle w:val="hps"/>
                <w:sz w:val="22"/>
                <w:szCs w:val="22"/>
              </w:rPr>
              <w:t>the working</w:t>
            </w:r>
            <w:r w:rsidRPr="00734DB6">
              <w:rPr>
                <w:sz w:val="22"/>
                <w:szCs w:val="22"/>
              </w:rPr>
              <w:t xml:space="preserve"> </w:t>
            </w:r>
            <w:r w:rsidRPr="00734DB6">
              <w:rPr>
                <w:rStyle w:val="hps"/>
                <w:sz w:val="22"/>
                <w:szCs w:val="22"/>
              </w:rPr>
              <w:t>environment risk factors</w:t>
            </w:r>
            <w:r w:rsidRPr="00734DB6">
              <w:rPr>
                <w:sz w:val="22"/>
                <w:szCs w:val="22"/>
              </w:rPr>
              <w:t xml:space="preserve">, as well as </w:t>
            </w:r>
            <w:r w:rsidRPr="00734DB6">
              <w:rPr>
                <w:rStyle w:val="hps"/>
                <w:sz w:val="22"/>
                <w:szCs w:val="22"/>
              </w:rPr>
              <w:t>understanding of</w:t>
            </w:r>
            <w:r w:rsidRPr="00734DB6">
              <w:rPr>
                <w:sz w:val="22"/>
                <w:szCs w:val="22"/>
              </w:rPr>
              <w:t xml:space="preserve"> </w:t>
            </w:r>
            <w:r w:rsidRPr="00734DB6">
              <w:rPr>
                <w:rStyle w:val="hps"/>
                <w:sz w:val="22"/>
                <w:szCs w:val="22"/>
              </w:rPr>
              <w:t>risk management and</w:t>
            </w:r>
            <w:r w:rsidRPr="00734DB6">
              <w:rPr>
                <w:sz w:val="22"/>
                <w:szCs w:val="22"/>
              </w:rPr>
              <w:t xml:space="preserve"> evaluation methods.</w:t>
            </w:r>
          </w:p>
          <w:p w:rsidR="00734DB6" w:rsidRPr="00734DB6" w:rsidRDefault="00734DB6" w:rsidP="00734DB6">
            <w:pPr>
              <w:ind w:left="33" w:hanging="33"/>
              <w:rPr>
                <w:b/>
                <w:sz w:val="22"/>
                <w:szCs w:val="22"/>
              </w:rPr>
            </w:pPr>
            <w:r w:rsidRPr="00734DB6">
              <w:rPr>
                <w:b/>
                <w:sz w:val="22"/>
                <w:szCs w:val="22"/>
              </w:rPr>
              <w:t>Skills –</w:t>
            </w:r>
            <w:r w:rsidRPr="00734DB6">
              <w:rPr>
                <w:sz w:val="22"/>
                <w:szCs w:val="22"/>
              </w:rPr>
              <w:t xml:space="preserve"> </w:t>
            </w:r>
            <w:r w:rsidRPr="00734DB6">
              <w:rPr>
                <w:rStyle w:val="hps"/>
                <w:sz w:val="22"/>
                <w:szCs w:val="22"/>
              </w:rPr>
              <w:t>the ability to develop</w:t>
            </w:r>
            <w:r w:rsidRPr="00734DB6">
              <w:rPr>
                <w:sz w:val="22"/>
                <w:szCs w:val="22"/>
              </w:rPr>
              <w:t xml:space="preserve"> </w:t>
            </w:r>
            <w:r w:rsidRPr="00734DB6">
              <w:rPr>
                <w:rStyle w:val="hps"/>
                <w:sz w:val="22"/>
                <w:szCs w:val="22"/>
              </w:rPr>
              <w:t>measures for</w:t>
            </w:r>
            <w:r w:rsidRPr="00734DB6">
              <w:rPr>
                <w:sz w:val="22"/>
                <w:szCs w:val="22"/>
              </w:rPr>
              <w:t xml:space="preserve"> </w:t>
            </w:r>
            <w:r w:rsidRPr="00734DB6">
              <w:rPr>
                <w:rStyle w:val="hps"/>
                <w:sz w:val="22"/>
                <w:szCs w:val="22"/>
              </w:rPr>
              <w:t>risk</w:t>
            </w:r>
            <w:r w:rsidRPr="00734DB6">
              <w:rPr>
                <w:sz w:val="22"/>
                <w:szCs w:val="22"/>
              </w:rPr>
              <w:t xml:space="preserve"> factor  </w:t>
            </w:r>
            <w:r w:rsidRPr="00734DB6">
              <w:rPr>
                <w:rStyle w:val="hps"/>
                <w:sz w:val="22"/>
                <w:szCs w:val="22"/>
              </w:rPr>
              <w:t>prevention or reduction.</w:t>
            </w:r>
          </w:p>
          <w:p w:rsidR="00734DB6" w:rsidRPr="00734DB6" w:rsidRDefault="00734DB6" w:rsidP="00734DB6">
            <w:pPr>
              <w:ind w:left="33" w:hanging="33"/>
              <w:rPr>
                <w:b/>
                <w:sz w:val="22"/>
                <w:szCs w:val="22"/>
                <w:lang w:val="lv-LV"/>
              </w:rPr>
            </w:pPr>
            <w:r w:rsidRPr="00734DB6">
              <w:rPr>
                <w:b/>
                <w:sz w:val="22"/>
                <w:szCs w:val="22"/>
              </w:rPr>
              <w:t xml:space="preserve">Competences </w:t>
            </w:r>
            <w:r w:rsidRPr="00734DB6">
              <w:rPr>
                <w:sz w:val="22"/>
                <w:szCs w:val="22"/>
              </w:rPr>
              <w:t xml:space="preserve">–knowledge and </w:t>
            </w:r>
            <w:r w:rsidRPr="00734DB6">
              <w:rPr>
                <w:rStyle w:val="hps"/>
                <w:sz w:val="22"/>
                <w:szCs w:val="22"/>
              </w:rPr>
              <w:t>practical skills</w:t>
            </w:r>
            <w:r w:rsidRPr="00734DB6">
              <w:rPr>
                <w:sz w:val="22"/>
                <w:szCs w:val="22"/>
              </w:rPr>
              <w:t xml:space="preserve"> </w:t>
            </w:r>
            <w:r w:rsidRPr="00734DB6">
              <w:rPr>
                <w:rStyle w:val="hps"/>
                <w:sz w:val="22"/>
                <w:szCs w:val="22"/>
              </w:rPr>
              <w:t xml:space="preserve">of the labor protection system implementation </w:t>
            </w:r>
            <w:r w:rsidRPr="00734DB6">
              <w:rPr>
                <w:sz w:val="22"/>
                <w:szCs w:val="22"/>
              </w:rPr>
              <w:t xml:space="preserve"> </w:t>
            </w:r>
            <w:r w:rsidRPr="00734DB6">
              <w:rPr>
                <w:rStyle w:val="hps"/>
                <w:sz w:val="22"/>
                <w:szCs w:val="22"/>
              </w:rPr>
              <w:t>in enterprises</w:t>
            </w:r>
            <w:r w:rsidRPr="00734DB6">
              <w:rPr>
                <w:sz w:val="22"/>
                <w:szCs w:val="22"/>
              </w:rPr>
              <w:t xml:space="preserve">, </w:t>
            </w:r>
            <w:r w:rsidRPr="00734DB6">
              <w:rPr>
                <w:rStyle w:val="hps"/>
                <w:sz w:val="22"/>
                <w:szCs w:val="22"/>
              </w:rPr>
              <w:t>with particular emphasis on</w:t>
            </w:r>
            <w:r w:rsidRPr="00734DB6">
              <w:rPr>
                <w:sz w:val="22"/>
                <w:szCs w:val="22"/>
              </w:rPr>
              <w:t xml:space="preserve"> </w:t>
            </w:r>
            <w:r w:rsidRPr="00734DB6">
              <w:rPr>
                <w:rStyle w:val="hps"/>
                <w:sz w:val="22"/>
                <w:szCs w:val="22"/>
              </w:rPr>
              <w:t xml:space="preserve">occupational risk factors and </w:t>
            </w:r>
            <w:r w:rsidRPr="00734DB6">
              <w:rPr>
                <w:sz w:val="22"/>
                <w:szCs w:val="22"/>
              </w:rPr>
              <w:t xml:space="preserve"> the elaboration of the measures for </w:t>
            </w:r>
            <w:r w:rsidRPr="00734DB6">
              <w:rPr>
                <w:rStyle w:val="hps"/>
                <w:sz w:val="22"/>
                <w:szCs w:val="22"/>
              </w:rPr>
              <w:t xml:space="preserve"> risk factor</w:t>
            </w:r>
            <w:r w:rsidRPr="00734DB6">
              <w:rPr>
                <w:sz w:val="22"/>
                <w:szCs w:val="22"/>
              </w:rPr>
              <w:t xml:space="preserve"> </w:t>
            </w:r>
            <w:r w:rsidRPr="00734DB6">
              <w:rPr>
                <w:rStyle w:val="hps"/>
                <w:sz w:val="22"/>
                <w:szCs w:val="22"/>
              </w:rPr>
              <w:t xml:space="preserve"> prevention or</w:t>
            </w:r>
            <w:r w:rsidRPr="00734DB6">
              <w:rPr>
                <w:sz w:val="22"/>
                <w:szCs w:val="22"/>
              </w:rPr>
              <w:t xml:space="preserve"> </w:t>
            </w:r>
            <w:r w:rsidRPr="00734DB6">
              <w:rPr>
                <w:rStyle w:val="hps"/>
                <w:sz w:val="22"/>
                <w:szCs w:val="22"/>
              </w:rPr>
              <w:t xml:space="preserve">reduction, the </w:t>
            </w:r>
            <w:r w:rsidRPr="00734DB6">
              <w:rPr>
                <w:sz w:val="22"/>
                <w:szCs w:val="22"/>
              </w:rPr>
              <w:t xml:space="preserve"> </w:t>
            </w:r>
            <w:r w:rsidRPr="00734DB6">
              <w:rPr>
                <w:rStyle w:val="hps"/>
                <w:sz w:val="22"/>
                <w:szCs w:val="22"/>
              </w:rPr>
              <w:t xml:space="preserve">employer and employee’s </w:t>
            </w:r>
            <w:r w:rsidRPr="00734DB6">
              <w:rPr>
                <w:sz w:val="22"/>
                <w:szCs w:val="22"/>
              </w:rPr>
              <w:t xml:space="preserve"> </w:t>
            </w:r>
            <w:r w:rsidRPr="00734DB6">
              <w:rPr>
                <w:rStyle w:val="hps"/>
                <w:sz w:val="22"/>
                <w:szCs w:val="22"/>
              </w:rPr>
              <w:t xml:space="preserve">rights and obligations in scope of </w:t>
            </w:r>
            <w:r w:rsidRPr="00734DB6">
              <w:rPr>
                <w:sz w:val="22"/>
                <w:szCs w:val="22"/>
              </w:rPr>
              <w:t xml:space="preserve"> </w:t>
            </w:r>
            <w:r w:rsidRPr="00734DB6">
              <w:rPr>
                <w:rStyle w:val="hps"/>
                <w:sz w:val="22"/>
                <w:szCs w:val="22"/>
              </w:rPr>
              <w:t>occupational health and safety</w:t>
            </w:r>
            <w:r w:rsidRPr="00734DB6">
              <w:rPr>
                <w:sz w:val="22"/>
                <w:szCs w:val="22"/>
              </w:rPr>
              <w:t xml:space="preserve"> </w:t>
            </w:r>
            <w:r w:rsidRPr="00734DB6">
              <w:rPr>
                <w:rStyle w:val="hps"/>
                <w:sz w:val="22"/>
                <w:szCs w:val="22"/>
              </w:rPr>
              <w:t>issues.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bCs/>
                <w:sz w:val="22"/>
                <w:szCs w:val="22"/>
              </w:rPr>
            </w:pPr>
            <w:r w:rsidRPr="00734DB6">
              <w:rPr>
                <w:b/>
                <w:bCs/>
                <w:sz w:val="22"/>
                <w:szCs w:val="22"/>
                <w:lang w:val="sv-SE"/>
              </w:rPr>
              <w:t>Marketing</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rPr>
            </w:pPr>
            <w:r w:rsidRPr="00734DB6">
              <w:rPr>
                <w:b/>
                <w:sz w:val="22"/>
                <w:szCs w:val="22"/>
              </w:rPr>
              <w:t xml:space="preserve">The aim of the study course – </w:t>
            </w:r>
            <w:r w:rsidRPr="00734DB6">
              <w:rPr>
                <w:sz w:val="22"/>
                <w:szCs w:val="22"/>
              </w:rPr>
              <w:t xml:space="preserve">to  </w:t>
            </w:r>
            <w:r w:rsidRPr="00734DB6">
              <w:rPr>
                <w:rStyle w:val="hps"/>
                <w:sz w:val="22"/>
                <w:szCs w:val="22"/>
              </w:rPr>
              <w:t>provide knowledge on</w:t>
            </w:r>
            <w:r w:rsidRPr="00734DB6">
              <w:rPr>
                <w:sz w:val="22"/>
                <w:szCs w:val="22"/>
              </w:rPr>
              <w:t xml:space="preserve"> </w:t>
            </w:r>
            <w:r w:rsidRPr="00734DB6">
              <w:rPr>
                <w:rStyle w:val="hps"/>
                <w:sz w:val="22"/>
                <w:szCs w:val="22"/>
              </w:rPr>
              <w:t>the role of</w:t>
            </w:r>
            <w:r w:rsidRPr="00734DB6">
              <w:rPr>
                <w:sz w:val="22"/>
                <w:szCs w:val="22"/>
              </w:rPr>
              <w:t xml:space="preserve"> </w:t>
            </w:r>
            <w:r w:rsidRPr="00734DB6">
              <w:rPr>
                <w:rStyle w:val="hps"/>
                <w:sz w:val="22"/>
                <w:szCs w:val="22"/>
              </w:rPr>
              <w:t>marketing</w:t>
            </w:r>
            <w:r w:rsidRPr="00734DB6">
              <w:rPr>
                <w:sz w:val="22"/>
                <w:szCs w:val="22"/>
              </w:rPr>
              <w:t xml:space="preserve">  within  the </w:t>
            </w:r>
            <w:r w:rsidRPr="00734DB6">
              <w:rPr>
                <w:rStyle w:val="hps"/>
                <w:sz w:val="22"/>
                <w:szCs w:val="22"/>
              </w:rPr>
              <w:t>framework of modern  management</w:t>
            </w:r>
            <w:r w:rsidRPr="00734DB6">
              <w:rPr>
                <w:sz w:val="22"/>
                <w:szCs w:val="22"/>
              </w:rPr>
              <w:t xml:space="preserve"> </w:t>
            </w:r>
            <w:r w:rsidRPr="00734DB6">
              <w:rPr>
                <w:rStyle w:val="hps"/>
                <w:sz w:val="22"/>
                <w:szCs w:val="22"/>
              </w:rPr>
              <w:t>paradigm</w:t>
            </w:r>
            <w:r w:rsidRPr="00734DB6">
              <w:rPr>
                <w:sz w:val="22"/>
                <w:szCs w:val="22"/>
              </w:rPr>
              <w:t xml:space="preserve">, to </w:t>
            </w:r>
            <w:r w:rsidRPr="00734DB6">
              <w:rPr>
                <w:rStyle w:val="hps"/>
                <w:sz w:val="22"/>
                <w:szCs w:val="22"/>
              </w:rPr>
              <w:t>develop skills</w:t>
            </w:r>
            <w:r w:rsidRPr="00734DB6">
              <w:rPr>
                <w:sz w:val="22"/>
                <w:szCs w:val="22"/>
              </w:rPr>
              <w:t xml:space="preserve"> </w:t>
            </w:r>
            <w:r w:rsidRPr="00734DB6">
              <w:rPr>
                <w:rStyle w:val="hps"/>
                <w:sz w:val="22"/>
                <w:szCs w:val="22"/>
              </w:rPr>
              <w:t>to analyze</w:t>
            </w:r>
            <w:r w:rsidRPr="00734DB6">
              <w:rPr>
                <w:sz w:val="22"/>
                <w:szCs w:val="22"/>
              </w:rPr>
              <w:t xml:space="preserve"> </w:t>
            </w:r>
            <w:r w:rsidRPr="00734DB6">
              <w:rPr>
                <w:rStyle w:val="hps"/>
                <w:sz w:val="22"/>
                <w:szCs w:val="22"/>
              </w:rPr>
              <w:t>the company's marketing</w:t>
            </w:r>
            <w:r w:rsidRPr="00734DB6">
              <w:rPr>
                <w:sz w:val="22"/>
                <w:szCs w:val="22"/>
              </w:rPr>
              <w:t xml:space="preserve"> </w:t>
            </w:r>
            <w:r w:rsidRPr="00734DB6">
              <w:rPr>
                <w:rStyle w:val="hps"/>
                <w:sz w:val="22"/>
                <w:szCs w:val="22"/>
              </w:rPr>
              <w:t>activities and</w:t>
            </w:r>
            <w:r w:rsidRPr="00734DB6">
              <w:rPr>
                <w:sz w:val="22"/>
                <w:szCs w:val="22"/>
              </w:rPr>
              <w:t xml:space="preserve"> </w:t>
            </w:r>
            <w:r w:rsidRPr="00734DB6">
              <w:rPr>
                <w:rStyle w:val="hps"/>
                <w:sz w:val="22"/>
                <w:szCs w:val="22"/>
              </w:rPr>
              <w:t>to present proposals for</w:t>
            </w:r>
            <w:r w:rsidRPr="00734DB6">
              <w:rPr>
                <w:sz w:val="22"/>
                <w:szCs w:val="22"/>
              </w:rPr>
              <w:t xml:space="preserve"> </w:t>
            </w:r>
            <w:r w:rsidRPr="00734DB6">
              <w:rPr>
                <w:rStyle w:val="hps"/>
                <w:sz w:val="22"/>
                <w:szCs w:val="22"/>
              </w:rPr>
              <w:t>the improvement of</w:t>
            </w:r>
            <w:r w:rsidRPr="00734DB6">
              <w:rPr>
                <w:sz w:val="22"/>
                <w:szCs w:val="22"/>
              </w:rPr>
              <w:t xml:space="preserve"> </w:t>
            </w:r>
            <w:r w:rsidRPr="00734DB6">
              <w:rPr>
                <w:rStyle w:val="hps"/>
                <w:sz w:val="22"/>
                <w:szCs w:val="22"/>
              </w:rPr>
              <w:t>marketing</w:t>
            </w:r>
            <w:r w:rsidRPr="00734DB6">
              <w:rPr>
                <w:sz w:val="22"/>
                <w:szCs w:val="22"/>
              </w:rPr>
              <w:t xml:space="preserve"> </w:t>
            </w:r>
            <w:r w:rsidRPr="00734DB6">
              <w:rPr>
                <w:rStyle w:val="hps"/>
                <w:sz w:val="22"/>
                <w:szCs w:val="22"/>
              </w:rPr>
              <w:t>management</w:t>
            </w:r>
            <w:r w:rsidRPr="00734DB6">
              <w:rPr>
                <w:sz w:val="22"/>
                <w:szCs w:val="22"/>
              </w:rPr>
              <w:t>.</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b/>
                <w:sz w:val="22"/>
                <w:szCs w:val="22"/>
              </w:rPr>
            </w:pPr>
            <w:r w:rsidRPr="00734DB6">
              <w:rPr>
                <w:b/>
                <w:sz w:val="22"/>
                <w:szCs w:val="22"/>
              </w:rPr>
              <w:t>Knowledge –</w:t>
            </w:r>
            <w:r w:rsidRPr="00734DB6">
              <w:rPr>
                <w:sz w:val="22"/>
                <w:szCs w:val="22"/>
              </w:rPr>
              <w:t xml:space="preserve"> </w:t>
            </w:r>
            <w:r w:rsidRPr="00734DB6">
              <w:rPr>
                <w:rStyle w:val="hps"/>
                <w:sz w:val="22"/>
                <w:szCs w:val="22"/>
              </w:rPr>
              <w:t>acquisition of</w:t>
            </w:r>
            <w:r w:rsidRPr="00734DB6">
              <w:rPr>
                <w:sz w:val="22"/>
                <w:szCs w:val="22"/>
              </w:rPr>
              <w:t xml:space="preserve"> </w:t>
            </w:r>
            <w:r w:rsidRPr="00734DB6">
              <w:rPr>
                <w:rStyle w:val="hps"/>
                <w:sz w:val="22"/>
                <w:szCs w:val="22"/>
              </w:rPr>
              <w:t>knowledge</w:t>
            </w:r>
            <w:r w:rsidRPr="00734DB6">
              <w:rPr>
                <w:sz w:val="22"/>
                <w:szCs w:val="22"/>
              </w:rPr>
              <w:t xml:space="preserve"> </w:t>
            </w:r>
            <w:r w:rsidRPr="00734DB6">
              <w:rPr>
                <w:rStyle w:val="hps"/>
                <w:sz w:val="22"/>
                <w:szCs w:val="22"/>
              </w:rPr>
              <w:t>about the trends of  marketing</w:t>
            </w:r>
            <w:r w:rsidRPr="00734DB6">
              <w:rPr>
                <w:sz w:val="22"/>
                <w:szCs w:val="22"/>
              </w:rPr>
              <w:t xml:space="preserve"> </w:t>
            </w:r>
            <w:r w:rsidRPr="00734DB6">
              <w:rPr>
                <w:rStyle w:val="hps"/>
                <w:sz w:val="22"/>
                <w:szCs w:val="22"/>
              </w:rPr>
              <w:t>complex</w:t>
            </w:r>
            <w:r w:rsidRPr="00734DB6">
              <w:rPr>
                <w:sz w:val="22"/>
                <w:szCs w:val="22"/>
              </w:rPr>
              <w:t xml:space="preserve">  and  </w:t>
            </w:r>
            <w:r w:rsidRPr="00734DB6">
              <w:rPr>
                <w:rStyle w:val="hps"/>
                <w:sz w:val="22"/>
                <w:szCs w:val="22"/>
              </w:rPr>
              <w:t>types of</w:t>
            </w:r>
            <w:r w:rsidRPr="00734DB6">
              <w:rPr>
                <w:sz w:val="22"/>
                <w:szCs w:val="22"/>
              </w:rPr>
              <w:t xml:space="preserve">  change, </w:t>
            </w:r>
            <w:r w:rsidRPr="00734DB6">
              <w:rPr>
                <w:rStyle w:val="hps"/>
                <w:sz w:val="22"/>
                <w:szCs w:val="22"/>
              </w:rPr>
              <w:t>and</w:t>
            </w:r>
            <w:r w:rsidRPr="00734DB6">
              <w:rPr>
                <w:sz w:val="22"/>
                <w:szCs w:val="22"/>
              </w:rPr>
              <w:t xml:space="preserve"> its </w:t>
            </w:r>
            <w:r w:rsidRPr="00734DB6">
              <w:rPr>
                <w:rStyle w:val="hps"/>
                <w:sz w:val="22"/>
                <w:szCs w:val="22"/>
              </w:rPr>
              <w:t xml:space="preserve"> role in the </w:t>
            </w:r>
            <w:r w:rsidRPr="00734DB6">
              <w:rPr>
                <w:sz w:val="22"/>
                <w:szCs w:val="22"/>
              </w:rPr>
              <w:t xml:space="preserve"> </w:t>
            </w:r>
            <w:r w:rsidRPr="00734DB6">
              <w:rPr>
                <w:rStyle w:val="hps"/>
                <w:sz w:val="22"/>
                <w:szCs w:val="22"/>
              </w:rPr>
              <w:t>modern</w:t>
            </w:r>
            <w:r w:rsidRPr="00734DB6">
              <w:rPr>
                <w:sz w:val="22"/>
                <w:szCs w:val="22"/>
              </w:rPr>
              <w:t xml:space="preserve"> </w:t>
            </w:r>
            <w:r w:rsidRPr="00734DB6">
              <w:rPr>
                <w:rStyle w:val="hps"/>
                <w:sz w:val="22"/>
                <w:szCs w:val="22"/>
              </w:rPr>
              <w:t>communication</w:t>
            </w:r>
            <w:r w:rsidRPr="00734DB6">
              <w:rPr>
                <w:sz w:val="22"/>
                <w:szCs w:val="22"/>
              </w:rPr>
              <w:t xml:space="preserve"> </w:t>
            </w:r>
            <w:r w:rsidRPr="00734DB6">
              <w:rPr>
                <w:rStyle w:val="hps"/>
                <w:sz w:val="22"/>
                <w:szCs w:val="22"/>
              </w:rPr>
              <w:t>and competition</w:t>
            </w:r>
            <w:r w:rsidRPr="00734DB6">
              <w:rPr>
                <w:sz w:val="22"/>
                <w:szCs w:val="22"/>
              </w:rPr>
              <w:t xml:space="preserve"> </w:t>
            </w:r>
            <w:r w:rsidRPr="00734DB6">
              <w:rPr>
                <w:rStyle w:val="hps"/>
                <w:sz w:val="22"/>
                <w:szCs w:val="22"/>
              </w:rPr>
              <w:t>system</w:t>
            </w:r>
            <w:r w:rsidRPr="00734DB6">
              <w:rPr>
                <w:sz w:val="22"/>
                <w:szCs w:val="22"/>
              </w:rPr>
              <w:t xml:space="preserve">, in </w:t>
            </w:r>
            <w:r w:rsidRPr="00734DB6">
              <w:rPr>
                <w:rStyle w:val="hps"/>
                <w:sz w:val="22"/>
                <w:szCs w:val="22"/>
              </w:rPr>
              <w:t>enhancing</w:t>
            </w:r>
            <w:r w:rsidRPr="00734DB6">
              <w:rPr>
                <w:sz w:val="22"/>
                <w:szCs w:val="22"/>
              </w:rPr>
              <w:t xml:space="preserve"> </w:t>
            </w:r>
            <w:r w:rsidRPr="00734DB6">
              <w:rPr>
                <w:rStyle w:val="hps"/>
                <w:sz w:val="22"/>
                <w:szCs w:val="22"/>
              </w:rPr>
              <w:t>production efficiency</w:t>
            </w:r>
            <w:r w:rsidRPr="00734DB6">
              <w:rPr>
                <w:sz w:val="22"/>
                <w:szCs w:val="22"/>
              </w:rPr>
              <w:t>.</w:t>
            </w:r>
          </w:p>
          <w:p w:rsidR="00734DB6" w:rsidRPr="00734DB6" w:rsidRDefault="00734DB6" w:rsidP="00734DB6">
            <w:pPr>
              <w:ind w:left="33" w:hanging="33"/>
              <w:rPr>
                <w:b/>
                <w:sz w:val="22"/>
                <w:szCs w:val="22"/>
              </w:rPr>
            </w:pPr>
            <w:r w:rsidRPr="00734DB6">
              <w:rPr>
                <w:b/>
                <w:sz w:val="22"/>
                <w:szCs w:val="22"/>
              </w:rPr>
              <w:t>Skills –</w:t>
            </w:r>
            <w:r w:rsidRPr="00734DB6">
              <w:rPr>
                <w:sz w:val="22"/>
                <w:szCs w:val="22"/>
              </w:rPr>
              <w:t xml:space="preserve"> </w:t>
            </w:r>
            <w:r w:rsidRPr="00734DB6">
              <w:rPr>
                <w:rStyle w:val="hps"/>
                <w:sz w:val="22"/>
                <w:szCs w:val="22"/>
              </w:rPr>
              <w:t>to develop skills</w:t>
            </w:r>
            <w:r w:rsidRPr="00734DB6">
              <w:rPr>
                <w:sz w:val="22"/>
                <w:szCs w:val="22"/>
              </w:rPr>
              <w:t xml:space="preserve"> </w:t>
            </w:r>
            <w:r w:rsidRPr="00734DB6">
              <w:rPr>
                <w:rStyle w:val="hps"/>
                <w:sz w:val="22"/>
                <w:szCs w:val="22"/>
              </w:rPr>
              <w:t>to analyze</w:t>
            </w:r>
            <w:r w:rsidRPr="00734DB6">
              <w:rPr>
                <w:sz w:val="22"/>
                <w:szCs w:val="22"/>
              </w:rPr>
              <w:t xml:space="preserve"> </w:t>
            </w:r>
            <w:r w:rsidRPr="00734DB6">
              <w:rPr>
                <w:rStyle w:val="hps"/>
                <w:sz w:val="22"/>
                <w:szCs w:val="22"/>
              </w:rPr>
              <w:t>the company's marketing</w:t>
            </w:r>
            <w:r w:rsidRPr="00734DB6">
              <w:rPr>
                <w:sz w:val="22"/>
                <w:szCs w:val="22"/>
              </w:rPr>
              <w:t xml:space="preserve"> </w:t>
            </w:r>
            <w:r w:rsidRPr="00734DB6">
              <w:rPr>
                <w:rStyle w:val="hps"/>
                <w:sz w:val="22"/>
                <w:szCs w:val="22"/>
              </w:rPr>
              <w:t>activities</w:t>
            </w:r>
            <w:r w:rsidRPr="00734DB6">
              <w:rPr>
                <w:sz w:val="22"/>
                <w:szCs w:val="22"/>
              </w:rPr>
              <w:t xml:space="preserve">, </w:t>
            </w:r>
            <w:r w:rsidRPr="00734DB6">
              <w:rPr>
                <w:rStyle w:val="hps"/>
                <w:sz w:val="22"/>
                <w:szCs w:val="22"/>
              </w:rPr>
              <w:t>selecting</w:t>
            </w:r>
            <w:r w:rsidRPr="00734DB6">
              <w:rPr>
                <w:sz w:val="22"/>
                <w:szCs w:val="22"/>
              </w:rPr>
              <w:t xml:space="preserve"> </w:t>
            </w:r>
            <w:r w:rsidRPr="00734DB6">
              <w:rPr>
                <w:rStyle w:val="hps"/>
                <w:sz w:val="22"/>
                <w:szCs w:val="22"/>
              </w:rPr>
              <w:t>appropriate methods.</w:t>
            </w:r>
          </w:p>
          <w:p w:rsidR="00734DB6" w:rsidRPr="00734DB6" w:rsidRDefault="00734DB6" w:rsidP="00734DB6">
            <w:pPr>
              <w:ind w:left="33" w:hanging="33"/>
              <w:rPr>
                <w:b/>
                <w:sz w:val="22"/>
                <w:szCs w:val="22"/>
                <w:lang w:val="lv-LV"/>
              </w:rPr>
            </w:pPr>
            <w:r w:rsidRPr="00734DB6">
              <w:rPr>
                <w:b/>
                <w:sz w:val="22"/>
                <w:szCs w:val="22"/>
              </w:rPr>
              <w:t xml:space="preserve">Competences – </w:t>
            </w:r>
            <w:r w:rsidRPr="00734DB6">
              <w:rPr>
                <w:rStyle w:val="hps"/>
                <w:sz w:val="22"/>
                <w:szCs w:val="22"/>
              </w:rPr>
              <w:t>to build</w:t>
            </w:r>
            <w:r w:rsidRPr="00734DB6">
              <w:rPr>
                <w:sz w:val="22"/>
                <w:szCs w:val="22"/>
              </w:rPr>
              <w:t xml:space="preserve"> </w:t>
            </w:r>
            <w:r w:rsidRPr="00734DB6">
              <w:rPr>
                <w:rStyle w:val="hps"/>
                <w:sz w:val="22"/>
                <w:szCs w:val="22"/>
              </w:rPr>
              <w:t>rational</w:t>
            </w:r>
            <w:r w:rsidRPr="00734DB6">
              <w:rPr>
                <w:sz w:val="22"/>
                <w:szCs w:val="22"/>
              </w:rPr>
              <w:t xml:space="preserve"> </w:t>
            </w:r>
            <w:r w:rsidRPr="00734DB6">
              <w:rPr>
                <w:rStyle w:val="hps"/>
                <w:sz w:val="22"/>
                <w:szCs w:val="22"/>
              </w:rPr>
              <w:t>criticism</w:t>
            </w:r>
            <w:r w:rsidRPr="00734DB6">
              <w:rPr>
                <w:sz w:val="22"/>
                <w:szCs w:val="22"/>
              </w:rPr>
              <w:t xml:space="preserve"> </w:t>
            </w:r>
            <w:r w:rsidRPr="00734DB6">
              <w:rPr>
                <w:rStyle w:val="hps"/>
                <w:sz w:val="22"/>
                <w:szCs w:val="22"/>
              </w:rPr>
              <w:t xml:space="preserve">in decision-making, the </w:t>
            </w:r>
            <w:r w:rsidRPr="00734DB6">
              <w:rPr>
                <w:sz w:val="22"/>
                <w:szCs w:val="22"/>
              </w:rPr>
              <w:t xml:space="preserve"> </w:t>
            </w:r>
            <w:r w:rsidRPr="00734DB6">
              <w:rPr>
                <w:rStyle w:val="hps"/>
                <w:sz w:val="22"/>
                <w:szCs w:val="22"/>
              </w:rPr>
              <w:t>ability</w:t>
            </w:r>
            <w:r w:rsidRPr="00734DB6">
              <w:rPr>
                <w:sz w:val="22"/>
                <w:szCs w:val="22"/>
              </w:rPr>
              <w:t xml:space="preserve"> </w:t>
            </w:r>
            <w:r w:rsidRPr="00734DB6">
              <w:rPr>
                <w:rStyle w:val="hps"/>
                <w:sz w:val="22"/>
                <w:szCs w:val="22"/>
              </w:rPr>
              <w:t>to evaluate</w:t>
            </w:r>
            <w:r w:rsidRPr="00734DB6">
              <w:rPr>
                <w:sz w:val="22"/>
                <w:szCs w:val="22"/>
              </w:rPr>
              <w:t xml:space="preserve"> </w:t>
            </w:r>
            <w:r w:rsidRPr="00734DB6">
              <w:rPr>
                <w:rStyle w:val="hps"/>
                <w:sz w:val="22"/>
                <w:szCs w:val="22"/>
              </w:rPr>
              <w:t>the</w:t>
            </w:r>
            <w:r w:rsidRPr="00734DB6">
              <w:rPr>
                <w:sz w:val="22"/>
                <w:szCs w:val="22"/>
              </w:rPr>
              <w:t xml:space="preserve"> </w:t>
            </w:r>
            <w:r w:rsidRPr="00734DB6">
              <w:rPr>
                <w:rStyle w:val="hps"/>
                <w:sz w:val="22"/>
                <w:szCs w:val="22"/>
              </w:rPr>
              <w:t>factors influencing the development</w:t>
            </w:r>
            <w:r w:rsidRPr="00734DB6">
              <w:rPr>
                <w:sz w:val="22"/>
                <w:szCs w:val="22"/>
              </w:rPr>
              <w:t xml:space="preserve"> </w:t>
            </w:r>
            <w:r w:rsidRPr="00734DB6">
              <w:rPr>
                <w:rStyle w:val="hps"/>
                <w:sz w:val="22"/>
                <w:szCs w:val="22"/>
              </w:rPr>
              <w:t xml:space="preserve">of  the </w:t>
            </w:r>
            <w:r w:rsidRPr="00734DB6">
              <w:rPr>
                <w:rStyle w:val="hps"/>
                <w:sz w:val="22"/>
                <w:szCs w:val="22"/>
              </w:rPr>
              <w:lastRenderedPageBreak/>
              <w:t xml:space="preserve">communication systems, </w:t>
            </w:r>
            <w:r w:rsidRPr="00734DB6">
              <w:rPr>
                <w:sz w:val="22"/>
                <w:szCs w:val="22"/>
              </w:rPr>
              <w:t xml:space="preserve"> </w:t>
            </w:r>
            <w:r w:rsidRPr="00734DB6">
              <w:rPr>
                <w:rStyle w:val="hps"/>
                <w:sz w:val="22"/>
                <w:szCs w:val="22"/>
              </w:rPr>
              <w:t>and to decide on</w:t>
            </w:r>
            <w:r w:rsidRPr="00734DB6">
              <w:rPr>
                <w:sz w:val="22"/>
                <w:szCs w:val="22"/>
              </w:rPr>
              <w:t xml:space="preserve"> </w:t>
            </w:r>
            <w:r w:rsidRPr="00734DB6">
              <w:rPr>
                <w:rStyle w:val="hps"/>
                <w:sz w:val="22"/>
                <w:szCs w:val="22"/>
              </w:rPr>
              <w:t>the future development</w:t>
            </w:r>
            <w:r w:rsidRPr="00734DB6">
              <w:rPr>
                <w:sz w:val="22"/>
                <w:szCs w:val="22"/>
              </w:rPr>
              <w:t xml:space="preserve">  of </w:t>
            </w:r>
            <w:r w:rsidRPr="00734DB6">
              <w:rPr>
                <w:rStyle w:val="hps"/>
                <w:sz w:val="22"/>
                <w:szCs w:val="22"/>
              </w:rPr>
              <w:t xml:space="preserve">the market-orientated </w:t>
            </w:r>
            <w:r w:rsidRPr="00734DB6">
              <w:rPr>
                <w:sz w:val="22"/>
                <w:szCs w:val="22"/>
              </w:rPr>
              <w:t xml:space="preserve"> </w:t>
            </w:r>
            <w:r w:rsidRPr="00734DB6">
              <w:rPr>
                <w:rStyle w:val="hps"/>
                <w:sz w:val="22"/>
                <w:szCs w:val="22"/>
              </w:rPr>
              <w:t>activities</w:t>
            </w:r>
            <w:r w:rsidRPr="00734DB6">
              <w:rPr>
                <w:sz w:val="22"/>
                <w:szCs w:val="22"/>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s-ES"/>
              </w:rPr>
            </w:pPr>
            <w:r w:rsidRPr="00734DB6">
              <w:rPr>
                <w:b/>
                <w:sz w:val="22"/>
                <w:szCs w:val="22"/>
                <w:lang w:val="es-ES"/>
              </w:rPr>
              <w:lastRenderedPageBreak/>
              <w:t xml:space="preserve">Computer Science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222222"/>
                <w:sz w:val="22"/>
                <w:szCs w:val="22"/>
                <w:lang w:val="en"/>
              </w:rPr>
            </w:pPr>
            <w:r w:rsidRPr="00734DB6">
              <w:rPr>
                <w:b/>
                <w:sz w:val="22"/>
                <w:szCs w:val="22"/>
                <w:lang w:val="lv-LV"/>
              </w:rPr>
              <w:t xml:space="preserve">The aim of the study course  –  </w:t>
            </w:r>
            <w:r w:rsidRPr="00734DB6">
              <w:rPr>
                <w:rStyle w:val="hps"/>
                <w:color w:val="222222"/>
                <w:sz w:val="22"/>
                <w:szCs w:val="22"/>
                <w:lang w:val="en"/>
              </w:rPr>
              <w:t>to develop</w:t>
            </w:r>
            <w:r w:rsidRPr="00734DB6">
              <w:rPr>
                <w:color w:val="222222"/>
                <w:sz w:val="22"/>
                <w:szCs w:val="22"/>
                <w:lang w:val="en"/>
              </w:rPr>
              <w:t xml:space="preserve"> </w:t>
            </w:r>
            <w:r w:rsidRPr="00734DB6">
              <w:rPr>
                <w:rStyle w:val="hps"/>
                <w:color w:val="222222"/>
                <w:sz w:val="22"/>
                <w:szCs w:val="22"/>
                <w:lang w:val="en"/>
              </w:rPr>
              <w:t>a deeper level</w:t>
            </w:r>
            <w:r w:rsidRPr="00734DB6">
              <w:rPr>
                <w:color w:val="222222"/>
                <w:sz w:val="22"/>
                <w:szCs w:val="22"/>
                <w:lang w:val="en"/>
              </w:rPr>
              <w:t xml:space="preserve"> </w:t>
            </w:r>
            <w:r w:rsidRPr="00734DB6">
              <w:rPr>
                <w:rStyle w:val="hps"/>
                <w:color w:val="222222"/>
                <w:sz w:val="22"/>
                <w:szCs w:val="22"/>
                <w:lang w:val="en"/>
              </w:rPr>
              <w:t>of competence</w:t>
            </w:r>
            <w:r w:rsidRPr="00734DB6">
              <w:rPr>
                <w:color w:val="222222"/>
                <w:sz w:val="22"/>
                <w:szCs w:val="22"/>
                <w:lang w:val="en"/>
              </w:rPr>
              <w:t xml:space="preserve">, knowledge and skills </w:t>
            </w:r>
            <w:r w:rsidRPr="00734DB6">
              <w:rPr>
                <w:rStyle w:val="hps"/>
                <w:color w:val="222222"/>
                <w:sz w:val="22"/>
                <w:szCs w:val="22"/>
                <w:lang w:val="en"/>
              </w:rPr>
              <w:t>to use</w:t>
            </w:r>
            <w:r w:rsidRPr="00734DB6">
              <w:rPr>
                <w:color w:val="222222"/>
                <w:sz w:val="22"/>
                <w:szCs w:val="22"/>
                <w:lang w:val="en"/>
              </w:rPr>
              <w:t xml:space="preserve"> </w:t>
            </w:r>
            <w:r w:rsidRPr="00734DB6">
              <w:rPr>
                <w:rStyle w:val="hps"/>
                <w:color w:val="222222"/>
                <w:sz w:val="22"/>
                <w:szCs w:val="22"/>
                <w:lang w:val="en"/>
              </w:rPr>
              <w:t>computer</w:t>
            </w:r>
            <w:r w:rsidRPr="00734DB6">
              <w:rPr>
                <w:color w:val="222222"/>
                <w:sz w:val="22"/>
                <w:szCs w:val="22"/>
                <w:lang w:val="en"/>
              </w:rPr>
              <w:t xml:space="preserve"> for </w:t>
            </w:r>
            <w:r w:rsidRPr="00734DB6">
              <w:rPr>
                <w:rStyle w:val="hps"/>
                <w:color w:val="222222"/>
                <w:sz w:val="22"/>
                <w:szCs w:val="22"/>
                <w:lang w:val="en"/>
              </w:rPr>
              <w:t>processing of information</w:t>
            </w:r>
            <w:r w:rsidRPr="00734DB6">
              <w:rPr>
                <w:color w:val="222222"/>
                <w:sz w:val="22"/>
                <w:szCs w:val="22"/>
                <w:lang w:val="en"/>
              </w:rPr>
              <w:t xml:space="preserve"> </w:t>
            </w:r>
            <w:r w:rsidRPr="00734DB6">
              <w:rPr>
                <w:rStyle w:val="hps"/>
                <w:color w:val="222222"/>
                <w:sz w:val="22"/>
                <w:szCs w:val="22"/>
                <w:lang w:val="en"/>
              </w:rPr>
              <w:t>necessary for</w:t>
            </w:r>
            <w:r w:rsidRPr="00734DB6">
              <w:rPr>
                <w:color w:val="222222"/>
                <w:sz w:val="22"/>
                <w:szCs w:val="22"/>
                <w:lang w:val="en"/>
              </w:rPr>
              <w:t xml:space="preserve"> </w:t>
            </w:r>
            <w:r w:rsidRPr="00734DB6">
              <w:rPr>
                <w:rStyle w:val="hps"/>
                <w:color w:val="222222"/>
                <w:sz w:val="22"/>
                <w:szCs w:val="22"/>
                <w:lang w:val="en"/>
              </w:rPr>
              <w:t>the study process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professional work</w:t>
            </w:r>
            <w:r w:rsidRPr="00734DB6">
              <w:rPr>
                <w:color w:val="222222"/>
                <w:sz w:val="22"/>
                <w:szCs w:val="22"/>
                <w:lang w:val="en"/>
              </w:rPr>
              <w:t>.</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b/>
                <w:sz w:val="22"/>
                <w:szCs w:val="22"/>
                <w:lang w:val="lv-LV"/>
              </w:rPr>
            </w:pPr>
            <w:r w:rsidRPr="00734DB6">
              <w:rPr>
                <w:b/>
                <w:sz w:val="22"/>
                <w:szCs w:val="22"/>
                <w:lang w:val="lv-LV"/>
              </w:rPr>
              <w:t>Knowledge -</w:t>
            </w:r>
            <w:r w:rsidRPr="00734DB6">
              <w:rPr>
                <w:sz w:val="22"/>
                <w:szCs w:val="22"/>
                <w:lang w:val="lv-LV"/>
              </w:rPr>
              <w:t xml:space="preserve"> </w:t>
            </w:r>
            <w:r w:rsidRPr="00734DB6">
              <w:rPr>
                <w:sz w:val="22"/>
                <w:szCs w:val="22"/>
              </w:rPr>
              <w:t>knowledge</w:t>
            </w:r>
            <w:r w:rsidRPr="00734DB6">
              <w:rPr>
                <w:b/>
                <w:sz w:val="22"/>
                <w:szCs w:val="22"/>
              </w:rPr>
              <w:t xml:space="preserve"> </w:t>
            </w:r>
            <w:r w:rsidRPr="00734DB6">
              <w:rPr>
                <w:sz w:val="22"/>
                <w:szCs w:val="22"/>
              </w:rPr>
              <w:t xml:space="preserve"> </w:t>
            </w:r>
            <w:r w:rsidRPr="00734DB6">
              <w:rPr>
                <w:rStyle w:val="hps"/>
                <w:sz w:val="22"/>
                <w:szCs w:val="22"/>
              </w:rPr>
              <w:t>of information technology and computer</w:t>
            </w:r>
            <w:r w:rsidRPr="00734DB6">
              <w:rPr>
                <w:sz w:val="22"/>
                <w:szCs w:val="22"/>
              </w:rPr>
              <w:t xml:space="preserve"> </w:t>
            </w:r>
            <w:r w:rsidRPr="00734DB6">
              <w:rPr>
                <w:rStyle w:val="hps"/>
                <w:sz w:val="22"/>
                <w:szCs w:val="22"/>
              </w:rPr>
              <w:t>use.</w:t>
            </w:r>
          </w:p>
          <w:p w:rsidR="00734DB6" w:rsidRPr="00734DB6" w:rsidRDefault="00734DB6" w:rsidP="00734DB6">
            <w:pPr>
              <w:ind w:left="33" w:hanging="33"/>
              <w:rPr>
                <w:b/>
                <w:sz w:val="22"/>
                <w:szCs w:val="22"/>
              </w:rPr>
            </w:pPr>
            <w:r w:rsidRPr="00734DB6">
              <w:rPr>
                <w:b/>
                <w:sz w:val="22"/>
                <w:szCs w:val="22"/>
              </w:rPr>
              <w:t>Skills:</w:t>
            </w:r>
          </w:p>
          <w:p w:rsidR="00734DB6" w:rsidRPr="00734DB6" w:rsidRDefault="00734DB6" w:rsidP="00734DB6">
            <w:pPr>
              <w:numPr>
                <w:ilvl w:val="0"/>
                <w:numId w:val="59"/>
              </w:numPr>
              <w:tabs>
                <w:tab w:val="clear" w:pos="720"/>
              </w:tabs>
              <w:ind w:left="289" w:hanging="283"/>
              <w:rPr>
                <w:sz w:val="22"/>
                <w:szCs w:val="22"/>
              </w:rPr>
            </w:pPr>
            <w:r w:rsidRPr="00734DB6">
              <w:rPr>
                <w:sz w:val="22"/>
                <w:szCs w:val="22"/>
              </w:rPr>
              <w:t xml:space="preserve">to be conversant in </w:t>
            </w:r>
            <w:r w:rsidRPr="00734DB6">
              <w:rPr>
                <w:rStyle w:val="hps"/>
                <w:sz w:val="22"/>
                <w:szCs w:val="22"/>
              </w:rPr>
              <w:t>computer science</w:t>
            </w:r>
            <w:r w:rsidRPr="00734DB6">
              <w:rPr>
                <w:sz w:val="22"/>
                <w:szCs w:val="22"/>
              </w:rPr>
              <w:t xml:space="preserve"> </w:t>
            </w:r>
            <w:r w:rsidRPr="00734DB6">
              <w:rPr>
                <w:rStyle w:val="hps"/>
                <w:sz w:val="22"/>
                <w:szCs w:val="22"/>
              </w:rPr>
              <w:t>terminology</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information technology</w:t>
            </w:r>
            <w:r w:rsidRPr="00734DB6">
              <w:rPr>
                <w:sz w:val="22"/>
                <w:szCs w:val="22"/>
              </w:rPr>
              <w:t xml:space="preserve"> </w:t>
            </w:r>
            <w:r w:rsidRPr="00734DB6">
              <w:rPr>
                <w:rStyle w:val="hps"/>
                <w:sz w:val="22"/>
                <w:szCs w:val="22"/>
              </w:rPr>
              <w:t>terms,</w:t>
            </w:r>
            <w:r w:rsidRPr="00734DB6">
              <w:rPr>
                <w:sz w:val="22"/>
                <w:szCs w:val="22"/>
              </w:rPr>
              <w:t xml:space="preserve"> </w:t>
            </w:r>
            <w:r w:rsidRPr="00734DB6">
              <w:rPr>
                <w:rStyle w:val="hps"/>
                <w:sz w:val="22"/>
                <w:szCs w:val="22"/>
              </w:rPr>
              <w:t>literature</w:t>
            </w:r>
            <w:r w:rsidRPr="00734DB6">
              <w:rPr>
                <w:sz w:val="22"/>
                <w:szCs w:val="22"/>
              </w:rPr>
              <w:t xml:space="preserve">, etc. </w:t>
            </w:r>
            <w:r w:rsidRPr="00734DB6">
              <w:rPr>
                <w:rStyle w:val="hps"/>
                <w:sz w:val="22"/>
                <w:szCs w:val="22"/>
              </w:rPr>
              <w:t>sources</w:t>
            </w:r>
            <w:r w:rsidRPr="00734DB6">
              <w:rPr>
                <w:sz w:val="22"/>
                <w:szCs w:val="22"/>
              </w:rPr>
              <w:t>;</w:t>
            </w:r>
          </w:p>
          <w:p w:rsidR="00734DB6" w:rsidRPr="00734DB6" w:rsidRDefault="00734DB6" w:rsidP="00734DB6">
            <w:pPr>
              <w:numPr>
                <w:ilvl w:val="0"/>
                <w:numId w:val="59"/>
              </w:numPr>
              <w:tabs>
                <w:tab w:val="clear" w:pos="720"/>
              </w:tabs>
              <w:ind w:left="289" w:hanging="283"/>
              <w:rPr>
                <w:rStyle w:val="hps"/>
                <w:sz w:val="22"/>
                <w:szCs w:val="22"/>
              </w:rPr>
            </w:pPr>
            <w:r w:rsidRPr="00734DB6">
              <w:rPr>
                <w:sz w:val="22"/>
                <w:szCs w:val="22"/>
              </w:rPr>
              <w:t>t</w:t>
            </w:r>
            <w:r w:rsidRPr="00734DB6">
              <w:rPr>
                <w:rStyle w:val="hps"/>
                <w:sz w:val="22"/>
                <w:szCs w:val="22"/>
              </w:rPr>
              <w:t>o be able to</w:t>
            </w:r>
            <w:r w:rsidRPr="00734DB6">
              <w:rPr>
                <w:sz w:val="22"/>
                <w:szCs w:val="22"/>
              </w:rPr>
              <w:t xml:space="preserve"> </w:t>
            </w:r>
            <w:r w:rsidRPr="00734DB6">
              <w:rPr>
                <w:rStyle w:val="hps"/>
                <w:sz w:val="22"/>
                <w:szCs w:val="22"/>
              </w:rPr>
              <w:t>perform</w:t>
            </w:r>
            <w:r w:rsidRPr="00734DB6">
              <w:rPr>
                <w:sz w:val="22"/>
                <w:szCs w:val="22"/>
              </w:rPr>
              <w:t xml:space="preserve"> </w:t>
            </w:r>
            <w:r w:rsidRPr="00734DB6">
              <w:rPr>
                <w:rStyle w:val="hps"/>
                <w:sz w:val="22"/>
                <w:szCs w:val="22"/>
              </w:rPr>
              <w:t>tasks accurately and</w:t>
            </w:r>
            <w:r w:rsidRPr="00734DB6">
              <w:rPr>
                <w:sz w:val="22"/>
                <w:szCs w:val="22"/>
              </w:rPr>
              <w:t xml:space="preserve"> </w:t>
            </w:r>
            <w:r w:rsidRPr="00734DB6">
              <w:rPr>
                <w:rStyle w:val="hps"/>
                <w:sz w:val="22"/>
                <w:szCs w:val="22"/>
              </w:rPr>
              <w:t>independently;</w:t>
            </w:r>
          </w:p>
          <w:p w:rsidR="00734DB6" w:rsidRPr="00734DB6" w:rsidRDefault="00734DB6" w:rsidP="00734DB6">
            <w:pPr>
              <w:numPr>
                <w:ilvl w:val="0"/>
                <w:numId w:val="59"/>
              </w:numPr>
              <w:tabs>
                <w:tab w:val="clear" w:pos="720"/>
              </w:tabs>
              <w:ind w:left="289" w:hanging="283"/>
              <w:rPr>
                <w:rStyle w:val="hps"/>
                <w:sz w:val="22"/>
                <w:szCs w:val="22"/>
              </w:rPr>
            </w:pPr>
            <w:r w:rsidRPr="00734DB6">
              <w:rPr>
                <w:sz w:val="22"/>
                <w:szCs w:val="22"/>
              </w:rPr>
              <w:t>to f</w:t>
            </w:r>
            <w:r w:rsidRPr="00734DB6">
              <w:rPr>
                <w:rStyle w:val="hps"/>
                <w:sz w:val="22"/>
                <w:szCs w:val="22"/>
              </w:rPr>
              <w:t>ind</w:t>
            </w:r>
            <w:r w:rsidRPr="00734DB6">
              <w:rPr>
                <w:sz w:val="22"/>
                <w:szCs w:val="22"/>
              </w:rPr>
              <w:t xml:space="preserve">, select and process the </w:t>
            </w:r>
            <w:r w:rsidRPr="00734DB6">
              <w:rPr>
                <w:rStyle w:val="hps"/>
                <w:sz w:val="22"/>
                <w:szCs w:val="22"/>
              </w:rPr>
              <w:t>information</w:t>
            </w:r>
            <w:r w:rsidRPr="00734DB6">
              <w:rPr>
                <w:sz w:val="22"/>
                <w:szCs w:val="22"/>
              </w:rPr>
              <w:t xml:space="preserve"> of the </w:t>
            </w:r>
            <w:r w:rsidRPr="00734DB6">
              <w:rPr>
                <w:rStyle w:val="hps"/>
                <w:sz w:val="22"/>
                <w:szCs w:val="22"/>
              </w:rPr>
              <w:t>world wide web</w:t>
            </w:r>
            <w:r w:rsidRPr="00734DB6">
              <w:rPr>
                <w:sz w:val="22"/>
                <w:szCs w:val="22"/>
              </w:rPr>
              <w:t xml:space="preserve"> </w:t>
            </w:r>
            <w:r w:rsidRPr="00734DB6">
              <w:rPr>
                <w:rStyle w:val="hps"/>
                <w:sz w:val="22"/>
                <w:szCs w:val="22"/>
              </w:rPr>
              <w:t xml:space="preserve"> that is necessary for performance of work tasks</w:t>
            </w:r>
            <w:r w:rsidRPr="00734DB6">
              <w:rPr>
                <w:sz w:val="22"/>
                <w:szCs w:val="22"/>
              </w:rPr>
              <w:t xml:space="preserve">, </w:t>
            </w:r>
            <w:r w:rsidRPr="00734DB6">
              <w:rPr>
                <w:rStyle w:val="hps"/>
                <w:sz w:val="22"/>
                <w:szCs w:val="22"/>
              </w:rPr>
              <w:t xml:space="preserve"> using the appropriate</w:t>
            </w:r>
            <w:r w:rsidRPr="00734DB6">
              <w:rPr>
                <w:sz w:val="22"/>
                <w:szCs w:val="22"/>
              </w:rPr>
              <w:t xml:space="preserve"> </w:t>
            </w:r>
            <w:r w:rsidRPr="00734DB6">
              <w:rPr>
                <w:rStyle w:val="hps"/>
                <w:sz w:val="22"/>
                <w:szCs w:val="22"/>
              </w:rPr>
              <w:t>information technologies;</w:t>
            </w:r>
          </w:p>
          <w:p w:rsidR="00734DB6" w:rsidRPr="00734DB6" w:rsidRDefault="00734DB6" w:rsidP="00734DB6">
            <w:pPr>
              <w:numPr>
                <w:ilvl w:val="0"/>
                <w:numId w:val="59"/>
              </w:numPr>
              <w:tabs>
                <w:tab w:val="clear" w:pos="720"/>
              </w:tabs>
              <w:ind w:left="289" w:hanging="283"/>
              <w:rPr>
                <w:rStyle w:val="hps"/>
                <w:sz w:val="22"/>
                <w:szCs w:val="22"/>
              </w:rPr>
            </w:pPr>
            <w:r w:rsidRPr="00734DB6">
              <w:rPr>
                <w:rStyle w:val="hps"/>
                <w:sz w:val="22"/>
                <w:szCs w:val="22"/>
              </w:rPr>
              <w:t>ability to</w:t>
            </w:r>
            <w:r w:rsidRPr="00734DB6">
              <w:rPr>
                <w:sz w:val="22"/>
                <w:szCs w:val="22"/>
              </w:rPr>
              <w:t xml:space="preserve"> </w:t>
            </w:r>
            <w:r w:rsidRPr="00734DB6">
              <w:rPr>
                <w:rStyle w:val="hps"/>
                <w:sz w:val="22"/>
                <w:szCs w:val="22"/>
              </w:rPr>
              <w:t>use the appropriate</w:t>
            </w:r>
            <w:r w:rsidRPr="00734DB6">
              <w:rPr>
                <w:sz w:val="22"/>
                <w:szCs w:val="22"/>
              </w:rPr>
              <w:t xml:space="preserve"> </w:t>
            </w:r>
            <w:r w:rsidRPr="00734DB6">
              <w:rPr>
                <w:rStyle w:val="hps"/>
                <w:sz w:val="22"/>
                <w:szCs w:val="22"/>
              </w:rPr>
              <w:t>applications</w:t>
            </w:r>
            <w:r w:rsidRPr="00734DB6">
              <w:rPr>
                <w:sz w:val="22"/>
                <w:szCs w:val="22"/>
              </w:rPr>
              <w:t xml:space="preserve"> </w:t>
            </w:r>
            <w:r w:rsidRPr="00734DB6">
              <w:rPr>
                <w:rStyle w:val="hps"/>
                <w:sz w:val="22"/>
                <w:szCs w:val="22"/>
              </w:rPr>
              <w:t>for performance of various</w:t>
            </w:r>
            <w:r w:rsidRPr="00734DB6">
              <w:rPr>
                <w:sz w:val="22"/>
                <w:szCs w:val="22"/>
              </w:rPr>
              <w:t xml:space="preserve"> </w:t>
            </w:r>
            <w:r w:rsidRPr="00734DB6">
              <w:rPr>
                <w:rStyle w:val="hps"/>
                <w:sz w:val="22"/>
                <w:szCs w:val="22"/>
              </w:rPr>
              <w:t>tasks;</w:t>
            </w:r>
          </w:p>
          <w:p w:rsidR="00734DB6" w:rsidRPr="00734DB6" w:rsidRDefault="00734DB6" w:rsidP="00734DB6">
            <w:pPr>
              <w:numPr>
                <w:ilvl w:val="0"/>
                <w:numId w:val="59"/>
              </w:numPr>
              <w:tabs>
                <w:tab w:val="clear" w:pos="720"/>
              </w:tabs>
              <w:ind w:left="289" w:hanging="283"/>
              <w:rPr>
                <w:sz w:val="22"/>
                <w:szCs w:val="22"/>
              </w:rPr>
            </w:pPr>
            <w:r w:rsidRPr="00734DB6">
              <w:rPr>
                <w:sz w:val="22"/>
                <w:szCs w:val="22"/>
              </w:rPr>
              <w:t>to b</w:t>
            </w:r>
            <w:r w:rsidRPr="00734DB6">
              <w:rPr>
                <w:rStyle w:val="hps"/>
                <w:sz w:val="22"/>
                <w:szCs w:val="22"/>
              </w:rPr>
              <w:t>e able</w:t>
            </w:r>
            <w:r w:rsidRPr="00734DB6">
              <w:rPr>
                <w:sz w:val="22"/>
                <w:szCs w:val="22"/>
              </w:rPr>
              <w:t xml:space="preserve"> </w:t>
            </w:r>
            <w:r w:rsidRPr="00734DB6">
              <w:rPr>
                <w:rStyle w:val="hps"/>
                <w:sz w:val="22"/>
                <w:szCs w:val="22"/>
              </w:rPr>
              <w:t>to use</w:t>
            </w:r>
            <w:r w:rsidRPr="00734DB6">
              <w:rPr>
                <w:sz w:val="22"/>
                <w:szCs w:val="22"/>
              </w:rPr>
              <w:t xml:space="preserve">  the </w:t>
            </w:r>
            <w:r w:rsidRPr="00734DB6">
              <w:rPr>
                <w:rStyle w:val="hps"/>
                <w:sz w:val="22"/>
                <w:szCs w:val="22"/>
              </w:rPr>
              <w:t>applications</w:t>
            </w:r>
            <w:r w:rsidRPr="00734DB6">
              <w:rPr>
                <w:sz w:val="22"/>
                <w:szCs w:val="22"/>
              </w:rPr>
              <w:t xml:space="preserve"> </w:t>
            </w:r>
            <w:r w:rsidRPr="00734DB6">
              <w:rPr>
                <w:rStyle w:val="hps"/>
                <w:sz w:val="22"/>
                <w:szCs w:val="22"/>
              </w:rPr>
              <w:t>in the study process</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its results</w:t>
            </w:r>
            <w:r w:rsidRPr="00734DB6">
              <w:rPr>
                <w:sz w:val="22"/>
                <w:szCs w:val="22"/>
              </w:rPr>
              <w:t xml:space="preserve"> </w:t>
            </w:r>
            <w:r w:rsidRPr="00734DB6">
              <w:rPr>
                <w:rStyle w:val="hps"/>
                <w:sz w:val="22"/>
                <w:szCs w:val="22"/>
              </w:rPr>
              <w:t>presentation</w:t>
            </w:r>
            <w:r w:rsidRPr="00734DB6">
              <w:rPr>
                <w:sz w:val="22"/>
                <w:szCs w:val="22"/>
              </w:rPr>
              <w:t>;</w:t>
            </w:r>
          </w:p>
          <w:p w:rsidR="00734DB6" w:rsidRPr="00734DB6" w:rsidRDefault="00734DB6" w:rsidP="00734DB6">
            <w:pPr>
              <w:numPr>
                <w:ilvl w:val="0"/>
                <w:numId w:val="59"/>
              </w:numPr>
              <w:tabs>
                <w:tab w:val="clear" w:pos="720"/>
              </w:tabs>
              <w:ind w:left="289" w:hanging="283"/>
              <w:rPr>
                <w:sz w:val="22"/>
                <w:szCs w:val="22"/>
              </w:rPr>
            </w:pPr>
            <w:r w:rsidRPr="00734DB6">
              <w:rPr>
                <w:sz w:val="22"/>
                <w:szCs w:val="22"/>
              </w:rPr>
              <w:t>to b</w:t>
            </w:r>
            <w:r w:rsidRPr="00734DB6">
              <w:rPr>
                <w:rStyle w:val="hps"/>
                <w:sz w:val="22"/>
                <w:szCs w:val="22"/>
              </w:rPr>
              <w:t>e able to</w:t>
            </w:r>
            <w:r w:rsidRPr="00734DB6">
              <w:rPr>
                <w:sz w:val="22"/>
                <w:szCs w:val="22"/>
              </w:rPr>
              <w:t xml:space="preserve"> </w:t>
            </w:r>
            <w:r w:rsidRPr="00734DB6">
              <w:rPr>
                <w:rStyle w:val="hps"/>
                <w:sz w:val="22"/>
                <w:szCs w:val="22"/>
              </w:rPr>
              <w:t>improve personal  knowledge on an on-going basis</w:t>
            </w:r>
            <w:r w:rsidRPr="00734DB6">
              <w:rPr>
                <w:sz w:val="22"/>
                <w:szCs w:val="22"/>
              </w:rPr>
              <w:t xml:space="preserve">, to </w:t>
            </w:r>
            <w:r w:rsidRPr="00734DB6">
              <w:rPr>
                <w:rStyle w:val="hps"/>
                <w:sz w:val="22"/>
                <w:szCs w:val="22"/>
              </w:rPr>
              <w:t>acquire</w:t>
            </w:r>
            <w:r w:rsidRPr="00734DB6">
              <w:rPr>
                <w:sz w:val="22"/>
                <w:szCs w:val="22"/>
              </w:rPr>
              <w:t xml:space="preserve"> </w:t>
            </w:r>
            <w:r w:rsidRPr="00734DB6">
              <w:rPr>
                <w:rStyle w:val="hps"/>
                <w:sz w:val="22"/>
                <w:szCs w:val="22"/>
              </w:rPr>
              <w:t>new information and skills</w:t>
            </w:r>
            <w:r w:rsidRPr="00734DB6">
              <w:rPr>
                <w:sz w:val="22"/>
                <w:szCs w:val="22"/>
              </w:rPr>
              <w:t>;</w:t>
            </w:r>
          </w:p>
          <w:p w:rsidR="00734DB6" w:rsidRPr="00734DB6" w:rsidRDefault="00734DB6" w:rsidP="00734DB6">
            <w:pPr>
              <w:numPr>
                <w:ilvl w:val="0"/>
                <w:numId w:val="59"/>
              </w:numPr>
              <w:tabs>
                <w:tab w:val="clear" w:pos="720"/>
              </w:tabs>
              <w:ind w:left="289" w:hanging="283"/>
              <w:rPr>
                <w:sz w:val="22"/>
                <w:szCs w:val="22"/>
              </w:rPr>
            </w:pPr>
            <w:r w:rsidRPr="00734DB6">
              <w:rPr>
                <w:rStyle w:val="hps"/>
                <w:sz w:val="22"/>
                <w:szCs w:val="22"/>
              </w:rPr>
              <w:t xml:space="preserve"> to carry out</w:t>
            </w:r>
            <w:r w:rsidRPr="00734DB6">
              <w:rPr>
                <w:sz w:val="22"/>
                <w:szCs w:val="22"/>
              </w:rPr>
              <w:t xml:space="preserve"> </w:t>
            </w:r>
            <w:r w:rsidRPr="00734DB6">
              <w:rPr>
                <w:rStyle w:val="hps"/>
                <w:sz w:val="22"/>
                <w:szCs w:val="22"/>
              </w:rPr>
              <w:t>the work</w:t>
            </w:r>
            <w:r w:rsidRPr="00734DB6">
              <w:rPr>
                <w:sz w:val="22"/>
                <w:szCs w:val="22"/>
              </w:rPr>
              <w:t xml:space="preserve"> </w:t>
            </w:r>
            <w:r w:rsidRPr="00734DB6">
              <w:rPr>
                <w:rStyle w:val="hps"/>
                <w:sz w:val="22"/>
                <w:szCs w:val="22"/>
              </w:rPr>
              <w:t>independently and</w:t>
            </w:r>
            <w:r w:rsidRPr="00734DB6">
              <w:rPr>
                <w:sz w:val="22"/>
                <w:szCs w:val="22"/>
              </w:rPr>
              <w:t xml:space="preserve"> </w:t>
            </w:r>
            <w:r w:rsidRPr="00734DB6">
              <w:rPr>
                <w:rStyle w:val="hps"/>
                <w:sz w:val="22"/>
                <w:szCs w:val="22"/>
              </w:rPr>
              <w:t>in collaboration</w:t>
            </w:r>
            <w:r w:rsidRPr="00734DB6">
              <w:rPr>
                <w:sz w:val="22"/>
                <w:szCs w:val="22"/>
              </w:rPr>
              <w:t xml:space="preserve"> </w:t>
            </w:r>
            <w:r w:rsidRPr="00734DB6">
              <w:rPr>
                <w:rStyle w:val="hps"/>
                <w:sz w:val="22"/>
                <w:szCs w:val="22"/>
              </w:rPr>
              <w:t>with the teaching staff</w:t>
            </w:r>
            <w:r w:rsidRPr="00734DB6">
              <w:rPr>
                <w:sz w:val="22"/>
                <w:szCs w:val="22"/>
              </w:rPr>
              <w:t>;</w:t>
            </w:r>
          </w:p>
          <w:p w:rsidR="00734DB6" w:rsidRPr="00734DB6" w:rsidRDefault="00734DB6" w:rsidP="00734DB6">
            <w:pPr>
              <w:ind w:left="33" w:hanging="33"/>
              <w:rPr>
                <w:b/>
                <w:sz w:val="22"/>
                <w:szCs w:val="22"/>
              </w:rPr>
            </w:pPr>
            <w:r w:rsidRPr="00734DB6">
              <w:rPr>
                <w:b/>
                <w:sz w:val="22"/>
                <w:szCs w:val="22"/>
              </w:rPr>
              <w:t>Competences:</w:t>
            </w:r>
          </w:p>
          <w:p w:rsidR="00734DB6" w:rsidRPr="00734DB6" w:rsidRDefault="00734DB6" w:rsidP="00734DB6">
            <w:pPr>
              <w:ind w:left="33" w:hanging="33"/>
              <w:rPr>
                <w:b/>
                <w:sz w:val="22"/>
                <w:szCs w:val="22"/>
                <w:lang w:val="es-ES"/>
              </w:rPr>
            </w:pPr>
            <w:r w:rsidRPr="00734DB6">
              <w:rPr>
                <w:rStyle w:val="hps"/>
                <w:sz w:val="22"/>
                <w:szCs w:val="22"/>
              </w:rPr>
              <w:t>- the ability to</w:t>
            </w:r>
            <w:r w:rsidRPr="00734DB6">
              <w:rPr>
                <w:sz w:val="22"/>
                <w:szCs w:val="22"/>
              </w:rPr>
              <w:t xml:space="preserve"> </w:t>
            </w:r>
            <w:r w:rsidRPr="00734DB6">
              <w:rPr>
                <w:rStyle w:val="hps"/>
                <w:sz w:val="22"/>
                <w:szCs w:val="22"/>
              </w:rPr>
              <w:t>use</w:t>
            </w:r>
            <w:r w:rsidRPr="00734DB6">
              <w:rPr>
                <w:sz w:val="22"/>
                <w:szCs w:val="22"/>
              </w:rPr>
              <w:t xml:space="preserve"> </w:t>
            </w:r>
            <w:r w:rsidRPr="00734DB6">
              <w:rPr>
                <w:rStyle w:val="hps"/>
                <w:sz w:val="22"/>
                <w:szCs w:val="22"/>
              </w:rPr>
              <w:t>information technologies</w:t>
            </w:r>
            <w:r w:rsidRPr="00734DB6">
              <w:rPr>
                <w:sz w:val="22"/>
                <w:szCs w:val="22"/>
              </w:rPr>
              <w:t xml:space="preserve"> </w:t>
            </w:r>
            <w:r w:rsidRPr="00734DB6">
              <w:rPr>
                <w:rStyle w:val="hps"/>
                <w:sz w:val="22"/>
                <w:szCs w:val="22"/>
              </w:rPr>
              <w:t>in the study process</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business;</w:t>
            </w:r>
            <w:r w:rsidRPr="00734DB6">
              <w:rPr>
                <w:sz w:val="22"/>
                <w:szCs w:val="22"/>
              </w:rPr>
              <w:br/>
            </w:r>
            <w:r w:rsidRPr="00734DB6">
              <w:rPr>
                <w:rStyle w:val="hps"/>
                <w:sz w:val="22"/>
                <w:szCs w:val="22"/>
              </w:rPr>
              <w:t>-</w:t>
            </w:r>
            <w:r w:rsidRPr="00734DB6">
              <w:rPr>
                <w:sz w:val="22"/>
                <w:szCs w:val="22"/>
              </w:rPr>
              <w:t xml:space="preserve"> the a</w:t>
            </w:r>
            <w:r w:rsidRPr="00734DB6">
              <w:rPr>
                <w:rStyle w:val="hps"/>
                <w:sz w:val="22"/>
                <w:szCs w:val="22"/>
              </w:rPr>
              <w:t>bility to apply the</w:t>
            </w:r>
            <w:r w:rsidRPr="00734DB6">
              <w:rPr>
                <w:sz w:val="22"/>
                <w:szCs w:val="22"/>
              </w:rPr>
              <w:t xml:space="preserve"> </w:t>
            </w:r>
            <w:r w:rsidRPr="00734DB6">
              <w:rPr>
                <w:rStyle w:val="hps"/>
                <w:sz w:val="22"/>
                <w:szCs w:val="22"/>
              </w:rPr>
              <w:t>theoretical and practical</w:t>
            </w:r>
            <w:r w:rsidRPr="00734DB6">
              <w:rPr>
                <w:sz w:val="22"/>
                <w:szCs w:val="22"/>
              </w:rPr>
              <w:t xml:space="preserve"> </w:t>
            </w:r>
            <w:r w:rsidRPr="00734DB6">
              <w:rPr>
                <w:rStyle w:val="hps"/>
                <w:sz w:val="22"/>
                <w:szCs w:val="22"/>
              </w:rPr>
              <w:t>computer science</w:t>
            </w:r>
            <w:r w:rsidRPr="00734DB6">
              <w:rPr>
                <w:sz w:val="22"/>
                <w:szCs w:val="22"/>
              </w:rPr>
              <w:t xml:space="preserve"> </w:t>
            </w:r>
            <w:r w:rsidRPr="00734DB6">
              <w:rPr>
                <w:rStyle w:val="hps"/>
                <w:sz w:val="22"/>
                <w:szCs w:val="22"/>
              </w:rPr>
              <w:t>knowledge and skills for</w:t>
            </w:r>
            <w:r w:rsidRPr="00734DB6">
              <w:rPr>
                <w:sz w:val="22"/>
                <w:szCs w:val="22"/>
              </w:rPr>
              <w:t xml:space="preserve"> </w:t>
            </w:r>
            <w:r w:rsidRPr="00734DB6">
              <w:rPr>
                <w:rStyle w:val="hps"/>
                <w:sz w:val="22"/>
                <w:szCs w:val="22"/>
              </w:rPr>
              <w:t>the company's</w:t>
            </w:r>
            <w:r w:rsidRPr="00734DB6">
              <w:rPr>
                <w:sz w:val="22"/>
                <w:szCs w:val="22"/>
              </w:rPr>
              <w:t xml:space="preserve"> </w:t>
            </w:r>
            <w:r w:rsidRPr="00734DB6">
              <w:rPr>
                <w:rStyle w:val="hps"/>
                <w:sz w:val="22"/>
                <w:szCs w:val="22"/>
              </w:rPr>
              <w:t>efficient operation</w:t>
            </w:r>
            <w:r w:rsidRPr="00734DB6">
              <w:rPr>
                <w:sz w:val="22"/>
                <w:szCs w:val="22"/>
              </w:rPr>
              <w:t>;</w:t>
            </w:r>
            <w:r w:rsidRPr="00734DB6">
              <w:rPr>
                <w:sz w:val="22"/>
                <w:szCs w:val="22"/>
              </w:rPr>
              <w:br/>
            </w:r>
            <w:r w:rsidRPr="00734DB6">
              <w:rPr>
                <w:rStyle w:val="hps"/>
                <w:sz w:val="22"/>
                <w:szCs w:val="22"/>
              </w:rPr>
              <w:t>- the ability to</w:t>
            </w:r>
            <w:r w:rsidRPr="00734DB6">
              <w:rPr>
                <w:sz w:val="22"/>
                <w:szCs w:val="22"/>
              </w:rPr>
              <w:t xml:space="preserve"> </w:t>
            </w:r>
            <w:r w:rsidRPr="00734DB6">
              <w:rPr>
                <w:rStyle w:val="hps"/>
                <w:sz w:val="22"/>
                <w:szCs w:val="22"/>
              </w:rPr>
              <w:t>select the necessary information</w:t>
            </w:r>
            <w:r w:rsidRPr="00734DB6">
              <w:rPr>
                <w:sz w:val="22"/>
                <w:szCs w:val="22"/>
              </w:rPr>
              <w:t xml:space="preserve"> </w:t>
            </w:r>
            <w:r w:rsidRPr="00734DB6">
              <w:rPr>
                <w:rStyle w:val="hps"/>
                <w:sz w:val="22"/>
                <w:szCs w:val="22"/>
              </w:rPr>
              <w:t>on information</w:t>
            </w:r>
            <w:r w:rsidRPr="00734DB6">
              <w:rPr>
                <w:sz w:val="22"/>
                <w:szCs w:val="22"/>
              </w:rPr>
              <w:t xml:space="preserve"> </w:t>
            </w:r>
            <w:r w:rsidRPr="00734DB6">
              <w:rPr>
                <w:rStyle w:val="hps"/>
                <w:sz w:val="22"/>
                <w:szCs w:val="22"/>
              </w:rPr>
              <w:t>technology applications</w:t>
            </w:r>
            <w:r w:rsidRPr="00734DB6">
              <w:rPr>
                <w:sz w:val="22"/>
                <w:szCs w:val="22"/>
              </w:rPr>
              <w:t>;</w:t>
            </w:r>
            <w:r w:rsidRPr="00734DB6">
              <w:rPr>
                <w:sz w:val="22"/>
                <w:szCs w:val="22"/>
              </w:rPr>
              <w:br/>
            </w:r>
            <w:r w:rsidRPr="00734DB6">
              <w:rPr>
                <w:rStyle w:val="hps"/>
                <w:sz w:val="22"/>
                <w:szCs w:val="22"/>
              </w:rPr>
              <w:t>-</w:t>
            </w:r>
            <w:r w:rsidRPr="00734DB6">
              <w:rPr>
                <w:sz w:val="22"/>
                <w:szCs w:val="22"/>
              </w:rPr>
              <w:t xml:space="preserve"> t</w:t>
            </w:r>
            <w:r w:rsidRPr="00734DB6">
              <w:rPr>
                <w:rStyle w:val="hps"/>
                <w:sz w:val="22"/>
                <w:szCs w:val="22"/>
              </w:rPr>
              <w:t>he ability to choose</w:t>
            </w:r>
            <w:r w:rsidRPr="00734DB6">
              <w:rPr>
                <w:sz w:val="22"/>
                <w:szCs w:val="22"/>
              </w:rPr>
              <w:t xml:space="preserve"> </w:t>
            </w:r>
            <w:r w:rsidRPr="00734DB6">
              <w:rPr>
                <w:rStyle w:val="hps"/>
                <w:sz w:val="22"/>
                <w:szCs w:val="22"/>
              </w:rPr>
              <w:t>and apply</w:t>
            </w:r>
            <w:r w:rsidRPr="00734DB6">
              <w:rPr>
                <w:sz w:val="22"/>
                <w:szCs w:val="22"/>
              </w:rPr>
              <w:t xml:space="preserve"> </w:t>
            </w:r>
            <w:r w:rsidRPr="00734DB6">
              <w:rPr>
                <w:rStyle w:val="hps"/>
                <w:sz w:val="22"/>
                <w:szCs w:val="22"/>
              </w:rPr>
              <w:t>the appropriate</w:t>
            </w:r>
            <w:r w:rsidRPr="00734DB6">
              <w:rPr>
                <w:sz w:val="22"/>
                <w:szCs w:val="22"/>
              </w:rPr>
              <w:t xml:space="preserve"> </w:t>
            </w:r>
            <w:r w:rsidRPr="00734DB6">
              <w:rPr>
                <w:rStyle w:val="hps"/>
                <w:sz w:val="22"/>
                <w:szCs w:val="22"/>
              </w:rPr>
              <w:t>applications</w:t>
            </w:r>
            <w:r w:rsidRPr="00734DB6">
              <w:rPr>
                <w:sz w:val="22"/>
                <w:szCs w:val="22"/>
              </w:rPr>
              <w:t xml:space="preserve"> </w:t>
            </w:r>
            <w:r w:rsidRPr="00734DB6">
              <w:rPr>
                <w:rStyle w:val="hps"/>
                <w:sz w:val="22"/>
                <w:szCs w:val="22"/>
              </w:rPr>
              <w:t>for performance of  each</w:t>
            </w:r>
            <w:r w:rsidRPr="00734DB6">
              <w:rPr>
                <w:sz w:val="22"/>
                <w:szCs w:val="22"/>
              </w:rPr>
              <w:t xml:space="preserve"> </w:t>
            </w:r>
            <w:r w:rsidRPr="00734DB6">
              <w:rPr>
                <w:rStyle w:val="hps"/>
                <w:sz w:val="22"/>
                <w:szCs w:val="22"/>
              </w:rPr>
              <w:t>task.</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s-ES"/>
              </w:rPr>
            </w:pPr>
            <w:r w:rsidRPr="00734DB6">
              <w:rPr>
                <w:b/>
                <w:color w:val="000000"/>
                <w:sz w:val="22"/>
                <w:szCs w:val="22"/>
              </w:rPr>
              <w:t>Microeconomics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rPr>
            </w:pPr>
            <w:r w:rsidRPr="00734DB6">
              <w:rPr>
                <w:b/>
                <w:sz w:val="22"/>
                <w:szCs w:val="22"/>
              </w:rPr>
              <w:t>The aim of the study course –</w:t>
            </w:r>
            <w:r w:rsidRPr="00734DB6">
              <w:rPr>
                <w:sz w:val="22"/>
                <w:szCs w:val="22"/>
              </w:rPr>
              <w:t xml:space="preserve"> </w:t>
            </w:r>
            <w:r w:rsidRPr="00734DB6">
              <w:rPr>
                <w:rStyle w:val="hps"/>
                <w:sz w:val="22"/>
                <w:szCs w:val="22"/>
              </w:rPr>
              <w:t>learn the</w:t>
            </w:r>
            <w:r w:rsidRPr="00734DB6">
              <w:rPr>
                <w:sz w:val="22"/>
                <w:szCs w:val="22"/>
              </w:rPr>
              <w:t xml:space="preserve"> </w:t>
            </w:r>
            <w:r w:rsidRPr="00734DB6">
              <w:rPr>
                <w:rStyle w:val="hps"/>
                <w:sz w:val="22"/>
                <w:szCs w:val="22"/>
              </w:rPr>
              <w:t>basics of</w:t>
            </w:r>
            <w:r w:rsidRPr="00734DB6">
              <w:rPr>
                <w:sz w:val="22"/>
                <w:szCs w:val="22"/>
              </w:rPr>
              <w:t xml:space="preserve"> </w:t>
            </w:r>
            <w:r w:rsidRPr="00734DB6">
              <w:rPr>
                <w:rStyle w:val="hps"/>
                <w:sz w:val="22"/>
                <w:szCs w:val="22"/>
              </w:rPr>
              <w:t>microeconomic</w:t>
            </w:r>
            <w:r w:rsidRPr="00734DB6">
              <w:rPr>
                <w:sz w:val="22"/>
                <w:szCs w:val="22"/>
              </w:rPr>
              <w:t xml:space="preserve"> </w:t>
            </w:r>
            <w:r w:rsidRPr="00734DB6">
              <w:rPr>
                <w:rStyle w:val="hps"/>
                <w:sz w:val="22"/>
                <w:szCs w:val="22"/>
              </w:rPr>
              <w:t>theory</w:t>
            </w:r>
            <w:r w:rsidRPr="00734DB6">
              <w:rPr>
                <w:sz w:val="22"/>
                <w:szCs w:val="22"/>
              </w:rPr>
              <w:t xml:space="preserve"> </w:t>
            </w:r>
            <w:r w:rsidRPr="00734DB6">
              <w:rPr>
                <w:rStyle w:val="hps"/>
                <w:sz w:val="22"/>
                <w:szCs w:val="22"/>
              </w:rPr>
              <w:t>and</w:t>
            </w:r>
            <w:r w:rsidRPr="00734DB6">
              <w:rPr>
                <w:sz w:val="22"/>
                <w:szCs w:val="22"/>
              </w:rPr>
              <w:t xml:space="preserve"> its </w:t>
            </w:r>
            <w:r w:rsidRPr="00734DB6">
              <w:rPr>
                <w:rStyle w:val="hps"/>
                <w:sz w:val="22"/>
                <w:szCs w:val="22"/>
              </w:rPr>
              <w:t>practical application</w:t>
            </w:r>
            <w:r w:rsidRPr="00734DB6">
              <w:rPr>
                <w:sz w:val="22"/>
                <w:szCs w:val="22"/>
              </w:rPr>
              <w:t xml:space="preserve"> in </w:t>
            </w:r>
            <w:r w:rsidRPr="00734DB6">
              <w:rPr>
                <w:rStyle w:val="hps"/>
                <w:sz w:val="22"/>
                <w:szCs w:val="22"/>
              </w:rPr>
              <w:t xml:space="preserve"> assessment of different alternatives</w:t>
            </w:r>
            <w:r w:rsidRPr="00734DB6">
              <w:rPr>
                <w:sz w:val="22"/>
                <w:szCs w:val="22"/>
              </w:rPr>
              <w:t xml:space="preserve"> </w:t>
            </w:r>
            <w:r w:rsidRPr="00734DB6">
              <w:rPr>
                <w:rStyle w:val="hps"/>
                <w:sz w:val="22"/>
                <w:szCs w:val="22"/>
              </w:rPr>
              <w:t>as well as</w:t>
            </w:r>
            <w:r w:rsidRPr="00734DB6">
              <w:rPr>
                <w:sz w:val="22"/>
                <w:szCs w:val="22"/>
              </w:rPr>
              <w:t xml:space="preserve"> in </w:t>
            </w:r>
            <w:r w:rsidRPr="00734DB6">
              <w:rPr>
                <w:rStyle w:val="hps"/>
                <w:sz w:val="22"/>
                <w:szCs w:val="22"/>
              </w:rPr>
              <w:t>economic decision-making in the best possible way.</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b/>
                <w:sz w:val="22"/>
                <w:szCs w:val="22"/>
              </w:rPr>
            </w:pPr>
            <w:r w:rsidRPr="00734DB6">
              <w:rPr>
                <w:b/>
                <w:sz w:val="22"/>
                <w:szCs w:val="22"/>
              </w:rPr>
              <w:t xml:space="preserve">Knowledge – </w:t>
            </w:r>
            <w:r w:rsidRPr="00734DB6">
              <w:rPr>
                <w:rStyle w:val="hps"/>
                <w:sz w:val="22"/>
                <w:szCs w:val="22"/>
              </w:rPr>
              <w:t>students</w:t>
            </w:r>
            <w:r w:rsidRPr="00734DB6">
              <w:rPr>
                <w:sz w:val="22"/>
                <w:szCs w:val="22"/>
              </w:rPr>
              <w:t xml:space="preserve"> </w:t>
            </w:r>
            <w:r w:rsidRPr="00734DB6">
              <w:rPr>
                <w:rStyle w:val="hps"/>
                <w:sz w:val="22"/>
                <w:szCs w:val="22"/>
              </w:rPr>
              <w:t>are familiar with</w:t>
            </w:r>
            <w:r w:rsidRPr="00734DB6">
              <w:rPr>
                <w:sz w:val="22"/>
                <w:szCs w:val="22"/>
              </w:rPr>
              <w:t xml:space="preserve"> </w:t>
            </w:r>
            <w:r w:rsidRPr="00734DB6">
              <w:rPr>
                <w:rStyle w:val="hps"/>
                <w:sz w:val="22"/>
                <w:szCs w:val="22"/>
              </w:rPr>
              <w:t>basic</w:t>
            </w:r>
            <w:r w:rsidRPr="00734DB6">
              <w:rPr>
                <w:sz w:val="22"/>
                <w:szCs w:val="22"/>
              </w:rPr>
              <w:t xml:space="preserve"> </w:t>
            </w:r>
            <w:r w:rsidRPr="00734DB6">
              <w:rPr>
                <w:rStyle w:val="hps"/>
                <w:sz w:val="22"/>
                <w:szCs w:val="22"/>
              </w:rPr>
              <w:t>concepts of</w:t>
            </w:r>
            <w:r w:rsidRPr="00734DB6">
              <w:rPr>
                <w:sz w:val="22"/>
                <w:szCs w:val="22"/>
              </w:rPr>
              <w:t xml:space="preserve"> </w:t>
            </w:r>
            <w:r w:rsidRPr="00734DB6">
              <w:rPr>
                <w:rStyle w:val="hps"/>
                <w:sz w:val="22"/>
                <w:szCs w:val="22"/>
              </w:rPr>
              <w:t>microeconomic</w:t>
            </w:r>
            <w:r w:rsidRPr="00734DB6">
              <w:rPr>
                <w:sz w:val="22"/>
                <w:szCs w:val="22"/>
              </w:rPr>
              <w:t xml:space="preserve"> </w:t>
            </w:r>
            <w:r w:rsidRPr="00734DB6">
              <w:rPr>
                <w:rStyle w:val="hps"/>
                <w:sz w:val="22"/>
                <w:szCs w:val="22"/>
              </w:rPr>
              <w:t>theory</w:t>
            </w:r>
            <w:r w:rsidRPr="00734DB6">
              <w:rPr>
                <w:sz w:val="22"/>
                <w:szCs w:val="22"/>
              </w:rPr>
              <w:t xml:space="preserve">, concepts </w:t>
            </w:r>
            <w:r w:rsidRPr="00734DB6">
              <w:rPr>
                <w:rStyle w:val="hps"/>
                <w:sz w:val="22"/>
                <w:szCs w:val="22"/>
              </w:rPr>
              <w:t>and indicators.</w:t>
            </w:r>
          </w:p>
          <w:p w:rsidR="00734DB6" w:rsidRPr="00734DB6" w:rsidRDefault="00734DB6" w:rsidP="00734DB6">
            <w:pPr>
              <w:ind w:left="33" w:hanging="33"/>
              <w:rPr>
                <w:color w:val="000000"/>
                <w:sz w:val="22"/>
                <w:szCs w:val="22"/>
              </w:rPr>
            </w:pPr>
            <w:r w:rsidRPr="00734DB6">
              <w:rPr>
                <w:b/>
                <w:sz w:val="22"/>
                <w:szCs w:val="22"/>
              </w:rPr>
              <w:t>Skills  –</w:t>
            </w:r>
            <w:r w:rsidRPr="00734DB6">
              <w:rPr>
                <w:sz w:val="22"/>
                <w:szCs w:val="22"/>
              </w:rPr>
              <w:t xml:space="preserve"> </w:t>
            </w:r>
            <w:r w:rsidRPr="00734DB6">
              <w:rPr>
                <w:rStyle w:val="hps"/>
                <w:sz w:val="22"/>
                <w:szCs w:val="22"/>
              </w:rPr>
              <w:t>the ability  to analyze</w:t>
            </w:r>
            <w:r w:rsidRPr="00734DB6">
              <w:rPr>
                <w:sz w:val="22"/>
                <w:szCs w:val="22"/>
              </w:rPr>
              <w:t xml:space="preserve"> </w:t>
            </w:r>
            <w:r w:rsidRPr="00734DB6">
              <w:rPr>
                <w:rStyle w:val="hps"/>
                <w:sz w:val="22"/>
                <w:szCs w:val="22"/>
              </w:rPr>
              <w:t>and explain the</w:t>
            </w:r>
            <w:r w:rsidRPr="00734DB6">
              <w:rPr>
                <w:sz w:val="22"/>
                <w:szCs w:val="22"/>
              </w:rPr>
              <w:t xml:space="preserve"> </w:t>
            </w:r>
            <w:r w:rsidRPr="00734DB6">
              <w:rPr>
                <w:rStyle w:val="hps"/>
                <w:sz w:val="22"/>
                <w:szCs w:val="22"/>
              </w:rPr>
              <w:t>supply and demand formation principles, the cost of production</w:t>
            </w:r>
            <w:r w:rsidRPr="00734DB6">
              <w:rPr>
                <w:sz w:val="22"/>
                <w:szCs w:val="22"/>
              </w:rPr>
              <w:t xml:space="preserve"> </w:t>
            </w:r>
            <w:r w:rsidRPr="00734DB6">
              <w:rPr>
                <w:rStyle w:val="hps"/>
                <w:sz w:val="22"/>
                <w:szCs w:val="22"/>
              </w:rPr>
              <w:t>alternatives</w:t>
            </w:r>
            <w:r w:rsidRPr="00734DB6">
              <w:rPr>
                <w:sz w:val="22"/>
                <w:szCs w:val="22"/>
              </w:rPr>
              <w:t xml:space="preserve"> </w:t>
            </w:r>
            <w:r w:rsidRPr="00734DB6">
              <w:rPr>
                <w:rStyle w:val="hps"/>
                <w:sz w:val="22"/>
                <w:szCs w:val="22"/>
              </w:rPr>
              <w:t>and pricing</w:t>
            </w:r>
            <w:r w:rsidRPr="00734DB6">
              <w:rPr>
                <w:sz w:val="22"/>
                <w:szCs w:val="22"/>
              </w:rPr>
              <w:t xml:space="preserve"> </w:t>
            </w:r>
            <w:r w:rsidRPr="00734DB6">
              <w:rPr>
                <w:rStyle w:val="hps"/>
                <w:sz w:val="22"/>
                <w:szCs w:val="22"/>
              </w:rPr>
              <w:t>characteristics.</w:t>
            </w:r>
          </w:p>
          <w:p w:rsidR="00734DB6" w:rsidRPr="00734DB6" w:rsidRDefault="00734DB6" w:rsidP="00734DB6">
            <w:pPr>
              <w:ind w:left="33" w:hanging="33"/>
              <w:rPr>
                <w:b/>
                <w:sz w:val="22"/>
                <w:szCs w:val="22"/>
                <w:lang w:val="lv-LV"/>
              </w:rPr>
            </w:pPr>
            <w:r w:rsidRPr="00734DB6">
              <w:rPr>
                <w:b/>
                <w:sz w:val="22"/>
                <w:szCs w:val="22"/>
              </w:rPr>
              <w:t xml:space="preserve">Competences – </w:t>
            </w:r>
            <w:r w:rsidRPr="00734DB6">
              <w:rPr>
                <w:sz w:val="22"/>
                <w:szCs w:val="22"/>
              </w:rPr>
              <w:t xml:space="preserve"> </w:t>
            </w:r>
            <w:r w:rsidRPr="00734DB6">
              <w:rPr>
                <w:rStyle w:val="hps"/>
                <w:sz w:val="22"/>
                <w:szCs w:val="22"/>
              </w:rPr>
              <w:t>the ability  to evaluate</w:t>
            </w:r>
            <w:r w:rsidRPr="00734DB6">
              <w:rPr>
                <w:sz w:val="22"/>
                <w:szCs w:val="22"/>
              </w:rPr>
              <w:t xml:space="preserve"> </w:t>
            </w:r>
            <w:r w:rsidRPr="00734DB6">
              <w:rPr>
                <w:rStyle w:val="hps"/>
                <w:sz w:val="22"/>
                <w:szCs w:val="22"/>
              </w:rPr>
              <w:t>the company's profit</w:t>
            </w:r>
            <w:r w:rsidRPr="00734DB6">
              <w:rPr>
                <w:sz w:val="22"/>
                <w:szCs w:val="22"/>
              </w:rPr>
              <w:t xml:space="preserve">-making </w:t>
            </w:r>
            <w:r w:rsidRPr="00734DB6">
              <w:rPr>
                <w:rStyle w:val="hps"/>
                <w:sz w:val="22"/>
                <w:szCs w:val="22"/>
              </w:rPr>
              <w:t>opportunities based on the company</w:t>
            </w:r>
            <w:r w:rsidRPr="00734DB6">
              <w:rPr>
                <w:sz w:val="22"/>
                <w:szCs w:val="22"/>
              </w:rPr>
              <w:t xml:space="preserve"> </w:t>
            </w:r>
            <w:r w:rsidRPr="00734DB6">
              <w:rPr>
                <w:rStyle w:val="hps"/>
                <w:sz w:val="22"/>
                <w:szCs w:val="22"/>
              </w:rPr>
              <w:t xml:space="preserve">cost </w:t>
            </w:r>
            <w:r w:rsidRPr="00734DB6">
              <w:rPr>
                <w:sz w:val="22"/>
                <w:szCs w:val="22"/>
              </w:rPr>
              <w:t xml:space="preserve"> </w:t>
            </w:r>
            <w:r w:rsidRPr="00734DB6">
              <w:rPr>
                <w:rStyle w:val="hps"/>
                <w:sz w:val="22"/>
                <w:szCs w:val="22"/>
              </w:rPr>
              <w:t xml:space="preserve">data analysis as well as </w:t>
            </w:r>
            <w:r w:rsidRPr="00734DB6">
              <w:rPr>
                <w:sz w:val="22"/>
                <w:szCs w:val="22"/>
              </w:rPr>
              <w:t xml:space="preserve"> the company's </w:t>
            </w:r>
            <w:r w:rsidRPr="00734DB6">
              <w:rPr>
                <w:rStyle w:val="hps"/>
                <w:sz w:val="22"/>
                <w:szCs w:val="22"/>
              </w:rPr>
              <w:t>performance,</w:t>
            </w:r>
            <w:r w:rsidRPr="00734DB6">
              <w:rPr>
                <w:sz w:val="22"/>
                <w:szCs w:val="22"/>
              </w:rPr>
              <w:t xml:space="preserve"> </w:t>
            </w:r>
            <w:r w:rsidRPr="00734DB6">
              <w:rPr>
                <w:rStyle w:val="hps"/>
                <w:sz w:val="22"/>
                <w:szCs w:val="22"/>
              </w:rPr>
              <w:t>and forecast</w:t>
            </w:r>
            <w:r w:rsidRPr="00734DB6">
              <w:rPr>
                <w:sz w:val="22"/>
                <w:szCs w:val="22"/>
              </w:rPr>
              <w:t xml:space="preserve"> </w:t>
            </w:r>
            <w:r w:rsidRPr="00734DB6">
              <w:rPr>
                <w:rStyle w:val="hps"/>
                <w:sz w:val="22"/>
                <w:szCs w:val="22"/>
              </w:rPr>
              <w:t xml:space="preserve"> its development</w:t>
            </w:r>
            <w:r w:rsidRPr="00734DB6">
              <w:rPr>
                <w:sz w:val="22"/>
                <w:szCs w:val="22"/>
              </w:rPr>
              <w:t xml:space="preserve"> </w:t>
            </w:r>
            <w:r w:rsidRPr="00734DB6">
              <w:rPr>
                <w:rStyle w:val="hps"/>
                <w:sz w:val="22"/>
                <w:szCs w:val="22"/>
              </w:rPr>
              <w:t>directions.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lv-LV"/>
              </w:rPr>
            </w:pPr>
            <w:r w:rsidRPr="00734DB6">
              <w:rPr>
                <w:b/>
                <w:color w:val="000000"/>
                <w:sz w:val="22"/>
                <w:szCs w:val="22"/>
              </w:rPr>
              <w:t>Macroeconomics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b/>
                <w:sz w:val="22"/>
                <w:szCs w:val="22"/>
              </w:rPr>
            </w:pPr>
            <w:r w:rsidRPr="00734DB6">
              <w:rPr>
                <w:b/>
                <w:sz w:val="22"/>
                <w:szCs w:val="22"/>
              </w:rPr>
              <w:t>The aim of the study course –</w:t>
            </w:r>
            <w:r w:rsidRPr="00734DB6">
              <w:rPr>
                <w:sz w:val="22"/>
                <w:szCs w:val="22"/>
              </w:rPr>
              <w:t xml:space="preserve">  </w:t>
            </w:r>
            <w:r w:rsidRPr="00734DB6">
              <w:rPr>
                <w:rStyle w:val="hps"/>
                <w:sz w:val="22"/>
                <w:szCs w:val="22"/>
              </w:rPr>
              <w:t xml:space="preserve">to build </w:t>
            </w:r>
            <w:r w:rsidRPr="00734DB6">
              <w:rPr>
                <w:sz w:val="22"/>
                <w:szCs w:val="22"/>
              </w:rPr>
              <w:t xml:space="preserve"> </w:t>
            </w:r>
            <w:r w:rsidRPr="00734DB6">
              <w:rPr>
                <w:rStyle w:val="hps"/>
                <w:sz w:val="22"/>
                <w:szCs w:val="22"/>
              </w:rPr>
              <w:t>professional skills</w:t>
            </w:r>
            <w:r w:rsidRPr="00734DB6">
              <w:rPr>
                <w:sz w:val="22"/>
                <w:szCs w:val="22"/>
              </w:rPr>
              <w:t xml:space="preserve"> at the </w:t>
            </w:r>
            <w:r w:rsidRPr="00734DB6">
              <w:rPr>
                <w:rStyle w:val="hps"/>
                <w:sz w:val="22"/>
                <w:szCs w:val="22"/>
              </w:rPr>
              <w:t xml:space="preserve">level of </w:t>
            </w:r>
            <w:r w:rsidRPr="00734DB6">
              <w:rPr>
                <w:sz w:val="22"/>
                <w:szCs w:val="22"/>
              </w:rPr>
              <w:t xml:space="preserve"> the </w:t>
            </w:r>
            <w:r w:rsidRPr="00734DB6">
              <w:rPr>
                <w:rStyle w:val="hps"/>
                <w:sz w:val="22"/>
                <w:szCs w:val="22"/>
              </w:rPr>
              <w:t>country market economy, to provide</w:t>
            </w:r>
            <w:r w:rsidRPr="00734DB6">
              <w:rPr>
                <w:sz w:val="22"/>
                <w:szCs w:val="22"/>
              </w:rPr>
              <w:t xml:space="preserve"> </w:t>
            </w:r>
            <w:r w:rsidRPr="00734DB6">
              <w:rPr>
                <w:rStyle w:val="hps"/>
                <w:sz w:val="22"/>
                <w:szCs w:val="22"/>
              </w:rPr>
              <w:t>knowledge of the main</w:t>
            </w:r>
            <w:r w:rsidRPr="00734DB6">
              <w:rPr>
                <w:sz w:val="22"/>
                <w:szCs w:val="22"/>
              </w:rPr>
              <w:t xml:space="preserve"> </w:t>
            </w:r>
            <w:r w:rsidRPr="00734DB6">
              <w:rPr>
                <w:rStyle w:val="hps"/>
                <w:sz w:val="22"/>
                <w:szCs w:val="22"/>
              </w:rPr>
              <w:t>contemporary</w:t>
            </w:r>
            <w:r w:rsidRPr="00734DB6">
              <w:rPr>
                <w:sz w:val="22"/>
                <w:szCs w:val="22"/>
              </w:rPr>
              <w:t xml:space="preserve"> </w:t>
            </w:r>
            <w:r w:rsidRPr="00734DB6">
              <w:rPr>
                <w:rStyle w:val="hps"/>
                <w:sz w:val="22"/>
                <w:szCs w:val="22"/>
              </w:rPr>
              <w:t>economic</w:t>
            </w:r>
            <w:r w:rsidRPr="00734DB6">
              <w:rPr>
                <w:sz w:val="22"/>
                <w:szCs w:val="22"/>
              </w:rPr>
              <w:t xml:space="preserve"> </w:t>
            </w:r>
            <w:r w:rsidRPr="00734DB6">
              <w:rPr>
                <w:rStyle w:val="hps"/>
                <w:sz w:val="22"/>
                <w:szCs w:val="22"/>
              </w:rPr>
              <w:t>theories</w:t>
            </w:r>
            <w:r w:rsidRPr="00734DB6">
              <w:rPr>
                <w:sz w:val="22"/>
                <w:szCs w:val="22"/>
              </w:rPr>
              <w:t xml:space="preserve">, showing </w:t>
            </w:r>
            <w:r w:rsidRPr="00734DB6">
              <w:rPr>
                <w:rStyle w:val="hps"/>
                <w:sz w:val="22"/>
                <w:szCs w:val="22"/>
              </w:rPr>
              <w:t>their role in</w:t>
            </w:r>
            <w:r w:rsidRPr="00734DB6">
              <w:rPr>
                <w:sz w:val="22"/>
                <w:szCs w:val="22"/>
              </w:rPr>
              <w:t xml:space="preserve"> </w:t>
            </w:r>
            <w:r w:rsidRPr="00734DB6">
              <w:rPr>
                <w:rStyle w:val="hps"/>
                <w:sz w:val="22"/>
                <w:szCs w:val="22"/>
              </w:rPr>
              <w:t>decision-making</w:t>
            </w:r>
            <w:r w:rsidRPr="00734DB6">
              <w:rPr>
                <w:sz w:val="22"/>
                <w:szCs w:val="22"/>
              </w:rPr>
              <w:t xml:space="preserve"> </w:t>
            </w:r>
            <w:r w:rsidRPr="00734DB6">
              <w:rPr>
                <w:rStyle w:val="hps"/>
                <w:sz w:val="22"/>
                <w:szCs w:val="22"/>
              </w:rPr>
              <w:t>and solving</w:t>
            </w:r>
            <w:r w:rsidRPr="00734DB6">
              <w:rPr>
                <w:sz w:val="22"/>
                <w:szCs w:val="22"/>
              </w:rPr>
              <w:t xml:space="preserve"> </w:t>
            </w:r>
            <w:r w:rsidRPr="00734DB6">
              <w:rPr>
                <w:rStyle w:val="hps"/>
                <w:sz w:val="22"/>
                <w:szCs w:val="22"/>
              </w:rPr>
              <w:t>economic</w:t>
            </w:r>
            <w:r w:rsidRPr="00734DB6">
              <w:rPr>
                <w:sz w:val="22"/>
                <w:szCs w:val="22"/>
              </w:rPr>
              <w:t xml:space="preserve"> </w:t>
            </w:r>
            <w:r w:rsidRPr="00734DB6">
              <w:rPr>
                <w:rStyle w:val="hps"/>
                <w:sz w:val="22"/>
                <w:szCs w:val="22"/>
              </w:rPr>
              <w:t>problems.</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sz w:val="22"/>
                <w:szCs w:val="22"/>
              </w:rPr>
            </w:pPr>
            <w:r w:rsidRPr="00734DB6">
              <w:rPr>
                <w:b/>
                <w:sz w:val="22"/>
                <w:szCs w:val="22"/>
              </w:rPr>
              <w:t>Knowledge –</w:t>
            </w:r>
            <w:r w:rsidRPr="00734DB6">
              <w:rPr>
                <w:sz w:val="22"/>
                <w:szCs w:val="22"/>
              </w:rPr>
              <w:t xml:space="preserve">  </w:t>
            </w:r>
            <w:r w:rsidRPr="00734DB6">
              <w:rPr>
                <w:rStyle w:val="hps"/>
                <w:sz w:val="22"/>
                <w:szCs w:val="22"/>
              </w:rPr>
              <w:t>students</w:t>
            </w:r>
            <w:r w:rsidRPr="00734DB6">
              <w:rPr>
                <w:sz w:val="22"/>
                <w:szCs w:val="22"/>
              </w:rPr>
              <w:t xml:space="preserve"> </w:t>
            </w:r>
            <w:r w:rsidRPr="00734DB6">
              <w:rPr>
                <w:rStyle w:val="hps"/>
                <w:sz w:val="22"/>
                <w:szCs w:val="22"/>
              </w:rPr>
              <w:t>are familiar with</w:t>
            </w:r>
            <w:r w:rsidRPr="00734DB6">
              <w:rPr>
                <w:sz w:val="22"/>
                <w:szCs w:val="22"/>
              </w:rPr>
              <w:t xml:space="preserve"> </w:t>
            </w:r>
            <w:r w:rsidRPr="00734DB6">
              <w:rPr>
                <w:rStyle w:val="hps"/>
                <w:sz w:val="22"/>
                <w:szCs w:val="22"/>
              </w:rPr>
              <w:t>the functioning of</w:t>
            </w:r>
            <w:r w:rsidRPr="00734DB6">
              <w:rPr>
                <w:sz w:val="22"/>
                <w:szCs w:val="22"/>
              </w:rPr>
              <w:t xml:space="preserve"> </w:t>
            </w:r>
            <w:r w:rsidRPr="00734DB6">
              <w:rPr>
                <w:rStyle w:val="hps"/>
                <w:sz w:val="22"/>
                <w:szCs w:val="22"/>
              </w:rPr>
              <w:t>the market economy</w:t>
            </w:r>
            <w:r w:rsidRPr="00734DB6">
              <w:rPr>
                <w:sz w:val="22"/>
                <w:szCs w:val="22"/>
              </w:rPr>
              <w:t xml:space="preserve"> </w:t>
            </w:r>
            <w:r w:rsidRPr="00734DB6">
              <w:rPr>
                <w:rStyle w:val="hps"/>
                <w:sz w:val="22"/>
                <w:szCs w:val="22"/>
              </w:rPr>
              <w:t xml:space="preserve">regularities at the </w:t>
            </w:r>
            <w:r w:rsidRPr="00734DB6">
              <w:rPr>
                <w:sz w:val="22"/>
                <w:szCs w:val="22"/>
              </w:rPr>
              <w:t xml:space="preserve"> </w:t>
            </w:r>
            <w:r w:rsidRPr="00734DB6">
              <w:rPr>
                <w:rStyle w:val="hps"/>
                <w:sz w:val="22"/>
                <w:szCs w:val="22"/>
              </w:rPr>
              <w:t>macro level</w:t>
            </w:r>
            <w:r w:rsidRPr="00734DB6">
              <w:rPr>
                <w:sz w:val="22"/>
                <w:szCs w:val="22"/>
              </w:rPr>
              <w:t>.</w:t>
            </w:r>
          </w:p>
          <w:p w:rsidR="00734DB6" w:rsidRPr="00734DB6" w:rsidRDefault="00734DB6" w:rsidP="00734DB6">
            <w:pPr>
              <w:ind w:left="33" w:hanging="33"/>
              <w:rPr>
                <w:sz w:val="22"/>
                <w:szCs w:val="22"/>
              </w:rPr>
            </w:pPr>
            <w:r w:rsidRPr="00734DB6">
              <w:rPr>
                <w:b/>
                <w:sz w:val="22"/>
                <w:szCs w:val="22"/>
              </w:rPr>
              <w:t xml:space="preserve">Skills – </w:t>
            </w:r>
            <w:r w:rsidRPr="00734DB6">
              <w:rPr>
                <w:rStyle w:val="hps"/>
                <w:sz w:val="22"/>
                <w:szCs w:val="22"/>
              </w:rPr>
              <w:t>the ability  to analyze</w:t>
            </w:r>
            <w:r w:rsidRPr="00734DB6">
              <w:rPr>
                <w:sz w:val="22"/>
                <w:szCs w:val="22"/>
              </w:rPr>
              <w:t xml:space="preserve"> </w:t>
            </w:r>
            <w:r w:rsidRPr="00734DB6">
              <w:rPr>
                <w:rStyle w:val="hps"/>
                <w:sz w:val="22"/>
                <w:szCs w:val="22"/>
              </w:rPr>
              <w:t>and interpret</w:t>
            </w:r>
            <w:r w:rsidRPr="00734DB6">
              <w:rPr>
                <w:sz w:val="22"/>
                <w:szCs w:val="22"/>
              </w:rPr>
              <w:t xml:space="preserve"> </w:t>
            </w:r>
            <w:r w:rsidRPr="00734DB6">
              <w:rPr>
                <w:rStyle w:val="hps"/>
                <w:sz w:val="22"/>
                <w:szCs w:val="22"/>
              </w:rPr>
              <w:t>statistical data</w:t>
            </w:r>
            <w:r w:rsidRPr="00734DB6">
              <w:rPr>
                <w:sz w:val="22"/>
                <w:szCs w:val="22"/>
              </w:rPr>
              <w:t xml:space="preserve"> </w:t>
            </w:r>
            <w:r w:rsidRPr="00734DB6">
              <w:rPr>
                <w:rStyle w:val="hps"/>
                <w:sz w:val="22"/>
                <w:szCs w:val="22"/>
              </w:rPr>
              <w:t>that characterize</w:t>
            </w:r>
            <w:r w:rsidRPr="00734DB6">
              <w:rPr>
                <w:sz w:val="22"/>
                <w:szCs w:val="22"/>
              </w:rPr>
              <w:t xml:space="preserve"> </w:t>
            </w:r>
            <w:r w:rsidRPr="00734DB6">
              <w:rPr>
                <w:rStyle w:val="hps"/>
                <w:sz w:val="22"/>
                <w:szCs w:val="22"/>
              </w:rPr>
              <w:t>the main</w:t>
            </w:r>
            <w:r w:rsidRPr="00734DB6">
              <w:rPr>
                <w:sz w:val="22"/>
                <w:szCs w:val="22"/>
              </w:rPr>
              <w:t xml:space="preserve"> </w:t>
            </w:r>
            <w:r w:rsidRPr="00734DB6">
              <w:rPr>
                <w:rStyle w:val="hps"/>
                <w:sz w:val="22"/>
                <w:szCs w:val="22"/>
              </w:rPr>
              <w:t>macroeconomic</w:t>
            </w:r>
            <w:r w:rsidRPr="00734DB6">
              <w:rPr>
                <w:sz w:val="22"/>
                <w:szCs w:val="22"/>
              </w:rPr>
              <w:t xml:space="preserve"> </w:t>
            </w:r>
            <w:r w:rsidRPr="00734DB6">
              <w:rPr>
                <w:rStyle w:val="hps"/>
                <w:sz w:val="22"/>
                <w:szCs w:val="22"/>
              </w:rPr>
              <w:t>indicators.</w:t>
            </w:r>
          </w:p>
          <w:p w:rsidR="00734DB6" w:rsidRPr="00734DB6" w:rsidRDefault="00734DB6" w:rsidP="00734DB6">
            <w:pPr>
              <w:rPr>
                <w:sz w:val="22"/>
                <w:szCs w:val="22"/>
              </w:rPr>
            </w:pPr>
            <w:r w:rsidRPr="00734DB6">
              <w:rPr>
                <w:b/>
                <w:sz w:val="22"/>
                <w:szCs w:val="22"/>
              </w:rPr>
              <w:lastRenderedPageBreak/>
              <w:t>Competences –</w:t>
            </w:r>
            <w:r w:rsidRPr="00734DB6">
              <w:rPr>
                <w:sz w:val="22"/>
                <w:szCs w:val="22"/>
              </w:rPr>
              <w:t xml:space="preserve"> </w:t>
            </w:r>
            <w:r w:rsidRPr="00734DB6">
              <w:rPr>
                <w:rStyle w:val="hps"/>
                <w:sz w:val="22"/>
                <w:szCs w:val="22"/>
              </w:rPr>
              <w:t>students know how</w:t>
            </w:r>
            <w:r w:rsidRPr="00734DB6">
              <w:rPr>
                <w:sz w:val="22"/>
                <w:szCs w:val="22"/>
              </w:rPr>
              <w:t xml:space="preserve"> </w:t>
            </w:r>
            <w:r w:rsidRPr="00734DB6">
              <w:rPr>
                <w:rStyle w:val="hps"/>
                <w:sz w:val="22"/>
                <w:szCs w:val="22"/>
              </w:rPr>
              <w:t>to</w:t>
            </w:r>
            <w:r w:rsidRPr="00734DB6">
              <w:rPr>
                <w:sz w:val="22"/>
                <w:szCs w:val="22"/>
              </w:rPr>
              <w:t xml:space="preserve"> </w:t>
            </w:r>
            <w:r w:rsidRPr="00734DB6">
              <w:rPr>
                <w:rStyle w:val="hps"/>
                <w:sz w:val="22"/>
                <w:szCs w:val="22"/>
              </w:rPr>
              <w:t>assess</w:t>
            </w:r>
            <w:r w:rsidRPr="00734DB6">
              <w:rPr>
                <w:sz w:val="22"/>
                <w:szCs w:val="22"/>
              </w:rPr>
              <w:t xml:space="preserve"> </w:t>
            </w:r>
            <w:r w:rsidRPr="00734DB6">
              <w:rPr>
                <w:rStyle w:val="hps"/>
                <w:sz w:val="22"/>
                <w:szCs w:val="22"/>
              </w:rPr>
              <w:t>the national economy  development</w:t>
            </w:r>
            <w:r w:rsidRPr="00734DB6">
              <w:rPr>
                <w:sz w:val="22"/>
                <w:szCs w:val="22"/>
              </w:rPr>
              <w:t xml:space="preserve"> </w:t>
            </w:r>
            <w:r w:rsidRPr="00734DB6">
              <w:rPr>
                <w:rStyle w:val="hps"/>
                <w:sz w:val="22"/>
                <w:szCs w:val="22"/>
              </w:rPr>
              <w:t>results</w:t>
            </w:r>
            <w:r w:rsidRPr="00734DB6">
              <w:rPr>
                <w:sz w:val="22"/>
                <w:szCs w:val="22"/>
              </w:rPr>
              <w:t xml:space="preserve"> </w:t>
            </w:r>
            <w:r w:rsidRPr="00734DB6">
              <w:rPr>
                <w:rStyle w:val="hps"/>
                <w:sz w:val="22"/>
                <w:szCs w:val="22"/>
              </w:rPr>
              <w:t xml:space="preserve">based on the </w:t>
            </w:r>
            <w:r w:rsidRPr="00734DB6">
              <w:rPr>
                <w:sz w:val="22"/>
                <w:szCs w:val="22"/>
              </w:rPr>
              <w:t xml:space="preserve"> </w:t>
            </w:r>
            <w:r w:rsidRPr="00734DB6">
              <w:rPr>
                <w:rStyle w:val="hps"/>
                <w:sz w:val="22"/>
                <w:szCs w:val="22"/>
              </w:rPr>
              <w:t>statistical</w:t>
            </w:r>
            <w:r w:rsidRPr="00734DB6">
              <w:rPr>
                <w:sz w:val="22"/>
                <w:szCs w:val="22"/>
              </w:rPr>
              <w:t xml:space="preserve"> </w:t>
            </w:r>
            <w:r w:rsidRPr="00734DB6">
              <w:rPr>
                <w:rStyle w:val="hps"/>
                <w:sz w:val="22"/>
                <w:szCs w:val="22"/>
              </w:rPr>
              <w:t>data analysis</w:t>
            </w:r>
            <w:r w:rsidRPr="00734DB6">
              <w:rPr>
                <w:sz w:val="22"/>
                <w:szCs w:val="22"/>
              </w:rPr>
              <w:t xml:space="preserve"> </w:t>
            </w:r>
            <w:r w:rsidRPr="00734DB6">
              <w:rPr>
                <w:rStyle w:val="hps"/>
                <w:sz w:val="22"/>
                <w:szCs w:val="22"/>
              </w:rPr>
              <w:t>and forecast</w:t>
            </w:r>
            <w:r w:rsidRPr="00734DB6">
              <w:rPr>
                <w:sz w:val="22"/>
                <w:szCs w:val="22"/>
              </w:rPr>
              <w:t xml:space="preserve"> </w:t>
            </w:r>
            <w:r w:rsidRPr="00734DB6">
              <w:rPr>
                <w:rStyle w:val="hps"/>
                <w:sz w:val="22"/>
                <w:szCs w:val="22"/>
              </w:rPr>
              <w:t>its development</w:t>
            </w:r>
            <w:r w:rsidRPr="00734DB6">
              <w:rPr>
                <w:sz w:val="22"/>
                <w:szCs w:val="22"/>
              </w:rPr>
              <w:t xml:space="preserve"> </w:t>
            </w:r>
            <w:r w:rsidRPr="00734DB6">
              <w:rPr>
                <w:rStyle w:val="hps"/>
                <w:sz w:val="22"/>
                <w:szCs w:val="22"/>
              </w:rPr>
              <w:t>directions.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s-ES"/>
              </w:rPr>
            </w:pPr>
            <w:r w:rsidRPr="00734DB6">
              <w:rPr>
                <w:b/>
                <w:sz w:val="22"/>
                <w:szCs w:val="22"/>
                <w:lang w:val="lv-LV"/>
              </w:rPr>
              <w:lastRenderedPageBreak/>
              <w:t xml:space="preserve">Personality Psychology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lang w:val="lv-LV"/>
              </w:rPr>
            </w:pPr>
            <w:r w:rsidRPr="00734DB6">
              <w:rPr>
                <w:b/>
                <w:sz w:val="22"/>
                <w:szCs w:val="22"/>
                <w:lang w:val="lv-LV"/>
              </w:rPr>
              <w:t xml:space="preserve">The aim of the study course  –  </w:t>
            </w:r>
            <w:r w:rsidRPr="00734DB6">
              <w:rPr>
                <w:rStyle w:val="hps"/>
                <w:sz w:val="22"/>
                <w:szCs w:val="22"/>
              </w:rPr>
              <w:t>to improve students'</w:t>
            </w:r>
            <w:r w:rsidRPr="00734DB6">
              <w:rPr>
                <w:sz w:val="22"/>
                <w:szCs w:val="22"/>
              </w:rPr>
              <w:t xml:space="preserve"> </w:t>
            </w:r>
            <w:r w:rsidRPr="00734DB6">
              <w:rPr>
                <w:rStyle w:val="hps"/>
                <w:sz w:val="22"/>
                <w:szCs w:val="22"/>
              </w:rPr>
              <w:t>knowledge</w:t>
            </w:r>
            <w:r w:rsidRPr="00734DB6">
              <w:rPr>
                <w:sz w:val="22"/>
                <w:szCs w:val="22"/>
              </w:rPr>
              <w:t xml:space="preserve"> </w:t>
            </w:r>
            <w:r w:rsidRPr="00734DB6">
              <w:rPr>
                <w:rStyle w:val="hps"/>
                <w:sz w:val="22"/>
                <w:szCs w:val="22"/>
              </w:rPr>
              <w:t>in the field of</w:t>
            </w:r>
            <w:r w:rsidRPr="00734DB6">
              <w:rPr>
                <w:sz w:val="22"/>
                <w:szCs w:val="22"/>
              </w:rPr>
              <w:t xml:space="preserve"> </w:t>
            </w:r>
            <w:r w:rsidRPr="00734DB6">
              <w:rPr>
                <w:rStyle w:val="hps"/>
                <w:sz w:val="22"/>
                <w:szCs w:val="22"/>
              </w:rPr>
              <w:t>psychology</w:t>
            </w:r>
            <w:r w:rsidRPr="00734DB6">
              <w:rPr>
                <w:sz w:val="22"/>
                <w:szCs w:val="22"/>
              </w:rPr>
              <w:t xml:space="preserve">, personality psychology, </w:t>
            </w:r>
            <w:r w:rsidRPr="00734DB6">
              <w:rPr>
                <w:rStyle w:val="hps"/>
                <w:sz w:val="22"/>
                <w:szCs w:val="22"/>
              </w:rPr>
              <w:t>and</w:t>
            </w:r>
            <w:r w:rsidRPr="00734DB6">
              <w:rPr>
                <w:sz w:val="22"/>
                <w:szCs w:val="22"/>
              </w:rPr>
              <w:t xml:space="preserve"> </w:t>
            </w:r>
            <w:r w:rsidRPr="00734DB6">
              <w:rPr>
                <w:rStyle w:val="hps"/>
                <w:sz w:val="22"/>
                <w:szCs w:val="22"/>
              </w:rPr>
              <w:t>develop skills</w:t>
            </w:r>
            <w:r w:rsidRPr="00734DB6">
              <w:rPr>
                <w:sz w:val="22"/>
                <w:szCs w:val="22"/>
              </w:rPr>
              <w:t xml:space="preserve"> </w:t>
            </w:r>
            <w:r w:rsidRPr="00734DB6">
              <w:rPr>
                <w:rStyle w:val="hps"/>
                <w:sz w:val="22"/>
                <w:szCs w:val="22"/>
              </w:rPr>
              <w:t>to use</w:t>
            </w:r>
            <w:r w:rsidRPr="00734DB6">
              <w:rPr>
                <w:sz w:val="22"/>
                <w:szCs w:val="22"/>
              </w:rPr>
              <w:t xml:space="preserve"> </w:t>
            </w:r>
            <w:r w:rsidRPr="00734DB6">
              <w:rPr>
                <w:rStyle w:val="hps"/>
                <w:sz w:val="22"/>
                <w:szCs w:val="22"/>
              </w:rPr>
              <w:t>the acquired knowledge in</w:t>
            </w:r>
            <w:r w:rsidRPr="00734DB6">
              <w:rPr>
                <w:sz w:val="22"/>
                <w:szCs w:val="22"/>
              </w:rPr>
              <w:t xml:space="preserve"> </w:t>
            </w:r>
            <w:r w:rsidRPr="00734DB6">
              <w:rPr>
                <w:rStyle w:val="hps"/>
                <w:sz w:val="22"/>
                <w:szCs w:val="22"/>
              </w:rPr>
              <w:t>professional activity and</w:t>
            </w:r>
            <w:r w:rsidRPr="00734DB6">
              <w:rPr>
                <w:sz w:val="22"/>
                <w:szCs w:val="22"/>
              </w:rPr>
              <w:t xml:space="preserve"> </w:t>
            </w:r>
            <w:r w:rsidRPr="00734DB6">
              <w:rPr>
                <w:rStyle w:val="hps"/>
                <w:sz w:val="22"/>
                <w:szCs w:val="22"/>
              </w:rPr>
              <w:t>everyday</w:t>
            </w:r>
            <w:r w:rsidRPr="00734DB6">
              <w:rPr>
                <w:sz w:val="22"/>
                <w:szCs w:val="22"/>
              </w:rPr>
              <w:t xml:space="preserve"> </w:t>
            </w:r>
            <w:r w:rsidRPr="00734DB6">
              <w:rPr>
                <w:rStyle w:val="hps"/>
                <w:sz w:val="22"/>
                <w:szCs w:val="22"/>
              </w:rPr>
              <w:t>life situations.</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 xml:space="preserve"> :</w:t>
            </w:r>
          </w:p>
          <w:p w:rsidR="00734DB6" w:rsidRPr="00734DB6" w:rsidRDefault="00734DB6" w:rsidP="00734DB6">
            <w:pPr>
              <w:ind w:left="33" w:hanging="33"/>
              <w:rPr>
                <w:b/>
                <w:sz w:val="22"/>
                <w:szCs w:val="22"/>
                <w:lang w:val="lv-LV"/>
              </w:rPr>
            </w:pPr>
            <w:r w:rsidRPr="00734DB6">
              <w:rPr>
                <w:b/>
                <w:sz w:val="22"/>
                <w:szCs w:val="22"/>
                <w:lang w:val="lv-LV"/>
              </w:rPr>
              <w:t xml:space="preserve">Knowledge - </w:t>
            </w:r>
            <w:r w:rsidRPr="00734DB6">
              <w:rPr>
                <w:rStyle w:val="hps"/>
                <w:sz w:val="22"/>
                <w:szCs w:val="22"/>
              </w:rPr>
              <w:t>are familiar with</w:t>
            </w:r>
            <w:r w:rsidRPr="00734DB6">
              <w:rPr>
                <w:sz w:val="22"/>
                <w:szCs w:val="22"/>
              </w:rPr>
              <w:t xml:space="preserve"> </w:t>
            </w:r>
            <w:r w:rsidRPr="00734DB6">
              <w:rPr>
                <w:rStyle w:val="hps"/>
                <w:sz w:val="22"/>
                <w:szCs w:val="22"/>
              </w:rPr>
              <w:t>the main guidelines</w:t>
            </w:r>
            <w:r w:rsidRPr="00734DB6">
              <w:rPr>
                <w:sz w:val="22"/>
                <w:szCs w:val="22"/>
              </w:rPr>
              <w:t xml:space="preserve"> </w:t>
            </w:r>
            <w:r w:rsidRPr="00734DB6">
              <w:rPr>
                <w:rStyle w:val="hps"/>
                <w:sz w:val="22"/>
                <w:szCs w:val="22"/>
              </w:rPr>
              <w:t>in the field of</w:t>
            </w:r>
            <w:r w:rsidRPr="00734DB6">
              <w:rPr>
                <w:sz w:val="22"/>
                <w:szCs w:val="22"/>
              </w:rPr>
              <w:t xml:space="preserve"> personality </w:t>
            </w:r>
            <w:r w:rsidRPr="00734DB6">
              <w:rPr>
                <w:rStyle w:val="hps"/>
                <w:sz w:val="22"/>
                <w:szCs w:val="22"/>
              </w:rPr>
              <w:t>psychology</w:t>
            </w:r>
            <w:r w:rsidRPr="00734DB6">
              <w:rPr>
                <w:sz w:val="22"/>
                <w:szCs w:val="22"/>
                <w:lang w:val="lv-LV"/>
              </w:rPr>
              <w:t>.</w:t>
            </w:r>
          </w:p>
          <w:p w:rsidR="00734DB6" w:rsidRPr="00734DB6" w:rsidRDefault="00734DB6" w:rsidP="00734DB6">
            <w:pPr>
              <w:ind w:left="33" w:hanging="33"/>
              <w:rPr>
                <w:b/>
                <w:sz w:val="22"/>
                <w:szCs w:val="22"/>
              </w:rPr>
            </w:pPr>
            <w:r w:rsidRPr="00734DB6">
              <w:rPr>
                <w:b/>
                <w:sz w:val="22"/>
                <w:szCs w:val="22"/>
              </w:rPr>
              <w:t>Skills:</w:t>
            </w:r>
          </w:p>
          <w:p w:rsidR="00734DB6" w:rsidRPr="00734DB6" w:rsidRDefault="00734DB6" w:rsidP="00734DB6">
            <w:pPr>
              <w:numPr>
                <w:ilvl w:val="0"/>
                <w:numId w:val="147"/>
              </w:numPr>
              <w:rPr>
                <w:rStyle w:val="hps"/>
                <w:sz w:val="22"/>
                <w:szCs w:val="22"/>
                <w:lang w:val="es-ES"/>
              </w:rPr>
            </w:pPr>
            <w:r w:rsidRPr="00734DB6">
              <w:rPr>
                <w:rStyle w:val="hps"/>
                <w:color w:val="222222"/>
                <w:sz w:val="22"/>
                <w:szCs w:val="22"/>
                <w:lang w:val="en"/>
              </w:rPr>
              <w:t>are  able to analyze</w:t>
            </w:r>
            <w:r w:rsidRPr="00734DB6">
              <w:rPr>
                <w:color w:val="222222"/>
                <w:sz w:val="22"/>
                <w:szCs w:val="22"/>
                <w:lang w:val="en"/>
              </w:rPr>
              <w:t xml:space="preserve"> </w:t>
            </w:r>
            <w:r w:rsidRPr="00734DB6">
              <w:rPr>
                <w:rStyle w:val="hps"/>
                <w:color w:val="222222"/>
                <w:sz w:val="22"/>
                <w:szCs w:val="22"/>
                <w:lang w:val="en"/>
              </w:rPr>
              <w:t>a specific situation,</w:t>
            </w:r>
            <w:r w:rsidRPr="00734DB6">
              <w:rPr>
                <w:color w:val="222222"/>
                <w:sz w:val="22"/>
                <w:szCs w:val="22"/>
                <w:lang w:val="en"/>
              </w:rPr>
              <w:t xml:space="preserve"> to </w:t>
            </w:r>
            <w:r w:rsidRPr="00734DB6">
              <w:rPr>
                <w:rStyle w:val="hps"/>
                <w:color w:val="222222"/>
                <w:sz w:val="22"/>
                <w:szCs w:val="22"/>
                <w:lang w:val="en"/>
              </w:rPr>
              <w:t>be aware of</w:t>
            </w:r>
            <w:r w:rsidRPr="00734DB6">
              <w:rPr>
                <w:color w:val="222222"/>
                <w:sz w:val="22"/>
                <w:szCs w:val="22"/>
                <w:lang w:val="en"/>
              </w:rPr>
              <w:t xml:space="preserve"> personal  </w:t>
            </w:r>
            <w:r w:rsidRPr="00734DB6">
              <w:rPr>
                <w:rStyle w:val="hps"/>
                <w:color w:val="222222"/>
                <w:sz w:val="22"/>
                <w:szCs w:val="22"/>
                <w:lang w:val="en"/>
              </w:rPr>
              <w:t>emotional state</w:t>
            </w:r>
            <w:r w:rsidRPr="00734DB6">
              <w:rPr>
                <w:color w:val="222222"/>
                <w:sz w:val="22"/>
                <w:szCs w:val="22"/>
                <w:lang w:val="en"/>
              </w:rPr>
              <w:t xml:space="preserve"> </w:t>
            </w:r>
            <w:r w:rsidRPr="00734DB6">
              <w:rPr>
                <w:rStyle w:val="hps"/>
                <w:color w:val="222222"/>
                <w:sz w:val="22"/>
                <w:szCs w:val="22"/>
                <w:lang w:val="en"/>
              </w:rPr>
              <w:t>and behavior</w:t>
            </w:r>
            <w:r w:rsidRPr="00734DB6">
              <w:rPr>
                <w:color w:val="222222"/>
                <w:sz w:val="22"/>
                <w:szCs w:val="22"/>
                <w:lang w:val="en"/>
              </w:rPr>
              <w:t xml:space="preserve"> </w:t>
            </w:r>
            <w:r w:rsidRPr="00734DB6">
              <w:rPr>
                <w:rStyle w:val="hps"/>
                <w:color w:val="222222"/>
                <w:sz w:val="22"/>
                <w:szCs w:val="22"/>
                <w:lang w:val="en"/>
              </w:rPr>
              <w:t>in a given situation;</w:t>
            </w:r>
          </w:p>
          <w:p w:rsidR="00734DB6" w:rsidRPr="00734DB6" w:rsidRDefault="00734DB6" w:rsidP="00734DB6">
            <w:pPr>
              <w:numPr>
                <w:ilvl w:val="0"/>
                <w:numId w:val="147"/>
              </w:numPr>
              <w:rPr>
                <w:rStyle w:val="hps"/>
                <w:sz w:val="22"/>
                <w:szCs w:val="22"/>
                <w:lang w:val="es-ES"/>
              </w:rPr>
            </w:pPr>
            <w:r w:rsidRPr="00734DB6">
              <w:rPr>
                <w:rStyle w:val="hps"/>
                <w:color w:val="222222"/>
                <w:sz w:val="22"/>
                <w:szCs w:val="22"/>
                <w:lang w:val="en"/>
              </w:rPr>
              <w:t>are able to work</w:t>
            </w:r>
            <w:r w:rsidRPr="00734DB6">
              <w:rPr>
                <w:color w:val="222222"/>
                <w:sz w:val="22"/>
                <w:szCs w:val="22"/>
                <w:lang w:val="en"/>
              </w:rPr>
              <w:t xml:space="preserve"> </w:t>
            </w:r>
            <w:r w:rsidRPr="00734DB6">
              <w:rPr>
                <w:rStyle w:val="hps"/>
                <w:color w:val="222222"/>
                <w:sz w:val="22"/>
                <w:szCs w:val="22"/>
                <w:lang w:val="en"/>
              </w:rPr>
              <w:t>in a team</w:t>
            </w:r>
            <w:r w:rsidRPr="00734DB6">
              <w:rPr>
                <w:color w:val="222222"/>
                <w:sz w:val="22"/>
                <w:szCs w:val="22"/>
                <w:lang w:val="en"/>
              </w:rPr>
              <w:t xml:space="preserve"> </w:t>
            </w:r>
            <w:r w:rsidRPr="00734DB6">
              <w:rPr>
                <w:rStyle w:val="hps"/>
                <w:color w:val="222222"/>
                <w:sz w:val="22"/>
                <w:szCs w:val="22"/>
                <w:lang w:val="en"/>
              </w:rPr>
              <w:t>/</w:t>
            </w:r>
            <w:r w:rsidRPr="00734DB6">
              <w:rPr>
                <w:color w:val="222222"/>
                <w:sz w:val="22"/>
                <w:szCs w:val="22"/>
                <w:lang w:val="en"/>
              </w:rPr>
              <w:t xml:space="preserve"> </w:t>
            </w:r>
            <w:r w:rsidRPr="00734DB6">
              <w:rPr>
                <w:rStyle w:val="hps"/>
                <w:color w:val="222222"/>
                <w:sz w:val="22"/>
                <w:szCs w:val="22"/>
                <w:lang w:val="en"/>
              </w:rPr>
              <w:t xml:space="preserve">group, </w:t>
            </w:r>
            <w:r w:rsidRPr="00734DB6">
              <w:rPr>
                <w:color w:val="222222"/>
                <w:sz w:val="22"/>
                <w:szCs w:val="22"/>
                <w:lang w:val="en"/>
              </w:rPr>
              <w:t xml:space="preserve"> </w:t>
            </w:r>
            <w:r w:rsidRPr="00734DB6">
              <w:rPr>
                <w:rStyle w:val="hps"/>
                <w:color w:val="222222"/>
                <w:sz w:val="22"/>
                <w:szCs w:val="22"/>
                <w:lang w:val="en"/>
              </w:rPr>
              <w:t>to delegate</w:t>
            </w:r>
            <w:r w:rsidRPr="00734DB6">
              <w:rPr>
                <w:color w:val="222222"/>
                <w:sz w:val="22"/>
                <w:szCs w:val="22"/>
                <w:lang w:val="en"/>
              </w:rPr>
              <w:t xml:space="preserve"> </w:t>
            </w:r>
            <w:r w:rsidRPr="00734DB6">
              <w:rPr>
                <w:rStyle w:val="hps"/>
                <w:color w:val="222222"/>
                <w:sz w:val="22"/>
                <w:szCs w:val="22"/>
                <w:lang w:val="en"/>
              </w:rPr>
              <w:t>and coordinate</w:t>
            </w:r>
            <w:r w:rsidRPr="00734DB6">
              <w:rPr>
                <w:color w:val="222222"/>
                <w:sz w:val="22"/>
                <w:szCs w:val="22"/>
                <w:lang w:val="en"/>
              </w:rPr>
              <w:t xml:space="preserve"> </w:t>
            </w:r>
            <w:r w:rsidRPr="00734DB6">
              <w:rPr>
                <w:rStyle w:val="hps"/>
                <w:color w:val="222222"/>
                <w:sz w:val="22"/>
                <w:szCs w:val="22"/>
                <w:lang w:val="en"/>
              </w:rPr>
              <w:t>tasks;</w:t>
            </w:r>
          </w:p>
          <w:p w:rsidR="00734DB6" w:rsidRPr="00734DB6" w:rsidRDefault="00734DB6" w:rsidP="00734DB6">
            <w:pPr>
              <w:numPr>
                <w:ilvl w:val="0"/>
                <w:numId w:val="147"/>
              </w:numPr>
              <w:rPr>
                <w:rStyle w:val="hps"/>
                <w:sz w:val="22"/>
                <w:szCs w:val="22"/>
                <w:lang w:val="es-ES"/>
              </w:rPr>
            </w:pPr>
            <w:r w:rsidRPr="00734DB6">
              <w:rPr>
                <w:rStyle w:val="hps"/>
                <w:color w:val="222222"/>
                <w:sz w:val="22"/>
                <w:szCs w:val="22"/>
                <w:lang w:val="en"/>
              </w:rPr>
              <w:t>students communicate</w:t>
            </w:r>
            <w:r w:rsidRPr="00734DB6">
              <w:rPr>
                <w:color w:val="222222"/>
                <w:sz w:val="22"/>
                <w:szCs w:val="22"/>
                <w:lang w:val="en"/>
              </w:rPr>
              <w:t xml:space="preserve"> </w:t>
            </w:r>
            <w:r w:rsidRPr="00734DB6">
              <w:rPr>
                <w:rStyle w:val="hps"/>
                <w:color w:val="222222"/>
                <w:sz w:val="22"/>
                <w:szCs w:val="22"/>
                <w:lang w:val="en"/>
              </w:rPr>
              <w:t>and interact with the</w:t>
            </w:r>
            <w:r w:rsidRPr="00734DB6">
              <w:rPr>
                <w:color w:val="222222"/>
                <w:sz w:val="22"/>
                <w:szCs w:val="22"/>
                <w:lang w:val="en"/>
              </w:rPr>
              <w:t xml:space="preserve"> </w:t>
            </w:r>
            <w:r w:rsidRPr="00734DB6">
              <w:rPr>
                <w:rStyle w:val="hps"/>
                <w:color w:val="222222"/>
                <w:sz w:val="22"/>
                <w:szCs w:val="22"/>
                <w:lang w:val="en"/>
              </w:rPr>
              <w:t>staff;</w:t>
            </w:r>
          </w:p>
          <w:p w:rsidR="00734DB6" w:rsidRPr="00734DB6" w:rsidRDefault="00734DB6" w:rsidP="00734DB6">
            <w:pPr>
              <w:numPr>
                <w:ilvl w:val="0"/>
                <w:numId w:val="147"/>
              </w:numPr>
              <w:rPr>
                <w:sz w:val="22"/>
                <w:szCs w:val="22"/>
                <w:lang w:val="es-ES"/>
              </w:rPr>
            </w:pPr>
            <w:r w:rsidRPr="00734DB6">
              <w:rPr>
                <w:rStyle w:val="hps"/>
                <w:color w:val="222222"/>
                <w:sz w:val="22"/>
                <w:szCs w:val="22"/>
                <w:lang w:val="en"/>
              </w:rPr>
              <w:t>are able</w:t>
            </w:r>
            <w:r w:rsidRPr="00734DB6">
              <w:rPr>
                <w:color w:val="222222"/>
                <w:sz w:val="22"/>
                <w:szCs w:val="22"/>
                <w:lang w:val="en"/>
              </w:rPr>
              <w:t xml:space="preserve"> </w:t>
            </w:r>
            <w:r w:rsidRPr="00734DB6">
              <w:rPr>
                <w:rStyle w:val="hps"/>
                <w:color w:val="222222"/>
                <w:sz w:val="22"/>
                <w:szCs w:val="22"/>
                <w:lang w:val="en"/>
              </w:rPr>
              <w:t>to acquire new</w:t>
            </w:r>
            <w:r w:rsidRPr="00734DB6">
              <w:rPr>
                <w:color w:val="222222"/>
                <w:sz w:val="22"/>
                <w:szCs w:val="22"/>
                <w:lang w:val="en"/>
              </w:rPr>
              <w:t xml:space="preserve"> </w:t>
            </w:r>
            <w:r w:rsidRPr="00734DB6">
              <w:rPr>
                <w:rStyle w:val="hps"/>
                <w:color w:val="222222"/>
                <w:sz w:val="22"/>
                <w:szCs w:val="22"/>
                <w:lang w:val="en"/>
              </w:rPr>
              <w:t>knowledge independently</w:t>
            </w:r>
          </w:p>
          <w:p w:rsidR="00734DB6" w:rsidRPr="00734DB6" w:rsidRDefault="00734DB6" w:rsidP="00734DB6">
            <w:pPr>
              <w:ind w:left="33" w:hanging="33"/>
              <w:rPr>
                <w:b/>
                <w:sz w:val="22"/>
                <w:szCs w:val="22"/>
                <w:lang w:val="es-ES"/>
              </w:rPr>
            </w:pPr>
          </w:p>
          <w:p w:rsidR="00734DB6" w:rsidRPr="00734DB6" w:rsidRDefault="00734DB6" w:rsidP="00734DB6">
            <w:pPr>
              <w:ind w:left="33" w:hanging="33"/>
              <w:rPr>
                <w:sz w:val="22"/>
                <w:szCs w:val="22"/>
                <w:lang w:val="es-ES"/>
              </w:rPr>
            </w:pPr>
            <w:r w:rsidRPr="00734DB6">
              <w:rPr>
                <w:sz w:val="22"/>
                <w:szCs w:val="22"/>
                <w:lang w:val="es-ES"/>
              </w:rPr>
              <w:t>C</w:t>
            </w:r>
            <w:r w:rsidRPr="00734DB6">
              <w:rPr>
                <w:b/>
                <w:sz w:val="22"/>
                <w:szCs w:val="22"/>
              </w:rPr>
              <w:t>ompetences</w:t>
            </w:r>
            <w:r w:rsidRPr="00734DB6">
              <w:rPr>
                <w:sz w:val="22"/>
                <w:szCs w:val="22"/>
                <w:lang w:val="es-ES"/>
              </w:rPr>
              <w:t>:</w:t>
            </w:r>
          </w:p>
          <w:p w:rsidR="00734DB6" w:rsidRPr="00734DB6" w:rsidRDefault="00734DB6" w:rsidP="00734DB6">
            <w:pPr>
              <w:numPr>
                <w:ilvl w:val="0"/>
                <w:numId w:val="148"/>
              </w:numPr>
              <w:textAlignment w:val="top"/>
              <w:rPr>
                <w:color w:val="777777"/>
                <w:sz w:val="22"/>
                <w:szCs w:val="22"/>
              </w:rPr>
            </w:pPr>
            <w:r w:rsidRPr="00734DB6">
              <w:rPr>
                <w:rStyle w:val="hps"/>
                <w:color w:val="222222"/>
                <w:sz w:val="22"/>
                <w:szCs w:val="22"/>
                <w:lang w:val="en"/>
              </w:rPr>
              <w:t>students are able to understand</w:t>
            </w:r>
            <w:r w:rsidRPr="00734DB6">
              <w:rPr>
                <w:color w:val="222222"/>
                <w:sz w:val="22"/>
                <w:szCs w:val="22"/>
                <w:lang w:val="en"/>
              </w:rPr>
              <w:t xml:space="preserve"> themselves;  </w:t>
            </w:r>
          </w:p>
          <w:p w:rsidR="00734DB6" w:rsidRPr="00734DB6" w:rsidRDefault="00734DB6" w:rsidP="00734DB6">
            <w:pPr>
              <w:numPr>
                <w:ilvl w:val="0"/>
                <w:numId w:val="148"/>
              </w:numPr>
              <w:textAlignment w:val="top"/>
              <w:rPr>
                <w:rStyle w:val="hps"/>
                <w:color w:val="777777"/>
                <w:sz w:val="22"/>
                <w:szCs w:val="22"/>
              </w:rPr>
            </w:pPr>
            <w:r w:rsidRPr="00734DB6">
              <w:rPr>
                <w:color w:val="222222"/>
                <w:sz w:val="22"/>
                <w:szCs w:val="22"/>
                <w:lang w:val="en"/>
              </w:rPr>
              <w:t>are a</w:t>
            </w:r>
            <w:r w:rsidRPr="00734DB6">
              <w:rPr>
                <w:rStyle w:val="hps"/>
                <w:color w:val="222222"/>
                <w:sz w:val="22"/>
                <w:szCs w:val="22"/>
                <w:lang w:val="en"/>
              </w:rPr>
              <w:t>ble to</w:t>
            </w:r>
            <w:r w:rsidRPr="00734DB6">
              <w:rPr>
                <w:color w:val="222222"/>
                <w:sz w:val="22"/>
                <w:szCs w:val="22"/>
                <w:lang w:val="en"/>
              </w:rPr>
              <w:t xml:space="preserve"> </w:t>
            </w:r>
            <w:r w:rsidRPr="00734DB6">
              <w:rPr>
                <w:rStyle w:val="hps"/>
                <w:color w:val="222222"/>
                <w:sz w:val="22"/>
                <w:szCs w:val="22"/>
                <w:lang w:val="en"/>
              </w:rPr>
              <w:t>understand</w:t>
            </w:r>
            <w:r w:rsidRPr="00734DB6">
              <w:rPr>
                <w:color w:val="222222"/>
                <w:sz w:val="22"/>
                <w:szCs w:val="22"/>
                <w:lang w:val="en"/>
              </w:rPr>
              <w:t xml:space="preserve"> </w:t>
            </w:r>
            <w:r w:rsidRPr="00734DB6">
              <w:rPr>
                <w:rStyle w:val="hps"/>
                <w:color w:val="222222"/>
                <w:sz w:val="22"/>
                <w:szCs w:val="22"/>
                <w:lang w:val="en"/>
              </w:rPr>
              <w:t>better other people and</w:t>
            </w:r>
            <w:r w:rsidRPr="00734DB6">
              <w:rPr>
                <w:color w:val="222222"/>
                <w:sz w:val="22"/>
                <w:szCs w:val="22"/>
                <w:lang w:val="en"/>
              </w:rPr>
              <w:t xml:space="preserve"> </w:t>
            </w:r>
            <w:r w:rsidRPr="00734DB6">
              <w:rPr>
                <w:rStyle w:val="hps"/>
                <w:color w:val="222222"/>
                <w:sz w:val="22"/>
                <w:szCs w:val="22"/>
                <w:lang w:val="en"/>
              </w:rPr>
              <w:t>their actions;</w:t>
            </w:r>
          </w:p>
          <w:p w:rsidR="00734DB6" w:rsidRPr="00734DB6" w:rsidRDefault="00734DB6" w:rsidP="00734DB6">
            <w:pPr>
              <w:numPr>
                <w:ilvl w:val="0"/>
                <w:numId w:val="148"/>
              </w:numPr>
              <w:textAlignment w:val="top"/>
              <w:rPr>
                <w:rStyle w:val="hps"/>
                <w:color w:val="777777"/>
                <w:sz w:val="22"/>
                <w:szCs w:val="22"/>
              </w:rPr>
            </w:pPr>
            <w:r w:rsidRPr="00734DB6">
              <w:rPr>
                <w:color w:val="222222"/>
                <w:sz w:val="22"/>
                <w:szCs w:val="22"/>
                <w:lang w:val="en"/>
              </w:rPr>
              <w:t> s</w:t>
            </w:r>
            <w:r w:rsidRPr="00734DB6">
              <w:rPr>
                <w:rStyle w:val="hps"/>
                <w:color w:val="222222"/>
                <w:sz w:val="22"/>
                <w:szCs w:val="22"/>
                <w:lang w:val="en"/>
              </w:rPr>
              <w:t>tudents are able to</w:t>
            </w:r>
            <w:r w:rsidRPr="00734DB6">
              <w:rPr>
                <w:color w:val="222222"/>
                <w:sz w:val="22"/>
                <w:szCs w:val="22"/>
                <w:lang w:val="en"/>
              </w:rPr>
              <w:t xml:space="preserve"> </w:t>
            </w:r>
            <w:r w:rsidRPr="00734DB6">
              <w:rPr>
                <w:rStyle w:val="hps"/>
                <w:color w:val="222222"/>
                <w:sz w:val="22"/>
                <w:szCs w:val="22"/>
                <w:lang w:val="en"/>
              </w:rPr>
              <w:t>create</w:t>
            </w:r>
            <w:r w:rsidRPr="00734DB6">
              <w:rPr>
                <w:color w:val="222222"/>
                <w:sz w:val="22"/>
                <w:szCs w:val="22"/>
                <w:lang w:val="en"/>
              </w:rPr>
              <w:t xml:space="preserve"> </w:t>
            </w:r>
            <w:r w:rsidRPr="00734DB6">
              <w:rPr>
                <w:rStyle w:val="hps"/>
                <w:color w:val="222222"/>
                <w:sz w:val="22"/>
                <w:szCs w:val="22"/>
                <w:lang w:val="en"/>
              </w:rPr>
              <w:t>constructive</w:t>
            </w:r>
            <w:r w:rsidRPr="00734DB6">
              <w:rPr>
                <w:color w:val="222222"/>
                <w:sz w:val="22"/>
                <w:szCs w:val="22"/>
                <w:lang w:val="en"/>
              </w:rPr>
              <w:t xml:space="preserve"> </w:t>
            </w:r>
            <w:r w:rsidRPr="00734DB6">
              <w:rPr>
                <w:rStyle w:val="hps"/>
                <w:color w:val="222222"/>
                <w:sz w:val="22"/>
                <w:szCs w:val="22"/>
                <w:lang w:val="en"/>
              </w:rPr>
              <w:t>interpersonal relationships</w:t>
            </w:r>
            <w:r w:rsidRPr="00734DB6">
              <w:rPr>
                <w:color w:val="222222"/>
                <w:sz w:val="22"/>
                <w:szCs w:val="22"/>
                <w:lang w:val="en"/>
              </w:rPr>
              <w:t xml:space="preserve">, to control their </w:t>
            </w:r>
            <w:r w:rsidRPr="00734DB6">
              <w:rPr>
                <w:rStyle w:val="hps"/>
                <w:color w:val="222222"/>
                <w:sz w:val="22"/>
                <w:szCs w:val="22"/>
                <w:lang w:val="en"/>
              </w:rPr>
              <w:t>emotional state</w:t>
            </w:r>
            <w:r w:rsidRPr="00734DB6">
              <w:rPr>
                <w:color w:val="222222"/>
                <w:sz w:val="22"/>
                <w:szCs w:val="22"/>
                <w:lang w:val="en"/>
              </w:rPr>
              <w:t xml:space="preserve"> </w:t>
            </w:r>
            <w:r w:rsidRPr="00734DB6">
              <w:rPr>
                <w:rStyle w:val="hps"/>
                <w:color w:val="222222"/>
                <w:sz w:val="22"/>
                <w:szCs w:val="22"/>
                <w:lang w:val="en"/>
              </w:rPr>
              <w:t>expression and to choose the appropriate</w:t>
            </w:r>
            <w:r w:rsidRPr="00734DB6">
              <w:rPr>
                <w:color w:val="222222"/>
                <w:sz w:val="22"/>
                <w:szCs w:val="22"/>
                <w:lang w:val="en"/>
              </w:rPr>
              <w:t xml:space="preserve"> </w:t>
            </w:r>
            <w:r w:rsidRPr="00734DB6">
              <w:rPr>
                <w:rStyle w:val="hps"/>
                <w:color w:val="222222"/>
                <w:sz w:val="22"/>
                <w:szCs w:val="22"/>
                <w:lang w:val="en"/>
              </w:rPr>
              <w:t>behavior according to the</w:t>
            </w:r>
            <w:r w:rsidRPr="00734DB6">
              <w:rPr>
                <w:color w:val="222222"/>
                <w:sz w:val="22"/>
                <w:szCs w:val="22"/>
                <w:lang w:val="en"/>
              </w:rPr>
              <w:t xml:space="preserve"> </w:t>
            </w:r>
            <w:r w:rsidRPr="00734DB6">
              <w:rPr>
                <w:rStyle w:val="hps"/>
                <w:color w:val="222222"/>
                <w:sz w:val="22"/>
                <w:szCs w:val="22"/>
                <w:lang w:val="en"/>
              </w:rPr>
              <w:t>specific situation;</w:t>
            </w:r>
          </w:p>
          <w:p w:rsidR="00734DB6" w:rsidRPr="00734DB6" w:rsidRDefault="00734DB6" w:rsidP="00734DB6">
            <w:pPr>
              <w:numPr>
                <w:ilvl w:val="0"/>
                <w:numId w:val="148"/>
              </w:numPr>
              <w:textAlignment w:val="top"/>
              <w:rPr>
                <w:color w:val="777777"/>
                <w:sz w:val="22"/>
                <w:szCs w:val="22"/>
              </w:rPr>
            </w:pPr>
            <w:r w:rsidRPr="00734DB6">
              <w:rPr>
                <w:rStyle w:val="hps"/>
                <w:color w:val="222222"/>
                <w:sz w:val="22"/>
                <w:szCs w:val="22"/>
                <w:lang w:val="en"/>
              </w:rPr>
              <w:t>are able</w:t>
            </w:r>
            <w:r w:rsidRPr="00734DB6">
              <w:rPr>
                <w:color w:val="222222"/>
                <w:sz w:val="22"/>
                <w:szCs w:val="22"/>
                <w:lang w:val="en"/>
              </w:rPr>
              <w:t xml:space="preserve"> </w:t>
            </w:r>
            <w:r w:rsidRPr="00734DB6">
              <w:rPr>
                <w:rStyle w:val="hps"/>
                <w:color w:val="222222"/>
                <w:sz w:val="22"/>
                <w:szCs w:val="22"/>
                <w:lang w:val="en"/>
              </w:rPr>
              <w:t>to work</w:t>
            </w:r>
            <w:r w:rsidRPr="00734DB6">
              <w:rPr>
                <w:color w:val="222222"/>
                <w:sz w:val="22"/>
                <w:szCs w:val="22"/>
                <w:lang w:val="en"/>
              </w:rPr>
              <w:t xml:space="preserve"> </w:t>
            </w:r>
            <w:r w:rsidRPr="00734DB6">
              <w:rPr>
                <w:rStyle w:val="hps"/>
                <w:color w:val="222222"/>
                <w:sz w:val="22"/>
                <w:szCs w:val="22"/>
                <w:lang w:val="en"/>
              </w:rPr>
              <w:t>individually and in</w:t>
            </w:r>
            <w:r w:rsidRPr="00734DB6">
              <w:rPr>
                <w:color w:val="222222"/>
                <w:sz w:val="22"/>
                <w:szCs w:val="22"/>
                <w:lang w:val="en"/>
              </w:rPr>
              <w:t xml:space="preserve"> </w:t>
            </w:r>
            <w:r w:rsidRPr="00734DB6">
              <w:rPr>
                <w:rStyle w:val="hps"/>
                <w:color w:val="222222"/>
                <w:sz w:val="22"/>
                <w:szCs w:val="22"/>
                <w:lang w:val="en"/>
              </w:rPr>
              <w:t>groups</w:t>
            </w:r>
            <w:r w:rsidRPr="00734DB6">
              <w:rPr>
                <w:color w:val="222222"/>
                <w:sz w:val="22"/>
                <w:szCs w:val="22"/>
                <w:lang w:val="en"/>
              </w:rPr>
              <w:t xml:space="preserve">, </w:t>
            </w:r>
            <w:r w:rsidRPr="00734DB6">
              <w:rPr>
                <w:rStyle w:val="hps"/>
                <w:color w:val="222222"/>
                <w:sz w:val="22"/>
                <w:szCs w:val="22"/>
                <w:lang w:val="en"/>
              </w:rPr>
              <w:t>using</w:t>
            </w:r>
            <w:r w:rsidRPr="00734DB6">
              <w:rPr>
                <w:color w:val="222222"/>
                <w:sz w:val="22"/>
                <w:szCs w:val="22"/>
                <w:lang w:val="en"/>
              </w:rPr>
              <w:t xml:space="preserve"> </w:t>
            </w:r>
            <w:r w:rsidRPr="00734DB6">
              <w:rPr>
                <w:rStyle w:val="hps"/>
                <w:color w:val="222222"/>
                <w:sz w:val="22"/>
                <w:szCs w:val="22"/>
                <w:lang w:val="en"/>
              </w:rPr>
              <w:t>their knowledge and</w:t>
            </w:r>
            <w:r w:rsidRPr="00734DB6">
              <w:rPr>
                <w:color w:val="222222"/>
                <w:sz w:val="22"/>
                <w:szCs w:val="22"/>
                <w:lang w:val="en"/>
              </w:rPr>
              <w:t xml:space="preserve"> </w:t>
            </w:r>
            <w:r w:rsidRPr="00734DB6">
              <w:rPr>
                <w:rStyle w:val="hps"/>
                <w:color w:val="222222"/>
                <w:sz w:val="22"/>
                <w:szCs w:val="22"/>
                <w:lang w:val="en"/>
              </w:rPr>
              <w:t>skills, are able</w:t>
            </w:r>
            <w:r w:rsidRPr="00734DB6">
              <w:rPr>
                <w:color w:val="222222"/>
                <w:sz w:val="22"/>
                <w:szCs w:val="22"/>
                <w:lang w:val="en"/>
              </w:rPr>
              <w:t xml:space="preserve"> </w:t>
            </w:r>
            <w:r w:rsidRPr="00734DB6">
              <w:rPr>
                <w:rStyle w:val="hps"/>
                <w:color w:val="222222"/>
                <w:sz w:val="22"/>
                <w:szCs w:val="22"/>
                <w:lang w:val="en"/>
              </w:rPr>
              <w:t>to take responsibility for</w:t>
            </w:r>
            <w:r w:rsidRPr="00734DB6">
              <w:rPr>
                <w:color w:val="222222"/>
                <w:sz w:val="22"/>
                <w:szCs w:val="22"/>
                <w:lang w:val="en"/>
              </w:rPr>
              <w:t xml:space="preserve"> </w:t>
            </w:r>
            <w:r w:rsidRPr="00734DB6">
              <w:rPr>
                <w:rStyle w:val="hps"/>
                <w:color w:val="222222"/>
                <w:sz w:val="22"/>
                <w:szCs w:val="22"/>
                <w:lang w:val="en"/>
              </w:rPr>
              <w:t>their work results</w:t>
            </w:r>
            <w:r w:rsidRPr="00734DB6">
              <w:rPr>
                <w:color w:val="222222"/>
                <w:sz w:val="22"/>
                <w:szCs w:val="22"/>
                <w:lang w:val="en"/>
              </w:rPr>
              <w:t>.</w:t>
            </w:r>
          </w:p>
          <w:p w:rsidR="00734DB6" w:rsidRPr="00734DB6" w:rsidRDefault="00734DB6" w:rsidP="00734DB6">
            <w:pPr>
              <w:ind w:left="33" w:hanging="33"/>
              <w:rPr>
                <w:sz w:val="22"/>
                <w:szCs w:val="22"/>
              </w:rPr>
            </w:pPr>
          </w:p>
          <w:p w:rsidR="00734DB6" w:rsidRPr="00734DB6" w:rsidRDefault="00734DB6" w:rsidP="00734DB6">
            <w:pPr>
              <w:rPr>
                <w:sz w:val="22"/>
                <w:szCs w:val="22"/>
                <w:lang w:val="es-ES"/>
              </w:rPr>
            </w:pP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34DB6" w:rsidRPr="00734DB6" w:rsidRDefault="00734DB6" w:rsidP="00734DB6">
            <w:pPr>
              <w:shd w:val="clear" w:color="auto" w:fill="F5F5F5"/>
              <w:textAlignment w:val="top"/>
              <w:rPr>
                <w:b/>
                <w:color w:val="777777"/>
                <w:sz w:val="22"/>
                <w:szCs w:val="22"/>
              </w:rPr>
            </w:pPr>
            <w:r w:rsidRPr="00734DB6">
              <w:rPr>
                <w:rStyle w:val="hps"/>
                <w:b/>
                <w:color w:val="222222"/>
                <w:sz w:val="22"/>
                <w:szCs w:val="22"/>
                <w:lang w:val="en"/>
              </w:rPr>
              <w:t>Conflictology</w:t>
            </w:r>
          </w:p>
          <w:p w:rsidR="00734DB6" w:rsidRPr="00734DB6" w:rsidRDefault="00734DB6" w:rsidP="00734DB6">
            <w:pPr>
              <w:rPr>
                <w:b/>
                <w:bCs/>
                <w:sz w:val="22"/>
                <w:szCs w:val="22"/>
                <w:lang w:val="sv-SE"/>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provide knowledge</w:t>
            </w:r>
            <w:r w:rsidRPr="00734DB6">
              <w:rPr>
                <w:color w:val="222222"/>
                <w:sz w:val="22"/>
                <w:szCs w:val="22"/>
                <w:lang w:val="en"/>
              </w:rPr>
              <w:t xml:space="preserve"> </w:t>
            </w:r>
            <w:r w:rsidRPr="00734DB6">
              <w:rPr>
                <w:rStyle w:val="hps"/>
                <w:color w:val="222222"/>
                <w:sz w:val="22"/>
                <w:szCs w:val="22"/>
                <w:lang w:val="en"/>
              </w:rPr>
              <w:t>about the conflict</w:t>
            </w:r>
            <w:r w:rsidRPr="00734DB6">
              <w:rPr>
                <w:color w:val="222222"/>
                <w:sz w:val="22"/>
                <w:szCs w:val="22"/>
                <w:lang w:val="en"/>
              </w:rPr>
              <w:t xml:space="preserve"> </w:t>
            </w:r>
            <w:r w:rsidRPr="00734DB6">
              <w:rPr>
                <w:rStyle w:val="hps"/>
                <w:color w:val="222222"/>
                <w:sz w:val="22"/>
                <w:szCs w:val="22"/>
                <w:lang w:val="en"/>
              </w:rPr>
              <w:t>from</w:t>
            </w:r>
            <w:r w:rsidRPr="00734DB6">
              <w:rPr>
                <w:color w:val="222222"/>
                <w:sz w:val="22"/>
                <w:szCs w:val="22"/>
                <w:lang w:val="en"/>
              </w:rPr>
              <w:t xml:space="preserve"> </w:t>
            </w:r>
            <w:r w:rsidRPr="00734DB6">
              <w:rPr>
                <w:rStyle w:val="hps"/>
                <w:color w:val="222222"/>
                <w:sz w:val="22"/>
                <w:szCs w:val="22"/>
                <w:lang w:val="en"/>
              </w:rPr>
              <w:t>the perspective of</w:t>
            </w:r>
            <w:r w:rsidRPr="00734DB6">
              <w:rPr>
                <w:color w:val="222222"/>
                <w:sz w:val="22"/>
                <w:szCs w:val="22"/>
                <w:lang w:val="en"/>
              </w:rPr>
              <w:t xml:space="preserve"> </w:t>
            </w:r>
            <w:r w:rsidRPr="00734DB6">
              <w:rPr>
                <w:rStyle w:val="hps"/>
                <w:color w:val="222222"/>
                <w:sz w:val="22"/>
                <w:szCs w:val="22"/>
                <w:lang w:val="en"/>
              </w:rPr>
              <w:t>psychological</w:t>
            </w:r>
            <w:r w:rsidRPr="00734DB6">
              <w:rPr>
                <w:color w:val="222222"/>
                <w:sz w:val="22"/>
                <w:szCs w:val="22"/>
                <w:lang w:val="en"/>
              </w:rPr>
              <w:t xml:space="preserve"> </w:t>
            </w:r>
            <w:r w:rsidRPr="00734DB6">
              <w:rPr>
                <w:rStyle w:val="hps"/>
                <w:color w:val="222222"/>
                <w:sz w:val="22"/>
                <w:szCs w:val="22"/>
                <w:lang w:val="en"/>
              </w:rPr>
              <w:t>theory</w:t>
            </w:r>
            <w:r w:rsidRPr="00734DB6">
              <w:rPr>
                <w:color w:val="222222"/>
                <w:sz w:val="22"/>
                <w:szCs w:val="22"/>
                <w:lang w:val="en"/>
              </w:rPr>
              <w:t xml:space="preserve">, </w:t>
            </w:r>
            <w:r w:rsidRPr="00734DB6">
              <w:rPr>
                <w:rStyle w:val="hps"/>
                <w:color w:val="222222"/>
                <w:sz w:val="22"/>
                <w:szCs w:val="22"/>
                <w:lang w:val="en"/>
              </w:rPr>
              <w:t>look at</w:t>
            </w:r>
            <w:r w:rsidRPr="00734DB6">
              <w:rPr>
                <w:color w:val="222222"/>
                <w:sz w:val="22"/>
                <w:szCs w:val="22"/>
                <w:lang w:val="en"/>
              </w:rPr>
              <w:t xml:space="preserve"> </w:t>
            </w:r>
            <w:r w:rsidRPr="00734DB6">
              <w:rPr>
                <w:rStyle w:val="hps"/>
                <w:color w:val="222222"/>
                <w:sz w:val="22"/>
                <w:szCs w:val="22"/>
                <w:lang w:val="en"/>
              </w:rPr>
              <w:t>the causes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possible solutions</w:t>
            </w:r>
            <w:r w:rsidRPr="00734DB6">
              <w:rPr>
                <w:color w:val="222222"/>
                <w:sz w:val="22"/>
                <w:szCs w:val="22"/>
                <w:lang w:val="en"/>
              </w:rPr>
              <w:t xml:space="preserve">, to develop </w:t>
            </w:r>
            <w:r w:rsidRPr="00734DB6">
              <w:rPr>
                <w:rStyle w:val="hps"/>
                <w:color w:val="222222"/>
                <w:sz w:val="22"/>
                <w:szCs w:val="22"/>
                <w:lang w:val="en"/>
              </w:rPr>
              <w:t>skills and abilities</w:t>
            </w:r>
            <w:r w:rsidRPr="00734DB6">
              <w:rPr>
                <w:color w:val="222222"/>
                <w:sz w:val="22"/>
                <w:szCs w:val="22"/>
                <w:lang w:val="en"/>
              </w:rPr>
              <w:t xml:space="preserve"> </w:t>
            </w:r>
            <w:r w:rsidRPr="00734DB6">
              <w:rPr>
                <w:rStyle w:val="hps"/>
                <w:color w:val="222222"/>
                <w:sz w:val="22"/>
                <w:szCs w:val="22"/>
                <w:lang w:val="en"/>
              </w:rPr>
              <w:t>to perform</w:t>
            </w:r>
            <w:r w:rsidRPr="00734DB6">
              <w:rPr>
                <w:color w:val="222222"/>
                <w:sz w:val="22"/>
                <w:szCs w:val="22"/>
                <w:lang w:val="en"/>
              </w:rPr>
              <w:t xml:space="preserve"> </w:t>
            </w:r>
            <w:r w:rsidRPr="00734DB6">
              <w:rPr>
                <w:rStyle w:val="hps"/>
                <w:color w:val="222222"/>
                <w:sz w:val="22"/>
                <w:szCs w:val="22"/>
                <w:lang w:val="en"/>
              </w:rPr>
              <w:t>conflict</w:t>
            </w:r>
            <w:r w:rsidRPr="00734DB6">
              <w:rPr>
                <w:color w:val="222222"/>
                <w:sz w:val="22"/>
                <w:szCs w:val="22"/>
                <w:lang w:val="en"/>
              </w:rPr>
              <w:t xml:space="preserve"> </w:t>
            </w:r>
            <w:r w:rsidRPr="00734DB6">
              <w:rPr>
                <w:rStyle w:val="hps"/>
                <w:color w:val="222222"/>
                <w:sz w:val="22"/>
                <w:szCs w:val="22"/>
                <w:lang w:val="en"/>
              </w:rPr>
              <w:t>analysis through the</w:t>
            </w:r>
            <w:r w:rsidRPr="00734DB6">
              <w:rPr>
                <w:color w:val="222222"/>
                <w:sz w:val="22"/>
                <w:szCs w:val="22"/>
                <w:lang w:val="en"/>
              </w:rPr>
              <w:t xml:space="preserve"> </w:t>
            </w:r>
            <w:r w:rsidRPr="00734DB6">
              <w:rPr>
                <w:rStyle w:val="hps"/>
                <w:color w:val="222222"/>
                <w:sz w:val="22"/>
                <w:szCs w:val="22"/>
                <w:lang w:val="en"/>
              </w:rPr>
              <w:t>theoretical</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w:t>
            </w:r>
            <w:r w:rsidRPr="00734DB6">
              <w:rPr>
                <w:rStyle w:val="hps"/>
                <w:color w:val="222222"/>
                <w:sz w:val="22"/>
                <w:szCs w:val="22"/>
                <w:lang w:val="en"/>
              </w:rPr>
              <w:t>choosing</w:t>
            </w:r>
            <w:r w:rsidRPr="00734DB6">
              <w:rPr>
                <w:color w:val="222222"/>
                <w:sz w:val="22"/>
                <w:szCs w:val="22"/>
                <w:lang w:val="en"/>
              </w:rPr>
              <w:t xml:space="preserve"> </w:t>
            </w:r>
            <w:r w:rsidRPr="00734DB6">
              <w:rPr>
                <w:rStyle w:val="hps"/>
                <w:color w:val="222222"/>
                <w:sz w:val="22"/>
                <w:szCs w:val="22"/>
                <w:lang w:val="en"/>
              </w:rPr>
              <w:t>the most effective</w:t>
            </w:r>
            <w:r w:rsidRPr="00734DB6">
              <w:rPr>
                <w:color w:val="222222"/>
                <w:sz w:val="22"/>
                <w:szCs w:val="22"/>
                <w:lang w:val="en"/>
              </w:rPr>
              <w:t xml:space="preserve"> </w:t>
            </w:r>
            <w:r w:rsidRPr="00734DB6">
              <w:rPr>
                <w:rStyle w:val="hps"/>
                <w:color w:val="222222"/>
                <w:sz w:val="22"/>
                <w:szCs w:val="22"/>
                <w:lang w:val="en"/>
              </w:rPr>
              <w:t>methods of conflict resolution.</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color w:val="777777"/>
                <w:sz w:val="22"/>
                <w:szCs w:val="22"/>
              </w:rPr>
            </w:pPr>
            <w:r w:rsidRPr="00734DB6">
              <w:rPr>
                <w:b/>
                <w:sz w:val="22"/>
                <w:szCs w:val="22"/>
                <w:lang w:val="lv-LV"/>
              </w:rPr>
              <w:t xml:space="preserve">Knowledge –  </w:t>
            </w:r>
            <w:r w:rsidRPr="00734DB6">
              <w:rPr>
                <w:sz w:val="22"/>
                <w:szCs w:val="22"/>
                <w:lang w:val="lv-LV"/>
              </w:rPr>
              <w:t xml:space="preserve">knowledge on the </w:t>
            </w:r>
            <w:r w:rsidRPr="00734DB6">
              <w:rPr>
                <w:rStyle w:val="hps"/>
                <w:color w:val="222222"/>
                <w:sz w:val="22"/>
                <w:szCs w:val="22"/>
                <w:lang w:val="en"/>
              </w:rPr>
              <w:t>recent</w:t>
            </w:r>
            <w:r w:rsidRPr="00734DB6">
              <w:rPr>
                <w:color w:val="222222"/>
                <w:sz w:val="22"/>
                <w:szCs w:val="22"/>
                <w:lang w:val="en"/>
              </w:rPr>
              <w:t xml:space="preserve"> </w:t>
            </w:r>
            <w:r w:rsidRPr="00734DB6">
              <w:rPr>
                <w:rStyle w:val="hps"/>
                <w:color w:val="222222"/>
                <w:sz w:val="22"/>
                <w:szCs w:val="22"/>
                <w:lang w:val="en"/>
              </w:rPr>
              <w:t>theoretical aspects</w:t>
            </w:r>
            <w:r w:rsidRPr="00734DB6">
              <w:rPr>
                <w:color w:val="222222"/>
                <w:sz w:val="22"/>
                <w:szCs w:val="22"/>
                <w:lang w:val="en"/>
              </w:rPr>
              <w:t xml:space="preserve"> of </w:t>
            </w:r>
            <w:r w:rsidRPr="00734DB6">
              <w:rPr>
                <w:rStyle w:val="hps"/>
                <w:color w:val="222222"/>
                <w:sz w:val="22"/>
                <w:szCs w:val="22"/>
                <w:lang w:val="en"/>
              </w:rPr>
              <w:t>conflict resolution,  the causes of</w:t>
            </w:r>
            <w:r w:rsidRPr="00734DB6">
              <w:rPr>
                <w:color w:val="222222"/>
                <w:sz w:val="22"/>
                <w:szCs w:val="22"/>
                <w:lang w:val="en"/>
              </w:rPr>
              <w:t xml:space="preserve"> </w:t>
            </w:r>
            <w:r w:rsidRPr="00734DB6">
              <w:rPr>
                <w:rStyle w:val="hps"/>
                <w:color w:val="222222"/>
                <w:sz w:val="22"/>
                <w:szCs w:val="22"/>
                <w:lang w:val="en"/>
              </w:rPr>
              <w:t>conflict</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 xml:space="preserve">ways to tackle them, </w:t>
            </w:r>
            <w:r w:rsidRPr="00734DB6">
              <w:rPr>
                <w:color w:val="222222"/>
                <w:sz w:val="22"/>
                <w:szCs w:val="22"/>
                <w:lang w:val="en"/>
              </w:rPr>
              <w:t xml:space="preserve"> </w:t>
            </w:r>
            <w:r w:rsidRPr="00734DB6">
              <w:rPr>
                <w:rStyle w:val="hps"/>
                <w:color w:val="222222"/>
                <w:sz w:val="22"/>
                <w:szCs w:val="22"/>
                <w:lang w:val="en"/>
              </w:rPr>
              <w:t>on</w:t>
            </w:r>
            <w:r w:rsidRPr="00734DB6">
              <w:rPr>
                <w:color w:val="222222"/>
                <w:sz w:val="22"/>
                <w:szCs w:val="22"/>
                <w:lang w:val="en"/>
              </w:rPr>
              <w:t xml:space="preserve"> the use of </w:t>
            </w:r>
            <w:r w:rsidRPr="00734DB6">
              <w:rPr>
                <w:rStyle w:val="hps"/>
                <w:color w:val="222222"/>
                <w:sz w:val="22"/>
                <w:szCs w:val="22"/>
                <w:lang w:val="en"/>
              </w:rPr>
              <w:t>methods and</w:t>
            </w:r>
            <w:r w:rsidRPr="00734DB6">
              <w:rPr>
                <w:color w:val="222222"/>
                <w:sz w:val="22"/>
                <w:szCs w:val="22"/>
                <w:lang w:val="en"/>
              </w:rPr>
              <w:t xml:space="preserve"> </w:t>
            </w:r>
            <w:r w:rsidRPr="00734DB6">
              <w:rPr>
                <w:rStyle w:val="hps"/>
                <w:color w:val="222222"/>
                <w:sz w:val="22"/>
                <w:szCs w:val="22"/>
                <w:lang w:val="en"/>
              </w:rPr>
              <w:t>techniques</w:t>
            </w:r>
            <w:r w:rsidRPr="00734DB6">
              <w:rPr>
                <w:color w:val="222222"/>
                <w:sz w:val="22"/>
                <w:szCs w:val="22"/>
                <w:lang w:val="en"/>
              </w:rPr>
              <w:t xml:space="preserve"> </w:t>
            </w:r>
            <w:r w:rsidRPr="00734DB6">
              <w:rPr>
                <w:rStyle w:val="hps"/>
                <w:color w:val="222222"/>
                <w:sz w:val="22"/>
                <w:szCs w:val="22"/>
                <w:lang w:val="en"/>
              </w:rPr>
              <w:t>in conflict resolution</w:t>
            </w:r>
            <w:r w:rsidRPr="00734DB6">
              <w:rPr>
                <w:color w:val="222222"/>
                <w:sz w:val="22"/>
                <w:szCs w:val="22"/>
                <w:lang w:val="en"/>
              </w:rPr>
              <w:t>.</w:t>
            </w:r>
          </w:p>
          <w:p w:rsidR="00734DB6" w:rsidRPr="00734DB6" w:rsidRDefault="00734DB6" w:rsidP="00734DB6">
            <w:pPr>
              <w:ind w:left="33" w:hanging="33"/>
              <w:rPr>
                <w:sz w:val="22"/>
                <w:szCs w:val="22"/>
                <w:lang w:val="es-ES"/>
              </w:rPr>
            </w:pPr>
            <w:r w:rsidRPr="00734DB6">
              <w:rPr>
                <w:b/>
                <w:sz w:val="22"/>
                <w:szCs w:val="22"/>
                <w:lang w:val="lv-LV"/>
              </w:rPr>
              <w:t xml:space="preserve">Skills – </w:t>
            </w:r>
            <w:r w:rsidRPr="00734DB6">
              <w:rPr>
                <w:sz w:val="22"/>
                <w:szCs w:val="22"/>
                <w:lang w:val="lv-LV"/>
              </w:rPr>
              <w:t>the</w:t>
            </w:r>
            <w:r w:rsidRPr="00734DB6">
              <w:rPr>
                <w:b/>
                <w:sz w:val="22"/>
                <w:szCs w:val="22"/>
                <w:lang w:val="lv-LV"/>
              </w:rPr>
              <w:t xml:space="preserve"> </w:t>
            </w:r>
            <w:r w:rsidRPr="00734DB6">
              <w:rPr>
                <w:rStyle w:val="hps"/>
                <w:color w:val="222222"/>
                <w:sz w:val="22"/>
                <w:szCs w:val="22"/>
                <w:lang w:val="en"/>
              </w:rPr>
              <w:t xml:space="preserve">ability to use </w:t>
            </w:r>
            <w:r w:rsidRPr="00734DB6">
              <w:rPr>
                <w:color w:val="222222"/>
                <w:sz w:val="22"/>
                <w:szCs w:val="22"/>
                <w:lang w:val="en"/>
              </w:rPr>
              <w:t xml:space="preserve"> </w:t>
            </w:r>
            <w:r w:rsidRPr="00734DB6">
              <w:rPr>
                <w:rStyle w:val="hps"/>
                <w:color w:val="222222"/>
                <w:sz w:val="22"/>
                <w:szCs w:val="22"/>
                <w:lang w:val="en"/>
              </w:rPr>
              <w:t>/</w:t>
            </w:r>
            <w:r w:rsidRPr="00734DB6">
              <w:rPr>
                <w:color w:val="222222"/>
                <w:sz w:val="22"/>
                <w:szCs w:val="22"/>
                <w:lang w:val="en"/>
              </w:rPr>
              <w:t xml:space="preserve"> </w:t>
            </w:r>
            <w:r w:rsidRPr="00734DB6">
              <w:rPr>
                <w:rStyle w:val="hps"/>
                <w:color w:val="222222"/>
                <w:sz w:val="22"/>
                <w:szCs w:val="22"/>
                <w:lang w:val="en"/>
              </w:rPr>
              <w:t>integrate</w:t>
            </w:r>
            <w:r w:rsidRPr="00734DB6">
              <w:rPr>
                <w:color w:val="222222"/>
                <w:sz w:val="22"/>
                <w:szCs w:val="22"/>
                <w:lang w:val="en"/>
              </w:rPr>
              <w:t xml:space="preserve"> </w:t>
            </w:r>
            <w:r w:rsidRPr="00734DB6">
              <w:rPr>
                <w:rStyle w:val="hps"/>
                <w:color w:val="222222"/>
                <w:sz w:val="22"/>
                <w:szCs w:val="22"/>
                <w:lang w:val="en"/>
              </w:rPr>
              <w:t>theoretical</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into the understanding of conflict situations and </w:t>
            </w:r>
            <w:r w:rsidRPr="00734DB6">
              <w:rPr>
                <w:rStyle w:val="hps"/>
                <w:color w:val="222222"/>
                <w:sz w:val="22"/>
                <w:szCs w:val="22"/>
                <w:lang w:val="en"/>
              </w:rPr>
              <w:t>conflict</w:t>
            </w:r>
            <w:r w:rsidRPr="00734DB6">
              <w:rPr>
                <w:color w:val="222222"/>
                <w:sz w:val="22"/>
                <w:szCs w:val="22"/>
                <w:lang w:val="en"/>
              </w:rPr>
              <w:t xml:space="preserve"> </w:t>
            </w:r>
            <w:r w:rsidRPr="00734DB6">
              <w:rPr>
                <w:rStyle w:val="hps"/>
                <w:color w:val="222222"/>
                <w:sz w:val="22"/>
                <w:szCs w:val="22"/>
                <w:lang w:val="en"/>
              </w:rPr>
              <w:t>solving.</w:t>
            </w:r>
          </w:p>
          <w:p w:rsidR="00734DB6" w:rsidRPr="00734DB6" w:rsidRDefault="00734DB6" w:rsidP="00734DB6">
            <w:pPr>
              <w:ind w:left="33" w:hanging="33"/>
              <w:rPr>
                <w:sz w:val="22"/>
                <w:szCs w:val="22"/>
              </w:rPr>
            </w:pPr>
            <w:r w:rsidRPr="00734DB6">
              <w:rPr>
                <w:sz w:val="22"/>
                <w:szCs w:val="22"/>
                <w:lang w:val="es-ES"/>
              </w:rPr>
              <w:t>C</w:t>
            </w:r>
            <w:r w:rsidRPr="00734DB6">
              <w:rPr>
                <w:b/>
                <w:sz w:val="22"/>
                <w:szCs w:val="22"/>
                <w:lang w:val="es-ES"/>
              </w:rPr>
              <w:t>ompetences</w:t>
            </w:r>
            <w:r w:rsidRPr="00734DB6">
              <w:rPr>
                <w:sz w:val="22"/>
                <w:szCs w:val="22"/>
                <w:lang w:val="es-ES"/>
              </w:rPr>
              <w:t xml:space="preserve"> -  </w:t>
            </w:r>
            <w:r w:rsidRPr="00734DB6">
              <w:rPr>
                <w:color w:val="222222"/>
                <w:sz w:val="22"/>
                <w:szCs w:val="22"/>
                <w:lang w:val="en"/>
              </w:rPr>
              <w:t xml:space="preserve">the developed </w:t>
            </w:r>
            <w:r w:rsidRPr="00734DB6">
              <w:rPr>
                <w:rStyle w:val="hps"/>
                <w:color w:val="222222"/>
                <w:sz w:val="22"/>
                <w:szCs w:val="22"/>
                <w:lang w:val="en"/>
              </w:rPr>
              <w:t>skills to</w:t>
            </w:r>
            <w:r w:rsidRPr="00734DB6">
              <w:rPr>
                <w:color w:val="222222"/>
                <w:sz w:val="22"/>
                <w:szCs w:val="22"/>
                <w:lang w:val="en"/>
              </w:rPr>
              <w:t xml:space="preserve"> </w:t>
            </w:r>
            <w:r w:rsidRPr="00734DB6">
              <w:rPr>
                <w:rStyle w:val="hps"/>
                <w:color w:val="222222"/>
                <w:sz w:val="22"/>
                <w:szCs w:val="22"/>
                <w:lang w:val="en"/>
              </w:rPr>
              <w:t>solve complex</w:t>
            </w:r>
            <w:r w:rsidRPr="00734DB6">
              <w:rPr>
                <w:color w:val="222222"/>
                <w:sz w:val="22"/>
                <w:szCs w:val="22"/>
                <w:lang w:val="en"/>
              </w:rPr>
              <w:t xml:space="preserve"> </w:t>
            </w:r>
            <w:r w:rsidRPr="00734DB6">
              <w:rPr>
                <w:rStyle w:val="hps"/>
                <w:color w:val="222222"/>
                <w:sz w:val="22"/>
                <w:szCs w:val="22"/>
                <w:lang w:val="en"/>
              </w:rPr>
              <w:t>problem situations</w:t>
            </w:r>
            <w:r w:rsidRPr="00734DB6">
              <w:rPr>
                <w:color w:val="222222"/>
                <w:sz w:val="22"/>
                <w:szCs w:val="22"/>
                <w:lang w:val="en"/>
              </w:rPr>
              <w:t xml:space="preserve">, integrating </w:t>
            </w:r>
            <w:r w:rsidRPr="00734DB6">
              <w:rPr>
                <w:rStyle w:val="hps"/>
                <w:color w:val="222222"/>
                <w:sz w:val="22"/>
                <w:szCs w:val="22"/>
                <w:lang w:val="en"/>
              </w:rPr>
              <w:t>effective</w:t>
            </w:r>
            <w:r w:rsidRPr="00734DB6">
              <w:rPr>
                <w:color w:val="222222"/>
                <w:sz w:val="22"/>
                <w:szCs w:val="22"/>
                <w:lang w:val="en"/>
              </w:rPr>
              <w:t xml:space="preserve"> </w:t>
            </w:r>
            <w:r w:rsidRPr="00734DB6">
              <w:rPr>
                <w:rStyle w:val="hps"/>
                <w:color w:val="222222"/>
                <w:sz w:val="22"/>
                <w:szCs w:val="22"/>
                <w:lang w:val="en"/>
              </w:rPr>
              <w:t>psychological</w:t>
            </w:r>
            <w:r w:rsidRPr="00734DB6">
              <w:rPr>
                <w:color w:val="222222"/>
                <w:sz w:val="22"/>
                <w:szCs w:val="22"/>
                <w:lang w:val="en"/>
              </w:rPr>
              <w:t xml:space="preserve"> conflict resolution </w:t>
            </w:r>
            <w:r w:rsidRPr="00734DB6">
              <w:rPr>
                <w:rStyle w:val="hps"/>
                <w:color w:val="222222"/>
                <w:sz w:val="22"/>
                <w:szCs w:val="22"/>
                <w:lang w:val="en"/>
              </w:rPr>
              <w:t xml:space="preserve">strategies </w:t>
            </w:r>
            <w:r w:rsidRPr="00734DB6">
              <w:rPr>
                <w:color w:val="222222"/>
                <w:sz w:val="22"/>
                <w:szCs w:val="22"/>
                <w:lang w:val="en"/>
              </w:rPr>
              <w:t>into them</w:t>
            </w:r>
            <w:r w:rsidRPr="00734DB6">
              <w:rPr>
                <w:rStyle w:val="hps"/>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bCs/>
                <w:sz w:val="22"/>
                <w:szCs w:val="22"/>
                <w:lang w:val="sv-SE"/>
              </w:rPr>
            </w:pPr>
            <w:r w:rsidRPr="00734DB6">
              <w:rPr>
                <w:b/>
                <w:color w:val="000000"/>
                <w:sz w:val="22"/>
                <w:szCs w:val="22"/>
                <w:lang w:val="lv-LV"/>
              </w:rPr>
              <w:t>Mathematics for Economists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rStyle w:val="hps"/>
                <w:sz w:val="22"/>
                <w:szCs w:val="22"/>
              </w:rPr>
            </w:pPr>
            <w:r w:rsidRPr="00734DB6">
              <w:rPr>
                <w:b/>
                <w:sz w:val="22"/>
                <w:szCs w:val="22"/>
              </w:rPr>
              <w:t>The aim of the study course –</w:t>
            </w:r>
            <w:r w:rsidRPr="00734DB6">
              <w:rPr>
                <w:color w:val="000000"/>
                <w:sz w:val="22"/>
                <w:szCs w:val="22"/>
              </w:rPr>
              <w:t xml:space="preserve">.  </w:t>
            </w:r>
            <w:r w:rsidRPr="00734DB6">
              <w:rPr>
                <w:rStyle w:val="hps"/>
                <w:sz w:val="22"/>
                <w:szCs w:val="22"/>
              </w:rPr>
              <w:t>to provide</w:t>
            </w:r>
            <w:r w:rsidRPr="00734DB6">
              <w:rPr>
                <w:sz w:val="22"/>
                <w:szCs w:val="22"/>
              </w:rPr>
              <w:t xml:space="preserve"> </w:t>
            </w:r>
            <w:r w:rsidRPr="00734DB6">
              <w:rPr>
                <w:rStyle w:val="hps"/>
                <w:sz w:val="22"/>
                <w:szCs w:val="22"/>
              </w:rPr>
              <w:t>basic knowledge</w:t>
            </w:r>
            <w:r w:rsidRPr="00734DB6">
              <w:rPr>
                <w:sz w:val="22"/>
                <w:szCs w:val="22"/>
              </w:rPr>
              <w:t xml:space="preserve"> </w:t>
            </w:r>
            <w:r w:rsidRPr="00734DB6">
              <w:rPr>
                <w:rStyle w:val="hps"/>
                <w:sz w:val="22"/>
                <w:szCs w:val="22"/>
              </w:rPr>
              <w:t>in various</w:t>
            </w:r>
            <w:r w:rsidRPr="00734DB6">
              <w:rPr>
                <w:sz w:val="22"/>
                <w:szCs w:val="22"/>
              </w:rPr>
              <w:t xml:space="preserve"> </w:t>
            </w:r>
            <w:r w:rsidRPr="00734DB6">
              <w:rPr>
                <w:rStyle w:val="hps"/>
                <w:sz w:val="22"/>
                <w:szCs w:val="22"/>
              </w:rPr>
              <w:t>sections</w:t>
            </w:r>
            <w:r w:rsidRPr="00734DB6">
              <w:rPr>
                <w:sz w:val="22"/>
                <w:szCs w:val="22"/>
              </w:rPr>
              <w:t xml:space="preserve"> </w:t>
            </w:r>
            <w:r w:rsidRPr="00734DB6">
              <w:rPr>
                <w:rStyle w:val="hps"/>
                <w:sz w:val="22"/>
                <w:szCs w:val="22"/>
              </w:rPr>
              <w:t>of higher mathematics</w:t>
            </w:r>
            <w:r w:rsidRPr="00734DB6">
              <w:rPr>
                <w:sz w:val="22"/>
                <w:szCs w:val="22"/>
              </w:rPr>
              <w:t xml:space="preserve"> </w:t>
            </w:r>
            <w:r w:rsidRPr="00734DB6">
              <w:rPr>
                <w:rStyle w:val="hps"/>
                <w:sz w:val="22"/>
                <w:szCs w:val="22"/>
              </w:rPr>
              <w:t>that are necessary</w:t>
            </w:r>
            <w:r w:rsidRPr="00734DB6">
              <w:rPr>
                <w:sz w:val="22"/>
                <w:szCs w:val="22"/>
              </w:rPr>
              <w:t xml:space="preserve"> </w:t>
            </w:r>
            <w:r w:rsidRPr="00734DB6">
              <w:rPr>
                <w:rStyle w:val="hps"/>
                <w:sz w:val="22"/>
                <w:szCs w:val="22"/>
              </w:rPr>
              <w:t>for the successful</w:t>
            </w:r>
            <w:r w:rsidRPr="00734DB6">
              <w:rPr>
                <w:sz w:val="22"/>
                <w:szCs w:val="22"/>
              </w:rPr>
              <w:t xml:space="preserve"> </w:t>
            </w:r>
            <w:r w:rsidRPr="00734DB6">
              <w:rPr>
                <w:rStyle w:val="hps"/>
                <w:sz w:val="22"/>
                <w:szCs w:val="22"/>
              </w:rPr>
              <w:t>acquisition of</w:t>
            </w:r>
            <w:r w:rsidRPr="00734DB6">
              <w:rPr>
                <w:sz w:val="22"/>
                <w:szCs w:val="22"/>
              </w:rPr>
              <w:t xml:space="preserve"> the </w:t>
            </w:r>
            <w:r w:rsidRPr="00734DB6">
              <w:rPr>
                <w:rStyle w:val="hps"/>
                <w:sz w:val="22"/>
                <w:szCs w:val="22"/>
              </w:rPr>
              <w:t>specialty</w:t>
            </w:r>
            <w:r w:rsidRPr="00734DB6">
              <w:rPr>
                <w:sz w:val="22"/>
                <w:szCs w:val="22"/>
              </w:rPr>
              <w:t xml:space="preserve"> subjects. To d</w:t>
            </w:r>
            <w:r w:rsidRPr="00734DB6">
              <w:rPr>
                <w:rStyle w:val="hps"/>
                <w:sz w:val="22"/>
                <w:szCs w:val="22"/>
              </w:rPr>
              <w:t>evelop students'</w:t>
            </w:r>
            <w:r w:rsidRPr="00734DB6">
              <w:rPr>
                <w:sz w:val="22"/>
                <w:szCs w:val="22"/>
              </w:rPr>
              <w:t xml:space="preserve"> </w:t>
            </w:r>
            <w:r w:rsidRPr="00734DB6">
              <w:rPr>
                <w:rStyle w:val="hps"/>
                <w:sz w:val="22"/>
                <w:szCs w:val="22"/>
              </w:rPr>
              <w:t>logical</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abstract</w:t>
            </w:r>
            <w:r w:rsidRPr="00734DB6">
              <w:rPr>
                <w:sz w:val="22"/>
                <w:szCs w:val="22"/>
              </w:rPr>
              <w:t xml:space="preserve"> </w:t>
            </w:r>
            <w:r w:rsidRPr="00734DB6">
              <w:rPr>
                <w:rStyle w:val="hps"/>
                <w:sz w:val="22"/>
                <w:szCs w:val="22"/>
              </w:rPr>
              <w:t xml:space="preserve">thinking, the skills of </w:t>
            </w:r>
            <w:r w:rsidRPr="00734DB6">
              <w:rPr>
                <w:sz w:val="22"/>
                <w:szCs w:val="22"/>
              </w:rPr>
              <w:t xml:space="preserve"> </w:t>
            </w:r>
            <w:r w:rsidRPr="00734DB6">
              <w:rPr>
                <w:rStyle w:val="hps"/>
                <w:sz w:val="22"/>
                <w:szCs w:val="22"/>
              </w:rPr>
              <w:t>the concept use  in connection with the specialty</w:t>
            </w:r>
            <w:r w:rsidRPr="00734DB6">
              <w:rPr>
                <w:sz w:val="22"/>
                <w:szCs w:val="22"/>
              </w:rPr>
              <w:t xml:space="preserve"> subjects</w:t>
            </w:r>
            <w:r w:rsidRPr="00734DB6">
              <w:rPr>
                <w:rStyle w:val="hps"/>
                <w:sz w:val="22"/>
                <w:szCs w:val="22"/>
              </w:rPr>
              <w:t xml:space="preserve">  and</w:t>
            </w:r>
            <w:r w:rsidRPr="00734DB6">
              <w:rPr>
                <w:sz w:val="22"/>
                <w:szCs w:val="22"/>
              </w:rPr>
              <w:t xml:space="preserve"> </w:t>
            </w:r>
            <w:r w:rsidRPr="00734DB6">
              <w:rPr>
                <w:rStyle w:val="hps"/>
                <w:sz w:val="22"/>
                <w:szCs w:val="22"/>
              </w:rPr>
              <w:t xml:space="preserve">their main objects </w:t>
            </w:r>
            <w:r w:rsidRPr="00734DB6">
              <w:rPr>
                <w:sz w:val="22"/>
                <w:szCs w:val="22"/>
              </w:rPr>
              <w:t xml:space="preserve"> </w:t>
            </w:r>
            <w:r w:rsidRPr="00734DB6">
              <w:rPr>
                <w:rStyle w:val="hps"/>
                <w:sz w:val="22"/>
                <w:szCs w:val="22"/>
              </w:rPr>
              <w:t xml:space="preserve">to develop </w:t>
            </w:r>
            <w:r w:rsidRPr="00734DB6">
              <w:rPr>
                <w:sz w:val="22"/>
                <w:szCs w:val="22"/>
              </w:rPr>
              <w:t xml:space="preserve"> the </w:t>
            </w:r>
            <w:r w:rsidRPr="00734DB6">
              <w:rPr>
                <w:rStyle w:val="hps"/>
                <w:sz w:val="22"/>
                <w:szCs w:val="22"/>
              </w:rPr>
              <w:t>students</w:t>
            </w:r>
            <w:r w:rsidRPr="00734DB6">
              <w:rPr>
                <w:sz w:val="22"/>
                <w:szCs w:val="22"/>
              </w:rPr>
              <w:t xml:space="preserve">‘ </w:t>
            </w:r>
            <w:r w:rsidRPr="00734DB6">
              <w:rPr>
                <w:rStyle w:val="hps"/>
                <w:sz w:val="22"/>
                <w:szCs w:val="22"/>
              </w:rPr>
              <w:t>ability to</w:t>
            </w:r>
            <w:r w:rsidRPr="00734DB6">
              <w:rPr>
                <w:sz w:val="22"/>
                <w:szCs w:val="22"/>
              </w:rPr>
              <w:t xml:space="preserve"> </w:t>
            </w:r>
            <w:r w:rsidRPr="00734DB6">
              <w:rPr>
                <w:rStyle w:val="hps"/>
                <w:sz w:val="22"/>
                <w:szCs w:val="22"/>
              </w:rPr>
              <w:t>identify the</w:t>
            </w:r>
            <w:r w:rsidRPr="00734DB6">
              <w:rPr>
                <w:sz w:val="22"/>
                <w:szCs w:val="22"/>
              </w:rPr>
              <w:t xml:space="preserve"> </w:t>
            </w:r>
            <w:r w:rsidRPr="00734DB6">
              <w:rPr>
                <w:rStyle w:val="hps"/>
                <w:sz w:val="22"/>
                <w:szCs w:val="22"/>
              </w:rPr>
              <w:t>economic</w:t>
            </w:r>
            <w:r w:rsidRPr="00734DB6">
              <w:rPr>
                <w:sz w:val="22"/>
                <w:szCs w:val="22"/>
              </w:rPr>
              <w:t xml:space="preserve"> </w:t>
            </w:r>
            <w:r w:rsidRPr="00734DB6">
              <w:rPr>
                <w:rStyle w:val="hps"/>
                <w:sz w:val="22"/>
                <w:szCs w:val="22"/>
              </w:rPr>
              <w:t>situation and</w:t>
            </w:r>
            <w:r w:rsidRPr="00734DB6">
              <w:rPr>
                <w:sz w:val="22"/>
                <w:szCs w:val="22"/>
              </w:rPr>
              <w:t xml:space="preserve"> </w:t>
            </w:r>
            <w:r w:rsidRPr="00734DB6">
              <w:rPr>
                <w:rStyle w:val="hps"/>
                <w:sz w:val="22"/>
                <w:szCs w:val="22"/>
              </w:rPr>
              <w:t>the capabilities  of the process mathematical</w:t>
            </w:r>
            <w:r w:rsidRPr="00734DB6">
              <w:rPr>
                <w:sz w:val="22"/>
                <w:szCs w:val="22"/>
              </w:rPr>
              <w:t xml:space="preserve"> </w:t>
            </w:r>
            <w:r w:rsidRPr="00734DB6">
              <w:rPr>
                <w:rStyle w:val="hps"/>
                <w:sz w:val="22"/>
                <w:szCs w:val="22"/>
              </w:rPr>
              <w:t>modeling</w:t>
            </w:r>
            <w:r w:rsidRPr="00734DB6">
              <w:rPr>
                <w:sz w:val="22"/>
                <w:szCs w:val="22"/>
              </w:rPr>
              <w:t xml:space="preserve"> </w:t>
            </w:r>
            <w:r w:rsidRPr="00734DB6">
              <w:rPr>
                <w:rStyle w:val="hps"/>
                <w:sz w:val="22"/>
                <w:szCs w:val="22"/>
              </w:rPr>
              <w:t>and analysis,  by analyzing</w:t>
            </w:r>
            <w:r w:rsidRPr="00734DB6">
              <w:rPr>
                <w:sz w:val="22"/>
                <w:szCs w:val="22"/>
              </w:rPr>
              <w:t xml:space="preserve"> more </w:t>
            </w:r>
            <w:r w:rsidRPr="00734DB6">
              <w:rPr>
                <w:rStyle w:val="hps"/>
                <w:sz w:val="22"/>
                <w:szCs w:val="22"/>
              </w:rPr>
              <w:t>complex</w:t>
            </w:r>
            <w:r w:rsidRPr="00734DB6">
              <w:rPr>
                <w:sz w:val="22"/>
                <w:szCs w:val="22"/>
              </w:rPr>
              <w:t xml:space="preserve"> </w:t>
            </w:r>
            <w:r w:rsidRPr="00734DB6">
              <w:rPr>
                <w:rStyle w:val="hps"/>
                <w:sz w:val="22"/>
                <w:szCs w:val="22"/>
              </w:rPr>
              <w:t>task</w:t>
            </w:r>
            <w:r w:rsidRPr="00734DB6">
              <w:rPr>
                <w:sz w:val="22"/>
                <w:szCs w:val="22"/>
              </w:rPr>
              <w:t xml:space="preserve"> </w:t>
            </w:r>
            <w:r w:rsidRPr="00734DB6">
              <w:rPr>
                <w:rStyle w:val="hps"/>
                <w:sz w:val="22"/>
                <w:szCs w:val="22"/>
              </w:rPr>
              <w:t>solutions to be solved in future.</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b/>
                <w:sz w:val="22"/>
                <w:szCs w:val="22"/>
              </w:rPr>
            </w:pPr>
            <w:r w:rsidRPr="00734DB6">
              <w:rPr>
                <w:b/>
                <w:sz w:val="22"/>
                <w:szCs w:val="22"/>
              </w:rPr>
              <w:t>Knowledge –</w:t>
            </w:r>
            <w:r w:rsidRPr="00734DB6">
              <w:rPr>
                <w:sz w:val="22"/>
                <w:szCs w:val="22"/>
              </w:rPr>
              <w:t xml:space="preserve">  </w:t>
            </w:r>
            <w:r w:rsidRPr="00734DB6">
              <w:rPr>
                <w:rStyle w:val="hps"/>
                <w:sz w:val="22"/>
                <w:szCs w:val="22"/>
              </w:rPr>
              <w:t>to recognize</w:t>
            </w:r>
            <w:r w:rsidRPr="00734DB6">
              <w:rPr>
                <w:sz w:val="22"/>
                <w:szCs w:val="22"/>
              </w:rPr>
              <w:t xml:space="preserve"> </w:t>
            </w:r>
            <w:r w:rsidRPr="00734DB6">
              <w:rPr>
                <w:rStyle w:val="hps"/>
                <w:sz w:val="22"/>
                <w:szCs w:val="22"/>
              </w:rPr>
              <w:t>and be able to</w:t>
            </w:r>
            <w:r w:rsidRPr="00734DB6">
              <w:rPr>
                <w:sz w:val="22"/>
                <w:szCs w:val="22"/>
              </w:rPr>
              <w:t xml:space="preserve"> </w:t>
            </w:r>
            <w:r w:rsidRPr="00734DB6">
              <w:rPr>
                <w:rStyle w:val="hps"/>
                <w:sz w:val="22"/>
                <w:szCs w:val="22"/>
              </w:rPr>
              <w:t>characterize</w:t>
            </w:r>
            <w:r w:rsidRPr="00734DB6">
              <w:rPr>
                <w:sz w:val="22"/>
                <w:szCs w:val="22"/>
              </w:rPr>
              <w:t xml:space="preserve"> the </w:t>
            </w:r>
            <w:r w:rsidRPr="00734DB6">
              <w:rPr>
                <w:rStyle w:val="hps"/>
                <w:sz w:val="22"/>
                <w:szCs w:val="22"/>
              </w:rPr>
              <w:t>major</w:t>
            </w:r>
            <w:r w:rsidRPr="00734DB6">
              <w:rPr>
                <w:sz w:val="22"/>
                <w:szCs w:val="22"/>
              </w:rPr>
              <w:t xml:space="preserve"> study subjects</w:t>
            </w:r>
            <w:r w:rsidRPr="00734DB6">
              <w:rPr>
                <w:rStyle w:val="hps"/>
                <w:sz w:val="22"/>
                <w:szCs w:val="22"/>
              </w:rPr>
              <w:t xml:space="preserve">  of linear</w:t>
            </w:r>
            <w:r w:rsidRPr="00734DB6">
              <w:rPr>
                <w:sz w:val="22"/>
                <w:szCs w:val="22"/>
              </w:rPr>
              <w:t xml:space="preserve"> </w:t>
            </w:r>
            <w:r w:rsidRPr="00734DB6">
              <w:rPr>
                <w:rStyle w:val="hps"/>
                <w:sz w:val="22"/>
                <w:szCs w:val="22"/>
              </w:rPr>
              <w:t>algebra</w:t>
            </w:r>
            <w:r w:rsidRPr="00734DB6">
              <w:rPr>
                <w:sz w:val="22"/>
                <w:szCs w:val="22"/>
              </w:rPr>
              <w:t xml:space="preserve">, </w:t>
            </w:r>
            <w:r w:rsidRPr="00734DB6">
              <w:rPr>
                <w:rStyle w:val="hps"/>
                <w:sz w:val="22"/>
                <w:szCs w:val="22"/>
              </w:rPr>
              <w:t>mathematical analysis</w:t>
            </w:r>
            <w:r w:rsidRPr="00734DB6">
              <w:rPr>
                <w:sz w:val="22"/>
                <w:szCs w:val="22"/>
              </w:rPr>
              <w:t xml:space="preserve"> </w:t>
            </w:r>
            <w:r w:rsidRPr="00734DB6">
              <w:rPr>
                <w:rStyle w:val="hps"/>
                <w:sz w:val="22"/>
                <w:szCs w:val="22"/>
              </w:rPr>
              <w:t xml:space="preserve">and </w:t>
            </w:r>
            <w:r w:rsidRPr="00734DB6">
              <w:rPr>
                <w:rStyle w:val="hps"/>
                <w:sz w:val="22"/>
                <w:szCs w:val="22"/>
              </w:rPr>
              <w:lastRenderedPageBreak/>
              <w:t>financial</w:t>
            </w:r>
            <w:r w:rsidRPr="00734DB6">
              <w:rPr>
                <w:sz w:val="22"/>
                <w:szCs w:val="22"/>
              </w:rPr>
              <w:t xml:space="preserve"> </w:t>
            </w:r>
            <w:r w:rsidRPr="00734DB6">
              <w:rPr>
                <w:rStyle w:val="hps"/>
                <w:sz w:val="22"/>
                <w:szCs w:val="22"/>
              </w:rPr>
              <w:t>mathematics</w:t>
            </w:r>
            <w:r w:rsidRPr="00734DB6">
              <w:rPr>
                <w:sz w:val="22"/>
                <w:szCs w:val="22"/>
              </w:rPr>
              <w:t xml:space="preserve">, </w:t>
            </w:r>
            <w:r w:rsidRPr="00734DB6">
              <w:rPr>
                <w:rStyle w:val="hps"/>
                <w:sz w:val="22"/>
                <w:szCs w:val="22"/>
              </w:rPr>
              <w:t>basic techniques</w:t>
            </w:r>
            <w:r w:rsidRPr="00734DB6">
              <w:rPr>
                <w:sz w:val="22"/>
                <w:szCs w:val="22"/>
              </w:rPr>
              <w:t xml:space="preserve"> </w:t>
            </w:r>
            <w:r w:rsidRPr="00734DB6">
              <w:rPr>
                <w:rStyle w:val="hps"/>
                <w:sz w:val="22"/>
                <w:szCs w:val="22"/>
              </w:rPr>
              <w:t>and  possibilities for their</w:t>
            </w:r>
            <w:r w:rsidRPr="00734DB6">
              <w:rPr>
                <w:sz w:val="22"/>
                <w:szCs w:val="22"/>
              </w:rPr>
              <w:t xml:space="preserve"> </w:t>
            </w:r>
            <w:r w:rsidRPr="00734DB6">
              <w:rPr>
                <w:rStyle w:val="hps"/>
                <w:sz w:val="22"/>
                <w:szCs w:val="22"/>
              </w:rPr>
              <w:t xml:space="preserve">uses for </w:t>
            </w:r>
            <w:r w:rsidRPr="00734DB6">
              <w:rPr>
                <w:sz w:val="22"/>
                <w:szCs w:val="22"/>
              </w:rPr>
              <w:t xml:space="preserve"> </w:t>
            </w:r>
            <w:r w:rsidRPr="00734DB6">
              <w:rPr>
                <w:rStyle w:val="hps"/>
                <w:sz w:val="22"/>
                <w:szCs w:val="22"/>
              </w:rPr>
              <w:t>simple</w:t>
            </w:r>
            <w:r w:rsidRPr="00734DB6">
              <w:rPr>
                <w:sz w:val="22"/>
                <w:szCs w:val="22"/>
              </w:rPr>
              <w:t xml:space="preserve"> </w:t>
            </w:r>
            <w:r w:rsidRPr="00734DB6">
              <w:rPr>
                <w:rStyle w:val="hps"/>
                <w:sz w:val="22"/>
                <w:szCs w:val="22"/>
              </w:rPr>
              <w:t>economic</w:t>
            </w:r>
            <w:r w:rsidRPr="00734DB6">
              <w:rPr>
                <w:sz w:val="22"/>
                <w:szCs w:val="22"/>
              </w:rPr>
              <w:t xml:space="preserve"> </w:t>
            </w:r>
            <w:r w:rsidRPr="00734DB6">
              <w:rPr>
                <w:rStyle w:val="hps"/>
                <w:sz w:val="22"/>
                <w:szCs w:val="22"/>
              </w:rPr>
              <w:t>case studies.</w:t>
            </w:r>
          </w:p>
          <w:p w:rsidR="00734DB6" w:rsidRPr="00734DB6" w:rsidRDefault="00734DB6" w:rsidP="00734DB6">
            <w:pPr>
              <w:ind w:left="33" w:hanging="33"/>
              <w:rPr>
                <w:b/>
                <w:sz w:val="22"/>
                <w:szCs w:val="22"/>
              </w:rPr>
            </w:pPr>
            <w:r w:rsidRPr="00734DB6">
              <w:rPr>
                <w:b/>
                <w:sz w:val="22"/>
                <w:szCs w:val="22"/>
              </w:rPr>
              <w:t>Skills:</w:t>
            </w:r>
          </w:p>
          <w:p w:rsidR="00734DB6" w:rsidRPr="00734DB6" w:rsidRDefault="00734DB6" w:rsidP="00734DB6">
            <w:pPr>
              <w:rPr>
                <w:sz w:val="22"/>
                <w:szCs w:val="22"/>
              </w:rPr>
            </w:pPr>
            <w:r w:rsidRPr="00734DB6">
              <w:rPr>
                <w:rStyle w:val="hps"/>
                <w:sz w:val="22"/>
                <w:szCs w:val="22"/>
              </w:rPr>
              <w:t>- to able to</w:t>
            </w:r>
            <w:r w:rsidRPr="00734DB6">
              <w:rPr>
                <w:sz w:val="22"/>
                <w:szCs w:val="22"/>
              </w:rPr>
              <w:t xml:space="preserve"> perform operations with </w:t>
            </w:r>
            <w:r w:rsidRPr="00734DB6">
              <w:rPr>
                <w:rStyle w:val="hps"/>
                <w:sz w:val="22"/>
                <w:szCs w:val="22"/>
              </w:rPr>
              <w:t>determinants</w:t>
            </w:r>
            <w:r w:rsidRPr="00734DB6">
              <w:rPr>
                <w:sz w:val="22"/>
                <w:szCs w:val="22"/>
              </w:rPr>
              <w:t xml:space="preserve">, matrices, </w:t>
            </w:r>
            <w:r w:rsidRPr="00734DB6">
              <w:rPr>
                <w:rStyle w:val="hps"/>
                <w:sz w:val="22"/>
                <w:szCs w:val="22"/>
              </w:rPr>
              <w:t>to solve</w:t>
            </w:r>
            <w:r w:rsidRPr="00734DB6">
              <w:rPr>
                <w:sz w:val="22"/>
                <w:szCs w:val="22"/>
              </w:rPr>
              <w:t xml:space="preserve"> </w:t>
            </w:r>
            <w:r w:rsidRPr="00734DB6">
              <w:rPr>
                <w:rStyle w:val="hps"/>
                <w:sz w:val="22"/>
                <w:szCs w:val="22"/>
              </w:rPr>
              <w:t>systems of linear equations</w:t>
            </w:r>
            <w:r w:rsidRPr="00734DB6">
              <w:rPr>
                <w:sz w:val="22"/>
                <w:szCs w:val="22"/>
              </w:rPr>
              <w:t>;</w:t>
            </w:r>
            <w:r w:rsidRPr="00734DB6">
              <w:rPr>
                <w:sz w:val="22"/>
                <w:szCs w:val="22"/>
              </w:rPr>
              <w:br/>
            </w:r>
            <w:r w:rsidRPr="00734DB6">
              <w:rPr>
                <w:rStyle w:val="hps"/>
                <w:sz w:val="22"/>
                <w:szCs w:val="22"/>
              </w:rPr>
              <w:t>-</w:t>
            </w:r>
            <w:r w:rsidRPr="00734DB6">
              <w:rPr>
                <w:sz w:val="22"/>
                <w:szCs w:val="22"/>
              </w:rPr>
              <w:t xml:space="preserve"> </w:t>
            </w:r>
            <w:r w:rsidRPr="00734DB6">
              <w:rPr>
                <w:rStyle w:val="hps"/>
                <w:sz w:val="22"/>
                <w:szCs w:val="22"/>
              </w:rPr>
              <w:t>to able to</w:t>
            </w:r>
            <w:r w:rsidRPr="00734DB6">
              <w:rPr>
                <w:sz w:val="22"/>
                <w:szCs w:val="22"/>
              </w:rPr>
              <w:t xml:space="preserve"> </w:t>
            </w:r>
            <w:r w:rsidRPr="00734DB6">
              <w:rPr>
                <w:rStyle w:val="hps"/>
                <w:sz w:val="22"/>
                <w:szCs w:val="22"/>
              </w:rPr>
              <w:t>perform</w:t>
            </w:r>
            <w:r w:rsidRPr="00734DB6">
              <w:rPr>
                <w:sz w:val="22"/>
                <w:szCs w:val="22"/>
              </w:rPr>
              <w:t xml:space="preserve"> </w:t>
            </w:r>
            <w:r w:rsidRPr="00734DB6">
              <w:rPr>
                <w:rStyle w:val="hps"/>
                <w:sz w:val="22"/>
                <w:szCs w:val="22"/>
              </w:rPr>
              <w:t xml:space="preserve">the function of </w:t>
            </w:r>
            <w:r w:rsidRPr="00734DB6">
              <w:rPr>
                <w:sz w:val="22"/>
                <w:szCs w:val="22"/>
              </w:rPr>
              <w:t xml:space="preserve"> </w:t>
            </w:r>
            <w:r w:rsidRPr="00734DB6">
              <w:rPr>
                <w:rStyle w:val="hps"/>
                <w:sz w:val="22"/>
                <w:szCs w:val="22"/>
              </w:rPr>
              <w:t>limit</w:t>
            </w:r>
            <w:r w:rsidRPr="00734DB6">
              <w:rPr>
                <w:sz w:val="22"/>
                <w:szCs w:val="22"/>
              </w:rPr>
              <w:t xml:space="preserve"> </w:t>
            </w:r>
            <w:r w:rsidRPr="00734DB6">
              <w:rPr>
                <w:rStyle w:val="hps"/>
                <w:sz w:val="22"/>
                <w:szCs w:val="22"/>
              </w:rPr>
              <w:t xml:space="preserve">calculation, </w:t>
            </w:r>
            <w:r w:rsidRPr="00734DB6">
              <w:rPr>
                <w:sz w:val="22"/>
                <w:szCs w:val="22"/>
              </w:rPr>
              <w:t xml:space="preserve"> </w:t>
            </w:r>
            <w:r w:rsidRPr="00734DB6">
              <w:rPr>
                <w:rStyle w:val="hps"/>
                <w:sz w:val="22"/>
                <w:szCs w:val="22"/>
              </w:rPr>
              <w:t>to find</w:t>
            </w:r>
            <w:r w:rsidRPr="00734DB6">
              <w:rPr>
                <w:sz w:val="22"/>
                <w:szCs w:val="22"/>
              </w:rPr>
              <w:t xml:space="preserve"> </w:t>
            </w:r>
            <w:r w:rsidRPr="00734DB6">
              <w:rPr>
                <w:rStyle w:val="hps"/>
                <w:sz w:val="22"/>
                <w:szCs w:val="22"/>
              </w:rPr>
              <w:t>simple and</w:t>
            </w:r>
            <w:r w:rsidRPr="00734DB6">
              <w:rPr>
                <w:sz w:val="22"/>
                <w:szCs w:val="22"/>
              </w:rPr>
              <w:t xml:space="preserve"> </w:t>
            </w:r>
            <w:r w:rsidRPr="00734DB6">
              <w:rPr>
                <w:rStyle w:val="hps"/>
                <w:sz w:val="22"/>
                <w:szCs w:val="22"/>
              </w:rPr>
              <w:t>compound</w:t>
            </w:r>
            <w:r w:rsidRPr="00734DB6">
              <w:rPr>
                <w:sz w:val="22"/>
                <w:szCs w:val="22"/>
              </w:rPr>
              <w:t xml:space="preserve"> </w:t>
            </w:r>
            <w:r w:rsidRPr="00734DB6">
              <w:rPr>
                <w:rStyle w:val="hps"/>
                <w:sz w:val="22"/>
                <w:szCs w:val="22"/>
              </w:rPr>
              <w:t>function</w:t>
            </w:r>
            <w:r w:rsidRPr="00734DB6">
              <w:rPr>
                <w:sz w:val="22"/>
                <w:szCs w:val="22"/>
              </w:rPr>
              <w:t xml:space="preserve"> </w:t>
            </w:r>
            <w:r w:rsidRPr="00734DB6">
              <w:rPr>
                <w:rStyle w:val="hps"/>
                <w:sz w:val="22"/>
                <w:szCs w:val="22"/>
              </w:rPr>
              <w:t xml:space="preserve">derivatives, </w:t>
            </w:r>
            <w:r w:rsidRPr="00734DB6">
              <w:rPr>
                <w:sz w:val="22"/>
                <w:szCs w:val="22"/>
              </w:rPr>
              <w:t xml:space="preserve"> </w:t>
            </w:r>
            <w:r w:rsidRPr="00734DB6">
              <w:rPr>
                <w:rStyle w:val="hps"/>
                <w:sz w:val="22"/>
                <w:szCs w:val="22"/>
              </w:rPr>
              <w:t>use</w:t>
            </w:r>
            <w:r w:rsidRPr="00734DB6">
              <w:rPr>
                <w:sz w:val="22"/>
                <w:szCs w:val="22"/>
              </w:rPr>
              <w:t xml:space="preserve"> </w:t>
            </w:r>
            <w:r w:rsidRPr="00734DB6">
              <w:rPr>
                <w:rStyle w:val="hps"/>
                <w:sz w:val="22"/>
                <w:szCs w:val="22"/>
              </w:rPr>
              <w:t>their function</w:t>
            </w:r>
            <w:r w:rsidRPr="00734DB6">
              <w:rPr>
                <w:sz w:val="22"/>
                <w:szCs w:val="22"/>
              </w:rPr>
              <w:t xml:space="preserve"> </w:t>
            </w:r>
            <w:r w:rsidRPr="00734DB6">
              <w:rPr>
                <w:rStyle w:val="hps"/>
                <w:sz w:val="22"/>
                <w:szCs w:val="22"/>
              </w:rPr>
              <w:t>extreme</w:t>
            </w:r>
            <w:r w:rsidRPr="00734DB6">
              <w:rPr>
                <w:sz w:val="22"/>
                <w:szCs w:val="22"/>
              </w:rPr>
              <w:t xml:space="preserve"> for </w:t>
            </w:r>
            <w:r w:rsidRPr="00734DB6">
              <w:rPr>
                <w:rStyle w:val="hps"/>
                <w:sz w:val="22"/>
                <w:szCs w:val="22"/>
              </w:rPr>
              <w:t>monotone interval</w:t>
            </w:r>
            <w:r w:rsidRPr="00734DB6">
              <w:rPr>
                <w:sz w:val="22"/>
                <w:szCs w:val="22"/>
              </w:rPr>
              <w:t xml:space="preserve"> </w:t>
            </w:r>
            <w:r w:rsidRPr="00734DB6">
              <w:rPr>
                <w:rStyle w:val="hps"/>
                <w:sz w:val="22"/>
                <w:szCs w:val="22"/>
              </w:rPr>
              <w:t>determination</w:t>
            </w:r>
            <w:r w:rsidRPr="00734DB6">
              <w:rPr>
                <w:sz w:val="22"/>
                <w:szCs w:val="22"/>
              </w:rPr>
              <w:t>;</w:t>
            </w:r>
            <w:r w:rsidRPr="00734DB6">
              <w:rPr>
                <w:sz w:val="22"/>
                <w:szCs w:val="22"/>
              </w:rPr>
              <w:br/>
            </w:r>
            <w:r w:rsidRPr="00734DB6">
              <w:rPr>
                <w:rStyle w:val="hps"/>
                <w:sz w:val="22"/>
                <w:szCs w:val="22"/>
              </w:rPr>
              <w:t>-</w:t>
            </w:r>
            <w:r w:rsidRPr="00734DB6">
              <w:rPr>
                <w:sz w:val="22"/>
                <w:szCs w:val="22"/>
              </w:rPr>
              <w:t xml:space="preserve"> </w:t>
            </w:r>
            <w:r w:rsidRPr="00734DB6">
              <w:rPr>
                <w:rStyle w:val="hps"/>
                <w:sz w:val="22"/>
                <w:szCs w:val="22"/>
              </w:rPr>
              <w:t>to able to</w:t>
            </w:r>
            <w:r w:rsidRPr="00734DB6">
              <w:rPr>
                <w:sz w:val="22"/>
                <w:szCs w:val="22"/>
              </w:rPr>
              <w:t xml:space="preserve">  </w:t>
            </w:r>
            <w:r w:rsidRPr="00734DB6">
              <w:rPr>
                <w:rStyle w:val="hps"/>
                <w:sz w:val="22"/>
                <w:szCs w:val="22"/>
              </w:rPr>
              <w:t>perform simple</w:t>
            </w:r>
            <w:r w:rsidRPr="00734DB6">
              <w:rPr>
                <w:sz w:val="22"/>
                <w:szCs w:val="22"/>
              </w:rPr>
              <w:t xml:space="preserve"> </w:t>
            </w:r>
            <w:r w:rsidRPr="00734DB6">
              <w:rPr>
                <w:rStyle w:val="hps"/>
                <w:sz w:val="22"/>
                <w:szCs w:val="22"/>
              </w:rPr>
              <w:t>financial</w:t>
            </w:r>
            <w:r w:rsidRPr="00734DB6">
              <w:rPr>
                <w:sz w:val="22"/>
                <w:szCs w:val="22"/>
              </w:rPr>
              <w:t xml:space="preserve"> </w:t>
            </w:r>
            <w:r w:rsidRPr="00734DB6">
              <w:rPr>
                <w:rStyle w:val="hps"/>
                <w:sz w:val="22"/>
                <w:szCs w:val="22"/>
              </w:rPr>
              <w:t>mathematics</w:t>
            </w:r>
            <w:r w:rsidRPr="00734DB6">
              <w:rPr>
                <w:sz w:val="22"/>
                <w:szCs w:val="22"/>
              </w:rPr>
              <w:t xml:space="preserve"> </w:t>
            </w:r>
            <w:r w:rsidRPr="00734DB6">
              <w:rPr>
                <w:rStyle w:val="hps"/>
                <w:sz w:val="22"/>
                <w:szCs w:val="22"/>
              </w:rPr>
              <w:t>calculations.</w:t>
            </w:r>
          </w:p>
          <w:p w:rsidR="00734DB6" w:rsidRPr="00734DB6" w:rsidRDefault="00734DB6" w:rsidP="00734DB6">
            <w:pPr>
              <w:ind w:left="33" w:hanging="33"/>
              <w:rPr>
                <w:b/>
                <w:sz w:val="22"/>
                <w:szCs w:val="22"/>
              </w:rPr>
            </w:pPr>
            <w:r w:rsidRPr="00734DB6">
              <w:rPr>
                <w:b/>
                <w:sz w:val="22"/>
                <w:szCs w:val="22"/>
              </w:rPr>
              <w:t>Competences:</w:t>
            </w:r>
          </w:p>
          <w:p w:rsidR="00734DB6" w:rsidRPr="00734DB6" w:rsidRDefault="00734DB6" w:rsidP="00734DB6">
            <w:pPr>
              <w:ind w:left="33" w:hanging="33"/>
              <w:rPr>
                <w:sz w:val="22"/>
                <w:szCs w:val="22"/>
                <w:lang w:val="es-ES"/>
              </w:rPr>
            </w:pPr>
            <w:r w:rsidRPr="00734DB6">
              <w:rPr>
                <w:sz w:val="22"/>
                <w:szCs w:val="22"/>
              </w:rPr>
              <w:t xml:space="preserve">-  </w:t>
            </w:r>
            <w:r w:rsidRPr="00734DB6">
              <w:rPr>
                <w:rStyle w:val="hps"/>
                <w:sz w:val="22"/>
                <w:szCs w:val="22"/>
              </w:rPr>
              <w:t>students understand and are  able</w:t>
            </w:r>
            <w:r w:rsidRPr="00734DB6">
              <w:rPr>
                <w:sz w:val="22"/>
                <w:szCs w:val="22"/>
              </w:rPr>
              <w:t xml:space="preserve"> </w:t>
            </w:r>
            <w:r w:rsidRPr="00734DB6">
              <w:rPr>
                <w:rStyle w:val="hps"/>
                <w:sz w:val="22"/>
                <w:szCs w:val="22"/>
              </w:rPr>
              <w:t>to use</w:t>
            </w:r>
            <w:r w:rsidRPr="00734DB6">
              <w:rPr>
                <w:sz w:val="22"/>
                <w:szCs w:val="22"/>
              </w:rPr>
              <w:t xml:space="preserve"> </w:t>
            </w:r>
            <w:r w:rsidRPr="00734DB6">
              <w:rPr>
                <w:rStyle w:val="hps"/>
                <w:sz w:val="22"/>
                <w:szCs w:val="22"/>
              </w:rPr>
              <w:t>basic</w:t>
            </w:r>
            <w:r w:rsidRPr="00734DB6">
              <w:rPr>
                <w:sz w:val="22"/>
                <w:szCs w:val="22"/>
              </w:rPr>
              <w:t xml:space="preserve"> </w:t>
            </w:r>
            <w:r w:rsidRPr="00734DB6">
              <w:rPr>
                <w:rStyle w:val="hps"/>
                <w:sz w:val="22"/>
                <w:szCs w:val="22"/>
              </w:rPr>
              <w:t>financial</w:t>
            </w:r>
            <w:r w:rsidRPr="00734DB6">
              <w:rPr>
                <w:sz w:val="22"/>
                <w:szCs w:val="22"/>
              </w:rPr>
              <w:t xml:space="preserve"> </w:t>
            </w:r>
            <w:r w:rsidRPr="00734DB6">
              <w:rPr>
                <w:rStyle w:val="hps"/>
                <w:sz w:val="22"/>
                <w:szCs w:val="22"/>
              </w:rPr>
              <w:t>mathematics</w:t>
            </w:r>
            <w:r w:rsidRPr="00734DB6">
              <w:rPr>
                <w:sz w:val="22"/>
                <w:szCs w:val="22"/>
              </w:rPr>
              <w:t xml:space="preserve"> </w:t>
            </w:r>
            <w:r w:rsidRPr="00734DB6">
              <w:rPr>
                <w:rStyle w:val="hps"/>
                <w:sz w:val="22"/>
                <w:szCs w:val="22"/>
              </w:rPr>
              <w:t>relations</w:t>
            </w:r>
            <w:r w:rsidRPr="00734DB6">
              <w:rPr>
                <w:sz w:val="22"/>
                <w:szCs w:val="22"/>
              </w:rPr>
              <w:t xml:space="preserve">;  are </w:t>
            </w:r>
            <w:r w:rsidRPr="00734DB6">
              <w:rPr>
                <w:rStyle w:val="hps"/>
                <w:sz w:val="22"/>
                <w:szCs w:val="22"/>
              </w:rPr>
              <w:t>able to</w:t>
            </w:r>
            <w:r w:rsidRPr="00734DB6">
              <w:rPr>
                <w:sz w:val="22"/>
                <w:szCs w:val="22"/>
              </w:rPr>
              <w:t xml:space="preserve"> </w:t>
            </w:r>
            <w:r w:rsidRPr="00734DB6">
              <w:rPr>
                <w:rStyle w:val="hps"/>
                <w:sz w:val="22"/>
                <w:szCs w:val="22"/>
              </w:rPr>
              <w:t>formalize</w:t>
            </w:r>
            <w:r w:rsidRPr="00734DB6">
              <w:rPr>
                <w:sz w:val="22"/>
                <w:szCs w:val="22"/>
              </w:rPr>
              <w:t xml:space="preserve"> </w:t>
            </w:r>
            <w:r w:rsidRPr="00734DB6">
              <w:rPr>
                <w:rStyle w:val="hps"/>
                <w:sz w:val="22"/>
                <w:szCs w:val="22"/>
              </w:rPr>
              <w:t>simple</w:t>
            </w:r>
            <w:r w:rsidRPr="00734DB6">
              <w:rPr>
                <w:sz w:val="22"/>
                <w:szCs w:val="22"/>
              </w:rPr>
              <w:t xml:space="preserve"> </w:t>
            </w:r>
            <w:r w:rsidRPr="00734DB6">
              <w:rPr>
                <w:rStyle w:val="hps"/>
                <w:sz w:val="22"/>
                <w:szCs w:val="22"/>
              </w:rPr>
              <w:t>economic problems</w:t>
            </w:r>
            <w:r w:rsidRPr="00734DB6">
              <w:rPr>
                <w:sz w:val="22"/>
                <w:szCs w:val="22"/>
              </w:rPr>
              <w:t xml:space="preserve">, solve </w:t>
            </w:r>
            <w:r w:rsidRPr="00734DB6">
              <w:rPr>
                <w:rStyle w:val="hps"/>
                <w:sz w:val="22"/>
                <w:szCs w:val="22"/>
              </w:rPr>
              <w:t>them</w:t>
            </w:r>
            <w:r w:rsidRPr="00734DB6">
              <w:rPr>
                <w:sz w:val="22"/>
                <w:szCs w:val="22"/>
              </w:rPr>
              <w:t xml:space="preserve"> </w:t>
            </w:r>
            <w:r w:rsidRPr="00734DB6">
              <w:rPr>
                <w:rStyle w:val="hps"/>
                <w:sz w:val="22"/>
                <w:szCs w:val="22"/>
              </w:rPr>
              <w:t>using</w:t>
            </w:r>
            <w:r w:rsidRPr="00734DB6">
              <w:rPr>
                <w:sz w:val="22"/>
                <w:szCs w:val="22"/>
              </w:rPr>
              <w:t xml:space="preserve"> </w:t>
            </w:r>
            <w:r w:rsidRPr="00734DB6">
              <w:rPr>
                <w:rStyle w:val="hps"/>
                <w:sz w:val="22"/>
                <w:szCs w:val="22"/>
              </w:rPr>
              <w:t>a linear</w:t>
            </w:r>
            <w:r w:rsidRPr="00734DB6">
              <w:rPr>
                <w:sz w:val="22"/>
                <w:szCs w:val="22"/>
              </w:rPr>
              <w:t xml:space="preserve"> </w:t>
            </w:r>
            <w:r w:rsidRPr="00734DB6">
              <w:rPr>
                <w:rStyle w:val="hps"/>
                <w:sz w:val="22"/>
                <w:szCs w:val="22"/>
              </w:rPr>
              <w:t>system of equations</w:t>
            </w:r>
            <w:r w:rsidRPr="00734DB6">
              <w:rPr>
                <w:sz w:val="22"/>
                <w:szCs w:val="22"/>
              </w:rPr>
              <w:t xml:space="preserve"> </w:t>
            </w:r>
            <w:r w:rsidRPr="00734DB6">
              <w:rPr>
                <w:rStyle w:val="hps"/>
                <w:sz w:val="22"/>
                <w:szCs w:val="22"/>
              </w:rPr>
              <w:t>or</w:t>
            </w:r>
            <w:r w:rsidRPr="00734DB6">
              <w:rPr>
                <w:sz w:val="22"/>
                <w:szCs w:val="22"/>
              </w:rPr>
              <w:t xml:space="preserve"> </w:t>
            </w:r>
            <w:r w:rsidRPr="00734DB6">
              <w:rPr>
                <w:rStyle w:val="hps"/>
                <w:sz w:val="22"/>
                <w:szCs w:val="22"/>
              </w:rPr>
              <w:t>analytical</w:t>
            </w:r>
            <w:r w:rsidRPr="00734DB6">
              <w:rPr>
                <w:sz w:val="22"/>
                <w:szCs w:val="22"/>
              </w:rPr>
              <w:t xml:space="preserve"> </w:t>
            </w:r>
            <w:r w:rsidRPr="00734DB6">
              <w:rPr>
                <w:rStyle w:val="hps"/>
                <w:sz w:val="22"/>
                <w:szCs w:val="22"/>
              </w:rPr>
              <w:t>function</w:t>
            </w:r>
            <w:r w:rsidRPr="00734DB6">
              <w:rPr>
                <w:sz w:val="22"/>
                <w:szCs w:val="22"/>
              </w:rPr>
              <w:t xml:space="preserve"> </w:t>
            </w:r>
            <w:r w:rsidRPr="00734DB6">
              <w:rPr>
                <w:rStyle w:val="hps"/>
                <w:sz w:val="22"/>
                <w:szCs w:val="22"/>
              </w:rPr>
              <w:t>models.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bCs/>
                <w:sz w:val="22"/>
                <w:szCs w:val="22"/>
              </w:rPr>
            </w:pPr>
            <w:r w:rsidRPr="00734DB6">
              <w:rPr>
                <w:b/>
                <w:color w:val="000000"/>
                <w:sz w:val="22"/>
                <w:szCs w:val="22"/>
                <w:lang w:val="sv-SE"/>
              </w:rPr>
              <w:lastRenderedPageBreak/>
              <w:t>General Economic and Company Statistics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rPr>
            </w:pPr>
            <w:r w:rsidRPr="00734DB6">
              <w:rPr>
                <w:b/>
                <w:sz w:val="22"/>
                <w:szCs w:val="22"/>
              </w:rPr>
              <w:t xml:space="preserve">The aim of the study course – </w:t>
            </w:r>
            <w:r w:rsidRPr="00734DB6">
              <w:rPr>
                <w:color w:val="000000"/>
                <w:sz w:val="22"/>
                <w:szCs w:val="22"/>
              </w:rPr>
              <w:t xml:space="preserve"> </w:t>
            </w:r>
            <w:r w:rsidRPr="00734DB6">
              <w:rPr>
                <w:sz w:val="22"/>
                <w:szCs w:val="22"/>
              </w:rPr>
              <w:t>to develop students' understanding of the role of statistics in business To provide knowledge of statistical methods and their use in the analysis  of economic phenomena and processes, as well as to develop skills to use them in the economic, demographic and social phenomena analysis. To provide theoretical knowledge about specific statistical methods. To raise awareness of the content of statistical indicators, calculation methods, interpretation of the results obtained.</w:t>
            </w:r>
          </w:p>
          <w:p w:rsidR="00734DB6" w:rsidRPr="00734DB6" w:rsidRDefault="00734DB6" w:rsidP="00734DB6">
            <w:pPr>
              <w:ind w:left="33" w:hanging="33"/>
              <w:rPr>
                <w:b/>
                <w:sz w:val="22"/>
                <w:szCs w:val="22"/>
              </w:rPr>
            </w:pPr>
            <w:r w:rsidRPr="00734DB6">
              <w:rPr>
                <w:b/>
                <w:bCs/>
                <w:sz w:val="22"/>
                <w:szCs w:val="22"/>
              </w:rPr>
              <w:t>Intended  learning outcomes</w:t>
            </w:r>
            <w:r w:rsidRPr="00734DB6">
              <w:rPr>
                <w:b/>
                <w:sz w:val="22"/>
                <w:szCs w:val="22"/>
              </w:rPr>
              <w:t>:</w:t>
            </w:r>
          </w:p>
          <w:p w:rsidR="00734DB6" w:rsidRPr="00734DB6" w:rsidRDefault="00734DB6" w:rsidP="00734DB6">
            <w:pPr>
              <w:ind w:left="33" w:hanging="33"/>
              <w:rPr>
                <w:b/>
                <w:sz w:val="22"/>
                <w:szCs w:val="22"/>
              </w:rPr>
            </w:pPr>
            <w:r w:rsidRPr="00734DB6">
              <w:rPr>
                <w:b/>
                <w:sz w:val="22"/>
                <w:szCs w:val="22"/>
              </w:rPr>
              <w:t>Knowledge:</w:t>
            </w:r>
          </w:p>
          <w:p w:rsidR="00734DB6" w:rsidRPr="00734DB6" w:rsidRDefault="00734DB6" w:rsidP="00734DB6">
            <w:pPr>
              <w:rPr>
                <w:sz w:val="22"/>
                <w:szCs w:val="22"/>
              </w:rPr>
            </w:pPr>
            <w:r w:rsidRPr="00734DB6">
              <w:rPr>
                <w:rStyle w:val="hps"/>
                <w:sz w:val="22"/>
                <w:szCs w:val="22"/>
              </w:rPr>
              <w:t>- students are conversant in the statistical information</w:t>
            </w:r>
            <w:r w:rsidRPr="00734DB6">
              <w:rPr>
                <w:sz w:val="22"/>
                <w:szCs w:val="22"/>
              </w:rPr>
              <w:t xml:space="preserve">, understand the </w:t>
            </w:r>
            <w:r w:rsidRPr="00734DB6">
              <w:rPr>
                <w:rStyle w:val="hps"/>
                <w:sz w:val="22"/>
                <w:szCs w:val="22"/>
              </w:rPr>
              <w:t>essence and importance  of statistical</w:t>
            </w:r>
            <w:r w:rsidRPr="00734DB6">
              <w:rPr>
                <w:sz w:val="22"/>
                <w:szCs w:val="22"/>
              </w:rPr>
              <w:t xml:space="preserve"> </w:t>
            </w:r>
            <w:r w:rsidRPr="00734DB6">
              <w:rPr>
                <w:rStyle w:val="hps"/>
                <w:sz w:val="22"/>
                <w:szCs w:val="22"/>
              </w:rPr>
              <w:t xml:space="preserve">observation and </w:t>
            </w:r>
            <w:r w:rsidRPr="00734DB6">
              <w:rPr>
                <w:sz w:val="22"/>
                <w:szCs w:val="22"/>
              </w:rPr>
              <w:t xml:space="preserve"> </w:t>
            </w:r>
            <w:r w:rsidRPr="00734DB6">
              <w:rPr>
                <w:rStyle w:val="hps"/>
                <w:sz w:val="22"/>
                <w:szCs w:val="22"/>
              </w:rPr>
              <w:t>statistical indicators</w:t>
            </w:r>
            <w:r w:rsidRPr="00734DB6">
              <w:rPr>
                <w:sz w:val="22"/>
                <w:szCs w:val="22"/>
              </w:rPr>
              <w:t xml:space="preserve"> for  </w:t>
            </w:r>
            <w:r w:rsidRPr="00734DB6">
              <w:rPr>
                <w:rStyle w:val="hps"/>
                <w:sz w:val="22"/>
                <w:szCs w:val="22"/>
              </w:rPr>
              <w:t>economic phenomena</w:t>
            </w:r>
            <w:r w:rsidRPr="00734DB6">
              <w:rPr>
                <w:sz w:val="22"/>
                <w:szCs w:val="22"/>
              </w:rPr>
              <w:t xml:space="preserve"> </w:t>
            </w:r>
            <w:r w:rsidRPr="00734DB6">
              <w:rPr>
                <w:rStyle w:val="hps"/>
                <w:sz w:val="22"/>
                <w:szCs w:val="22"/>
              </w:rPr>
              <w:t>characterization</w:t>
            </w:r>
            <w:r w:rsidRPr="00734DB6">
              <w:rPr>
                <w:sz w:val="22"/>
                <w:szCs w:val="22"/>
              </w:rPr>
              <w:t>;</w:t>
            </w:r>
            <w:r w:rsidRPr="00734DB6">
              <w:rPr>
                <w:sz w:val="22"/>
                <w:szCs w:val="22"/>
              </w:rPr>
              <w:br/>
            </w:r>
            <w:r w:rsidRPr="00734DB6">
              <w:rPr>
                <w:rStyle w:val="hps"/>
                <w:sz w:val="22"/>
                <w:szCs w:val="22"/>
              </w:rPr>
              <w:t>-</w:t>
            </w:r>
            <w:r w:rsidRPr="00734DB6">
              <w:rPr>
                <w:sz w:val="22"/>
                <w:szCs w:val="22"/>
              </w:rPr>
              <w:t xml:space="preserve"> are</w:t>
            </w:r>
            <w:r w:rsidRPr="00734DB6">
              <w:rPr>
                <w:rStyle w:val="hps"/>
                <w:sz w:val="22"/>
                <w:szCs w:val="22"/>
              </w:rPr>
              <w:t xml:space="preserve"> able to</w:t>
            </w:r>
            <w:r w:rsidRPr="00734DB6">
              <w:rPr>
                <w:sz w:val="22"/>
                <w:szCs w:val="22"/>
              </w:rPr>
              <w:t xml:space="preserve"> </w:t>
            </w:r>
            <w:r w:rsidRPr="00734DB6">
              <w:rPr>
                <w:rStyle w:val="hps"/>
                <w:sz w:val="22"/>
                <w:szCs w:val="22"/>
              </w:rPr>
              <w:t>classify</w:t>
            </w:r>
            <w:r w:rsidRPr="00734DB6">
              <w:rPr>
                <w:sz w:val="22"/>
                <w:szCs w:val="22"/>
              </w:rPr>
              <w:t xml:space="preserve">  the </w:t>
            </w:r>
            <w:r w:rsidRPr="00734DB6">
              <w:rPr>
                <w:rStyle w:val="hps"/>
                <w:sz w:val="22"/>
                <w:szCs w:val="22"/>
              </w:rPr>
              <w:t xml:space="preserve">forms of acquisition of </w:t>
            </w:r>
            <w:r w:rsidRPr="00734DB6">
              <w:rPr>
                <w:sz w:val="22"/>
                <w:szCs w:val="22"/>
              </w:rPr>
              <w:t xml:space="preserve"> </w:t>
            </w:r>
            <w:r w:rsidRPr="00734DB6">
              <w:rPr>
                <w:rStyle w:val="hps"/>
                <w:sz w:val="22"/>
                <w:szCs w:val="22"/>
              </w:rPr>
              <w:t>statistical information</w:t>
            </w:r>
            <w:r w:rsidRPr="00734DB6">
              <w:rPr>
                <w:sz w:val="22"/>
                <w:szCs w:val="22"/>
              </w:rPr>
              <w:t xml:space="preserve"> </w:t>
            </w:r>
            <w:r w:rsidRPr="00734DB6">
              <w:rPr>
                <w:rStyle w:val="hps"/>
                <w:sz w:val="22"/>
                <w:szCs w:val="22"/>
              </w:rPr>
              <w:t>and statistical</w:t>
            </w:r>
            <w:r w:rsidRPr="00734DB6">
              <w:rPr>
                <w:sz w:val="22"/>
                <w:szCs w:val="22"/>
              </w:rPr>
              <w:t xml:space="preserve"> </w:t>
            </w:r>
            <w:r w:rsidRPr="00734DB6">
              <w:rPr>
                <w:rStyle w:val="hps"/>
                <w:sz w:val="22"/>
                <w:szCs w:val="22"/>
              </w:rPr>
              <w:t>data processing methods</w:t>
            </w:r>
            <w:r w:rsidRPr="00734DB6">
              <w:rPr>
                <w:sz w:val="22"/>
                <w:szCs w:val="22"/>
              </w:rPr>
              <w:t>.</w:t>
            </w:r>
          </w:p>
          <w:p w:rsidR="00734DB6" w:rsidRPr="00734DB6" w:rsidRDefault="00734DB6" w:rsidP="00734DB6">
            <w:pPr>
              <w:ind w:left="33" w:hanging="33"/>
              <w:rPr>
                <w:b/>
                <w:sz w:val="22"/>
                <w:szCs w:val="22"/>
              </w:rPr>
            </w:pPr>
            <w:r w:rsidRPr="00734DB6">
              <w:rPr>
                <w:b/>
                <w:sz w:val="22"/>
                <w:szCs w:val="22"/>
              </w:rPr>
              <w:t>Skills:</w:t>
            </w:r>
          </w:p>
          <w:p w:rsidR="00734DB6" w:rsidRPr="00734DB6" w:rsidRDefault="00734DB6" w:rsidP="00734DB6">
            <w:pPr>
              <w:rPr>
                <w:sz w:val="22"/>
                <w:szCs w:val="22"/>
              </w:rPr>
            </w:pPr>
            <w:r w:rsidRPr="00734DB6">
              <w:rPr>
                <w:rStyle w:val="hps"/>
                <w:sz w:val="22"/>
                <w:szCs w:val="22"/>
              </w:rPr>
              <w:t>- students are able to apply  statistical</w:t>
            </w:r>
            <w:r w:rsidRPr="00734DB6">
              <w:rPr>
                <w:sz w:val="22"/>
                <w:szCs w:val="22"/>
              </w:rPr>
              <w:t xml:space="preserve"> </w:t>
            </w:r>
            <w:r w:rsidRPr="00734DB6">
              <w:rPr>
                <w:rStyle w:val="hps"/>
                <w:sz w:val="22"/>
                <w:szCs w:val="22"/>
              </w:rPr>
              <w:t>research methods</w:t>
            </w:r>
            <w:r w:rsidRPr="00734DB6">
              <w:rPr>
                <w:sz w:val="22"/>
                <w:szCs w:val="22"/>
              </w:rPr>
              <w:t xml:space="preserve">, summarize and organize  </w:t>
            </w:r>
            <w:r w:rsidRPr="00734DB6">
              <w:rPr>
                <w:rStyle w:val="hps"/>
                <w:sz w:val="22"/>
                <w:szCs w:val="22"/>
              </w:rPr>
              <w:t>statistical</w:t>
            </w:r>
            <w:r w:rsidRPr="00734DB6">
              <w:rPr>
                <w:sz w:val="22"/>
                <w:szCs w:val="22"/>
              </w:rPr>
              <w:t xml:space="preserve"> </w:t>
            </w:r>
            <w:r w:rsidRPr="00734DB6">
              <w:rPr>
                <w:rStyle w:val="hps"/>
                <w:sz w:val="22"/>
                <w:szCs w:val="22"/>
              </w:rPr>
              <w:t>data</w:t>
            </w:r>
            <w:r w:rsidRPr="00734DB6">
              <w:rPr>
                <w:sz w:val="22"/>
                <w:szCs w:val="22"/>
              </w:rPr>
              <w:t xml:space="preserve">, calculate and interpret </w:t>
            </w:r>
            <w:r w:rsidRPr="00734DB6">
              <w:rPr>
                <w:rStyle w:val="hps"/>
                <w:sz w:val="22"/>
                <w:szCs w:val="22"/>
              </w:rPr>
              <w:t xml:space="preserve">absolute and </w:t>
            </w:r>
            <w:r w:rsidRPr="00734DB6">
              <w:rPr>
                <w:sz w:val="22"/>
                <w:szCs w:val="22"/>
              </w:rPr>
              <w:t xml:space="preserve"> </w:t>
            </w:r>
            <w:r w:rsidRPr="00734DB6">
              <w:rPr>
                <w:rStyle w:val="hps"/>
                <w:sz w:val="22"/>
                <w:szCs w:val="22"/>
              </w:rPr>
              <w:t>relative values</w:t>
            </w:r>
            <w:r w:rsidRPr="00734DB6">
              <w:rPr>
                <w:sz w:val="22"/>
                <w:szCs w:val="22"/>
              </w:rPr>
              <w:t>;</w:t>
            </w:r>
            <w:r w:rsidRPr="00734DB6">
              <w:rPr>
                <w:sz w:val="22"/>
                <w:szCs w:val="22"/>
              </w:rPr>
              <w:br/>
            </w:r>
            <w:r w:rsidRPr="00734DB6">
              <w:rPr>
                <w:rStyle w:val="hps"/>
                <w:sz w:val="22"/>
                <w:szCs w:val="22"/>
              </w:rPr>
              <w:t>-</w:t>
            </w:r>
            <w:r w:rsidRPr="00734DB6">
              <w:rPr>
                <w:sz w:val="22"/>
                <w:szCs w:val="22"/>
              </w:rPr>
              <w:t xml:space="preserve"> k</w:t>
            </w:r>
            <w:r w:rsidRPr="00734DB6">
              <w:rPr>
                <w:rStyle w:val="hps"/>
                <w:sz w:val="22"/>
                <w:szCs w:val="22"/>
              </w:rPr>
              <w:t>now how to</w:t>
            </w:r>
            <w:r w:rsidRPr="00734DB6">
              <w:rPr>
                <w:sz w:val="22"/>
                <w:szCs w:val="22"/>
              </w:rPr>
              <w:t xml:space="preserve"> </w:t>
            </w:r>
            <w:r w:rsidRPr="00734DB6">
              <w:rPr>
                <w:rStyle w:val="hps"/>
                <w:sz w:val="22"/>
                <w:szCs w:val="22"/>
              </w:rPr>
              <w:t>calculate</w:t>
            </w:r>
            <w:r w:rsidRPr="00734DB6">
              <w:rPr>
                <w:sz w:val="22"/>
                <w:szCs w:val="22"/>
              </w:rPr>
              <w:t xml:space="preserve"> </w:t>
            </w:r>
            <w:r w:rsidRPr="00734DB6">
              <w:rPr>
                <w:rStyle w:val="hps"/>
                <w:sz w:val="22"/>
                <w:szCs w:val="22"/>
              </w:rPr>
              <w:t>and interpret</w:t>
            </w:r>
            <w:r w:rsidRPr="00734DB6">
              <w:rPr>
                <w:sz w:val="22"/>
                <w:szCs w:val="22"/>
              </w:rPr>
              <w:t xml:space="preserve"> statistical </w:t>
            </w:r>
            <w:r w:rsidRPr="00734DB6">
              <w:rPr>
                <w:rStyle w:val="hps"/>
                <w:sz w:val="22"/>
                <w:szCs w:val="22"/>
              </w:rPr>
              <w:t xml:space="preserve"> series</w:t>
            </w:r>
            <w:r w:rsidRPr="00734DB6">
              <w:rPr>
                <w:sz w:val="22"/>
                <w:szCs w:val="22"/>
              </w:rPr>
              <w:t xml:space="preserve"> </w:t>
            </w:r>
            <w:r w:rsidRPr="00734DB6">
              <w:rPr>
                <w:rStyle w:val="hps"/>
                <w:sz w:val="22"/>
                <w:szCs w:val="22"/>
              </w:rPr>
              <w:t>characteristics</w:t>
            </w:r>
            <w:r w:rsidRPr="00734DB6">
              <w:rPr>
                <w:sz w:val="22"/>
                <w:szCs w:val="22"/>
              </w:rPr>
              <w:t xml:space="preserve">, forecast </w:t>
            </w:r>
            <w:r w:rsidRPr="00734DB6">
              <w:rPr>
                <w:rStyle w:val="hps"/>
                <w:sz w:val="22"/>
                <w:szCs w:val="22"/>
              </w:rPr>
              <w:t>future values of</w:t>
            </w:r>
            <w:r w:rsidRPr="00734DB6">
              <w:rPr>
                <w:sz w:val="22"/>
                <w:szCs w:val="22"/>
              </w:rPr>
              <w:t xml:space="preserve"> </w:t>
            </w:r>
            <w:r w:rsidRPr="00734DB6">
              <w:rPr>
                <w:rStyle w:val="hps"/>
                <w:sz w:val="22"/>
                <w:szCs w:val="22"/>
              </w:rPr>
              <w:t xml:space="preserve">time series, </w:t>
            </w:r>
            <w:r w:rsidRPr="00734DB6">
              <w:rPr>
                <w:sz w:val="22"/>
                <w:szCs w:val="22"/>
              </w:rPr>
              <w:t xml:space="preserve"> </w:t>
            </w:r>
            <w:r w:rsidRPr="00734DB6">
              <w:rPr>
                <w:rStyle w:val="hps"/>
                <w:sz w:val="22"/>
                <w:szCs w:val="22"/>
              </w:rPr>
              <w:t>to assess their validity</w:t>
            </w:r>
            <w:r w:rsidRPr="00734DB6">
              <w:rPr>
                <w:sz w:val="22"/>
                <w:szCs w:val="22"/>
              </w:rPr>
              <w:t>;</w:t>
            </w:r>
            <w:r w:rsidRPr="00734DB6">
              <w:rPr>
                <w:sz w:val="22"/>
                <w:szCs w:val="22"/>
              </w:rPr>
              <w:br/>
              <w:t xml:space="preserve">- </w:t>
            </w:r>
            <w:r w:rsidRPr="00734DB6">
              <w:rPr>
                <w:rStyle w:val="hps"/>
                <w:sz w:val="22"/>
                <w:szCs w:val="22"/>
              </w:rPr>
              <w:t>know how to</w:t>
            </w:r>
            <w:r w:rsidRPr="00734DB6">
              <w:rPr>
                <w:sz w:val="22"/>
                <w:szCs w:val="22"/>
              </w:rPr>
              <w:t xml:space="preserve"> </w:t>
            </w:r>
            <w:r w:rsidRPr="00734DB6">
              <w:rPr>
                <w:rStyle w:val="hps"/>
                <w:sz w:val="22"/>
                <w:szCs w:val="22"/>
              </w:rPr>
              <w:t>calculate</w:t>
            </w:r>
            <w:r w:rsidRPr="00734DB6">
              <w:rPr>
                <w:sz w:val="22"/>
                <w:szCs w:val="22"/>
              </w:rPr>
              <w:t xml:space="preserve"> </w:t>
            </w:r>
            <w:r w:rsidRPr="00734DB6">
              <w:rPr>
                <w:rStyle w:val="hps"/>
                <w:sz w:val="22"/>
                <w:szCs w:val="22"/>
              </w:rPr>
              <w:t>and interpret the  absolute difference of individual and  joint index numbers that are broadly used in   economics</w:t>
            </w:r>
            <w:r w:rsidRPr="00734DB6">
              <w:rPr>
                <w:sz w:val="22"/>
                <w:szCs w:val="22"/>
              </w:rPr>
              <w:t>.</w:t>
            </w:r>
          </w:p>
          <w:p w:rsidR="00734DB6" w:rsidRPr="00734DB6" w:rsidRDefault="00734DB6" w:rsidP="00734DB6">
            <w:pPr>
              <w:ind w:left="33" w:hanging="33"/>
              <w:rPr>
                <w:b/>
                <w:sz w:val="22"/>
                <w:szCs w:val="22"/>
              </w:rPr>
            </w:pPr>
            <w:r w:rsidRPr="00734DB6">
              <w:rPr>
                <w:b/>
                <w:sz w:val="22"/>
                <w:szCs w:val="22"/>
              </w:rPr>
              <w:t>Competences:</w:t>
            </w:r>
          </w:p>
          <w:p w:rsidR="00734DB6" w:rsidRPr="00734DB6" w:rsidRDefault="00734DB6" w:rsidP="00734DB6">
            <w:pPr>
              <w:ind w:left="33" w:hanging="33"/>
              <w:rPr>
                <w:b/>
                <w:sz w:val="22"/>
                <w:szCs w:val="22"/>
                <w:lang w:val="es-ES"/>
              </w:rPr>
            </w:pPr>
            <w:r w:rsidRPr="00734DB6">
              <w:rPr>
                <w:rStyle w:val="hps"/>
                <w:sz w:val="22"/>
                <w:szCs w:val="22"/>
              </w:rPr>
              <w:t>- students are able to</w:t>
            </w:r>
            <w:r w:rsidRPr="00734DB6">
              <w:rPr>
                <w:sz w:val="22"/>
                <w:szCs w:val="22"/>
              </w:rPr>
              <w:t xml:space="preserve"> </w:t>
            </w:r>
            <w:r w:rsidRPr="00734DB6">
              <w:rPr>
                <w:rStyle w:val="hps"/>
                <w:sz w:val="22"/>
                <w:szCs w:val="22"/>
              </w:rPr>
              <w:t>carry out</w:t>
            </w:r>
            <w:r w:rsidRPr="00734DB6">
              <w:rPr>
                <w:sz w:val="22"/>
                <w:szCs w:val="22"/>
              </w:rPr>
              <w:t xml:space="preserve"> </w:t>
            </w:r>
            <w:r w:rsidRPr="00734DB6">
              <w:rPr>
                <w:rStyle w:val="hps"/>
                <w:sz w:val="22"/>
                <w:szCs w:val="22"/>
              </w:rPr>
              <w:t xml:space="preserve"> little research</w:t>
            </w:r>
            <w:r w:rsidRPr="00734DB6">
              <w:rPr>
                <w:sz w:val="22"/>
                <w:szCs w:val="22"/>
              </w:rPr>
              <w:t xml:space="preserve">  on their own, </w:t>
            </w:r>
            <w:r w:rsidRPr="00734DB6">
              <w:rPr>
                <w:rStyle w:val="hps"/>
                <w:sz w:val="22"/>
                <w:szCs w:val="22"/>
              </w:rPr>
              <w:t xml:space="preserve">choosing </w:t>
            </w:r>
            <w:r w:rsidRPr="00734DB6">
              <w:rPr>
                <w:sz w:val="22"/>
                <w:szCs w:val="22"/>
              </w:rPr>
              <w:t xml:space="preserve"> the most </w:t>
            </w:r>
            <w:r w:rsidRPr="00734DB6">
              <w:rPr>
                <w:rStyle w:val="hps"/>
                <w:sz w:val="22"/>
                <w:szCs w:val="22"/>
              </w:rPr>
              <w:t>suitable</w:t>
            </w:r>
            <w:r w:rsidRPr="00734DB6">
              <w:rPr>
                <w:sz w:val="22"/>
                <w:szCs w:val="22"/>
              </w:rPr>
              <w:t xml:space="preserve"> </w:t>
            </w:r>
            <w:r w:rsidRPr="00734DB6">
              <w:rPr>
                <w:rStyle w:val="hps"/>
                <w:sz w:val="22"/>
                <w:szCs w:val="22"/>
              </w:rPr>
              <w:t>methods  of data acquisition and processing;</w:t>
            </w:r>
            <w:r w:rsidRPr="00734DB6">
              <w:rPr>
                <w:sz w:val="22"/>
                <w:szCs w:val="22"/>
              </w:rPr>
              <w:br/>
              <w:t xml:space="preserve">- are </w:t>
            </w:r>
            <w:r w:rsidRPr="00734DB6">
              <w:rPr>
                <w:rStyle w:val="hps"/>
                <w:sz w:val="22"/>
                <w:szCs w:val="22"/>
              </w:rPr>
              <w:t>able to demonstrate</w:t>
            </w:r>
            <w:r w:rsidRPr="00734DB6">
              <w:rPr>
                <w:sz w:val="22"/>
                <w:szCs w:val="22"/>
              </w:rPr>
              <w:t xml:space="preserve"> their </w:t>
            </w:r>
            <w:r w:rsidRPr="00734DB6">
              <w:rPr>
                <w:rStyle w:val="hps"/>
                <w:sz w:val="22"/>
                <w:szCs w:val="22"/>
              </w:rPr>
              <w:t xml:space="preserve"> understanding</w:t>
            </w:r>
            <w:r w:rsidRPr="00734DB6">
              <w:rPr>
                <w:sz w:val="22"/>
                <w:szCs w:val="22"/>
              </w:rPr>
              <w:t xml:space="preserve"> </w:t>
            </w:r>
            <w:r w:rsidRPr="00734DB6">
              <w:rPr>
                <w:rStyle w:val="hps"/>
                <w:sz w:val="22"/>
                <w:szCs w:val="22"/>
              </w:rPr>
              <w:t xml:space="preserve">of the obtained results and </w:t>
            </w:r>
            <w:r w:rsidRPr="00734DB6">
              <w:rPr>
                <w:sz w:val="22"/>
                <w:szCs w:val="22"/>
              </w:rPr>
              <w:t xml:space="preserve"> </w:t>
            </w:r>
            <w:r w:rsidRPr="00734DB6">
              <w:rPr>
                <w:rStyle w:val="hps"/>
                <w:sz w:val="22"/>
                <w:szCs w:val="22"/>
              </w:rPr>
              <w:t>the practical</w:t>
            </w:r>
            <w:r w:rsidRPr="00734DB6">
              <w:rPr>
                <w:sz w:val="22"/>
                <w:szCs w:val="22"/>
              </w:rPr>
              <w:t xml:space="preserve"> </w:t>
            </w:r>
            <w:r w:rsidRPr="00734DB6">
              <w:rPr>
                <w:rStyle w:val="hps"/>
                <w:sz w:val="22"/>
                <w:szCs w:val="22"/>
              </w:rPr>
              <w:t>solutions</w:t>
            </w:r>
            <w:r w:rsidRPr="00734DB6">
              <w:rPr>
                <w:sz w:val="22"/>
                <w:szCs w:val="22"/>
              </w:rPr>
              <w:t xml:space="preserve">, </w:t>
            </w:r>
            <w:r w:rsidRPr="00734DB6">
              <w:rPr>
                <w:rStyle w:val="hps"/>
                <w:sz w:val="22"/>
                <w:szCs w:val="22"/>
              </w:rPr>
              <w:t>to explain</w:t>
            </w:r>
            <w:r w:rsidRPr="00734DB6">
              <w:rPr>
                <w:sz w:val="22"/>
                <w:szCs w:val="22"/>
              </w:rPr>
              <w:t xml:space="preserve">, argue </w:t>
            </w:r>
            <w:r w:rsidRPr="00734DB6">
              <w:rPr>
                <w:rStyle w:val="hps"/>
                <w:sz w:val="22"/>
                <w:szCs w:val="22"/>
              </w:rPr>
              <w:t>and justify them</w:t>
            </w:r>
            <w:r w:rsidRPr="00734DB6">
              <w:rPr>
                <w:sz w:val="22"/>
                <w:szCs w:val="22"/>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sz w:val="22"/>
                <w:szCs w:val="22"/>
                <w:lang w:val="sv-SE"/>
              </w:rPr>
              <w:t>World Economy</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build</w:t>
            </w:r>
            <w:r w:rsidRPr="00734DB6">
              <w:rPr>
                <w:color w:val="222222"/>
                <w:sz w:val="22"/>
                <w:szCs w:val="22"/>
                <w:lang w:val="en"/>
              </w:rPr>
              <w:t xml:space="preserve"> </w:t>
            </w:r>
            <w:r w:rsidRPr="00734DB6">
              <w:rPr>
                <w:rStyle w:val="hps"/>
                <w:color w:val="222222"/>
                <w:sz w:val="22"/>
                <w:szCs w:val="22"/>
                <w:lang w:val="en"/>
              </w:rPr>
              <w:t>professional skills</w:t>
            </w:r>
            <w:r w:rsidRPr="00734DB6">
              <w:rPr>
                <w:color w:val="222222"/>
                <w:sz w:val="22"/>
                <w:szCs w:val="22"/>
                <w:lang w:val="en"/>
              </w:rPr>
              <w:t xml:space="preserve"> </w:t>
            </w:r>
            <w:r w:rsidRPr="00734DB6">
              <w:rPr>
                <w:rStyle w:val="hps"/>
                <w:color w:val="222222"/>
                <w:sz w:val="22"/>
                <w:szCs w:val="22"/>
                <w:lang w:val="en"/>
              </w:rPr>
              <w:t>in shaping</w:t>
            </w:r>
            <w:r w:rsidRPr="00734DB6">
              <w:rPr>
                <w:color w:val="222222"/>
                <w:sz w:val="22"/>
                <w:szCs w:val="22"/>
                <w:lang w:val="en"/>
              </w:rPr>
              <w:t xml:space="preserve"> </w:t>
            </w:r>
            <w:r w:rsidRPr="00734DB6">
              <w:rPr>
                <w:rStyle w:val="hps"/>
                <w:color w:val="222222"/>
                <w:sz w:val="22"/>
                <w:szCs w:val="22"/>
                <w:lang w:val="en"/>
              </w:rPr>
              <w:t>the global</w:t>
            </w:r>
            <w:r w:rsidRPr="00734DB6">
              <w:rPr>
                <w:color w:val="222222"/>
                <w:sz w:val="22"/>
                <w:szCs w:val="22"/>
                <w:lang w:val="en"/>
              </w:rPr>
              <w:t xml:space="preserve"> </w:t>
            </w:r>
            <w:r w:rsidRPr="00734DB6">
              <w:rPr>
                <w:rStyle w:val="hps"/>
                <w:color w:val="222222"/>
                <w:sz w:val="22"/>
                <w:szCs w:val="22"/>
                <w:lang w:val="en"/>
              </w:rPr>
              <w:t>economic relations</w:t>
            </w:r>
            <w:r w:rsidRPr="00734DB6">
              <w:rPr>
                <w:color w:val="222222"/>
                <w:sz w:val="22"/>
                <w:szCs w:val="22"/>
                <w:lang w:val="en"/>
              </w:rPr>
              <w:t xml:space="preserve">, </w:t>
            </w:r>
            <w:r w:rsidRPr="00734DB6">
              <w:rPr>
                <w:rStyle w:val="hps"/>
                <w:color w:val="222222"/>
                <w:sz w:val="22"/>
                <w:szCs w:val="22"/>
                <w:lang w:val="en"/>
              </w:rPr>
              <w:t>to provide</w:t>
            </w:r>
            <w:r w:rsidRPr="00734DB6">
              <w:rPr>
                <w:color w:val="222222"/>
                <w:sz w:val="22"/>
                <w:szCs w:val="22"/>
                <w:lang w:val="en"/>
              </w:rPr>
              <w:t xml:space="preserve"> </w:t>
            </w:r>
            <w:r w:rsidRPr="00734DB6">
              <w:rPr>
                <w:rStyle w:val="hps"/>
                <w:color w:val="222222"/>
                <w:sz w:val="22"/>
                <w:szCs w:val="22"/>
                <w:lang w:val="en"/>
              </w:rPr>
              <w:t>knowledge on the main</w:t>
            </w:r>
            <w:r w:rsidRPr="00734DB6">
              <w:rPr>
                <w:color w:val="222222"/>
                <w:sz w:val="22"/>
                <w:szCs w:val="22"/>
                <w:lang w:val="en"/>
              </w:rPr>
              <w:t xml:space="preserve"> </w:t>
            </w:r>
            <w:r w:rsidRPr="00734DB6">
              <w:rPr>
                <w:rStyle w:val="hps"/>
                <w:color w:val="222222"/>
                <w:sz w:val="22"/>
                <w:szCs w:val="22"/>
                <w:lang w:val="en"/>
              </w:rPr>
              <w:t>contemporary</w:t>
            </w:r>
            <w:r w:rsidRPr="00734DB6">
              <w:rPr>
                <w:color w:val="222222"/>
                <w:sz w:val="22"/>
                <w:szCs w:val="22"/>
                <w:lang w:val="en"/>
              </w:rPr>
              <w:t xml:space="preserve"> </w:t>
            </w:r>
            <w:r w:rsidRPr="00734DB6">
              <w:rPr>
                <w:rStyle w:val="hps"/>
                <w:color w:val="222222"/>
                <w:sz w:val="22"/>
                <w:szCs w:val="22"/>
                <w:lang w:val="en"/>
              </w:rPr>
              <w:t>theories</w:t>
            </w:r>
            <w:r w:rsidRPr="00734DB6">
              <w:rPr>
                <w:color w:val="222222"/>
                <w:sz w:val="22"/>
                <w:szCs w:val="22"/>
                <w:lang w:val="en"/>
              </w:rPr>
              <w:t xml:space="preserve"> </w:t>
            </w:r>
            <w:r w:rsidRPr="00734DB6">
              <w:rPr>
                <w:rStyle w:val="hps"/>
                <w:color w:val="222222"/>
                <w:sz w:val="22"/>
                <w:szCs w:val="22"/>
                <w:lang w:val="en"/>
              </w:rPr>
              <w:t>of international economics</w:t>
            </w:r>
            <w:r w:rsidRPr="00734DB6">
              <w:rPr>
                <w:color w:val="222222"/>
                <w:sz w:val="22"/>
                <w:szCs w:val="22"/>
                <w:lang w:val="en"/>
              </w:rPr>
              <w:t xml:space="preserve">, demonstrating their </w:t>
            </w:r>
            <w:r w:rsidRPr="00734DB6">
              <w:rPr>
                <w:rStyle w:val="hps"/>
                <w:color w:val="222222"/>
                <w:sz w:val="22"/>
                <w:szCs w:val="22"/>
                <w:lang w:val="en"/>
              </w:rPr>
              <w:t>role in the decision</w:t>
            </w:r>
            <w:r w:rsidRPr="00734DB6">
              <w:rPr>
                <w:color w:val="222222"/>
                <w:sz w:val="22"/>
                <w:szCs w:val="22"/>
                <w:lang w:val="en"/>
              </w:rPr>
              <w:t xml:space="preserve">-making process,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tackling</w:t>
            </w:r>
            <w:r w:rsidRPr="00734DB6">
              <w:rPr>
                <w:color w:val="222222"/>
                <w:sz w:val="22"/>
                <w:szCs w:val="22"/>
                <w:lang w:val="en"/>
              </w:rPr>
              <w:t xml:space="preserve"> </w:t>
            </w:r>
            <w:r w:rsidRPr="00734DB6">
              <w:rPr>
                <w:rStyle w:val="hps"/>
                <w:color w:val="222222"/>
                <w:sz w:val="22"/>
                <w:szCs w:val="22"/>
                <w:lang w:val="en"/>
              </w:rPr>
              <w:t xml:space="preserve">the economic problems. </w:t>
            </w:r>
          </w:p>
          <w:p w:rsidR="00734DB6" w:rsidRPr="00734DB6" w:rsidRDefault="00734DB6" w:rsidP="00734DB6">
            <w:pPr>
              <w:ind w:firstLine="6"/>
              <w:rPr>
                <w:b/>
                <w:sz w:val="22"/>
                <w:szCs w:val="22"/>
                <w:lang w:val="lv-LV"/>
              </w:rPr>
            </w:pPr>
            <w:r w:rsidRPr="00734DB6">
              <w:rPr>
                <w:b/>
                <w:bCs/>
                <w:sz w:val="22"/>
                <w:szCs w:val="22"/>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rPr>
              <w:t>Knowledge</w:t>
            </w:r>
            <w:r w:rsidRPr="00734DB6">
              <w:rPr>
                <w:b/>
                <w:sz w:val="22"/>
                <w:szCs w:val="22"/>
                <w:lang w:val="lv-LV"/>
              </w:rPr>
              <w:t xml:space="preserve"> - </w:t>
            </w:r>
            <w:r w:rsidRPr="00734DB6">
              <w:rPr>
                <w:rStyle w:val="hps"/>
                <w:color w:val="222222"/>
                <w:sz w:val="22"/>
                <w:szCs w:val="22"/>
                <w:lang w:val="en"/>
              </w:rPr>
              <w:t xml:space="preserve">students are </w:t>
            </w:r>
            <w:r w:rsidRPr="00734DB6">
              <w:rPr>
                <w:color w:val="222222"/>
                <w:sz w:val="22"/>
                <w:szCs w:val="22"/>
                <w:lang w:val="en"/>
              </w:rPr>
              <w:t xml:space="preserve"> </w:t>
            </w:r>
            <w:r w:rsidRPr="00734DB6">
              <w:rPr>
                <w:rStyle w:val="hps"/>
                <w:color w:val="222222"/>
                <w:sz w:val="22"/>
                <w:szCs w:val="22"/>
                <w:lang w:val="en"/>
              </w:rPr>
              <w:t>familiar with</w:t>
            </w:r>
            <w:r w:rsidRPr="00734DB6">
              <w:rPr>
                <w:color w:val="222222"/>
                <w:sz w:val="22"/>
                <w:szCs w:val="22"/>
                <w:lang w:val="en"/>
              </w:rPr>
              <w:t xml:space="preserve"> </w:t>
            </w:r>
            <w:r w:rsidRPr="00734DB6">
              <w:rPr>
                <w:rStyle w:val="hps"/>
                <w:color w:val="222222"/>
                <w:sz w:val="22"/>
                <w:szCs w:val="22"/>
                <w:lang w:val="en"/>
              </w:rPr>
              <w:t>the world economy</w:t>
            </w:r>
            <w:r w:rsidRPr="00734DB6">
              <w:rPr>
                <w:color w:val="222222"/>
                <w:sz w:val="22"/>
                <w:szCs w:val="22"/>
                <w:lang w:val="en"/>
              </w:rPr>
              <w:t xml:space="preserve"> </w:t>
            </w:r>
            <w:r w:rsidRPr="00734DB6">
              <w:rPr>
                <w:rStyle w:val="hps"/>
                <w:color w:val="222222"/>
                <w:sz w:val="22"/>
                <w:szCs w:val="22"/>
                <w:lang w:val="en"/>
              </w:rPr>
              <w:t>functioning</w:t>
            </w:r>
            <w:r w:rsidRPr="00734DB6">
              <w:rPr>
                <w:color w:val="222222"/>
                <w:sz w:val="22"/>
                <w:szCs w:val="22"/>
                <w:lang w:val="en"/>
              </w:rPr>
              <w:t xml:space="preserve"> </w:t>
            </w:r>
            <w:r w:rsidRPr="00734DB6">
              <w:rPr>
                <w:rStyle w:val="hps"/>
                <w:color w:val="222222"/>
                <w:sz w:val="22"/>
                <w:szCs w:val="22"/>
                <w:lang w:val="en"/>
              </w:rPr>
              <w:t xml:space="preserve">regularities at the </w:t>
            </w:r>
            <w:r w:rsidRPr="00734DB6">
              <w:rPr>
                <w:color w:val="222222"/>
                <w:sz w:val="22"/>
                <w:szCs w:val="22"/>
                <w:lang w:val="en"/>
              </w:rPr>
              <w:t xml:space="preserve"> </w:t>
            </w:r>
            <w:r w:rsidRPr="00734DB6">
              <w:rPr>
                <w:rStyle w:val="hps"/>
                <w:color w:val="222222"/>
                <w:sz w:val="22"/>
                <w:szCs w:val="22"/>
                <w:lang w:val="en"/>
              </w:rPr>
              <w:t>macro level</w:t>
            </w:r>
            <w:r w:rsidRPr="00734DB6">
              <w:rPr>
                <w:color w:val="222222"/>
                <w:sz w:val="22"/>
                <w:szCs w:val="22"/>
                <w:lang w:val="en"/>
              </w:rPr>
              <w:t>.</w:t>
            </w:r>
          </w:p>
          <w:p w:rsidR="00734DB6" w:rsidRPr="00734DB6" w:rsidRDefault="00734DB6" w:rsidP="00734DB6">
            <w:pPr>
              <w:ind w:firstLine="6"/>
              <w:rPr>
                <w:b/>
                <w:sz w:val="22"/>
                <w:szCs w:val="22"/>
                <w:lang w:val="lv-LV"/>
              </w:rPr>
            </w:pPr>
            <w:r w:rsidRPr="00734DB6">
              <w:rPr>
                <w:b/>
                <w:sz w:val="22"/>
                <w:szCs w:val="22"/>
              </w:rPr>
              <w:t>Skills</w:t>
            </w:r>
            <w:r w:rsidRPr="00734DB6">
              <w:rPr>
                <w:b/>
                <w:sz w:val="22"/>
                <w:szCs w:val="22"/>
                <w:lang w:val="lv-LV"/>
              </w:rPr>
              <w:t xml:space="preserve"> – </w:t>
            </w:r>
            <w:r w:rsidRPr="00734DB6">
              <w:rPr>
                <w:rStyle w:val="hps"/>
                <w:color w:val="222222"/>
                <w:sz w:val="22"/>
                <w:szCs w:val="22"/>
                <w:lang w:val="en"/>
              </w:rPr>
              <w:t xml:space="preserve">students are </w:t>
            </w:r>
            <w:r w:rsidRPr="00734DB6">
              <w:rPr>
                <w:color w:val="222222"/>
                <w:sz w:val="22"/>
                <w:szCs w:val="22"/>
                <w:lang w:val="en"/>
              </w:rPr>
              <w:t xml:space="preserve"> </w:t>
            </w:r>
            <w:r w:rsidRPr="00734DB6">
              <w:rPr>
                <w:rStyle w:val="hps"/>
                <w:color w:val="222222"/>
                <w:sz w:val="22"/>
                <w:szCs w:val="22"/>
                <w:lang w:val="en"/>
              </w:rPr>
              <w:t>able to analyze</w:t>
            </w:r>
            <w:r w:rsidRPr="00734DB6">
              <w:rPr>
                <w:color w:val="222222"/>
                <w:sz w:val="22"/>
                <w:szCs w:val="22"/>
                <w:lang w:val="en"/>
              </w:rPr>
              <w:t xml:space="preserve"> </w:t>
            </w:r>
            <w:r w:rsidRPr="00734DB6">
              <w:rPr>
                <w:rStyle w:val="hps"/>
                <w:color w:val="222222"/>
                <w:sz w:val="22"/>
                <w:szCs w:val="22"/>
                <w:lang w:val="en"/>
              </w:rPr>
              <w:t>and interpret</w:t>
            </w:r>
            <w:r w:rsidRPr="00734DB6">
              <w:rPr>
                <w:color w:val="222222"/>
                <w:sz w:val="22"/>
                <w:szCs w:val="22"/>
                <w:lang w:val="en"/>
              </w:rPr>
              <w:t xml:space="preserve"> </w:t>
            </w:r>
            <w:r w:rsidRPr="00734DB6">
              <w:rPr>
                <w:rStyle w:val="hps"/>
                <w:color w:val="222222"/>
                <w:sz w:val="22"/>
                <w:szCs w:val="22"/>
                <w:lang w:val="en"/>
              </w:rPr>
              <w:t>statistical data</w:t>
            </w:r>
            <w:r w:rsidRPr="00734DB6">
              <w:rPr>
                <w:color w:val="222222"/>
                <w:sz w:val="22"/>
                <w:szCs w:val="22"/>
                <w:lang w:val="en"/>
              </w:rPr>
              <w:t xml:space="preserve"> </w:t>
            </w:r>
            <w:r w:rsidRPr="00734DB6">
              <w:rPr>
                <w:rStyle w:val="hps"/>
                <w:color w:val="222222"/>
                <w:sz w:val="22"/>
                <w:szCs w:val="22"/>
                <w:lang w:val="en"/>
              </w:rPr>
              <w:t>that characterize</w:t>
            </w:r>
            <w:r w:rsidRPr="00734DB6">
              <w:rPr>
                <w:color w:val="222222"/>
                <w:sz w:val="22"/>
                <w:szCs w:val="22"/>
                <w:lang w:val="en"/>
              </w:rPr>
              <w:t xml:space="preserve"> </w:t>
            </w:r>
            <w:r w:rsidRPr="00734DB6">
              <w:rPr>
                <w:rStyle w:val="hps"/>
                <w:color w:val="222222"/>
                <w:sz w:val="22"/>
                <w:szCs w:val="22"/>
                <w:lang w:val="en"/>
              </w:rPr>
              <w:t>the main</w:t>
            </w:r>
            <w:r w:rsidRPr="00734DB6">
              <w:rPr>
                <w:color w:val="222222"/>
                <w:sz w:val="22"/>
                <w:szCs w:val="22"/>
                <w:lang w:val="en"/>
              </w:rPr>
              <w:t xml:space="preserve"> </w:t>
            </w:r>
            <w:r w:rsidRPr="00734DB6">
              <w:rPr>
                <w:rStyle w:val="hps"/>
                <w:color w:val="222222"/>
                <w:sz w:val="22"/>
                <w:szCs w:val="22"/>
                <w:lang w:val="en"/>
              </w:rPr>
              <w:t>macroeconomic</w:t>
            </w:r>
            <w:r w:rsidRPr="00734DB6">
              <w:rPr>
                <w:color w:val="222222"/>
                <w:sz w:val="22"/>
                <w:szCs w:val="22"/>
                <w:lang w:val="en"/>
              </w:rPr>
              <w:t xml:space="preserve"> </w:t>
            </w:r>
            <w:r w:rsidRPr="00734DB6">
              <w:rPr>
                <w:rStyle w:val="hps"/>
                <w:color w:val="222222"/>
                <w:sz w:val="22"/>
                <w:szCs w:val="22"/>
                <w:lang w:val="en"/>
              </w:rPr>
              <w:t>indicators.</w:t>
            </w:r>
          </w:p>
          <w:p w:rsidR="00734DB6" w:rsidRPr="00734DB6" w:rsidRDefault="00734DB6" w:rsidP="00734DB6">
            <w:pPr>
              <w:ind w:firstLine="6"/>
              <w:rPr>
                <w:b/>
                <w:sz w:val="22"/>
                <w:szCs w:val="22"/>
                <w:lang w:val="lv-LV"/>
              </w:rPr>
            </w:pPr>
            <w:r w:rsidRPr="00734DB6">
              <w:rPr>
                <w:b/>
                <w:sz w:val="22"/>
                <w:szCs w:val="22"/>
                <w:lang w:val="lv-LV"/>
              </w:rPr>
              <w:lastRenderedPageBreak/>
              <w:t xml:space="preserve">Competences –  </w:t>
            </w:r>
            <w:r w:rsidRPr="00734DB6">
              <w:rPr>
                <w:rStyle w:val="hps"/>
                <w:color w:val="222222"/>
                <w:sz w:val="22"/>
                <w:szCs w:val="22"/>
                <w:lang w:val="en"/>
              </w:rPr>
              <w:t>students  know how</w:t>
            </w:r>
            <w:r w:rsidRPr="00734DB6">
              <w:rPr>
                <w:color w:val="222222"/>
                <w:sz w:val="22"/>
                <w:szCs w:val="22"/>
                <w:lang w:val="en"/>
              </w:rPr>
              <w:t xml:space="preserve"> </w:t>
            </w:r>
            <w:r w:rsidRPr="00734DB6">
              <w:rPr>
                <w:rStyle w:val="hps"/>
                <w:color w:val="222222"/>
                <w:sz w:val="22"/>
                <w:szCs w:val="22"/>
                <w:lang w:val="en"/>
              </w:rPr>
              <w:t>to</w:t>
            </w:r>
            <w:r w:rsidRPr="00734DB6">
              <w:rPr>
                <w:color w:val="222222"/>
                <w:sz w:val="22"/>
                <w:szCs w:val="22"/>
                <w:lang w:val="en"/>
              </w:rPr>
              <w:t xml:space="preserve"> </w:t>
            </w:r>
            <w:r w:rsidRPr="00734DB6">
              <w:rPr>
                <w:rStyle w:val="hps"/>
                <w:color w:val="222222"/>
                <w:sz w:val="22"/>
                <w:szCs w:val="22"/>
                <w:lang w:val="en"/>
              </w:rPr>
              <w:t xml:space="preserve"> assess the</w:t>
            </w:r>
            <w:r w:rsidRPr="00734DB6">
              <w:rPr>
                <w:color w:val="222222"/>
                <w:sz w:val="22"/>
                <w:szCs w:val="22"/>
                <w:lang w:val="en"/>
              </w:rPr>
              <w:t xml:space="preserve"> national </w:t>
            </w:r>
            <w:r w:rsidRPr="00734DB6">
              <w:rPr>
                <w:rStyle w:val="hps"/>
                <w:color w:val="222222"/>
                <w:sz w:val="22"/>
                <w:szCs w:val="22"/>
                <w:lang w:val="en"/>
              </w:rPr>
              <w:t>economy development</w:t>
            </w:r>
            <w:r w:rsidRPr="00734DB6">
              <w:rPr>
                <w:color w:val="222222"/>
                <w:sz w:val="22"/>
                <w:szCs w:val="22"/>
                <w:lang w:val="en"/>
              </w:rPr>
              <w:t xml:space="preserve"> </w:t>
            </w:r>
            <w:r w:rsidRPr="00734DB6">
              <w:rPr>
                <w:rStyle w:val="hps"/>
                <w:color w:val="222222"/>
                <w:sz w:val="22"/>
                <w:szCs w:val="22"/>
                <w:lang w:val="en"/>
              </w:rPr>
              <w:t xml:space="preserve">results, based on the analysis of statistical database, </w:t>
            </w:r>
            <w:r w:rsidRPr="00734DB6">
              <w:rPr>
                <w:color w:val="222222"/>
                <w:sz w:val="22"/>
                <w:szCs w:val="22"/>
                <w:lang w:val="en"/>
              </w:rPr>
              <w:t xml:space="preserve"> </w:t>
            </w:r>
            <w:r w:rsidRPr="00734DB6">
              <w:rPr>
                <w:rStyle w:val="hps"/>
                <w:color w:val="222222"/>
                <w:sz w:val="22"/>
                <w:szCs w:val="22"/>
                <w:lang w:val="en"/>
              </w:rPr>
              <w:t>and forecast</w:t>
            </w:r>
            <w:r w:rsidRPr="00734DB6">
              <w:rPr>
                <w:color w:val="222222"/>
                <w:sz w:val="22"/>
                <w:szCs w:val="22"/>
                <w:lang w:val="en"/>
              </w:rPr>
              <w:t xml:space="preserve">  </w:t>
            </w:r>
            <w:r w:rsidRPr="00734DB6">
              <w:rPr>
                <w:rStyle w:val="hps"/>
                <w:color w:val="222222"/>
                <w:sz w:val="22"/>
                <w:szCs w:val="22"/>
                <w:lang w:val="en"/>
              </w:rPr>
              <w:t>its lines of development.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lastRenderedPageBreak/>
              <w:t>Globalisation</w:t>
            </w:r>
          </w:p>
          <w:p w:rsidR="00734DB6" w:rsidRPr="00734DB6" w:rsidRDefault="00734DB6" w:rsidP="00734DB6">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both"/>
              <w:rPr>
                <w:color w:val="777777"/>
                <w:sz w:val="22"/>
                <w:szCs w:val="22"/>
              </w:rPr>
            </w:pPr>
            <w:r w:rsidRPr="00734DB6">
              <w:rPr>
                <w:b/>
                <w:sz w:val="22"/>
                <w:szCs w:val="22"/>
                <w:lang w:val="lv-LV"/>
              </w:rPr>
              <w:t xml:space="preserve">The aim of the study course </w:t>
            </w:r>
            <w:r w:rsidRPr="00734DB6">
              <w:rPr>
                <w:sz w:val="22"/>
                <w:szCs w:val="22"/>
                <w:lang w:val="lv-LV"/>
              </w:rPr>
              <w:t xml:space="preserve">- </w:t>
            </w:r>
            <w:r w:rsidRPr="00734DB6">
              <w:rPr>
                <w:rStyle w:val="hps"/>
                <w:color w:val="222222"/>
                <w:sz w:val="22"/>
                <w:szCs w:val="22"/>
                <w:lang w:val="en"/>
              </w:rPr>
              <w:t>to provide</w:t>
            </w:r>
            <w:r w:rsidRPr="00734DB6">
              <w:rPr>
                <w:color w:val="222222"/>
                <w:sz w:val="22"/>
                <w:szCs w:val="22"/>
                <w:lang w:val="en"/>
              </w:rPr>
              <w:t xml:space="preserve"> </w:t>
            </w:r>
            <w:r w:rsidRPr="00734DB6">
              <w:rPr>
                <w:rStyle w:val="hps"/>
                <w:color w:val="222222"/>
                <w:sz w:val="22"/>
                <w:szCs w:val="22"/>
                <w:lang w:val="en"/>
              </w:rPr>
              <w:t>knowledge about  the</w:t>
            </w:r>
            <w:r w:rsidRPr="00734DB6">
              <w:rPr>
                <w:color w:val="222222"/>
                <w:sz w:val="22"/>
                <w:szCs w:val="22"/>
                <w:lang w:val="en"/>
              </w:rPr>
              <w:t xml:space="preserve"> </w:t>
            </w:r>
            <w:r w:rsidRPr="00734DB6">
              <w:rPr>
                <w:rStyle w:val="hps"/>
                <w:color w:val="222222"/>
                <w:sz w:val="22"/>
                <w:szCs w:val="22"/>
                <w:lang w:val="en"/>
              </w:rPr>
              <w:t>globalization processes  Latvia and all over the world.</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lang w:val="lv-LV"/>
              </w:rPr>
              <w:t xml:space="preserve">Knowledge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will gain</w:t>
            </w:r>
            <w:r w:rsidRPr="00734DB6">
              <w:rPr>
                <w:color w:val="222222"/>
                <w:sz w:val="22"/>
                <w:szCs w:val="22"/>
                <w:lang w:val="en"/>
              </w:rPr>
              <w:t xml:space="preserve"> </w:t>
            </w:r>
            <w:r w:rsidRPr="00734DB6">
              <w:rPr>
                <w:rStyle w:val="hps"/>
                <w:color w:val="222222"/>
                <w:sz w:val="22"/>
                <w:szCs w:val="22"/>
                <w:lang w:val="en"/>
              </w:rPr>
              <w:t>knowledge about</w:t>
            </w:r>
            <w:r w:rsidRPr="00734DB6">
              <w:rPr>
                <w:color w:val="222222"/>
                <w:sz w:val="22"/>
                <w:szCs w:val="22"/>
                <w:lang w:val="en"/>
              </w:rPr>
              <w:t xml:space="preserve"> </w:t>
            </w:r>
            <w:r w:rsidRPr="00734DB6">
              <w:rPr>
                <w:rStyle w:val="hps"/>
                <w:color w:val="222222"/>
                <w:sz w:val="22"/>
                <w:szCs w:val="22"/>
                <w:lang w:val="en"/>
              </w:rPr>
              <w:t>the process of globalization</w:t>
            </w:r>
            <w:r w:rsidRPr="00734DB6">
              <w:rPr>
                <w:color w:val="222222"/>
                <w:sz w:val="22"/>
                <w:szCs w:val="22"/>
                <w:lang w:val="en"/>
              </w:rPr>
              <w:t xml:space="preserve"> that </w:t>
            </w:r>
            <w:r w:rsidRPr="00734DB6">
              <w:rPr>
                <w:rStyle w:val="hps"/>
                <w:color w:val="222222"/>
                <w:sz w:val="22"/>
                <w:szCs w:val="22"/>
                <w:lang w:val="en"/>
              </w:rPr>
              <w:t xml:space="preserve">happens at </w:t>
            </w:r>
            <w:r w:rsidRPr="00734DB6">
              <w:rPr>
                <w:color w:val="222222"/>
                <w:sz w:val="22"/>
                <w:szCs w:val="22"/>
                <w:lang w:val="en"/>
              </w:rPr>
              <w:t xml:space="preserve"> </w:t>
            </w:r>
            <w:r w:rsidRPr="00734DB6">
              <w:rPr>
                <w:rStyle w:val="hps"/>
                <w:color w:val="222222"/>
                <w:sz w:val="22"/>
                <w:szCs w:val="22"/>
                <w:lang w:val="en"/>
              </w:rPr>
              <w:t>the local</w:t>
            </w:r>
            <w:r w:rsidRPr="00734DB6">
              <w:rPr>
                <w:color w:val="222222"/>
                <w:sz w:val="22"/>
                <w:szCs w:val="22"/>
                <w:lang w:val="en"/>
              </w:rPr>
              <w:t xml:space="preserve">  and </w:t>
            </w:r>
            <w:r w:rsidRPr="00734DB6">
              <w:rPr>
                <w:rStyle w:val="hps"/>
                <w:color w:val="222222"/>
                <w:sz w:val="22"/>
                <w:szCs w:val="22"/>
                <w:lang w:val="en"/>
              </w:rPr>
              <w:t>global</w:t>
            </w:r>
            <w:r w:rsidRPr="00734DB6">
              <w:rPr>
                <w:color w:val="222222"/>
                <w:sz w:val="22"/>
                <w:szCs w:val="22"/>
                <w:lang w:val="en"/>
              </w:rPr>
              <w:t xml:space="preserve"> </w:t>
            </w:r>
            <w:r w:rsidRPr="00734DB6">
              <w:rPr>
                <w:rStyle w:val="hps"/>
                <w:color w:val="222222"/>
                <w:sz w:val="22"/>
                <w:szCs w:val="22"/>
                <w:lang w:val="en"/>
              </w:rPr>
              <w:t>levels.</w:t>
            </w:r>
          </w:p>
          <w:p w:rsidR="00734DB6" w:rsidRPr="00734DB6" w:rsidRDefault="00734DB6" w:rsidP="00734DB6">
            <w:pPr>
              <w:ind w:firstLine="6"/>
              <w:rPr>
                <w:sz w:val="22"/>
                <w:szCs w:val="22"/>
              </w:rPr>
            </w:pPr>
          </w:p>
          <w:p w:rsidR="00734DB6" w:rsidRPr="00734DB6" w:rsidRDefault="00734DB6" w:rsidP="00734DB6">
            <w:pPr>
              <w:ind w:firstLine="6"/>
              <w:rPr>
                <w:color w:val="777777"/>
                <w:sz w:val="22"/>
                <w:szCs w:val="22"/>
              </w:rPr>
            </w:pPr>
            <w:r w:rsidRPr="00734DB6">
              <w:rPr>
                <w:b/>
                <w:sz w:val="22"/>
                <w:szCs w:val="22"/>
              </w:rPr>
              <w:t>Skills</w:t>
            </w:r>
            <w:r w:rsidRPr="00734DB6">
              <w:rPr>
                <w:b/>
                <w:sz w:val="22"/>
                <w:szCs w:val="22"/>
                <w:lang w:val="lv-LV"/>
              </w:rPr>
              <w:t xml:space="preserve"> –  </w:t>
            </w:r>
            <w:r w:rsidRPr="00734DB6">
              <w:rPr>
                <w:rStyle w:val="hps"/>
                <w:color w:val="222222"/>
                <w:sz w:val="22"/>
                <w:szCs w:val="22"/>
                <w:lang w:val="en"/>
              </w:rPr>
              <w:t xml:space="preserve">to broaden students’ horizons in respect of time </w:t>
            </w:r>
            <w:r w:rsidRPr="00734DB6">
              <w:rPr>
                <w:color w:val="222222"/>
                <w:sz w:val="22"/>
                <w:szCs w:val="22"/>
                <w:lang w:val="en"/>
              </w:rPr>
              <w:t xml:space="preserve"> </w:t>
            </w:r>
            <w:r w:rsidRPr="00734DB6">
              <w:rPr>
                <w:rStyle w:val="hps"/>
                <w:color w:val="222222"/>
                <w:sz w:val="22"/>
                <w:szCs w:val="22"/>
                <w:lang w:val="en"/>
              </w:rPr>
              <w:t>challenges</w:t>
            </w:r>
            <w:r w:rsidRPr="00734DB6">
              <w:rPr>
                <w:color w:val="222222"/>
                <w:sz w:val="22"/>
                <w:szCs w:val="22"/>
                <w:lang w:val="en"/>
              </w:rPr>
              <w:t xml:space="preserve"> </w:t>
            </w:r>
            <w:r w:rsidRPr="00734DB6">
              <w:rPr>
                <w:rStyle w:val="hps"/>
                <w:color w:val="222222"/>
                <w:sz w:val="22"/>
                <w:szCs w:val="22"/>
                <w:lang w:val="en"/>
              </w:rPr>
              <w:t>and adequate</w:t>
            </w:r>
            <w:r w:rsidRPr="00734DB6">
              <w:rPr>
                <w:color w:val="222222"/>
                <w:sz w:val="22"/>
                <w:szCs w:val="22"/>
                <w:lang w:val="en"/>
              </w:rPr>
              <w:t xml:space="preserve"> </w:t>
            </w:r>
            <w:r w:rsidRPr="00734DB6">
              <w:rPr>
                <w:rStyle w:val="hps"/>
                <w:color w:val="222222"/>
                <w:sz w:val="22"/>
                <w:szCs w:val="22"/>
                <w:lang w:val="en"/>
              </w:rPr>
              <w:t>responses</w:t>
            </w:r>
            <w:r w:rsidRPr="00734DB6">
              <w:rPr>
                <w:color w:val="222222"/>
                <w:sz w:val="22"/>
                <w:szCs w:val="22"/>
                <w:lang w:val="en"/>
              </w:rPr>
              <w:t xml:space="preserve"> </w:t>
            </w:r>
            <w:r w:rsidRPr="00734DB6">
              <w:rPr>
                <w:rStyle w:val="hps"/>
                <w:color w:val="222222"/>
                <w:sz w:val="22"/>
                <w:szCs w:val="22"/>
                <w:lang w:val="en"/>
              </w:rPr>
              <w:t>to the</w:t>
            </w:r>
            <w:r w:rsidRPr="00734DB6">
              <w:rPr>
                <w:color w:val="222222"/>
                <w:sz w:val="22"/>
                <w:szCs w:val="22"/>
                <w:lang w:val="en"/>
              </w:rPr>
              <w:t xml:space="preserve"> </w:t>
            </w:r>
            <w:r w:rsidRPr="00734DB6">
              <w:rPr>
                <w:rStyle w:val="hps"/>
                <w:color w:val="222222"/>
                <w:sz w:val="22"/>
                <w:szCs w:val="22"/>
                <w:lang w:val="en"/>
              </w:rPr>
              <w:t>opportunities</w:t>
            </w:r>
            <w:r w:rsidRPr="00734DB6">
              <w:rPr>
                <w:color w:val="222222"/>
                <w:sz w:val="22"/>
                <w:szCs w:val="22"/>
                <w:lang w:val="en"/>
              </w:rPr>
              <w:t xml:space="preserve"> all over </w:t>
            </w:r>
            <w:r w:rsidRPr="00734DB6">
              <w:rPr>
                <w:rStyle w:val="hps"/>
                <w:color w:val="222222"/>
                <w:sz w:val="22"/>
                <w:szCs w:val="22"/>
                <w:lang w:val="en"/>
              </w:rPr>
              <w:t>the world</w:t>
            </w:r>
            <w:r w:rsidRPr="00734DB6">
              <w:rPr>
                <w:color w:val="222222"/>
                <w:sz w:val="22"/>
                <w:szCs w:val="22"/>
                <w:lang w:val="en"/>
              </w:rPr>
              <w:t xml:space="preserve"> because of </w:t>
            </w:r>
            <w:r w:rsidRPr="00734DB6">
              <w:rPr>
                <w:rStyle w:val="hps"/>
                <w:color w:val="222222"/>
                <w:sz w:val="22"/>
                <w:szCs w:val="22"/>
                <w:lang w:val="en"/>
              </w:rPr>
              <w:t>occurring</w:t>
            </w:r>
            <w:r w:rsidRPr="00734DB6">
              <w:rPr>
                <w:color w:val="222222"/>
                <w:sz w:val="22"/>
                <w:szCs w:val="22"/>
                <w:lang w:val="en"/>
              </w:rPr>
              <w:t xml:space="preserve"> </w:t>
            </w:r>
            <w:r w:rsidRPr="00734DB6">
              <w:rPr>
                <w:rStyle w:val="hps"/>
                <w:color w:val="222222"/>
                <w:sz w:val="22"/>
                <w:szCs w:val="22"/>
                <w:lang w:val="en"/>
              </w:rPr>
              <w:t>deep</w:t>
            </w:r>
            <w:r w:rsidRPr="00734DB6">
              <w:rPr>
                <w:color w:val="222222"/>
                <w:sz w:val="22"/>
                <w:szCs w:val="22"/>
                <w:lang w:val="en"/>
              </w:rPr>
              <w:t xml:space="preserve"> </w:t>
            </w:r>
            <w:r w:rsidRPr="00734DB6">
              <w:rPr>
                <w:rStyle w:val="hps"/>
                <w:color w:val="222222"/>
                <w:sz w:val="22"/>
                <w:szCs w:val="22"/>
                <w:lang w:val="en"/>
              </w:rPr>
              <w:t>system</w:t>
            </w:r>
            <w:r w:rsidRPr="00734DB6">
              <w:rPr>
                <w:color w:val="222222"/>
                <w:sz w:val="22"/>
                <w:szCs w:val="22"/>
                <w:lang w:val="en"/>
              </w:rPr>
              <w:t xml:space="preserve"> </w:t>
            </w:r>
            <w:r w:rsidRPr="00734DB6">
              <w:rPr>
                <w:rStyle w:val="hps"/>
                <w:color w:val="222222"/>
                <w:sz w:val="22"/>
                <w:szCs w:val="22"/>
                <w:lang w:val="en"/>
              </w:rPr>
              <w:t>crisis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under the conditions of the  revolutionary transformation process.</w:t>
            </w:r>
          </w:p>
          <w:p w:rsidR="00734DB6" w:rsidRPr="00734DB6" w:rsidRDefault="00734DB6" w:rsidP="00734DB6">
            <w:pPr>
              <w:textAlignment w:val="top"/>
              <w:rPr>
                <w:sz w:val="22"/>
                <w:szCs w:val="22"/>
              </w:rPr>
            </w:pPr>
            <w:r w:rsidRPr="00734DB6">
              <w:rPr>
                <w:b/>
                <w:sz w:val="22"/>
                <w:szCs w:val="22"/>
              </w:rPr>
              <w:t xml:space="preserve">Competences – </w:t>
            </w:r>
            <w:r w:rsidRPr="00734DB6">
              <w:rPr>
                <w:sz w:val="22"/>
                <w:szCs w:val="22"/>
              </w:rPr>
              <w:t xml:space="preserve"> </w:t>
            </w:r>
            <w:r w:rsidRPr="00734DB6">
              <w:rPr>
                <w:rStyle w:val="hps"/>
                <w:color w:val="222222"/>
                <w:sz w:val="22"/>
                <w:szCs w:val="22"/>
                <w:lang w:val="en"/>
              </w:rPr>
              <w:t>students are able to</w:t>
            </w:r>
            <w:r w:rsidRPr="00734DB6">
              <w:rPr>
                <w:color w:val="222222"/>
                <w:sz w:val="22"/>
                <w:szCs w:val="22"/>
                <w:lang w:val="en"/>
              </w:rPr>
              <w:t xml:space="preserve"> </w:t>
            </w:r>
            <w:r w:rsidRPr="00734DB6">
              <w:rPr>
                <w:rStyle w:val="hps"/>
                <w:color w:val="222222"/>
                <w:sz w:val="22"/>
                <w:szCs w:val="22"/>
                <w:lang w:val="en"/>
              </w:rPr>
              <w:t>debate on</w:t>
            </w:r>
            <w:r w:rsidRPr="00734DB6">
              <w:rPr>
                <w:color w:val="222222"/>
                <w:sz w:val="22"/>
                <w:szCs w:val="22"/>
                <w:lang w:val="en"/>
              </w:rPr>
              <w:t xml:space="preserve"> </w:t>
            </w:r>
            <w:r w:rsidRPr="00734DB6">
              <w:rPr>
                <w:rStyle w:val="hps"/>
                <w:color w:val="222222"/>
                <w:sz w:val="22"/>
                <w:szCs w:val="22"/>
                <w:lang w:val="en"/>
              </w:rPr>
              <w:t>globalization</w:t>
            </w:r>
            <w:r w:rsidRPr="00734DB6">
              <w:rPr>
                <w:color w:val="222222"/>
                <w:sz w:val="22"/>
                <w:szCs w:val="22"/>
                <w:lang w:val="en"/>
              </w:rPr>
              <w:t xml:space="preserve"> </w:t>
            </w:r>
            <w:r w:rsidRPr="00734DB6">
              <w:rPr>
                <w:rStyle w:val="hps"/>
                <w:color w:val="222222"/>
                <w:sz w:val="22"/>
                <w:szCs w:val="22"/>
                <w:lang w:val="en"/>
              </w:rPr>
              <w:t>issues with reason.</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color w:val="000000"/>
                <w:sz w:val="22"/>
                <w:szCs w:val="22"/>
                <w:lang w:val="lv-LV"/>
              </w:rPr>
              <w:t>Management Sciences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lang w:val="lv-LV" w:eastAsia="de-DE"/>
              </w:rPr>
            </w:pPr>
            <w:r w:rsidRPr="00734DB6">
              <w:rPr>
                <w:b/>
                <w:sz w:val="22"/>
                <w:szCs w:val="22"/>
                <w:lang w:val="lv-LV"/>
              </w:rPr>
              <w:t xml:space="preserve">The aim of the study course – </w:t>
            </w:r>
            <w:r w:rsidRPr="00734DB6">
              <w:rPr>
                <w:rStyle w:val="hps"/>
                <w:sz w:val="22"/>
                <w:szCs w:val="22"/>
              </w:rPr>
              <w:t>to provide the necessary</w:t>
            </w:r>
            <w:r w:rsidRPr="00734DB6">
              <w:rPr>
                <w:sz w:val="22"/>
                <w:szCs w:val="22"/>
              </w:rPr>
              <w:t xml:space="preserve"> </w:t>
            </w:r>
            <w:r w:rsidRPr="00734DB6">
              <w:rPr>
                <w:rStyle w:val="hps"/>
                <w:sz w:val="22"/>
                <w:szCs w:val="22"/>
              </w:rPr>
              <w:t>amount of knowledge</w:t>
            </w:r>
            <w:r w:rsidRPr="00734DB6">
              <w:rPr>
                <w:sz w:val="22"/>
                <w:szCs w:val="22"/>
              </w:rPr>
              <w:t xml:space="preserve"> </w:t>
            </w:r>
            <w:r w:rsidRPr="00734DB6">
              <w:rPr>
                <w:rStyle w:val="hps"/>
                <w:sz w:val="22"/>
                <w:szCs w:val="22"/>
              </w:rPr>
              <w:t>about</w:t>
            </w:r>
            <w:r w:rsidRPr="00734DB6">
              <w:rPr>
                <w:sz w:val="22"/>
                <w:szCs w:val="22"/>
              </w:rPr>
              <w:t xml:space="preserve"> </w:t>
            </w:r>
            <w:r w:rsidRPr="00734DB6">
              <w:rPr>
                <w:rStyle w:val="hps"/>
                <w:sz w:val="22"/>
                <w:szCs w:val="22"/>
              </w:rPr>
              <w:t>management</w:t>
            </w:r>
            <w:r w:rsidRPr="00734DB6">
              <w:rPr>
                <w:sz w:val="22"/>
                <w:szCs w:val="22"/>
              </w:rPr>
              <w:t xml:space="preserve"> </w:t>
            </w:r>
            <w:r w:rsidRPr="00734DB6">
              <w:rPr>
                <w:rStyle w:val="hps"/>
                <w:sz w:val="22"/>
                <w:szCs w:val="22"/>
              </w:rPr>
              <w:t>as</w:t>
            </w:r>
            <w:r w:rsidRPr="00734DB6">
              <w:rPr>
                <w:sz w:val="22"/>
                <w:szCs w:val="22"/>
              </w:rPr>
              <w:t xml:space="preserve"> </w:t>
            </w:r>
            <w:r w:rsidRPr="00734DB6">
              <w:rPr>
                <w:rStyle w:val="hps"/>
                <w:sz w:val="22"/>
                <w:szCs w:val="22"/>
              </w:rPr>
              <w:t>an objective</w:t>
            </w:r>
            <w:r w:rsidRPr="00734DB6">
              <w:rPr>
                <w:sz w:val="22"/>
                <w:szCs w:val="22"/>
              </w:rPr>
              <w:t xml:space="preserve"> </w:t>
            </w:r>
            <w:r w:rsidRPr="00734DB6">
              <w:rPr>
                <w:rStyle w:val="hps"/>
                <w:sz w:val="22"/>
                <w:szCs w:val="22"/>
              </w:rPr>
              <w:t>process</w:t>
            </w:r>
            <w:r w:rsidRPr="00734DB6">
              <w:rPr>
                <w:sz w:val="22"/>
                <w:szCs w:val="22"/>
              </w:rPr>
              <w:t xml:space="preserve"> in </w:t>
            </w:r>
            <w:r w:rsidRPr="00734DB6">
              <w:rPr>
                <w:rStyle w:val="hps"/>
                <w:sz w:val="22"/>
                <w:szCs w:val="22"/>
              </w:rPr>
              <w:t xml:space="preserve"> human</w:t>
            </w:r>
            <w:r w:rsidRPr="00734DB6">
              <w:rPr>
                <w:sz w:val="22"/>
                <w:szCs w:val="22"/>
              </w:rPr>
              <w:t xml:space="preserve"> task-oriented   </w:t>
            </w:r>
            <w:r w:rsidRPr="00734DB6">
              <w:rPr>
                <w:rStyle w:val="hps"/>
                <w:sz w:val="22"/>
                <w:szCs w:val="22"/>
              </w:rPr>
              <w:t>joint activities  in any</w:t>
            </w:r>
            <w:r w:rsidRPr="00734DB6">
              <w:rPr>
                <w:sz w:val="22"/>
                <w:szCs w:val="22"/>
              </w:rPr>
              <w:t xml:space="preserve"> </w:t>
            </w:r>
            <w:r w:rsidRPr="00734DB6">
              <w:rPr>
                <w:rStyle w:val="hps"/>
                <w:sz w:val="22"/>
                <w:szCs w:val="22"/>
              </w:rPr>
              <w:t>sphere</w:t>
            </w:r>
            <w:r w:rsidRPr="00734DB6">
              <w:rPr>
                <w:sz w:val="22"/>
                <w:szCs w:val="22"/>
              </w:rPr>
              <w:t xml:space="preserve"> </w:t>
            </w:r>
            <w:r w:rsidRPr="00734DB6">
              <w:rPr>
                <w:rStyle w:val="hps"/>
                <w:sz w:val="22"/>
                <w:szCs w:val="22"/>
              </w:rPr>
              <w:t>of public life.</w:t>
            </w:r>
          </w:p>
          <w:p w:rsidR="00734DB6" w:rsidRPr="00734DB6" w:rsidRDefault="00734DB6" w:rsidP="00734DB6">
            <w:pPr>
              <w:ind w:firstLine="6"/>
              <w:rPr>
                <w:b/>
                <w:sz w:val="22"/>
                <w:szCs w:val="22"/>
              </w:rPr>
            </w:pPr>
            <w:r w:rsidRPr="00734DB6">
              <w:rPr>
                <w:b/>
                <w:bCs/>
                <w:sz w:val="22"/>
                <w:szCs w:val="22"/>
              </w:rPr>
              <w:t>Intended  learning outcomes</w:t>
            </w:r>
            <w:r w:rsidRPr="00734DB6">
              <w:rPr>
                <w:b/>
                <w:sz w:val="22"/>
                <w:szCs w:val="22"/>
              </w:rPr>
              <w:t>:</w:t>
            </w:r>
          </w:p>
          <w:p w:rsidR="00734DB6" w:rsidRPr="00734DB6" w:rsidRDefault="00734DB6" w:rsidP="00734DB6">
            <w:pPr>
              <w:ind w:firstLine="6"/>
              <w:rPr>
                <w:b/>
                <w:sz w:val="22"/>
                <w:szCs w:val="22"/>
              </w:rPr>
            </w:pPr>
            <w:r w:rsidRPr="00734DB6">
              <w:rPr>
                <w:b/>
                <w:sz w:val="22"/>
                <w:szCs w:val="22"/>
              </w:rPr>
              <w:t>Knowledge:</w:t>
            </w:r>
          </w:p>
          <w:p w:rsidR="00734DB6" w:rsidRPr="00734DB6" w:rsidRDefault="00734DB6" w:rsidP="00734DB6">
            <w:pPr>
              <w:numPr>
                <w:ilvl w:val="0"/>
                <w:numId w:val="126"/>
              </w:numPr>
              <w:tabs>
                <w:tab w:val="left" w:pos="1350"/>
              </w:tabs>
              <w:rPr>
                <w:sz w:val="22"/>
                <w:szCs w:val="22"/>
              </w:rPr>
            </w:pPr>
            <w:r w:rsidRPr="00734DB6">
              <w:rPr>
                <w:rStyle w:val="hps"/>
                <w:sz w:val="22"/>
                <w:szCs w:val="22"/>
              </w:rPr>
              <w:t xml:space="preserve">to be aware of </w:t>
            </w:r>
            <w:r w:rsidRPr="00734DB6">
              <w:rPr>
                <w:sz w:val="22"/>
                <w:szCs w:val="22"/>
              </w:rPr>
              <w:t xml:space="preserve">management </w:t>
            </w:r>
            <w:r w:rsidRPr="00734DB6">
              <w:rPr>
                <w:rStyle w:val="hps"/>
                <w:sz w:val="22"/>
                <w:szCs w:val="22"/>
              </w:rPr>
              <w:t xml:space="preserve"> theory</w:t>
            </w:r>
            <w:r w:rsidRPr="00734DB6">
              <w:rPr>
                <w:sz w:val="22"/>
                <w:szCs w:val="22"/>
              </w:rPr>
              <w:t xml:space="preserve"> evolution</w:t>
            </w:r>
            <w:r w:rsidRPr="00734DB6">
              <w:rPr>
                <w:rStyle w:val="hps"/>
                <w:sz w:val="22"/>
                <w:szCs w:val="22"/>
              </w:rPr>
              <w:t>;</w:t>
            </w:r>
            <w:r w:rsidRPr="00734DB6">
              <w:rPr>
                <w:sz w:val="22"/>
                <w:szCs w:val="22"/>
              </w:rPr>
              <w:t xml:space="preserve"> </w:t>
            </w:r>
            <w:r w:rsidRPr="00734DB6">
              <w:rPr>
                <w:rStyle w:val="hps"/>
                <w:sz w:val="22"/>
                <w:szCs w:val="22"/>
              </w:rPr>
              <w:t>management process</w:t>
            </w:r>
            <w:r w:rsidRPr="00734DB6">
              <w:rPr>
                <w:sz w:val="22"/>
                <w:szCs w:val="22"/>
              </w:rPr>
              <w:t xml:space="preserve"> </w:t>
            </w:r>
            <w:r w:rsidRPr="00734DB6">
              <w:rPr>
                <w:rStyle w:val="hps"/>
                <w:sz w:val="22"/>
                <w:szCs w:val="22"/>
              </w:rPr>
              <w:t>nature,</w:t>
            </w:r>
            <w:r w:rsidRPr="00734DB6">
              <w:rPr>
                <w:sz w:val="22"/>
                <w:szCs w:val="22"/>
              </w:rPr>
              <w:t xml:space="preserve"> </w:t>
            </w:r>
            <w:r w:rsidRPr="00734DB6">
              <w:rPr>
                <w:rStyle w:val="hps"/>
                <w:sz w:val="22"/>
                <w:szCs w:val="22"/>
              </w:rPr>
              <w:t>management</w:t>
            </w:r>
            <w:r w:rsidRPr="00734DB6">
              <w:rPr>
                <w:sz w:val="22"/>
                <w:szCs w:val="22"/>
              </w:rPr>
              <w:t xml:space="preserve"> </w:t>
            </w:r>
            <w:r w:rsidRPr="00734DB6">
              <w:rPr>
                <w:rStyle w:val="hps"/>
                <w:sz w:val="22"/>
                <w:szCs w:val="22"/>
              </w:rPr>
              <w:t>functions and</w:t>
            </w:r>
            <w:r w:rsidRPr="00734DB6">
              <w:rPr>
                <w:sz w:val="22"/>
                <w:szCs w:val="22"/>
              </w:rPr>
              <w:t xml:space="preserve"> </w:t>
            </w:r>
            <w:r w:rsidRPr="00734DB6">
              <w:rPr>
                <w:rStyle w:val="hps"/>
                <w:sz w:val="22"/>
                <w:szCs w:val="22"/>
              </w:rPr>
              <w:t>decision-making</w:t>
            </w:r>
            <w:r w:rsidRPr="00734DB6">
              <w:rPr>
                <w:sz w:val="22"/>
                <w:szCs w:val="22"/>
              </w:rPr>
              <w:t xml:space="preserve"> </w:t>
            </w:r>
            <w:r w:rsidRPr="00734DB6">
              <w:rPr>
                <w:rStyle w:val="hps"/>
                <w:sz w:val="22"/>
                <w:szCs w:val="22"/>
              </w:rPr>
              <w:t xml:space="preserve">methods, </w:t>
            </w:r>
            <w:r w:rsidRPr="00734DB6">
              <w:rPr>
                <w:sz w:val="22"/>
                <w:szCs w:val="22"/>
              </w:rPr>
              <w:t xml:space="preserve"> </w:t>
            </w:r>
            <w:r w:rsidRPr="00734DB6">
              <w:rPr>
                <w:rStyle w:val="hps"/>
                <w:sz w:val="22"/>
                <w:szCs w:val="22"/>
              </w:rPr>
              <w:t>the organization</w:t>
            </w:r>
            <w:r w:rsidRPr="00734DB6">
              <w:rPr>
                <w:sz w:val="22"/>
                <w:szCs w:val="22"/>
              </w:rPr>
              <w:t xml:space="preserve">'s internal and </w:t>
            </w:r>
            <w:r w:rsidRPr="00734DB6">
              <w:rPr>
                <w:rStyle w:val="hps"/>
                <w:sz w:val="22"/>
                <w:szCs w:val="22"/>
              </w:rPr>
              <w:t>external environment</w:t>
            </w:r>
            <w:r w:rsidRPr="00734DB6">
              <w:rPr>
                <w:sz w:val="22"/>
                <w:szCs w:val="22"/>
              </w:rPr>
              <w:t xml:space="preserve"> </w:t>
            </w:r>
            <w:r w:rsidRPr="00734DB6">
              <w:rPr>
                <w:rStyle w:val="hps"/>
                <w:sz w:val="22"/>
                <w:szCs w:val="22"/>
              </w:rPr>
              <w:t>interaction</w:t>
            </w:r>
            <w:r w:rsidRPr="00734DB6">
              <w:rPr>
                <w:sz w:val="22"/>
                <w:szCs w:val="22"/>
              </w:rPr>
              <w:t xml:space="preserve">, targeted </w:t>
            </w:r>
            <w:r w:rsidRPr="00734DB6">
              <w:rPr>
                <w:rStyle w:val="hps"/>
                <w:sz w:val="22"/>
                <w:szCs w:val="22"/>
              </w:rPr>
              <w:t>operational guidelines</w:t>
            </w:r>
            <w:r w:rsidRPr="00734DB6">
              <w:rPr>
                <w:sz w:val="22"/>
                <w:szCs w:val="22"/>
              </w:rPr>
              <w:t>;</w:t>
            </w:r>
          </w:p>
          <w:p w:rsidR="00734DB6" w:rsidRPr="00734DB6" w:rsidRDefault="00734DB6" w:rsidP="00734DB6">
            <w:pPr>
              <w:numPr>
                <w:ilvl w:val="0"/>
                <w:numId w:val="126"/>
              </w:numPr>
              <w:tabs>
                <w:tab w:val="left" w:pos="1350"/>
              </w:tabs>
              <w:rPr>
                <w:sz w:val="22"/>
                <w:szCs w:val="22"/>
              </w:rPr>
            </w:pPr>
            <w:r w:rsidRPr="00734DB6">
              <w:rPr>
                <w:sz w:val="22"/>
                <w:szCs w:val="22"/>
              </w:rPr>
              <w:t xml:space="preserve">to </w:t>
            </w:r>
            <w:r w:rsidRPr="00734DB6">
              <w:rPr>
                <w:rStyle w:val="hps"/>
                <w:sz w:val="22"/>
                <w:szCs w:val="22"/>
              </w:rPr>
              <w:t>know</w:t>
            </w:r>
            <w:r w:rsidRPr="00734DB6">
              <w:rPr>
                <w:sz w:val="22"/>
                <w:szCs w:val="22"/>
              </w:rPr>
              <w:t xml:space="preserve"> </w:t>
            </w:r>
            <w:r w:rsidRPr="00734DB6">
              <w:rPr>
                <w:rStyle w:val="hps"/>
                <w:sz w:val="22"/>
                <w:szCs w:val="22"/>
              </w:rPr>
              <w:t>the basic principles of</w:t>
            </w:r>
            <w:r w:rsidRPr="00734DB6">
              <w:rPr>
                <w:sz w:val="22"/>
                <w:szCs w:val="22"/>
              </w:rPr>
              <w:t xml:space="preserve"> </w:t>
            </w:r>
            <w:r w:rsidRPr="00734DB6">
              <w:rPr>
                <w:rStyle w:val="hps"/>
                <w:sz w:val="22"/>
                <w:szCs w:val="22"/>
              </w:rPr>
              <w:t>modern</w:t>
            </w:r>
            <w:r w:rsidRPr="00734DB6">
              <w:rPr>
                <w:sz w:val="22"/>
                <w:szCs w:val="22"/>
              </w:rPr>
              <w:t xml:space="preserve"> </w:t>
            </w:r>
            <w:r w:rsidRPr="00734DB6">
              <w:rPr>
                <w:rStyle w:val="hps"/>
                <w:sz w:val="22"/>
                <w:szCs w:val="22"/>
              </w:rPr>
              <w:t>management theory</w:t>
            </w:r>
            <w:r w:rsidRPr="00734DB6">
              <w:rPr>
                <w:sz w:val="22"/>
                <w:szCs w:val="22"/>
              </w:rPr>
              <w:t>;</w:t>
            </w:r>
          </w:p>
          <w:p w:rsidR="00734DB6" w:rsidRPr="00734DB6" w:rsidRDefault="00734DB6" w:rsidP="00734DB6">
            <w:pPr>
              <w:numPr>
                <w:ilvl w:val="0"/>
                <w:numId w:val="126"/>
              </w:numPr>
              <w:tabs>
                <w:tab w:val="left" w:pos="1350"/>
              </w:tabs>
              <w:rPr>
                <w:sz w:val="22"/>
                <w:szCs w:val="22"/>
              </w:rPr>
            </w:pPr>
            <w:r w:rsidRPr="00734DB6">
              <w:rPr>
                <w:sz w:val="22"/>
                <w:szCs w:val="22"/>
              </w:rPr>
              <w:t>to k</w:t>
            </w:r>
            <w:r w:rsidRPr="00734DB6">
              <w:rPr>
                <w:rStyle w:val="hps"/>
                <w:sz w:val="22"/>
                <w:szCs w:val="22"/>
              </w:rPr>
              <w:t>now</w:t>
            </w:r>
            <w:r w:rsidRPr="00734DB6">
              <w:rPr>
                <w:sz w:val="22"/>
                <w:szCs w:val="22"/>
              </w:rPr>
              <w:t xml:space="preserve"> </w:t>
            </w:r>
            <w:r w:rsidRPr="00734DB6">
              <w:rPr>
                <w:rStyle w:val="hps"/>
                <w:sz w:val="22"/>
                <w:szCs w:val="22"/>
              </w:rPr>
              <w:t>the components</w:t>
            </w:r>
            <w:r w:rsidRPr="00734DB6">
              <w:rPr>
                <w:sz w:val="22"/>
                <w:szCs w:val="22"/>
              </w:rPr>
              <w:t xml:space="preserve">  of the </w:t>
            </w:r>
            <w:r w:rsidRPr="00734DB6">
              <w:rPr>
                <w:rStyle w:val="hps"/>
                <w:sz w:val="22"/>
                <w:szCs w:val="22"/>
              </w:rPr>
              <w:t>company's</w:t>
            </w:r>
            <w:r w:rsidRPr="00734DB6">
              <w:rPr>
                <w:sz w:val="22"/>
                <w:szCs w:val="22"/>
              </w:rPr>
              <w:t xml:space="preserve"> </w:t>
            </w:r>
            <w:r w:rsidRPr="00734DB6">
              <w:rPr>
                <w:rStyle w:val="hps"/>
                <w:sz w:val="22"/>
                <w:szCs w:val="22"/>
              </w:rPr>
              <w:t>management</w:t>
            </w:r>
            <w:r w:rsidRPr="00734DB6">
              <w:rPr>
                <w:sz w:val="22"/>
                <w:szCs w:val="22"/>
              </w:rPr>
              <w:t xml:space="preserve"> </w:t>
            </w:r>
            <w:r w:rsidRPr="00734DB6">
              <w:rPr>
                <w:rStyle w:val="hps"/>
                <w:sz w:val="22"/>
                <w:szCs w:val="22"/>
              </w:rPr>
              <w:t xml:space="preserve">functional process </w:t>
            </w:r>
            <w:r w:rsidRPr="00734DB6">
              <w:rPr>
                <w:sz w:val="22"/>
                <w:szCs w:val="22"/>
              </w:rPr>
              <w:t xml:space="preserve"> </w:t>
            </w:r>
            <w:r w:rsidRPr="00734DB6">
              <w:rPr>
                <w:rStyle w:val="hps"/>
                <w:sz w:val="22"/>
                <w:szCs w:val="22"/>
              </w:rPr>
              <w:t>and their</w:t>
            </w:r>
            <w:r w:rsidRPr="00734DB6">
              <w:rPr>
                <w:sz w:val="22"/>
                <w:szCs w:val="22"/>
              </w:rPr>
              <w:t xml:space="preserve"> </w:t>
            </w:r>
            <w:r w:rsidRPr="00734DB6">
              <w:rPr>
                <w:rStyle w:val="hps"/>
                <w:sz w:val="22"/>
                <w:szCs w:val="22"/>
              </w:rPr>
              <w:t>interrelationship</w:t>
            </w:r>
            <w:r w:rsidRPr="00734DB6">
              <w:rPr>
                <w:sz w:val="22"/>
                <w:szCs w:val="22"/>
              </w:rPr>
              <w:t>.</w:t>
            </w:r>
          </w:p>
          <w:p w:rsidR="00734DB6" w:rsidRPr="00734DB6" w:rsidRDefault="00734DB6" w:rsidP="00734DB6">
            <w:pPr>
              <w:ind w:firstLine="6"/>
              <w:rPr>
                <w:sz w:val="22"/>
                <w:szCs w:val="22"/>
                <w:lang w:eastAsia="de-DE"/>
              </w:rPr>
            </w:pPr>
          </w:p>
          <w:p w:rsidR="00734DB6" w:rsidRPr="00734DB6" w:rsidRDefault="00734DB6" w:rsidP="00734DB6">
            <w:pPr>
              <w:ind w:firstLine="6"/>
              <w:rPr>
                <w:b/>
                <w:sz w:val="22"/>
                <w:szCs w:val="22"/>
              </w:rPr>
            </w:pPr>
            <w:r w:rsidRPr="00734DB6">
              <w:rPr>
                <w:b/>
                <w:sz w:val="22"/>
                <w:szCs w:val="22"/>
              </w:rPr>
              <w:t>Skills:</w:t>
            </w:r>
          </w:p>
          <w:p w:rsidR="00734DB6" w:rsidRPr="00734DB6" w:rsidRDefault="00734DB6" w:rsidP="00734DB6">
            <w:pPr>
              <w:numPr>
                <w:ilvl w:val="0"/>
                <w:numId w:val="127"/>
              </w:numPr>
              <w:tabs>
                <w:tab w:val="left" w:pos="1350"/>
              </w:tabs>
              <w:rPr>
                <w:rStyle w:val="hps"/>
                <w:sz w:val="22"/>
                <w:szCs w:val="22"/>
              </w:rPr>
            </w:pPr>
            <w:r w:rsidRPr="00734DB6">
              <w:rPr>
                <w:rStyle w:val="hps"/>
                <w:sz w:val="22"/>
                <w:szCs w:val="22"/>
              </w:rPr>
              <w:t>to be able</w:t>
            </w:r>
            <w:r w:rsidRPr="00734DB6">
              <w:rPr>
                <w:sz w:val="22"/>
                <w:szCs w:val="22"/>
              </w:rPr>
              <w:t xml:space="preserve"> </w:t>
            </w:r>
            <w:r w:rsidRPr="00734DB6">
              <w:rPr>
                <w:rStyle w:val="hps"/>
                <w:sz w:val="22"/>
                <w:szCs w:val="22"/>
              </w:rPr>
              <w:t>to define the</w:t>
            </w:r>
            <w:r w:rsidRPr="00734DB6">
              <w:rPr>
                <w:sz w:val="22"/>
                <w:szCs w:val="22"/>
              </w:rPr>
              <w:t xml:space="preserve"> </w:t>
            </w:r>
            <w:r w:rsidRPr="00734DB6">
              <w:rPr>
                <w:rStyle w:val="hps"/>
                <w:sz w:val="22"/>
                <w:szCs w:val="22"/>
              </w:rPr>
              <w:t>company's</w:t>
            </w:r>
            <w:r w:rsidRPr="00734DB6">
              <w:rPr>
                <w:sz w:val="22"/>
                <w:szCs w:val="22"/>
              </w:rPr>
              <w:t xml:space="preserve"> activity  goals </w:t>
            </w:r>
            <w:r w:rsidRPr="00734DB6">
              <w:rPr>
                <w:rStyle w:val="hps"/>
                <w:sz w:val="22"/>
                <w:szCs w:val="22"/>
              </w:rPr>
              <w:t xml:space="preserve"> and</w:t>
            </w:r>
            <w:r w:rsidRPr="00734DB6">
              <w:rPr>
                <w:sz w:val="22"/>
                <w:szCs w:val="22"/>
              </w:rPr>
              <w:t xml:space="preserve"> </w:t>
            </w:r>
            <w:r w:rsidRPr="00734DB6">
              <w:rPr>
                <w:rStyle w:val="hps"/>
                <w:sz w:val="22"/>
                <w:szCs w:val="22"/>
              </w:rPr>
              <w:t xml:space="preserve">main lines of business </w:t>
            </w:r>
            <w:r w:rsidRPr="00734DB6">
              <w:rPr>
                <w:sz w:val="22"/>
                <w:szCs w:val="22"/>
              </w:rPr>
              <w:t xml:space="preserve"> as consistent with </w:t>
            </w:r>
            <w:r w:rsidRPr="00734DB6">
              <w:rPr>
                <w:rStyle w:val="hps"/>
                <w:sz w:val="22"/>
                <w:szCs w:val="22"/>
              </w:rPr>
              <w:t xml:space="preserve"> the</w:t>
            </w:r>
            <w:r w:rsidRPr="00734DB6">
              <w:rPr>
                <w:sz w:val="22"/>
                <w:szCs w:val="22"/>
              </w:rPr>
              <w:t xml:space="preserve"> </w:t>
            </w:r>
            <w:r w:rsidRPr="00734DB6">
              <w:rPr>
                <w:rStyle w:val="hps"/>
                <w:sz w:val="22"/>
                <w:szCs w:val="22"/>
              </w:rPr>
              <w:t>owners’ and</w:t>
            </w:r>
            <w:r w:rsidRPr="00734DB6">
              <w:rPr>
                <w:sz w:val="22"/>
                <w:szCs w:val="22"/>
              </w:rPr>
              <w:t xml:space="preserve"> </w:t>
            </w:r>
            <w:r w:rsidRPr="00734DB6">
              <w:rPr>
                <w:rStyle w:val="hps"/>
                <w:sz w:val="22"/>
                <w:szCs w:val="22"/>
              </w:rPr>
              <w:t>the public interest;</w:t>
            </w:r>
          </w:p>
          <w:p w:rsidR="00734DB6" w:rsidRPr="00734DB6" w:rsidRDefault="00734DB6" w:rsidP="00734DB6">
            <w:pPr>
              <w:numPr>
                <w:ilvl w:val="0"/>
                <w:numId w:val="127"/>
              </w:numPr>
              <w:tabs>
                <w:tab w:val="left" w:pos="1350"/>
              </w:tabs>
              <w:rPr>
                <w:sz w:val="22"/>
                <w:szCs w:val="22"/>
              </w:rPr>
            </w:pPr>
            <w:r w:rsidRPr="00734DB6">
              <w:rPr>
                <w:rStyle w:val="hps"/>
                <w:sz w:val="22"/>
                <w:szCs w:val="22"/>
              </w:rPr>
              <w:t>to be able to</w:t>
            </w:r>
            <w:r w:rsidRPr="00734DB6">
              <w:rPr>
                <w:sz w:val="22"/>
                <w:szCs w:val="22"/>
              </w:rPr>
              <w:t xml:space="preserve"> make up, approve, correct </w:t>
            </w:r>
            <w:r w:rsidRPr="00734DB6">
              <w:rPr>
                <w:rStyle w:val="hps"/>
                <w:sz w:val="22"/>
                <w:szCs w:val="22"/>
              </w:rPr>
              <w:t>and improve the</w:t>
            </w:r>
            <w:r w:rsidRPr="00734DB6">
              <w:rPr>
                <w:sz w:val="22"/>
                <w:szCs w:val="22"/>
              </w:rPr>
              <w:t xml:space="preserve"> </w:t>
            </w:r>
            <w:r w:rsidRPr="00734DB6">
              <w:rPr>
                <w:rStyle w:val="hps"/>
                <w:sz w:val="22"/>
                <w:szCs w:val="22"/>
              </w:rPr>
              <w:t>company's business</w:t>
            </w:r>
            <w:r w:rsidRPr="00734DB6">
              <w:rPr>
                <w:sz w:val="22"/>
                <w:szCs w:val="22"/>
              </w:rPr>
              <w:t xml:space="preserve"> </w:t>
            </w:r>
            <w:r w:rsidRPr="00734DB6">
              <w:rPr>
                <w:rStyle w:val="hps"/>
                <w:sz w:val="22"/>
                <w:szCs w:val="22"/>
              </w:rPr>
              <w:t>plans;</w:t>
            </w:r>
            <w:r w:rsidRPr="00734DB6">
              <w:rPr>
                <w:sz w:val="22"/>
                <w:szCs w:val="22"/>
              </w:rPr>
              <w:br/>
            </w:r>
            <w:r w:rsidRPr="00734DB6">
              <w:rPr>
                <w:rStyle w:val="hps"/>
                <w:sz w:val="22"/>
                <w:szCs w:val="22"/>
              </w:rPr>
              <w:t>be able to apply</w:t>
            </w:r>
            <w:r w:rsidRPr="00734DB6">
              <w:rPr>
                <w:sz w:val="22"/>
                <w:szCs w:val="22"/>
              </w:rPr>
              <w:t xml:space="preserve"> </w:t>
            </w:r>
            <w:r w:rsidRPr="00734DB6">
              <w:rPr>
                <w:rStyle w:val="hps"/>
                <w:sz w:val="22"/>
                <w:szCs w:val="22"/>
              </w:rPr>
              <w:t>the newest</w:t>
            </w:r>
            <w:r w:rsidRPr="00734DB6">
              <w:rPr>
                <w:sz w:val="22"/>
                <w:szCs w:val="22"/>
              </w:rPr>
              <w:t xml:space="preserve"> </w:t>
            </w:r>
            <w:r w:rsidRPr="00734DB6">
              <w:rPr>
                <w:rStyle w:val="hps"/>
                <w:sz w:val="22"/>
                <w:szCs w:val="22"/>
              </w:rPr>
              <w:t>forms of work organization</w:t>
            </w:r>
            <w:r w:rsidRPr="00734DB6">
              <w:rPr>
                <w:sz w:val="22"/>
                <w:szCs w:val="22"/>
              </w:rPr>
              <w:t>;</w:t>
            </w:r>
          </w:p>
          <w:p w:rsidR="00734DB6" w:rsidRPr="00734DB6" w:rsidRDefault="00734DB6" w:rsidP="00734DB6">
            <w:pPr>
              <w:numPr>
                <w:ilvl w:val="0"/>
                <w:numId w:val="127"/>
              </w:numPr>
              <w:tabs>
                <w:tab w:val="left" w:pos="1350"/>
              </w:tabs>
              <w:rPr>
                <w:rStyle w:val="hps"/>
                <w:sz w:val="22"/>
                <w:szCs w:val="22"/>
              </w:rPr>
            </w:pPr>
            <w:r w:rsidRPr="00734DB6">
              <w:rPr>
                <w:sz w:val="22"/>
                <w:szCs w:val="22"/>
              </w:rPr>
              <w:t xml:space="preserve">to </w:t>
            </w:r>
            <w:r w:rsidRPr="00734DB6">
              <w:rPr>
                <w:rStyle w:val="hps"/>
                <w:sz w:val="22"/>
                <w:szCs w:val="22"/>
              </w:rPr>
              <w:t>understand and</w:t>
            </w:r>
            <w:r w:rsidRPr="00734DB6">
              <w:rPr>
                <w:sz w:val="22"/>
                <w:szCs w:val="22"/>
              </w:rPr>
              <w:t xml:space="preserve"> </w:t>
            </w:r>
            <w:r w:rsidRPr="00734DB6">
              <w:rPr>
                <w:rStyle w:val="hps"/>
                <w:sz w:val="22"/>
                <w:szCs w:val="22"/>
              </w:rPr>
              <w:t>create an organization</w:t>
            </w:r>
            <w:r w:rsidRPr="00734DB6">
              <w:rPr>
                <w:sz w:val="22"/>
                <w:szCs w:val="22"/>
              </w:rPr>
              <w:t xml:space="preserve"> </w:t>
            </w:r>
            <w:r w:rsidRPr="00734DB6">
              <w:rPr>
                <w:rStyle w:val="hps"/>
                <w:sz w:val="22"/>
                <w:szCs w:val="22"/>
              </w:rPr>
              <w:t>internal environment</w:t>
            </w:r>
            <w:r w:rsidRPr="00734DB6">
              <w:rPr>
                <w:sz w:val="22"/>
                <w:szCs w:val="22"/>
              </w:rPr>
              <w:t xml:space="preserve"> </w:t>
            </w:r>
            <w:r w:rsidRPr="00734DB6">
              <w:rPr>
                <w:rStyle w:val="hps"/>
                <w:sz w:val="22"/>
                <w:szCs w:val="22"/>
              </w:rPr>
              <w:t>model;</w:t>
            </w:r>
          </w:p>
          <w:p w:rsidR="00734DB6" w:rsidRPr="00734DB6" w:rsidRDefault="00734DB6" w:rsidP="00734DB6">
            <w:pPr>
              <w:numPr>
                <w:ilvl w:val="0"/>
                <w:numId w:val="127"/>
              </w:numPr>
              <w:tabs>
                <w:tab w:val="left" w:pos="1350"/>
              </w:tabs>
              <w:rPr>
                <w:sz w:val="22"/>
                <w:szCs w:val="22"/>
              </w:rPr>
            </w:pPr>
            <w:r w:rsidRPr="00734DB6">
              <w:rPr>
                <w:sz w:val="22"/>
                <w:szCs w:val="22"/>
              </w:rPr>
              <w:t xml:space="preserve">to </w:t>
            </w:r>
            <w:r w:rsidRPr="00734DB6">
              <w:rPr>
                <w:rStyle w:val="hps"/>
                <w:sz w:val="22"/>
                <w:szCs w:val="22"/>
              </w:rPr>
              <w:t>modify the</w:t>
            </w:r>
            <w:r w:rsidRPr="00734DB6">
              <w:rPr>
                <w:sz w:val="22"/>
                <w:szCs w:val="22"/>
              </w:rPr>
              <w:t xml:space="preserve"> </w:t>
            </w:r>
            <w:r w:rsidRPr="00734DB6">
              <w:rPr>
                <w:rStyle w:val="hps"/>
                <w:sz w:val="22"/>
                <w:szCs w:val="22"/>
              </w:rPr>
              <w:t>organizational structure</w:t>
            </w:r>
            <w:r w:rsidRPr="00734DB6">
              <w:rPr>
                <w:sz w:val="22"/>
                <w:szCs w:val="22"/>
              </w:rPr>
              <w:t xml:space="preserve"> </w:t>
            </w:r>
            <w:r w:rsidRPr="00734DB6">
              <w:rPr>
                <w:rStyle w:val="hps"/>
                <w:sz w:val="22"/>
                <w:szCs w:val="22"/>
              </w:rPr>
              <w:t>in accordance with the</w:t>
            </w:r>
            <w:r w:rsidRPr="00734DB6">
              <w:rPr>
                <w:sz w:val="22"/>
                <w:szCs w:val="22"/>
              </w:rPr>
              <w:t xml:space="preserve"> </w:t>
            </w:r>
            <w:r w:rsidRPr="00734DB6">
              <w:rPr>
                <w:rStyle w:val="hps"/>
                <w:sz w:val="22"/>
                <w:szCs w:val="22"/>
              </w:rPr>
              <w:t xml:space="preserve">organization's activity </w:t>
            </w:r>
            <w:r w:rsidRPr="00734DB6">
              <w:rPr>
                <w:sz w:val="22"/>
                <w:szCs w:val="22"/>
              </w:rPr>
              <w:t xml:space="preserve"> </w:t>
            </w:r>
            <w:r w:rsidRPr="00734DB6">
              <w:rPr>
                <w:rStyle w:val="hps"/>
                <w:sz w:val="22"/>
                <w:szCs w:val="22"/>
              </w:rPr>
              <w:t>current events</w:t>
            </w:r>
            <w:r w:rsidRPr="00734DB6">
              <w:rPr>
                <w:sz w:val="22"/>
                <w:szCs w:val="22"/>
              </w:rPr>
              <w:t>;</w:t>
            </w:r>
          </w:p>
          <w:p w:rsidR="00734DB6" w:rsidRPr="00734DB6" w:rsidRDefault="00734DB6" w:rsidP="00734DB6">
            <w:pPr>
              <w:numPr>
                <w:ilvl w:val="0"/>
                <w:numId w:val="127"/>
              </w:numPr>
              <w:tabs>
                <w:tab w:val="left" w:pos="1350"/>
              </w:tabs>
              <w:rPr>
                <w:sz w:val="22"/>
                <w:szCs w:val="22"/>
              </w:rPr>
            </w:pPr>
            <w:r w:rsidRPr="00734DB6">
              <w:rPr>
                <w:sz w:val="22"/>
                <w:szCs w:val="22"/>
              </w:rPr>
              <w:t xml:space="preserve">to </w:t>
            </w:r>
            <w:r w:rsidRPr="00734DB6">
              <w:rPr>
                <w:rStyle w:val="hps"/>
                <w:sz w:val="22"/>
                <w:szCs w:val="22"/>
              </w:rPr>
              <w:t>identify</w:t>
            </w:r>
            <w:r w:rsidRPr="00734DB6">
              <w:rPr>
                <w:sz w:val="22"/>
                <w:szCs w:val="22"/>
              </w:rPr>
              <w:t xml:space="preserve"> </w:t>
            </w:r>
            <w:r w:rsidRPr="00734DB6">
              <w:rPr>
                <w:rStyle w:val="hps"/>
                <w:sz w:val="22"/>
                <w:szCs w:val="22"/>
              </w:rPr>
              <w:t>the intensity  of external</w:t>
            </w:r>
            <w:r w:rsidRPr="00734DB6">
              <w:rPr>
                <w:sz w:val="22"/>
                <w:szCs w:val="22"/>
              </w:rPr>
              <w:t xml:space="preserve"> </w:t>
            </w:r>
            <w:r w:rsidRPr="00734DB6">
              <w:rPr>
                <w:rStyle w:val="hps"/>
                <w:sz w:val="22"/>
                <w:szCs w:val="22"/>
              </w:rPr>
              <w:t>environmental</w:t>
            </w:r>
            <w:r w:rsidRPr="00734DB6">
              <w:rPr>
                <w:sz w:val="22"/>
                <w:szCs w:val="22"/>
              </w:rPr>
              <w:t xml:space="preserve"> impact </w:t>
            </w:r>
            <w:r w:rsidRPr="00734DB6">
              <w:rPr>
                <w:rStyle w:val="hps"/>
                <w:sz w:val="22"/>
                <w:szCs w:val="22"/>
              </w:rPr>
              <w:t>factors</w:t>
            </w:r>
            <w:r w:rsidRPr="00734DB6">
              <w:rPr>
                <w:sz w:val="22"/>
                <w:szCs w:val="22"/>
              </w:rPr>
              <w:t>;</w:t>
            </w:r>
            <w:r w:rsidRPr="00734DB6">
              <w:rPr>
                <w:sz w:val="22"/>
                <w:szCs w:val="22"/>
              </w:rPr>
              <w:br/>
            </w:r>
            <w:r w:rsidRPr="00734DB6">
              <w:rPr>
                <w:rStyle w:val="hps"/>
                <w:sz w:val="22"/>
                <w:szCs w:val="22"/>
              </w:rPr>
              <w:t>to determine the</w:t>
            </w:r>
            <w:r w:rsidRPr="00734DB6">
              <w:rPr>
                <w:sz w:val="22"/>
                <w:szCs w:val="22"/>
              </w:rPr>
              <w:t xml:space="preserve"> </w:t>
            </w:r>
            <w:r w:rsidRPr="00734DB6">
              <w:rPr>
                <w:rStyle w:val="hps"/>
                <w:sz w:val="22"/>
                <w:szCs w:val="22"/>
              </w:rPr>
              <w:t>peculiarities of</w:t>
            </w:r>
            <w:r w:rsidRPr="00734DB6">
              <w:rPr>
                <w:sz w:val="22"/>
                <w:szCs w:val="22"/>
              </w:rPr>
              <w:t xml:space="preserve"> </w:t>
            </w:r>
            <w:r w:rsidRPr="00734DB6">
              <w:rPr>
                <w:rStyle w:val="hps"/>
                <w:sz w:val="22"/>
                <w:szCs w:val="22"/>
              </w:rPr>
              <w:t>the</w:t>
            </w:r>
            <w:r w:rsidRPr="00734DB6">
              <w:rPr>
                <w:sz w:val="22"/>
                <w:szCs w:val="22"/>
              </w:rPr>
              <w:t xml:space="preserve"> </w:t>
            </w:r>
            <w:r w:rsidRPr="00734DB6">
              <w:rPr>
                <w:rStyle w:val="hps"/>
                <w:sz w:val="22"/>
                <w:szCs w:val="22"/>
              </w:rPr>
              <w:t>organization's activities</w:t>
            </w:r>
            <w:r w:rsidRPr="00734DB6">
              <w:rPr>
                <w:sz w:val="22"/>
                <w:szCs w:val="22"/>
              </w:rPr>
              <w:t xml:space="preserve"> </w:t>
            </w:r>
            <w:r w:rsidRPr="00734DB6">
              <w:rPr>
                <w:rStyle w:val="hps"/>
                <w:sz w:val="22"/>
                <w:szCs w:val="22"/>
              </w:rPr>
              <w:t>in accordance with its development</w:t>
            </w:r>
            <w:r w:rsidRPr="00734DB6">
              <w:rPr>
                <w:sz w:val="22"/>
                <w:szCs w:val="22"/>
              </w:rPr>
              <w:t>;</w:t>
            </w:r>
          </w:p>
          <w:p w:rsidR="00734DB6" w:rsidRPr="00734DB6" w:rsidRDefault="00734DB6" w:rsidP="00734DB6">
            <w:pPr>
              <w:numPr>
                <w:ilvl w:val="0"/>
                <w:numId w:val="127"/>
              </w:numPr>
              <w:tabs>
                <w:tab w:val="left" w:pos="1350"/>
              </w:tabs>
              <w:rPr>
                <w:sz w:val="22"/>
                <w:szCs w:val="22"/>
              </w:rPr>
            </w:pPr>
            <w:r w:rsidRPr="00734DB6">
              <w:rPr>
                <w:sz w:val="22"/>
                <w:szCs w:val="22"/>
              </w:rPr>
              <w:t xml:space="preserve">to summarize </w:t>
            </w:r>
            <w:r w:rsidRPr="00734DB6">
              <w:rPr>
                <w:rStyle w:val="hps"/>
                <w:sz w:val="22"/>
                <w:szCs w:val="22"/>
              </w:rPr>
              <w:t xml:space="preserve"> information about the </w:t>
            </w:r>
            <w:r w:rsidRPr="00734DB6">
              <w:rPr>
                <w:sz w:val="22"/>
                <w:szCs w:val="22"/>
              </w:rPr>
              <w:t xml:space="preserve"> </w:t>
            </w:r>
            <w:r w:rsidRPr="00734DB6">
              <w:rPr>
                <w:rStyle w:val="hps"/>
                <w:sz w:val="22"/>
                <w:szCs w:val="22"/>
              </w:rPr>
              <w:t>organization</w:t>
            </w:r>
            <w:r w:rsidRPr="00734DB6">
              <w:rPr>
                <w:sz w:val="22"/>
                <w:szCs w:val="22"/>
              </w:rPr>
              <w:t xml:space="preserve">'s internal </w:t>
            </w:r>
            <w:r w:rsidRPr="00734DB6">
              <w:rPr>
                <w:rStyle w:val="hps"/>
                <w:sz w:val="22"/>
                <w:szCs w:val="22"/>
              </w:rPr>
              <w:t>strengths and weaknesses</w:t>
            </w:r>
            <w:r w:rsidRPr="00734DB6">
              <w:rPr>
                <w:sz w:val="22"/>
                <w:szCs w:val="22"/>
              </w:rPr>
              <w:t>;</w:t>
            </w:r>
          </w:p>
          <w:p w:rsidR="00734DB6" w:rsidRPr="00734DB6" w:rsidRDefault="00734DB6" w:rsidP="00734DB6">
            <w:pPr>
              <w:numPr>
                <w:ilvl w:val="0"/>
                <w:numId w:val="127"/>
              </w:numPr>
              <w:rPr>
                <w:sz w:val="22"/>
                <w:szCs w:val="22"/>
                <w:lang w:val="es-ES"/>
              </w:rPr>
            </w:pPr>
            <w:r w:rsidRPr="00734DB6">
              <w:rPr>
                <w:sz w:val="22"/>
                <w:szCs w:val="22"/>
              </w:rPr>
              <w:t xml:space="preserve">to be able to </w:t>
            </w:r>
            <w:r w:rsidRPr="00734DB6">
              <w:rPr>
                <w:rStyle w:val="hps"/>
                <w:sz w:val="22"/>
                <w:szCs w:val="22"/>
              </w:rPr>
              <w:t>identify</w:t>
            </w:r>
            <w:r w:rsidRPr="00734DB6">
              <w:rPr>
                <w:sz w:val="22"/>
                <w:szCs w:val="22"/>
              </w:rPr>
              <w:t xml:space="preserve"> the </w:t>
            </w:r>
            <w:r w:rsidRPr="00734DB6">
              <w:rPr>
                <w:rStyle w:val="hps"/>
                <w:sz w:val="22"/>
                <w:szCs w:val="22"/>
              </w:rPr>
              <w:t>opportunities, which the external environment</w:t>
            </w:r>
            <w:r w:rsidRPr="00734DB6">
              <w:rPr>
                <w:sz w:val="22"/>
                <w:szCs w:val="22"/>
              </w:rPr>
              <w:t xml:space="preserve"> </w:t>
            </w:r>
            <w:r w:rsidRPr="00734DB6">
              <w:rPr>
                <w:rStyle w:val="hps"/>
                <w:sz w:val="22"/>
                <w:szCs w:val="22"/>
              </w:rPr>
              <w:t xml:space="preserve">offers, </w:t>
            </w:r>
            <w:r w:rsidRPr="00734DB6">
              <w:rPr>
                <w:sz w:val="22"/>
                <w:szCs w:val="22"/>
              </w:rPr>
              <w:t xml:space="preserve"> </w:t>
            </w:r>
            <w:r w:rsidRPr="00734DB6">
              <w:rPr>
                <w:rStyle w:val="hps"/>
                <w:sz w:val="22"/>
                <w:szCs w:val="22"/>
              </w:rPr>
              <w:t>and threats</w:t>
            </w:r>
            <w:r w:rsidRPr="00734DB6">
              <w:rPr>
                <w:sz w:val="22"/>
                <w:szCs w:val="22"/>
                <w:lang w:val="es-ES"/>
              </w:rPr>
              <w:t>.</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pStyle w:val="ListParagraph"/>
              <w:numPr>
                <w:ilvl w:val="0"/>
                <w:numId w:val="128"/>
              </w:numPr>
              <w:spacing w:after="0"/>
              <w:rPr>
                <w:rStyle w:val="hps"/>
                <w:rFonts w:ascii="Times New Roman" w:hAnsi="Times New Roman" w:cs="Times New Roman"/>
                <w:b/>
                <w:lang w:val="es-ES"/>
              </w:rPr>
            </w:pPr>
            <w:r w:rsidRPr="00734DB6">
              <w:rPr>
                <w:rStyle w:val="hps"/>
                <w:rFonts w:ascii="Times New Roman" w:hAnsi="Times New Roman" w:cs="Times New Roman"/>
              </w:rPr>
              <w:t>to be</w:t>
            </w:r>
            <w:r w:rsidRPr="00734DB6">
              <w:rPr>
                <w:rFonts w:ascii="Times New Roman" w:hAnsi="Times New Roman" w:cs="Times New Roman"/>
              </w:rPr>
              <w:t xml:space="preserve"> </w:t>
            </w:r>
            <w:r w:rsidRPr="00734DB6">
              <w:rPr>
                <w:rStyle w:val="hps"/>
                <w:rFonts w:ascii="Times New Roman" w:hAnsi="Times New Roman" w:cs="Times New Roman"/>
              </w:rPr>
              <w:t>competent</w:t>
            </w:r>
            <w:r w:rsidRPr="00734DB6">
              <w:rPr>
                <w:rFonts w:ascii="Times New Roman" w:hAnsi="Times New Roman" w:cs="Times New Roman"/>
              </w:rPr>
              <w:t xml:space="preserve"> </w:t>
            </w:r>
            <w:r w:rsidRPr="00734DB6">
              <w:rPr>
                <w:rStyle w:val="hps"/>
                <w:rFonts w:ascii="Times New Roman" w:hAnsi="Times New Roman" w:cs="Times New Roman"/>
              </w:rPr>
              <w:t>in the assessment of the organization’s</w:t>
            </w:r>
            <w:r w:rsidRPr="00734DB6">
              <w:rPr>
                <w:rFonts w:ascii="Times New Roman" w:hAnsi="Times New Roman" w:cs="Times New Roman"/>
              </w:rPr>
              <w:t xml:space="preserve"> </w:t>
            </w:r>
            <w:r w:rsidRPr="00734DB6">
              <w:rPr>
                <w:rStyle w:val="hps"/>
                <w:rFonts w:ascii="Times New Roman" w:hAnsi="Times New Roman" w:cs="Times New Roman"/>
              </w:rPr>
              <w:t>targeted actions;</w:t>
            </w:r>
          </w:p>
          <w:p w:rsidR="00734DB6" w:rsidRPr="00734DB6" w:rsidRDefault="00734DB6" w:rsidP="00734DB6">
            <w:pPr>
              <w:pStyle w:val="ListParagraph"/>
              <w:numPr>
                <w:ilvl w:val="0"/>
                <w:numId w:val="128"/>
              </w:numPr>
              <w:spacing w:after="0"/>
              <w:rPr>
                <w:rFonts w:ascii="Times New Roman" w:hAnsi="Times New Roman" w:cs="Times New Roman"/>
                <w:b/>
                <w:lang w:val="es-ES"/>
              </w:rPr>
            </w:pPr>
            <w:r w:rsidRPr="00734DB6">
              <w:rPr>
                <w:rStyle w:val="hps"/>
                <w:rFonts w:ascii="Times New Roman" w:hAnsi="Times New Roman" w:cs="Times New Roman"/>
              </w:rPr>
              <w:t>to be able to</w:t>
            </w:r>
            <w:r w:rsidRPr="00734DB6">
              <w:rPr>
                <w:rFonts w:ascii="Times New Roman" w:hAnsi="Times New Roman" w:cs="Times New Roman"/>
              </w:rPr>
              <w:t xml:space="preserve"> </w:t>
            </w:r>
            <w:r w:rsidRPr="00734DB6">
              <w:rPr>
                <w:rStyle w:val="hps"/>
                <w:rFonts w:ascii="Times New Roman" w:hAnsi="Times New Roman" w:cs="Times New Roman"/>
              </w:rPr>
              <w:t>propose solutions with reason for</w:t>
            </w:r>
            <w:r w:rsidRPr="00734DB6">
              <w:rPr>
                <w:rFonts w:ascii="Times New Roman" w:hAnsi="Times New Roman" w:cs="Times New Roman"/>
              </w:rPr>
              <w:t xml:space="preserve"> modification of  </w:t>
            </w:r>
            <w:r w:rsidRPr="00734DB6">
              <w:rPr>
                <w:rStyle w:val="hps"/>
                <w:rFonts w:ascii="Times New Roman" w:hAnsi="Times New Roman" w:cs="Times New Roman"/>
              </w:rPr>
              <w:t>the internal environment of</w:t>
            </w:r>
            <w:r w:rsidRPr="00734DB6">
              <w:rPr>
                <w:rFonts w:ascii="Times New Roman" w:hAnsi="Times New Roman" w:cs="Times New Roman"/>
              </w:rPr>
              <w:t xml:space="preserve"> </w:t>
            </w:r>
            <w:r w:rsidRPr="00734DB6">
              <w:rPr>
                <w:rStyle w:val="hps"/>
                <w:rFonts w:ascii="Times New Roman" w:hAnsi="Times New Roman" w:cs="Times New Roman"/>
              </w:rPr>
              <w:t>the organization</w:t>
            </w:r>
            <w:r w:rsidRPr="00734DB6">
              <w:rPr>
                <w:rFonts w:ascii="Times New Roman" w:hAnsi="Times New Roman" w:cs="Times New Roman"/>
              </w:rPr>
              <w:t xml:space="preserve"> </w:t>
            </w:r>
            <w:r w:rsidRPr="00734DB6">
              <w:rPr>
                <w:rStyle w:val="hps"/>
                <w:rFonts w:ascii="Times New Roman" w:hAnsi="Times New Roman" w:cs="Times New Roman"/>
              </w:rPr>
              <w:t>in accordance with the</w:t>
            </w:r>
            <w:r w:rsidRPr="00734DB6">
              <w:rPr>
                <w:rFonts w:ascii="Times New Roman" w:hAnsi="Times New Roman" w:cs="Times New Roman"/>
              </w:rPr>
              <w:t xml:space="preserve"> </w:t>
            </w:r>
            <w:r w:rsidRPr="00734DB6">
              <w:rPr>
                <w:rStyle w:val="hps"/>
                <w:rFonts w:ascii="Times New Roman" w:hAnsi="Times New Roman" w:cs="Times New Roman"/>
              </w:rPr>
              <w:t>organization</w:t>
            </w:r>
            <w:r w:rsidRPr="00734DB6">
              <w:rPr>
                <w:rFonts w:ascii="Times New Roman" w:hAnsi="Times New Roman" w:cs="Times New Roman"/>
              </w:rPr>
              <w:t xml:space="preserve">'s  </w:t>
            </w:r>
            <w:r w:rsidRPr="00734DB6">
              <w:rPr>
                <w:rStyle w:val="hps"/>
                <w:rFonts w:ascii="Times New Roman" w:hAnsi="Times New Roman" w:cs="Times New Roman"/>
              </w:rPr>
              <w:t>development current issues.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sz w:val="22"/>
                <w:szCs w:val="22"/>
                <w:lang w:val="lv-LV"/>
              </w:rPr>
              <w:t>Business Activities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rStyle w:val="hps"/>
                <w:sz w:val="22"/>
                <w:szCs w:val="22"/>
                <w:lang w:val="en"/>
              </w:rPr>
            </w:pPr>
            <w:r w:rsidRPr="00734DB6">
              <w:rPr>
                <w:b/>
                <w:sz w:val="22"/>
                <w:szCs w:val="22"/>
              </w:rPr>
              <w:t>The aim of the study course –</w:t>
            </w:r>
            <w:r w:rsidRPr="00734DB6">
              <w:rPr>
                <w:sz w:val="22"/>
                <w:szCs w:val="22"/>
              </w:rPr>
              <w:t xml:space="preserve">  </w:t>
            </w:r>
            <w:r w:rsidRPr="00734DB6">
              <w:rPr>
                <w:rStyle w:val="hps"/>
                <w:sz w:val="22"/>
                <w:szCs w:val="22"/>
                <w:lang w:val="en"/>
              </w:rPr>
              <w:t>to provide students with</w:t>
            </w:r>
            <w:r w:rsidRPr="00734DB6">
              <w:rPr>
                <w:sz w:val="22"/>
                <w:szCs w:val="22"/>
                <w:lang w:val="en"/>
              </w:rPr>
              <w:t xml:space="preserve"> </w:t>
            </w:r>
            <w:r w:rsidRPr="00734DB6">
              <w:rPr>
                <w:rStyle w:val="hps"/>
                <w:sz w:val="22"/>
                <w:szCs w:val="22"/>
                <w:lang w:val="en"/>
              </w:rPr>
              <w:t>theoretical and practical</w:t>
            </w:r>
            <w:r w:rsidRPr="00734DB6">
              <w:rPr>
                <w:sz w:val="22"/>
                <w:szCs w:val="22"/>
                <w:lang w:val="en"/>
              </w:rPr>
              <w:t xml:space="preserve"> </w:t>
            </w:r>
            <w:r w:rsidRPr="00734DB6">
              <w:rPr>
                <w:rStyle w:val="hps"/>
                <w:sz w:val="22"/>
                <w:szCs w:val="22"/>
                <w:lang w:val="en"/>
              </w:rPr>
              <w:t>knowledge of</w:t>
            </w:r>
            <w:r w:rsidRPr="00734DB6">
              <w:rPr>
                <w:sz w:val="22"/>
                <w:szCs w:val="22"/>
                <w:lang w:val="en"/>
              </w:rPr>
              <w:t xml:space="preserve"> the </w:t>
            </w:r>
            <w:r w:rsidRPr="00734DB6">
              <w:rPr>
                <w:rStyle w:val="hps"/>
                <w:sz w:val="22"/>
                <w:szCs w:val="22"/>
                <w:lang w:val="en"/>
              </w:rPr>
              <w:t xml:space="preserve">economic aspects </w:t>
            </w:r>
            <w:r w:rsidRPr="00734DB6">
              <w:rPr>
                <w:rStyle w:val="hps"/>
                <w:sz w:val="22"/>
                <w:szCs w:val="22"/>
              </w:rPr>
              <w:t>of commercial activity.</w:t>
            </w:r>
          </w:p>
          <w:p w:rsidR="00734DB6" w:rsidRPr="00734DB6" w:rsidRDefault="00734DB6" w:rsidP="00734DB6">
            <w:pPr>
              <w:ind w:left="33" w:hanging="33"/>
              <w:rPr>
                <w:sz w:val="22"/>
                <w:szCs w:val="22"/>
                <w:lang w:val="en" w:eastAsia="ar-SA"/>
              </w:rPr>
            </w:pPr>
          </w:p>
          <w:p w:rsidR="00734DB6" w:rsidRPr="00734DB6" w:rsidRDefault="00734DB6" w:rsidP="00734DB6">
            <w:pPr>
              <w:rPr>
                <w:b/>
                <w:bCs/>
                <w:sz w:val="22"/>
                <w:szCs w:val="22"/>
                <w:lang w:eastAsia="lv-LV"/>
              </w:rPr>
            </w:pPr>
            <w:r w:rsidRPr="00734DB6">
              <w:rPr>
                <w:b/>
                <w:bCs/>
                <w:sz w:val="22"/>
                <w:szCs w:val="22"/>
                <w:lang w:val="lv-LV"/>
              </w:rPr>
              <w:t>Intended  learning outcomes</w:t>
            </w:r>
            <w:r w:rsidRPr="00734DB6">
              <w:rPr>
                <w:b/>
                <w:bCs/>
                <w:sz w:val="22"/>
                <w:szCs w:val="22"/>
              </w:rPr>
              <w:t>:</w:t>
            </w:r>
          </w:p>
          <w:p w:rsidR="00734DB6" w:rsidRPr="00734DB6" w:rsidRDefault="00734DB6" w:rsidP="00734DB6">
            <w:pPr>
              <w:rPr>
                <w:bCs/>
                <w:sz w:val="22"/>
                <w:szCs w:val="22"/>
              </w:rPr>
            </w:pPr>
            <w:r w:rsidRPr="00734DB6">
              <w:rPr>
                <w:b/>
                <w:sz w:val="22"/>
                <w:szCs w:val="22"/>
              </w:rPr>
              <w:t>Knowledge</w:t>
            </w:r>
            <w:r w:rsidRPr="00734DB6">
              <w:rPr>
                <w:bCs/>
                <w:sz w:val="22"/>
                <w:szCs w:val="22"/>
              </w:rPr>
              <w:t xml:space="preserve"> </w:t>
            </w:r>
            <w:r w:rsidRPr="00734DB6">
              <w:rPr>
                <w:sz w:val="22"/>
                <w:szCs w:val="22"/>
              </w:rPr>
              <w:t>– to u</w:t>
            </w:r>
            <w:r w:rsidRPr="00734DB6">
              <w:rPr>
                <w:rStyle w:val="hps"/>
                <w:sz w:val="22"/>
                <w:szCs w:val="22"/>
              </w:rPr>
              <w:t>nderstand</w:t>
            </w:r>
            <w:r w:rsidRPr="00734DB6">
              <w:rPr>
                <w:sz w:val="22"/>
                <w:szCs w:val="22"/>
              </w:rPr>
              <w:t xml:space="preserve">  the essence and role of </w:t>
            </w:r>
            <w:r w:rsidRPr="00734DB6">
              <w:rPr>
                <w:rStyle w:val="hps"/>
                <w:sz w:val="22"/>
                <w:szCs w:val="22"/>
              </w:rPr>
              <w:t>small business</w:t>
            </w:r>
            <w:r w:rsidRPr="00734DB6">
              <w:rPr>
                <w:sz w:val="22"/>
                <w:szCs w:val="22"/>
              </w:rPr>
              <w:t xml:space="preserve">  in economic development and social problem solving. To understand </w:t>
            </w:r>
            <w:r w:rsidRPr="00734DB6">
              <w:rPr>
                <w:rStyle w:val="hps"/>
                <w:sz w:val="22"/>
                <w:szCs w:val="22"/>
              </w:rPr>
              <w:t>the need for</w:t>
            </w:r>
            <w:r w:rsidRPr="00734DB6">
              <w:rPr>
                <w:sz w:val="22"/>
                <w:szCs w:val="22"/>
              </w:rPr>
              <w:t xml:space="preserve"> the state </w:t>
            </w:r>
            <w:r w:rsidRPr="00734DB6">
              <w:rPr>
                <w:rStyle w:val="hps"/>
                <w:sz w:val="22"/>
                <w:szCs w:val="22"/>
              </w:rPr>
              <w:t>participation in</w:t>
            </w:r>
            <w:r w:rsidRPr="00734DB6">
              <w:rPr>
                <w:sz w:val="22"/>
                <w:szCs w:val="22"/>
              </w:rPr>
              <w:t xml:space="preserve"> </w:t>
            </w:r>
            <w:r w:rsidRPr="00734DB6">
              <w:rPr>
                <w:rStyle w:val="hps"/>
                <w:sz w:val="22"/>
                <w:szCs w:val="22"/>
              </w:rPr>
              <w:t>small business</w:t>
            </w:r>
            <w:r w:rsidRPr="00734DB6">
              <w:rPr>
                <w:sz w:val="22"/>
                <w:szCs w:val="22"/>
              </w:rPr>
              <w:t xml:space="preserve"> </w:t>
            </w:r>
            <w:r w:rsidRPr="00734DB6">
              <w:rPr>
                <w:rStyle w:val="hps"/>
                <w:sz w:val="22"/>
                <w:szCs w:val="22"/>
              </w:rPr>
              <w:t>activities.</w:t>
            </w:r>
            <w:r w:rsidRPr="00734DB6">
              <w:rPr>
                <w:sz w:val="22"/>
                <w:szCs w:val="22"/>
              </w:rPr>
              <w:t xml:space="preserve"> To u</w:t>
            </w:r>
            <w:r w:rsidRPr="00734DB6">
              <w:rPr>
                <w:rStyle w:val="hps"/>
                <w:sz w:val="22"/>
                <w:szCs w:val="22"/>
              </w:rPr>
              <w:t>nderstand the impact of the</w:t>
            </w:r>
            <w:r w:rsidRPr="00734DB6">
              <w:rPr>
                <w:sz w:val="22"/>
                <w:szCs w:val="22"/>
              </w:rPr>
              <w:t xml:space="preserve"> state influence </w:t>
            </w:r>
            <w:r w:rsidRPr="00734DB6">
              <w:rPr>
                <w:rStyle w:val="hps"/>
                <w:sz w:val="22"/>
                <w:szCs w:val="22"/>
              </w:rPr>
              <w:t>forms and methods</w:t>
            </w:r>
            <w:r w:rsidRPr="00734DB6">
              <w:rPr>
                <w:sz w:val="22"/>
                <w:szCs w:val="22"/>
              </w:rPr>
              <w:t xml:space="preserve"> in business. </w:t>
            </w:r>
            <w:r w:rsidRPr="00734DB6">
              <w:rPr>
                <w:rStyle w:val="hps"/>
                <w:sz w:val="22"/>
                <w:szCs w:val="22"/>
              </w:rPr>
              <w:t>Based on</w:t>
            </w:r>
            <w:r w:rsidRPr="00734DB6">
              <w:rPr>
                <w:sz w:val="22"/>
                <w:szCs w:val="22"/>
              </w:rPr>
              <w:t xml:space="preserve"> the </w:t>
            </w:r>
            <w:r w:rsidRPr="00734DB6">
              <w:rPr>
                <w:rStyle w:val="hps"/>
                <w:sz w:val="22"/>
                <w:szCs w:val="22"/>
              </w:rPr>
              <w:t xml:space="preserve"> statistical</w:t>
            </w:r>
            <w:r w:rsidRPr="00734DB6">
              <w:rPr>
                <w:sz w:val="22"/>
                <w:szCs w:val="22"/>
              </w:rPr>
              <w:t xml:space="preserve"> </w:t>
            </w:r>
            <w:r w:rsidRPr="00734DB6">
              <w:rPr>
                <w:rStyle w:val="hps"/>
                <w:sz w:val="22"/>
                <w:szCs w:val="22"/>
              </w:rPr>
              <w:t>material analysis</w:t>
            </w:r>
            <w:r w:rsidRPr="00734DB6">
              <w:rPr>
                <w:sz w:val="22"/>
                <w:szCs w:val="22"/>
              </w:rPr>
              <w:t xml:space="preserve">, </w:t>
            </w:r>
            <w:r w:rsidRPr="00734DB6">
              <w:rPr>
                <w:rStyle w:val="hps"/>
                <w:sz w:val="22"/>
                <w:szCs w:val="22"/>
              </w:rPr>
              <w:t xml:space="preserve">to reveal the </w:t>
            </w:r>
            <w:r w:rsidRPr="00734DB6">
              <w:rPr>
                <w:sz w:val="22"/>
                <w:szCs w:val="22"/>
              </w:rPr>
              <w:t xml:space="preserve"> </w:t>
            </w:r>
            <w:r w:rsidRPr="00734DB6">
              <w:rPr>
                <w:rStyle w:val="hps"/>
                <w:sz w:val="22"/>
                <w:szCs w:val="22"/>
              </w:rPr>
              <w:t>key trends and</w:t>
            </w:r>
            <w:r w:rsidRPr="00734DB6">
              <w:rPr>
                <w:sz w:val="22"/>
                <w:szCs w:val="22"/>
              </w:rPr>
              <w:t xml:space="preserve"> </w:t>
            </w:r>
            <w:r w:rsidRPr="00734DB6">
              <w:rPr>
                <w:rStyle w:val="hps"/>
                <w:sz w:val="22"/>
                <w:szCs w:val="22"/>
              </w:rPr>
              <w:t>to assess</w:t>
            </w:r>
            <w:r w:rsidRPr="00734DB6">
              <w:rPr>
                <w:sz w:val="22"/>
                <w:szCs w:val="22"/>
              </w:rPr>
              <w:t xml:space="preserve"> </w:t>
            </w:r>
            <w:r w:rsidRPr="00734DB6">
              <w:rPr>
                <w:rStyle w:val="hps"/>
                <w:sz w:val="22"/>
                <w:szCs w:val="22"/>
              </w:rPr>
              <w:t>the development of</w:t>
            </w:r>
            <w:r w:rsidRPr="00734DB6">
              <w:rPr>
                <w:sz w:val="22"/>
                <w:szCs w:val="22"/>
              </w:rPr>
              <w:t xml:space="preserve"> </w:t>
            </w:r>
            <w:r w:rsidRPr="00734DB6">
              <w:rPr>
                <w:rStyle w:val="hps"/>
                <w:sz w:val="22"/>
                <w:szCs w:val="22"/>
              </w:rPr>
              <w:t>Latvian</w:t>
            </w:r>
            <w:r w:rsidRPr="00734DB6">
              <w:rPr>
                <w:sz w:val="22"/>
                <w:szCs w:val="22"/>
              </w:rPr>
              <w:t xml:space="preserve"> </w:t>
            </w:r>
            <w:r w:rsidRPr="00734DB6">
              <w:rPr>
                <w:rStyle w:val="hps"/>
                <w:sz w:val="22"/>
                <w:szCs w:val="22"/>
              </w:rPr>
              <w:t>business</w:t>
            </w:r>
            <w:r w:rsidRPr="00734DB6">
              <w:rPr>
                <w:sz w:val="22"/>
                <w:szCs w:val="22"/>
              </w:rPr>
              <w:t xml:space="preserve"> </w:t>
            </w:r>
            <w:r w:rsidRPr="00734DB6">
              <w:rPr>
                <w:rStyle w:val="hps"/>
                <w:sz w:val="22"/>
                <w:szCs w:val="22"/>
              </w:rPr>
              <w:t>in some</w:t>
            </w:r>
            <w:r w:rsidRPr="00734DB6">
              <w:rPr>
                <w:sz w:val="22"/>
                <w:szCs w:val="22"/>
              </w:rPr>
              <w:t xml:space="preserve"> economic </w:t>
            </w:r>
            <w:r w:rsidRPr="00734DB6">
              <w:rPr>
                <w:rStyle w:val="hps"/>
                <w:sz w:val="22"/>
                <w:szCs w:val="22"/>
              </w:rPr>
              <w:t>sectors</w:t>
            </w:r>
            <w:r w:rsidRPr="00734DB6">
              <w:rPr>
                <w:sz w:val="22"/>
                <w:szCs w:val="22"/>
              </w:rPr>
              <w:t>.</w:t>
            </w:r>
          </w:p>
          <w:p w:rsidR="00734DB6" w:rsidRPr="00734DB6" w:rsidRDefault="00734DB6" w:rsidP="00734DB6">
            <w:pPr>
              <w:rPr>
                <w:b/>
                <w:bCs/>
                <w:sz w:val="22"/>
                <w:szCs w:val="22"/>
              </w:rPr>
            </w:pPr>
            <w:r w:rsidRPr="00734DB6">
              <w:rPr>
                <w:b/>
                <w:sz w:val="22"/>
                <w:szCs w:val="22"/>
              </w:rPr>
              <w:t>Skills</w:t>
            </w:r>
            <w:r w:rsidRPr="00734DB6">
              <w:rPr>
                <w:b/>
                <w:bCs/>
                <w:sz w:val="22"/>
                <w:szCs w:val="22"/>
              </w:rPr>
              <w:t>:</w:t>
            </w:r>
          </w:p>
          <w:p w:rsidR="00734DB6" w:rsidRPr="00734DB6" w:rsidRDefault="00734DB6" w:rsidP="00734DB6">
            <w:pPr>
              <w:numPr>
                <w:ilvl w:val="0"/>
                <w:numId w:val="59"/>
              </w:numPr>
              <w:ind w:left="289" w:hanging="283"/>
              <w:rPr>
                <w:bCs/>
                <w:sz w:val="22"/>
                <w:szCs w:val="22"/>
              </w:rPr>
            </w:pPr>
            <w:r w:rsidRPr="00734DB6">
              <w:rPr>
                <w:rStyle w:val="hps"/>
                <w:sz w:val="22"/>
                <w:szCs w:val="22"/>
              </w:rPr>
              <w:t>to be able to</w:t>
            </w:r>
            <w:r w:rsidRPr="00734DB6">
              <w:rPr>
                <w:sz w:val="22"/>
                <w:szCs w:val="22"/>
              </w:rPr>
              <w:t xml:space="preserve"> </w:t>
            </w:r>
            <w:r w:rsidRPr="00734DB6">
              <w:rPr>
                <w:rStyle w:val="hps"/>
                <w:sz w:val="22"/>
                <w:szCs w:val="22"/>
              </w:rPr>
              <w:t>assess</w:t>
            </w:r>
            <w:r w:rsidRPr="00734DB6">
              <w:rPr>
                <w:sz w:val="22"/>
                <w:szCs w:val="22"/>
              </w:rPr>
              <w:t xml:space="preserve"> </w:t>
            </w:r>
            <w:r w:rsidRPr="00734DB6">
              <w:rPr>
                <w:rStyle w:val="hps"/>
                <w:sz w:val="22"/>
                <w:szCs w:val="22"/>
              </w:rPr>
              <w:t>the necessary resources</w:t>
            </w:r>
            <w:r w:rsidRPr="00734DB6">
              <w:rPr>
                <w:sz w:val="22"/>
                <w:szCs w:val="22"/>
              </w:rPr>
              <w:t xml:space="preserve"> </w:t>
            </w:r>
            <w:r w:rsidRPr="00734DB6">
              <w:rPr>
                <w:rStyle w:val="hps"/>
                <w:sz w:val="22"/>
                <w:szCs w:val="22"/>
              </w:rPr>
              <w:t>and sources of information;</w:t>
            </w:r>
          </w:p>
          <w:p w:rsidR="00734DB6" w:rsidRPr="00734DB6" w:rsidRDefault="00734DB6" w:rsidP="00734DB6">
            <w:pPr>
              <w:numPr>
                <w:ilvl w:val="0"/>
                <w:numId w:val="59"/>
              </w:numPr>
              <w:ind w:left="289" w:hanging="283"/>
              <w:rPr>
                <w:bCs/>
                <w:sz w:val="22"/>
                <w:szCs w:val="22"/>
              </w:rPr>
            </w:pPr>
            <w:r w:rsidRPr="00734DB6">
              <w:rPr>
                <w:rStyle w:val="hps"/>
                <w:sz w:val="22"/>
                <w:szCs w:val="22"/>
              </w:rPr>
              <w:t>to be able to</w:t>
            </w:r>
            <w:r w:rsidRPr="00734DB6">
              <w:rPr>
                <w:sz w:val="22"/>
                <w:szCs w:val="22"/>
              </w:rPr>
              <w:t xml:space="preserve"> </w:t>
            </w:r>
            <w:r w:rsidRPr="00734DB6">
              <w:rPr>
                <w:rStyle w:val="hps"/>
                <w:sz w:val="22"/>
                <w:szCs w:val="22"/>
              </w:rPr>
              <w:t>assess the</w:t>
            </w:r>
            <w:r w:rsidRPr="00734DB6">
              <w:rPr>
                <w:sz w:val="22"/>
                <w:szCs w:val="22"/>
              </w:rPr>
              <w:t xml:space="preserve"> </w:t>
            </w:r>
            <w:r w:rsidRPr="00734DB6">
              <w:rPr>
                <w:rStyle w:val="hps"/>
                <w:sz w:val="22"/>
                <w:szCs w:val="22"/>
              </w:rPr>
              <w:t>conditions</w:t>
            </w:r>
            <w:r w:rsidRPr="00734DB6">
              <w:rPr>
                <w:sz w:val="22"/>
                <w:szCs w:val="22"/>
              </w:rPr>
              <w:t xml:space="preserve"> </w:t>
            </w:r>
            <w:r w:rsidRPr="00734DB6">
              <w:rPr>
                <w:rStyle w:val="hps"/>
                <w:sz w:val="22"/>
                <w:szCs w:val="22"/>
              </w:rPr>
              <w:t>for starting</w:t>
            </w:r>
            <w:r w:rsidRPr="00734DB6">
              <w:rPr>
                <w:sz w:val="22"/>
                <w:szCs w:val="22"/>
              </w:rPr>
              <w:t xml:space="preserve"> </w:t>
            </w:r>
            <w:r w:rsidRPr="00734DB6">
              <w:rPr>
                <w:rStyle w:val="hps"/>
                <w:sz w:val="22"/>
                <w:szCs w:val="22"/>
              </w:rPr>
              <w:t>a business</w:t>
            </w:r>
            <w:r w:rsidRPr="00734DB6">
              <w:rPr>
                <w:sz w:val="22"/>
                <w:szCs w:val="22"/>
              </w:rPr>
              <w:t xml:space="preserve"> </w:t>
            </w:r>
            <w:r w:rsidRPr="00734DB6">
              <w:rPr>
                <w:rStyle w:val="hps"/>
                <w:sz w:val="22"/>
                <w:szCs w:val="22"/>
              </w:rPr>
              <w:t xml:space="preserve">based on personal </w:t>
            </w:r>
            <w:r w:rsidRPr="00734DB6">
              <w:rPr>
                <w:sz w:val="22"/>
                <w:szCs w:val="22"/>
              </w:rPr>
              <w:t xml:space="preserve"> </w:t>
            </w:r>
            <w:r w:rsidRPr="00734DB6">
              <w:rPr>
                <w:rStyle w:val="hps"/>
                <w:sz w:val="22"/>
                <w:szCs w:val="22"/>
              </w:rPr>
              <w:t>entrepreneurial</w:t>
            </w:r>
            <w:r w:rsidRPr="00734DB6">
              <w:rPr>
                <w:sz w:val="22"/>
                <w:szCs w:val="22"/>
              </w:rPr>
              <w:t xml:space="preserve"> </w:t>
            </w:r>
            <w:r w:rsidRPr="00734DB6">
              <w:rPr>
                <w:rStyle w:val="hps"/>
                <w:sz w:val="22"/>
                <w:szCs w:val="22"/>
              </w:rPr>
              <w:t>self-assessment</w:t>
            </w:r>
            <w:r w:rsidRPr="00734DB6">
              <w:rPr>
                <w:sz w:val="22"/>
                <w:szCs w:val="22"/>
              </w:rPr>
              <w:t xml:space="preserve"> </w:t>
            </w:r>
            <w:r w:rsidRPr="00734DB6">
              <w:rPr>
                <w:rStyle w:val="hps"/>
                <w:sz w:val="22"/>
                <w:szCs w:val="22"/>
              </w:rPr>
              <w:t>and draw conclusions</w:t>
            </w:r>
            <w:r w:rsidRPr="00734DB6">
              <w:rPr>
                <w:sz w:val="22"/>
                <w:szCs w:val="22"/>
              </w:rPr>
              <w:t xml:space="preserve"> </w:t>
            </w:r>
            <w:r w:rsidRPr="00734DB6">
              <w:rPr>
                <w:rStyle w:val="hps"/>
                <w:sz w:val="22"/>
                <w:szCs w:val="22"/>
              </w:rPr>
              <w:t>about the opportunities</w:t>
            </w:r>
            <w:r w:rsidRPr="00734DB6">
              <w:rPr>
                <w:sz w:val="22"/>
                <w:szCs w:val="22"/>
              </w:rPr>
              <w:t xml:space="preserve"> </w:t>
            </w:r>
            <w:r w:rsidRPr="00734DB6">
              <w:rPr>
                <w:rStyle w:val="hps"/>
                <w:sz w:val="22"/>
                <w:szCs w:val="22"/>
              </w:rPr>
              <w:t>to start their own</w:t>
            </w:r>
            <w:r w:rsidRPr="00734DB6">
              <w:rPr>
                <w:sz w:val="22"/>
                <w:szCs w:val="22"/>
              </w:rPr>
              <w:t xml:space="preserve"> </w:t>
            </w:r>
            <w:r w:rsidRPr="00734DB6">
              <w:rPr>
                <w:rStyle w:val="hps"/>
                <w:sz w:val="22"/>
                <w:szCs w:val="22"/>
              </w:rPr>
              <w:t>business;</w:t>
            </w:r>
          </w:p>
          <w:p w:rsidR="00734DB6" w:rsidRPr="00734DB6" w:rsidRDefault="00734DB6" w:rsidP="00734DB6">
            <w:pPr>
              <w:numPr>
                <w:ilvl w:val="0"/>
                <w:numId w:val="59"/>
              </w:numPr>
              <w:ind w:left="289" w:hanging="283"/>
              <w:rPr>
                <w:bCs/>
                <w:sz w:val="22"/>
                <w:szCs w:val="22"/>
              </w:rPr>
            </w:pPr>
            <w:r w:rsidRPr="00734DB6">
              <w:rPr>
                <w:bCs/>
                <w:sz w:val="22"/>
                <w:szCs w:val="22"/>
              </w:rPr>
              <w:t xml:space="preserve"> </w:t>
            </w:r>
            <w:r w:rsidRPr="00734DB6">
              <w:rPr>
                <w:rStyle w:val="hps"/>
                <w:sz w:val="22"/>
                <w:szCs w:val="22"/>
              </w:rPr>
              <w:t>to understand the</w:t>
            </w:r>
            <w:r w:rsidRPr="00734DB6">
              <w:rPr>
                <w:sz w:val="22"/>
                <w:szCs w:val="22"/>
              </w:rPr>
              <w:t xml:space="preserve"> </w:t>
            </w:r>
            <w:r w:rsidRPr="00734DB6">
              <w:rPr>
                <w:rStyle w:val="hps"/>
                <w:sz w:val="22"/>
                <w:szCs w:val="22"/>
              </w:rPr>
              <w:t xml:space="preserve">business plan significance </w:t>
            </w:r>
            <w:r w:rsidRPr="00734DB6">
              <w:rPr>
                <w:sz w:val="22"/>
                <w:szCs w:val="22"/>
              </w:rPr>
              <w:t xml:space="preserve"> </w:t>
            </w:r>
            <w:r w:rsidRPr="00734DB6">
              <w:rPr>
                <w:rStyle w:val="hps"/>
                <w:sz w:val="22"/>
                <w:szCs w:val="22"/>
              </w:rPr>
              <w:t>and its role</w:t>
            </w:r>
            <w:r w:rsidRPr="00734DB6">
              <w:rPr>
                <w:sz w:val="22"/>
                <w:szCs w:val="22"/>
              </w:rPr>
              <w:t xml:space="preserve"> </w:t>
            </w:r>
            <w:r w:rsidRPr="00734DB6">
              <w:rPr>
                <w:rStyle w:val="hps"/>
                <w:sz w:val="22"/>
                <w:szCs w:val="22"/>
              </w:rPr>
              <w:t>in the implementation</w:t>
            </w:r>
            <w:r w:rsidRPr="00734DB6">
              <w:rPr>
                <w:sz w:val="22"/>
                <w:szCs w:val="22"/>
              </w:rPr>
              <w:t xml:space="preserve"> </w:t>
            </w:r>
            <w:r w:rsidRPr="00734DB6">
              <w:rPr>
                <w:rStyle w:val="hps"/>
                <w:sz w:val="22"/>
                <w:szCs w:val="22"/>
              </w:rPr>
              <w:t>of business ideas</w:t>
            </w:r>
            <w:r w:rsidRPr="00734DB6">
              <w:rPr>
                <w:sz w:val="22"/>
                <w:szCs w:val="22"/>
              </w:rPr>
              <w:t xml:space="preserve"> </w:t>
            </w:r>
            <w:r w:rsidRPr="00734DB6">
              <w:rPr>
                <w:rStyle w:val="hps"/>
                <w:sz w:val="22"/>
                <w:szCs w:val="22"/>
              </w:rPr>
              <w:t>and be able to</w:t>
            </w:r>
            <w:r w:rsidRPr="00734DB6">
              <w:rPr>
                <w:sz w:val="22"/>
                <w:szCs w:val="22"/>
              </w:rPr>
              <w:t xml:space="preserve"> </w:t>
            </w:r>
            <w:r w:rsidRPr="00734DB6">
              <w:rPr>
                <w:rStyle w:val="hps"/>
                <w:sz w:val="22"/>
                <w:szCs w:val="22"/>
              </w:rPr>
              <w:t>draw up</w:t>
            </w:r>
            <w:r w:rsidRPr="00734DB6">
              <w:rPr>
                <w:sz w:val="22"/>
                <w:szCs w:val="22"/>
              </w:rPr>
              <w:t xml:space="preserve"> </w:t>
            </w:r>
            <w:r w:rsidRPr="00734DB6">
              <w:rPr>
                <w:rStyle w:val="hps"/>
                <w:sz w:val="22"/>
                <w:szCs w:val="22"/>
              </w:rPr>
              <w:t>a simple</w:t>
            </w:r>
            <w:r w:rsidRPr="00734DB6">
              <w:rPr>
                <w:sz w:val="22"/>
                <w:szCs w:val="22"/>
              </w:rPr>
              <w:t xml:space="preserve"> </w:t>
            </w:r>
            <w:r w:rsidRPr="00734DB6">
              <w:rPr>
                <w:rStyle w:val="hps"/>
                <w:sz w:val="22"/>
                <w:szCs w:val="22"/>
              </w:rPr>
              <w:t>business plan</w:t>
            </w:r>
            <w:r w:rsidRPr="00734DB6">
              <w:rPr>
                <w:sz w:val="22"/>
                <w:szCs w:val="22"/>
              </w:rPr>
              <w:t xml:space="preserve">, i.e. </w:t>
            </w:r>
            <w:r w:rsidRPr="00734DB6">
              <w:rPr>
                <w:rStyle w:val="hpsatn"/>
                <w:sz w:val="22"/>
                <w:szCs w:val="22"/>
              </w:rPr>
              <w:t>"t</w:t>
            </w:r>
            <w:r w:rsidRPr="00734DB6">
              <w:rPr>
                <w:sz w:val="22"/>
                <w:szCs w:val="22"/>
              </w:rPr>
              <w:t xml:space="preserve">heoretically" </w:t>
            </w:r>
            <w:r w:rsidRPr="00734DB6">
              <w:rPr>
                <w:rStyle w:val="hps"/>
                <w:sz w:val="22"/>
                <w:szCs w:val="22"/>
              </w:rPr>
              <w:t>open</w:t>
            </w:r>
            <w:r w:rsidRPr="00734DB6">
              <w:rPr>
                <w:sz w:val="22"/>
                <w:szCs w:val="22"/>
              </w:rPr>
              <w:t xml:space="preserve"> their own</w:t>
            </w:r>
            <w:r w:rsidRPr="00734DB6">
              <w:rPr>
                <w:rStyle w:val="hps"/>
                <w:sz w:val="22"/>
                <w:szCs w:val="22"/>
              </w:rPr>
              <w:t xml:space="preserve"> business</w:t>
            </w:r>
            <w:r w:rsidRPr="00734DB6">
              <w:rPr>
                <w:sz w:val="22"/>
                <w:szCs w:val="22"/>
              </w:rPr>
              <w:t>;</w:t>
            </w:r>
          </w:p>
          <w:p w:rsidR="00734DB6" w:rsidRPr="00734DB6" w:rsidRDefault="00734DB6" w:rsidP="00734DB6">
            <w:pPr>
              <w:numPr>
                <w:ilvl w:val="0"/>
                <w:numId w:val="59"/>
              </w:numPr>
              <w:ind w:left="289" w:hanging="283"/>
              <w:rPr>
                <w:bCs/>
                <w:sz w:val="22"/>
                <w:szCs w:val="22"/>
              </w:rPr>
            </w:pPr>
            <w:r w:rsidRPr="00734DB6">
              <w:rPr>
                <w:bCs/>
                <w:sz w:val="22"/>
                <w:szCs w:val="22"/>
              </w:rPr>
              <w:t xml:space="preserve"> </w:t>
            </w:r>
            <w:r w:rsidRPr="00734DB6">
              <w:rPr>
                <w:rStyle w:val="hps"/>
                <w:sz w:val="22"/>
                <w:szCs w:val="22"/>
              </w:rPr>
              <w:t>to be able to</w:t>
            </w:r>
            <w:r w:rsidRPr="00734DB6">
              <w:rPr>
                <w:sz w:val="22"/>
                <w:szCs w:val="22"/>
              </w:rPr>
              <w:t xml:space="preserve"> </w:t>
            </w:r>
            <w:r w:rsidRPr="00734DB6">
              <w:rPr>
                <w:rStyle w:val="hps"/>
                <w:sz w:val="22"/>
                <w:szCs w:val="22"/>
              </w:rPr>
              <w:t>present</w:t>
            </w:r>
            <w:r w:rsidRPr="00734DB6">
              <w:rPr>
                <w:sz w:val="22"/>
                <w:szCs w:val="22"/>
              </w:rPr>
              <w:t xml:space="preserve"> </w:t>
            </w:r>
            <w:r w:rsidRPr="00734DB6">
              <w:rPr>
                <w:rStyle w:val="hps"/>
                <w:sz w:val="22"/>
                <w:szCs w:val="22"/>
              </w:rPr>
              <w:t>information reports independently or</w:t>
            </w:r>
            <w:r w:rsidRPr="00734DB6">
              <w:rPr>
                <w:sz w:val="22"/>
                <w:szCs w:val="22"/>
              </w:rPr>
              <w:t xml:space="preserve"> </w:t>
            </w:r>
            <w:r w:rsidRPr="00734DB6">
              <w:rPr>
                <w:rStyle w:val="hps"/>
                <w:sz w:val="22"/>
                <w:szCs w:val="22"/>
              </w:rPr>
              <w:t>within the work  groups</w:t>
            </w:r>
            <w:r w:rsidRPr="00734DB6">
              <w:rPr>
                <w:sz w:val="22"/>
                <w:szCs w:val="22"/>
              </w:rPr>
              <w:t>;</w:t>
            </w:r>
          </w:p>
          <w:p w:rsidR="00734DB6" w:rsidRPr="00734DB6" w:rsidRDefault="00734DB6" w:rsidP="00734DB6">
            <w:pPr>
              <w:numPr>
                <w:ilvl w:val="0"/>
                <w:numId w:val="61"/>
              </w:numPr>
              <w:tabs>
                <w:tab w:val="clear" w:pos="1350"/>
              </w:tabs>
              <w:ind w:left="431" w:hanging="431"/>
              <w:rPr>
                <w:sz w:val="22"/>
                <w:szCs w:val="22"/>
              </w:rPr>
            </w:pPr>
            <w:r w:rsidRPr="00734DB6">
              <w:rPr>
                <w:bCs/>
                <w:sz w:val="22"/>
                <w:szCs w:val="22"/>
              </w:rPr>
              <w:t xml:space="preserve"> </w:t>
            </w:r>
            <w:r w:rsidRPr="00734DB6">
              <w:rPr>
                <w:rStyle w:val="hps"/>
                <w:sz w:val="22"/>
                <w:szCs w:val="22"/>
              </w:rPr>
              <w:t>to select</w:t>
            </w:r>
            <w:r w:rsidRPr="00734DB6">
              <w:rPr>
                <w:sz w:val="22"/>
                <w:szCs w:val="22"/>
              </w:rPr>
              <w:t xml:space="preserve"> </w:t>
            </w:r>
            <w:r w:rsidRPr="00734DB6">
              <w:rPr>
                <w:rStyle w:val="hps"/>
                <w:sz w:val="22"/>
                <w:szCs w:val="22"/>
              </w:rPr>
              <w:t>and process</w:t>
            </w:r>
            <w:r w:rsidRPr="00734DB6">
              <w:rPr>
                <w:sz w:val="22"/>
                <w:szCs w:val="22"/>
              </w:rPr>
              <w:t xml:space="preserve"> </w:t>
            </w:r>
            <w:r w:rsidRPr="00734DB6">
              <w:rPr>
                <w:rStyle w:val="hps"/>
                <w:sz w:val="22"/>
                <w:szCs w:val="22"/>
              </w:rPr>
              <w:t>information  that is necessary  for performance of the  work tasks,</w:t>
            </w:r>
            <w:r w:rsidRPr="00734DB6">
              <w:rPr>
                <w:sz w:val="22"/>
                <w:szCs w:val="22"/>
              </w:rPr>
              <w:t xml:space="preserve"> </w:t>
            </w:r>
            <w:r w:rsidRPr="00734DB6">
              <w:rPr>
                <w:rStyle w:val="hps"/>
                <w:sz w:val="22"/>
                <w:szCs w:val="22"/>
              </w:rPr>
              <w:t>using information technology</w:t>
            </w:r>
            <w:r w:rsidRPr="00734DB6">
              <w:rPr>
                <w:sz w:val="22"/>
                <w:szCs w:val="22"/>
              </w:rPr>
              <w:t>;</w:t>
            </w:r>
          </w:p>
          <w:p w:rsidR="00734DB6" w:rsidRPr="00734DB6" w:rsidRDefault="00734DB6" w:rsidP="00734DB6">
            <w:pPr>
              <w:numPr>
                <w:ilvl w:val="0"/>
                <w:numId w:val="61"/>
              </w:numPr>
              <w:tabs>
                <w:tab w:val="clear" w:pos="1350"/>
              </w:tabs>
              <w:ind w:left="431" w:hanging="431"/>
              <w:rPr>
                <w:sz w:val="22"/>
                <w:szCs w:val="22"/>
              </w:rPr>
            </w:pPr>
            <w:r w:rsidRPr="00734DB6">
              <w:rPr>
                <w:bCs/>
                <w:sz w:val="22"/>
                <w:szCs w:val="22"/>
              </w:rPr>
              <w:t xml:space="preserve"> </w:t>
            </w:r>
            <w:r w:rsidRPr="00734DB6">
              <w:rPr>
                <w:sz w:val="22"/>
                <w:szCs w:val="22"/>
              </w:rPr>
              <w:t xml:space="preserve">to be </w:t>
            </w:r>
            <w:r w:rsidRPr="00734DB6">
              <w:rPr>
                <w:rStyle w:val="hps"/>
                <w:sz w:val="22"/>
                <w:szCs w:val="22"/>
              </w:rPr>
              <w:t xml:space="preserve"> able to</w:t>
            </w:r>
            <w:r w:rsidRPr="00734DB6">
              <w:rPr>
                <w:sz w:val="22"/>
                <w:szCs w:val="22"/>
              </w:rPr>
              <w:t xml:space="preserve"> </w:t>
            </w:r>
            <w:r w:rsidRPr="00734DB6">
              <w:rPr>
                <w:rStyle w:val="hps"/>
                <w:sz w:val="22"/>
                <w:szCs w:val="22"/>
              </w:rPr>
              <w:t>improve personal knowledge on an on-going basis</w:t>
            </w:r>
            <w:r w:rsidRPr="00734DB6">
              <w:rPr>
                <w:sz w:val="22"/>
                <w:szCs w:val="22"/>
              </w:rPr>
              <w:t xml:space="preserve">, to </w:t>
            </w:r>
            <w:r w:rsidRPr="00734DB6">
              <w:rPr>
                <w:rStyle w:val="hps"/>
                <w:sz w:val="22"/>
                <w:szCs w:val="22"/>
              </w:rPr>
              <w:t>acquire</w:t>
            </w:r>
            <w:r w:rsidRPr="00734DB6">
              <w:rPr>
                <w:sz w:val="22"/>
                <w:szCs w:val="22"/>
              </w:rPr>
              <w:t xml:space="preserve"> </w:t>
            </w:r>
            <w:r w:rsidRPr="00734DB6">
              <w:rPr>
                <w:rStyle w:val="hps"/>
                <w:sz w:val="22"/>
                <w:szCs w:val="22"/>
              </w:rPr>
              <w:t>new information and skills</w:t>
            </w:r>
            <w:r w:rsidRPr="00734DB6">
              <w:rPr>
                <w:sz w:val="22"/>
                <w:szCs w:val="22"/>
              </w:rPr>
              <w:t>;</w:t>
            </w:r>
          </w:p>
          <w:p w:rsidR="00734DB6" w:rsidRPr="00734DB6" w:rsidRDefault="00734DB6" w:rsidP="00734DB6">
            <w:pPr>
              <w:numPr>
                <w:ilvl w:val="0"/>
                <w:numId w:val="59"/>
              </w:numPr>
              <w:ind w:left="289" w:hanging="283"/>
              <w:rPr>
                <w:bCs/>
                <w:sz w:val="22"/>
                <w:szCs w:val="22"/>
              </w:rPr>
            </w:pPr>
            <w:r w:rsidRPr="00734DB6">
              <w:rPr>
                <w:sz w:val="22"/>
                <w:szCs w:val="22"/>
              </w:rPr>
              <w:t>t</w:t>
            </w:r>
            <w:r w:rsidRPr="00734DB6">
              <w:rPr>
                <w:rStyle w:val="hps"/>
                <w:sz w:val="22"/>
                <w:szCs w:val="22"/>
              </w:rPr>
              <w:t>o organize,</w:t>
            </w:r>
            <w:r w:rsidRPr="00734DB6">
              <w:rPr>
                <w:sz w:val="22"/>
                <w:szCs w:val="22"/>
              </w:rPr>
              <w:t xml:space="preserve"> </w:t>
            </w:r>
            <w:r w:rsidRPr="00734DB6">
              <w:rPr>
                <w:rStyle w:val="hps"/>
                <w:sz w:val="22"/>
                <w:szCs w:val="22"/>
              </w:rPr>
              <w:t>plan and control</w:t>
            </w:r>
            <w:r w:rsidRPr="00734DB6">
              <w:rPr>
                <w:sz w:val="22"/>
                <w:szCs w:val="22"/>
              </w:rPr>
              <w:t xml:space="preserve"> their own work </w:t>
            </w:r>
            <w:r w:rsidRPr="00734DB6">
              <w:rPr>
                <w:rStyle w:val="hps"/>
                <w:sz w:val="22"/>
                <w:szCs w:val="22"/>
              </w:rPr>
              <w:t>and</w:t>
            </w:r>
            <w:r w:rsidRPr="00734DB6">
              <w:rPr>
                <w:sz w:val="22"/>
                <w:szCs w:val="22"/>
              </w:rPr>
              <w:t xml:space="preserve"> </w:t>
            </w:r>
            <w:r w:rsidRPr="00734DB6">
              <w:rPr>
                <w:rStyle w:val="hps"/>
                <w:sz w:val="22"/>
                <w:szCs w:val="22"/>
              </w:rPr>
              <w:t>the work of subordinates</w:t>
            </w:r>
            <w:r w:rsidRPr="00734DB6">
              <w:rPr>
                <w:sz w:val="22"/>
                <w:szCs w:val="22"/>
              </w:rPr>
              <w:t>;</w:t>
            </w:r>
          </w:p>
          <w:p w:rsidR="00734DB6" w:rsidRPr="00734DB6" w:rsidRDefault="00734DB6" w:rsidP="00734DB6">
            <w:pPr>
              <w:numPr>
                <w:ilvl w:val="0"/>
                <w:numId w:val="59"/>
              </w:numPr>
              <w:ind w:left="289" w:hanging="283"/>
              <w:rPr>
                <w:bCs/>
                <w:sz w:val="22"/>
                <w:szCs w:val="22"/>
              </w:rPr>
            </w:pPr>
            <w:r w:rsidRPr="00734DB6">
              <w:rPr>
                <w:rStyle w:val="hps"/>
                <w:sz w:val="22"/>
                <w:szCs w:val="22"/>
              </w:rPr>
              <w:t>to carry out</w:t>
            </w:r>
            <w:r w:rsidRPr="00734DB6">
              <w:rPr>
                <w:sz w:val="22"/>
                <w:szCs w:val="22"/>
              </w:rPr>
              <w:t xml:space="preserve"> </w:t>
            </w:r>
            <w:r w:rsidRPr="00734DB6">
              <w:rPr>
                <w:rStyle w:val="hps"/>
                <w:sz w:val="22"/>
                <w:szCs w:val="22"/>
              </w:rPr>
              <w:t>the work</w:t>
            </w:r>
            <w:r w:rsidRPr="00734DB6">
              <w:rPr>
                <w:sz w:val="22"/>
                <w:szCs w:val="22"/>
              </w:rPr>
              <w:t xml:space="preserve"> </w:t>
            </w:r>
            <w:r w:rsidRPr="00734DB6">
              <w:rPr>
                <w:rStyle w:val="hps"/>
                <w:sz w:val="22"/>
                <w:szCs w:val="22"/>
              </w:rPr>
              <w:t>independently</w:t>
            </w:r>
            <w:r w:rsidRPr="00734DB6">
              <w:rPr>
                <w:sz w:val="22"/>
                <w:szCs w:val="22"/>
              </w:rPr>
              <w:t xml:space="preserve"> </w:t>
            </w:r>
            <w:r w:rsidRPr="00734DB6">
              <w:rPr>
                <w:rStyle w:val="hps"/>
                <w:sz w:val="22"/>
                <w:szCs w:val="22"/>
              </w:rPr>
              <w:t>or collectively</w:t>
            </w:r>
            <w:r w:rsidRPr="00734DB6">
              <w:rPr>
                <w:sz w:val="22"/>
                <w:szCs w:val="22"/>
              </w:rPr>
              <w:t>;</w:t>
            </w:r>
          </w:p>
          <w:p w:rsidR="00734DB6" w:rsidRPr="00734DB6" w:rsidRDefault="00734DB6" w:rsidP="00734DB6">
            <w:pPr>
              <w:numPr>
                <w:ilvl w:val="0"/>
                <w:numId w:val="59"/>
              </w:numPr>
              <w:ind w:left="289" w:hanging="283"/>
              <w:rPr>
                <w:bCs/>
                <w:sz w:val="22"/>
                <w:szCs w:val="22"/>
              </w:rPr>
            </w:pPr>
            <w:r w:rsidRPr="00734DB6">
              <w:rPr>
                <w:sz w:val="22"/>
                <w:szCs w:val="22"/>
              </w:rPr>
              <w:t>to b</w:t>
            </w:r>
            <w:r w:rsidRPr="00734DB6">
              <w:rPr>
                <w:rStyle w:val="hps"/>
                <w:sz w:val="22"/>
                <w:szCs w:val="22"/>
              </w:rPr>
              <w:t>e able to</w:t>
            </w:r>
            <w:r w:rsidRPr="00734DB6">
              <w:rPr>
                <w:sz w:val="22"/>
                <w:szCs w:val="22"/>
              </w:rPr>
              <w:t xml:space="preserve"> </w:t>
            </w:r>
            <w:r w:rsidRPr="00734DB6">
              <w:rPr>
                <w:rStyle w:val="hps"/>
                <w:sz w:val="22"/>
                <w:szCs w:val="22"/>
              </w:rPr>
              <w:t>determine the</w:t>
            </w:r>
            <w:r w:rsidRPr="00734DB6">
              <w:rPr>
                <w:sz w:val="22"/>
                <w:szCs w:val="22"/>
              </w:rPr>
              <w:t xml:space="preserve"> </w:t>
            </w:r>
            <w:r w:rsidRPr="00734DB6">
              <w:rPr>
                <w:rStyle w:val="hps"/>
                <w:sz w:val="22"/>
                <w:szCs w:val="22"/>
              </w:rPr>
              <w:t>priorities of the work  tasks;</w:t>
            </w:r>
            <w:r w:rsidRPr="00734DB6">
              <w:rPr>
                <w:bCs/>
                <w:sz w:val="22"/>
                <w:szCs w:val="22"/>
              </w:rPr>
              <w:t xml:space="preserve"> </w:t>
            </w:r>
          </w:p>
          <w:p w:rsidR="00734DB6" w:rsidRPr="00734DB6" w:rsidRDefault="00734DB6" w:rsidP="00734DB6">
            <w:pPr>
              <w:numPr>
                <w:ilvl w:val="0"/>
                <w:numId w:val="59"/>
              </w:numPr>
              <w:ind w:left="289" w:hanging="283"/>
              <w:rPr>
                <w:bCs/>
                <w:sz w:val="22"/>
                <w:szCs w:val="22"/>
              </w:rPr>
            </w:pPr>
            <w:r w:rsidRPr="00734DB6">
              <w:rPr>
                <w:sz w:val="22"/>
                <w:szCs w:val="22"/>
              </w:rPr>
              <w:t>to m</w:t>
            </w:r>
            <w:r w:rsidRPr="00734DB6">
              <w:rPr>
                <w:rStyle w:val="hps"/>
                <w:sz w:val="22"/>
                <w:szCs w:val="22"/>
              </w:rPr>
              <w:t>ake decisions and</w:t>
            </w:r>
            <w:r w:rsidRPr="00734DB6">
              <w:rPr>
                <w:sz w:val="22"/>
                <w:szCs w:val="22"/>
              </w:rPr>
              <w:t xml:space="preserve"> </w:t>
            </w:r>
            <w:r w:rsidRPr="00734DB6">
              <w:rPr>
                <w:rStyle w:val="hps"/>
                <w:sz w:val="22"/>
                <w:szCs w:val="22"/>
              </w:rPr>
              <w:t>show initiative</w:t>
            </w:r>
            <w:r w:rsidRPr="00734DB6">
              <w:rPr>
                <w:sz w:val="22"/>
                <w:szCs w:val="22"/>
              </w:rPr>
              <w:t>;</w:t>
            </w:r>
          </w:p>
          <w:p w:rsidR="00734DB6" w:rsidRPr="00734DB6" w:rsidRDefault="00734DB6" w:rsidP="00734DB6">
            <w:pPr>
              <w:numPr>
                <w:ilvl w:val="0"/>
                <w:numId w:val="59"/>
              </w:numPr>
              <w:ind w:left="289" w:hanging="283"/>
              <w:rPr>
                <w:bCs/>
                <w:sz w:val="22"/>
                <w:szCs w:val="22"/>
              </w:rPr>
            </w:pPr>
            <w:r w:rsidRPr="00734DB6">
              <w:rPr>
                <w:sz w:val="22"/>
                <w:szCs w:val="22"/>
              </w:rPr>
              <w:t>to u</w:t>
            </w:r>
            <w:r w:rsidRPr="00734DB6">
              <w:rPr>
                <w:rStyle w:val="hps"/>
                <w:sz w:val="22"/>
                <w:szCs w:val="22"/>
              </w:rPr>
              <w:t>se</w:t>
            </w:r>
            <w:r w:rsidRPr="00734DB6">
              <w:rPr>
                <w:sz w:val="22"/>
                <w:szCs w:val="22"/>
              </w:rPr>
              <w:t xml:space="preserve"> </w:t>
            </w:r>
            <w:r w:rsidRPr="00734DB6">
              <w:rPr>
                <w:rStyle w:val="hps"/>
                <w:sz w:val="22"/>
                <w:szCs w:val="22"/>
              </w:rPr>
              <w:t>software</w:t>
            </w:r>
            <w:r w:rsidRPr="00734DB6">
              <w:rPr>
                <w:sz w:val="22"/>
                <w:szCs w:val="22"/>
              </w:rPr>
              <w:t xml:space="preserve"> </w:t>
            </w:r>
            <w:r w:rsidRPr="00734DB6">
              <w:rPr>
                <w:rStyle w:val="hps"/>
                <w:sz w:val="22"/>
                <w:szCs w:val="22"/>
              </w:rPr>
              <w:t>and other</w:t>
            </w:r>
            <w:r w:rsidRPr="00734DB6">
              <w:rPr>
                <w:sz w:val="22"/>
                <w:szCs w:val="22"/>
              </w:rPr>
              <w:t xml:space="preserve"> </w:t>
            </w:r>
            <w:r w:rsidRPr="00734DB6">
              <w:rPr>
                <w:rStyle w:val="hps"/>
                <w:sz w:val="22"/>
                <w:szCs w:val="22"/>
              </w:rPr>
              <w:t>information technology</w:t>
            </w:r>
            <w:r w:rsidRPr="00734DB6">
              <w:rPr>
                <w:bCs/>
                <w:sz w:val="22"/>
                <w:szCs w:val="22"/>
              </w:rPr>
              <w:t>.</w:t>
            </w:r>
          </w:p>
          <w:p w:rsidR="00734DB6" w:rsidRPr="00734DB6" w:rsidRDefault="00734DB6" w:rsidP="00734DB6">
            <w:pPr>
              <w:ind w:left="33" w:hanging="33"/>
              <w:rPr>
                <w:b/>
                <w:bCs/>
                <w:sz w:val="22"/>
                <w:szCs w:val="22"/>
              </w:rPr>
            </w:pPr>
            <w:r w:rsidRPr="00734DB6">
              <w:rPr>
                <w:b/>
                <w:bCs/>
                <w:sz w:val="22"/>
                <w:szCs w:val="22"/>
              </w:rPr>
              <w:t>Competences:</w:t>
            </w:r>
          </w:p>
          <w:p w:rsidR="00734DB6" w:rsidRPr="00734DB6" w:rsidRDefault="00734DB6" w:rsidP="00734DB6">
            <w:pPr>
              <w:ind w:left="6"/>
              <w:rPr>
                <w:bCs/>
                <w:sz w:val="22"/>
                <w:szCs w:val="22"/>
              </w:rPr>
            </w:pPr>
            <w:r w:rsidRPr="00734DB6">
              <w:rPr>
                <w:sz w:val="22"/>
                <w:szCs w:val="22"/>
              </w:rPr>
              <w:t>-</w:t>
            </w:r>
            <w:r w:rsidRPr="00734DB6">
              <w:rPr>
                <w:rStyle w:val="hps"/>
                <w:sz w:val="22"/>
                <w:szCs w:val="22"/>
              </w:rPr>
              <w:t xml:space="preserve"> the ability to</w:t>
            </w:r>
            <w:r w:rsidRPr="00734DB6">
              <w:rPr>
                <w:sz w:val="22"/>
                <w:szCs w:val="22"/>
              </w:rPr>
              <w:t xml:space="preserve"> </w:t>
            </w:r>
            <w:r w:rsidRPr="00734DB6">
              <w:rPr>
                <w:rStyle w:val="hps"/>
                <w:sz w:val="22"/>
                <w:szCs w:val="22"/>
              </w:rPr>
              <w:t>systematize</w:t>
            </w:r>
            <w:r w:rsidRPr="00734DB6">
              <w:rPr>
                <w:sz w:val="22"/>
                <w:szCs w:val="22"/>
              </w:rPr>
              <w:t xml:space="preserve"> </w:t>
            </w:r>
            <w:r w:rsidRPr="00734DB6">
              <w:rPr>
                <w:rStyle w:val="hps"/>
                <w:sz w:val="22"/>
                <w:szCs w:val="22"/>
              </w:rPr>
              <w:t>the information gathered,</w:t>
            </w:r>
            <w:r w:rsidRPr="00734DB6">
              <w:rPr>
                <w:sz w:val="22"/>
                <w:szCs w:val="22"/>
              </w:rPr>
              <w:t xml:space="preserve"> </w:t>
            </w:r>
            <w:r w:rsidRPr="00734DB6">
              <w:rPr>
                <w:rStyle w:val="hps"/>
                <w:sz w:val="22"/>
                <w:szCs w:val="22"/>
              </w:rPr>
              <w:t>to use</w:t>
            </w:r>
            <w:r w:rsidRPr="00734DB6">
              <w:rPr>
                <w:sz w:val="22"/>
                <w:szCs w:val="22"/>
              </w:rPr>
              <w:t xml:space="preserve"> </w:t>
            </w:r>
            <w:r w:rsidRPr="00734DB6">
              <w:rPr>
                <w:rStyle w:val="hps"/>
                <w:sz w:val="22"/>
                <w:szCs w:val="22"/>
              </w:rPr>
              <w:t xml:space="preserve">the obtained information in the preparation of decisions as well as </w:t>
            </w:r>
            <w:r w:rsidRPr="00734DB6">
              <w:rPr>
                <w:sz w:val="22"/>
                <w:szCs w:val="22"/>
              </w:rPr>
              <w:t xml:space="preserve"> </w:t>
            </w:r>
            <w:r w:rsidRPr="00734DB6">
              <w:rPr>
                <w:rStyle w:val="hps"/>
                <w:sz w:val="22"/>
                <w:szCs w:val="22"/>
              </w:rPr>
              <w:t>adoption</w:t>
            </w:r>
            <w:r w:rsidRPr="00734DB6">
              <w:rPr>
                <w:sz w:val="22"/>
                <w:szCs w:val="22"/>
              </w:rPr>
              <w:t xml:space="preserve"> </w:t>
            </w:r>
            <w:r w:rsidRPr="00734DB6">
              <w:rPr>
                <w:rStyle w:val="hps"/>
                <w:sz w:val="22"/>
                <w:szCs w:val="22"/>
              </w:rPr>
              <w:t>and implementation</w:t>
            </w:r>
            <w:r w:rsidRPr="00734DB6">
              <w:rPr>
                <w:sz w:val="22"/>
                <w:szCs w:val="22"/>
              </w:rPr>
              <w:t>;</w:t>
            </w:r>
            <w:r w:rsidRPr="00734DB6">
              <w:rPr>
                <w:sz w:val="22"/>
                <w:szCs w:val="22"/>
              </w:rPr>
              <w:br/>
            </w:r>
            <w:r w:rsidRPr="00734DB6">
              <w:rPr>
                <w:rStyle w:val="hps"/>
                <w:sz w:val="22"/>
                <w:szCs w:val="22"/>
              </w:rPr>
              <w:t>-</w:t>
            </w:r>
            <w:r w:rsidRPr="00734DB6">
              <w:rPr>
                <w:sz w:val="22"/>
                <w:szCs w:val="22"/>
              </w:rPr>
              <w:t xml:space="preserve"> t</w:t>
            </w:r>
            <w:r w:rsidRPr="00734DB6">
              <w:rPr>
                <w:rStyle w:val="hps"/>
                <w:sz w:val="22"/>
                <w:szCs w:val="22"/>
              </w:rPr>
              <w:t xml:space="preserve">he ability to conduct </w:t>
            </w:r>
            <w:r w:rsidRPr="00734DB6">
              <w:rPr>
                <w:sz w:val="22"/>
                <w:szCs w:val="22"/>
              </w:rPr>
              <w:t xml:space="preserve"> </w:t>
            </w:r>
            <w:r w:rsidRPr="00734DB6">
              <w:rPr>
                <w:rStyle w:val="hps"/>
                <w:sz w:val="22"/>
                <w:szCs w:val="22"/>
              </w:rPr>
              <w:t>professional and</w:t>
            </w:r>
            <w:r w:rsidRPr="00734DB6">
              <w:rPr>
                <w:sz w:val="22"/>
                <w:szCs w:val="22"/>
              </w:rPr>
              <w:t xml:space="preserve"> </w:t>
            </w:r>
            <w:r w:rsidRPr="00734DB6">
              <w:rPr>
                <w:rStyle w:val="hps"/>
                <w:sz w:val="22"/>
                <w:szCs w:val="22"/>
              </w:rPr>
              <w:t>/</w:t>
            </w:r>
            <w:r w:rsidRPr="00734DB6">
              <w:rPr>
                <w:sz w:val="22"/>
                <w:szCs w:val="22"/>
              </w:rPr>
              <w:t xml:space="preserve"> </w:t>
            </w:r>
            <w:r w:rsidRPr="00734DB6">
              <w:rPr>
                <w:rStyle w:val="hps"/>
                <w:sz w:val="22"/>
                <w:szCs w:val="22"/>
              </w:rPr>
              <w:t>or scientific</w:t>
            </w:r>
            <w:r w:rsidRPr="00734DB6">
              <w:rPr>
                <w:sz w:val="22"/>
                <w:szCs w:val="22"/>
              </w:rPr>
              <w:t xml:space="preserve"> </w:t>
            </w:r>
            <w:r w:rsidRPr="00734DB6">
              <w:rPr>
                <w:rStyle w:val="hps"/>
                <w:sz w:val="22"/>
                <w:szCs w:val="22"/>
              </w:rPr>
              <w:t>research;</w:t>
            </w:r>
            <w:r w:rsidRPr="00734DB6">
              <w:rPr>
                <w:sz w:val="22"/>
                <w:szCs w:val="22"/>
              </w:rPr>
              <w:br/>
            </w:r>
            <w:r w:rsidRPr="00734DB6">
              <w:rPr>
                <w:rStyle w:val="hps"/>
                <w:sz w:val="22"/>
                <w:szCs w:val="22"/>
              </w:rPr>
              <w:t>- the ability to</w:t>
            </w:r>
            <w:r w:rsidRPr="00734DB6">
              <w:rPr>
                <w:sz w:val="22"/>
                <w:szCs w:val="22"/>
              </w:rPr>
              <w:t xml:space="preserve"> </w:t>
            </w:r>
            <w:r w:rsidRPr="00734DB6">
              <w:rPr>
                <w:rStyle w:val="hps"/>
                <w:sz w:val="22"/>
                <w:szCs w:val="22"/>
              </w:rPr>
              <w:t>build</w:t>
            </w:r>
            <w:r w:rsidRPr="00734DB6">
              <w:rPr>
                <w:sz w:val="22"/>
                <w:szCs w:val="22"/>
              </w:rPr>
              <w:t xml:space="preserve"> </w:t>
            </w:r>
            <w:r w:rsidRPr="00734DB6">
              <w:rPr>
                <w:rStyle w:val="hps"/>
                <w:sz w:val="22"/>
                <w:szCs w:val="22"/>
              </w:rPr>
              <w:t>skills</w:t>
            </w:r>
            <w:r w:rsidRPr="00734DB6">
              <w:rPr>
                <w:sz w:val="22"/>
                <w:szCs w:val="22"/>
              </w:rPr>
              <w:t xml:space="preserve"> to work with </w:t>
            </w:r>
            <w:r w:rsidRPr="00734DB6">
              <w:rPr>
                <w:rStyle w:val="hps"/>
                <w:sz w:val="22"/>
                <w:szCs w:val="22"/>
              </w:rPr>
              <w:t xml:space="preserve"> the latest</w:t>
            </w:r>
            <w:r w:rsidRPr="00734DB6">
              <w:rPr>
                <w:sz w:val="22"/>
                <w:szCs w:val="22"/>
              </w:rPr>
              <w:t xml:space="preserve"> </w:t>
            </w:r>
            <w:r w:rsidRPr="00734DB6">
              <w:rPr>
                <w:rStyle w:val="hps"/>
                <w:sz w:val="22"/>
                <w:szCs w:val="22"/>
              </w:rPr>
              <w:t>information technology on an on-going basis</w:t>
            </w:r>
            <w:r w:rsidRPr="00734DB6">
              <w:rPr>
                <w:sz w:val="22"/>
                <w:szCs w:val="22"/>
              </w:rPr>
              <w:t>;</w:t>
            </w:r>
            <w:r w:rsidRPr="00734DB6">
              <w:rPr>
                <w:sz w:val="22"/>
                <w:szCs w:val="22"/>
              </w:rPr>
              <w:br/>
              <w:t xml:space="preserve">- </w:t>
            </w:r>
            <w:r w:rsidRPr="00734DB6">
              <w:rPr>
                <w:rStyle w:val="hps"/>
                <w:sz w:val="22"/>
                <w:szCs w:val="22"/>
              </w:rPr>
              <w:t>the ability</w:t>
            </w:r>
            <w:r w:rsidRPr="00734DB6">
              <w:rPr>
                <w:sz w:val="22"/>
                <w:szCs w:val="22"/>
              </w:rPr>
              <w:t xml:space="preserve"> </w:t>
            </w:r>
            <w:r w:rsidRPr="00734DB6">
              <w:rPr>
                <w:rStyle w:val="hps"/>
                <w:sz w:val="22"/>
                <w:szCs w:val="22"/>
              </w:rPr>
              <w:t>to present</w:t>
            </w:r>
            <w:r w:rsidRPr="00734DB6">
              <w:rPr>
                <w:sz w:val="22"/>
                <w:szCs w:val="22"/>
              </w:rPr>
              <w:t xml:space="preserve"> </w:t>
            </w:r>
            <w:r w:rsidRPr="00734DB6">
              <w:rPr>
                <w:rStyle w:val="hps"/>
                <w:sz w:val="22"/>
                <w:szCs w:val="22"/>
              </w:rPr>
              <w:t>projects.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rStyle w:val="hps"/>
                <w:b/>
                <w:color w:val="222222"/>
                <w:sz w:val="22"/>
                <w:szCs w:val="22"/>
              </w:rPr>
              <w:lastRenderedPageBreak/>
              <w:t>Business Communication</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lang w:eastAsia="ru-RU"/>
              </w:rPr>
            </w:pPr>
            <w:r w:rsidRPr="00734DB6">
              <w:rPr>
                <w:b/>
                <w:sz w:val="22"/>
                <w:szCs w:val="22"/>
                <w:lang w:val="lv-LV"/>
              </w:rPr>
              <w:t xml:space="preserve">The aim of the study course – </w:t>
            </w:r>
            <w:r w:rsidRPr="00734DB6">
              <w:rPr>
                <w:color w:val="222222"/>
                <w:sz w:val="22"/>
                <w:szCs w:val="22"/>
                <w:lang w:eastAsia="ru-RU"/>
              </w:rPr>
              <w:t>to improve students 'knowledge and practical skills in business communication, to raise the students' competence in oral and written communication. To supplement the students 'knowledge through effective business communication techniques and to develop students' ability to apply effective business communication skills in practice. To develop students 'overall understanding of the nature of the communication process, the role and importance of the ability to recognize and evaluate the media mechanisms, to improve students' ability to identify and overcome cultural and communication barriers.</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lang w:eastAsia="ru-RU"/>
              </w:rPr>
            </w:pPr>
            <w:r w:rsidRPr="00734DB6">
              <w:rPr>
                <w:b/>
                <w:sz w:val="22"/>
                <w:szCs w:val="22"/>
                <w:lang w:val="lv-LV"/>
              </w:rPr>
              <w:t xml:space="preserve">Knowledge – </w:t>
            </w:r>
            <w:r w:rsidRPr="00734DB6">
              <w:rPr>
                <w:color w:val="222222"/>
                <w:sz w:val="22"/>
                <w:szCs w:val="22"/>
                <w:lang w:eastAsia="ru-RU"/>
              </w:rPr>
              <w:t>students are familiar with oral and written business communication types, their meaning and importance, can describe the communication process. Students are able to recognize the types of business communication, to assess the quality and efficiency of their use, as well as are able to offer methods of communication that raise the business communication type efficiency or improve its quality.</w:t>
            </w:r>
          </w:p>
          <w:p w:rsidR="00734DB6" w:rsidRPr="00734DB6" w:rsidRDefault="00734DB6" w:rsidP="00734DB6">
            <w:pPr>
              <w:ind w:firstLine="6"/>
              <w:rPr>
                <w:color w:val="777777"/>
                <w:sz w:val="22"/>
                <w:szCs w:val="22"/>
                <w:lang w:eastAsia="ru-RU"/>
              </w:rPr>
            </w:pPr>
            <w:r w:rsidRPr="00734DB6">
              <w:rPr>
                <w:b/>
                <w:sz w:val="22"/>
                <w:szCs w:val="22"/>
                <w:lang w:val="lv-LV"/>
              </w:rPr>
              <w:lastRenderedPageBreak/>
              <w:t xml:space="preserve">Skills –  </w:t>
            </w:r>
            <w:r w:rsidRPr="00734DB6">
              <w:rPr>
                <w:color w:val="222222"/>
                <w:sz w:val="22"/>
                <w:szCs w:val="22"/>
                <w:lang w:eastAsia="ru-RU"/>
              </w:rPr>
              <w:t>students are able to identify correctly the situation and choose the appropriate type of communication, are able to determine independently and apply effective application techniques. They actively participate in practical training and perform independent tasks, students are able apply knowledge in practice that is acquired during the classes about oral and written business communication techniques.</w:t>
            </w:r>
          </w:p>
          <w:p w:rsidR="00734DB6" w:rsidRPr="00734DB6" w:rsidRDefault="00734DB6" w:rsidP="00734DB6">
            <w:pPr>
              <w:ind w:firstLine="6"/>
              <w:rPr>
                <w:b/>
                <w:sz w:val="22"/>
                <w:szCs w:val="22"/>
              </w:rPr>
            </w:pPr>
            <w:r w:rsidRPr="00734DB6">
              <w:rPr>
                <w:b/>
                <w:sz w:val="22"/>
                <w:szCs w:val="22"/>
                <w:lang w:val="lv-LV"/>
              </w:rPr>
              <w:t xml:space="preserve">Competences –  </w:t>
            </w:r>
            <w:r w:rsidRPr="00734DB6">
              <w:rPr>
                <w:rStyle w:val="hps"/>
                <w:color w:val="222222"/>
                <w:sz w:val="22"/>
                <w:szCs w:val="22"/>
              </w:rPr>
              <w:t>students</w:t>
            </w:r>
            <w:r w:rsidRPr="00734DB6">
              <w:rPr>
                <w:color w:val="222222"/>
                <w:sz w:val="22"/>
                <w:szCs w:val="22"/>
              </w:rPr>
              <w:t xml:space="preserve"> </w:t>
            </w:r>
            <w:r w:rsidRPr="00734DB6">
              <w:rPr>
                <w:rStyle w:val="hps"/>
                <w:color w:val="222222"/>
                <w:sz w:val="22"/>
                <w:szCs w:val="22"/>
              </w:rPr>
              <w:t>are competent in</w:t>
            </w:r>
            <w:r w:rsidRPr="00734DB6">
              <w:rPr>
                <w:color w:val="222222"/>
                <w:sz w:val="22"/>
                <w:szCs w:val="22"/>
              </w:rPr>
              <w:t xml:space="preserve"> </w:t>
            </w:r>
            <w:r w:rsidRPr="00734DB6">
              <w:rPr>
                <w:rStyle w:val="hps"/>
                <w:color w:val="222222"/>
                <w:sz w:val="22"/>
                <w:szCs w:val="22"/>
              </w:rPr>
              <w:t>oral and written</w:t>
            </w:r>
            <w:r w:rsidRPr="00734DB6">
              <w:rPr>
                <w:color w:val="222222"/>
                <w:sz w:val="22"/>
                <w:szCs w:val="22"/>
              </w:rPr>
              <w:t xml:space="preserve"> </w:t>
            </w:r>
            <w:r w:rsidRPr="00734DB6">
              <w:rPr>
                <w:rStyle w:val="hps"/>
                <w:color w:val="222222"/>
                <w:sz w:val="22"/>
                <w:szCs w:val="22"/>
              </w:rPr>
              <w:t>forms of</w:t>
            </w:r>
            <w:r w:rsidRPr="00734DB6">
              <w:rPr>
                <w:color w:val="222222"/>
                <w:sz w:val="22"/>
                <w:szCs w:val="22"/>
              </w:rPr>
              <w:t xml:space="preserve"> </w:t>
            </w:r>
            <w:r w:rsidRPr="00734DB6">
              <w:rPr>
                <w:rStyle w:val="hps"/>
                <w:color w:val="222222"/>
                <w:sz w:val="22"/>
                <w:szCs w:val="22"/>
              </w:rPr>
              <w:t>business communication</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their  practical</w:t>
            </w:r>
            <w:r w:rsidRPr="00734DB6">
              <w:rPr>
                <w:color w:val="222222"/>
                <w:sz w:val="22"/>
                <w:szCs w:val="22"/>
              </w:rPr>
              <w:t xml:space="preserve"> </w:t>
            </w:r>
            <w:r w:rsidRPr="00734DB6">
              <w:rPr>
                <w:rStyle w:val="hps"/>
                <w:color w:val="222222"/>
                <w:sz w:val="22"/>
                <w:szCs w:val="22"/>
              </w:rPr>
              <w:t>application and recognition</w:t>
            </w:r>
            <w:r w:rsidRPr="00734DB6">
              <w:rPr>
                <w:color w:val="222222"/>
                <w:sz w:val="22"/>
                <w:szCs w:val="22"/>
              </w:rPr>
              <w:t xml:space="preserve">. </w:t>
            </w:r>
            <w:r w:rsidRPr="00734DB6">
              <w:rPr>
                <w:rStyle w:val="hps"/>
                <w:color w:val="222222"/>
                <w:sz w:val="22"/>
                <w:szCs w:val="22"/>
              </w:rPr>
              <w:t>Students are able to</w:t>
            </w:r>
            <w:r w:rsidRPr="00734DB6">
              <w:rPr>
                <w:color w:val="222222"/>
                <w:sz w:val="22"/>
                <w:szCs w:val="22"/>
              </w:rPr>
              <w:t xml:space="preserve"> </w:t>
            </w:r>
            <w:r w:rsidRPr="00734DB6">
              <w:rPr>
                <w:rStyle w:val="hps"/>
                <w:color w:val="222222"/>
                <w:sz w:val="22"/>
                <w:szCs w:val="22"/>
              </w:rPr>
              <w:t>apply the acquired</w:t>
            </w:r>
            <w:r w:rsidRPr="00734DB6">
              <w:rPr>
                <w:color w:val="222222"/>
                <w:sz w:val="22"/>
                <w:szCs w:val="22"/>
              </w:rPr>
              <w:t xml:space="preserve"> </w:t>
            </w:r>
            <w:r w:rsidRPr="00734DB6">
              <w:rPr>
                <w:rStyle w:val="hps"/>
                <w:color w:val="222222"/>
                <w:sz w:val="22"/>
                <w:szCs w:val="22"/>
              </w:rPr>
              <w:t>theoretical knowledge in practice,</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on the basis of</w:t>
            </w:r>
            <w:r w:rsidRPr="00734DB6">
              <w:rPr>
                <w:color w:val="222222"/>
                <w:sz w:val="22"/>
                <w:szCs w:val="22"/>
              </w:rPr>
              <w:t xml:space="preserve"> </w:t>
            </w:r>
            <w:r w:rsidRPr="00734DB6">
              <w:rPr>
                <w:rStyle w:val="hps"/>
                <w:color w:val="222222"/>
                <w:sz w:val="22"/>
                <w:szCs w:val="22"/>
              </w:rPr>
              <w:t>practical</w:t>
            </w:r>
            <w:r w:rsidRPr="00734DB6">
              <w:rPr>
                <w:color w:val="222222"/>
                <w:sz w:val="22"/>
                <w:szCs w:val="22"/>
              </w:rPr>
              <w:t xml:space="preserve"> </w:t>
            </w:r>
            <w:r w:rsidRPr="00734DB6">
              <w:rPr>
                <w:rStyle w:val="hps"/>
                <w:color w:val="222222"/>
                <w:sz w:val="22"/>
                <w:szCs w:val="22"/>
              </w:rPr>
              <w:t>skills,</w:t>
            </w:r>
            <w:r w:rsidRPr="00734DB6">
              <w:rPr>
                <w:color w:val="222222"/>
                <w:sz w:val="22"/>
                <w:szCs w:val="22"/>
              </w:rPr>
              <w:t xml:space="preserve"> </w:t>
            </w:r>
            <w:r w:rsidRPr="00734DB6">
              <w:rPr>
                <w:rStyle w:val="hps"/>
                <w:color w:val="222222"/>
                <w:sz w:val="22"/>
                <w:szCs w:val="22"/>
              </w:rPr>
              <w:t>know how to</w:t>
            </w:r>
            <w:r w:rsidRPr="00734DB6">
              <w:rPr>
                <w:color w:val="222222"/>
                <w:sz w:val="22"/>
                <w:szCs w:val="22"/>
              </w:rPr>
              <w:t xml:space="preserve"> </w:t>
            </w:r>
            <w:r w:rsidRPr="00734DB6">
              <w:rPr>
                <w:rStyle w:val="hps"/>
                <w:color w:val="222222"/>
                <w:sz w:val="22"/>
                <w:szCs w:val="22"/>
              </w:rPr>
              <w:t>identify the</w:t>
            </w:r>
            <w:r w:rsidRPr="00734DB6">
              <w:rPr>
                <w:color w:val="222222"/>
                <w:sz w:val="22"/>
                <w:szCs w:val="22"/>
              </w:rPr>
              <w:t xml:space="preserve"> </w:t>
            </w:r>
            <w:r w:rsidRPr="00734DB6">
              <w:rPr>
                <w:rStyle w:val="hps"/>
                <w:color w:val="222222"/>
                <w:sz w:val="22"/>
                <w:szCs w:val="22"/>
              </w:rPr>
              <w:t>business communication</w:t>
            </w:r>
            <w:r w:rsidRPr="00734DB6">
              <w:rPr>
                <w:color w:val="222222"/>
                <w:sz w:val="22"/>
                <w:szCs w:val="22"/>
              </w:rPr>
              <w:t xml:space="preserve"> </w:t>
            </w:r>
            <w:r w:rsidRPr="00734DB6">
              <w:rPr>
                <w:rStyle w:val="hps"/>
                <w:color w:val="222222"/>
                <w:sz w:val="22"/>
                <w:szCs w:val="22"/>
              </w:rPr>
              <w:t>gaps and</w:t>
            </w:r>
            <w:r w:rsidRPr="00734DB6">
              <w:rPr>
                <w:color w:val="222222"/>
                <w:sz w:val="22"/>
                <w:szCs w:val="22"/>
              </w:rPr>
              <w:t xml:space="preserve"> </w:t>
            </w:r>
            <w:r w:rsidRPr="00734DB6">
              <w:rPr>
                <w:rStyle w:val="hps"/>
                <w:color w:val="222222"/>
                <w:sz w:val="22"/>
                <w:szCs w:val="22"/>
              </w:rPr>
              <w:t>provide advice</w:t>
            </w:r>
            <w:r w:rsidRPr="00734DB6">
              <w:rPr>
                <w:color w:val="222222"/>
                <w:sz w:val="22"/>
                <w:szCs w:val="22"/>
              </w:rPr>
              <w:t xml:space="preserve"> </w:t>
            </w:r>
            <w:r w:rsidRPr="00734DB6">
              <w:rPr>
                <w:rStyle w:val="hps"/>
                <w:color w:val="222222"/>
                <w:sz w:val="22"/>
                <w:szCs w:val="22"/>
              </w:rPr>
              <w:t>for business</w:t>
            </w:r>
            <w:r w:rsidRPr="00734DB6">
              <w:rPr>
                <w:color w:val="222222"/>
                <w:sz w:val="22"/>
                <w:szCs w:val="22"/>
              </w:rPr>
              <w:t xml:space="preserve"> </w:t>
            </w:r>
            <w:r w:rsidRPr="00734DB6">
              <w:rPr>
                <w:rStyle w:val="hps"/>
                <w:color w:val="222222"/>
                <w:sz w:val="22"/>
                <w:szCs w:val="22"/>
              </w:rPr>
              <w:t>communication</w:t>
            </w:r>
            <w:r w:rsidRPr="00734DB6">
              <w:rPr>
                <w:color w:val="222222"/>
                <w:sz w:val="22"/>
                <w:szCs w:val="22"/>
              </w:rPr>
              <w:t xml:space="preserve"> </w:t>
            </w:r>
            <w:r w:rsidRPr="00734DB6">
              <w:rPr>
                <w:rStyle w:val="hps"/>
                <w:color w:val="222222"/>
                <w:sz w:val="22"/>
                <w:szCs w:val="22"/>
              </w:rPr>
              <w:t>efficiency</w:t>
            </w:r>
            <w:r w:rsidRPr="00734DB6">
              <w:rPr>
                <w:color w:val="222222"/>
                <w:sz w:val="22"/>
                <w:szCs w:val="22"/>
              </w:rPr>
              <w:t xml:space="preserve"> improvement.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lastRenderedPageBreak/>
              <w:t>Advertising and Public</w:t>
            </w:r>
            <w:r w:rsidRPr="00734DB6">
              <w:rPr>
                <w:rStyle w:val="shorttext"/>
                <w:b/>
                <w:color w:val="222222"/>
                <w:sz w:val="22"/>
                <w:szCs w:val="22"/>
                <w:lang w:val="en"/>
              </w:rPr>
              <w:t xml:space="preserve"> </w:t>
            </w:r>
            <w:r w:rsidRPr="00734DB6">
              <w:rPr>
                <w:rStyle w:val="hps"/>
                <w:b/>
                <w:color w:val="222222"/>
                <w:sz w:val="22"/>
                <w:szCs w:val="22"/>
                <w:lang w:val="en"/>
              </w:rPr>
              <w:t>Relations Management</w:t>
            </w:r>
          </w:p>
          <w:p w:rsidR="00734DB6" w:rsidRPr="00734DB6" w:rsidRDefault="00734DB6" w:rsidP="00734DB6">
            <w:pPr>
              <w:rPr>
                <w:b/>
                <w:sz w:val="22"/>
                <w:szCs w:val="22"/>
                <w:lang w:val="lv-LV"/>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introduce students to</w:t>
            </w:r>
            <w:r w:rsidRPr="00734DB6">
              <w:rPr>
                <w:color w:val="222222"/>
                <w:sz w:val="22"/>
                <w:szCs w:val="22"/>
                <w:lang w:val="en"/>
              </w:rPr>
              <w:t xml:space="preserve"> </w:t>
            </w:r>
            <w:r w:rsidRPr="00734DB6">
              <w:rPr>
                <w:rStyle w:val="hps"/>
                <w:color w:val="222222"/>
                <w:sz w:val="22"/>
                <w:szCs w:val="22"/>
                <w:lang w:val="en"/>
              </w:rPr>
              <w:t>advertising and public relations</w:t>
            </w:r>
            <w:r w:rsidRPr="00734DB6">
              <w:rPr>
                <w:color w:val="222222"/>
                <w:sz w:val="22"/>
                <w:szCs w:val="22"/>
                <w:lang w:val="en"/>
              </w:rPr>
              <w:t xml:space="preserve">-building </w:t>
            </w:r>
            <w:r w:rsidRPr="00734DB6">
              <w:rPr>
                <w:rStyle w:val="hps"/>
                <w:color w:val="222222"/>
                <w:sz w:val="22"/>
                <w:szCs w:val="22"/>
                <w:lang w:val="en"/>
              </w:rPr>
              <w:t>conditions,</w:t>
            </w:r>
            <w:r w:rsidRPr="00734DB6">
              <w:rPr>
                <w:color w:val="222222"/>
                <w:sz w:val="22"/>
                <w:szCs w:val="22"/>
                <w:lang w:val="en"/>
              </w:rPr>
              <w:t xml:space="preserve"> </w:t>
            </w:r>
            <w:r w:rsidRPr="00734DB6">
              <w:rPr>
                <w:rStyle w:val="hps"/>
                <w:color w:val="222222"/>
                <w:sz w:val="22"/>
                <w:szCs w:val="22"/>
                <w:lang w:val="en"/>
              </w:rPr>
              <w:t>to develop</w:t>
            </w:r>
            <w:r w:rsidRPr="00734DB6">
              <w:rPr>
                <w:color w:val="222222"/>
                <w:sz w:val="22"/>
                <w:szCs w:val="22"/>
                <w:lang w:val="en"/>
              </w:rPr>
              <w:t xml:space="preserve"> </w:t>
            </w:r>
            <w:r w:rsidRPr="00734DB6">
              <w:rPr>
                <w:rStyle w:val="hps"/>
                <w:color w:val="222222"/>
                <w:sz w:val="22"/>
                <w:szCs w:val="22"/>
                <w:lang w:val="en"/>
              </w:rPr>
              <w:t>the skill to</w:t>
            </w:r>
            <w:r w:rsidRPr="00734DB6">
              <w:rPr>
                <w:color w:val="222222"/>
                <w:sz w:val="22"/>
                <w:szCs w:val="22"/>
                <w:lang w:val="en"/>
              </w:rPr>
              <w:t xml:space="preserve"> </w:t>
            </w:r>
            <w:r w:rsidRPr="00734DB6">
              <w:rPr>
                <w:rStyle w:val="hps"/>
                <w:color w:val="222222"/>
                <w:sz w:val="22"/>
                <w:szCs w:val="22"/>
                <w:lang w:val="en"/>
              </w:rPr>
              <w:t>evaluate</w:t>
            </w:r>
            <w:r w:rsidRPr="00734DB6">
              <w:rPr>
                <w:color w:val="222222"/>
                <w:sz w:val="22"/>
                <w:szCs w:val="22"/>
                <w:lang w:val="en"/>
              </w:rPr>
              <w:t xml:space="preserve"> </w:t>
            </w:r>
            <w:r w:rsidRPr="00734DB6">
              <w:rPr>
                <w:rStyle w:val="hps"/>
                <w:color w:val="222222"/>
                <w:sz w:val="22"/>
                <w:szCs w:val="22"/>
                <w:lang w:val="en"/>
              </w:rPr>
              <w:t>the effectiveness of campaigns</w:t>
            </w:r>
            <w:r w:rsidRPr="00734DB6">
              <w:rPr>
                <w:color w:val="222222"/>
                <w:sz w:val="22"/>
                <w:szCs w:val="22"/>
                <w:lang w:val="en"/>
              </w:rPr>
              <w:t>.</w:t>
            </w:r>
          </w:p>
          <w:p w:rsidR="00734DB6" w:rsidRPr="00734DB6" w:rsidRDefault="00734DB6" w:rsidP="00734DB6">
            <w:pPr>
              <w:ind w:firstLine="6"/>
              <w:rPr>
                <w:b/>
                <w:sz w:val="22"/>
                <w:szCs w:val="22"/>
                <w:lang w:val="lv-LV"/>
              </w:rPr>
            </w:pPr>
            <w:r w:rsidRPr="00734DB6">
              <w:rPr>
                <w:b/>
                <w:bCs/>
                <w:sz w:val="22"/>
                <w:szCs w:val="22"/>
              </w:rPr>
              <w:t>Intended  learning outcomes</w:t>
            </w:r>
            <w:r w:rsidRPr="00734DB6">
              <w:rPr>
                <w:b/>
                <w:sz w:val="22"/>
                <w:szCs w:val="22"/>
                <w:lang w:val="lv-LV"/>
              </w:rPr>
              <w:t>:</w:t>
            </w:r>
          </w:p>
          <w:p w:rsidR="00734DB6" w:rsidRPr="00734DB6" w:rsidRDefault="00734DB6" w:rsidP="00734DB6">
            <w:pPr>
              <w:ind w:firstLine="6"/>
              <w:rPr>
                <w:sz w:val="22"/>
                <w:szCs w:val="22"/>
                <w:lang w:val="nb-NO"/>
              </w:rPr>
            </w:pPr>
            <w:r w:rsidRPr="00734DB6">
              <w:rPr>
                <w:b/>
                <w:bCs/>
                <w:sz w:val="22"/>
                <w:szCs w:val="22"/>
              </w:rPr>
              <w:t>Knowledge</w:t>
            </w:r>
            <w:r w:rsidRPr="00734DB6">
              <w:rPr>
                <w:b/>
                <w:sz w:val="22"/>
                <w:szCs w:val="22"/>
                <w:lang w:val="lv-LV"/>
              </w:rPr>
              <w:t xml:space="preserve"> –  </w:t>
            </w:r>
            <w:r w:rsidRPr="00734DB6">
              <w:rPr>
                <w:rStyle w:val="hps"/>
                <w:color w:val="222222"/>
                <w:sz w:val="22"/>
                <w:szCs w:val="22"/>
                <w:lang w:val="en"/>
              </w:rPr>
              <w:t xml:space="preserve">to provide </w:t>
            </w:r>
            <w:r w:rsidRPr="00734DB6">
              <w:rPr>
                <w:color w:val="222222"/>
                <w:sz w:val="22"/>
                <w:szCs w:val="22"/>
                <w:lang w:val="en"/>
              </w:rPr>
              <w:t xml:space="preserve"> </w:t>
            </w:r>
            <w:r w:rsidRPr="00734DB6">
              <w:rPr>
                <w:rStyle w:val="hps"/>
                <w:color w:val="222222"/>
                <w:sz w:val="22"/>
                <w:szCs w:val="22"/>
                <w:lang w:val="en"/>
              </w:rPr>
              <w:t>theoretical knowledge in</w:t>
            </w:r>
            <w:r w:rsidRPr="00734DB6">
              <w:rPr>
                <w:color w:val="222222"/>
                <w:sz w:val="22"/>
                <w:szCs w:val="22"/>
                <w:lang w:val="en"/>
              </w:rPr>
              <w:t xml:space="preserve"> </w:t>
            </w:r>
            <w:r w:rsidRPr="00734DB6">
              <w:rPr>
                <w:rStyle w:val="hps"/>
                <w:color w:val="222222"/>
                <w:sz w:val="22"/>
                <w:szCs w:val="22"/>
                <w:lang w:val="en"/>
              </w:rPr>
              <w:t>the creation of</w:t>
            </w:r>
            <w:r w:rsidRPr="00734DB6">
              <w:rPr>
                <w:color w:val="222222"/>
                <w:sz w:val="22"/>
                <w:szCs w:val="22"/>
                <w:lang w:val="en"/>
              </w:rPr>
              <w:t xml:space="preserve"> </w:t>
            </w:r>
            <w:r w:rsidRPr="00734DB6">
              <w:rPr>
                <w:rStyle w:val="hps"/>
                <w:color w:val="222222"/>
                <w:sz w:val="22"/>
                <w:szCs w:val="22"/>
                <w:lang w:val="en"/>
              </w:rPr>
              <w:t>independent</w:t>
            </w:r>
            <w:r w:rsidRPr="00734DB6">
              <w:rPr>
                <w:color w:val="222222"/>
                <w:sz w:val="22"/>
                <w:szCs w:val="22"/>
                <w:lang w:val="en"/>
              </w:rPr>
              <w:t xml:space="preserve"> </w:t>
            </w:r>
            <w:r w:rsidRPr="00734DB6">
              <w:rPr>
                <w:rStyle w:val="hps"/>
                <w:color w:val="222222"/>
                <w:sz w:val="22"/>
                <w:szCs w:val="22"/>
                <w:lang w:val="en"/>
              </w:rPr>
              <w:t>advertising</w:t>
            </w:r>
            <w:r w:rsidRPr="00734DB6">
              <w:rPr>
                <w:color w:val="222222"/>
                <w:sz w:val="22"/>
                <w:szCs w:val="22"/>
                <w:lang w:val="en"/>
              </w:rPr>
              <w:t xml:space="preserve"> </w:t>
            </w:r>
            <w:r w:rsidRPr="00734DB6">
              <w:rPr>
                <w:rStyle w:val="hps"/>
                <w:color w:val="222222"/>
                <w:sz w:val="22"/>
                <w:szCs w:val="22"/>
                <w:lang w:val="en"/>
              </w:rPr>
              <w:t>and in the organization</w:t>
            </w:r>
            <w:r w:rsidRPr="00734DB6">
              <w:rPr>
                <w:color w:val="222222"/>
                <w:sz w:val="22"/>
                <w:szCs w:val="22"/>
                <w:lang w:val="en"/>
              </w:rPr>
              <w:t xml:space="preserve"> </w:t>
            </w:r>
            <w:r w:rsidRPr="00734DB6">
              <w:rPr>
                <w:rStyle w:val="hps"/>
                <w:color w:val="222222"/>
                <w:sz w:val="22"/>
                <w:szCs w:val="22"/>
                <w:lang w:val="en"/>
              </w:rPr>
              <w:t>and management of public relations</w:t>
            </w:r>
            <w:r w:rsidRPr="00734DB6">
              <w:rPr>
                <w:color w:val="222222"/>
                <w:sz w:val="22"/>
                <w:szCs w:val="22"/>
                <w:lang w:val="en"/>
              </w:rPr>
              <w:t xml:space="preserve"> </w:t>
            </w:r>
            <w:r w:rsidRPr="00734DB6">
              <w:rPr>
                <w:rStyle w:val="hps"/>
                <w:color w:val="222222"/>
                <w:sz w:val="22"/>
                <w:szCs w:val="22"/>
                <w:lang w:val="en"/>
              </w:rPr>
              <w:t>campaigns.</w:t>
            </w:r>
          </w:p>
          <w:p w:rsidR="00734DB6" w:rsidRPr="00734DB6" w:rsidRDefault="00734DB6" w:rsidP="00734DB6">
            <w:pPr>
              <w:ind w:firstLine="6"/>
              <w:rPr>
                <w:b/>
                <w:sz w:val="22"/>
                <w:szCs w:val="22"/>
              </w:rPr>
            </w:pPr>
            <w:r w:rsidRPr="00734DB6">
              <w:rPr>
                <w:b/>
                <w:bCs/>
                <w:sz w:val="22"/>
                <w:szCs w:val="22"/>
                <w:lang w:val="lv-LV"/>
              </w:rPr>
              <w:t>Skills</w:t>
            </w:r>
            <w:r w:rsidRPr="00734DB6">
              <w:rPr>
                <w:b/>
                <w:sz w:val="22"/>
                <w:szCs w:val="22"/>
              </w:rPr>
              <w:t>:</w:t>
            </w:r>
          </w:p>
          <w:p w:rsidR="00734DB6" w:rsidRPr="00734DB6" w:rsidRDefault="00734DB6" w:rsidP="00734DB6">
            <w:pPr>
              <w:textAlignment w:val="top"/>
              <w:rPr>
                <w:color w:val="222222"/>
                <w:sz w:val="22"/>
                <w:szCs w:val="22"/>
                <w:lang w:val="en"/>
              </w:rPr>
            </w:pPr>
            <w:r w:rsidRPr="00734DB6">
              <w:rPr>
                <w:rStyle w:val="hps"/>
                <w:color w:val="222222"/>
                <w:sz w:val="22"/>
                <w:szCs w:val="22"/>
                <w:lang w:val="en"/>
              </w:rPr>
              <w:t>- to develop</w:t>
            </w:r>
            <w:r w:rsidRPr="00734DB6">
              <w:rPr>
                <w:color w:val="222222"/>
                <w:sz w:val="22"/>
                <w:szCs w:val="22"/>
                <w:lang w:val="en"/>
              </w:rPr>
              <w:t xml:space="preserve"> </w:t>
            </w:r>
            <w:r w:rsidRPr="00734DB6">
              <w:rPr>
                <w:rStyle w:val="hps"/>
                <w:color w:val="222222"/>
                <w:sz w:val="22"/>
                <w:szCs w:val="22"/>
                <w:lang w:val="en"/>
              </w:rPr>
              <w:t>skills to analyze</w:t>
            </w:r>
            <w:r w:rsidRPr="00734DB6">
              <w:rPr>
                <w:color w:val="222222"/>
                <w:sz w:val="22"/>
                <w:szCs w:val="22"/>
                <w:lang w:val="en"/>
              </w:rPr>
              <w:t xml:space="preserve"> </w:t>
            </w:r>
            <w:r w:rsidRPr="00734DB6">
              <w:rPr>
                <w:rStyle w:val="hps"/>
                <w:color w:val="222222"/>
                <w:sz w:val="22"/>
                <w:szCs w:val="22"/>
                <w:lang w:val="en"/>
              </w:rPr>
              <w:t>the advertising</w:t>
            </w:r>
            <w:r w:rsidRPr="00734DB6">
              <w:rPr>
                <w:color w:val="222222"/>
                <w:sz w:val="22"/>
                <w:szCs w:val="22"/>
                <w:lang w:val="en"/>
              </w:rPr>
              <w:t xml:space="preserve"> </w:t>
            </w:r>
            <w:r w:rsidRPr="00734DB6">
              <w:rPr>
                <w:rStyle w:val="hps"/>
                <w:color w:val="222222"/>
                <w:sz w:val="22"/>
                <w:szCs w:val="22"/>
                <w:lang w:val="en"/>
              </w:rPr>
              <w:t>communication</w:t>
            </w:r>
            <w:r w:rsidRPr="00734DB6">
              <w:rPr>
                <w:color w:val="222222"/>
                <w:sz w:val="22"/>
                <w:szCs w:val="22"/>
                <w:lang w:val="en"/>
              </w:rPr>
              <w:t xml:space="preserve"> </w:t>
            </w:r>
            <w:r w:rsidRPr="00734DB6">
              <w:rPr>
                <w:rStyle w:val="hps"/>
                <w:color w:val="222222"/>
                <w:sz w:val="22"/>
                <w:szCs w:val="22"/>
                <w:lang w:val="en"/>
              </w:rPr>
              <w:t>and its</w:t>
            </w:r>
            <w:r w:rsidRPr="00734DB6">
              <w:rPr>
                <w:color w:val="222222"/>
                <w:sz w:val="22"/>
                <w:szCs w:val="22"/>
                <w:lang w:val="en"/>
              </w:rPr>
              <w:t xml:space="preserve"> </w:t>
            </w:r>
            <w:r w:rsidRPr="00734DB6">
              <w:rPr>
                <w:rStyle w:val="hps"/>
                <w:color w:val="222222"/>
                <w:sz w:val="22"/>
                <w:szCs w:val="22"/>
                <w:lang w:val="en"/>
              </w:rPr>
              <w:t>basic elements</w:t>
            </w:r>
            <w:r w:rsidRPr="00734DB6">
              <w:rPr>
                <w:color w:val="222222"/>
                <w:sz w:val="22"/>
                <w:szCs w:val="22"/>
                <w:lang w:val="en"/>
              </w:rPr>
              <w:t>;</w:t>
            </w:r>
          </w:p>
          <w:p w:rsidR="00734DB6" w:rsidRPr="00734DB6" w:rsidRDefault="00734DB6" w:rsidP="00734DB6">
            <w:pPr>
              <w:textAlignment w:val="top"/>
              <w:rPr>
                <w:color w:val="777777"/>
                <w:sz w:val="22"/>
                <w:szCs w:val="22"/>
              </w:rPr>
            </w:pPr>
            <w:r w:rsidRPr="00734DB6">
              <w:rPr>
                <w:sz w:val="22"/>
                <w:szCs w:val="22"/>
              </w:rPr>
              <w:t xml:space="preserve">- </w:t>
            </w:r>
            <w:r w:rsidRPr="00734DB6">
              <w:rPr>
                <w:rStyle w:val="hps"/>
                <w:color w:val="222222"/>
                <w:sz w:val="22"/>
                <w:szCs w:val="22"/>
                <w:lang w:val="en"/>
              </w:rPr>
              <w:t>develop</w:t>
            </w:r>
            <w:r w:rsidRPr="00734DB6">
              <w:rPr>
                <w:color w:val="222222"/>
                <w:sz w:val="22"/>
                <w:szCs w:val="22"/>
                <w:lang w:val="en"/>
              </w:rPr>
              <w:t xml:space="preserve"> </w:t>
            </w:r>
            <w:r w:rsidRPr="00734DB6">
              <w:rPr>
                <w:rStyle w:val="hps"/>
                <w:color w:val="222222"/>
                <w:sz w:val="22"/>
                <w:szCs w:val="22"/>
                <w:lang w:val="en"/>
              </w:rPr>
              <w:t>critical thinking</w:t>
            </w:r>
            <w:r w:rsidRPr="00734DB6">
              <w:rPr>
                <w:color w:val="222222"/>
                <w:sz w:val="22"/>
                <w:szCs w:val="22"/>
                <w:lang w:val="en"/>
              </w:rPr>
              <w:t xml:space="preserve"> when making a selection of </w:t>
            </w:r>
            <w:r w:rsidRPr="00734DB6">
              <w:rPr>
                <w:rStyle w:val="hps"/>
                <w:color w:val="222222"/>
                <w:sz w:val="22"/>
                <w:szCs w:val="22"/>
                <w:lang w:val="en"/>
              </w:rPr>
              <w:t>advertising</w:t>
            </w:r>
            <w:r w:rsidRPr="00734DB6">
              <w:rPr>
                <w:color w:val="222222"/>
                <w:sz w:val="22"/>
                <w:szCs w:val="22"/>
                <w:lang w:val="en"/>
              </w:rPr>
              <w:t xml:space="preserve"> distribution channels.</w:t>
            </w:r>
          </w:p>
          <w:p w:rsidR="00734DB6" w:rsidRPr="00734DB6" w:rsidRDefault="00734DB6" w:rsidP="00734DB6">
            <w:pPr>
              <w:ind w:firstLine="6"/>
              <w:rPr>
                <w:b/>
                <w:sz w:val="22"/>
                <w:szCs w:val="22"/>
              </w:rPr>
            </w:pPr>
            <w:r w:rsidRPr="00734DB6">
              <w:rPr>
                <w:b/>
                <w:sz w:val="22"/>
                <w:szCs w:val="22"/>
                <w:lang w:val="nb-NO"/>
              </w:rPr>
              <w:t xml:space="preserve">Competences –  </w:t>
            </w:r>
            <w:r w:rsidRPr="00734DB6">
              <w:rPr>
                <w:rStyle w:val="hps"/>
                <w:color w:val="222222"/>
                <w:sz w:val="22"/>
                <w:szCs w:val="22"/>
                <w:lang w:val="en"/>
              </w:rPr>
              <w:t>students are able to</w:t>
            </w:r>
            <w:r w:rsidRPr="00734DB6">
              <w:rPr>
                <w:color w:val="222222"/>
                <w:sz w:val="22"/>
                <w:szCs w:val="22"/>
                <w:lang w:val="en"/>
              </w:rPr>
              <w:t xml:space="preserve"> </w:t>
            </w:r>
            <w:r w:rsidRPr="00734DB6">
              <w:rPr>
                <w:rStyle w:val="hps"/>
                <w:color w:val="222222"/>
                <w:sz w:val="22"/>
                <w:szCs w:val="22"/>
                <w:lang w:val="en"/>
              </w:rPr>
              <w:t>choose the most appropriate</w:t>
            </w:r>
            <w:r w:rsidRPr="00734DB6">
              <w:rPr>
                <w:color w:val="222222"/>
                <w:sz w:val="22"/>
                <w:szCs w:val="22"/>
                <w:lang w:val="en"/>
              </w:rPr>
              <w:t xml:space="preserve"> </w:t>
            </w:r>
            <w:r w:rsidRPr="00734DB6">
              <w:rPr>
                <w:rStyle w:val="hps"/>
                <w:color w:val="222222"/>
                <w:sz w:val="22"/>
                <w:szCs w:val="22"/>
                <w:lang w:val="en"/>
              </w:rPr>
              <w:t>forms of advertising and</w:t>
            </w:r>
            <w:r w:rsidRPr="00734DB6">
              <w:rPr>
                <w:color w:val="222222"/>
                <w:sz w:val="22"/>
                <w:szCs w:val="22"/>
                <w:lang w:val="en"/>
              </w:rPr>
              <w:t xml:space="preserve"> </w:t>
            </w:r>
            <w:r w:rsidRPr="00734DB6">
              <w:rPr>
                <w:rStyle w:val="hps"/>
                <w:color w:val="222222"/>
                <w:sz w:val="22"/>
                <w:szCs w:val="22"/>
                <w:lang w:val="en"/>
              </w:rPr>
              <w:t>distribution channels,</w:t>
            </w:r>
            <w:r w:rsidRPr="00734DB6">
              <w:rPr>
                <w:color w:val="222222"/>
                <w:sz w:val="22"/>
                <w:szCs w:val="22"/>
                <w:lang w:val="en"/>
              </w:rPr>
              <w:t xml:space="preserve"> are </w:t>
            </w:r>
            <w:r w:rsidRPr="00734DB6">
              <w:rPr>
                <w:rStyle w:val="hps"/>
                <w:color w:val="222222"/>
                <w:sz w:val="22"/>
                <w:szCs w:val="22"/>
                <w:lang w:val="en"/>
              </w:rPr>
              <w:t>able to organize</w:t>
            </w:r>
            <w:r w:rsidRPr="00734DB6">
              <w:rPr>
                <w:color w:val="222222"/>
                <w:sz w:val="22"/>
                <w:szCs w:val="22"/>
                <w:lang w:val="en"/>
              </w:rPr>
              <w:t xml:space="preserve"> </w:t>
            </w:r>
            <w:r w:rsidRPr="00734DB6">
              <w:rPr>
                <w:rStyle w:val="hps"/>
                <w:color w:val="222222"/>
                <w:sz w:val="22"/>
                <w:szCs w:val="22"/>
                <w:lang w:val="en"/>
              </w:rPr>
              <w:t>and conduct</w:t>
            </w:r>
            <w:r w:rsidRPr="00734DB6">
              <w:rPr>
                <w:color w:val="222222"/>
                <w:sz w:val="22"/>
                <w:szCs w:val="22"/>
                <w:lang w:val="en"/>
              </w:rPr>
              <w:t xml:space="preserve"> </w:t>
            </w:r>
            <w:r w:rsidRPr="00734DB6">
              <w:rPr>
                <w:rStyle w:val="hps"/>
                <w:color w:val="222222"/>
                <w:sz w:val="22"/>
                <w:szCs w:val="22"/>
                <w:lang w:val="en"/>
              </w:rPr>
              <w:t>public relations</w:t>
            </w:r>
            <w:r w:rsidRPr="00734DB6">
              <w:rPr>
                <w:color w:val="222222"/>
                <w:sz w:val="22"/>
                <w:szCs w:val="22"/>
                <w:lang w:val="en"/>
              </w:rPr>
              <w:t xml:space="preserve"> </w:t>
            </w:r>
            <w:r w:rsidRPr="00734DB6">
              <w:rPr>
                <w:rStyle w:val="hps"/>
                <w:color w:val="222222"/>
                <w:sz w:val="22"/>
                <w:szCs w:val="22"/>
                <w:lang w:val="en"/>
              </w:rPr>
              <w:t>campaigns</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rPr>
              <w:t>Advertising Psychology</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 xml:space="preserve">to provide </w:t>
            </w:r>
            <w:r w:rsidRPr="00734DB6">
              <w:rPr>
                <w:color w:val="222222"/>
                <w:sz w:val="22"/>
                <w:szCs w:val="22"/>
                <w:lang w:val="en"/>
              </w:rPr>
              <w:t xml:space="preserve"> </w:t>
            </w:r>
            <w:r w:rsidRPr="00734DB6">
              <w:rPr>
                <w:rStyle w:val="hps"/>
                <w:color w:val="222222"/>
                <w:sz w:val="22"/>
                <w:szCs w:val="22"/>
                <w:lang w:val="en"/>
              </w:rPr>
              <w:t>knowledge on</w:t>
            </w:r>
            <w:r w:rsidRPr="00734DB6">
              <w:rPr>
                <w:color w:val="222222"/>
                <w:sz w:val="22"/>
                <w:szCs w:val="22"/>
                <w:lang w:val="en"/>
              </w:rPr>
              <w:t xml:space="preserve"> </w:t>
            </w:r>
            <w:r w:rsidRPr="00734DB6">
              <w:rPr>
                <w:rStyle w:val="hps"/>
                <w:color w:val="222222"/>
                <w:sz w:val="22"/>
                <w:szCs w:val="22"/>
                <w:lang w:val="en"/>
              </w:rPr>
              <w:t>the basic principles of</w:t>
            </w:r>
            <w:r w:rsidRPr="00734DB6">
              <w:rPr>
                <w:color w:val="222222"/>
                <w:sz w:val="22"/>
                <w:szCs w:val="22"/>
                <w:lang w:val="en"/>
              </w:rPr>
              <w:t xml:space="preserve"> </w:t>
            </w:r>
            <w:r w:rsidRPr="00734DB6">
              <w:rPr>
                <w:rStyle w:val="hps"/>
                <w:color w:val="222222"/>
                <w:sz w:val="22"/>
                <w:szCs w:val="22"/>
                <w:lang w:val="en"/>
              </w:rPr>
              <w:t>advertising</w:t>
            </w:r>
            <w:r w:rsidRPr="00734DB6">
              <w:rPr>
                <w:color w:val="222222"/>
                <w:sz w:val="22"/>
                <w:szCs w:val="22"/>
                <w:lang w:val="en"/>
              </w:rPr>
              <w:t xml:space="preserve"> </w:t>
            </w:r>
            <w:r w:rsidRPr="00734DB6">
              <w:rPr>
                <w:rStyle w:val="hps"/>
                <w:color w:val="222222"/>
                <w:sz w:val="22"/>
                <w:szCs w:val="22"/>
                <w:lang w:val="en"/>
              </w:rPr>
              <w:t>psychology</w:t>
            </w:r>
            <w:r w:rsidRPr="00734DB6">
              <w:rPr>
                <w:color w:val="222222"/>
                <w:sz w:val="22"/>
                <w:szCs w:val="22"/>
                <w:lang w:val="en"/>
              </w:rPr>
              <w:t xml:space="preserve">, </w:t>
            </w:r>
            <w:r w:rsidRPr="00734DB6">
              <w:rPr>
                <w:rStyle w:val="hps"/>
                <w:color w:val="222222"/>
                <w:sz w:val="22"/>
                <w:szCs w:val="22"/>
                <w:lang w:val="en"/>
              </w:rPr>
              <w:t>using</w:t>
            </w:r>
            <w:r w:rsidRPr="00734DB6">
              <w:rPr>
                <w:color w:val="222222"/>
                <w:sz w:val="22"/>
                <w:szCs w:val="22"/>
                <w:lang w:val="en"/>
              </w:rPr>
              <w:t xml:space="preserve"> </w:t>
            </w:r>
            <w:r w:rsidRPr="00734DB6">
              <w:rPr>
                <w:rStyle w:val="hps"/>
                <w:color w:val="222222"/>
                <w:sz w:val="22"/>
                <w:szCs w:val="22"/>
                <w:lang w:val="en"/>
              </w:rPr>
              <w:t>theoretical</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w:t>
            </w:r>
            <w:r w:rsidRPr="00734DB6">
              <w:rPr>
                <w:i/>
                <w:color w:val="222222"/>
                <w:sz w:val="22"/>
                <w:szCs w:val="22"/>
                <w:lang w:val="en"/>
              </w:rPr>
              <w:t xml:space="preserve">to </w:t>
            </w:r>
            <w:r w:rsidRPr="00734DB6">
              <w:rPr>
                <w:rStyle w:val="hps"/>
                <w:i/>
                <w:color w:val="222222"/>
                <w:sz w:val="22"/>
                <w:szCs w:val="22"/>
                <w:lang w:val="en"/>
              </w:rPr>
              <w:t>develop skills</w:t>
            </w:r>
            <w:r w:rsidRPr="00734DB6">
              <w:rPr>
                <w:i/>
                <w:color w:val="222222"/>
                <w:sz w:val="22"/>
                <w:szCs w:val="22"/>
                <w:lang w:val="en"/>
              </w:rPr>
              <w:t xml:space="preserve"> </w:t>
            </w:r>
            <w:r w:rsidRPr="00734DB6">
              <w:rPr>
                <w:rStyle w:val="hps"/>
                <w:i/>
                <w:color w:val="222222"/>
                <w:sz w:val="22"/>
                <w:szCs w:val="22"/>
                <w:lang w:val="en"/>
              </w:rPr>
              <w:t>and abilities</w:t>
            </w:r>
            <w:r w:rsidRPr="00734DB6">
              <w:rPr>
                <w:i/>
                <w:color w:val="222222"/>
                <w:sz w:val="22"/>
                <w:szCs w:val="22"/>
                <w:lang w:val="en"/>
              </w:rPr>
              <w:t xml:space="preserve"> </w:t>
            </w:r>
            <w:r w:rsidRPr="00734DB6">
              <w:rPr>
                <w:rStyle w:val="hps"/>
                <w:i/>
                <w:color w:val="222222"/>
                <w:sz w:val="22"/>
                <w:szCs w:val="22"/>
                <w:lang w:val="en"/>
              </w:rPr>
              <w:t>to identify</w:t>
            </w:r>
            <w:r w:rsidRPr="00734DB6">
              <w:rPr>
                <w:i/>
                <w:color w:val="222222"/>
                <w:sz w:val="22"/>
                <w:szCs w:val="22"/>
                <w:lang w:val="en"/>
              </w:rPr>
              <w:t xml:space="preserve">, </w:t>
            </w:r>
            <w:r w:rsidRPr="00734DB6">
              <w:rPr>
                <w:rStyle w:val="hps"/>
                <w:i/>
                <w:color w:val="222222"/>
                <w:sz w:val="22"/>
                <w:szCs w:val="22"/>
                <w:lang w:val="en"/>
              </w:rPr>
              <w:t>select and</w:t>
            </w:r>
            <w:r w:rsidRPr="00734DB6">
              <w:rPr>
                <w:i/>
                <w:color w:val="222222"/>
                <w:sz w:val="22"/>
                <w:szCs w:val="22"/>
                <w:lang w:val="en"/>
              </w:rPr>
              <w:t xml:space="preserve"> </w:t>
            </w:r>
            <w:r w:rsidRPr="00734DB6">
              <w:rPr>
                <w:rStyle w:val="hps"/>
                <w:i/>
                <w:color w:val="222222"/>
                <w:sz w:val="22"/>
                <w:szCs w:val="22"/>
                <w:lang w:val="en"/>
              </w:rPr>
              <w:t>use</w:t>
            </w:r>
            <w:r w:rsidRPr="00734DB6">
              <w:rPr>
                <w:rStyle w:val="hps"/>
                <w:color w:val="222222"/>
                <w:sz w:val="22"/>
                <w:szCs w:val="22"/>
                <w:lang w:val="en"/>
              </w:rPr>
              <w:t xml:space="preserve"> the effective</w:t>
            </w:r>
            <w:r w:rsidRPr="00734DB6">
              <w:rPr>
                <w:color w:val="222222"/>
                <w:sz w:val="22"/>
                <w:szCs w:val="22"/>
                <w:lang w:val="en"/>
              </w:rPr>
              <w:t xml:space="preserve"> </w:t>
            </w:r>
            <w:r w:rsidRPr="00734DB6">
              <w:rPr>
                <w:rStyle w:val="hps"/>
                <w:color w:val="222222"/>
                <w:sz w:val="22"/>
                <w:szCs w:val="22"/>
                <w:lang w:val="en"/>
              </w:rPr>
              <w:t>communication tools</w:t>
            </w:r>
            <w:r w:rsidRPr="00734DB6">
              <w:rPr>
                <w:color w:val="222222"/>
                <w:sz w:val="22"/>
                <w:szCs w:val="22"/>
                <w:lang w:val="en"/>
              </w:rPr>
              <w:t xml:space="preserve"> for</w:t>
            </w:r>
            <w:r w:rsidRPr="00734DB6">
              <w:rPr>
                <w:rStyle w:val="hps"/>
                <w:color w:val="222222"/>
                <w:sz w:val="22"/>
                <w:szCs w:val="22"/>
                <w:lang w:val="en"/>
              </w:rPr>
              <w:t xml:space="preserve"> advertising</w:t>
            </w:r>
            <w:r w:rsidRPr="00734DB6">
              <w:rPr>
                <w:color w:val="222222"/>
                <w:sz w:val="22"/>
                <w:szCs w:val="22"/>
                <w:lang w:val="en"/>
              </w:rPr>
              <w:t xml:space="preserve"> </w:t>
            </w:r>
            <w:r w:rsidRPr="00734DB6">
              <w:rPr>
                <w:rStyle w:val="hps"/>
                <w:color w:val="222222"/>
                <w:sz w:val="22"/>
                <w:szCs w:val="22"/>
                <w:lang w:val="en"/>
              </w:rPr>
              <w:t>creation</w:t>
            </w:r>
            <w:r w:rsidRPr="00734DB6">
              <w:rPr>
                <w:color w:val="222222"/>
                <w:sz w:val="22"/>
                <w:szCs w:val="22"/>
                <w:lang w:val="en"/>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rStyle w:val="hps"/>
                <w:color w:val="222222"/>
                <w:sz w:val="22"/>
                <w:szCs w:val="22"/>
                <w:lang w:val="en"/>
              </w:rPr>
            </w:pPr>
            <w:r w:rsidRPr="00734DB6">
              <w:rPr>
                <w:b/>
                <w:sz w:val="22"/>
                <w:szCs w:val="22"/>
                <w:lang w:val="lv-LV"/>
              </w:rPr>
              <w:t xml:space="preserve">Knowledge - </w:t>
            </w:r>
            <w:r w:rsidRPr="00734DB6">
              <w:rPr>
                <w:bCs/>
                <w:sz w:val="22"/>
                <w:szCs w:val="22"/>
                <w:lang w:val="lv-LV"/>
              </w:rPr>
              <w:t xml:space="preserve">knowledge of </w:t>
            </w:r>
            <w:r w:rsidRPr="00734DB6">
              <w:rPr>
                <w:rStyle w:val="hps"/>
                <w:color w:val="222222"/>
                <w:sz w:val="22"/>
                <w:szCs w:val="22"/>
                <w:lang w:val="en"/>
              </w:rPr>
              <w:t>advertising</w:t>
            </w:r>
            <w:r w:rsidRPr="00734DB6">
              <w:rPr>
                <w:rStyle w:val="shorttext"/>
                <w:color w:val="222222"/>
                <w:sz w:val="22"/>
                <w:szCs w:val="22"/>
                <w:lang w:val="en"/>
              </w:rPr>
              <w:t xml:space="preserve"> </w:t>
            </w:r>
            <w:r w:rsidRPr="00734DB6">
              <w:rPr>
                <w:rStyle w:val="hps"/>
                <w:color w:val="222222"/>
                <w:sz w:val="22"/>
                <w:szCs w:val="22"/>
                <w:lang w:val="en"/>
              </w:rPr>
              <w:t>psychology</w:t>
            </w:r>
            <w:r w:rsidRPr="00734DB6">
              <w:rPr>
                <w:rStyle w:val="shorttext"/>
                <w:color w:val="222222"/>
                <w:sz w:val="22"/>
                <w:szCs w:val="22"/>
                <w:lang w:val="en"/>
              </w:rPr>
              <w:t xml:space="preserve"> basic </w:t>
            </w:r>
            <w:r w:rsidRPr="00734DB6">
              <w:rPr>
                <w:rStyle w:val="hps"/>
                <w:color w:val="222222"/>
                <w:sz w:val="22"/>
                <w:szCs w:val="22"/>
                <w:lang w:val="en"/>
              </w:rPr>
              <w:t>principles.</w:t>
            </w:r>
          </w:p>
          <w:p w:rsidR="00734DB6" w:rsidRPr="00734DB6" w:rsidRDefault="00734DB6" w:rsidP="00734DB6">
            <w:pPr>
              <w:ind w:firstLine="6"/>
              <w:rPr>
                <w:color w:val="777777"/>
                <w:sz w:val="22"/>
                <w:szCs w:val="22"/>
              </w:rPr>
            </w:pPr>
            <w:r w:rsidRPr="00734DB6">
              <w:rPr>
                <w:b/>
                <w:sz w:val="22"/>
                <w:szCs w:val="22"/>
                <w:lang w:val="lv-LV"/>
              </w:rPr>
              <w:t>Skills</w:t>
            </w:r>
            <w:r w:rsidRPr="00734DB6">
              <w:rPr>
                <w:b/>
                <w:sz w:val="22"/>
                <w:szCs w:val="22"/>
                <w:lang w:val="nb-NO"/>
              </w:rPr>
              <w:t xml:space="preserve"> - </w:t>
            </w:r>
            <w:r w:rsidRPr="00734DB6">
              <w:rPr>
                <w:rStyle w:val="hps"/>
                <w:color w:val="222222"/>
                <w:sz w:val="22"/>
                <w:szCs w:val="22"/>
                <w:lang w:val="en"/>
              </w:rPr>
              <w:t xml:space="preserve">to analyze  the </w:t>
            </w:r>
            <w:r w:rsidRPr="00734DB6">
              <w:rPr>
                <w:color w:val="222222"/>
                <w:sz w:val="22"/>
                <w:szCs w:val="22"/>
                <w:lang w:val="en"/>
              </w:rPr>
              <w:t xml:space="preserve"> </w:t>
            </w:r>
            <w:r w:rsidRPr="00734DB6">
              <w:rPr>
                <w:rStyle w:val="hps"/>
                <w:color w:val="222222"/>
                <w:sz w:val="22"/>
                <w:szCs w:val="22"/>
                <w:lang w:val="en"/>
              </w:rPr>
              <w:t>advertising</w:t>
            </w:r>
            <w:r w:rsidRPr="00734DB6">
              <w:rPr>
                <w:color w:val="222222"/>
                <w:sz w:val="22"/>
                <w:szCs w:val="22"/>
                <w:lang w:val="en"/>
              </w:rPr>
              <w:t xml:space="preserve"> </w:t>
            </w:r>
            <w:r w:rsidRPr="00734DB6">
              <w:rPr>
                <w:rStyle w:val="hps"/>
                <w:color w:val="222222"/>
                <w:sz w:val="22"/>
                <w:szCs w:val="22"/>
                <w:lang w:val="en"/>
              </w:rPr>
              <w:t>communication</w:t>
            </w:r>
            <w:r w:rsidRPr="00734DB6">
              <w:rPr>
                <w:color w:val="222222"/>
                <w:sz w:val="22"/>
                <w:szCs w:val="22"/>
                <w:lang w:val="en"/>
              </w:rPr>
              <w:t xml:space="preserve"> </w:t>
            </w:r>
            <w:r w:rsidRPr="00734DB6">
              <w:rPr>
                <w:rStyle w:val="hps"/>
                <w:color w:val="222222"/>
                <w:sz w:val="22"/>
                <w:szCs w:val="22"/>
                <w:lang w:val="en"/>
              </w:rPr>
              <w:t>and its</w:t>
            </w:r>
            <w:r w:rsidRPr="00734DB6">
              <w:rPr>
                <w:color w:val="222222"/>
                <w:sz w:val="22"/>
                <w:szCs w:val="22"/>
                <w:lang w:val="en"/>
              </w:rPr>
              <w:t xml:space="preserve"> </w:t>
            </w:r>
            <w:r w:rsidRPr="00734DB6">
              <w:rPr>
                <w:rStyle w:val="hps"/>
                <w:color w:val="222222"/>
                <w:sz w:val="22"/>
                <w:szCs w:val="22"/>
                <w:lang w:val="en"/>
              </w:rPr>
              <w:t>basic elements</w:t>
            </w:r>
            <w:r w:rsidRPr="00734DB6">
              <w:rPr>
                <w:color w:val="222222"/>
                <w:sz w:val="22"/>
                <w:szCs w:val="22"/>
                <w:lang w:val="en"/>
              </w:rPr>
              <w:t xml:space="preserve">; to </w:t>
            </w:r>
            <w:r w:rsidRPr="00734DB6">
              <w:rPr>
                <w:rStyle w:val="hps"/>
                <w:color w:val="222222"/>
                <w:sz w:val="22"/>
                <w:szCs w:val="22"/>
                <w:lang w:val="en"/>
              </w:rPr>
              <w:t>use</w:t>
            </w:r>
            <w:r w:rsidRPr="00734DB6">
              <w:rPr>
                <w:color w:val="222222"/>
                <w:sz w:val="22"/>
                <w:szCs w:val="22"/>
                <w:lang w:val="en"/>
              </w:rPr>
              <w:t xml:space="preserve"> </w:t>
            </w:r>
            <w:r w:rsidRPr="00734DB6">
              <w:rPr>
                <w:rStyle w:val="hps"/>
                <w:color w:val="222222"/>
                <w:sz w:val="22"/>
                <w:szCs w:val="22"/>
                <w:lang w:val="en"/>
              </w:rPr>
              <w:t>of modern</w:t>
            </w:r>
            <w:r w:rsidRPr="00734DB6">
              <w:rPr>
                <w:color w:val="222222"/>
                <w:sz w:val="22"/>
                <w:szCs w:val="22"/>
                <w:lang w:val="en"/>
              </w:rPr>
              <w:t xml:space="preserve"> </w:t>
            </w:r>
            <w:r w:rsidRPr="00734DB6">
              <w:rPr>
                <w:rStyle w:val="hps"/>
                <w:color w:val="222222"/>
                <w:sz w:val="22"/>
                <w:szCs w:val="22"/>
                <w:lang w:val="en"/>
              </w:rPr>
              <w:t xml:space="preserve">information acquisition </w:t>
            </w:r>
            <w:r w:rsidRPr="00734DB6">
              <w:rPr>
                <w:color w:val="222222"/>
                <w:sz w:val="22"/>
                <w:szCs w:val="22"/>
                <w:lang w:val="en"/>
              </w:rPr>
              <w:t xml:space="preserve">, processing and </w:t>
            </w:r>
            <w:r w:rsidRPr="00734DB6">
              <w:rPr>
                <w:rStyle w:val="hps"/>
                <w:color w:val="222222"/>
                <w:sz w:val="22"/>
                <w:szCs w:val="22"/>
                <w:lang w:val="en"/>
              </w:rPr>
              <w:t>systematization</w:t>
            </w:r>
            <w:r w:rsidRPr="00734DB6">
              <w:rPr>
                <w:color w:val="222222"/>
                <w:sz w:val="22"/>
                <w:szCs w:val="22"/>
                <w:lang w:val="en"/>
              </w:rPr>
              <w:t xml:space="preserve"> </w:t>
            </w:r>
            <w:r w:rsidRPr="00734DB6">
              <w:rPr>
                <w:rStyle w:val="hps"/>
                <w:color w:val="222222"/>
                <w:sz w:val="22"/>
                <w:szCs w:val="22"/>
                <w:lang w:val="en"/>
              </w:rPr>
              <w:t>technologies;</w:t>
            </w:r>
            <w:r w:rsidRPr="00734DB6">
              <w:rPr>
                <w:color w:val="222222"/>
                <w:sz w:val="22"/>
                <w:szCs w:val="22"/>
                <w:lang w:val="en"/>
              </w:rPr>
              <w:t xml:space="preserve"> </w:t>
            </w:r>
            <w:r w:rsidRPr="00734DB6">
              <w:rPr>
                <w:rStyle w:val="hps"/>
                <w:color w:val="222222"/>
                <w:sz w:val="22"/>
                <w:szCs w:val="22"/>
                <w:lang w:val="en"/>
              </w:rPr>
              <w:t>to communicate</w:t>
            </w:r>
            <w:r w:rsidRPr="00734DB6">
              <w:rPr>
                <w:color w:val="222222"/>
                <w:sz w:val="22"/>
                <w:szCs w:val="22"/>
                <w:lang w:val="en"/>
              </w:rPr>
              <w:t xml:space="preserve"> </w:t>
            </w:r>
            <w:r w:rsidRPr="00734DB6">
              <w:rPr>
                <w:rStyle w:val="hps"/>
                <w:color w:val="222222"/>
                <w:sz w:val="22"/>
                <w:szCs w:val="22"/>
                <w:lang w:val="en"/>
              </w:rPr>
              <w:t>and interact</w:t>
            </w:r>
            <w:r w:rsidRPr="00734DB6">
              <w:rPr>
                <w:color w:val="222222"/>
                <w:sz w:val="22"/>
                <w:szCs w:val="22"/>
                <w:lang w:val="en"/>
              </w:rPr>
              <w:t xml:space="preserve"> </w:t>
            </w:r>
            <w:r w:rsidRPr="00734DB6">
              <w:rPr>
                <w:rStyle w:val="hps"/>
                <w:color w:val="222222"/>
                <w:sz w:val="22"/>
                <w:szCs w:val="22"/>
                <w:lang w:val="en"/>
              </w:rPr>
              <w:t>with the staff,</w:t>
            </w:r>
            <w:r w:rsidRPr="00734DB6">
              <w:rPr>
                <w:color w:val="222222"/>
                <w:sz w:val="22"/>
                <w:szCs w:val="22"/>
                <w:lang w:val="en"/>
              </w:rPr>
              <w:t xml:space="preserve"> </w:t>
            </w:r>
            <w:r w:rsidRPr="00734DB6">
              <w:rPr>
                <w:rStyle w:val="hps"/>
                <w:color w:val="222222"/>
                <w:sz w:val="22"/>
                <w:szCs w:val="22"/>
                <w:lang w:val="en"/>
              </w:rPr>
              <w:t>partners</w:t>
            </w:r>
            <w:r w:rsidRPr="00734DB6">
              <w:rPr>
                <w:color w:val="222222"/>
                <w:sz w:val="22"/>
                <w:szCs w:val="22"/>
                <w:lang w:val="en"/>
              </w:rPr>
              <w:t xml:space="preserve">, owners, </w:t>
            </w:r>
            <w:r w:rsidRPr="00734DB6">
              <w:rPr>
                <w:rStyle w:val="hps"/>
                <w:color w:val="222222"/>
                <w:sz w:val="22"/>
                <w:szCs w:val="22"/>
                <w:lang w:val="en"/>
              </w:rPr>
              <w:t>media</w:t>
            </w:r>
            <w:r w:rsidRPr="00734DB6">
              <w:rPr>
                <w:color w:val="222222"/>
                <w:sz w:val="22"/>
                <w:szCs w:val="22"/>
                <w:lang w:val="en"/>
              </w:rPr>
              <w:t xml:space="preserve">, government </w:t>
            </w:r>
            <w:r w:rsidRPr="00734DB6">
              <w:rPr>
                <w:rStyle w:val="hps"/>
                <w:color w:val="222222"/>
                <w:sz w:val="22"/>
                <w:szCs w:val="22"/>
                <w:lang w:val="en"/>
              </w:rPr>
              <w:t>and non-governmental</w:t>
            </w:r>
            <w:r w:rsidRPr="00734DB6">
              <w:rPr>
                <w:color w:val="222222"/>
                <w:sz w:val="22"/>
                <w:szCs w:val="22"/>
                <w:lang w:val="en"/>
              </w:rPr>
              <w:t xml:space="preserve"> </w:t>
            </w:r>
            <w:r w:rsidRPr="00734DB6">
              <w:rPr>
                <w:rStyle w:val="hps"/>
                <w:color w:val="222222"/>
                <w:sz w:val="22"/>
                <w:szCs w:val="22"/>
                <w:lang w:val="en"/>
              </w:rPr>
              <w:t>institutions.</w:t>
            </w:r>
          </w:p>
          <w:p w:rsidR="00734DB6" w:rsidRPr="00734DB6" w:rsidRDefault="00734DB6" w:rsidP="00734DB6">
            <w:pPr>
              <w:ind w:firstLine="6"/>
              <w:rPr>
                <w:b/>
                <w:sz w:val="22"/>
                <w:szCs w:val="22"/>
                <w:lang w:val="nb-NO"/>
              </w:rPr>
            </w:pPr>
            <w:r w:rsidRPr="00734DB6">
              <w:rPr>
                <w:b/>
                <w:sz w:val="22"/>
                <w:szCs w:val="22"/>
                <w:lang w:val="nb-NO"/>
              </w:rPr>
              <w:t xml:space="preserve">Competences – </w:t>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think critically</w:t>
            </w:r>
            <w:r w:rsidRPr="00734DB6">
              <w:rPr>
                <w:color w:val="222222"/>
                <w:sz w:val="22"/>
                <w:szCs w:val="22"/>
                <w:lang w:val="en"/>
              </w:rPr>
              <w:t xml:space="preserve"> </w:t>
            </w:r>
            <w:r w:rsidRPr="00734DB6">
              <w:rPr>
                <w:rStyle w:val="hps"/>
                <w:color w:val="222222"/>
                <w:sz w:val="22"/>
                <w:szCs w:val="22"/>
                <w:lang w:val="en"/>
              </w:rPr>
              <w:t>and to apply</w:t>
            </w:r>
            <w:r w:rsidRPr="00734DB6">
              <w:rPr>
                <w:color w:val="222222"/>
                <w:sz w:val="22"/>
                <w:szCs w:val="22"/>
                <w:lang w:val="en"/>
              </w:rPr>
              <w:t xml:space="preserve"> </w:t>
            </w:r>
            <w:r w:rsidRPr="00734DB6">
              <w:rPr>
                <w:rStyle w:val="hps"/>
                <w:color w:val="222222"/>
                <w:sz w:val="22"/>
                <w:szCs w:val="22"/>
                <w:lang w:val="en"/>
              </w:rPr>
              <w:t>self-analysis</w:t>
            </w:r>
            <w:r w:rsidRPr="00734DB6">
              <w:rPr>
                <w:color w:val="222222"/>
                <w:sz w:val="22"/>
                <w:szCs w:val="22"/>
                <w:lang w:val="en"/>
              </w:rPr>
              <w:t xml:space="preserve"> </w:t>
            </w:r>
            <w:r w:rsidRPr="00734DB6">
              <w:rPr>
                <w:rStyle w:val="hps"/>
                <w:color w:val="222222"/>
                <w:sz w:val="22"/>
                <w:szCs w:val="22"/>
                <w:lang w:val="en"/>
              </w:rPr>
              <w:t>capabilities</w:t>
            </w:r>
            <w:r w:rsidRPr="00734DB6">
              <w:rPr>
                <w:color w:val="222222"/>
                <w:sz w:val="22"/>
                <w:szCs w:val="22"/>
                <w:lang w:val="en"/>
              </w:rPr>
              <w:t xml:space="preserve"> for the choice of </w:t>
            </w:r>
            <w:r w:rsidRPr="00734DB6">
              <w:rPr>
                <w:rStyle w:val="hps"/>
                <w:color w:val="222222"/>
                <w:sz w:val="22"/>
                <w:szCs w:val="22"/>
                <w:lang w:val="en"/>
              </w:rPr>
              <w:t xml:space="preserve"> advertising</w:t>
            </w:r>
            <w:r w:rsidRPr="00734DB6">
              <w:rPr>
                <w:color w:val="222222"/>
                <w:sz w:val="22"/>
                <w:szCs w:val="22"/>
                <w:lang w:val="en"/>
              </w:rPr>
              <w:t xml:space="preserve"> distribution channels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34DB6" w:rsidRPr="00734DB6" w:rsidRDefault="00734DB6" w:rsidP="00734DB6">
            <w:pPr>
              <w:shd w:val="clear" w:color="auto" w:fill="F5F5F5"/>
              <w:textAlignment w:val="top"/>
              <w:rPr>
                <w:b/>
                <w:color w:val="777777"/>
                <w:sz w:val="22"/>
                <w:szCs w:val="22"/>
              </w:rPr>
            </w:pPr>
            <w:r w:rsidRPr="00734DB6">
              <w:rPr>
                <w:rStyle w:val="hps"/>
                <w:b/>
                <w:color w:val="222222"/>
                <w:sz w:val="22"/>
                <w:szCs w:val="22"/>
                <w:lang w:val="en"/>
              </w:rPr>
              <w:t>Banking</w:t>
            </w:r>
          </w:p>
          <w:p w:rsidR="00734DB6" w:rsidRPr="00734DB6" w:rsidRDefault="00734DB6" w:rsidP="00734DB6">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both"/>
              <w:rPr>
                <w:color w:val="777777"/>
                <w:sz w:val="22"/>
                <w:szCs w:val="22"/>
              </w:rPr>
            </w:pPr>
            <w:r w:rsidRPr="00734DB6">
              <w:rPr>
                <w:b/>
                <w:sz w:val="22"/>
                <w:szCs w:val="22"/>
                <w:lang w:val="lv-LV"/>
              </w:rPr>
              <w:t xml:space="preserve">The aim of the study course   </w:t>
            </w:r>
            <w:r w:rsidRPr="00734DB6">
              <w:rPr>
                <w:sz w:val="22"/>
                <w:szCs w:val="22"/>
                <w:lang w:val="lv-LV"/>
              </w:rPr>
              <w:t xml:space="preserve">-  </w:t>
            </w:r>
            <w:r w:rsidRPr="00734DB6">
              <w:rPr>
                <w:rStyle w:val="hps"/>
                <w:color w:val="222222"/>
                <w:sz w:val="22"/>
                <w:szCs w:val="22"/>
                <w:lang w:val="en"/>
              </w:rPr>
              <w:t>to develop skills</w:t>
            </w:r>
            <w:r w:rsidRPr="00734DB6">
              <w:rPr>
                <w:color w:val="222222"/>
                <w:sz w:val="22"/>
                <w:szCs w:val="22"/>
                <w:lang w:val="en"/>
              </w:rPr>
              <w:t xml:space="preserve"> </w:t>
            </w:r>
            <w:r w:rsidRPr="00734DB6">
              <w:rPr>
                <w:rStyle w:val="hps"/>
                <w:color w:val="222222"/>
                <w:sz w:val="22"/>
                <w:szCs w:val="22"/>
                <w:lang w:val="en"/>
              </w:rPr>
              <w:t>to apply theoretical knowledge</w:t>
            </w:r>
            <w:r w:rsidRPr="00734DB6">
              <w:rPr>
                <w:color w:val="222222"/>
                <w:sz w:val="22"/>
                <w:szCs w:val="22"/>
                <w:lang w:val="en"/>
              </w:rPr>
              <w:t xml:space="preserve"> in </w:t>
            </w:r>
            <w:r w:rsidRPr="00734DB6">
              <w:rPr>
                <w:rStyle w:val="hps"/>
                <w:color w:val="222222"/>
                <w:sz w:val="22"/>
                <w:szCs w:val="22"/>
                <w:lang w:val="en"/>
              </w:rPr>
              <w:t xml:space="preserve"> financial products</w:t>
            </w:r>
            <w:r w:rsidRPr="00734DB6">
              <w:rPr>
                <w:color w:val="222222"/>
                <w:sz w:val="22"/>
                <w:szCs w:val="22"/>
                <w:lang w:val="en"/>
              </w:rPr>
              <w:t xml:space="preserve"> </w:t>
            </w:r>
            <w:r w:rsidRPr="00734DB6">
              <w:rPr>
                <w:rStyle w:val="hps"/>
                <w:color w:val="222222"/>
                <w:sz w:val="22"/>
                <w:szCs w:val="22"/>
                <w:lang w:val="en"/>
              </w:rPr>
              <w:t xml:space="preserve">and services, the </w:t>
            </w:r>
            <w:r w:rsidRPr="00734DB6">
              <w:rPr>
                <w:color w:val="222222"/>
                <w:sz w:val="22"/>
                <w:szCs w:val="22"/>
                <w:lang w:val="en"/>
              </w:rPr>
              <w:t xml:space="preserve"> </w:t>
            </w:r>
            <w:r w:rsidRPr="00734DB6">
              <w:rPr>
                <w:rStyle w:val="hps"/>
                <w:color w:val="222222"/>
                <w:sz w:val="22"/>
                <w:szCs w:val="22"/>
                <w:lang w:val="en"/>
              </w:rPr>
              <w:t>literacy</w:t>
            </w:r>
            <w:r w:rsidRPr="00734DB6">
              <w:rPr>
                <w:color w:val="222222"/>
                <w:sz w:val="22"/>
                <w:szCs w:val="22"/>
                <w:lang w:val="en"/>
              </w:rPr>
              <w:t xml:space="preserve"> in  </w:t>
            </w:r>
            <w:r w:rsidRPr="00734DB6">
              <w:rPr>
                <w:rStyle w:val="hps"/>
                <w:color w:val="222222"/>
                <w:sz w:val="22"/>
                <w:szCs w:val="22"/>
                <w:lang w:val="en"/>
              </w:rPr>
              <w:t>both personal</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corporate</w:t>
            </w:r>
            <w:r w:rsidRPr="00734DB6">
              <w:rPr>
                <w:color w:val="222222"/>
                <w:sz w:val="22"/>
                <w:szCs w:val="22"/>
                <w:lang w:val="en"/>
              </w:rPr>
              <w:t xml:space="preserve"> </w:t>
            </w:r>
            <w:r w:rsidRPr="00734DB6">
              <w:rPr>
                <w:rStyle w:val="hps"/>
                <w:color w:val="222222"/>
                <w:sz w:val="22"/>
                <w:szCs w:val="22"/>
                <w:lang w:val="en"/>
              </w:rPr>
              <w:t>financial</w:t>
            </w:r>
            <w:r w:rsidRPr="00734DB6">
              <w:rPr>
                <w:color w:val="222222"/>
                <w:sz w:val="22"/>
                <w:szCs w:val="22"/>
                <w:lang w:val="en"/>
              </w:rPr>
              <w:t xml:space="preserve"> </w:t>
            </w:r>
            <w:r w:rsidRPr="00734DB6">
              <w:rPr>
                <w:rStyle w:val="hps"/>
                <w:color w:val="222222"/>
                <w:sz w:val="22"/>
                <w:szCs w:val="22"/>
                <w:lang w:val="en"/>
              </w:rPr>
              <w:t>issues solving;</w:t>
            </w:r>
            <w:r w:rsidRPr="00734DB6">
              <w:rPr>
                <w:color w:val="222222"/>
                <w:sz w:val="22"/>
                <w:szCs w:val="22"/>
                <w:lang w:val="en"/>
              </w:rPr>
              <w:t xml:space="preserve"> to </w:t>
            </w:r>
            <w:r w:rsidRPr="00734DB6">
              <w:rPr>
                <w:rStyle w:val="hps"/>
                <w:color w:val="222222"/>
                <w:sz w:val="22"/>
                <w:szCs w:val="22"/>
                <w:lang w:val="en"/>
              </w:rPr>
              <w:t>be able to analyze</w:t>
            </w:r>
            <w:r w:rsidRPr="00734DB6">
              <w:rPr>
                <w:color w:val="222222"/>
                <w:sz w:val="22"/>
                <w:szCs w:val="22"/>
                <w:lang w:val="en"/>
              </w:rPr>
              <w:t xml:space="preserve"> </w:t>
            </w:r>
            <w:r w:rsidRPr="00734DB6">
              <w:rPr>
                <w:rStyle w:val="hps"/>
                <w:color w:val="222222"/>
                <w:sz w:val="22"/>
                <w:szCs w:val="22"/>
                <w:lang w:val="en"/>
              </w:rPr>
              <w:t>the proposed</w:t>
            </w:r>
            <w:r w:rsidRPr="00734DB6">
              <w:rPr>
                <w:color w:val="222222"/>
                <w:sz w:val="22"/>
                <w:szCs w:val="22"/>
                <w:lang w:val="en"/>
              </w:rPr>
              <w:t xml:space="preserve"> </w:t>
            </w:r>
            <w:r w:rsidRPr="00734DB6">
              <w:rPr>
                <w:rStyle w:val="hps"/>
                <w:color w:val="222222"/>
                <w:sz w:val="22"/>
                <w:szCs w:val="22"/>
                <w:lang w:val="en"/>
              </w:rPr>
              <w:t>banking</w:t>
            </w:r>
            <w:r w:rsidRPr="00734DB6">
              <w:rPr>
                <w:color w:val="222222"/>
                <w:sz w:val="22"/>
                <w:szCs w:val="22"/>
                <w:lang w:val="en"/>
              </w:rPr>
              <w:t xml:space="preserve"> </w:t>
            </w:r>
            <w:r w:rsidRPr="00734DB6">
              <w:rPr>
                <w:rStyle w:val="hps"/>
                <w:color w:val="222222"/>
                <w:sz w:val="22"/>
                <w:szCs w:val="22"/>
                <w:lang w:val="en"/>
              </w:rPr>
              <w:t>products and services</w:t>
            </w:r>
            <w:r w:rsidRPr="00734DB6">
              <w:rPr>
                <w:color w:val="222222"/>
                <w:sz w:val="22"/>
                <w:szCs w:val="22"/>
                <w:lang w:val="en"/>
              </w:rPr>
              <w:t xml:space="preserve">, </w:t>
            </w:r>
            <w:r w:rsidRPr="00734DB6">
              <w:rPr>
                <w:rStyle w:val="hps"/>
                <w:color w:val="222222"/>
                <w:sz w:val="22"/>
                <w:szCs w:val="22"/>
                <w:lang w:val="en"/>
              </w:rPr>
              <w:t>if necessary,</w:t>
            </w:r>
            <w:r w:rsidRPr="00734DB6">
              <w:rPr>
                <w:color w:val="222222"/>
                <w:sz w:val="22"/>
                <w:szCs w:val="22"/>
                <w:lang w:val="en"/>
              </w:rPr>
              <w:t xml:space="preserve"> to use them for the </w:t>
            </w:r>
            <w:r w:rsidRPr="00734DB6">
              <w:rPr>
                <w:rStyle w:val="hps"/>
                <w:color w:val="222222"/>
                <w:sz w:val="22"/>
                <w:szCs w:val="22"/>
                <w:lang w:val="en"/>
              </w:rPr>
              <w:t>personnel management</w:t>
            </w:r>
            <w:r w:rsidRPr="00734DB6">
              <w:rPr>
                <w:color w:val="222222"/>
                <w:sz w:val="22"/>
                <w:szCs w:val="22"/>
                <w:lang w:val="en"/>
              </w:rPr>
              <w:t xml:space="preserve">; to </w:t>
            </w:r>
            <w:r w:rsidRPr="00734DB6">
              <w:rPr>
                <w:rStyle w:val="hps"/>
                <w:color w:val="222222"/>
                <w:sz w:val="22"/>
                <w:szCs w:val="22"/>
                <w:lang w:val="en"/>
              </w:rPr>
              <w:t>understand and</w:t>
            </w:r>
            <w:r w:rsidRPr="00734DB6">
              <w:rPr>
                <w:color w:val="222222"/>
                <w:sz w:val="22"/>
                <w:szCs w:val="22"/>
                <w:lang w:val="en"/>
              </w:rPr>
              <w:t xml:space="preserve"> </w:t>
            </w:r>
            <w:r w:rsidRPr="00734DB6">
              <w:rPr>
                <w:rStyle w:val="hps"/>
                <w:color w:val="222222"/>
                <w:sz w:val="22"/>
                <w:szCs w:val="22"/>
                <w:lang w:val="en"/>
              </w:rPr>
              <w:t>be able to</w:t>
            </w:r>
            <w:r w:rsidRPr="00734DB6">
              <w:rPr>
                <w:color w:val="222222"/>
                <w:sz w:val="22"/>
                <w:szCs w:val="22"/>
                <w:lang w:val="en"/>
              </w:rPr>
              <w:t xml:space="preserve"> </w:t>
            </w:r>
            <w:r w:rsidRPr="00734DB6">
              <w:rPr>
                <w:rStyle w:val="hps"/>
                <w:color w:val="222222"/>
                <w:sz w:val="22"/>
                <w:szCs w:val="22"/>
                <w:lang w:val="en"/>
              </w:rPr>
              <w:t>apply in practice</w:t>
            </w:r>
            <w:r w:rsidRPr="00734DB6">
              <w:rPr>
                <w:color w:val="222222"/>
                <w:sz w:val="22"/>
                <w:szCs w:val="22"/>
                <w:lang w:val="en"/>
              </w:rPr>
              <w:t xml:space="preserve"> </w:t>
            </w:r>
            <w:r w:rsidRPr="00734DB6">
              <w:rPr>
                <w:rStyle w:val="hps"/>
                <w:color w:val="222222"/>
                <w:sz w:val="22"/>
                <w:szCs w:val="22"/>
                <w:lang w:val="en"/>
              </w:rPr>
              <w:t>the most appropriate</w:t>
            </w:r>
            <w:r w:rsidRPr="00734DB6">
              <w:rPr>
                <w:color w:val="222222"/>
                <w:sz w:val="22"/>
                <w:szCs w:val="22"/>
                <w:lang w:val="en"/>
              </w:rPr>
              <w:t xml:space="preserve"> </w:t>
            </w:r>
            <w:r w:rsidRPr="00734DB6">
              <w:rPr>
                <w:rStyle w:val="hps"/>
                <w:color w:val="222222"/>
                <w:sz w:val="22"/>
                <w:szCs w:val="22"/>
                <w:lang w:val="en"/>
              </w:rPr>
              <w:t>financial products and</w:t>
            </w:r>
            <w:r w:rsidRPr="00734DB6">
              <w:rPr>
                <w:color w:val="222222"/>
                <w:sz w:val="22"/>
                <w:szCs w:val="22"/>
                <w:lang w:val="en"/>
              </w:rPr>
              <w:t xml:space="preserve"> attraction </w:t>
            </w:r>
            <w:r w:rsidRPr="00734DB6">
              <w:rPr>
                <w:rStyle w:val="hps"/>
                <w:color w:val="222222"/>
                <w:sz w:val="22"/>
                <w:szCs w:val="22"/>
                <w:lang w:val="en"/>
              </w:rPr>
              <w:t>instruments.</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bCs/>
                <w:sz w:val="22"/>
                <w:szCs w:val="22"/>
                <w:lang w:val="lv-LV"/>
              </w:rPr>
              <w:t>Knowledge</w:t>
            </w:r>
            <w:r w:rsidRPr="00734DB6">
              <w:rPr>
                <w:b/>
                <w:sz w:val="22"/>
                <w:szCs w:val="22"/>
                <w:lang w:val="lv-LV"/>
              </w:rPr>
              <w:t xml:space="preserv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are familiar with</w:t>
            </w:r>
            <w:r w:rsidRPr="00734DB6">
              <w:rPr>
                <w:color w:val="222222"/>
                <w:sz w:val="22"/>
                <w:szCs w:val="22"/>
                <w:lang w:val="en"/>
              </w:rPr>
              <w:t xml:space="preserve"> </w:t>
            </w:r>
            <w:r w:rsidRPr="00734DB6">
              <w:rPr>
                <w:rStyle w:val="hps"/>
                <w:color w:val="222222"/>
                <w:sz w:val="22"/>
                <w:szCs w:val="22"/>
                <w:lang w:val="en"/>
              </w:rPr>
              <w:t>and are able to</w:t>
            </w:r>
            <w:r w:rsidRPr="00734DB6">
              <w:rPr>
                <w:color w:val="222222"/>
                <w:sz w:val="22"/>
                <w:szCs w:val="22"/>
                <w:lang w:val="en"/>
              </w:rPr>
              <w:t xml:space="preserve"> </w:t>
            </w:r>
            <w:r w:rsidRPr="00734DB6">
              <w:rPr>
                <w:rStyle w:val="hps"/>
                <w:color w:val="222222"/>
                <w:sz w:val="22"/>
                <w:szCs w:val="22"/>
                <w:lang w:val="en"/>
              </w:rPr>
              <w:t>explain</w:t>
            </w:r>
            <w:r w:rsidRPr="00734DB6">
              <w:rPr>
                <w:color w:val="222222"/>
                <w:sz w:val="22"/>
                <w:szCs w:val="22"/>
                <w:lang w:val="en"/>
              </w:rPr>
              <w:t xml:space="preserve"> </w:t>
            </w:r>
            <w:r w:rsidRPr="00734DB6">
              <w:rPr>
                <w:rStyle w:val="hps"/>
                <w:color w:val="222222"/>
                <w:sz w:val="22"/>
                <w:szCs w:val="22"/>
                <w:lang w:val="en"/>
              </w:rPr>
              <w:t>the main</w:t>
            </w:r>
            <w:r w:rsidRPr="00734DB6">
              <w:rPr>
                <w:color w:val="222222"/>
                <w:sz w:val="22"/>
                <w:szCs w:val="22"/>
                <w:lang w:val="en"/>
              </w:rPr>
              <w:t xml:space="preserve"> </w:t>
            </w:r>
            <w:r w:rsidRPr="00734DB6">
              <w:rPr>
                <w:rStyle w:val="hps"/>
                <w:color w:val="222222"/>
                <w:sz w:val="22"/>
                <w:szCs w:val="22"/>
                <w:lang w:val="en"/>
              </w:rPr>
              <w:t>concepts  related to the activities of the bank, the financial instruments</w:t>
            </w:r>
            <w:r w:rsidRPr="00734DB6">
              <w:rPr>
                <w:color w:val="222222"/>
                <w:sz w:val="22"/>
                <w:szCs w:val="22"/>
                <w:lang w:val="en"/>
              </w:rPr>
              <w:t xml:space="preserve"> </w:t>
            </w:r>
            <w:r w:rsidRPr="00734DB6">
              <w:rPr>
                <w:rStyle w:val="hps"/>
                <w:color w:val="222222"/>
                <w:sz w:val="22"/>
                <w:szCs w:val="22"/>
                <w:lang w:val="en"/>
              </w:rPr>
              <w:t>applicable in business</w:t>
            </w:r>
            <w:r w:rsidRPr="00734DB6">
              <w:rPr>
                <w:color w:val="222222"/>
                <w:sz w:val="22"/>
                <w:szCs w:val="22"/>
                <w:lang w:val="en"/>
              </w:rPr>
              <w:t xml:space="preserve">, know </w:t>
            </w:r>
            <w:r w:rsidRPr="00734DB6">
              <w:rPr>
                <w:rStyle w:val="hps"/>
                <w:color w:val="222222"/>
                <w:sz w:val="22"/>
                <w:szCs w:val="22"/>
                <w:lang w:val="en"/>
              </w:rPr>
              <w:t>scientific literature</w:t>
            </w:r>
            <w:r w:rsidRPr="00734DB6">
              <w:rPr>
                <w:color w:val="222222"/>
                <w:sz w:val="22"/>
                <w:szCs w:val="22"/>
                <w:lang w:val="en"/>
              </w:rPr>
              <w:t xml:space="preserve">, </w:t>
            </w:r>
            <w:r w:rsidRPr="00734DB6">
              <w:rPr>
                <w:rStyle w:val="hps"/>
                <w:color w:val="222222"/>
                <w:sz w:val="22"/>
                <w:szCs w:val="22"/>
                <w:lang w:val="en"/>
              </w:rPr>
              <w:t>law</w:t>
            </w:r>
            <w:r w:rsidRPr="00734DB6">
              <w:rPr>
                <w:color w:val="222222"/>
                <w:sz w:val="22"/>
                <w:szCs w:val="22"/>
                <w:lang w:val="en"/>
              </w:rPr>
              <w:t xml:space="preserve">, and the Internet </w:t>
            </w:r>
            <w:r w:rsidRPr="00734DB6">
              <w:rPr>
                <w:rStyle w:val="hps"/>
                <w:color w:val="222222"/>
                <w:sz w:val="22"/>
                <w:szCs w:val="22"/>
                <w:lang w:val="en"/>
              </w:rPr>
              <w:t>resources.</w:t>
            </w:r>
          </w:p>
          <w:p w:rsidR="00734DB6" w:rsidRPr="00734DB6" w:rsidRDefault="00734DB6" w:rsidP="00734DB6">
            <w:pPr>
              <w:ind w:firstLine="6"/>
              <w:rPr>
                <w:color w:val="777777"/>
                <w:sz w:val="22"/>
                <w:szCs w:val="22"/>
              </w:rPr>
            </w:pPr>
            <w:r w:rsidRPr="00734DB6">
              <w:rPr>
                <w:b/>
                <w:bCs/>
                <w:sz w:val="22"/>
                <w:szCs w:val="22"/>
                <w:lang w:val="lv-LV"/>
              </w:rPr>
              <w:t>Skills</w:t>
            </w:r>
            <w:r w:rsidRPr="00734DB6">
              <w:rPr>
                <w:b/>
                <w:sz w:val="22"/>
                <w:szCs w:val="22"/>
                <w:lang w:val="lv-LV"/>
              </w:rPr>
              <w:t xml:space="preserv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are able to</w:t>
            </w:r>
            <w:r w:rsidRPr="00734DB6">
              <w:rPr>
                <w:color w:val="222222"/>
                <w:sz w:val="22"/>
                <w:szCs w:val="22"/>
                <w:lang w:val="en"/>
              </w:rPr>
              <w:t xml:space="preserve"> </w:t>
            </w:r>
            <w:r w:rsidRPr="00734DB6">
              <w:rPr>
                <w:rStyle w:val="hps"/>
                <w:color w:val="222222"/>
                <w:sz w:val="22"/>
                <w:szCs w:val="22"/>
                <w:lang w:val="en"/>
              </w:rPr>
              <w:t>explain and</w:t>
            </w:r>
            <w:r w:rsidRPr="00734DB6">
              <w:rPr>
                <w:color w:val="222222"/>
                <w:sz w:val="22"/>
                <w:szCs w:val="22"/>
                <w:lang w:val="en"/>
              </w:rPr>
              <w:t xml:space="preserve"> </w:t>
            </w:r>
            <w:r w:rsidRPr="00734DB6">
              <w:rPr>
                <w:rStyle w:val="hps"/>
                <w:color w:val="222222"/>
                <w:sz w:val="22"/>
                <w:szCs w:val="22"/>
                <w:lang w:val="en"/>
              </w:rPr>
              <w:t>distinguish between different</w:t>
            </w:r>
            <w:r w:rsidRPr="00734DB6">
              <w:rPr>
                <w:color w:val="222222"/>
                <w:sz w:val="22"/>
                <w:szCs w:val="22"/>
                <w:lang w:val="en"/>
              </w:rPr>
              <w:t xml:space="preserve"> </w:t>
            </w:r>
            <w:r w:rsidRPr="00734DB6">
              <w:rPr>
                <w:rStyle w:val="hps"/>
                <w:color w:val="222222"/>
                <w:sz w:val="22"/>
                <w:szCs w:val="22"/>
                <w:lang w:val="en"/>
              </w:rPr>
              <w:t>financial products and services</w:t>
            </w:r>
            <w:r w:rsidRPr="00734DB6">
              <w:rPr>
                <w:color w:val="222222"/>
                <w:sz w:val="22"/>
                <w:szCs w:val="22"/>
                <w:lang w:val="en"/>
              </w:rPr>
              <w:t>.</w:t>
            </w:r>
          </w:p>
          <w:p w:rsidR="00734DB6" w:rsidRPr="00734DB6" w:rsidRDefault="00734DB6" w:rsidP="00734DB6">
            <w:pPr>
              <w:ind w:firstLine="6"/>
              <w:rPr>
                <w:sz w:val="22"/>
                <w:szCs w:val="22"/>
                <w:lang w:val="en"/>
              </w:rPr>
            </w:pPr>
            <w:r w:rsidRPr="00734DB6">
              <w:rPr>
                <w:b/>
                <w:sz w:val="22"/>
                <w:szCs w:val="22"/>
                <w:lang w:val="lv-LV"/>
              </w:rPr>
              <w:lastRenderedPageBreak/>
              <w:t xml:space="preserve">Competences –  </w:t>
            </w:r>
            <w:r w:rsidRPr="00734DB6">
              <w:rPr>
                <w:rStyle w:val="hps"/>
                <w:color w:val="222222"/>
                <w:sz w:val="22"/>
                <w:szCs w:val="22"/>
                <w:lang w:val="en"/>
              </w:rPr>
              <w:t>students are</w:t>
            </w:r>
            <w:r w:rsidRPr="00734DB6">
              <w:rPr>
                <w:color w:val="222222"/>
                <w:sz w:val="22"/>
                <w:szCs w:val="22"/>
                <w:lang w:val="en"/>
              </w:rPr>
              <w:t xml:space="preserve"> </w:t>
            </w:r>
            <w:r w:rsidRPr="00734DB6">
              <w:rPr>
                <w:rStyle w:val="hps"/>
                <w:color w:val="222222"/>
                <w:sz w:val="22"/>
                <w:szCs w:val="22"/>
                <w:lang w:val="en"/>
              </w:rPr>
              <w:t>able to understand</w:t>
            </w:r>
            <w:r w:rsidRPr="00734DB6">
              <w:rPr>
                <w:color w:val="222222"/>
                <w:sz w:val="22"/>
                <w:szCs w:val="22"/>
                <w:lang w:val="en"/>
              </w:rPr>
              <w:t xml:space="preserve"> </w:t>
            </w:r>
            <w:r w:rsidRPr="00734DB6">
              <w:rPr>
                <w:rStyle w:val="hps"/>
                <w:color w:val="222222"/>
                <w:sz w:val="22"/>
                <w:szCs w:val="22"/>
                <w:lang w:val="en"/>
              </w:rPr>
              <w:t>independently</w:t>
            </w:r>
            <w:r w:rsidRPr="00734DB6">
              <w:rPr>
                <w:color w:val="222222"/>
                <w:sz w:val="22"/>
                <w:szCs w:val="22"/>
                <w:lang w:val="en"/>
              </w:rPr>
              <w:t xml:space="preserve"> </w:t>
            </w:r>
            <w:r w:rsidRPr="00734DB6">
              <w:rPr>
                <w:rStyle w:val="hps"/>
                <w:color w:val="222222"/>
                <w:sz w:val="22"/>
                <w:szCs w:val="22"/>
                <w:lang w:val="en"/>
              </w:rPr>
              <w:t>the offered banking</w:t>
            </w:r>
            <w:r w:rsidRPr="00734DB6">
              <w:rPr>
                <w:color w:val="222222"/>
                <w:sz w:val="22"/>
                <w:szCs w:val="22"/>
                <w:lang w:val="en"/>
              </w:rPr>
              <w:t xml:space="preserve"> </w:t>
            </w:r>
            <w:r w:rsidRPr="00734DB6">
              <w:rPr>
                <w:rStyle w:val="hps"/>
                <w:color w:val="222222"/>
                <w:sz w:val="22"/>
                <w:szCs w:val="22"/>
                <w:lang w:val="en"/>
              </w:rPr>
              <w:t>services.</w:t>
            </w:r>
            <w:r w:rsidRPr="00734DB6">
              <w:rPr>
                <w:color w:val="222222"/>
                <w:sz w:val="22"/>
                <w:szCs w:val="22"/>
                <w:lang w:val="en"/>
              </w:rPr>
              <w:t xml:space="preserve"> </w:t>
            </w:r>
            <w:r w:rsidRPr="00734DB6">
              <w:rPr>
                <w:rStyle w:val="hps"/>
                <w:color w:val="222222"/>
                <w:sz w:val="22"/>
                <w:szCs w:val="22"/>
                <w:lang w:val="en"/>
              </w:rPr>
              <w:t>Students are able to</w:t>
            </w:r>
            <w:r w:rsidRPr="00734DB6">
              <w:rPr>
                <w:color w:val="222222"/>
                <w:sz w:val="22"/>
                <w:szCs w:val="22"/>
                <w:lang w:val="en"/>
              </w:rPr>
              <w:t xml:space="preserve"> </w:t>
            </w:r>
            <w:r w:rsidRPr="00734DB6">
              <w:rPr>
                <w:rStyle w:val="hps"/>
                <w:color w:val="222222"/>
                <w:sz w:val="22"/>
                <w:szCs w:val="22"/>
                <w:lang w:val="en"/>
              </w:rPr>
              <w:t>see and</w:t>
            </w:r>
            <w:r w:rsidRPr="00734DB6">
              <w:rPr>
                <w:color w:val="222222"/>
                <w:sz w:val="22"/>
                <w:szCs w:val="22"/>
                <w:lang w:val="en"/>
              </w:rPr>
              <w:t xml:space="preserve"> </w:t>
            </w:r>
            <w:r w:rsidRPr="00734DB6">
              <w:rPr>
                <w:rStyle w:val="hps"/>
                <w:color w:val="222222"/>
                <w:sz w:val="22"/>
                <w:szCs w:val="22"/>
                <w:lang w:val="en"/>
              </w:rPr>
              <w:t>assess the difference and</w:t>
            </w:r>
            <w:r w:rsidRPr="00734DB6">
              <w:rPr>
                <w:color w:val="222222"/>
                <w:sz w:val="22"/>
                <w:szCs w:val="22"/>
                <w:lang w:val="en"/>
              </w:rPr>
              <w:t xml:space="preserve"> </w:t>
            </w:r>
            <w:r w:rsidRPr="00734DB6">
              <w:rPr>
                <w:rStyle w:val="hps"/>
                <w:color w:val="222222"/>
                <w:sz w:val="22"/>
                <w:szCs w:val="22"/>
                <w:lang w:val="en"/>
              </w:rPr>
              <w:t>the necessity of lending and</w:t>
            </w:r>
            <w:r w:rsidRPr="00734DB6">
              <w:rPr>
                <w:color w:val="222222"/>
                <w:sz w:val="22"/>
                <w:szCs w:val="22"/>
                <w:lang w:val="en"/>
              </w:rPr>
              <w:t xml:space="preserve"> </w:t>
            </w:r>
            <w:r w:rsidRPr="00734DB6">
              <w:rPr>
                <w:rStyle w:val="hps"/>
                <w:color w:val="222222"/>
                <w:sz w:val="22"/>
                <w:szCs w:val="22"/>
                <w:lang w:val="en"/>
              </w:rPr>
              <w:t>investing, to draw conclusions</w:t>
            </w:r>
            <w:r w:rsidRPr="00734DB6">
              <w:rPr>
                <w:color w:val="222222"/>
                <w:sz w:val="22"/>
                <w:szCs w:val="22"/>
                <w:lang w:val="en"/>
              </w:rPr>
              <w:t xml:space="preserve">, </w:t>
            </w:r>
            <w:r w:rsidRPr="00734DB6">
              <w:rPr>
                <w:rStyle w:val="hps"/>
                <w:color w:val="222222"/>
                <w:sz w:val="22"/>
                <w:szCs w:val="22"/>
                <w:lang w:val="en"/>
              </w:rPr>
              <w:t>to make suggestions</w:t>
            </w:r>
            <w:r w:rsidRPr="00734DB6">
              <w:rPr>
                <w:color w:val="222222"/>
                <w:sz w:val="22"/>
                <w:szCs w:val="22"/>
                <w:lang w:val="en"/>
              </w:rPr>
              <w:t xml:space="preserve">, </w:t>
            </w:r>
            <w:r w:rsidRPr="00734DB6">
              <w:rPr>
                <w:rStyle w:val="hps"/>
                <w:color w:val="222222"/>
                <w:sz w:val="22"/>
                <w:szCs w:val="22"/>
                <w:lang w:val="en"/>
              </w:rPr>
              <w:t>to formulate</w:t>
            </w:r>
            <w:r w:rsidRPr="00734DB6">
              <w:rPr>
                <w:color w:val="222222"/>
                <w:sz w:val="22"/>
                <w:szCs w:val="22"/>
                <w:lang w:val="en"/>
              </w:rPr>
              <w:t xml:space="preserve"> </w:t>
            </w:r>
            <w:r w:rsidRPr="00734DB6">
              <w:rPr>
                <w:rStyle w:val="hps"/>
                <w:color w:val="222222"/>
                <w:sz w:val="22"/>
                <w:szCs w:val="22"/>
                <w:lang w:val="en"/>
              </w:rPr>
              <w:t>proposals for</w:t>
            </w:r>
            <w:r w:rsidRPr="00734DB6">
              <w:rPr>
                <w:color w:val="222222"/>
                <w:sz w:val="22"/>
                <w:szCs w:val="22"/>
                <w:lang w:val="en"/>
              </w:rPr>
              <w:t xml:space="preserve"> attraction of </w:t>
            </w:r>
            <w:r w:rsidRPr="00734DB6">
              <w:rPr>
                <w:rStyle w:val="hps"/>
                <w:color w:val="222222"/>
                <w:sz w:val="22"/>
                <w:szCs w:val="22"/>
                <w:lang w:val="en"/>
              </w:rPr>
              <w:t>a variety</w:t>
            </w:r>
            <w:r w:rsidRPr="00734DB6">
              <w:rPr>
                <w:color w:val="222222"/>
                <w:sz w:val="22"/>
                <w:szCs w:val="22"/>
                <w:lang w:val="en"/>
              </w:rPr>
              <w:t xml:space="preserve"> </w:t>
            </w:r>
            <w:r w:rsidRPr="00734DB6">
              <w:rPr>
                <w:rStyle w:val="hps"/>
                <w:color w:val="222222"/>
                <w:sz w:val="22"/>
                <w:szCs w:val="22"/>
                <w:lang w:val="en"/>
              </w:rPr>
              <w:t xml:space="preserve">of financial products. </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sz w:val="22"/>
                <w:szCs w:val="22"/>
              </w:rPr>
              <w:lastRenderedPageBreak/>
              <w:t>Sociology</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lang w:val="lv-LV"/>
              </w:rPr>
            </w:pPr>
            <w:r w:rsidRPr="00734DB6">
              <w:rPr>
                <w:b/>
                <w:sz w:val="22"/>
                <w:szCs w:val="22"/>
                <w:lang w:val="lv-LV"/>
              </w:rPr>
              <w:t>The aim of the study course –</w:t>
            </w:r>
            <w:r w:rsidRPr="00734DB6">
              <w:rPr>
                <w:sz w:val="22"/>
                <w:szCs w:val="22"/>
                <w:lang w:val="lv-LV"/>
              </w:rPr>
              <w:t xml:space="preserve"> </w:t>
            </w:r>
            <w:r w:rsidRPr="00734DB6">
              <w:rPr>
                <w:rStyle w:val="hps"/>
                <w:color w:val="222222"/>
                <w:sz w:val="22"/>
                <w:szCs w:val="22"/>
              </w:rPr>
              <w:t>to introduce</w:t>
            </w:r>
            <w:r w:rsidRPr="00734DB6">
              <w:rPr>
                <w:color w:val="222222"/>
                <w:sz w:val="22"/>
                <w:szCs w:val="22"/>
                <w:lang w:val="lv-LV"/>
              </w:rPr>
              <w:t xml:space="preserve"> </w:t>
            </w:r>
            <w:r w:rsidRPr="00734DB6">
              <w:rPr>
                <w:rStyle w:val="hps"/>
                <w:color w:val="222222"/>
                <w:sz w:val="22"/>
                <w:szCs w:val="22"/>
              </w:rPr>
              <w:t>sociology</w:t>
            </w:r>
            <w:r w:rsidRPr="00734DB6">
              <w:rPr>
                <w:color w:val="222222"/>
                <w:sz w:val="22"/>
                <w:szCs w:val="22"/>
                <w:lang w:val="lv-LV"/>
              </w:rPr>
              <w:t xml:space="preserve"> </w:t>
            </w:r>
            <w:r w:rsidRPr="00734DB6">
              <w:rPr>
                <w:rStyle w:val="hps"/>
                <w:color w:val="222222"/>
                <w:sz w:val="22"/>
                <w:szCs w:val="22"/>
              </w:rPr>
              <w:t>as a science</w:t>
            </w:r>
            <w:r w:rsidRPr="00734DB6">
              <w:rPr>
                <w:color w:val="222222"/>
                <w:sz w:val="22"/>
                <w:szCs w:val="22"/>
                <w:lang w:val="lv-LV"/>
              </w:rPr>
              <w:t xml:space="preserve">, </w:t>
            </w:r>
            <w:r w:rsidRPr="00734DB6">
              <w:rPr>
                <w:rStyle w:val="hps"/>
                <w:color w:val="222222"/>
                <w:sz w:val="22"/>
                <w:szCs w:val="22"/>
              </w:rPr>
              <w:t>its role in</w:t>
            </w:r>
            <w:r w:rsidRPr="00734DB6">
              <w:rPr>
                <w:color w:val="222222"/>
                <w:sz w:val="22"/>
                <w:szCs w:val="22"/>
                <w:lang w:val="lv-LV"/>
              </w:rPr>
              <w:t xml:space="preserve"> </w:t>
            </w:r>
            <w:r w:rsidRPr="00734DB6">
              <w:rPr>
                <w:rStyle w:val="hps"/>
                <w:color w:val="222222"/>
                <w:sz w:val="22"/>
                <w:szCs w:val="22"/>
              </w:rPr>
              <w:t>society and the</w:t>
            </w:r>
            <w:r w:rsidRPr="00734DB6">
              <w:rPr>
                <w:color w:val="222222"/>
                <w:sz w:val="22"/>
                <w:szCs w:val="22"/>
                <w:lang w:val="lv-LV"/>
              </w:rPr>
              <w:t xml:space="preserve"> </w:t>
            </w:r>
            <w:r w:rsidRPr="00734DB6">
              <w:rPr>
                <w:rStyle w:val="hps"/>
                <w:color w:val="222222"/>
                <w:sz w:val="22"/>
                <w:szCs w:val="22"/>
              </w:rPr>
              <w:t>life of every person</w:t>
            </w:r>
            <w:r w:rsidRPr="00734DB6">
              <w:rPr>
                <w:color w:val="222222"/>
                <w:sz w:val="22"/>
                <w:szCs w:val="22"/>
                <w:lang w:val="lv-LV"/>
              </w:rPr>
              <w:t xml:space="preserve">; to </w:t>
            </w:r>
            <w:r w:rsidRPr="00734DB6">
              <w:rPr>
                <w:rStyle w:val="hps"/>
                <w:color w:val="222222"/>
                <w:sz w:val="22"/>
                <w:szCs w:val="22"/>
              </w:rPr>
              <w:t>teach</w:t>
            </w:r>
            <w:r w:rsidRPr="00734DB6">
              <w:rPr>
                <w:color w:val="222222"/>
                <w:sz w:val="22"/>
                <w:szCs w:val="22"/>
                <w:lang w:val="lv-LV"/>
              </w:rPr>
              <w:t xml:space="preserve"> </w:t>
            </w:r>
            <w:r w:rsidRPr="00734DB6">
              <w:rPr>
                <w:rStyle w:val="hps"/>
                <w:color w:val="222222"/>
                <w:sz w:val="22"/>
                <w:szCs w:val="22"/>
              </w:rPr>
              <w:t>students to</w:t>
            </w:r>
            <w:r w:rsidRPr="00734DB6">
              <w:rPr>
                <w:color w:val="222222"/>
                <w:sz w:val="22"/>
                <w:szCs w:val="22"/>
                <w:lang w:val="lv-LV"/>
              </w:rPr>
              <w:t xml:space="preserve"> </w:t>
            </w:r>
            <w:r w:rsidRPr="00734DB6">
              <w:rPr>
                <w:rStyle w:val="hps"/>
                <w:color w:val="222222"/>
                <w:sz w:val="22"/>
                <w:szCs w:val="22"/>
              </w:rPr>
              <w:t>evaluate</w:t>
            </w:r>
            <w:r w:rsidRPr="00734DB6">
              <w:rPr>
                <w:color w:val="222222"/>
                <w:sz w:val="22"/>
                <w:szCs w:val="22"/>
                <w:lang w:val="lv-LV"/>
              </w:rPr>
              <w:t xml:space="preserve"> </w:t>
            </w:r>
            <w:r w:rsidRPr="00734DB6">
              <w:rPr>
                <w:rStyle w:val="hps"/>
                <w:color w:val="222222"/>
                <w:sz w:val="22"/>
                <w:szCs w:val="22"/>
              </w:rPr>
              <w:t>correctly public</w:t>
            </w:r>
            <w:r w:rsidRPr="00734DB6">
              <w:rPr>
                <w:color w:val="222222"/>
                <w:sz w:val="22"/>
                <w:szCs w:val="22"/>
                <w:lang w:val="lv-LV"/>
              </w:rPr>
              <w:t xml:space="preserve"> </w:t>
            </w:r>
            <w:r w:rsidRPr="00734DB6">
              <w:rPr>
                <w:rStyle w:val="hps"/>
                <w:color w:val="222222"/>
                <w:sz w:val="22"/>
                <w:szCs w:val="22"/>
              </w:rPr>
              <w:t>phenomena</w:t>
            </w:r>
            <w:r w:rsidRPr="00734DB6">
              <w:rPr>
                <w:color w:val="222222"/>
                <w:sz w:val="22"/>
                <w:szCs w:val="22"/>
                <w:lang w:val="lv-LV"/>
              </w:rPr>
              <w:t xml:space="preserve">, to be able </w:t>
            </w:r>
            <w:r w:rsidRPr="00734DB6">
              <w:rPr>
                <w:rStyle w:val="hps"/>
                <w:color w:val="222222"/>
                <w:sz w:val="22"/>
                <w:szCs w:val="22"/>
              </w:rPr>
              <w:t>to analyze</w:t>
            </w:r>
            <w:r w:rsidRPr="00734DB6">
              <w:rPr>
                <w:color w:val="222222"/>
                <w:sz w:val="22"/>
                <w:szCs w:val="22"/>
                <w:lang w:val="lv-LV"/>
              </w:rPr>
              <w:t xml:space="preserve"> them </w:t>
            </w:r>
            <w:r w:rsidRPr="00734DB6">
              <w:rPr>
                <w:rStyle w:val="hps"/>
                <w:color w:val="222222"/>
                <w:sz w:val="22"/>
                <w:szCs w:val="22"/>
              </w:rPr>
              <w:t>objectively</w:t>
            </w:r>
            <w:r w:rsidRPr="00734DB6">
              <w:rPr>
                <w:color w:val="222222"/>
                <w:sz w:val="22"/>
                <w:szCs w:val="22"/>
                <w:lang w:val="lv-LV"/>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b/>
                <w:sz w:val="22"/>
                <w:szCs w:val="22"/>
                <w:lang w:val="lv-LV"/>
              </w:rPr>
            </w:pPr>
            <w:r w:rsidRPr="00734DB6">
              <w:rPr>
                <w:b/>
                <w:sz w:val="22"/>
                <w:szCs w:val="22"/>
                <w:lang w:val="lv-LV"/>
              </w:rPr>
              <w:t>Knowledge:</w:t>
            </w:r>
          </w:p>
          <w:p w:rsidR="00734DB6" w:rsidRPr="00734DB6" w:rsidRDefault="00734DB6" w:rsidP="00734DB6">
            <w:pPr>
              <w:numPr>
                <w:ilvl w:val="0"/>
                <w:numId w:val="61"/>
              </w:numPr>
              <w:tabs>
                <w:tab w:val="clear" w:pos="1350"/>
              </w:tabs>
              <w:ind w:left="431" w:hanging="425"/>
              <w:rPr>
                <w:rStyle w:val="hps"/>
                <w:sz w:val="22"/>
                <w:szCs w:val="22"/>
              </w:rPr>
            </w:pPr>
            <w:r w:rsidRPr="00734DB6">
              <w:rPr>
                <w:rStyle w:val="hps"/>
                <w:color w:val="222222"/>
                <w:sz w:val="22"/>
                <w:szCs w:val="22"/>
              </w:rPr>
              <w:t>to show</w:t>
            </w:r>
            <w:r w:rsidRPr="00734DB6">
              <w:rPr>
                <w:color w:val="222222"/>
                <w:sz w:val="22"/>
                <w:szCs w:val="22"/>
              </w:rPr>
              <w:t xml:space="preserve"> </w:t>
            </w:r>
            <w:r w:rsidRPr="00734DB6">
              <w:rPr>
                <w:rStyle w:val="hps"/>
                <w:color w:val="222222"/>
                <w:sz w:val="22"/>
                <w:szCs w:val="22"/>
              </w:rPr>
              <w:t>the importance of</w:t>
            </w:r>
            <w:r w:rsidRPr="00734DB6">
              <w:rPr>
                <w:color w:val="222222"/>
                <w:sz w:val="22"/>
                <w:szCs w:val="22"/>
              </w:rPr>
              <w:t xml:space="preserve"> </w:t>
            </w:r>
            <w:r w:rsidRPr="00734DB6">
              <w:rPr>
                <w:rStyle w:val="hps"/>
                <w:color w:val="222222"/>
                <w:sz w:val="22"/>
                <w:szCs w:val="22"/>
              </w:rPr>
              <w:t>sociology</w:t>
            </w:r>
            <w:r w:rsidRPr="00734DB6">
              <w:rPr>
                <w:color w:val="222222"/>
                <w:sz w:val="22"/>
                <w:szCs w:val="22"/>
              </w:rPr>
              <w:t xml:space="preserve"> in the </w:t>
            </w:r>
            <w:r w:rsidRPr="00734DB6">
              <w:rPr>
                <w:rStyle w:val="hps"/>
                <w:color w:val="222222"/>
                <w:sz w:val="22"/>
                <w:szCs w:val="22"/>
              </w:rPr>
              <w:t>life of  society and</w:t>
            </w:r>
            <w:r w:rsidRPr="00734DB6">
              <w:rPr>
                <w:color w:val="222222"/>
                <w:sz w:val="22"/>
                <w:szCs w:val="22"/>
              </w:rPr>
              <w:t xml:space="preserve"> </w:t>
            </w:r>
            <w:r w:rsidRPr="00734DB6">
              <w:rPr>
                <w:rStyle w:val="hps"/>
                <w:color w:val="222222"/>
                <w:sz w:val="22"/>
                <w:szCs w:val="22"/>
              </w:rPr>
              <w:t>every human;</w:t>
            </w:r>
          </w:p>
          <w:p w:rsidR="00734DB6" w:rsidRPr="00734DB6" w:rsidRDefault="00734DB6" w:rsidP="00734DB6">
            <w:pPr>
              <w:numPr>
                <w:ilvl w:val="0"/>
                <w:numId w:val="61"/>
              </w:numPr>
              <w:tabs>
                <w:tab w:val="clear" w:pos="1350"/>
              </w:tabs>
              <w:ind w:left="431" w:hanging="425"/>
              <w:rPr>
                <w:sz w:val="22"/>
                <w:szCs w:val="22"/>
                <w:lang w:val="lv-LV"/>
              </w:rPr>
            </w:pPr>
            <w:r w:rsidRPr="00734DB6">
              <w:rPr>
                <w:rStyle w:val="hps"/>
                <w:color w:val="222222"/>
                <w:sz w:val="22"/>
                <w:szCs w:val="22"/>
              </w:rPr>
              <w:t>to present the</w:t>
            </w:r>
            <w:r w:rsidRPr="00734DB6">
              <w:rPr>
                <w:color w:val="222222"/>
                <w:sz w:val="22"/>
                <w:szCs w:val="22"/>
              </w:rPr>
              <w:t xml:space="preserve"> </w:t>
            </w:r>
            <w:r w:rsidRPr="00734DB6">
              <w:rPr>
                <w:rStyle w:val="hps"/>
                <w:color w:val="222222"/>
                <w:sz w:val="22"/>
                <w:szCs w:val="22"/>
              </w:rPr>
              <w:t>peculiarities of</w:t>
            </w:r>
            <w:r w:rsidRPr="00734DB6">
              <w:rPr>
                <w:color w:val="222222"/>
                <w:sz w:val="22"/>
                <w:szCs w:val="22"/>
              </w:rPr>
              <w:t xml:space="preserve"> </w:t>
            </w:r>
            <w:r w:rsidRPr="00734DB6">
              <w:rPr>
                <w:rStyle w:val="hps"/>
                <w:color w:val="222222"/>
                <w:sz w:val="22"/>
                <w:szCs w:val="22"/>
              </w:rPr>
              <w:t>the society development</w:t>
            </w:r>
            <w:r w:rsidRPr="00734DB6">
              <w:rPr>
                <w:color w:val="222222"/>
                <w:sz w:val="22"/>
                <w:szCs w:val="22"/>
              </w:rPr>
              <w:t>;</w:t>
            </w:r>
          </w:p>
          <w:p w:rsidR="00734DB6" w:rsidRPr="00734DB6" w:rsidRDefault="00734DB6" w:rsidP="00734DB6">
            <w:pPr>
              <w:numPr>
                <w:ilvl w:val="0"/>
                <w:numId w:val="61"/>
              </w:numPr>
              <w:tabs>
                <w:tab w:val="clear" w:pos="1350"/>
              </w:tabs>
              <w:ind w:left="431" w:hanging="425"/>
              <w:rPr>
                <w:sz w:val="22"/>
                <w:szCs w:val="22"/>
                <w:lang w:val="lv-LV"/>
              </w:rPr>
            </w:pPr>
            <w:r w:rsidRPr="00734DB6">
              <w:rPr>
                <w:rStyle w:val="hps"/>
                <w:color w:val="222222"/>
                <w:sz w:val="22"/>
                <w:szCs w:val="22"/>
              </w:rPr>
              <w:t xml:space="preserve">to provide insight into </w:t>
            </w:r>
            <w:r w:rsidRPr="00734DB6">
              <w:rPr>
                <w:color w:val="222222"/>
                <w:sz w:val="22"/>
                <w:szCs w:val="22"/>
              </w:rPr>
              <w:t xml:space="preserve"> </w:t>
            </w:r>
            <w:r w:rsidRPr="00734DB6">
              <w:rPr>
                <w:rStyle w:val="hps"/>
                <w:color w:val="222222"/>
                <w:sz w:val="22"/>
                <w:szCs w:val="22"/>
              </w:rPr>
              <w:t>the role of</w:t>
            </w:r>
            <w:r w:rsidRPr="00734DB6">
              <w:rPr>
                <w:color w:val="222222"/>
                <w:sz w:val="22"/>
                <w:szCs w:val="22"/>
              </w:rPr>
              <w:t xml:space="preserve"> </w:t>
            </w:r>
            <w:r w:rsidRPr="00734DB6">
              <w:rPr>
                <w:rStyle w:val="hps"/>
                <w:color w:val="222222"/>
                <w:sz w:val="22"/>
                <w:szCs w:val="22"/>
              </w:rPr>
              <w:t>information</w:t>
            </w:r>
            <w:r w:rsidRPr="00734DB6">
              <w:rPr>
                <w:color w:val="222222"/>
                <w:sz w:val="22"/>
                <w:szCs w:val="22"/>
              </w:rPr>
              <w:t xml:space="preserve"> in </w:t>
            </w:r>
            <w:r w:rsidRPr="00734DB6">
              <w:rPr>
                <w:rStyle w:val="hps"/>
                <w:color w:val="222222"/>
                <w:sz w:val="22"/>
                <w:szCs w:val="22"/>
              </w:rPr>
              <w:t>work,</w:t>
            </w:r>
            <w:r w:rsidRPr="00734DB6">
              <w:rPr>
                <w:color w:val="222222"/>
                <w:sz w:val="22"/>
                <w:szCs w:val="22"/>
              </w:rPr>
              <w:t xml:space="preserve"> </w:t>
            </w:r>
            <w:r w:rsidRPr="00734DB6">
              <w:rPr>
                <w:rStyle w:val="hps"/>
                <w:color w:val="222222"/>
                <w:sz w:val="22"/>
                <w:szCs w:val="22"/>
              </w:rPr>
              <w:t>everyday life,</w:t>
            </w:r>
            <w:r w:rsidRPr="00734DB6">
              <w:rPr>
                <w:color w:val="222222"/>
                <w:sz w:val="22"/>
                <w:szCs w:val="22"/>
              </w:rPr>
              <w:t xml:space="preserve"> </w:t>
            </w:r>
            <w:r w:rsidRPr="00734DB6">
              <w:rPr>
                <w:rStyle w:val="hps"/>
                <w:color w:val="222222"/>
                <w:sz w:val="22"/>
                <w:szCs w:val="22"/>
              </w:rPr>
              <w:t>research.</w:t>
            </w:r>
          </w:p>
          <w:p w:rsidR="00734DB6" w:rsidRPr="00734DB6" w:rsidRDefault="00734DB6" w:rsidP="00734DB6">
            <w:pPr>
              <w:ind w:firstLine="6"/>
              <w:rPr>
                <w:b/>
                <w:sz w:val="22"/>
                <w:szCs w:val="22"/>
              </w:rPr>
            </w:pPr>
            <w:r w:rsidRPr="00734DB6">
              <w:rPr>
                <w:b/>
                <w:sz w:val="22"/>
                <w:szCs w:val="22"/>
              </w:rPr>
              <w:t>Skills:</w:t>
            </w:r>
          </w:p>
          <w:p w:rsidR="00734DB6" w:rsidRPr="00734DB6" w:rsidRDefault="00734DB6" w:rsidP="00734DB6">
            <w:pPr>
              <w:rPr>
                <w:sz w:val="22"/>
                <w:szCs w:val="22"/>
              </w:rPr>
            </w:pPr>
            <w:r w:rsidRPr="00734DB6">
              <w:rPr>
                <w:rStyle w:val="hps"/>
                <w:color w:val="222222"/>
                <w:sz w:val="22"/>
                <w:szCs w:val="22"/>
              </w:rPr>
              <w:t>- to learn how to  use</w:t>
            </w:r>
            <w:r w:rsidRPr="00734DB6">
              <w:rPr>
                <w:color w:val="222222"/>
                <w:sz w:val="22"/>
                <w:szCs w:val="22"/>
              </w:rPr>
              <w:t xml:space="preserve"> </w:t>
            </w:r>
            <w:r w:rsidRPr="00734DB6">
              <w:rPr>
                <w:rStyle w:val="hps"/>
                <w:color w:val="222222"/>
                <w:sz w:val="22"/>
                <w:szCs w:val="22"/>
              </w:rPr>
              <w:t>sociological</w:t>
            </w:r>
            <w:r w:rsidRPr="00734DB6">
              <w:rPr>
                <w:color w:val="222222"/>
                <w:sz w:val="22"/>
                <w:szCs w:val="22"/>
              </w:rPr>
              <w:t xml:space="preserve"> </w:t>
            </w:r>
            <w:r w:rsidRPr="00734DB6">
              <w:rPr>
                <w:rStyle w:val="hps"/>
                <w:color w:val="222222"/>
                <w:sz w:val="22"/>
                <w:szCs w:val="22"/>
              </w:rPr>
              <w:t>research</w:t>
            </w:r>
            <w:r w:rsidRPr="00734DB6">
              <w:rPr>
                <w:color w:val="222222"/>
                <w:sz w:val="22"/>
                <w:szCs w:val="22"/>
              </w:rPr>
              <w:t xml:space="preserve"> </w:t>
            </w:r>
            <w:r w:rsidRPr="00734DB6">
              <w:rPr>
                <w:rStyle w:val="hps"/>
                <w:color w:val="222222"/>
                <w:sz w:val="22"/>
                <w:szCs w:val="22"/>
              </w:rPr>
              <w:t>in personal activities;</w:t>
            </w:r>
            <w:r w:rsidRPr="00734DB6">
              <w:rPr>
                <w:color w:val="222222"/>
                <w:sz w:val="22"/>
                <w:szCs w:val="22"/>
              </w:rPr>
              <w:br/>
            </w:r>
            <w:r w:rsidRPr="00734DB6">
              <w:rPr>
                <w:rStyle w:val="hps"/>
                <w:color w:val="222222"/>
                <w:sz w:val="22"/>
                <w:szCs w:val="22"/>
              </w:rPr>
              <w:t>-</w:t>
            </w:r>
            <w:r w:rsidRPr="00734DB6">
              <w:rPr>
                <w:color w:val="222222"/>
                <w:sz w:val="22"/>
                <w:szCs w:val="22"/>
              </w:rPr>
              <w:t xml:space="preserve"> t</w:t>
            </w:r>
            <w:r w:rsidRPr="00734DB6">
              <w:rPr>
                <w:rStyle w:val="hps"/>
                <w:color w:val="222222"/>
                <w:sz w:val="22"/>
                <w:szCs w:val="22"/>
              </w:rPr>
              <w:t>o learn how</w:t>
            </w:r>
            <w:r w:rsidRPr="00734DB6">
              <w:rPr>
                <w:color w:val="222222"/>
                <w:sz w:val="22"/>
                <w:szCs w:val="22"/>
              </w:rPr>
              <w:t xml:space="preserve"> </w:t>
            </w:r>
            <w:r w:rsidRPr="00734DB6">
              <w:rPr>
                <w:rStyle w:val="hps"/>
                <w:color w:val="222222"/>
                <w:sz w:val="22"/>
                <w:szCs w:val="22"/>
              </w:rPr>
              <w:t>to draw up a</w:t>
            </w:r>
            <w:r w:rsidRPr="00734DB6">
              <w:rPr>
                <w:color w:val="222222"/>
                <w:sz w:val="22"/>
                <w:szCs w:val="22"/>
              </w:rPr>
              <w:t xml:space="preserve"> research </w:t>
            </w:r>
            <w:r w:rsidRPr="00734DB6">
              <w:rPr>
                <w:rStyle w:val="hps"/>
                <w:color w:val="222222"/>
                <w:sz w:val="22"/>
                <w:szCs w:val="22"/>
              </w:rPr>
              <w:t>program</w:t>
            </w:r>
            <w:r w:rsidRPr="00734DB6">
              <w:rPr>
                <w:color w:val="222222"/>
                <w:sz w:val="22"/>
                <w:szCs w:val="22"/>
              </w:rPr>
              <w:t xml:space="preserve">, to </w:t>
            </w:r>
            <w:r w:rsidRPr="00734DB6">
              <w:rPr>
                <w:rStyle w:val="hps"/>
                <w:color w:val="222222"/>
                <w:sz w:val="22"/>
                <w:szCs w:val="22"/>
              </w:rPr>
              <w:t>choose</w:t>
            </w:r>
            <w:r w:rsidRPr="00734DB6">
              <w:rPr>
                <w:color w:val="222222"/>
                <w:sz w:val="22"/>
                <w:szCs w:val="22"/>
              </w:rPr>
              <w:t xml:space="preserve"> </w:t>
            </w:r>
            <w:r w:rsidRPr="00734DB6">
              <w:rPr>
                <w:rStyle w:val="hps"/>
                <w:color w:val="222222"/>
                <w:sz w:val="22"/>
                <w:szCs w:val="22"/>
              </w:rPr>
              <w:t>the correct</w:t>
            </w:r>
            <w:r w:rsidRPr="00734DB6">
              <w:rPr>
                <w:color w:val="222222"/>
                <w:sz w:val="22"/>
                <w:szCs w:val="22"/>
              </w:rPr>
              <w:t xml:space="preserve"> </w:t>
            </w:r>
            <w:r w:rsidRPr="00734DB6">
              <w:rPr>
                <w:rStyle w:val="hps"/>
                <w:color w:val="222222"/>
                <w:sz w:val="22"/>
                <w:szCs w:val="22"/>
              </w:rPr>
              <w:t>research methods</w:t>
            </w:r>
            <w:r w:rsidRPr="00734DB6">
              <w:rPr>
                <w:color w:val="222222"/>
                <w:sz w:val="22"/>
                <w:szCs w:val="22"/>
              </w:rPr>
              <w:t>;</w:t>
            </w:r>
            <w:r w:rsidRPr="00734DB6">
              <w:rPr>
                <w:color w:val="222222"/>
                <w:sz w:val="22"/>
                <w:szCs w:val="22"/>
              </w:rPr>
              <w:br/>
            </w:r>
            <w:r w:rsidRPr="00734DB6">
              <w:rPr>
                <w:rStyle w:val="hps"/>
                <w:color w:val="222222"/>
                <w:sz w:val="22"/>
                <w:szCs w:val="22"/>
              </w:rPr>
              <w:t>-</w:t>
            </w:r>
            <w:r w:rsidRPr="00734DB6">
              <w:rPr>
                <w:color w:val="222222"/>
                <w:sz w:val="22"/>
                <w:szCs w:val="22"/>
              </w:rPr>
              <w:t xml:space="preserve"> to l</w:t>
            </w:r>
            <w:r w:rsidRPr="00734DB6">
              <w:rPr>
                <w:rStyle w:val="hps"/>
                <w:color w:val="222222"/>
                <w:sz w:val="22"/>
                <w:szCs w:val="22"/>
              </w:rPr>
              <w:t>earn how properly to</w:t>
            </w:r>
            <w:r w:rsidRPr="00734DB6">
              <w:rPr>
                <w:color w:val="222222"/>
                <w:sz w:val="22"/>
                <w:szCs w:val="22"/>
              </w:rPr>
              <w:t xml:space="preserve"> </w:t>
            </w:r>
            <w:r w:rsidRPr="00734DB6">
              <w:rPr>
                <w:rStyle w:val="hps"/>
                <w:color w:val="222222"/>
                <w:sz w:val="22"/>
                <w:szCs w:val="22"/>
              </w:rPr>
              <w:t>carry out</w:t>
            </w:r>
            <w:r w:rsidRPr="00734DB6">
              <w:rPr>
                <w:color w:val="222222"/>
                <w:sz w:val="22"/>
                <w:szCs w:val="22"/>
              </w:rPr>
              <w:t xml:space="preserve"> survey</w:t>
            </w:r>
            <w:r w:rsidRPr="00734DB6">
              <w:rPr>
                <w:rStyle w:val="hps"/>
                <w:color w:val="222222"/>
                <w:sz w:val="22"/>
                <w:szCs w:val="22"/>
              </w:rPr>
              <w:t>,</w:t>
            </w:r>
            <w:r w:rsidRPr="00734DB6">
              <w:rPr>
                <w:color w:val="222222"/>
                <w:sz w:val="22"/>
                <w:szCs w:val="22"/>
              </w:rPr>
              <w:t xml:space="preserve"> </w:t>
            </w:r>
            <w:r w:rsidRPr="00734DB6">
              <w:rPr>
                <w:rStyle w:val="hps"/>
                <w:color w:val="222222"/>
                <w:sz w:val="22"/>
                <w:szCs w:val="22"/>
              </w:rPr>
              <w:t>interviews</w:t>
            </w:r>
            <w:r w:rsidRPr="00734DB6">
              <w:rPr>
                <w:color w:val="222222"/>
                <w:sz w:val="22"/>
                <w:szCs w:val="22"/>
              </w:rPr>
              <w:t xml:space="preserve">, observation, document </w:t>
            </w:r>
            <w:r w:rsidRPr="00734DB6">
              <w:rPr>
                <w:rStyle w:val="hps"/>
                <w:color w:val="222222"/>
                <w:sz w:val="22"/>
                <w:szCs w:val="22"/>
              </w:rPr>
              <w:t>analysis.</w:t>
            </w:r>
          </w:p>
          <w:p w:rsidR="00734DB6" w:rsidRPr="00734DB6" w:rsidRDefault="00734DB6" w:rsidP="00734DB6">
            <w:pPr>
              <w:ind w:firstLine="6"/>
              <w:rPr>
                <w:b/>
                <w:sz w:val="22"/>
                <w:szCs w:val="22"/>
              </w:rPr>
            </w:pPr>
            <w:r w:rsidRPr="00734DB6">
              <w:rPr>
                <w:b/>
                <w:sz w:val="22"/>
                <w:szCs w:val="22"/>
              </w:rPr>
              <w:t xml:space="preserve">Competences –  </w:t>
            </w:r>
            <w:r w:rsidRPr="00734DB6">
              <w:rPr>
                <w:rStyle w:val="hps"/>
                <w:color w:val="222222"/>
                <w:sz w:val="22"/>
                <w:szCs w:val="22"/>
              </w:rPr>
              <w:t>students are able to</w:t>
            </w:r>
            <w:r w:rsidRPr="00734DB6">
              <w:rPr>
                <w:color w:val="222222"/>
                <w:sz w:val="22"/>
                <w:szCs w:val="22"/>
              </w:rPr>
              <w:t xml:space="preserve"> </w:t>
            </w:r>
            <w:r w:rsidRPr="00734DB6">
              <w:rPr>
                <w:rStyle w:val="hps"/>
                <w:color w:val="222222"/>
                <w:sz w:val="22"/>
                <w:szCs w:val="22"/>
              </w:rPr>
              <w:t>carry out</w:t>
            </w:r>
            <w:r w:rsidRPr="00734DB6">
              <w:rPr>
                <w:color w:val="222222"/>
                <w:sz w:val="22"/>
                <w:szCs w:val="22"/>
              </w:rPr>
              <w:t xml:space="preserve"> </w:t>
            </w:r>
            <w:r w:rsidRPr="00734DB6">
              <w:rPr>
                <w:rStyle w:val="hps"/>
                <w:color w:val="222222"/>
                <w:sz w:val="22"/>
                <w:szCs w:val="22"/>
              </w:rPr>
              <w:t>sociological</w:t>
            </w:r>
            <w:r w:rsidRPr="00734DB6">
              <w:rPr>
                <w:color w:val="222222"/>
                <w:sz w:val="22"/>
                <w:szCs w:val="22"/>
              </w:rPr>
              <w:t xml:space="preserve"> research, </w:t>
            </w:r>
            <w:r w:rsidRPr="00734DB6">
              <w:rPr>
                <w:rStyle w:val="hps"/>
                <w:color w:val="222222"/>
                <w:sz w:val="22"/>
                <w:szCs w:val="22"/>
              </w:rPr>
              <w:t>choosing</w:t>
            </w:r>
            <w:r w:rsidRPr="00734DB6">
              <w:rPr>
                <w:color w:val="222222"/>
                <w:sz w:val="22"/>
                <w:szCs w:val="22"/>
              </w:rPr>
              <w:t xml:space="preserve"> </w:t>
            </w:r>
            <w:r w:rsidRPr="00734DB6">
              <w:rPr>
                <w:rStyle w:val="hps"/>
                <w:color w:val="222222"/>
                <w:sz w:val="22"/>
                <w:szCs w:val="22"/>
              </w:rPr>
              <w:t>the most appropriate</w:t>
            </w:r>
            <w:r w:rsidRPr="00734DB6">
              <w:rPr>
                <w:color w:val="222222"/>
                <w:sz w:val="22"/>
                <w:szCs w:val="22"/>
              </w:rPr>
              <w:t xml:space="preserve"> </w:t>
            </w:r>
            <w:r w:rsidRPr="00734DB6">
              <w:rPr>
                <w:rStyle w:val="hps"/>
                <w:color w:val="222222"/>
                <w:sz w:val="22"/>
                <w:szCs w:val="22"/>
              </w:rPr>
              <w:t>research methods,</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to analyze</w:t>
            </w:r>
            <w:r w:rsidRPr="00734DB6">
              <w:rPr>
                <w:color w:val="222222"/>
                <w:sz w:val="22"/>
                <w:szCs w:val="22"/>
              </w:rPr>
              <w:t xml:space="preserve"> </w:t>
            </w:r>
            <w:r w:rsidRPr="00734DB6">
              <w:rPr>
                <w:rStyle w:val="hps"/>
                <w:color w:val="222222"/>
                <w:sz w:val="22"/>
                <w:szCs w:val="22"/>
              </w:rPr>
              <w:t>the results.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Pr>
                <w:b/>
                <w:color w:val="000000"/>
                <w:sz w:val="22"/>
                <w:szCs w:val="22"/>
              </w:rPr>
              <w:t>Personnel</w:t>
            </w:r>
            <w:r w:rsidRPr="00734DB6">
              <w:rPr>
                <w:b/>
                <w:color w:val="000000"/>
                <w:sz w:val="22"/>
                <w:szCs w:val="22"/>
              </w:rPr>
              <w:t xml:space="preserve"> </w:t>
            </w:r>
            <w:r w:rsidRPr="00734DB6">
              <w:rPr>
                <w:b/>
                <w:color w:val="000000"/>
                <w:sz w:val="22"/>
                <w:szCs w:val="22"/>
                <w:lang w:val="lv-LV"/>
              </w:rPr>
              <w:t>Management</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b/>
                <w:sz w:val="22"/>
                <w:szCs w:val="22"/>
                <w:lang w:val="lv-LV"/>
              </w:rPr>
            </w:pPr>
            <w:r w:rsidRPr="00734DB6">
              <w:rPr>
                <w:b/>
                <w:sz w:val="22"/>
                <w:szCs w:val="22"/>
                <w:lang w:val="lv-LV"/>
              </w:rPr>
              <w:t>The aim of the study course –</w:t>
            </w:r>
            <w:r w:rsidRPr="00734DB6">
              <w:rPr>
                <w:sz w:val="22"/>
                <w:szCs w:val="22"/>
              </w:rPr>
              <w:t>to</w:t>
            </w:r>
            <w:r w:rsidRPr="00734DB6">
              <w:rPr>
                <w:b/>
                <w:sz w:val="22"/>
                <w:szCs w:val="22"/>
              </w:rPr>
              <w:t xml:space="preserve"> </w:t>
            </w:r>
            <w:r w:rsidRPr="00734DB6">
              <w:rPr>
                <w:rStyle w:val="hps"/>
                <w:sz w:val="22"/>
                <w:szCs w:val="22"/>
              </w:rPr>
              <w:t>raise awareness of the</w:t>
            </w:r>
            <w:r w:rsidRPr="00734DB6">
              <w:rPr>
                <w:sz w:val="22"/>
                <w:szCs w:val="22"/>
              </w:rPr>
              <w:t xml:space="preserve"> </w:t>
            </w:r>
            <w:r w:rsidRPr="00734DB6">
              <w:rPr>
                <w:rStyle w:val="hps"/>
                <w:sz w:val="22"/>
                <w:szCs w:val="22"/>
              </w:rPr>
              <w:t>personnel management policy</w:t>
            </w:r>
            <w:r w:rsidRPr="00734DB6">
              <w:rPr>
                <w:sz w:val="22"/>
                <w:szCs w:val="22"/>
              </w:rPr>
              <w:t xml:space="preserve">, as well as </w:t>
            </w:r>
            <w:r w:rsidRPr="00734DB6">
              <w:rPr>
                <w:rStyle w:val="hps"/>
                <w:sz w:val="22"/>
                <w:szCs w:val="22"/>
              </w:rPr>
              <w:t>human resource management</w:t>
            </w:r>
            <w:r w:rsidRPr="00734DB6">
              <w:rPr>
                <w:sz w:val="22"/>
                <w:szCs w:val="22"/>
              </w:rPr>
              <w:t xml:space="preserve"> </w:t>
            </w:r>
            <w:r w:rsidRPr="00734DB6">
              <w:rPr>
                <w:rStyle w:val="hps"/>
                <w:sz w:val="22"/>
                <w:szCs w:val="22"/>
              </w:rPr>
              <w:t xml:space="preserve">organizational methods and </w:t>
            </w:r>
            <w:r w:rsidRPr="00734DB6">
              <w:rPr>
                <w:sz w:val="22"/>
                <w:szCs w:val="22"/>
              </w:rPr>
              <w:t xml:space="preserve"> </w:t>
            </w:r>
            <w:r w:rsidRPr="00734DB6">
              <w:rPr>
                <w:rStyle w:val="hps"/>
                <w:sz w:val="22"/>
                <w:szCs w:val="22"/>
              </w:rPr>
              <w:t>influencing factors</w:t>
            </w:r>
            <w:r w:rsidRPr="00734DB6">
              <w:rPr>
                <w:sz w:val="22"/>
                <w:szCs w:val="22"/>
              </w:rPr>
              <w:t xml:space="preserve"> </w:t>
            </w:r>
            <w:r w:rsidRPr="00734DB6">
              <w:rPr>
                <w:rStyle w:val="hps"/>
                <w:sz w:val="22"/>
                <w:szCs w:val="22"/>
              </w:rPr>
              <w:t>that are necessary</w:t>
            </w:r>
            <w:r w:rsidRPr="00734DB6">
              <w:rPr>
                <w:sz w:val="22"/>
                <w:szCs w:val="22"/>
              </w:rPr>
              <w:t xml:space="preserve"> </w:t>
            </w:r>
            <w:r w:rsidRPr="00734DB6">
              <w:rPr>
                <w:rStyle w:val="hps"/>
                <w:sz w:val="22"/>
                <w:szCs w:val="22"/>
              </w:rPr>
              <w:t>to work with the</w:t>
            </w:r>
            <w:r w:rsidRPr="00734DB6">
              <w:rPr>
                <w:sz w:val="22"/>
                <w:szCs w:val="22"/>
              </w:rPr>
              <w:t xml:space="preserve"> </w:t>
            </w:r>
            <w:r w:rsidRPr="00734DB6">
              <w:rPr>
                <w:rStyle w:val="hps"/>
                <w:sz w:val="22"/>
                <w:szCs w:val="22"/>
              </w:rPr>
              <w:t>staff</w:t>
            </w:r>
            <w:r w:rsidRPr="00734DB6">
              <w:rPr>
                <w:sz w:val="22"/>
                <w:szCs w:val="22"/>
              </w:rPr>
              <w:t xml:space="preserve"> in </w:t>
            </w:r>
            <w:r w:rsidRPr="00734DB6">
              <w:rPr>
                <w:rStyle w:val="hps"/>
                <w:sz w:val="22"/>
                <w:szCs w:val="22"/>
              </w:rPr>
              <w:t>organizations</w:t>
            </w:r>
            <w:r w:rsidRPr="00734DB6">
              <w:rPr>
                <w:sz w:val="22"/>
                <w:szCs w:val="22"/>
              </w:rPr>
              <w:t xml:space="preserve"> </w:t>
            </w:r>
            <w:r w:rsidRPr="00734DB6">
              <w:rPr>
                <w:rStyle w:val="hps"/>
                <w:sz w:val="22"/>
                <w:szCs w:val="22"/>
              </w:rPr>
              <w:t>and to contribute  the</w:t>
            </w:r>
            <w:r w:rsidRPr="00734DB6">
              <w:rPr>
                <w:sz w:val="22"/>
                <w:szCs w:val="22"/>
              </w:rPr>
              <w:t xml:space="preserve"> best practice </w:t>
            </w:r>
            <w:r w:rsidRPr="00734DB6">
              <w:rPr>
                <w:rStyle w:val="hps"/>
                <w:sz w:val="22"/>
                <w:szCs w:val="22"/>
              </w:rPr>
              <w:t>of</w:t>
            </w:r>
            <w:r w:rsidRPr="00734DB6">
              <w:rPr>
                <w:sz w:val="22"/>
                <w:szCs w:val="22"/>
              </w:rPr>
              <w:t xml:space="preserve"> </w:t>
            </w:r>
            <w:r w:rsidRPr="00734DB6">
              <w:rPr>
                <w:rStyle w:val="hps"/>
                <w:sz w:val="22"/>
                <w:szCs w:val="22"/>
              </w:rPr>
              <w:t>the manager.</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6"/>
              <w:rPr>
                <w:sz w:val="22"/>
                <w:szCs w:val="22"/>
              </w:rPr>
            </w:pPr>
            <w:r w:rsidRPr="00734DB6">
              <w:rPr>
                <w:b/>
                <w:sz w:val="22"/>
                <w:szCs w:val="22"/>
              </w:rPr>
              <w:t>Knowledge</w:t>
            </w:r>
            <w:r w:rsidRPr="00734DB6">
              <w:rPr>
                <w:sz w:val="22"/>
                <w:szCs w:val="22"/>
              </w:rPr>
              <w:t xml:space="preserve"> - k</w:t>
            </w:r>
            <w:r w:rsidRPr="00734DB6">
              <w:rPr>
                <w:rStyle w:val="hps"/>
                <w:sz w:val="22"/>
                <w:szCs w:val="22"/>
              </w:rPr>
              <w:t>nowledge of</w:t>
            </w:r>
            <w:r w:rsidRPr="00734DB6">
              <w:rPr>
                <w:sz w:val="22"/>
                <w:szCs w:val="22"/>
              </w:rPr>
              <w:t xml:space="preserve"> </w:t>
            </w:r>
            <w:r w:rsidRPr="00734DB6">
              <w:rPr>
                <w:rStyle w:val="hps"/>
                <w:sz w:val="22"/>
                <w:szCs w:val="22"/>
              </w:rPr>
              <w:t>the nature</w:t>
            </w:r>
            <w:r w:rsidRPr="00734DB6">
              <w:rPr>
                <w:sz w:val="22"/>
                <w:szCs w:val="22"/>
              </w:rPr>
              <w:t xml:space="preserve"> </w:t>
            </w:r>
            <w:r w:rsidRPr="00734DB6">
              <w:rPr>
                <w:rStyle w:val="hps"/>
                <w:sz w:val="22"/>
                <w:szCs w:val="22"/>
              </w:rPr>
              <w:t>of personnel management</w:t>
            </w:r>
            <w:r w:rsidRPr="00734DB6">
              <w:rPr>
                <w:sz w:val="22"/>
                <w:szCs w:val="22"/>
              </w:rPr>
              <w:t xml:space="preserve">, the </w:t>
            </w:r>
            <w:r w:rsidRPr="00734DB6">
              <w:rPr>
                <w:rStyle w:val="hps"/>
                <w:sz w:val="22"/>
                <w:szCs w:val="22"/>
              </w:rPr>
              <w:t>necessity</w:t>
            </w:r>
            <w:r w:rsidRPr="00734DB6">
              <w:rPr>
                <w:sz w:val="22"/>
                <w:szCs w:val="22"/>
              </w:rPr>
              <w:t xml:space="preserve">  of personnel </w:t>
            </w:r>
            <w:r w:rsidRPr="00734DB6">
              <w:rPr>
                <w:rStyle w:val="hps"/>
                <w:sz w:val="22"/>
                <w:szCs w:val="22"/>
              </w:rPr>
              <w:t>planning.</w:t>
            </w:r>
          </w:p>
          <w:p w:rsidR="00734DB6" w:rsidRPr="00734DB6" w:rsidRDefault="00734DB6" w:rsidP="00734DB6">
            <w:pPr>
              <w:ind w:left="6"/>
              <w:rPr>
                <w:b/>
                <w:sz w:val="22"/>
                <w:szCs w:val="22"/>
              </w:rPr>
            </w:pPr>
            <w:r w:rsidRPr="00734DB6">
              <w:rPr>
                <w:b/>
                <w:sz w:val="22"/>
                <w:szCs w:val="22"/>
              </w:rPr>
              <w:t>Skills:</w:t>
            </w:r>
          </w:p>
          <w:p w:rsidR="00734DB6" w:rsidRPr="00734DB6" w:rsidRDefault="00734DB6" w:rsidP="00734DB6">
            <w:pPr>
              <w:numPr>
                <w:ilvl w:val="0"/>
                <w:numId w:val="129"/>
              </w:numPr>
              <w:tabs>
                <w:tab w:val="left" w:pos="1350"/>
              </w:tabs>
              <w:rPr>
                <w:rStyle w:val="hps"/>
                <w:sz w:val="22"/>
                <w:szCs w:val="22"/>
              </w:rPr>
            </w:pPr>
            <w:r w:rsidRPr="00734DB6">
              <w:rPr>
                <w:rStyle w:val="hps"/>
                <w:sz w:val="22"/>
                <w:szCs w:val="22"/>
              </w:rPr>
              <w:t>to learn the</w:t>
            </w:r>
            <w:r w:rsidRPr="00734DB6">
              <w:rPr>
                <w:sz w:val="22"/>
                <w:szCs w:val="22"/>
              </w:rPr>
              <w:t xml:space="preserve"> </w:t>
            </w:r>
            <w:r w:rsidRPr="00734DB6">
              <w:rPr>
                <w:rStyle w:val="hps"/>
                <w:sz w:val="22"/>
                <w:szCs w:val="22"/>
              </w:rPr>
              <w:t>methods  of work analysis;</w:t>
            </w:r>
          </w:p>
          <w:p w:rsidR="00734DB6" w:rsidRPr="00734DB6" w:rsidRDefault="00734DB6" w:rsidP="00734DB6">
            <w:pPr>
              <w:numPr>
                <w:ilvl w:val="0"/>
                <w:numId w:val="129"/>
              </w:numPr>
              <w:tabs>
                <w:tab w:val="left" w:pos="1350"/>
              </w:tabs>
              <w:rPr>
                <w:rStyle w:val="hps"/>
                <w:sz w:val="22"/>
                <w:szCs w:val="22"/>
              </w:rPr>
            </w:pPr>
            <w:r w:rsidRPr="00734DB6">
              <w:rPr>
                <w:sz w:val="22"/>
                <w:szCs w:val="22"/>
              </w:rPr>
              <w:t xml:space="preserve">to </w:t>
            </w:r>
            <w:r w:rsidRPr="00734DB6">
              <w:rPr>
                <w:rStyle w:val="hps"/>
                <w:sz w:val="22"/>
                <w:szCs w:val="22"/>
              </w:rPr>
              <w:t>learn the</w:t>
            </w:r>
            <w:r w:rsidRPr="00734DB6">
              <w:rPr>
                <w:sz w:val="22"/>
                <w:szCs w:val="22"/>
              </w:rPr>
              <w:t xml:space="preserve"> </w:t>
            </w:r>
            <w:r w:rsidRPr="00734DB6">
              <w:rPr>
                <w:rStyle w:val="hps"/>
                <w:sz w:val="22"/>
                <w:szCs w:val="22"/>
              </w:rPr>
              <w:t>methods of recruitment;</w:t>
            </w:r>
          </w:p>
          <w:p w:rsidR="00734DB6" w:rsidRPr="00734DB6" w:rsidRDefault="00734DB6" w:rsidP="00734DB6">
            <w:pPr>
              <w:numPr>
                <w:ilvl w:val="0"/>
                <w:numId w:val="129"/>
              </w:numPr>
              <w:tabs>
                <w:tab w:val="left" w:pos="1350"/>
              </w:tabs>
              <w:rPr>
                <w:sz w:val="22"/>
                <w:szCs w:val="22"/>
              </w:rPr>
            </w:pPr>
            <w:r w:rsidRPr="00734DB6">
              <w:rPr>
                <w:rStyle w:val="hps"/>
                <w:sz w:val="22"/>
                <w:szCs w:val="22"/>
              </w:rPr>
              <w:t>to come to terms with the</w:t>
            </w:r>
            <w:r w:rsidRPr="00734DB6">
              <w:rPr>
                <w:sz w:val="22"/>
                <w:szCs w:val="22"/>
              </w:rPr>
              <w:t xml:space="preserve"> </w:t>
            </w:r>
            <w:r w:rsidRPr="00734DB6">
              <w:rPr>
                <w:rStyle w:val="hps"/>
                <w:sz w:val="22"/>
                <w:szCs w:val="22"/>
              </w:rPr>
              <w:t>management</w:t>
            </w:r>
            <w:r w:rsidRPr="00734DB6">
              <w:rPr>
                <w:sz w:val="22"/>
                <w:szCs w:val="22"/>
              </w:rPr>
              <w:t xml:space="preserve"> </w:t>
            </w:r>
            <w:r w:rsidRPr="00734DB6">
              <w:rPr>
                <w:rStyle w:val="hps"/>
                <w:sz w:val="22"/>
                <w:szCs w:val="22"/>
              </w:rPr>
              <w:t>strategy</w:t>
            </w:r>
            <w:r w:rsidRPr="00734DB6">
              <w:rPr>
                <w:sz w:val="22"/>
                <w:szCs w:val="22"/>
              </w:rPr>
              <w:t xml:space="preserve"> </w:t>
            </w:r>
            <w:r w:rsidRPr="00734DB6">
              <w:rPr>
                <w:rStyle w:val="hps"/>
                <w:sz w:val="22"/>
                <w:szCs w:val="22"/>
              </w:rPr>
              <w:t>and personnel policy interrelation</w:t>
            </w:r>
            <w:r w:rsidRPr="00734DB6">
              <w:rPr>
                <w:sz w:val="22"/>
                <w:szCs w:val="22"/>
              </w:rPr>
              <w:t>;</w:t>
            </w:r>
          </w:p>
          <w:p w:rsidR="00734DB6" w:rsidRPr="00734DB6" w:rsidRDefault="00734DB6" w:rsidP="00734DB6">
            <w:pPr>
              <w:numPr>
                <w:ilvl w:val="0"/>
                <w:numId w:val="129"/>
              </w:numPr>
              <w:tabs>
                <w:tab w:val="left" w:pos="1350"/>
              </w:tabs>
              <w:rPr>
                <w:sz w:val="22"/>
                <w:szCs w:val="22"/>
              </w:rPr>
            </w:pPr>
            <w:r w:rsidRPr="00734DB6">
              <w:rPr>
                <w:sz w:val="22"/>
                <w:szCs w:val="22"/>
              </w:rPr>
              <w:t xml:space="preserve">to </w:t>
            </w:r>
            <w:r w:rsidRPr="00734DB6">
              <w:rPr>
                <w:rStyle w:val="hps"/>
                <w:sz w:val="22"/>
                <w:szCs w:val="22"/>
              </w:rPr>
              <w:t>learn the</w:t>
            </w:r>
            <w:r w:rsidRPr="00734DB6">
              <w:rPr>
                <w:sz w:val="22"/>
                <w:szCs w:val="22"/>
              </w:rPr>
              <w:t xml:space="preserve"> </w:t>
            </w:r>
            <w:r w:rsidRPr="00734DB6">
              <w:rPr>
                <w:rStyle w:val="hps"/>
                <w:sz w:val="22"/>
                <w:szCs w:val="22"/>
              </w:rPr>
              <w:t>organizational principles of meetings</w:t>
            </w:r>
            <w:r w:rsidRPr="00734DB6">
              <w:rPr>
                <w:sz w:val="22"/>
                <w:szCs w:val="22"/>
              </w:rPr>
              <w:t>.</w:t>
            </w:r>
          </w:p>
          <w:p w:rsidR="00734DB6" w:rsidRPr="00734DB6" w:rsidRDefault="00734DB6" w:rsidP="00734DB6">
            <w:pPr>
              <w:ind w:firstLine="6"/>
              <w:rPr>
                <w:b/>
                <w:sz w:val="22"/>
                <w:szCs w:val="22"/>
                <w:lang w:val="lv-LV"/>
              </w:rPr>
            </w:pPr>
            <w:r w:rsidRPr="00734DB6">
              <w:rPr>
                <w:b/>
                <w:sz w:val="22"/>
                <w:szCs w:val="22"/>
              </w:rPr>
              <w:t>Competences</w:t>
            </w:r>
            <w:r w:rsidRPr="00734DB6">
              <w:rPr>
                <w:sz w:val="22"/>
                <w:szCs w:val="22"/>
              </w:rPr>
              <w:t xml:space="preserve"> </w:t>
            </w:r>
            <w:r w:rsidRPr="00734DB6">
              <w:rPr>
                <w:b/>
                <w:sz w:val="22"/>
                <w:szCs w:val="22"/>
              </w:rPr>
              <w:t xml:space="preserve">– </w:t>
            </w:r>
            <w:r w:rsidRPr="00734DB6">
              <w:rPr>
                <w:rStyle w:val="hps"/>
                <w:sz w:val="22"/>
                <w:szCs w:val="22"/>
              </w:rPr>
              <w:t>students</w:t>
            </w:r>
            <w:r w:rsidRPr="00734DB6">
              <w:rPr>
                <w:sz w:val="22"/>
                <w:szCs w:val="22"/>
              </w:rPr>
              <w:t xml:space="preserve"> </w:t>
            </w:r>
            <w:r w:rsidRPr="00734DB6">
              <w:rPr>
                <w:rStyle w:val="hps"/>
                <w:sz w:val="22"/>
                <w:szCs w:val="22"/>
              </w:rPr>
              <w:t>gained</w:t>
            </w:r>
            <w:r w:rsidRPr="00734DB6">
              <w:rPr>
                <w:sz w:val="22"/>
                <w:szCs w:val="22"/>
              </w:rPr>
              <w:t xml:space="preserve"> </w:t>
            </w:r>
            <w:r w:rsidRPr="00734DB6">
              <w:rPr>
                <w:rStyle w:val="hps"/>
                <w:sz w:val="22"/>
                <w:szCs w:val="22"/>
              </w:rPr>
              <w:t xml:space="preserve">knowledge about </w:t>
            </w:r>
            <w:r w:rsidRPr="00734DB6">
              <w:rPr>
                <w:sz w:val="22"/>
                <w:szCs w:val="22"/>
              </w:rPr>
              <w:t xml:space="preserve"> </w:t>
            </w:r>
            <w:r w:rsidRPr="00734DB6">
              <w:rPr>
                <w:rStyle w:val="hps"/>
                <w:sz w:val="22"/>
                <w:szCs w:val="22"/>
              </w:rPr>
              <w:t>personnel management</w:t>
            </w:r>
            <w:r w:rsidRPr="00734DB6">
              <w:rPr>
                <w:sz w:val="22"/>
                <w:szCs w:val="22"/>
              </w:rPr>
              <w:t xml:space="preserve"> </w:t>
            </w:r>
            <w:r w:rsidRPr="00734DB6">
              <w:rPr>
                <w:rStyle w:val="hps"/>
                <w:sz w:val="22"/>
                <w:szCs w:val="22"/>
              </w:rPr>
              <w:t>functions and</w:t>
            </w:r>
            <w:r w:rsidRPr="00734DB6">
              <w:rPr>
                <w:sz w:val="22"/>
                <w:szCs w:val="22"/>
              </w:rPr>
              <w:t xml:space="preserve"> </w:t>
            </w:r>
            <w:r w:rsidRPr="00734DB6">
              <w:rPr>
                <w:rStyle w:val="hps"/>
                <w:sz w:val="22"/>
                <w:szCs w:val="22"/>
              </w:rPr>
              <w:t>methods, they</w:t>
            </w:r>
            <w:r w:rsidRPr="00734DB6">
              <w:rPr>
                <w:sz w:val="22"/>
                <w:szCs w:val="22"/>
              </w:rPr>
              <w:t xml:space="preserve"> </w:t>
            </w:r>
            <w:r w:rsidRPr="00734DB6">
              <w:rPr>
                <w:rStyle w:val="hps"/>
                <w:sz w:val="22"/>
                <w:szCs w:val="22"/>
              </w:rPr>
              <w:t>are able to</w:t>
            </w:r>
            <w:r w:rsidRPr="00734DB6">
              <w:rPr>
                <w:sz w:val="22"/>
                <w:szCs w:val="22"/>
              </w:rPr>
              <w:t xml:space="preserve"> </w:t>
            </w:r>
            <w:r w:rsidRPr="00734DB6">
              <w:rPr>
                <w:rStyle w:val="hps"/>
                <w:sz w:val="22"/>
                <w:szCs w:val="22"/>
              </w:rPr>
              <w:t>create a</w:t>
            </w:r>
            <w:r w:rsidRPr="00734DB6">
              <w:rPr>
                <w:sz w:val="22"/>
                <w:szCs w:val="22"/>
              </w:rPr>
              <w:t xml:space="preserve"> </w:t>
            </w:r>
            <w:r w:rsidRPr="00734DB6">
              <w:rPr>
                <w:rStyle w:val="hps"/>
                <w:sz w:val="22"/>
                <w:szCs w:val="22"/>
              </w:rPr>
              <w:t>requirement</w:t>
            </w:r>
            <w:r w:rsidRPr="00734DB6">
              <w:rPr>
                <w:sz w:val="22"/>
                <w:szCs w:val="22"/>
              </w:rPr>
              <w:t xml:space="preserve"> </w:t>
            </w:r>
            <w:r w:rsidRPr="00734DB6">
              <w:rPr>
                <w:rStyle w:val="hps"/>
                <w:sz w:val="22"/>
                <w:szCs w:val="22"/>
              </w:rPr>
              <w:t>profile</w:t>
            </w:r>
            <w:r w:rsidRPr="00734DB6">
              <w:rPr>
                <w:sz w:val="22"/>
                <w:szCs w:val="22"/>
              </w:rPr>
              <w:t xml:space="preserve"> </w:t>
            </w:r>
            <w:r w:rsidRPr="00734DB6">
              <w:rPr>
                <w:rStyle w:val="hps"/>
                <w:sz w:val="22"/>
                <w:szCs w:val="22"/>
              </w:rPr>
              <w:t xml:space="preserve">and carry out </w:t>
            </w:r>
            <w:r w:rsidRPr="00734DB6">
              <w:rPr>
                <w:sz w:val="22"/>
                <w:szCs w:val="22"/>
              </w:rPr>
              <w:t xml:space="preserve"> </w:t>
            </w:r>
            <w:r w:rsidRPr="00734DB6">
              <w:rPr>
                <w:rStyle w:val="hps"/>
                <w:sz w:val="22"/>
                <w:szCs w:val="22"/>
              </w:rPr>
              <w:t>recruitment</w:t>
            </w:r>
            <w:r w:rsidRPr="00734DB6">
              <w:rPr>
                <w:sz w:val="22"/>
                <w:szCs w:val="22"/>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t>Research Methods</w:t>
            </w:r>
            <w:r w:rsidRPr="00734DB6">
              <w:rPr>
                <w:rStyle w:val="shorttext"/>
                <w:b/>
                <w:color w:val="222222"/>
                <w:sz w:val="22"/>
                <w:szCs w:val="22"/>
                <w:lang w:val="en"/>
              </w:rPr>
              <w:t xml:space="preserve"> </w:t>
            </w:r>
            <w:r w:rsidRPr="00734DB6">
              <w:rPr>
                <w:rStyle w:val="hps"/>
                <w:b/>
                <w:color w:val="222222"/>
                <w:sz w:val="22"/>
                <w:szCs w:val="22"/>
                <w:lang w:val="en"/>
              </w:rPr>
              <w:t>and Labour Market</w:t>
            </w:r>
            <w:r w:rsidRPr="00734DB6">
              <w:rPr>
                <w:rStyle w:val="shorttext"/>
                <w:b/>
                <w:color w:val="222222"/>
                <w:sz w:val="22"/>
                <w:szCs w:val="22"/>
                <w:lang w:val="en"/>
              </w:rPr>
              <w:t xml:space="preserve"> S</w:t>
            </w:r>
            <w:r w:rsidRPr="00734DB6">
              <w:rPr>
                <w:rStyle w:val="hps"/>
                <w:b/>
                <w:color w:val="222222"/>
                <w:sz w:val="22"/>
                <w:szCs w:val="22"/>
                <w:lang w:val="en"/>
              </w:rPr>
              <w:t>tudies</w:t>
            </w:r>
          </w:p>
          <w:p w:rsidR="00734DB6" w:rsidRPr="00734DB6" w:rsidRDefault="00734DB6" w:rsidP="00734DB6">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b/>
                <w:sz w:val="22"/>
                <w:szCs w:val="22"/>
                <w:lang w:val="lv-LV"/>
              </w:rPr>
            </w:pPr>
            <w:r w:rsidRPr="00734DB6">
              <w:rPr>
                <w:b/>
                <w:sz w:val="22"/>
                <w:szCs w:val="22"/>
                <w:lang w:val="lv-LV"/>
              </w:rPr>
              <w:t xml:space="preserve">The aim of the study course  – </w:t>
            </w:r>
            <w:r w:rsidRPr="00734DB6">
              <w:rPr>
                <w:rStyle w:val="hps"/>
                <w:color w:val="222222"/>
                <w:sz w:val="22"/>
                <w:szCs w:val="22"/>
                <w:lang w:val="en"/>
              </w:rPr>
              <w:t>to promote</w:t>
            </w:r>
            <w:r w:rsidRPr="00734DB6">
              <w:rPr>
                <w:color w:val="222222"/>
                <w:sz w:val="22"/>
                <w:szCs w:val="22"/>
                <w:lang w:val="en"/>
              </w:rPr>
              <w:t xml:space="preserve"> </w:t>
            </w:r>
            <w:r w:rsidRPr="00734DB6">
              <w:rPr>
                <w:rStyle w:val="hps"/>
                <w:color w:val="222222"/>
                <w:sz w:val="22"/>
                <w:szCs w:val="22"/>
                <w:lang w:val="en"/>
              </w:rPr>
              <w:t>understanding of the</w:t>
            </w:r>
            <w:r w:rsidRPr="00734DB6">
              <w:rPr>
                <w:color w:val="222222"/>
                <w:sz w:val="22"/>
                <w:szCs w:val="22"/>
                <w:lang w:val="en"/>
              </w:rPr>
              <w:t xml:space="preserve"> </w:t>
            </w:r>
            <w:r w:rsidRPr="00734DB6">
              <w:rPr>
                <w:rStyle w:val="hps"/>
                <w:color w:val="222222"/>
                <w:sz w:val="22"/>
                <w:szCs w:val="22"/>
                <w:lang w:val="en"/>
              </w:rPr>
              <w:t>nature of the</w:t>
            </w:r>
            <w:r w:rsidRPr="00734DB6">
              <w:rPr>
                <w:color w:val="222222"/>
                <w:sz w:val="22"/>
                <w:szCs w:val="22"/>
                <w:lang w:val="en"/>
              </w:rPr>
              <w:t xml:space="preserve"> </w:t>
            </w:r>
            <w:r w:rsidRPr="00734DB6">
              <w:rPr>
                <w:rStyle w:val="hps"/>
                <w:color w:val="222222"/>
                <w:sz w:val="22"/>
                <w:szCs w:val="22"/>
                <w:lang w:val="en"/>
              </w:rPr>
              <w:t>research</w:t>
            </w:r>
            <w:r w:rsidRPr="00734DB6">
              <w:rPr>
                <w:color w:val="222222"/>
                <w:sz w:val="22"/>
                <w:szCs w:val="22"/>
                <w:lang w:val="en"/>
              </w:rPr>
              <w:t xml:space="preserve">, to be able </w:t>
            </w:r>
            <w:r w:rsidRPr="00734DB6">
              <w:rPr>
                <w:rStyle w:val="hps"/>
                <w:color w:val="222222"/>
                <w:sz w:val="22"/>
                <w:szCs w:val="22"/>
                <w:lang w:val="en"/>
              </w:rPr>
              <w:t>to carry out</w:t>
            </w:r>
            <w:r w:rsidRPr="00734DB6">
              <w:rPr>
                <w:color w:val="222222"/>
                <w:sz w:val="22"/>
                <w:szCs w:val="22"/>
                <w:lang w:val="en"/>
              </w:rPr>
              <w:t xml:space="preserve"> </w:t>
            </w:r>
            <w:r w:rsidRPr="00734DB6">
              <w:rPr>
                <w:rStyle w:val="hps"/>
                <w:color w:val="222222"/>
                <w:sz w:val="22"/>
                <w:szCs w:val="22"/>
                <w:lang w:val="en"/>
              </w:rPr>
              <w:t>science-based</w:t>
            </w:r>
            <w:r w:rsidRPr="00734DB6">
              <w:rPr>
                <w:color w:val="222222"/>
                <w:sz w:val="22"/>
                <w:szCs w:val="22"/>
                <w:lang w:val="en"/>
              </w:rPr>
              <w:t xml:space="preserve"> </w:t>
            </w:r>
            <w:r w:rsidRPr="00734DB6">
              <w:rPr>
                <w:rStyle w:val="hps"/>
                <w:color w:val="222222"/>
                <w:sz w:val="22"/>
                <w:szCs w:val="22"/>
                <w:lang w:val="en"/>
              </w:rPr>
              <w:t>research</w:t>
            </w:r>
            <w:r w:rsidRPr="00734DB6">
              <w:rPr>
                <w:color w:val="222222"/>
                <w:sz w:val="22"/>
                <w:szCs w:val="22"/>
                <w:lang w:val="en"/>
              </w:rPr>
              <w:t xml:space="preserve">, </w:t>
            </w:r>
            <w:r w:rsidRPr="00734DB6">
              <w:rPr>
                <w:rStyle w:val="hps"/>
                <w:color w:val="222222"/>
                <w:sz w:val="22"/>
                <w:szCs w:val="22"/>
                <w:lang w:val="en"/>
              </w:rPr>
              <w:t>with particular emphasis on</w:t>
            </w:r>
            <w:r w:rsidRPr="00734DB6">
              <w:rPr>
                <w:color w:val="222222"/>
                <w:sz w:val="22"/>
                <w:szCs w:val="22"/>
                <w:lang w:val="en"/>
              </w:rPr>
              <w:t xml:space="preserve"> </w:t>
            </w:r>
            <w:r w:rsidRPr="00734DB6">
              <w:rPr>
                <w:rStyle w:val="hps"/>
                <w:color w:val="222222"/>
                <w:sz w:val="22"/>
                <w:szCs w:val="22"/>
                <w:lang w:val="en"/>
              </w:rPr>
              <w:t>labour market studies.</w:t>
            </w:r>
          </w:p>
          <w:p w:rsidR="00734DB6" w:rsidRPr="00734DB6" w:rsidRDefault="00734DB6" w:rsidP="00734DB6">
            <w:pPr>
              <w:ind w:firstLine="6"/>
              <w:rPr>
                <w:b/>
                <w:sz w:val="22"/>
                <w:szCs w:val="22"/>
              </w:rPr>
            </w:pPr>
            <w:r w:rsidRPr="00734DB6">
              <w:rPr>
                <w:b/>
                <w:bCs/>
                <w:sz w:val="22"/>
                <w:szCs w:val="22"/>
                <w:lang w:val="lv-LV"/>
              </w:rPr>
              <w:t>Intended  learning outcomes</w:t>
            </w:r>
            <w:r w:rsidRPr="00734DB6">
              <w:rPr>
                <w:b/>
                <w:sz w:val="22"/>
                <w:szCs w:val="22"/>
              </w:rPr>
              <w:t>:</w:t>
            </w:r>
          </w:p>
          <w:p w:rsidR="00734DB6" w:rsidRPr="00734DB6" w:rsidRDefault="00734DB6" w:rsidP="00734DB6">
            <w:pPr>
              <w:ind w:firstLine="6"/>
              <w:rPr>
                <w:b/>
                <w:sz w:val="22"/>
                <w:szCs w:val="22"/>
              </w:rPr>
            </w:pPr>
            <w:r w:rsidRPr="00734DB6">
              <w:rPr>
                <w:b/>
                <w:sz w:val="22"/>
                <w:szCs w:val="22"/>
                <w:lang w:val="lv-LV"/>
              </w:rPr>
              <w:t>Knowledge</w:t>
            </w:r>
            <w:r w:rsidRPr="00734DB6">
              <w:rPr>
                <w:b/>
                <w:sz w:val="22"/>
                <w:szCs w:val="22"/>
              </w:rPr>
              <w:t>:</w:t>
            </w:r>
          </w:p>
          <w:p w:rsidR="00734DB6" w:rsidRPr="00734DB6" w:rsidRDefault="00734DB6" w:rsidP="00734DB6">
            <w:pPr>
              <w:numPr>
                <w:ilvl w:val="0"/>
                <w:numId w:val="149"/>
              </w:numPr>
              <w:textAlignment w:val="top"/>
              <w:rPr>
                <w:color w:val="777777"/>
                <w:sz w:val="22"/>
                <w:szCs w:val="22"/>
              </w:rPr>
            </w:pPr>
            <w:r w:rsidRPr="00734DB6">
              <w:rPr>
                <w:rStyle w:val="hps"/>
                <w:color w:val="222222"/>
                <w:sz w:val="22"/>
                <w:szCs w:val="22"/>
                <w:lang w:val="en"/>
              </w:rPr>
              <w:t>students are conversant in the essence of modern research</w:t>
            </w:r>
            <w:r w:rsidRPr="00734DB6">
              <w:rPr>
                <w:color w:val="222222"/>
                <w:sz w:val="22"/>
                <w:szCs w:val="22"/>
                <w:lang w:val="en"/>
              </w:rPr>
              <w:t>;</w:t>
            </w:r>
          </w:p>
          <w:p w:rsidR="00734DB6" w:rsidRPr="00734DB6" w:rsidRDefault="00734DB6" w:rsidP="00734DB6">
            <w:pPr>
              <w:numPr>
                <w:ilvl w:val="0"/>
                <w:numId w:val="149"/>
              </w:numPr>
              <w:textAlignment w:val="top"/>
              <w:rPr>
                <w:color w:val="777777"/>
                <w:sz w:val="22"/>
                <w:szCs w:val="22"/>
              </w:rPr>
            </w:pPr>
            <w:r w:rsidRPr="00734DB6">
              <w:rPr>
                <w:rStyle w:val="hps"/>
                <w:color w:val="222222"/>
                <w:sz w:val="22"/>
                <w:szCs w:val="22"/>
                <w:lang w:val="en"/>
              </w:rPr>
              <w:t>demonstrate</w:t>
            </w:r>
            <w:r w:rsidRPr="00734DB6">
              <w:rPr>
                <w:color w:val="222222"/>
                <w:sz w:val="22"/>
                <w:szCs w:val="22"/>
                <w:lang w:val="en"/>
              </w:rPr>
              <w:t xml:space="preserve"> </w:t>
            </w:r>
            <w:r w:rsidRPr="00734DB6">
              <w:rPr>
                <w:rStyle w:val="hps"/>
                <w:color w:val="222222"/>
                <w:sz w:val="22"/>
                <w:szCs w:val="22"/>
                <w:lang w:val="en"/>
              </w:rPr>
              <w:t xml:space="preserve"> critical understanding of</w:t>
            </w:r>
            <w:r w:rsidRPr="00734DB6">
              <w:rPr>
                <w:color w:val="222222"/>
                <w:sz w:val="22"/>
                <w:szCs w:val="22"/>
                <w:lang w:val="en"/>
              </w:rPr>
              <w:t xml:space="preserve"> </w:t>
            </w:r>
            <w:r w:rsidRPr="00734DB6">
              <w:rPr>
                <w:rStyle w:val="hps"/>
                <w:color w:val="222222"/>
                <w:sz w:val="22"/>
                <w:szCs w:val="22"/>
                <w:lang w:val="en"/>
              </w:rPr>
              <w:t>the research subject t</w:t>
            </w:r>
            <w:r w:rsidRPr="00734DB6">
              <w:rPr>
                <w:color w:val="222222"/>
                <w:sz w:val="22"/>
                <w:szCs w:val="22"/>
                <w:lang w:val="en"/>
              </w:rPr>
              <w:t xml:space="preserve"> </w:t>
            </w:r>
            <w:r w:rsidRPr="00734DB6">
              <w:rPr>
                <w:rStyle w:val="hps"/>
                <w:color w:val="222222"/>
                <w:sz w:val="22"/>
                <w:szCs w:val="22"/>
                <w:lang w:val="en"/>
              </w:rPr>
              <w:t>and provide a</w:t>
            </w:r>
            <w:r w:rsidRPr="00734DB6">
              <w:rPr>
                <w:color w:val="222222"/>
                <w:sz w:val="22"/>
                <w:szCs w:val="22"/>
                <w:lang w:val="en"/>
              </w:rPr>
              <w:t xml:space="preserve"> </w:t>
            </w:r>
            <w:r w:rsidRPr="00734DB6">
              <w:rPr>
                <w:rStyle w:val="hps"/>
                <w:color w:val="222222"/>
                <w:sz w:val="22"/>
                <w:szCs w:val="22"/>
                <w:lang w:val="en"/>
              </w:rPr>
              <w:t>summary of the</w:t>
            </w:r>
            <w:r w:rsidRPr="00734DB6">
              <w:rPr>
                <w:color w:val="222222"/>
                <w:sz w:val="22"/>
                <w:szCs w:val="22"/>
                <w:lang w:val="en"/>
              </w:rPr>
              <w:t xml:space="preserve"> </w:t>
            </w:r>
            <w:r w:rsidRPr="00734DB6">
              <w:rPr>
                <w:rStyle w:val="hps"/>
                <w:color w:val="222222"/>
                <w:sz w:val="22"/>
                <w:szCs w:val="22"/>
                <w:lang w:val="en"/>
              </w:rPr>
              <w:t>problem</w:t>
            </w:r>
            <w:r w:rsidRPr="00734DB6">
              <w:rPr>
                <w:color w:val="222222"/>
                <w:sz w:val="22"/>
                <w:szCs w:val="22"/>
                <w:lang w:val="en"/>
              </w:rPr>
              <w:t>;</w:t>
            </w:r>
          </w:p>
          <w:p w:rsidR="00734DB6" w:rsidRPr="00734DB6" w:rsidRDefault="00734DB6" w:rsidP="00734DB6">
            <w:pPr>
              <w:numPr>
                <w:ilvl w:val="0"/>
                <w:numId w:val="149"/>
              </w:numPr>
              <w:textAlignment w:val="top"/>
              <w:rPr>
                <w:color w:val="777777"/>
                <w:sz w:val="22"/>
                <w:szCs w:val="22"/>
              </w:rPr>
            </w:pPr>
            <w:r w:rsidRPr="00734DB6">
              <w:rPr>
                <w:rStyle w:val="hps"/>
                <w:color w:val="222222"/>
                <w:sz w:val="22"/>
                <w:szCs w:val="22"/>
                <w:lang w:val="en"/>
              </w:rPr>
              <w:t>are able to demonstrate</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w:t>
            </w:r>
            <w:r w:rsidRPr="00734DB6">
              <w:rPr>
                <w:rStyle w:val="hps"/>
                <w:color w:val="222222"/>
                <w:sz w:val="22"/>
                <w:szCs w:val="22"/>
                <w:lang w:val="en"/>
              </w:rPr>
              <w:t>of labour market</w:t>
            </w:r>
            <w:r w:rsidRPr="00734DB6">
              <w:rPr>
                <w:color w:val="222222"/>
                <w:sz w:val="22"/>
                <w:szCs w:val="22"/>
                <w:lang w:val="en"/>
              </w:rPr>
              <w:t xml:space="preserve"> </w:t>
            </w:r>
            <w:r w:rsidRPr="00734DB6">
              <w:rPr>
                <w:rStyle w:val="hps"/>
                <w:color w:val="222222"/>
                <w:sz w:val="22"/>
                <w:szCs w:val="22"/>
                <w:lang w:val="en"/>
              </w:rPr>
              <w:t>research in</w:t>
            </w:r>
            <w:r w:rsidRPr="00734DB6">
              <w:rPr>
                <w:color w:val="222222"/>
                <w:sz w:val="22"/>
                <w:szCs w:val="22"/>
                <w:lang w:val="en"/>
              </w:rPr>
              <w:t xml:space="preserve"> </w:t>
            </w:r>
            <w:r w:rsidRPr="00734DB6">
              <w:rPr>
                <w:rStyle w:val="hps"/>
                <w:color w:val="222222"/>
                <w:sz w:val="22"/>
                <w:szCs w:val="22"/>
                <w:lang w:val="en"/>
              </w:rPr>
              <w:t>the theory and practice</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lang w:val="lv-LV"/>
              </w:rPr>
              <w:t>Skills</w:t>
            </w:r>
            <w:r w:rsidRPr="00734DB6">
              <w:rPr>
                <w:b/>
                <w:sz w:val="22"/>
                <w:szCs w:val="22"/>
              </w:rPr>
              <w:t>:</w:t>
            </w:r>
          </w:p>
          <w:p w:rsidR="00734DB6" w:rsidRPr="00734DB6" w:rsidRDefault="00734DB6" w:rsidP="00734DB6">
            <w:pPr>
              <w:numPr>
                <w:ilvl w:val="0"/>
                <w:numId w:val="130"/>
              </w:numPr>
              <w:textAlignment w:val="top"/>
              <w:rPr>
                <w:color w:val="777777"/>
                <w:sz w:val="22"/>
                <w:szCs w:val="22"/>
              </w:rPr>
            </w:pPr>
            <w:r w:rsidRPr="00734DB6">
              <w:rPr>
                <w:rStyle w:val="hps"/>
                <w:color w:val="222222"/>
                <w:sz w:val="22"/>
                <w:szCs w:val="22"/>
                <w:lang w:val="en"/>
              </w:rPr>
              <w:t>to be conversant scientific</w:t>
            </w:r>
            <w:r w:rsidRPr="00734DB6">
              <w:rPr>
                <w:color w:val="222222"/>
                <w:sz w:val="22"/>
                <w:szCs w:val="22"/>
                <w:lang w:val="en"/>
              </w:rPr>
              <w:t xml:space="preserve"> </w:t>
            </w:r>
            <w:r w:rsidRPr="00734DB6">
              <w:rPr>
                <w:rStyle w:val="hps"/>
                <w:color w:val="222222"/>
                <w:sz w:val="22"/>
                <w:szCs w:val="22"/>
                <w:lang w:val="en"/>
              </w:rPr>
              <w:t>research</w:t>
            </w:r>
            <w:r w:rsidRPr="00734DB6">
              <w:rPr>
                <w:color w:val="222222"/>
                <w:sz w:val="22"/>
                <w:szCs w:val="22"/>
                <w:lang w:val="en"/>
              </w:rPr>
              <w:t xml:space="preserve"> specifics;</w:t>
            </w:r>
          </w:p>
          <w:p w:rsidR="00734DB6" w:rsidRPr="00734DB6" w:rsidRDefault="00734DB6" w:rsidP="00734DB6">
            <w:pPr>
              <w:numPr>
                <w:ilvl w:val="0"/>
                <w:numId w:val="130"/>
              </w:numPr>
              <w:textAlignment w:val="top"/>
              <w:rPr>
                <w:rStyle w:val="hps"/>
                <w:color w:val="777777"/>
                <w:sz w:val="22"/>
                <w:szCs w:val="22"/>
              </w:rPr>
            </w:pPr>
            <w:r w:rsidRPr="00734DB6">
              <w:rPr>
                <w:color w:val="222222"/>
                <w:sz w:val="22"/>
                <w:szCs w:val="22"/>
                <w:lang w:val="en"/>
              </w:rPr>
              <w:t xml:space="preserve">to show  </w:t>
            </w:r>
            <w:r w:rsidRPr="00734DB6">
              <w:rPr>
                <w:rStyle w:val="hps"/>
                <w:color w:val="222222"/>
                <w:sz w:val="22"/>
                <w:szCs w:val="22"/>
                <w:lang w:val="en"/>
              </w:rPr>
              <w:t>research</w:t>
            </w:r>
            <w:r w:rsidRPr="00734DB6">
              <w:rPr>
                <w:color w:val="222222"/>
                <w:sz w:val="22"/>
                <w:szCs w:val="22"/>
                <w:lang w:val="en"/>
              </w:rPr>
              <w:t xml:space="preserve"> </w:t>
            </w:r>
            <w:r w:rsidRPr="00734DB6">
              <w:rPr>
                <w:rStyle w:val="hps"/>
                <w:color w:val="222222"/>
                <w:sz w:val="22"/>
                <w:szCs w:val="22"/>
                <w:lang w:val="en"/>
              </w:rPr>
              <w:t>skills</w:t>
            </w:r>
            <w:r w:rsidRPr="00734DB6">
              <w:rPr>
                <w:color w:val="222222"/>
                <w:sz w:val="22"/>
                <w:szCs w:val="22"/>
                <w:lang w:val="en"/>
              </w:rPr>
              <w:t xml:space="preserve">, demonstrating </w:t>
            </w:r>
            <w:r w:rsidRPr="00734DB6">
              <w:rPr>
                <w:rStyle w:val="hps"/>
                <w:color w:val="222222"/>
                <w:sz w:val="22"/>
                <w:szCs w:val="22"/>
                <w:lang w:val="en"/>
              </w:rPr>
              <w:t>analytical</w:t>
            </w:r>
            <w:r w:rsidRPr="00734DB6">
              <w:rPr>
                <w:color w:val="222222"/>
                <w:sz w:val="22"/>
                <w:szCs w:val="22"/>
                <w:lang w:val="en"/>
              </w:rPr>
              <w:t xml:space="preserve"> </w:t>
            </w:r>
            <w:r w:rsidRPr="00734DB6">
              <w:rPr>
                <w:rStyle w:val="hps"/>
                <w:color w:val="222222"/>
                <w:sz w:val="22"/>
                <w:szCs w:val="22"/>
                <w:lang w:val="en"/>
              </w:rPr>
              <w:t>approach to</w:t>
            </w:r>
            <w:r w:rsidRPr="00734DB6">
              <w:rPr>
                <w:color w:val="222222"/>
                <w:sz w:val="22"/>
                <w:szCs w:val="22"/>
                <w:lang w:val="en"/>
              </w:rPr>
              <w:t xml:space="preserve"> </w:t>
            </w:r>
            <w:r w:rsidRPr="00734DB6">
              <w:rPr>
                <w:rStyle w:val="hps"/>
                <w:color w:val="222222"/>
                <w:sz w:val="22"/>
                <w:szCs w:val="22"/>
                <w:lang w:val="en"/>
              </w:rPr>
              <w:t>the study</w:t>
            </w:r>
            <w:r w:rsidRPr="00734DB6">
              <w:rPr>
                <w:color w:val="222222"/>
                <w:sz w:val="22"/>
                <w:szCs w:val="22"/>
                <w:lang w:val="en"/>
              </w:rPr>
              <w:t xml:space="preserve"> subject  </w:t>
            </w:r>
            <w:r w:rsidRPr="00734DB6">
              <w:rPr>
                <w:rStyle w:val="hps"/>
                <w:color w:val="222222"/>
                <w:sz w:val="22"/>
                <w:szCs w:val="22"/>
                <w:lang w:val="en"/>
              </w:rPr>
              <w:t>analysis</w:t>
            </w:r>
            <w:r w:rsidRPr="00734DB6">
              <w:rPr>
                <w:color w:val="222222"/>
                <w:sz w:val="22"/>
                <w:szCs w:val="22"/>
                <w:lang w:val="en"/>
              </w:rPr>
              <w:t xml:space="preserve">, </w:t>
            </w:r>
            <w:r w:rsidRPr="00734DB6">
              <w:rPr>
                <w:rStyle w:val="hps"/>
                <w:color w:val="222222"/>
                <w:sz w:val="22"/>
                <w:szCs w:val="22"/>
                <w:lang w:val="en"/>
              </w:rPr>
              <w:t>the ability</w:t>
            </w:r>
            <w:r w:rsidRPr="00734DB6">
              <w:rPr>
                <w:color w:val="222222"/>
                <w:sz w:val="22"/>
                <w:szCs w:val="22"/>
                <w:lang w:val="en"/>
              </w:rPr>
              <w:t xml:space="preserve"> </w:t>
            </w:r>
            <w:r w:rsidRPr="00734DB6">
              <w:rPr>
                <w:rStyle w:val="hps"/>
                <w:color w:val="222222"/>
                <w:sz w:val="22"/>
                <w:szCs w:val="22"/>
                <w:lang w:val="en"/>
              </w:rPr>
              <w:t>to apply theoretical</w:t>
            </w:r>
            <w:r w:rsidRPr="00734DB6">
              <w:rPr>
                <w:color w:val="222222"/>
                <w:sz w:val="22"/>
                <w:szCs w:val="22"/>
                <w:lang w:val="en"/>
              </w:rPr>
              <w:t xml:space="preserve"> </w:t>
            </w:r>
            <w:r w:rsidRPr="00734DB6">
              <w:rPr>
                <w:rStyle w:val="hps"/>
                <w:color w:val="222222"/>
                <w:sz w:val="22"/>
                <w:szCs w:val="22"/>
                <w:lang w:val="en"/>
              </w:rPr>
              <w:lastRenderedPageBreak/>
              <w:t>knowledge</w:t>
            </w:r>
            <w:r w:rsidRPr="00734DB6">
              <w:rPr>
                <w:color w:val="222222"/>
                <w:sz w:val="22"/>
                <w:szCs w:val="22"/>
                <w:lang w:val="en"/>
              </w:rPr>
              <w:t xml:space="preserve"> </w:t>
            </w:r>
            <w:r w:rsidRPr="00734DB6">
              <w:rPr>
                <w:rStyle w:val="hps"/>
                <w:color w:val="222222"/>
                <w:sz w:val="22"/>
                <w:szCs w:val="22"/>
                <w:lang w:val="en"/>
              </w:rPr>
              <w:t>to solving practical tasks</w:t>
            </w:r>
            <w:r w:rsidRPr="00734DB6">
              <w:rPr>
                <w:color w:val="222222"/>
                <w:sz w:val="22"/>
                <w:szCs w:val="22"/>
                <w:lang w:val="en"/>
              </w:rPr>
              <w:t xml:space="preserve"> for the </w:t>
            </w:r>
            <w:r w:rsidRPr="00734DB6">
              <w:rPr>
                <w:rStyle w:val="hps"/>
                <w:color w:val="222222"/>
                <w:sz w:val="22"/>
                <w:szCs w:val="22"/>
                <w:lang w:val="en"/>
              </w:rPr>
              <w:t xml:space="preserve"> company’s </w:t>
            </w:r>
            <w:r w:rsidRPr="00734DB6">
              <w:rPr>
                <w:color w:val="222222"/>
                <w:sz w:val="22"/>
                <w:szCs w:val="22"/>
                <w:lang w:val="en"/>
              </w:rPr>
              <w:t xml:space="preserve"> </w:t>
            </w:r>
            <w:r w:rsidRPr="00734DB6">
              <w:rPr>
                <w:rStyle w:val="hps"/>
                <w:color w:val="222222"/>
                <w:sz w:val="22"/>
                <w:szCs w:val="22"/>
                <w:lang w:val="en"/>
              </w:rPr>
              <w:t>or institution</w:t>
            </w:r>
            <w:r w:rsidRPr="00734DB6">
              <w:rPr>
                <w:color w:val="222222"/>
                <w:sz w:val="22"/>
                <w:szCs w:val="22"/>
                <w:lang w:val="en"/>
              </w:rPr>
              <w:t xml:space="preserve"> </w:t>
            </w:r>
            <w:r w:rsidRPr="00734DB6">
              <w:rPr>
                <w:rStyle w:val="hps"/>
                <w:color w:val="222222"/>
                <w:sz w:val="22"/>
                <w:szCs w:val="22"/>
                <w:lang w:val="en"/>
              </w:rPr>
              <w:t>personnel management</w:t>
            </w:r>
            <w:r w:rsidRPr="00734DB6">
              <w:rPr>
                <w:color w:val="222222"/>
                <w:sz w:val="22"/>
                <w:szCs w:val="22"/>
                <w:lang w:val="en"/>
              </w:rPr>
              <w:t xml:space="preserve"> </w:t>
            </w:r>
            <w:r w:rsidRPr="00734DB6">
              <w:rPr>
                <w:rStyle w:val="hps"/>
                <w:color w:val="222222"/>
                <w:sz w:val="22"/>
                <w:szCs w:val="22"/>
                <w:lang w:val="en"/>
              </w:rPr>
              <w:t>improvement;</w:t>
            </w:r>
          </w:p>
          <w:p w:rsidR="00734DB6" w:rsidRPr="00734DB6" w:rsidRDefault="00734DB6" w:rsidP="00734DB6">
            <w:pPr>
              <w:numPr>
                <w:ilvl w:val="0"/>
                <w:numId w:val="130"/>
              </w:numPr>
              <w:textAlignment w:val="top"/>
              <w:rPr>
                <w:color w:val="777777"/>
                <w:sz w:val="22"/>
                <w:szCs w:val="22"/>
              </w:rPr>
            </w:pPr>
            <w:r w:rsidRPr="00734DB6">
              <w:rPr>
                <w:rStyle w:val="hps"/>
                <w:color w:val="222222"/>
                <w:sz w:val="22"/>
                <w:szCs w:val="22"/>
                <w:lang w:val="en"/>
              </w:rPr>
              <w:t>are able to find</w:t>
            </w:r>
            <w:r w:rsidRPr="00734DB6">
              <w:rPr>
                <w:color w:val="222222"/>
                <w:sz w:val="22"/>
                <w:szCs w:val="22"/>
                <w:lang w:val="en"/>
              </w:rPr>
              <w:t xml:space="preserve">, </w:t>
            </w:r>
            <w:r w:rsidRPr="00734DB6">
              <w:rPr>
                <w:rStyle w:val="hps"/>
                <w:color w:val="222222"/>
                <w:sz w:val="22"/>
                <w:szCs w:val="22"/>
                <w:lang w:val="en"/>
              </w:rPr>
              <w:t>systematize</w:t>
            </w:r>
            <w:r w:rsidRPr="00734DB6">
              <w:rPr>
                <w:color w:val="222222"/>
                <w:sz w:val="22"/>
                <w:szCs w:val="22"/>
                <w:lang w:val="en"/>
              </w:rPr>
              <w:t xml:space="preserve"> </w:t>
            </w:r>
            <w:r w:rsidRPr="00734DB6">
              <w:rPr>
                <w:rStyle w:val="hps"/>
                <w:color w:val="222222"/>
                <w:sz w:val="22"/>
                <w:szCs w:val="22"/>
                <w:lang w:val="en"/>
              </w:rPr>
              <w:t>and use</w:t>
            </w:r>
            <w:r w:rsidRPr="00734DB6">
              <w:rPr>
                <w:color w:val="222222"/>
                <w:sz w:val="22"/>
                <w:szCs w:val="22"/>
                <w:lang w:val="en"/>
              </w:rPr>
              <w:t xml:space="preserve"> </w:t>
            </w:r>
            <w:r w:rsidRPr="00734DB6">
              <w:rPr>
                <w:rStyle w:val="hps"/>
                <w:color w:val="222222"/>
                <w:sz w:val="22"/>
                <w:szCs w:val="22"/>
                <w:lang w:val="en"/>
              </w:rPr>
              <w:t>information data</w:t>
            </w:r>
            <w:r w:rsidRPr="00734DB6">
              <w:rPr>
                <w:color w:val="222222"/>
                <w:sz w:val="22"/>
                <w:szCs w:val="22"/>
                <w:lang w:val="en"/>
              </w:rPr>
              <w:t xml:space="preserve"> </w:t>
            </w:r>
            <w:r w:rsidRPr="00734DB6">
              <w:rPr>
                <w:rStyle w:val="hps"/>
                <w:color w:val="222222"/>
                <w:sz w:val="22"/>
                <w:szCs w:val="22"/>
                <w:lang w:val="en"/>
              </w:rPr>
              <w:t>bases as well as to use of</w:t>
            </w:r>
            <w:r w:rsidRPr="00734DB6">
              <w:rPr>
                <w:color w:val="222222"/>
                <w:sz w:val="22"/>
                <w:szCs w:val="22"/>
                <w:lang w:val="en"/>
              </w:rPr>
              <w:t xml:space="preserve"> the appropriate </w:t>
            </w:r>
            <w:r w:rsidRPr="00734DB6">
              <w:rPr>
                <w:rStyle w:val="hps"/>
                <w:color w:val="222222"/>
                <w:sz w:val="22"/>
                <w:szCs w:val="22"/>
                <w:lang w:val="en"/>
              </w:rPr>
              <w:t>statistics</w:t>
            </w:r>
            <w:r w:rsidRPr="00734DB6">
              <w:rPr>
                <w:color w:val="222222"/>
                <w:sz w:val="22"/>
                <w:szCs w:val="22"/>
                <w:lang w:val="en"/>
              </w:rPr>
              <w:t xml:space="preserve">, </w:t>
            </w:r>
            <w:r w:rsidRPr="00734DB6">
              <w:rPr>
                <w:rStyle w:val="hps"/>
                <w:color w:val="222222"/>
                <w:sz w:val="22"/>
                <w:szCs w:val="22"/>
                <w:lang w:val="en"/>
              </w:rPr>
              <w:t>econometrics and other analysis</w:t>
            </w:r>
            <w:r w:rsidRPr="00734DB6">
              <w:rPr>
                <w:color w:val="222222"/>
                <w:sz w:val="22"/>
                <w:szCs w:val="22"/>
                <w:lang w:val="en"/>
              </w:rPr>
              <w:t xml:space="preserve"> </w:t>
            </w:r>
            <w:r w:rsidRPr="00734DB6">
              <w:rPr>
                <w:rStyle w:val="hps"/>
                <w:color w:val="222222"/>
                <w:sz w:val="22"/>
                <w:szCs w:val="22"/>
                <w:lang w:val="en"/>
              </w:rPr>
              <w:t>methods and techniques.</w:t>
            </w:r>
          </w:p>
          <w:p w:rsidR="00734DB6" w:rsidRPr="00734DB6" w:rsidRDefault="00734DB6" w:rsidP="00734DB6">
            <w:pPr>
              <w:ind w:firstLine="6"/>
              <w:rPr>
                <w:b/>
                <w:sz w:val="22"/>
                <w:szCs w:val="22"/>
                <w:lang w:val="sv-SE"/>
              </w:rPr>
            </w:pPr>
            <w:r w:rsidRPr="00734DB6">
              <w:rPr>
                <w:b/>
                <w:sz w:val="22"/>
                <w:szCs w:val="22"/>
                <w:lang w:val="sv-SE"/>
              </w:rPr>
              <w:t>Competences:</w:t>
            </w:r>
          </w:p>
          <w:p w:rsidR="00734DB6" w:rsidRPr="00734DB6" w:rsidRDefault="00734DB6" w:rsidP="00734DB6">
            <w:pPr>
              <w:numPr>
                <w:ilvl w:val="0"/>
                <w:numId w:val="131"/>
              </w:numPr>
              <w:rPr>
                <w:b/>
                <w:sz w:val="22"/>
                <w:szCs w:val="22"/>
                <w:lang w:val="es-ES"/>
              </w:rPr>
            </w:pPr>
            <w:r w:rsidRPr="00734DB6">
              <w:rPr>
                <w:rStyle w:val="hps"/>
                <w:color w:val="222222"/>
                <w:sz w:val="22"/>
                <w:szCs w:val="22"/>
                <w:lang w:val="en"/>
              </w:rPr>
              <w:t>the successful</w:t>
            </w:r>
            <w:r w:rsidRPr="00734DB6">
              <w:rPr>
                <w:color w:val="222222"/>
                <w:sz w:val="22"/>
                <w:szCs w:val="22"/>
                <w:lang w:val="en"/>
              </w:rPr>
              <w:t xml:space="preserve"> </w:t>
            </w:r>
            <w:r w:rsidRPr="00734DB6">
              <w:rPr>
                <w:rStyle w:val="hps"/>
                <w:color w:val="222222"/>
                <w:sz w:val="22"/>
                <w:szCs w:val="22"/>
                <w:lang w:val="en"/>
              </w:rPr>
              <w:t>acquisition of</w:t>
            </w:r>
            <w:r w:rsidRPr="00734DB6">
              <w:rPr>
                <w:color w:val="222222"/>
                <w:sz w:val="22"/>
                <w:szCs w:val="22"/>
                <w:lang w:val="en"/>
              </w:rPr>
              <w:t xml:space="preserve"> </w:t>
            </w:r>
            <w:r w:rsidRPr="00734DB6">
              <w:rPr>
                <w:rStyle w:val="hps"/>
                <w:color w:val="222222"/>
                <w:sz w:val="22"/>
                <w:szCs w:val="22"/>
                <w:lang w:val="en"/>
              </w:rPr>
              <w:t>the course</w:t>
            </w:r>
            <w:r w:rsidRPr="00734DB6">
              <w:rPr>
                <w:color w:val="222222"/>
                <w:sz w:val="22"/>
                <w:szCs w:val="22"/>
                <w:lang w:val="en"/>
              </w:rPr>
              <w:t xml:space="preserve"> </w:t>
            </w:r>
            <w:r w:rsidRPr="00734DB6">
              <w:rPr>
                <w:rStyle w:val="hps"/>
                <w:color w:val="222222"/>
                <w:sz w:val="22"/>
                <w:szCs w:val="22"/>
                <w:lang w:val="en"/>
              </w:rPr>
              <w:t>provides an opportunity to</w:t>
            </w:r>
            <w:r w:rsidRPr="00734DB6">
              <w:rPr>
                <w:color w:val="222222"/>
                <w:sz w:val="22"/>
                <w:szCs w:val="22"/>
                <w:lang w:val="en"/>
              </w:rPr>
              <w:t xml:space="preserve"> </w:t>
            </w:r>
            <w:r w:rsidRPr="00734DB6">
              <w:rPr>
                <w:rStyle w:val="hps"/>
                <w:color w:val="222222"/>
                <w:sz w:val="22"/>
                <w:szCs w:val="22"/>
                <w:lang w:val="en"/>
              </w:rPr>
              <w:t>develop</w:t>
            </w:r>
            <w:r w:rsidRPr="00734DB6">
              <w:rPr>
                <w:color w:val="222222"/>
                <w:sz w:val="22"/>
                <w:szCs w:val="22"/>
                <w:lang w:val="en"/>
              </w:rPr>
              <w:t xml:space="preserve"> </w:t>
            </w:r>
            <w:r w:rsidRPr="00734DB6">
              <w:rPr>
                <w:rStyle w:val="hps"/>
                <w:color w:val="222222"/>
                <w:sz w:val="22"/>
                <w:szCs w:val="22"/>
                <w:lang w:val="en"/>
              </w:rPr>
              <w:t>academic papers to the best advantage</w:t>
            </w:r>
            <w:r w:rsidRPr="00734DB6">
              <w:rPr>
                <w:color w:val="222222"/>
                <w:sz w:val="22"/>
                <w:szCs w:val="22"/>
                <w:lang w:val="en"/>
              </w:rPr>
              <w:t>;</w:t>
            </w:r>
          </w:p>
          <w:p w:rsidR="00734DB6" w:rsidRPr="00734DB6" w:rsidRDefault="00734DB6" w:rsidP="00734DB6">
            <w:pPr>
              <w:numPr>
                <w:ilvl w:val="0"/>
                <w:numId w:val="131"/>
              </w:numPr>
              <w:ind w:firstLine="6"/>
              <w:textAlignment w:val="top"/>
              <w:rPr>
                <w:sz w:val="22"/>
                <w:szCs w:val="22"/>
                <w:lang w:val="sv-SE"/>
              </w:rPr>
            </w:pPr>
            <w:r w:rsidRPr="00734DB6">
              <w:rPr>
                <w:rStyle w:val="hps"/>
                <w:color w:val="222222"/>
                <w:sz w:val="22"/>
                <w:szCs w:val="22"/>
                <w:lang w:val="en"/>
              </w:rPr>
              <w:t>to able to conduct</w:t>
            </w:r>
            <w:r w:rsidRPr="00734DB6">
              <w:rPr>
                <w:color w:val="222222"/>
                <w:sz w:val="22"/>
                <w:szCs w:val="22"/>
                <w:lang w:val="en"/>
              </w:rPr>
              <w:t xml:space="preserve"> </w:t>
            </w:r>
            <w:r w:rsidRPr="00734DB6">
              <w:rPr>
                <w:rStyle w:val="hps"/>
                <w:color w:val="222222"/>
                <w:sz w:val="22"/>
                <w:szCs w:val="22"/>
                <w:lang w:val="en"/>
              </w:rPr>
              <w:t>scientifically-grounded labour market research</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n-GB"/>
              </w:rPr>
            </w:pPr>
            <w:r w:rsidRPr="00734DB6">
              <w:rPr>
                <w:b/>
                <w:sz w:val="22"/>
                <w:szCs w:val="22"/>
                <w:lang w:val="en-GB"/>
              </w:rPr>
              <w:lastRenderedPageBreak/>
              <w:t xml:space="preserve">Personnel Records Management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lang w:val="lv-LV"/>
              </w:rPr>
            </w:pPr>
            <w:r w:rsidRPr="00734DB6">
              <w:rPr>
                <w:b/>
                <w:sz w:val="22"/>
                <w:szCs w:val="22"/>
                <w:lang w:val="lv-LV"/>
              </w:rPr>
              <w:t xml:space="preserve">The aim of the study course  – </w:t>
            </w:r>
          </w:p>
          <w:p w:rsidR="00734DB6" w:rsidRPr="00734DB6" w:rsidRDefault="00734DB6" w:rsidP="00734DB6">
            <w:pPr>
              <w:textAlignment w:val="top"/>
              <w:rPr>
                <w:color w:val="777777"/>
                <w:sz w:val="22"/>
                <w:szCs w:val="22"/>
              </w:rPr>
            </w:pPr>
            <w:r w:rsidRPr="00734DB6">
              <w:rPr>
                <w:rStyle w:val="hps"/>
                <w:color w:val="222222"/>
                <w:sz w:val="22"/>
                <w:szCs w:val="22"/>
                <w:lang w:val="en"/>
              </w:rPr>
              <w:t>to encourage</w:t>
            </w:r>
            <w:r w:rsidRPr="00734DB6">
              <w:rPr>
                <w:color w:val="222222"/>
                <w:sz w:val="22"/>
                <w:szCs w:val="22"/>
                <w:lang w:val="en"/>
              </w:rPr>
              <w:t xml:space="preserve"> the </w:t>
            </w:r>
            <w:r w:rsidRPr="00734DB6">
              <w:rPr>
                <w:rStyle w:val="hps"/>
                <w:color w:val="222222"/>
                <w:sz w:val="22"/>
                <w:szCs w:val="22"/>
                <w:lang w:val="en"/>
              </w:rPr>
              <w:t>development of organizational and communicative</w:t>
            </w:r>
            <w:r w:rsidRPr="00734DB6">
              <w:rPr>
                <w:color w:val="222222"/>
                <w:sz w:val="22"/>
                <w:szCs w:val="22"/>
                <w:lang w:val="en"/>
              </w:rPr>
              <w:t xml:space="preserve"> </w:t>
            </w:r>
            <w:r w:rsidRPr="00734DB6">
              <w:rPr>
                <w:rStyle w:val="hps"/>
                <w:color w:val="222222"/>
                <w:sz w:val="22"/>
                <w:szCs w:val="22"/>
                <w:lang w:val="en"/>
              </w:rPr>
              <w:t>competences of the specialist of personnel records management</w:t>
            </w:r>
            <w:r w:rsidRPr="00734DB6">
              <w:rPr>
                <w:color w:val="222222"/>
                <w:sz w:val="22"/>
                <w:szCs w:val="22"/>
                <w:lang w:val="en"/>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lang w:val="lv-LV"/>
              </w:rPr>
              <w:t>Knowledge</w:t>
            </w:r>
            <w:r w:rsidRPr="00734DB6">
              <w:rPr>
                <w:sz w:val="22"/>
                <w:szCs w:val="22"/>
                <w:lang w:val="lv-LV"/>
              </w:rPr>
              <w:t xml:space="preserve"> -  </w:t>
            </w:r>
            <w:r w:rsidRPr="00734DB6">
              <w:rPr>
                <w:rStyle w:val="hps"/>
                <w:color w:val="222222"/>
                <w:sz w:val="22"/>
                <w:szCs w:val="22"/>
                <w:lang w:val="en"/>
              </w:rPr>
              <w:t>knowledge of personnel</w:t>
            </w:r>
            <w:r w:rsidRPr="00734DB6">
              <w:rPr>
                <w:color w:val="222222"/>
                <w:sz w:val="22"/>
                <w:szCs w:val="22"/>
                <w:lang w:val="en"/>
              </w:rPr>
              <w:t xml:space="preserve"> </w:t>
            </w:r>
            <w:r w:rsidRPr="00734DB6">
              <w:rPr>
                <w:rStyle w:val="hps"/>
                <w:color w:val="222222"/>
                <w:sz w:val="22"/>
                <w:szCs w:val="22"/>
                <w:lang w:val="en"/>
              </w:rPr>
              <w:t xml:space="preserve">records keeping </w:t>
            </w:r>
            <w:r w:rsidRPr="00734DB6">
              <w:rPr>
                <w:color w:val="222222"/>
                <w:sz w:val="22"/>
                <w:szCs w:val="22"/>
                <w:lang w:val="en"/>
              </w:rPr>
              <w:t xml:space="preserve"> </w:t>
            </w:r>
            <w:r w:rsidRPr="00734DB6">
              <w:rPr>
                <w:rStyle w:val="hps"/>
                <w:color w:val="222222"/>
                <w:sz w:val="22"/>
                <w:szCs w:val="22"/>
                <w:lang w:val="en"/>
              </w:rPr>
              <w:t xml:space="preserve">and its </w:t>
            </w:r>
            <w:r w:rsidRPr="00734DB6">
              <w:rPr>
                <w:color w:val="222222"/>
                <w:sz w:val="22"/>
                <w:szCs w:val="22"/>
                <w:lang w:val="en"/>
              </w:rPr>
              <w:t xml:space="preserve">regulatory  </w:t>
            </w:r>
            <w:r w:rsidRPr="00734DB6">
              <w:rPr>
                <w:rStyle w:val="hps"/>
                <w:color w:val="222222"/>
                <w:sz w:val="22"/>
                <w:szCs w:val="22"/>
                <w:lang w:val="en"/>
              </w:rPr>
              <w:t>laws and regulations</w:t>
            </w:r>
            <w:r w:rsidRPr="00734DB6">
              <w:rPr>
                <w:color w:val="222222"/>
                <w:sz w:val="22"/>
                <w:szCs w:val="22"/>
                <w:lang w:val="en"/>
              </w:rPr>
              <w:t>.</w:t>
            </w:r>
          </w:p>
          <w:p w:rsidR="00734DB6" w:rsidRPr="00734DB6" w:rsidRDefault="00734DB6" w:rsidP="00734DB6">
            <w:pPr>
              <w:autoSpaceDE w:val="0"/>
              <w:autoSpaceDN w:val="0"/>
              <w:adjustRightInd w:val="0"/>
              <w:rPr>
                <w:color w:val="777777"/>
                <w:sz w:val="22"/>
                <w:szCs w:val="22"/>
              </w:rPr>
            </w:pPr>
            <w:r w:rsidRPr="00734DB6">
              <w:rPr>
                <w:b/>
                <w:sz w:val="22"/>
                <w:szCs w:val="22"/>
                <w:lang w:val="lv-LV"/>
              </w:rPr>
              <w:t>Skills –</w:t>
            </w:r>
            <w:r w:rsidRPr="00734DB6">
              <w:rPr>
                <w:sz w:val="22"/>
                <w:szCs w:val="22"/>
                <w:lang w:val="lv-LV"/>
              </w:rPr>
              <w:t xml:space="preserve">  </w:t>
            </w:r>
            <w:r w:rsidRPr="00734DB6">
              <w:rPr>
                <w:rStyle w:val="hps"/>
                <w:color w:val="222222"/>
                <w:sz w:val="22"/>
                <w:szCs w:val="22"/>
                <w:lang w:val="en"/>
              </w:rPr>
              <w:t>to prepare documents and</w:t>
            </w:r>
            <w:r w:rsidRPr="00734DB6">
              <w:rPr>
                <w:color w:val="222222"/>
                <w:sz w:val="22"/>
                <w:szCs w:val="22"/>
                <w:lang w:val="en"/>
              </w:rPr>
              <w:t xml:space="preserve"> the drafts of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internal regulations</w:t>
            </w:r>
            <w:r w:rsidRPr="00734DB6">
              <w:rPr>
                <w:color w:val="222222"/>
                <w:sz w:val="22"/>
                <w:szCs w:val="22"/>
                <w:lang w:val="en"/>
              </w:rPr>
              <w:t xml:space="preserve"> </w:t>
            </w:r>
            <w:r w:rsidRPr="00734DB6">
              <w:rPr>
                <w:rStyle w:val="hps"/>
                <w:color w:val="222222"/>
                <w:sz w:val="22"/>
                <w:szCs w:val="22"/>
                <w:lang w:val="en"/>
              </w:rPr>
              <w:t>in personnel matters</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lang w:val="lv-LV"/>
              </w:rPr>
              <w:t xml:space="preserve">Competences –  </w:t>
            </w:r>
            <w:r w:rsidRPr="00734DB6">
              <w:rPr>
                <w:rStyle w:val="hps"/>
                <w:color w:val="222222"/>
                <w:sz w:val="22"/>
                <w:szCs w:val="22"/>
                <w:lang w:val="en"/>
              </w:rPr>
              <w:t>the ability to</w:t>
            </w:r>
            <w:r w:rsidRPr="00734DB6">
              <w:rPr>
                <w:color w:val="222222"/>
                <w:sz w:val="22"/>
                <w:szCs w:val="22"/>
                <w:lang w:val="en"/>
              </w:rPr>
              <w:t xml:space="preserve"> execute </w:t>
            </w:r>
            <w:r w:rsidRPr="00734DB6">
              <w:rPr>
                <w:rStyle w:val="hps"/>
                <w:color w:val="222222"/>
                <w:sz w:val="22"/>
                <w:szCs w:val="22"/>
                <w:lang w:val="en"/>
              </w:rPr>
              <w:t>the personnel records</w:t>
            </w:r>
            <w:r w:rsidRPr="00734DB6">
              <w:rPr>
                <w:color w:val="222222"/>
                <w:sz w:val="22"/>
                <w:szCs w:val="22"/>
                <w:lang w:val="en"/>
              </w:rPr>
              <w:t xml:space="preserve"> </w:t>
            </w:r>
            <w:r w:rsidRPr="00734DB6">
              <w:rPr>
                <w:rStyle w:val="hps"/>
                <w:color w:val="222222"/>
                <w:sz w:val="22"/>
                <w:szCs w:val="22"/>
                <w:lang w:val="en"/>
              </w:rPr>
              <w:t>in accordance with</w:t>
            </w:r>
            <w:r w:rsidRPr="00734DB6">
              <w:rPr>
                <w:color w:val="222222"/>
                <w:sz w:val="22"/>
                <w:szCs w:val="22"/>
                <w:lang w:val="en"/>
              </w:rPr>
              <w:t xml:space="preserve"> the </w:t>
            </w:r>
            <w:r w:rsidRPr="00734DB6">
              <w:rPr>
                <w:rStyle w:val="hps"/>
                <w:color w:val="222222"/>
                <w:sz w:val="22"/>
                <w:szCs w:val="22"/>
                <w:lang w:val="en"/>
              </w:rPr>
              <w:t>applicable laws and regulations</w:t>
            </w:r>
            <w:r w:rsidRPr="00734DB6">
              <w:rPr>
                <w:color w:val="222222"/>
                <w:sz w:val="22"/>
                <w:szCs w:val="22"/>
                <w:lang w:val="en"/>
              </w:rPr>
              <w:t xml:space="preserve">, the ability to </w:t>
            </w:r>
            <w:r w:rsidRPr="00734DB6">
              <w:rPr>
                <w:rStyle w:val="hps"/>
                <w:color w:val="222222"/>
                <w:sz w:val="22"/>
                <w:szCs w:val="22"/>
                <w:lang w:val="en"/>
              </w:rPr>
              <w:t>prepare</w:t>
            </w:r>
            <w:r w:rsidRPr="00734DB6">
              <w:rPr>
                <w:color w:val="222222"/>
                <w:sz w:val="22"/>
                <w:szCs w:val="22"/>
                <w:lang w:val="en"/>
              </w:rPr>
              <w:t xml:space="preserve"> </w:t>
            </w:r>
            <w:r w:rsidRPr="00734DB6">
              <w:rPr>
                <w:rStyle w:val="hps"/>
                <w:color w:val="222222"/>
                <w:sz w:val="22"/>
                <w:szCs w:val="22"/>
                <w:lang w:val="en"/>
              </w:rPr>
              <w:t>the transfer of</w:t>
            </w:r>
            <w:r w:rsidRPr="00734DB6">
              <w:rPr>
                <w:color w:val="222222"/>
                <w:sz w:val="22"/>
                <w:szCs w:val="22"/>
                <w:lang w:val="en"/>
              </w:rPr>
              <w:t xml:space="preserve"> </w:t>
            </w:r>
            <w:r w:rsidRPr="00734DB6">
              <w:rPr>
                <w:rStyle w:val="hps"/>
                <w:color w:val="222222"/>
                <w:sz w:val="22"/>
                <w:szCs w:val="22"/>
                <w:lang w:val="en"/>
              </w:rPr>
              <w:t>personnel</w:t>
            </w:r>
            <w:r w:rsidRPr="00734DB6">
              <w:rPr>
                <w:color w:val="222222"/>
                <w:sz w:val="22"/>
                <w:szCs w:val="22"/>
                <w:lang w:val="en"/>
              </w:rPr>
              <w:t xml:space="preserve"> </w:t>
            </w:r>
            <w:r w:rsidRPr="00734DB6">
              <w:rPr>
                <w:rStyle w:val="hps"/>
                <w:color w:val="222222"/>
                <w:sz w:val="22"/>
                <w:szCs w:val="22"/>
                <w:lang w:val="en"/>
              </w:rPr>
              <w:t>documents</w:t>
            </w:r>
            <w:r w:rsidRPr="00734DB6">
              <w:rPr>
                <w:color w:val="222222"/>
                <w:sz w:val="22"/>
                <w:szCs w:val="22"/>
                <w:lang w:val="en"/>
              </w:rPr>
              <w:t xml:space="preserve"> to </w:t>
            </w:r>
            <w:r w:rsidRPr="00734DB6">
              <w:rPr>
                <w:rStyle w:val="hps"/>
                <w:color w:val="222222"/>
                <w:sz w:val="22"/>
                <w:szCs w:val="22"/>
                <w:lang w:val="en"/>
              </w:rPr>
              <w:t>the archives</w:t>
            </w:r>
            <w:r w:rsidRPr="00734DB6">
              <w:rPr>
                <w:color w:val="222222"/>
                <w:sz w:val="22"/>
                <w:szCs w:val="22"/>
                <w:lang w:val="en"/>
              </w:rPr>
              <w:t xml:space="preserve">, according </w:t>
            </w:r>
            <w:r w:rsidRPr="00734DB6">
              <w:rPr>
                <w:rStyle w:val="hps"/>
                <w:color w:val="222222"/>
                <w:sz w:val="22"/>
                <w:szCs w:val="22"/>
                <w:lang w:val="en"/>
              </w:rPr>
              <w:t>to the organization's</w:t>
            </w:r>
            <w:r w:rsidRPr="00734DB6">
              <w:rPr>
                <w:color w:val="222222"/>
                <w:sz w:val="22"/>
                <w:szCs w:val="22"/>
                <w:lang w:val="en"/>
              </w:rPr>
              <w:t xml:space="preserve"> records </w:t>
            </w:r>
            <w:r w:rsidRPr="00734DB6">
              <w:rPr>
                <w:rStyle w:val="hps"/>
                <w:color w:val="222222"/>
                <w:sz w:val="22"/>
                <w:szCs w:val="22"/>
                <w:lang w:val="en"/>
              </w:rPr>
              <w:t>nomenclature</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34DB6" w:rsidRPr="00734DB6" w:rsidRDefault="00734DB6" w:rsidP="00734DB6">
            <w:pPr>
              <w:shd w:val="clear" w:color="auto" w:fill="F5F5F5"/>
              <w:textAlignment w:val="top"/>
              <w:rPr>
                <w:b/>
                <w:sz w:val="22"/>
                <w:szCs w:val="22"/>
              </w:rPr>
            </w:pPr>
            <w:r w:rsidRPr="00734DB6">
              <w:rPr>
                <w:b/>
                <w:color w:val="000000"/>
                <w:sz w:val="22"/>
                <w:szCs w:val="22"/>
              </w:rPr>
              <w:t>Management Psychology and Team Building</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222222"/>
                <w:sz w:val="22"/>
                <w:szCs w:val="22"/>
                <w:lang w:val="en"/>
              </w:rPr>
            </w:pPr>
            <w:r w:rsidRPr="00734DB6">
              <w:rPr>
                <w:b/>
                <w:sz w:val="22"/>
                <w:szCs w:val="22"/>
                <w:lang w:val="lv-LV"/>
              </w:rPr>
              <w:t xml:space="preserve">The aim of the study course  –  </w:t>
            </w:r>
            <w:r w:rsidRPr="00734DB6">
              <w:rPr>
                <w:rStyle w:val="hps"/>
                <w:color w:val="222222"/>
                <w:sz w:val="22"/>
                <w:szCs w:val="22"/>
                <w:lang w:val="en"/>
              </w:rPr>
              <w:t>The course aims to</w:t>
            </w:r>
            <w:r w:rsidRPr="00734DB6">
              <w:rPr>
                <w:color w:val="222222"/>
                <w:sz w:val="22"/>
                <w:szCs w:val="22"/>
                <w:lang w:val="en"/>
              </w:rPr>
              <w:t xml:space="preserve"> </w:t>
            </w:r>
            <w:r w:rsidRPr="00734DB6">
              <w:rPr>
                <w:rStyle w:val="hps"/>
                <w:color w:val="222222"/>
                <w:sz w:val="22"/>
                <w:szCs w:val="22"/>
                <w:lang w:val="en"/>
              </w:rPr>
              <w:t>present the</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of </w:t>
            </w:r>
            <w:r w:rsidRPr="00734DB6">
              <w:rPr>
                <w:rStyle w:val="hps"/>
                <w:color w:val="222222"/>
                <w:sz w:val="22"/>
                <w:szCs w:val="22"/>
                <w:lang w:val="en"/>
              </w:rPr>
              <w:t xml:space="preserve">psychology of management, </w:t>
            </w:r>
            <w:r w:rsidRPr="00734DB6">
              <w:rPr>
                <w:color w:val="222222"/>
                <w:sz w:val="22"/>
                <w:szCs w:val="22"/>
                <w:lang w:val="en"/>
              </w:rPr>
              <w:t xml:space="preserve"> </w:t>
            </w:r>
            <w:r w:rsidRPr="00734DB6">
              <w:rPr>
                <w:rStyle w:val="hps"/>
                <w:color w:val="222222"/>
                <w:sz w:val="22"/>
                <w:szCs w:val="22"/>
                <w:lang w:val="en"/>
              </w:rPr>
              <w:t>management process and</w:t>
            </w:r>
            <w:r w:rsidRPr="00734DB6">
              <w:rPr>
                <w:color w:val="222222"/>
                <w:sz w:val="22"/>
                <w:szCs w:val="22"/>
                <w:lang w:val="en"/>
              </w:rPr>
              <w:t xml:space="preserve"> </w:t>
            </w:r>
            <w:r w:rsidRPr="00734DB6">
              <w:rPr>
                <w:rStyle w:val="hps"/>
                <w:color w:val="222222"/>
                <w:sz w:val="22"/>
                <w:szCs w:val="22"/>
                <w:lang w:val="en"/>
              </w:rPr>
              <w:t>the influence of</w:t>
            </w:r>
            <w:r w:rsidRPr="00734DB6">
              <w:rPr>
                <w:color w:val="222222"/>
                <w:sz w:val="22"/>
                <w:szCs w:val="22"/>
                <w:lang w:val="en"/>
              </w:rPr>
              <w:t xml:space="preserve"> </w:t>
            </w:r>
            <w:r w:rsidRPr="00734DB6">
              <w:rPr>
                <w:rStyle w:val="hps"/>
                <w:color w:val="222222"/>
                <w:sz w:val="22"/>
                <w:szCs w:val="22"/>
                <w:lang w:val="en"/>
              </w:rPr>
              <w:t>interpersonal</w:t>
            </w:r>
            <w:r w:rsidRPr="00734DB6">
              <w:rPr>
                <w:color w:val="222222"/>
                <w:sz w:val="22"/>
                <w:szCs w:val="22"/>
                <w:lang w:val="en"/>
              </w:rPr>
              <w:t xml:space="preserve"> </w:t>
            </w:r>
            <w:r w:rsidRPr="00734DB6">
              <w:rPr>
                <w:rStyle w:val="hps"/>
                <w:color w:val="222222"/>
                <w:sz w:val="22"/>
                <w:szCs w:val="22"/>
                <w:lang w:val="en"/>
              </w:rPr>
              <w:t>relationships that appeared in the management process;</w:t>
            </w:r>
            <w:r w:rsidRPr="00734DB6">
              <w:rPr>
                <w:color w:val="222222"/>
                <w:sz w:val="22"/>
                <w:szCs w:val="22"/>
                <w:lang w:val="en"/>
              </w:rPr>
              <w:t xml:space="preserve"> to </w:t>
            </w:r>
            <w:r w:rsidRPr="00734DB6">
              <w:rPr>
                <w:rStyle w:val="hps"/>
                <w:color w:val="222222"/>
                <w:sz w:val="22"/>
                <w:szCs w:val="22"/>
                <w:lang w:val="en"/>
              </w:rPr>
              <w:t>be able</w:t>
            </w:r>
            <w:r w:rsidRPr="00734DB6">
              <w:rPr>
                <w:color w:val="222222"/>
                <w:sz w:val="22"/>
                <w:szCs w:val="22"/>
                <w:lang w:val="en"/>
              </w:rPr>
              <w:t xml:space="preserve">, </w:t>
            </w:r>
            <w:r w:rsidRPr="00734DB6">
              <w:rPr>
                <w:rStyle w:val="hps"/>
                <w:color w:val="222222"/>
                <w:sz w:val="22"/>
                <w:szCs w:val="22"/>
                <w:lang w:val="en"/>
              </w:rPr>
              <w:t>using</w:t>
            </w:r>
            <w:r w:rsidRPr="00734DB6">
              <w:rPr>
                <w:color w:val="222222"/>
                <w:sz w:val="22"/>
                <w:szCs w:val="22"/>
                <w:lang w:val="en"/>
              </w:rPr>
              <w:t xml:space="preserve"> </w:t>
            </w:r>
            <w:r w:rsidRPr="00734DB6">
              <w:rPr>
                <w:rStyle w:val="hps"/>
                <w:color w:val="222222"/>
                <w:sz w:val="22"/>
                <w:szCs w:val="22"/>
                <w:lang w:val="en"/>
              </w:rPr>
              <w:t>the methodological</w:t>
            </w:r>
            <w:r w:rsidRPr="00734DB6">
              <w:rPr>
                <w:color w:val="222222"/>
                <w:sz w:val="22"/>
                <w:szCs w:val="22"/>
                <w:lang w:val="en"/>
              </w:rPr>
              <w:t xml:space="preserve"> </w:t>
            </w:r>
            <w:r w:rsidRPr="00734DB6">
              <w:rPr>
                <w:rStyle w:val="hps"/>
                <w:color w:val="222222"/>
                <w:sz w:val="22"/>
                <w:szCs w:val="22"/>
                <w:lang w:val="en"/>
              </w:rPr>
              <w:t>basis and in line with research</w:t>
            </w:r>
            <w:r w:rsidRPr="00734DB6">
              <w:rPr>
                <w:color w:val="222222"/>
                <w:sz w:val="22"/>
                <w:szCs w:val="22"/>
                <w:lang w:val="en"/>
              </w:rPr>
              <w:t xml:space="preserve"> subject, to analyze </w:t>
            </w:r>
            <w:r w:rsidRPr="00734DB6">
              <w:rPr>
                <w:rStyle w:val="hps"/>
                <w:color w:val="222222"/>
                <w:sz w:val="22"/>
                <w:szCs w:val="22"/>
                <w:lang w:val="en"/>
              </w:rPr>
              <w:t>productive cooperation</w:t>
            </w:r>
            <w:r w:rsidRPr="00734DB6">
              <w:rPr>
                <w:color w:val="222222"/>
                <w:sz w:val="22"/>
                <w:szCs w:val="22"/>
                <w:lang w:val="en"/>
              </w:rPr>
              <w:t xml:space="preserve"> </w:t>
            </w:r>
            <w:r w:rsidRPr="00734DB6">
              <w:rPr>
                <w:rStyle w:val="hps"/>
                <w:color w:val="222222"/>
                <w:sz w:val="22"/>
                <w:szCs w:val="22"/>
                <w:lang w:val="en"/>
              </w:rPr>
              <w:t xml:space="preserve">forms of </w:t>
            </w:r>
            <w:r w:rsidRPr="00734DB6">
              <w:rPr>
                <w:color w:val="222222"/>
                <w:sz w:val="22"/>
                <w:szCs w:val="22"/>
                <w:lang w:val="en"/>
              </w:rPr>
              <w:t xml:space="preserve">the </w:t>
            </w:r>
            <w:r w:rsidRPr="00734DB6">
              <w:rPr>
                <w:rStyle w:val="hps"/>
                <w:color w:val="222222"/>
                <w:sz w:val="22"/>
                <w:szCs w:val="22"/>
                <w:lang w:val="en"/>
              </w:rPr>
              <w:t xml:space="preserve"> staff and</w:t>
            </w:r>
            <w:r w:rsidRPr="00734DB6">
              <w:rPr>
                <w:color w:val="222222"/>
                <w:sz w:val="22"/>
                <w:szCs w:val="22"/>
                <w:lang w:val="en"/>
              </w:rPr>
              <w:t xml:space="preserve"> manager, </w:t>
            </w:r>
            <w:r w:rsidRPr="00734DB6">
              <w:rPr>
                <w:rStyle w:val="hps"/>
                <w:color w:val="222222"/>
                <w:sz w:val="22"/>
                <w:szCs w:val="22"/>
                <w:lang w:val="en"/>
              </w:rPr>
              <w:t xml:space="preserve"> to develop</w:t>
            </w:r>
            <w:r w:rsidRPr="00734DB6">
              <w:rPr>
                <w:color w:val="222222"/>
                <w:sz w:val="22"/>
                <w:szCs w:val="22"/>
                <w:lang w:val="en"/>
              </w:rPr>
              <w:t xml:space="preserve"> </w:t>
            </w:r>
            <w:r w:rsidRPr="00734DB6">
              <w:rPr>
                <w:rStyle w:val="hps"/>
                <w:color w:val="222222"/>
                <w:sz w:val="22"/>
                <w:szCs w:val="22"/>
                <w:lang w:val="en"/>
              </w:rPr>
              <w:t>the creative</w:t>
            </w:r>
            <w:r w:rsidRPr="00734DB6">
              <w:rPr>
                <w:color w:val="222222"/>
                <w:sz w:val="22"/>
                <w:szCs w:val="22"/>
                <w:lang w:val="en"/>
              </w:rPr>
              <w:t xml:space="preserve"> </w:t>
            </w:r>
            <w:r w:rsidRPr="00734DB6">
              <w:rPr>
                <w:rStyle w:val="hps"/>
                <w:color w:val="222222"/>
                <w:sz w:val="22"/>
                <w:szCs w:val="22"/>
                <w:lang w:val="en"/>
              </w:rPr>
              <w:t xml:space="preserve">initiative, characteristic for </w:t>
            </w:r>
            <w:r w:rsidRPr="00734DB6">
              <w:rPr>
                <w:color w:val="222222"/>
                <w:sz w:val="22"/>
                <w:szCs w:val="22"/>
                <w:lang w:val="en"/>
              </w:rPr>
              <w:t xml:space="preserve"> </w:t>
            </w:r>
            <w:r w:rsidRPr="00734DB6">
              <w:rPr>
                <w:rStyle w:val="hps"/>
                <w:color w:val="222222"/>
                <w:sz w:val="22"/>
                <w:szCs w:val="22"/>
                <w:lang w:val="en"/>
              </w:rPr>
              <w:t>management processes</w:t>
            </w:r>
            <w:r w:rsidRPr="00734DB6">
              <w:rPr>
                <w:color w:val="222222"/>
                <w:sz w:val="22"/>
                <w:szCs w:val="22"/>
                <w:lang w:val="en"/>
              </w:rPr>
              <w:t xml:space="preserve">, </w:t>
            </w:r>
            <w:r w:rsidRPr="00734DB6">
              <w:rPr>
                <w:rStyle w:val="hps"/>
                <w:color w:val="222222"/>
                <w:sz w:val="22"/>
                <w:szCs w:val="22"/>
                <w:lang w:val="en"/>
              </w:rPr>
              <w:t>in the analysis</w:t>
            </w:r>
            <w:r w:rsidRPr="00734DB6">
              <w:rPr>
                <w:color w:val="222222"/>
                <w:sz w:val="22"/>
                <w:szCs w:val="22"/>
                <w:lang w:val="en"/>
              </w:rPr>
              <w:t xml:space="preserve"> </w:t>
            </w:r>
            <w:r w:rsidRPr="00734DB6">
              <w:rPr>
                <w:rStyle w:val="hps"/>
                <w:color w:val="222222"/>
                <w:sz w:val="22"/>
                <w:szCs w:val="22"/>
                <w:lang w:val="en"/>
              </w:rPr>
              <w:t>and resolution  of contradictions</w:t>
            </w:r>
            <w:r w:rsidRPr="00734DB6">
              <w:rPr>
                <w:color w:val="222222"/>
                <w:sz w:val="22"/>
                <w:szCs w:val="22"/>
                <w:lang w:val="en"/>
              </w:rPr>
              <w:t xml:space="preserve"> </w:t>
            </w:r>
            <w:r w:rsidRPr="00734DB6">
              <w:rPr>
                <w:rStyle w:val="hps"/>
                <w:color w:val="222222"/>
                <w:sz w:val="22"/>
                <w:szCs w:val="22"/>
                <w:lang w:val="en"/>
              </w:rPr>
              <w:t>and paradoxes</w:t>
            </w:r>
            <w:r w:rsidRPr="00734DB6">
              <w:rPr>
                <w:color w:val="222222"/>
                <w:sz w:val="22"/>
                <w:szCs w:val="22"/>
                <w:lang w:val="en"/>
              </w:rPr>
              <w:t>.</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jc w:val="both"/>
              <w:rPr>
                <w:color w:val="777777"/>
                <w:sz w:val="22"/>
                <w:szCs w:val="22"/>
              </w:rPr>
            </w:pPr>
            <w:r w:rsidRPr="00734DB6">
              <w:rPr>
                <w:b/>
                <w:sz w:val="22"/>
                <w:szCs w:val="22"/>
                <w:lang w:val="lv-LV"/>
              </w:rPr>
              <w:t xml:space="preserve">Knowledge -  </w:t>
            </w:r>
            <w:r w:rsidRPr="00734DB6">
              <w:rPr>
                <w:rStyle w:val="hps"/>
                <w:color w:val="222222"/>
                <w:sz w:val="22"/>
                <w:szCs w:val="22"/>
                <w:lang w:val="en"/>
              </w:rPr>
              <w:t>knowledge of the theories  psychology</w:t>
            </w:r>
            <w:r w:rsidRPr="00734DB6">
              <w:rPr>
                <w:color w:val="222222"/>
                <w:sz w:val="22"/>
                <w:szCs w:val="22"/>
                <w:lang w:val="en"/>
              </w:rPr>
              <w:t xml:space="preserve"> </w:t>
            </w:r>
            <w:r w:rsidRPr="00734DB6">
              <w:rPr>
                <w:rStyle w:val="hps"/>
                <w:color w:val="222222"/>
                <w:sz w:val="22"/>
                <w:szCs w:val="22"/>
                <w:lang w:val="en"/>
              </w:rPr>
              <w:t xml:space="preserve">of management, cognition and </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of </w:t>
            </w:r>
            <w:r w:rsidRPr="00734DB6">
              <w:rPr>
                <w:rStyle w:val="hps"/>
                <w:color w:val="222222"/>
                <w:sz w:val="22"/>
                <w:szCs w:val="22"/>
                <w:lang w:val="en"/>
              </w:rPr>
              <w:t>management processes</w:t>
            </w:r>
            <w:r w:rsidRPr="00734DB6">
              <w:rPr>
                <w:color w:val="222222"/>
                <w:sz w:val="22"/>
                <w:szCs w:val="22"/>
                <w:lang w:val="en"/>
              </w:rPr>
              <w:t>.</w:t>
            </w:r>
          </w:p>
          <w:p w:rsidR="00734DB6" w:rsidRPr="00734DB6" w:rsidRDefault="00734DB6" w:rsidP="00734DB6">
            <w:pPr>
              <w:ind w:left="33" w:hanging="33"/>
              <w:rPr>
                <w:b/>
                <w:sz w:val="22"/>
                <w:szCs w:val="22"/>
              </w:rPr>
            </w:pPr>
            <w:r w:rsidRPr="00734DB6">
              <w:rPr>
                <w:b/>
                <w:sz w:val="22"/>
                <w:szCs w:val="22"/>
                <w:lang w:val="lv-LV"/>
              </w:rPr>
              <w:t>Skills</w:t>
            </w:r>
            <w:r w:rsidRPr="00734DB6">
              <w:rPr>
                <w:b/>
                <w:sz w:val="22"/>
                <w:szCs w:val="22"/>
              </w:rPr>
              <w:t>:</w:t>
            </w:r>
          </w:p>
          <w:p w:rsidR="00734DB6" w:rsidRPr="00734DB6" w:rsidRDefault="00734DB6" w:rsidP="00734DB6">
            <w:pPr>
              <w:textAlignment w:val="top"/>
              <w:rPr>
                <w:color w:val="777777"/>
                <w:sz w:val="22"/>
                <w:szCs w:val="22"/>
              </w:rPr>
            </w:pPr>
            <w:r w:rsidRPr="00734DB6">
              <w:rPr>
                <w:rStyle w:val="hps"/>
                <w:color w:val="222222"/>
                <w:sz w:val="22"/>
                <w:szCs w:val="22"/>
                <w:lang w:val="en"/>
              </w:rPr>
              <w:t>-skills in</w:t>
            </w:r>
            <w:r w:rsidRPr="00734DB6">
              <w:rPr>
                <w:color w:val="222222"/>
                <w:sz w:val="22"/>
                <w:szCs w:val="22"/>
                <w:lang w:val="en"/>
              </w:rPr>
              <w:t xml:space="preserve"> </w:t>
            </w:r>
            <w:r w:rsidRPr="00734DB6">
              <w:rPr>
                <w:rStyle w:val="hps"/>
                <w:color w:val="222222"/>
                <w:sz w:val="22"/>
                <w:szCs w:val="22"/>
                <w:lang w:val="en"/>
              </w:rPr>
              <w:t>planning</w:t>
            </w:r>
            <w:r w:rsidRPr="00734DB6">
              <w:rPr>
                <w:color w:val="222222"/>
                <w:sz w:val="22"/>
                <w:szCs w:val="22"/>
                <w:lang w:val="en"/>
              </w:rPr>
              <w:t xml:space="preserve">, </w:t>
            </w:r>
            <w:r w:rsidRPr="00734DB6">
              <w:rPr>
                <w:rStyle w:val="hps"/>
                <w:color w:val="222222"/>
                <w:sz w:val="22"/>
                <w:szCs w:val="22"/>
                <w:lang w:val="en"/>
              </w:rPr>
              <w:t>organization</w:t>
            </w:r>
            <w:r w:rsidRPr="00734DB6">
              <w:rPr>
                <w:color w:val="222222"/>
                <w:sz w:val="22"/>
                <w:szCs w:val="22"/>
                <w:lang w:val="en"/>
              </w:rPr>
              <w:t xml:space="preserve">, </w:t>
            </w:r>
            <w:r w:rsidRPr="00734DB6">
              <w:rPr>
                <w:rStyle w:val="hps"/>
                <w:color w:val="222222"/>
                <w:sz w:val="22"/>
                <w:szCs w:val="22"/>
                <w:lang w:val="en"/>
              </w:rPr>
              <w:t>motivation</w:t>
            </w:r>
            <w:r w:rsidRPr="00734DB6">
              <w:rPr>
                <w:color w:val="222222"/>
                <w:sz w:val="22"/>
                <w:szCs w:val="22"/>
                <w:lang w:val="en"/>
              </w:rPr>
              <w:t xml:space="preserve"> </w:t>
            </w:r>
            <w:r w:rsidRPr="00734DB6">
              <w:rPr>
                <w:rStyle w:val="hps"/>
                <w:color w:val="222222"/>
                <w:sz w:val="22"/>
                <w:szCs w:val="22"/>
                <w:lang w:val="en"/>
              </w:rPr>
              <w:t>and control</w:t>
            </w:r>
            <w:r w:rsidRPr="00734DB6">
              <w:rPr>
                <w:color w:val="222222"/>
                <w:sz w:val="22"/>
                <w:szCs w:val="22"/>
                <w:lang w:val="en"/>
              </w:rPr>
              <w:t xml:space="preserve"> </w:t>
            </w:r>
            <w:r w:rsidRPr="00734DB6">
              <w:rPr>
                <w:rStyle w:val="hps"/>
                <w:color w:val="222222"/>
                <w:sz w:val="22"/>
                <w:szCs w:val="22"/>
                <w:lang w:val="en"/>
              </w:rPr>
              <w:t>functions of</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br/>
            </w:r>
            <w:r w:rsidRPr="00734DB6">
              <w:rPr>
                <w:rStyle w:val="hps"/>
                <w:color w:val="222222"/>
                <w:sz w:val="22"/>
                <w:szCs w:val="22"/>
                <w:lang w:val="en"/>
              </w:rPr>
              <w:t>-to be able</w:t>
            </w:r>
            <w:r w:rsidRPr="00734DB6">
              <w:rPr>
                <w:color w:val="222222"/>
                <w:sz w:val="22"/>
                <w:szCs w:val="22"/>
                <w:lang w:val="en"/>
              </w:rPr>
              <w:t xml:space="preserve"> </w:t>
            </w:r>
            <w:r w:rsidRPr="00734DB6">
              <w:rPr>
                <w:rStyle w:val="hps"/>
                <w:color w:val="222222"/>
                <w:sz w:val="22"/>
                <w:szCs w:val="22"/>
                <w:lang w:val="en"/>
              </w:rPr>
              <w:t>to analyze the</w:t>
            </w:r>
            <w:r w:rsidRPr="00734DB6">
              <w:rPr>
                <w:color w:val="222222"/>
                <w:sz w:val="22"/>
                <w:szCs w:val="22"/>
                <w:lang w:val="en"/>
              </w:rPr>
              <w:t xml:space="preserve"> </w:t>
            </w:r>
            <w:r w:rsidRPr="00734DB6">
              <w:rPr>
                <w:rStyle w:val="hps"/>
                <w:color w:val="222222"/>
                <w:sz w:val="22"/>
                <w:szCs w:val="22"/>
                <w:lang w:val="en"/>
              </w:rPr>
              <w:t>company's operations,</w:t>
            </w:r>
            <w:r w:rsidRPr="00734DB6">
              <w:rPr>
                <w:color w:val="222222"/>
                <w:sz w:val="22"/>
                <w:szCs w:val="22"/>
                <w:lang w:val="en"/>
              </w:rPr>
              <w:t xml:space="preserve"> </w:t>
            </w:r>
            <w:r w:rsidRPr="00734DB6">
              <w:rPr>
                <w:rStyle w:val="hps"/>
                <w:color w:val="222222"/>
                <w:sz w:val="22"/>
                <w:szCs w:val="22"/>
                <w:lang w:val="en"/>
              </w:rPr>
              <w:t>to identify problems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develop</w:t>
            </w:r>
            <w:r w:rsidRPr="00734DB6">
              <w:rPr>
                <w:color w:val="222222"/>
                <w:sz w:val="22"/>
                <w:szCs w:val="22"/>
                <w:lang w:val="en"/>
              </w:rPr>
              <w:t xml:space="preserve"> </w:t>
            </w:r>
            <w:r w:rsidRPr="00734DB6">
              <w:rPr>
                <w:rStyle w:val="hps"/>
                <w:color w:val="222222"/>
                <w:sz w:val="22"/>
                <w:szCs w:val="22"/>
                <w:lang w:val="en"/>
              </w:rPr>
              <w:t>solutions</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analyze,</w:t>
            </w:r>
            <w:r w:rsidRPr="00734DB6">
              <w:rPr>
                <w:color w:val="222222"/>
                <w:sz w:val="22"/>
                <w:szCs w:val="22"/>
                <w:lang w:val="en"/>
              </w:rPr>
              <w:t xml:space="preserve"> </w:t>
            </w:r>
            <w:r w:rsidRPr="00734DB6">
              <w:rPr>
                <w:rStyle w:val="hps"/>
                <w:color w:val="222222"/>
                <w:sz w:val="22"/>
                <w:szCs w:val="22"/>
                <w:lang w:val="en"/>
              </w:rPr>
              <w:t>systematize</w:t>
            </w:r>
            <w:r w:rsidRPr="00734DB6">
              <w:rPr>
                <w:color w:val="222222"/>
                <w:sz w:val="22"/>
                <w:szCs w:val="22"/>
                <w:lang w:val="en"/>
              </w:rPr>
              <w:t xml:space="preserve"> </w:t>
            </w:r>
            <w:r w:rsidRPr="00734DB6">
              <w:rPr>
                <w:rStyle w:val="hps"/>
                <w:color w:val="222222"/>
                <w:sz w:val="22"/>
                <w:szCs w:val="22"/>
                <w:lang w:val="en"/>
              </w:rPr>
              <w:t>and integrate</w:t>
            </w:r>
            <w:r w:rsidRPr="00734DB6">
              <w:rPr>
                <w:color w:val="222222"/>
                <w:sz w:val="22"/>
                <w:szCs w:val="22"/>
                <w:lang w:val="en"/>
              </w:rPr>
              <w:t xml:space="preserve"> </w:t>
            </w:r>
            <w:r w:rsidRPr="00734DB6">
              <w:rPr>
                <w:rStyle w:val="hps"/>
                <w:color w:val="222222"/>
                <w:sz w:val="22"/>
                <w:szCs w:val="22"/>
                <w:lang w:val="en"/>
              </w:rPr>
              <w:t>the information  necessary for company's</w:t>
            </w:r>
            <w:r w:rsidRPr="00734DB6">
              <w:rPr>
                <w:color w:val="222222"/>
                <w:sz w:val="22"/>
                <w:szCs w:val="22"/>
                <w:lang w:val="en"/>
              </w:rPr>
              <w:t xml:space="preserve"> </w:t>
            </w:r>
            <w:r w:rsidRPr="00734DB6">
              <w:rPr>
                <w:rStyle w:val="hps"/>
                <w:color w:val="222222"/>
                <w:sz w:val="22"/>
                <w:szCs w:val="22"/>
                <w:lang w:val="en"/>
              </w:rPr>
              <w:t>operation</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use modern</w:t>
            </w:r>
            <w:r w:rsidRPr="00734DB6">
              <w:rPr>
                <w:color w:val="222222"/>
                <w:sz w:val="22"/>
                <w:szCs w:val="22"/>
                <w:lang w:val="en"/>
              </w:rPr>
              <w:t xml:space="preserve"> </w:t>
            </w:r>
            <w:r w:rsidRPr="00734DB6">
              <w:rPr>
                <w:rStyle w:val="hps"/>
                <w:color w:val="222222"/>
                <w:sz w:val="22"/>
                <w:szCs w:val="22"/>
                <w:lang w:val="en"/>
              </w:rPr>
              <w:t>information acquisition,</w:t>
            </w:r>
            <w:r w:rsidRPr="00734DB6">
              <w:rPr>
                <w:color w:val="222222"/>
                <w:sz w:val="22"/>
                <w:szCs w:val="22"/>
                <w:lang w:val="en"/>
              </w:rPr>
              <w:t xml:space="preserve"> processing and </w:t>
            </w:r>
            <w:r w:rsidRPr="00734DB6">
              <w:rPr>
                <w:rStyle w:val="hps"/>
                <w:color w:val="222222"/>
                <w:sz w:val="22"/>
                <w:szCs w:val="22"/>
                <w:lang w:val="en"/>
              </w:rPr>
              <w:t>systematization</w:t>
            </w:r>
            <w:r w:rsidRPr="00734DB6">
              <w:rPr>
                <w:color w:val="222222"/>
                <w:sz w:val="22"/>
                <w:szCs w:val="22"/>
                <w:lang w:val="en"/>
              </w:rPr>
              <w:t xml:space="preserve"> </w:t>
            </w:r>
            <w:r w:rsidRPr="00734DB6">
              <w:rPr>
                <w:rStyle w:val="hps"/>
                <w:color w:val="222222"/>
                <w:sz w:val="22"/>
                <w:szCs w:val="22"/>
                <w:lang w:val="en"/>
              </w:rPr>
              <w:t>technologies;</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organize and manage</w:t>
            </w:r>
            <w:r w:rsidRPr="00734DB6">
              <w:rPr>
                <w:color w:val="222222"/>
                <w:sz w:val="22"/>
                <w:szCs w:val="22"/>
                <w:lang w:val="en"/>
              </w:rPr>
              <w:t xml:space="preserve"> </w:t>
            </w:r>
            <w:r w:rsidRPr="00734DB6">
              <w:rPr>
                <w:rStyle w:val="hps"/>
                <w:color w:val="222222"/>
                <w:sz w:val="22"/>
                <w:szCs w:val="22"/>
                <w:lang w:val="en"/>
              </w:rPr>
              <w:t>the work of staff</w:t>
            </w:r>
            <w:r w:rsidRPr="00734DB6">
              <w:rPr>
                <w:color w:val="222222"/>
                <w:sz w:val="22"/>
                <w:szCs w:val="22"/>
                <w:lang w:val="en"/>
              </w:rPr>
              <w:t xml:space="preserve">, to be able </w:t>
            </w:r>
            <w:r w:rsidRPr="00734DB6">
              <w:rPr>
                <w:rStyle w:val="hps"/>
                <w:color w:val="222222"/>
                <w:sz w:val="22"/>
                <w:szCs w:val="22"/>
                <w:lang w:val="en"/>
              </w:rPr>
              <w:t>to deal with</w:t>
            </w:r>
            <w:r w:rsidRPr="00734DB6">
              <w:rPr>
                <w:color w:val="222222"/>
                <w:sz w:val="22"/>
                <w:szCs w:val="22"/>
                <w:lang w:val="en"/>
              </w:rPr>
              <w:t xml:space="preserve"> </w:t>
            </w:r>
            <w:r w:rsidRPr="00734DB6">
              <w:rPr>
                <w:rStyle w:val="hps"/>
                <w:color w:val="222222"/>
                <w:sz w:val="22"/>
                <w:szCs w:val="22"/>
                <w:lang w:val="en"/>
              </w:rPr>
              <w:t>conflict situations</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manage</w:t>
            </w:r>
            <w:r w:rsidRPr="00734DB6">
              <w:rPr>
                <w:color w:val="222222"/>
                <w:sz w:val="22"/>
                <w:szCs w:val="22"/>
                <w:lang w:val="en"/>
              </w:rPr>
              <w:t xml:space="preserve"> the</w:t>
            </w:r>
            <w:r w:rsidRPr="00734DB6">
              <w:rPr>
                <w:rStyle w:val="hps"/>
                <w:color w:val="222222"/>
                <w:sz w:val="22"/>
                <w:szCs w:val="22"/>
                <w:lang w:val="en"/>
              </w:rPr>
              <w:t xml:space="preserve"> team</w:t>
            </w:r>
            <w:r w:rsidRPr="00734DB6">
              <w:rPr>
                <w:color w:val="222222"/>
                <w:sz w:val="22"/>
                <w:szCs w:val="22"/>
                <w:lang w:val="en"/>
              </w:rPr>
              <w:t xml:space="preserve"> </w:t>
            </w:r>
            <w:r w:rsidRPr="00734DB6">
              <w:rPr>
                <w:rStyle w:val="hps"/>
                <w:color w:val="222222"/>
                <w:sz w:val="22"/>
                <w:szCs w:val="22"/>
                <w:lang w:val="en"/>
              </w:rPr>
              <w:t>/ group</w:t>
            </w:r>
            <w:r w:rsidRPr="00734DB6">
              <w:rPr>
                <w:color w:val="222222"/>
                <w:sz w:val="22"/>
                <w:szCs w:val="22"/>
                <w:lang w:val="en"/>
              </w:rPr>
              <w:t xml:space="preserve"> </w:t>
            </w:r>
            <w:r w:rsidRPr="00734DB6">
              <w:rPr>
                <w:rStyle w:val="hps"/>
                <w:color w:val="222222"/>
                <w:sz w:val="22"/>
                <w:szCs w:val="22"/>
                <w:lang w:val="en"/>
              </w:rPr>
              <w:t>work;</w:t>
            </w:r>
          </w:p>
          <w:p w:rsidR="00734DB6" w:rsidRPr="00734DB6" w:rsidRDefault="00734DB6" w:rsidP="00734DB6">
            <w:pPr>
              <w:textAlignment w:val="top"/>
              <w:rPr>
                <w:sz w:val="22"/>
                <w:szCs w:val="22"/>
              </w:rPr>
            </w:pPr>
            <w:r w:rsidRPr="00734DB6">
              <w:rPr>
                <w:rStyle w:val="hps"/>
                <w:color w:val="222222"/>
                <w:sz w:val="22"/>
                <w:szCs w:val="22"/>
              </w:rPr>
              <w:t xml:space="preserve">-to </w:t>
            </w:r>
            <w:r w:rsidRPr="00734DB6">
              <w:rPr>
                <w:rStyle w:val="hps"/>
                <w:color w:val="222222"/>
                <w:sz w:val="22"/>
                <w:szCs w:val="22"/>
                <w:lang w:val="en"/>
              </w:rPr>
              <w:t>be able to</w:t>
            </w:r>
            <w:r w:rsidRPr="00734DB6">
              <w:rPr>
                <w:color w:val="222222"/>
                <w:sz w:val="22"/>
                <w:szCs w:val="22"/>
                <w:lang w:val="en"/>
              </w:rPr>
              <w:t xml:space="preserve"> </w:t>
            </w:r>
            <w:r w:rsidRPr="00734DB6">
              <w:rPr>
                <w:rStyle w:val="hps"/>
                <w:color w:val="222222"/>
                <w:sz w:val="22"/>
                <w:szCs w:val="22"/>
                <w:lang w:val="en"/>
              </w:rPr>
              <w:t>work in a team</w:t>
            </w:r>
            <w:r w:rsidRPr="00734DB6">
              <w:rPr>
                <w:color w:val="222222"/>
                <w:sz w:val="22"/>
                <w:szCs w:val="22"/>
                <w:lang w:val="en"/>
              </w:rPr>
              <w:t xml:space="preserve"> </w:t>
            </w:r>
            <w:r w:rsidRPr="00734DB6">
              <w:rPr>
                <w:rStyle w:val="hps"/>
                <w:color w:val="222222"/>
                <w:sz w:val="22"/>
                <w:szCs w:val="22"/>
                <w:lang w:val="en"/>
              </w:rPr>
              <w:t>/</w:t>
            </w:r>
            <w:r w:rsidRPr="00734DB6">
              <w:rPr>
                <w:color w:val="222222"/>
                <w:sz w:val="22"/>
                <w:szCs w:val="22"/>
                <w:lang w:val="en"/>
              </w:rPr>
              <w:t xml:space="preserve"> </w:t>
            </w:r>
            <w:r w:rsidRPr="00734DB6">
              <w:rPr>
                <w:rStyle w:val="hps"/>
                <w:color w:val="222222"/>
                <w:sz w:val="22"/>
                <w:szCs w:val="22"/>
                <w:lang w:val="en"/>
              </w:rPr>
              <w:t>group</w:t>
            </w:r>
            <w:r w:rsidRPr="00734DB6">
              <w:rPr>
                <w:color w:val="222222"/>
                <w:sz w:val="22"/>
                <w:szCs w:val="22"/>
                <w:lang w:val="en"/>
              </w:rPr>
              <w:t xml:space="preserve">, </w:t>
            </w:r>
            <w:r w:rsidRPr="00734DB6">
              <w:rPr>
                <w:rStyle w:val="hps"/>
                <w:color w:val="222222"/>
                <w:sz w:val="22"/>
                <w:szCs w:val="22"/>
                <w:lang w:val="en"/>
              </w:rPr>
              <w:t xml:space="preserve">and coordinate fulfillment of </w:t>
            </w:r>
            <w:r w:rsidRPr="00734DB6">
              <w:rPr>
                <w:color w:val="222222"/>
                <w:sz w:val="22"/>
                <w:szCs w:val="22"/>
                <w:lang w:val="en"/>
              </w:rPr>
              <w:t xml:space="preserve"> </w:t>
            </w:r>
            <w:r w:rsidRPr="00734DB6">
              <w:rPr>
                <w:rStyle w:val="hps"/>
                <w:color w:val="222222"/>
                <w:sz w:val="22"/>
                <w:szCs w:val="22"/>
                <w:lang w:val="en"/>
              </w:rPr>
              <w:t>duties;</w:t>
            </w:r>
            <w:r w:rsidRPr="00734DB6">
              <w:rPr>
                <w:color w:val="222222"/>
                <w:sz w:val="22"/>
                <w:szCs w:val="22"/>
                <w:lang w:val="en"/>
              </w:rPr>
              <w:br/>
            </w:r>
            <w:r w:rsidRPr="00734DB6">
              <w:rPr>
                <w:rStyle w:val="hps"/>
                <w:color w:val="222222"/>
                <w:sz w:val="22"/>
                <w:szCs w:val="22"/>
                <w:lang w:val="en"/>
              </w:rPr>
              <w:t>-to be able</w:t>
            </w:r>
            <w:r w:rsidRPr="00734DB6">
              <w:rPr>
                <w:color w:val="222222"/>
                <w:sz w:val="22"/>
                <w:szCs w:val="22"/>
                <w:lang w:val="en"/>
              </w:rPr>
              <w:t xml:space="preserve"> </w:t>
            </w:r>
            <w:r w:rsidRPr="00734DB6">
              <w:rPr>
                <w:rStyle w:val="hps"/>
                <w:color w:val="222222"/>
                <w:sz w:val="22"/>
                <w:szCs w:val="22"/>
                <w:lang w:val="en"/>
              </w:rPr>
              <w:t>to select</w:t>
            </w:r>
            <w:r w:rsidRPr="00734DB6">
              <w:rPr>
                <w:color w:val="222222"/>
                <w:sz w:val="22"/>
                <w:szCs w:val="22"/>
                <w:lang w:val="en"/>
              </w:rPr>
              <w:t xml:space="preserve">, evaluate and </w:t>
            </w:r>
            <w:r w:rsidRPr="00734DB6">
              <w:rPr>
                <w:rStyle w:val="hps"/>
                <w:color w:val="222222"/>
                <w:sz w:val="22"/>
                <w:szCs w:val="22"/>
                <w:lang w:val="en"/>
              </w:rPr>
              <w:t>motivate staff</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implement</w:t>
            </w:r>
            <w:r w:rsidRPr="00734DB6">
              <w:rPr>
                <w:color w:val="222222"/>
                <w:sz w:val="22"/>
                <w:szCs w:val="22"/>
                <w:lang w:val="en"/>
              </w:rPr>
              <w:t xml:space="preserve"> </w:t>
            </w:r>
            <w:r w:rsidRPr="00734DB6">
              <w:rPr>
                <w:rStyle w:val="hps"/>
                <w:color w:val="222222"/>
                <w:sz w:val="22"/>
                <w:szCs w:val="22"/>
                <w:lang w:val="en"/>
              </w:rPr>
              <w:t>progressive solutions</w:t>
            </w:r>
            <w:r w:rsidRPr="00734DB6">
              <w:rPr>
                <w:color w:val="222222"/>
                <w:sz w:val="22"/>
                <w:szCs w:val="22"/>
                <w:lang w:val="en"/>
              </w:rPr>
              <w:t xml:space="preserve"> </w:t>
            </w:r>
            <w:r w:rsidRPr="00734DB6">
              <w:rPr>
                <w:rStyle w:val="hps"/>
                <w:color w:val="222222"/>
                <w:sz w:val="22"/>
                <w:szCs w:val="22"/>
                <w:lang w:val="en"/>
              </w:rPr>
              <w:t>and methods to</w:t>
            </w:r>
            <w:r w:rsidRPr="00734DB6">
              <w:rPr>
                <w:color w:val="222222"/>
                <w:sz w:val="22"/>
                <w:szCs w:val="22"/>
                <w:lang w:val="en"/>
              </w:rPr>
              <w:t xml:space="preserve">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work</w:t>
            </w:r>
            <w:r w:rsidRPr="00734DB6">
              <w:rPr>
                <w:color w:val="222222"/>
                <w:sz w:val="22"/>
                <w:szCs w:val="22"/>
                <w:lang w:val="en"/>
              </w:rPr>
              <w:t xml:space="preserve">, </w:t>
            </w:r>
            <w:r w:rsidRPr="00734DB6">
              <w:rPr>
                <w:rStyle w:val="hps"/>
                <w:color w:val="222222"/>
                <w:sz w:val="22"/>
                <w:szCs w:val="22"/>
                <w:lang w:val="en"/>
              </w:rPr>
              <w:t>production</w:t>
            </w:r>
            <w:r w:rsidRPr="00734DB6">
              <w:rPr>
                <w:color w:val="222222"/>
                <w:sz w:val="22"/>
                <w:szCs w:val="22"/>
                <w:lang w:val="en"/>
              </w:rPr>
              <w:t xml:space="preserve"> </w:t>
            </w:r>
            <w:r w:rsidRPr="00734DB6">
              <w:rPr>
                <w:rStyle w:val="hps"/>
                <w:color w:val="222222"/>
                <w:sz w:val="22"/>
                <w:szCs w:val="22"/>
                <w:lang w:val="en"/>
              </w:rPr>
              <w:t>and management</w:t>
            </w:r>
            <w:r w:rsidRPr="00734DB6">
              <w:rPr>
                <w:color w:val="222222"/>
                <w:sz w:val="22"/>
                <w:szCs w:val="22"/>
                <w:lang w:val="en"/>
              </w:rPr>
              <w:t xml:space="preserve"> </w:t>
            </w:r>
            <w:r w:rsidRPr="00734DB6">
              <w:rPr>
                <w:rStyle w:val="hps"/>
                <w:color w:val="222222"/>
                <w:sz w:val="22"/>
                <w:szCs w:val="22"/>
                <w:lang w:val="en"/>
              </w:rPr>
              <w:t>organization;</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use the latest</w:t>
            </w:r>
            <w:r w:rsidRPr="00734DB6">
              <w:rPr>
                <w:color w:val="222222"/>
                <w:sz w:val="22"/>
                <w:szCs w:val="22"/>
                <w:lang w:val="en"/>
              </w:rPr>
              <w:t xml:space="preserve"> </w:t>
            </w:r>
            <w:r w:rsidRPr="00734DB6">
              <w:rPr>
                <w:rStyle w:val="hps"/>
                <w:color w:val="222222"/>
                <w:sz w:val="22"/>
                <w:szCs w:val="22"/>
                <w:lang w:val="en"/>
              </w:rPr>
              <w:t>forms of work organization</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the management information system</w:t>
            </w:r>
            <w:r w:rsidRPr="00734DB6">
              <w:rPr>
                <w:color w:val="222222"/>
                <w:sz w:val="22"/>
                <w:szCs w:val="22"/>
                <w:lang w:val="en"/>
              </w:rPr>
              <w:t xml:space="preserve"> for the </w:t>
            </w:r>
            <w:r w:rsidRPr="00734DB6">
              <w:rPr>
                <w:rStyle w:val="hps"/>
                <w:color w:val="222222"/>
                <w:sz w:val="22"/>
                <w:szCs w:val="22"/>
                <w:lang w:val="en"/>
              </w:rPr>
              <w:t>enterprise management</w:t>
            </w:r>
            <w:r w:rsidRPr="00734DB6">
              <w:rPr>
                <w:color w:val="222222"/>
                <w:sz w:val="22"/>
                <w:szCs w:val="22"/>
                <w:lang w:val="en"/>
              </w:rPr>
              <w:t xml:space="preserve"> </w:t>
            </w:r>
            <w:r w:rsidRPr="00734DB6">
              <w:rPr>
                <w:rStyle w:val="hps"/>
                <w:color w:val="222222"/>
                <w:sz w:val="22"/>
                <w:szCs w:val="22"/>
                <w:lang w:val="en"/>
              </w:rPr>
              <w:t>process</w:t>
            </w:r>
          </w:p>
          <w:p w:rsidR="00734DB6" w:rsidRPr="00734DB6" w:rsidRDefault="00734DB6" w:rsidP="00734DB6">
            <w:pPr>
              <w:ind w:left="6"/>
              <w:rPr>
                <w:rStyle w:val="hps"/>
                <w:color w:val="222222"/>
                <w:sz w:val="22"/>
                <w:szCs w:val="22"/>
                <w:lang w:val="en"/>
              </w:rPr>
            </w:pPr>
            <w:r w:rsidRPr="00734DB6">
              <w:rPr>
                <w:rStyle w:val="hps"/>
                <w:color w:val="222222"/>
                <w:sz w:val="22"/>
                <w:szCs w:val="22"/>
              </w:rPr>
              <w:t>-</w:t>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understand the</w:t>
            </w:r>
            <w:r w:rsidRPr="00734DB6">
              <w:rPr>
                <w:color w:val="222222"/>
                <w:sz w:val="22"/>
                <w:szCs w:val="22"/>
                <w:lang w:val="en"/>
              </w:rPr>
              <w:t xml:space="preserve"> </w:t>
            </w:r>
            <w:r w:rsidRPr="00734DB6">
              <w:rPr>
                <w:rStyle w:val="hps"/>
                <w:color w:val="222222"/>
                <w:sz w:val="22"/>
                <w:szCs w:val="22"/>
                <w:lang w:val="en"/>
              </w:rPr>
              <w:t>owners '</w:t>
            </w:r>
            <w:r w:rsidRPr="00734DB6">
              <w:rPr>
                <w:color w:val="222222"/>
                <w:sz w:val="22"/>
                <w:szCs w:val="22"/>
                <w:lang w:val="en"/>
              </w:rPr>
              <w:t xml:space="preserve">and other stakeholders' interests and </w:t>
            </w:r>
            <w:r w:rsidRPr="00734DB6">
              <w:rPr>
                <w:rStyle w:val="hps"/>
                <w:color w:val="222222"/>
                <w:sz w:val="22"/>
                <w:szCs w:val="22"/>
                <w:lang w:val="en"/>
              </w:rPr>
              <w:t>integrate them into the</w:t>
            </w:r>
            <w:r w:rsidRPr="00734DB6">
              <w:rPr>
                <w:color w:val="222222"/>
                <w:sz w:val="22"/>
                <w:szCs w:val="22"/>
                <w:lang w:val="en"/>
              </w:rPr>
              <w:t xml:space="preserve"> </w:t>
            </w:r>
            <w:r w:rsidRPr="00734DB6">
              <w:rPr>
                <w:rStyle w:val="hps"/>
                <w:color w:val="222222"/>
                <w:sz w:val="22"/>
                <w:szCs w:val="22"/>
                <w:lang w:val="en"/>
              </w:rPr>
              <w:t>company's</w:t>
            </w:r>
            <w:r w:rsidRPr="00734DB6">
              <w:rPr>
                <w:color w:val="222222"/>
                <w:sz w:val="22"/>
                <w:szCs w:val="22"/>
                <w:lang w:val="en"/>
              </w:rPr>
              <w:t xml:space="preserve"> </w:t>
            </w:r>
            <w:r w:rsidRPr="00734DB6">
              <w:rPr>
                <w:rStyle w:val="hps"/>
                <w:color w:val="222222"/>
                <w:sz w:val="22"/>
                <w:szCs w:val="22"/>
                <w:lang w:val="en"/>
              </w:rPr>
              <w:t>strategic development</w:t>
            </w:r>
            <w:r w:rsidRPr="00734DB6">
              <w:rPr>
                <w:color w:val="222222"/>
                <w:sz w:val="22"/>
                <w:szCs w:val="22"/>
                <w:lang w:val="en"/>
              </w:rPr>
              <w:t xml:space="preserve"> </w:t>
            </w:r>
            <w:r w:rsidRPr="00734DB6">
              <w:rPr>
                <w:rStyle w:val="hps"/>
                <w:color w:val="222222"/>
                <w:sz w:val="22"/>
                <w:szCs w:val="22"/>
                <w:lang w:val="en"/>
              </w:rPr>
              <w:t>plan;</w:t>
            </w:r>
            <w:r w:rsidRPr="00734DB6">
              <w:rPr>
                <w:color w:val="222222"/>
                <w:sz w:val="22"/>
                <w:szCs w:val="22"/>
                <w:lang w:val="en"/>
              </w:rPr>
              <w:br/>
            </w:r>
            <w:r w:rsidRPr="00734DB6">
              <w:rPr>
                <w:rStyle w:val="hps"/>
                <w:color w:val="222222"/>
                <w:sz w:val="22"/>
                <w:szCs w:val="22"/>
                <w:lang w:val="en"/>
              </w:rPr>
              <w:lastRenderedPageBreak/>
              <w:t>-to be able</w:t>
            </w:r>
            <w:r w:rsidRPr="00734DB6">
              <w:rPr>
                <w:color w:val="222222"/>
                <w:sz w:val="22"/>
                <w:szCs w:val="22"/>
                <w:lang w:val="en"/>
              </w:rPr>
              <w:t xml:space="preserve"> </w:t>
            </w:r>
            <w:r w:rsidRPr="00734DB6">
              <w:rPr>
                <w:rStyle w:val="hps"/>
                <w:color w:val="222222"/>
                <w:sz w:val="22"/>
                <w:szCs w:val="22"/>
                <w:lang w:val="en"/>
              </w:rPr>
              <w:t>to communicate</w:t>
            </w:r>
            <w:r w:rsidRPr="00734DB6">
              <w:rPr>
                <w:color w:val="222222"/>
                <w:sz w:val="22"/>
                <w:szCs w:val="22"/>
                <w:lang w:val="en"/>
              </w:rPr>
              <w:t xml:space="preserve"> </w:t>
            </w:r>
            <w:r w:rsidRPr="00734DB6">
              <w:rPr>
                <w:rStyle w:val="hps"/>
                <w:color w:val="222222"/>
                <w:sz w:val="22"/>
                <w:szCs w:val="22"/>
                <w:lang w:val="en"/>
              </w:rPr>
              <w:t>and interact</w:t>
            </w:r>
            <w:r w:rsidRPr="00734DB6">
              <w:rPr>
                <w:color w:val="222222"/>
                <w:sz w:val="22"/>
                <w:szCs w:val="22"/>
                <w:lang w:val="en"/>
              </w:rPr>
              <w:t xml:space="preserve"> </w:t>
            </w:r>
            <w:r w:rsidRPr="00734DB6">
              <w:rPr>
                <w:rStyle w:val="hps"/>
                <w:color w:val="222222"/>
                <w:sz w:val="22"/>
                <w:szCs w:val="22"/>
                <w:lang w:val="en"/>
              </w:rPr>
              <w:t>with the staff,</w:t>
            </w:r>
            <w:r w:rsidRPr="00734DB6">
              <w:rPr>
                <w:color w:val="222222"/>
                <w:sz w:val="22"/>
                <w:szCs w:val="22"/>
                <w:lang w:val="en"/>
              </w:rPr>
              <w:t xml:space="preserve"> </w:t>
            </w:r>
            <w:r w:rsidRPr="00734DB6">
              <w:rPr>
                <w:rStyle w:val="hps"/>
                <w:color w:val="222222"/>
                <w:sz w:val="22"/>
                <w:szCs w:val="22"/>
                <w:lang w:val="en"/>
              </w:rPr>
              <w:t>partners</w:t>
            </w:r>
            <w:r w:rsidRPr="00734DB6">
              <w:rPr>
                <w:color w:val="222222"/>
                <w:sz w:val="22"/>
                <w:szCs w:val="22"/>
                <w:lang w:val="en"/>
              </w:rPr>
              <w:t xml:space="preserve">, owners, </w:t>
            </w:r>
            <w:r w:rsidRPr="00734DB6">
              <w:rPr>
                <w:rStyle w:val="hps"/>
                <w:color w:val="222222"/>
                <w:sz w:val="22"/>
                <w:szCs w:val="22"/>
                <w:lang w:val="en"/>
              </w:rPr>
              <w:t>media</w:t>
            </w:r>
            <w:r w:rsidRPr="00734DB6">
              <w:rPr>
                <w:color w:val="222222"/>
                <w:sz w:val="22"/>
                <w:szCs w:val="22"/>
                <w:lang w:val="en"/>
              </w:rPr>
              <w:t xml:space="preserve">, government </w:t>
            </w:r>
            <w:r w:rsidRPr="00734DB6">
              <w:rPr>
                <w:rStyle w:val="hps"/>
                <w:color w:val="222222"/>
                <w:sz w:val="22"/>
                <w:szCs w:val="22"/>
                <w:lang w:val="en"/>
              </w:rPr>
              <w:t>and non-governmental</w:t>
            </w:r>
            <w:r w:rsidRPr="00734DB6">
              <w:rPr>
                <w:color w:val="222222"/>
                <w:sz w:val="22"/>
                <w:szCs w:val="22"/>
                <w:lang w:val="en"/>
              </w:rPr>
              <w:t xml:space="preserve"> </w:t>
            </w:r>
            <w:r w:rsidRPr="00734DB6">
              <w:rPr>
                <w:rStyle w:val="hps"/>
                <w:color w:val="222222"/>
                <w:sz w:val="22"/>
                <w:szCs w:val="22"/>
                <w:lang w:val="en"/>
              </w:rPr>
              <w:t>institutions;</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acquire new knowledge independently</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be able to</w:t>
            </w:r>
            <w:r w:rsidRPr="00734DB6">
              <w:rPr>
                <w:color w:val="222222"/>
                <w:sz w:val="22"/>
                <w:szCs w:val="22"/>
                <w:lang w:val="en"/>
              </w:rPr>
              <w:t xml:space="preserve"> </w:t>
            </w:r>
            <w:r w:rsidRPr="00734DB6">
              <w:rPr>
                <w:rStyle w:val="hps"/>
                <w:color w:val="222222"/>
                <w:sz w:val="22"/>
                <w:szCs w:val="22"/>
                <w:lang w:val="en"/>
              </w:rPr>
              <w:t>plan and organize</w:t>
            </w:r>
            <w:r w:rsidRPr="00734DB6">
              <w:rPr>
                <w:color w:val="222222"/>
                <w:sz w:val="22"/>
                <w:szCs w:val="22"/>
                <w:lang w:val="en"/>
              </w:rPr>
              <w:t xml:space="preserve"> </w:t>
            </w:r>
            <w:r w:rsidRPr="00734DB6">
              <w:rPr>
                <w:rStyle w:val="hps"/>
                <w:color w:val="222222"/>
                <w:sz w:val="22"/>
                <w:szCs w:val="22"/>
                <w:lang w:val="en"/>
              </w:rPr>
              <w:t>their work effectively</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be able</w:t>
            </w:r>
            <w:r w:rsidRPr="00734DB6">
              <w:rPr>
                <w:color w:val="222222"/>
                <w:sz w:val="22"/>
                <w:szCs w:val="22"/>
                <w:lang w:val="en"/>
              </w:rPr>
              <w:t xml:space="preserve"> </w:t>
            </w:r>
            <w:r w:rsidRPr="00734DB6">
              <w:rPr>
                <w:rStyle w:val="hps"/>
                <w:color w:val="222222"/>
                <w:sz w:val="22"/>
                <w:szCs w:val="22"/>
                <w:lang w:val="en"/>
              </w:rPr>
              <w:t>to prepare and</w:t>
            </w:r>
            <w:r w:rsidRPr="00734DB6">
              <w:rPr>
                <w:color w:val="222222"/>
                <w:sz w:val="22"/>
                <w:szCs w:val="22"/>
                <w:lang w:val="en"/>
              </w:rPr>
              <w:t xml:space="preserve"> </w:t>
            </w:r>
            <w:r w:rsidRPr="00734DB6">
              <w:rPr>
                <w:rStyle w:val="hps"/>
                <w:color w:val="222222"/>
                <w:sz w:val="22"/>
                <w:szCs w:val="22"/>
                <w:lang w:val="en"/>
              </w:rPr>
              <w:t>deliver</w:t>
            </w:r>
            <w:r w:rsidRPr="00734DB6">
              <w:rPr>
                <w:color w:val="222222"/>
                <w:sz w:val="22"/>
                <w:szCs w:val="22"/>
                <w:lang w:val="en"/>
              </w:rPr>
              <w:t xml:space="preserve"> </w:t>
            </w:r>
            <w:r w:rsidRPr="00734DB6">
              <w:rPr>
                <w:rStyle w:val="hps"/>
                <w:color w:val="222222"/>
                <w:sz w:val="22"/>
                <w:szCs w:val="22"/>
                <w:lang w:val="en"/>
              </w:rPr>
              <w:t>presentations.</w:t>
            </w:r>
          </w:p>
          <w:p w:rsidR="00734DB6" w:rsidRPr="00734DB6" w:rsidRDefault="00734DB6" w:rsidP="00734DB6">
            <w:pPr>
              <w:ind w:left="6"/>
              <w:rPr>
                <w:b/>
                <w:sz w:val="22"/>
                <w:szCs w:val="22"/>
              </w:rPr>
            </w:pPr>
            <w:r w:rsidRPr="00734DB6">
              <w:rPr>
                <w:b/>
                <w:sz w:val="22"/>
                <w:szCs w:val="22"/>
              </w:rPr>
              <w:t>Competences:</w:t>
            </w:r>
          </w:p>
          <w:p w:rsidR="00734DB6" w:rsidRPr="00734DB6" w:rsidRDefault="00734DB6" w:rsidP="00734DB6">
            <w:pPr>
              <w:textAlignment w:val="top"/>
              <w:rPr>
                <w:bCs/>
                <w:sz w:val="22"/>
                <w:szCs w:val="22"/>
              </w:rPr>
            </w:pPr>
            <w:r w:rsidRPr="00734DB6">
              <w:rPr>
                <w:color w:val="222222"/>
                <w:sz w:val="22"/>
                <w:szCs w:val="22"/>
                <w:lang w:val="en"/>
              </w:rPr>
              <w:t>-the acquired competence to reveal, advance and stimulate own manager’s capacities in the organization’s  development;</w:t>
            </w:r>
            <w:r w:rsidRPr="00734DB6">
              <w:rPr>
                <w:color w:val="222222"/>
                <w:sz w:val="22"/>
                <w:szCs w:val="22"/>
                <w:lang w:val="en"/>
              </w:rPr>
              <w:br/>
              <w:t>-the ability to use theoretical and practical knowledge and skills for -the company’s and its bodies effective management;</w:t>
            </w:r>
            <w:r w:rsidRPr="00734DB6">
              <w:rPr>
                <w:color w:val="222222"/>
                <w:sz w:val="22"/>
                <w:szCs w:val="22"/>
                <w:lang w:val="en"/>
              </w:rPr>
              <w:br/>
              <w:t>-the ability to develop the company's business strategy, mission and goals in the state’s, the owners and the public interest;</w:t>
            </w:r>
            <w:r w:rsidRPr="00734DB6">
              <w:rPr>
                <w:color w:val="222222"/>
                <w:sz w:val="22"/>
                <w:szCs w:val="22"/>
                <w:lang w:val="en"/>
              </w:rPr>
              <w:br/>
              <w:t>-the ability to plan and predict the effective operation of the company in accordance with the objectives,  the economic environment and the labour market situation;</w:t>
            </w:r>
            <w:r w:rsidRPr="00734DB6">
              <w:rPr>
                <w:color w:val="222222"/>
                <w:sz w:val="22"/>
                <w:szCs w:val="22"/>
                <w:lang w:val="en"/>
              </w:rPr>
              <w:br/>
              <w:t>-the ability to manage the national and international staff;</w:t>
            </w:r>
            <w:r w:rsidRPr="00734DB6">
              <w:rPr>
                <w:color w:val="222222"/>
                <w:sz w:val="22"/>
                <w:szCs w:val="22"/>
                <w:lang w:val="en"/>
              </w:rPr>
              <w:br/>
              <w:t>-the ability to work individually and in groups, using their knowledge and leadership skills, the ability to take responsibility for their performance;</w:t>
            </w:r>
            <w:r w:rsidRPr="00734DB6">
              <w:rPr>
                <w:color w:val="222222"/>
                <w:sz w:val="22"/>
                <w:szCs w:val="22"/>
                <w:lang w:val="en"/>
              </w:rPr>
              <w:br/>
              <w:t>-the ability to represent the company in dealings with other businesses, organizations, institutions, including municipalities and public institutions;</w:t>
            </w:r>
            <w:r w:rsidRPr="00734DB6">
              <w:rPr>
                <w:color w:val="222222"/>
                <w:sz w:val="22"/>
                <w:szCs w:val="22"/>
                <w:lang w:val="en"/>
              </w:rPr>
              <w:br/>
              <w:t>-the ability to collaborate with other companies, owners and other concerned groups for the achievement of   the company's objectives;</w:t>
            </w:r>
            <w:r w:rsidRPr="00734DB6">
              <w:rPr>
                <w:color w:val="222222"/>
                <w:sz w:val="22"/>
                <w:szCs w:val="22"/>
                <w:lang w:val="en"/>
              </w:rPr>
              <w:br/>
              <w:t xml:space="preserve">-the ability to communicate in the state language and at least two foreign languages. </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n-GB"/>
              </w:rPr>
            </w:pPr>
            <w:r w:rsidRPr="00734DB6">
              <w:rPr>
                <w:b/>
                <w:color w:val="000000"/>
                <w:sz w:val="22"/>
                <w:szCs w:val="22"/>
              </w:rPr>
              <w:lastRenderedPageBreak/>
              <w:t xml:space="preserve">Internal Communication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lang w:val="lv-LV"/>
              </w:rPr>
            </w:pPr>
            <w:r w:rsidRPr="00734DB6">
              <w:rPr>
                <w:b/>
                <w:sz w:val="22"/>
                <w:szCs w:val="22"/>
                <w:lang w:val="lv-LV"/>
              </w:rPr>
              <w:t>The aim of the study course  –</w:t>
            </w:r>
          </w:p>
          <w:p w:rsidR="00734DB6" w:rsidRPr="00734DB6" w:rsidRDefault="00734DB6" w:rsidP="00734DB6">
            <w:pPr>
              <w:textAlignment w:val="top"/>
              <w:rPr>
                <w:color w:val="777777"/>
                <w:sz w:val="22"/>
                <w:szCs w:val="22"/>
              </w:rPr>
            </w:pPr>
            <w:r w:rsidRPr="00734DB6">
              <w:rPr>
                <w:rStyle w:val="hps"/>
                <w:color w:val="222222"/>
                <w:sz w:val="22"/>
                <w:szCs w:val="22"/>
                <w:lang w:val="en"/>
              </w:rPr>
              <w:t>to improve students'</w:t>
            </w:r>
            <w:r w:rsidRPr="00734DB6">
              <w:rPr>
                <w:color w:val="222222"/>
                <w:sz w:val="22"/>
                <w:szCs w:val="22"/>
                <w:lang w:val="en"/>
              </w:rPr>
              <w:t xml:space="preserve"> </w:t>
            </w:r>
            <w:r w:rsidRPr="00734DB6">
              <w:rPr>
                <w:rStyle w:val="hps"/>
                <w:color w:val="222222"/>
                <w:sz w:val="22"/>
                <w:szCs w:val="22"/>
                <w:lang w:val="en"/>
              </w:rPr>
              <w:t>knowledge and practical</w:t>
            </w:r>
            <w:r w:rsidRPr="00734DB6">
              <w:rPr>
                <w:color w:val="222222"/>
                <w:sz w:val="22"/>
                <w:szCs w:val="22"/>
                <w:lang w:val="en"/>
              </w:rPr>
              <w:t xml:space="preserve"> </w:t>
            </w:r>
            <w:r w:rsidRPr="00734DB6">
              <w:rPr>
                <w:rStyle w:val="hps"/>
                <w:color w:val="222222"/>
                <w:sz w:val="22"/>
                <w:szCs w:val="22"/>
                <w:lang w:val="en"/>
              </w:rPr>
              <w:t>skills of</w:t>
            </w:r>
            <w:r w:rsidRPr="00734DB6">
              <w:rPr>
                <w:color w:val="222222"/>
                <w:sz w:val="22"/>
                <w:szCs w:val="22"/>
                <w:lang w:val="en"/>
              </w:rPr>
              <w:t xml:space="preserve"> </w:t>
            </w:r>
            <w:r w:rsidRPr="00734DB6">
              <w:rPr>
                <w:rStyle w:val="hps"/>
                <w:color w:val="222222"/>
                <w:sz w:val="22"/>
                <w:szCs w:val="22"/>
                <w:lang w:val="en"/>
              </w:rPr>
              <w:t>internal</w:t>
            </w:r>
            <w:r w:rsidRPr="00734DB6">
              <w:rPr>
                <w:color w:val="222222"/>
                <w:sz w:val="22"/>
                <w:szCs w:val="22"/>
                <w:lang w:val="en"/>
              </w:rPr>
              <w:t xml:space="preserve"> </w:t>
            </w:r>
            <w:r w:rsidRPr="00734DB6">
              <w:rPr>
                <w:rStyle w:val="hps"/>
                <w:color w:val="222222"/>
                <w:sz w:val="22"/>
                <w:szCs w:val="22"/>
                <w:lang w:val="en"/>
              </w:rPr>
              <w:t>communication</w:t>
            </w:r>
            <w:r w:rsidRPr="00734DB6">
              <w:rPr>
                <w:color w:val="222222"/>
                <w:sz w:val="22"/>
                <w:szCs w:val="22"/>
                <w:lang w:val="en"/>
              </w:rPr>
              <w:t xml:space="preserve"> </w:t>
            </w:r>
            <w:r w:rsidRPr="00734DB6">
              <w:rPr>
                <w:rStyle w:val="hps"/>
                <w:color w:val="222222"/>
                <w:sz w:val="22"/>
                <w:szCs w:val="22"/>
                <w:lang w:val="en"/>
              </w:rPr>
              <w:t>in both oral and</w:t>
            </w:r>
            <w:r w:rsidRPr="00734DB6">
              <w:rPr>
                <w:color w:val="222222"/>
                <w:sz w:val="22"/>
                <w:szCs w:val="22"/>
                <w:lang w:val="en"/>
              </w:rPr>
              <w:t xml:space="preserve"> </w:t>
            </w:r>
            <w:r w:rsidRPr="00734DB6">
              <w:rPr>
                <w:rStyle w:val="hps"/>
                <w:color w:val="222222"/>
                <w:sz w:val="22"/>
                <w:szCs w:val="22"/>
                <w:lang w:val="en"/>
              </w:rPr>
              <w:t>written form</w:t>
            </w:r>
            <w:r w:rsidRPr="00734DB6">
              <w:rPr>
                <w:color w:val="222222"/>
                <w:sz w:val="22"/>
                <w:szCs w:val="22"/>
                <w:lang w:val="en"/>
              </w:rPr>
              <w:t xml:space="preserve">. </w:t>
            </w:r>
            <w:r w:rsidRPr="00734DB6">
              <w:rPr>
                <w:rStyle w:val="hps"/>
                <w:color w:val="222222"/>
                <w:sz w:val="22"/>
                <w:szCs w:val="22"/>
                <w:lang w:val="en"/>
              </w:rPr>
              <w:t>To develop students'</w:t>
            </w:r>
            <w:r w:rsidRPr="00734DB6">
              <w:rPr>
                <w:color w:val="222222"/>
                <w:sz w:val="22"/>
                <w:szCs w:val="22"/>
                <w:lang w:val="en"/>
              </w:rPr>
              <w:t xml:space="preserve"> </w:t>
            </w:r>
            <w:r w:rsidRPr="00734DB6">
              <w:rPr>
                <w:rStyle w:val="hps"/>
                <w:color w:val="222222"/>
                <w:sz w:val="22"/>
                <w:szCs w:val="22"/>
                <w:lang w:val="en"/>
              </w:rPr>
              <w:t>overall</w:t>
            </w:r>
            <w:r w:rsidRPr="00734DB6">
              <w:rPr>
                <w:color w:val="222222"/>
                <w:sz w:val="22"/>
                <w:szCs w:val="22"/>
                <w:lang w:val="en"/>
              </w:rPr>
              <w:t xml:space="preserve"> </w:t>
            </w:r>
            <w:r w:rsidRPr="00734DB6">
              <w:rPr>
                <w:rStyle w:val="hps"/>
                <w:color w:val="222222"/>
                <w:sz w:val="22"/>
                <w:szCs w:val="22"/>
                <w:lang w:val="en"/>
              </w:rPr>
              <w:t>understanding of the</w:t>
            </w:r>
            <w:r w:rsidRPr="00734DB6">
              <w:rPr>
                <w:color w:val="222222"/>
                <w:sz w:val="22"/>
                <w:szCs w:val="22"/>
                <w:lang w:val="en"/>
              </w:rPr>
              <w:t xml:space="preserve"> </w:t>
            </w:r>
            <w:r w:rsidRPr="00734DB6">
              <w:rPr>
                <w:rStyle w:val="hps"/>
                <w:color w:val="222222"/>
                <w:sz w:val="22"/>
                <w:szCs w:val="22"/>
                <w:lang w:val="en"/>
              </w:rPr>
              <w:t>nature of the</w:t>
            </w:r>
            <w:r w:rsidRPr="00734DB6">
              <w:rPr>
                <w:color w:val="222222"/>
                <w:sz w:val="22"/>
                <w:szCs w:val="22"/>
                <w:lang w:val="en"/>
              </w:rPr>
              <w:t xml:space="preserve"> </w:t>
            </w:r>
            <w:r w:rsidRPr="00734DB6">
              <w:rPr>
                <w:rStyle w:val="hps"/>
                <w:color w:val="222222"/>
                <w:sz w:val="22"/>
                <w:szCs w:val="22"/>
                <w:lang w:val="en"/>
              </w:rPr>
              <w:t>communication process</w:t>
            </w:r>
            <w:r w:rsidRPr="00734DB6">
              <w:rPr>
                <w:color w:val="222222"/>
                <w:sz w:val="22"/>
                <w:szCs w:val="22"/>
                <w:lang w:val="en"/>
              </w:rPr>
              <w:t xml:space="preserve">, </w:t>
            </w:r>
            <w:r w:rsidRPr="00734DB6">
              <w:rPr>
                <w:rStyle w:val="hps"/>
                <w:color w:val="222222"/>
                <w:sz w:val="22"/>
                <w:szCs w:val="22"/>
                <w:lang w:val="en"/>
              </w:rPr>
              <w:t>the role</w:t>
            </w:r>
            <w:r w:rsidRPr="00734DB6">
              <w:rPr>
                <w:color w:val="222222"/>
                <w:sz w:val="22"/>
                <w:szCs w:val="22"/>
                <w:lang w:val="en"/>
              </w:rPr>
              <w:t xml:space="preserve"> </w:t>
            </w:r>
            <w:r w:rsidRPr="00734DB6">
              <w:rPr>
                <w:rStyle w:val="hps"/>
                <w:color w:val="222222"/>
                <w:sz w:val="22"/>
                <w:szCs w:val="22"/>
                <w:lang w:val="en"/>
              </w:rPr>
              <w:t>and importance</w:t>
            </w:r>
            <w:r w:rsidRPr="00734DB6">
              <w:rPr>
                <w:color w:val="222222"/>
                <w:sz w:val="22"/>
                <w:szCs w:val="22"/>
                <w:lang w:val="en"/>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autoSpaceDE w:val="0"/>
              <w:autoSpaceDN w:val="0"/>
              <w:adjustRightInd w:val="0"/>
              <w:rPr>
                <w:sz w:val="22"/>
                <w:szCs w:val="22"/>
                <w:lang w:val="lv-LV"/>
              </w:rPr>
            </w:pPr>
            <w:r w:rsidRPr="00734DB6">
              <w:rPr>
                <w:b/>
                <w:sz w:val="22"/>
                <w:szCs w:val="22"/>
                <w:lang w:val="lv-LV"/>
              </w:rPr>
              <w:t xml:space="preserve">Knowledge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are familiar with</w:t>
            </w:r>
            <w:r w:rsidRPr="00734DB6">
              <w:rPr>
                <w:color w:val="222222"/>
                <w:sz w:val="22"/>
                <w:szCs w:val="22"/>
                <w:lang w:val="en"/>
              </w:rPr>
              <w:t xml:space="preserve"> </w:t>
            </w:r>
            <w:r w:rsidRPr="00734DB6">
              <w:rPr>
                <w:rStyle w:val="hps"/>
                <w:color w:val="222222"/>
                <w:sz w:val="22"/>
                <w:szCs w:val="22"/>
                <w:lang w:val="en"/>
              </w:rPr>
              <w:t>oral and written</w:t>
            </w:r>
            <w:r w:rsidRPr="00734DB6">
              <w:rPr>
                <w:color w:val="222222"/>
                <w:sz w:val="22"/>
                <w:szCs w:val="22"/>
                <w:lang w:val="en"/>
              </w:rPr>
              <w:t xml:space="preserve"> </w:t>
            </w:r>
            <w:r w:rsidRPr="00734DB6">
              <w:rPr>
                <w:rStyle w:val="hps"/>
                <w:color w:val="222222"/>
                <w:sz w:val="22"/>
                <w:szCs w:val="22"/>
                <w:lang w:val="en"/>
              </w:rPr>
              <w:t>internal communication</w:t>
            </w:r>
            <w:r w:rsidRPr="00734DB6">
              <w:rPr>
                <w:color w:val="222222"/>
                <w:sz w:val="22"/>
                <w:szCs w:val="22"/>
                <w:lang w:val="en"/>
              </w:rPr>
              <w:t xml:space="preserve"> </w:t>
            </w:r>
            <w:r w:rsidRPr="00734DB6">
              <w:rPr>
                <w:rStyle w:val="hps"/>
                <w:color w:val="222222"/>
                <w:sz w:val="22"/>
                <w:szCs w:val="22"/>
                <w:lang w:val="en"/>
              </w:rPr>
              <w:t>types</w:t>
            </w:r>
            <w:r w:rsidRPr="00734DB6">
              <w:rPr>
                <w:color w:val="222222"/>
                <w:sz w:val="22"/>
                <w:szCs w:val="22"/>
                <w:lang w:val="en"/>
              </w:rPr>
              <w:t xml:space="preserve">, </w:t>
            </w:r>
            <w:r w:rsidRPr="00734DB6">
              <w:rPr>
                <w:rStyle w:val="hps"/>
                <w:color w:val="222222"/>
                <w:sz w:val="22"/>
                <w:szCs w:val="22"/>
                <w:lang w:val="en"/>
              </w:rPr>
              <w:t>their meaning</w:t>
            </w:r>
            <w:r w:rsidRPr="00734DB6">
              <w:rPr>
                <w:color w:val="222222"/>
                <w:sz w:val="22"/>
                <w:szCs w:val="22"/>
                <w:lang w:val="en"/>
              </w:rPr>
              <w:t xml:space="preserve"> </w:t>
            </w:r>
            <w:r w:rsidRPr="00734DB6">
              <w:rPr>
                <w:rStyle w:val="hps"/>
                <w:color w:val="222222"/>
                <w:sz w:val="22"/>
                <w:szCs w:val="22"/>
                <w:lang w:val="en"/>
              </w:rPr>
              <w:t>and importance</w:t>
            </w:r>
            <w:r w:rsidRPr="00734DB6">
              <w:rPr>
                <w:color w:val="222222"/>
                <w:sz w:val="22"/>
                <w:szCs w:val="22"/>
                <w:lang w:val="en"/>
              </w:rPr>
              <w:t xml:space="preserve">, can </w:t>
            </w:r>
            <w:r w:rsidRPr="00734DB6">
              <w:rPr>
                <w:rStyle w:val="hps"/>
                <w:color w:val="222222"/>
                <w:sz w:val="22"/>
                <w:szCs w:val="22"/>
                <w:lang w:val="en"/>
              </w:rPr>
              <w:t>describe</w:t>
            </w:r>
            <w:r w:rsidRPr="00734DB6">
              <w:rPr>
                <w:color w:val="222222"/>
                <w:sz w:val="22"/>
                <w:szCs w:val="22"/>
                <w:lang w:val="en"/>
              </w:rPr>
              <w:t xml:space="preserve"> </w:t>
            </w:r>
            <w:r w:rsidRPr="00734DB6">
              <w:rPr>
                <w:rStyle w:val="hps"/>
                <w:color w:val="222222"/>
                <w:sz w:val="22"/>
                <w:szCs w:val="22"/>
                <w:lang w:val="en"/>
              </w:rPr>
              <w:t>the communication process</w:t>
            </w:r>
            <w:r w:rsidRPr="00734DB6">
              <w:rPr>
                <w:color w:val="222222"/>
                <w:sz w:val="22"/>
                <w:szCs w:val="22"/>
                <w:lang w:val="en"/>
              </w:rPr>
              <w:t xml:space="preserve">. </w:t>
            </w:r>
            <w:r w:rsidRPr="00734DB6">
              <w:rPr>
                <w:rStyle w:val="hps"/>
                <w:color w:val="222222"/>
                <w:sz w:val="22"/>
                <w:szCs w:val="22"/>
                <w:lang w:val="en"/>
              </w:rPr>
              <w:t>Students</w:t>
            </w:r>
            <w:r w:rsidRPr="00734DB6">
              <w:rPr>
                <w:color w:val="222222"/>
                <w:sz w:val="22"/>
                <w:szCs w:val="22"/>
                <w:lang w:val="en"/>
              </w:rPr>
              <w:t xml:space="preserve"> are conversant in the </w:t>
            </w:r>
            <w:r w:rsidRPr="00734DB6">
              <w:rPr>
                <w:rStyle w:val="hps"/>
                <w:color w:val="222222"/>
                <w:sz w:val="22"/>
                <w:szCs w:val="22"/>
                <w:lang w:val="en"/>
              </w:rPr>
              <w:t>office</w:t>
            </w:r>
            <w:r w:rsidRPr="00734DB6">
              <w:rPr>
                <w:color w:val="222222"/>
                <w:sz w:val="22"/>
                <w:szCs w:val="22"/>
                <w:lang w:val="en"/>
              </w:rPr>
              <w:t xml:space="preserve"> </w:t>
            </w:r>
            <w:r w:rsidRPr="00734DB6">
              <w:rPr>
                <w:rStyle w:val="hps"/>
                <w:color w:val="222222"/>
                <w:sz w:val="22"/>
                <w:szCs w:val="22"/>
                <w:lang w:val="en"/>
              </w:rPr>
              <w:t>work organization</w:t>
            </w:r>
            <w:r w:rsidRPr="00734DB6">
              <w:rPr>
                <w:color w:val="222222"/>
                <w:sz w:val="22"/>
                <w:szCs w:val="22"/>
                <w:lang w:val="en"/>
              </w:rPr>
              <w:t xml:space="preserve">, </w:t>
            </w:r>
            <w:r w:rsidRPr="00734DB6">
              <w:rPr>
                <w:rStyle w:val="hps"/>
                <w:color w:val="222222"/>
                <w:sz w:val="22"/>
                <w:szCs w:val="22"/>
                <w:lang w:val="en"/>
              </w:rPr>
              <w:t>basic issues</w:t>
            </w:r>
            <w:r w:rsidRPr="00734DB6">
              <w:rPr>
                <w:color w:val="222222"/>
                <w:sz w:val="22"/>
                <w:szCs w:val="22"/>
                <w:lang w:val="en"/>
              </w:rPr>
              <w:t xml:space="preserve"> of the state  </w:t>
            </w:r>
            <w:r w:rsidRPr="00734DB6">
              <w:rPr>
                <w:rStyle w:val="hps"/>
                <w:color w:val="222222"/>
                <w:sz w:val="22"/>
                <w:szCs w:val="22"/>
                <w:lang w:val="en"/>
              </w:rPr>
              <w:t>language and</w:t>
            </w:r>
            <w:r w:rsidRPr="00734DB6">
              <w:rPr>
                <w:color w:val="222222"/>
                <w:sz w:val="22"/>
                <w:szCs w:val="22"/>
                <w:lang w:val="en"/>
              </w:rPr>
              <w:t xml:space="preserve"> </w:t>
            </w:r>
            <w:r w:rsidRPr="00734DB6">
              <w:rPr>
                <w:rStyle w:val="hps"/>
                <w:color w:val="222222"/>
                <w:sz w:val="22"/>
                <w:szCs w:val="22"/>
                <w:lang w:val="en"/>
              </w:rPr>
              <w:t>business correspondence.</w:t>
            </w:r>
          </w:p>
          <w:p w:rsidR="00734DB6" w:rsidRPr="00734DB6" w:rsidRDefault="00734DB6" w:rsidP="00734DB6">
            <w:pPr>
              <w:autoSpaceDE w:val="0"/>
              <w:autoSpaceDN w:val="0"/>
              <w:adjustRightInd w:val="0"/>
              <w:rPr>
                <w:sz w:val="22"/>
                <w:szCs w:val="22"/>
                <w:lang w:val="lv-LV"/>
              </w:rPr>
            </w:pPr>
            <w:r w:rsidRPr="00734DB6">
              <w:rPr>
                <w:b/>
                <w:sz w:val="22"/>
                <w:szCs w:val="22"/>
                <w:lang w:val="lv-LV"/>
              </w:rPr>
              <w:t xml:space="preserve"> Skills  –</w:t>
            </w:r>
            <w:r w:rsidRPr="00734DB6">
              <w:rPr>
                <w:sz w:val="22"/>
                <w:szCs w:val="22"/>
                <w:lang w:val="lv-LV"/>
              </w:rPr>
              <w:t xml:space="preserve">  </w:t>
            </w:r>
            <w:r w:rsidRPr="00734DB6">
              <w:rPr>
                <w:color w:val="222222"/>
                <w:sz w:val="22"/>
                <w:szCs w:val="22"/>
                <w:lang w:eastAsia="ru-RU"/>
              </w:rPr>
              <w:t xml:space="preserve">students actively participate in practical training and perform independent tasks, students are able apply knowledge in practice that is acquired during the classes about oral and written business communication techniques. </w:t>
            </w:r>
            <w:r w:rsidRPr="00734DB6">
              <w:rPr>
                <w:color w:val="222222"/>
                <w:sz w:val="22"/>
                <w:szCs w:val="22"/>
                <w:lang w:val="en"/>
              </w:rPr>
              <w:t xml:space="preserve"> </w:t>
            </w:r>
            <w:r w:rsidRPr="00734DB6">
              <w:rPr>
                <w:rStyle w:val="hps"/>
                <w:color w:val="222222"/>
                <w:sz w:val="22"/>
                <w:szCs w:val="22"/>
                <w:lang w:val="en"/>
              </w:rPr>
              <w:t>The student</w:t>
            </w:r>
            <w:r w:rsidRPr="00734DB6">
              <w:rPr>
                <w:color w:val="222222"/>
                <w:sz w:val="22"/>
                <w:szCs w:val="22"/>
                <w:lang w:val="en"/>
              </w:rPr>
              <w:t xml:space="preserve"> </w:t>
            </w:r>
            <w:r w:rsidRPr="00734DB6">
              <w:rPr>
                <w:rStyle w:val="hps"/>
                <w:color w:val="222222"/>
                <w:sz w:val="22"/>
                <w:szCs w:val="22"/>
                <w:lang w:val="en"/>
              </w:rPr>
              <w:t>know how to</w:t>
            </w:r>
            <w:r w:rsidRPr="00734DB6">
              <w:rPr>
                <w:color w:val="222222"/>
                <w:sz w:val="22"/>
                <w:szCs w:val="22"/>
                <w:lang w:val="en"/>
              </w:rPr>
              <w:t xml:space="preserve"> </w:t>
            </w:r>
            <w:r w:rsidRPr="00734DB6">
              <w:rPr>
                <w:rStyle w:val="hps"/>
                <w:color w:val="222222"/>
                <w:sz w:val="22"/>
                <w:szCs w:val="22"/>
                <w:lang w:val="en"/>
              </w:rPr>
              <w:t>organize</w:t>
            </w:r>
            <w:r w:rsidRPr="00734DB6">
              <w:rPr>
                <w:color w:val="222222"/>
                <w:sz w:val="22"/>
                <w:szCs w:val="22"/>
                <w:lang w:val="en"/>
              </w:rPr>
              <w:t xml:space="preserve"> </w:t>
            </w:r>
            <w:r w:rsidRPr="00734DB6">
              <w:rPr>
                <w:rStyle w:val="hps"/>
                <w:color w:val="222222"/>
                <w:sz w:val="22"/>
                <w:szCs w:val="22"/>
                <w:lang w:val="en"/>
              </w:rPr>
              <w:t>work, accurately</w:t>
            </w:r>
            <w:r w:rsidRPr="00734DB6">
              <w:rPr>
                <w:color w:val="222222"/>
                <w:sz w:val="22"/>
                <w:szCs w:val="22"/>
                <w:lang w:val="en"/>
              </w:rPr>
              <w:t xml:space="preserve">, </w:t>
            </w:r>
            <w:r w:rsidRPr="00734DB6">
              <w:rPr>
                <w:rStyle w:val="hps"/>
                <w:color w:val="222222"/>
                <w:sz w:val="22"/>
                <w:szCs w:val="22"/>
                <w:lang w:val="en"/>
              </w:rPr>
              <w:t>systematically</w:t>
            </w:r>
            <w:r w:rsidRPr="00734DB6">
              <w:rPr>
                <w:color w:val="222222"/>
                <w:sz w:val="22"/>
                <w:szCs w:val="22"/>
                <w:lang w:val="en"/>
              </w:rPr>
              <w:t xml:space="preserve"> </w:t>
            </w:r>
            <w:r w:rsidRPr="00734DB6">
              <w:rPr>
                <w:rStyle w:val="hps"/>
                <w:color w:val="222222"/>
                <w:sz w:val="22"/>
                <w:szCs w:val="22"/>
                <w:lang w:val="en"/>
              </w:rPr>
              <w:t>and purposefully,</w:t>
            </w:r>
            <w:r w:rsidRPr="00734DB6">
              <w:rPr>
                <w:color w:val="222222"/>
                <w:sz w:val="22"/>
                <w:szCs w:val="22"/>
                <w:lang w:val="en"/>
              </w:rPr>
              <w:t xml:space="preserve"> </w:t>
            </w:r>
            <w:r w:rsidRPr="00734DB6">
              <w:rPr>
                <w:rStyle w:val="hps"/>
                <w:color w:val="222222"/>
                <w:sz w:val="22"/>
                <w:szCs w:val="22"/>
                <w:lang w:val="en"/>
              </w:rPr>
              <w:t>in the office,</w:t>
            </w:r>
            <w:r w:rsidRPr="00734DB6">
              <w:rPr>
                <w:color w:val="222222"/>
                <w:sz w:val="22"/>
                <w:szCs w:val="22"/>
                <w:lang w:val="en"/>
              </w:rPr>
              <w:t xml:space="preserve"> </w:t>
            </w:r>
            <w:r w:rsidRPr="00734DB6">
              <w:rPr>
                <w:rStyle w:val="hps"/>
                <w:color w:val="222222"/>
                <w:sz w:val="22"/>
                <w:szCs w:val="22"/>
                <w:lang w:val="en"/>
              </w:rPr>
              <w:t>using the</w:t>
            </w:r>
            <w:r w:rsidRPr="00734DB6">
              <w:rPr>
                <w:color w:val="222222"/>
                <w:sz w:val="22"/>
                <w:szCs w:val="22"/>
                <w:lang w:val="en"/>
              </w:rPr>
              <w:t xml:space="preserve"> </w:t>
            </w:r>
            <w:r w:rsidRPr="00734DB6">
              <w:rPr>
                <w:rStyle w:val="hps"/>
                <w:color w:val="222222"/>
                <w:sz w:val="22"/>
                <w:szCs w:val="22"/>
                <w:lang w:val="en"/>
              </w:rPr>
              <w:t>Internet</w:t>
            </w:r>
            <w:r w:rsidRPr="00734DB6">
              <w:rPr>
                <w:color w:val="222222"/>
                <w:sz w:val="22"/>
                <w:szCs w:val="22"/>
                <w:lang w:val="en"/>
              </w:rPr>
              <w:t xml:space="preserve"> </w:t>
            </w:r>
            <w:r w:rsidRPr="00734DB6">
              <w:rPr>
                <w:rStyle w:val="hps"/>
                <w:color w:val="222222"/>
                <w:sz w:val="22"/>
                <w:szCs w:val="22"/>
                <w:lang w:val="en"/>
              </w:rPr>
              <w:t>environment;</w:t>
            </w:r>
            <w:r w:rsidRPr="00734DB6">
              <w:rPr>
                <w:color w:val="222222"/>
                <w:sz w:val="22"/>
                <w:szCs w:val="22"/>
                <w:lang w:val="en"/>
              </w:rPr>
              <w:t xml:space="preserve"> they can communicate </w:t>
            </w:r>
            <w:r w:rsidRPr="00734DB6">
              <w:rPr>
                <w:rStyle w:val="hps"/>
                <w:color w:val="222222"/>
                <w:sz w:val="22"/>
                <w:szCs w:val="22"/>
                <w:lang w:val="en"/>
              </w:rPr>
              <w:t>both</w:t>
            </w:r>
            <w:r w:rsidRPr="00734DB6">
              <w:rPr>
                <w:color w:val="222222"/>
                <w:sz w:val="22"/>
                <w:szCs w:val="22"/>
                <w:lang w:val="en"/>
              </w:rPr>
              <w:t xml:space="preserve"> </w:t>
            </w:r>
            <w:r w:rsidRPr="00734DB6">
              <w:rPr>
                <w:rStyle w:val="hps"/>
                <w:color w:val="222222"/>
                <w:sz w:val="22"/>
                <w:szCs w:val="22"/>
                <w:lang w:val="en"/>
              </w:rPr>
              <w:t>written and</w:t>
            </w:r>
            <w:r w:rsidRPr="00734DB6">
              <w:rPr>
                <w:color w:val="222222"/>
                <w:sz w:val="22"/>
                <w:szCs w:val="22"/>
                <w:lang w:val="en"/>
              </w:rPr>
              <w:t xml:space="preserve"> </w:t>
            </w:r>
            <w:r w:rsidRPr="00734DB6">
              <w:rPr>
                <w:rStyle w:val="hps"/>
                <w:color w:val="222222"/>
                <w:sz w:val="22"/>
                <w:szCs w:val="22"/>
                <w:lang w:val="en"/>
              </w:rPr>
              <w:t>oral</w:t>
            </w:r>
            <w:r w:rsidRPr="00734DB6">
              <w:rPr>
                <w:color w:val="222222"/>
                <w:sz w:val="22"/>
                <w:szCs w:val="22"/>
                <w:lang w:val="en"/>
              </w:rPr>
              <w:t xml:space="preserve"> </w:t>
            </w:r>
            <w:r w:rsidRPr="00734DB6">
              <w:rPr>
                <w:rStyle w:val="hps"/>
                <w:color w:val="222222"/>
                <w:sz w:val="22"/>
                <w:szCs w:val="22"/>
                <w:lang w:val="en"/>
              </w:rPr>
              <w:t>form in the state language</w:t>
            </w:r>
            <w:r w:rsidRPr="00734DB6">
              <w:rPr>
                <w:color w:val="222222"/>
                <w:sz w:val="22"/>
                <w:szCs w:val="22"/>
                <w:lang w:val="en"/>
              </w:rPr>
              <w:t xml:space="preserve">, as well as they are familiar with  </w:t>
            </w:r>
            <w:r w:rsidRPr="00734DB6">
              <w:rPr>
                <w:rStyle w:val="hps"/>
                <w:color w:val="222222"/>
                <w:sz w:val="22"/>
                <w:szCs w:val="22"/>
                <w:lang w:val="en"/>
              </w:rPr>
              <w:t>the computerized</w:t>
            </w:r>
            <w:r w:rsidRPr="00734DB6">
              <w:rPr>
                <w:color w:val="222222"/>
                <w:sz w:val="22"/>
                <w:szCs w:val="22"/>
                <w:lang w:val="en"/>
              </w:rPr>
              <w:t xml:space="preserve"> </w:t>
            </w:r>
            <w:r w:rsidRPr="00734DB6">
              <w:rPr>
                <w:rStyle w:val="hps"/>
                <w:color w:val="222222"/>
                <w:sz w:val="22"/>
                <w:szCs w:val="22"/>
                <w:lang w:val="en"/>
              </w:rPr>
              <w:t>record-keeping</w:t>
            </w:r>
            <w:r w:rsidRPr="00734DB6">
              <w:rPr>
                <w:color w:val="222222"/>
                <w:sz w:val="22"/>
                <w:szCs w:val="22"/>
                <w:lang w:val="en"/>
              </w:rPr>
              <w:t xml:space="preserve"> </w:t>
            </w:r>
            <w:r w:rsidRPr="00734DB6">
              <w:rPr>
                <w:rStyle w:val="hps"/>
                <w:color w:val="222222"/>
                <w:sz w:val="22"/>
                <w:szCs w:val="22"/>
                <w:lang w:val="en"/>
              </w:rPr>
              <w:t>forms</w:t>
            </w:r>
            <w:r w:rsidRPr="00734DB6">
              <w:rPr>
                <w:color w:val="222222"/>
                <w:sz w:val="22"/>
                <w:szCs w:val="22"/>
                <w:lang w:val="en"/>
              </w:rPr>
              <w:t xml:space="preserve"> </w:t>
            </w:r>
            <w:r w:rsidRPr="00734DB6">
              <w:rPr>
                <w:rStyle w:val="hps"/>
                <w:color w:val="222222"/>
                <w:sz w:val="22"/>
                <w:szCs w:val="22"/>
                <w:lang w:val="en"/>
              </w:rPr>
              <w:t>and writing</w:t>
            </w:r>
            <w:r w:rsidRPr="00734DB6">
              <w:rPr>
                <w:color w:val="222222"/>
                <w:sz w:val="22"/>
                <w:szCs w:val="22"/>
                <w:lang w:val="en"/>
              </w:rPr>
              <w:t xml:space="preserve"> specifics.</w:t>
            </w:r>
          </w:p>
          <w:p w:rsidR="00734DB6" w:rsidRPr="00734DB6" w:rsidRDefault="00734DB6" w:rsidP="00734DB6">
            <w:pPr>
              <w:jc w:val="both"/>
              <w:rPr>
                <w:b/>
                <w:bCs/>
                <w:sz w:val="22"/>
                <w:szCs w:val="22"/>
              </w:rPr>
            </w:pPr>
            <w:r w:rsidRPr="00734DB6">
              <w:rPr>
                <w:b/>
                <w:sz w:val="22"/>
                <w:szCs w:val="22"/>
                <w:lang w:val="lv-LV"/>
              </w:rPr>
              <w:t xml:space="preserve">Competences –  </w:t>
            </w:r>
            <w:r w:rsidRPr="00734DB6">
              <w:rPr>
                <w:rStyle w:val="hps"/>
                <w:color w:val="222222"/>
                <w:sz w:val="22"/>
                <w:szCs w:val="22"/>
              </w:rPr>
              <w:t>students</w:t>
            </w:r>
            <w:r w:rsidRPr="00734DB6">
              <w:rPr>
                <w:color w:val="222222"/>
                <w:sz w:val="22"/>
                <w:szCs w:val="22"/>
              </w:rPr>
              <w:t xml:space="preserve"> </w:t>
            </w:r>
            <w:r w:rsidRPr="00734DB6">
              <w:rPr>
                <w:rStyle w:val="hps"/>
                <w:color w:val="222222"/>
                <w:sz w:val="22"/>
                <w:szCs w:val="22"/>
              </w:rPr>
              <w:t>are competent in</w:t>
            </w:r>
            <w:r w:rsidRPr="00734DB6">
              <w:rPr>
                <w:color w:val="222222"/>
                <w:sz w:val="22"/>
                <w:szCs w:val="22"/>
              </w:rPr>
              <w:t xml:space="preserve"> </w:t>
            </w:r>
            <w:r w:rsidRPr="00734DB6">
              <w:rPr>
                <w:rStyle w:val="hps"/>
                <w:color w:val="222222"/>
                <w:sz w:val="22"/>
                <w:szCs w:val="22"/>
              </w:rPr>
              <w:t>oral and written</w:t>
            </w:r>
            <w:r w:rsidRPr="00734DB6">
              <w:rPr>
                <w:color w:val="222222"/>
                <w:sz w:val="22"/>
                <w:szCs w:val="22"/>
              </w:rPr>
              <w:t xml:space="preserve"> </w:t>
            </w:r>
            <w:r w:rsidRPr="00734DB6">
              <w:rPr>
                <w:rStyle w:val="hps"/>
                <w:color w:val="222222"/>
                <w:sz w:val="22"/>
                <w:szCs w:val="22"/>
              </w:rPr>
              <w:t>forms of</w:t>
            </w:r>
            <w:r w:rsidRPr="00734DB6">
              <w:rPr>
                <w:color w:val="222222"/>
                <w:sz w:val="22"/>
                <w:szCs w:val="22"/>
              </w:rPr>
              <w:t xml:space="preserve"> </w:t>
            </w:r>
            <w:r w:rsidRPr="00734DB6">
              <w:rPr>
                <w:rStyle w:val="hps"/>
                <w:color w:val="222222"/>
                <w:sz w:val="22"/>
                <w:szCs w:val="22"/>
              </w:rPr>
              <w:t>business communication</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their  practical</w:t>
            </w:r>
            <w:r w:rsidRPr="00734DB6">
              <w:rPr>
                <w:color w:val="222222"/>
                <w:sz w:val="22"/>
                <w:szCs w:val="22"/>
              </w:rPr>
              <w:t xml:space="preserve"> </w:t>
            </w:r>
            <w:r w:rsidRPr="00734DB6">
              <w:rPr>
                <w:rStyle w:val="hps"/>
                <w:color w:val="222222"/>
                <w:sz w:val="22"/>
                <w:szCs w:val="22"/>
              </w:rPr>
              <w:t xml:space="preserve">application and recognition </w:t>
            </w:r>
            <w:r w:rsidRPr="00734DB6">
              <w:rPr>
                <w:rStyle w:val="hps"/>
                <w:color w:val="222222"/>
                <w:sz w:val="22"/>
                <w:szCs w:val="22"/>
                <w:lang w:val="en"/>
              </w:rPr>
              <w:t>as well as</w:t>
            </w:r>
            <w:r w:rsidRPr="00734DB6">
              <w:rPr>
                <w:color w:val="222222"/>
                <w:sz w:val="22"/>
                <w:szCs w:val="22"/>
                <w:lang w:val="en"/>
              </w:rPr>
              <w:t xml:space="preserve"> they </w:t>
            </w:r>
            <w:r w:rsidRPr="00734DB6">
              <w:rPr>
                <w:rStyle w:val="hps"/>
                <w:color w:val="222222"/>
                <w:sz w:val="22"/>
                <w:szCs w:val="22"/>
                <w:lang w:val="en"/>
              </w:rPr>
              <w:t>know how to</w:t>
            </w:r>
            <w:r w:rsidRPr="00734DB6">
              <w:rPr>
                <w:color w:val="222222"/>
                <w:sz w:val="22"/>
                <w:szCs w:val="22"/>
                <w:lang w:val="en"/>
              </w:rPr>
              <w:t xml:space="preserve"> </w:t>
            </w:r>
            <w:r w:rsidRPr="00734DB6">
              <w:rPr>
                <w:rStyle w:val="hps"/>
                <w:color w:val="222222"/>
                <w:sz w:val="22"/>
                <w:szCs w:val="22"/>
                <w:lang w:val="en"/>
              </w:rPr>
              <w:t>identify</w:t>
            </w:r>
            <w:r w:rsidRPr="00734DB6">
              <w:rPr>
                <w:color w:val="222222"/>
                <w:sz w:val="22"/>
                <w:szCs w:val="22"/>
                <w:lang w:val="en"/>
              </w:rPr>
              <w:t xml:space="preserve"> </w:t>
            </w:r>
            <w:r w:rsidRPr="00734DB6">
              <w:rPr>
                <w:rStyle w:val="hps"/>
                <w:color w:val="222222"/>
                <w:sz w:val="22"/>
                <w:szCs w:val="22"/>
                <w:lang w:val="en"/>
              </w:rPr>
              <w:t>internal communication</w:t>
            </w:r>
            <w:r w:rsidRPr="00734DB6">
              <w:rPr>
                <w:color w:val="222222"/>
                <w:sz w:val="22"/>
                <w:szCs w:val="22"/>
                <w:lang w:val="en"/>
              </w:rPr>
              <w:t xml:space="preserve"> </w:t>
            </w:r>
            <w:r w:rsidRPr="00734DB6">
              <w:rPr>
                <w:rStyle w:val="hps"/>
                <w:color w:val="222222"/>
                <w:sz w:val="22"/>
                <w:szCs w:val="22"/>
                <w:lang w:val="en"/>
              </w:rPr>
              <w:t>failures</w:t>
            </w:r>
            <w:r w:rsidRPr="00734DB6">
              <w:rPr>
                <w:color w:val="222222"/>
                <w:sz w:val="22"/>
                <w:szCs w:val="22"/>
                <w:lang w:val="en"/>
              </w:rPr>
              <w:t xml:space="preserve"> </w:t>
            </w:r>
            <w:r w:rsidRPr="00734DB6">
              <w:rPr>
                <w:rStyle w:val="hps"/>
                <w:color w:val="222222"/>
                <w:sz w:val="22"/>
                <w:szCs w:val="22"/>
                <w:lang w:val="en"/>
              </w:rPr>
              <w:t xml:space="preserve">and can give recommendations  on the </w:t>
            </w:r>
            <w:r w:rsidRPr="00734DB6">
              <w:rPr>
                <w:color w:val="222222"/>
                <w:sz w:val="22"/>
                <w:szCs w:val="22"/>
                <w:lang w:val="en"/>
              </w:rPr>
              <w:t xml:space="preserve"> </w:t>
            </w:r>
            <w:r w:rsidRPr="00734DB6">
              <w:rPr>
                <w:rStyle w:val="hps"/>
                <w:color w:val="222222"/>
                <w:sz w:val="22"/>
                <w:szCs w:val="22"/>
                <w:lang w:val="en"/>
              </w:rPr>
              <w:t>internal communication</w:t>
            </w:r>
            <w:r w:rsidRPr="00734DB6">
              <w:rPr>
                <w:color w:val="222222"/>
                <w:sz w:val="22"/>
                <w:szCs w:val="22"/>
                <w:lang w:val="en"/>
              </w:rPr>
              <w:t xml:space="preserve"> </w:t>
            </w:r>
            <w:r w:rsidRPr="00734DB6">
              <w:rPr>
                <w:rStyle w:val="hps"/>
                <w:color w:val="222222"/>
                <w:sz w:val="22"/>
                <w:szCs w:val="22"/>
                <w:lang w:val="en"/>
              </w:rPr>
              <w:t>efficiency.</w:t>
            </w:r>
            <w:r w:rsidRPr="00734DB6">
              <w:rPr>
                <w:color w:val="222222"/>
                <w:sz w:val="22"/>
                <w:szCs w:val="22"/>
                <w:lang w:val="en"/>
              </w:rPr>
              <w:t xml:space="preserve"> </w:t>
            </w:r>
            <w:r w:rsidRPr="00734DB6">
              <w:rPr>
                <w:rStyle w:val="hps"/>
                <w:color w:val="222222"/>
                <w:sz w:val="22"/>
                <w:szCs w:val="22"/>
                <w:lang w:val="en"/>
              </w:rPr>
              <w:t>Students</w:t>
            </w:r>
            <w:r w:rsidRPr="00734DB6">
              <w:rPr>
                <w:color w:val="222222"/>
                <w:sz w:val="22"/>
                <w:szCs w:val="22"/>
                <w:lang w:val="en"/>
              </w:rPr>
              <w:t xml:space="preserve"> are familiar with the  </w:t>
            </w:r>
            <w:r w:rsidRPr="00734DB6">
              <w:rPr>
                <w:rStyle w:val="hps"/>
                <w:color w:val="222222"/>
                <w:sz w:val="22"/>
                <w:szCs w:val="22"/>
                <w:lang w:val="en"/>
              </w:rPr>
              <w:t>forms</w:t>
            </w:r>
            <w:r w:rsidRPr="00734DB6">
              <w:rPr>
                <w:color w:val="222222"/>
                <w:sz w:val="22"/>
                <w:szCs w:val="22"/>
                <w:lang w:val="en"/>
              </w:rPr>
              <w:t xml:space="preserve">  and types of the  </w:t>
            </w:r>
            <w:r w:rsidRPr="00734DB6">
              <w:rPr>
                <w:rStyle w:val="hps"/>
                <w:color w:val="222222"/>
                <w:sz w:val="22"/>
                <w:szCs w:val="22"/>
                <w:lang w:val="en"/>
              </w:rPr>
              <w:t>documents fixed in the Republic of Latvia</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rStyle w:val="hps"/>
                <w:b/>
                <w:sz w:val="22"/>
                <w:szCs w:val="22"/>
                <w:lang w:val="en"/>
              </w:rPr>
            </w:pPr>
            <w:r w:rsidRPr="00734DB6">
              <w:rPr>
                <w:rStyle w:val="hps"/>
                <w:b/>
                <w:sz w:val="22"/>
                <w:szCs w:val="22"/>
                <w:lang w:val="en"/>
              </w:rPr>
              <w:t>Management Information Systems</w:t>
            </w:r>
          </w:p>
          <w:p w:rsidR="00734DB6" w:rsidRPr="00734DB6" w:rsidRDefault="00734DB6" w:rsidP="00734DB6">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b/>
                <w:sz w:val="22"/>
                <w:szCs w:val="22"/>
                <w:lang w:val="lv-LV"/>
              </w:rPr>
            </w:pPr>
            <w:r w:rsidRPr="00734DB6">
              <w:rPr>
                <w:b/>
                <w:sz w:val="22"/>
                <w:szCs w:val="22"/>
                <w:lang w:val="lv-LV"/>
              </w:rPr>
              <w:t xml:space="preserve">The aim of the study course –  </w:t>
            </w:r>
            <w:r w:rsidRPr="00734DB6">
              <w:rPr>
                <w:rStyle w:val="hps"/>
                <w:sz w:val="22"/>
                <w:szCs w:val="22"/>
                <w:lang w:val="en"/>
              </w:rPr>
              <w:t>to build</w:t>
            </w:r>
            <w:r w:rsidRPr="00734DB6">
              <w:rPr>
                <w:sz w:val="22"/>
                <w:szCs w:val="22"/>
                <w:lang w:val="en"/>
              </w:rPr>
              <w:t xml:space="preserve"> </w:t>
            </w:r>
            <w:r w:rsidRPr="00734DB6">
              <w:rPr>
                <w:rStyle w:val="hps"/>
                <w:sz w:val="22"/>
                <w:szCs w:val="22"/>
                <w:lang w:val="en"/>
              </w:rPr>
              <w:t>competencies</w:t>
            </w:r>
            <w:r w:rsidRPr="00734DB6">
              <w:rPr>
                <w:sz w:val="22"/>
                <w:szCs w:val="22"/>
                <w:lang w:val="en"/>
              </w:rPr>
              <w:t xml:space="preserve">, knowledge and skills in the essence of </w:t>
            </w:r>
            <w:r w:rsidRPr="00734DB6">
              <w:rPr>
                <w:rStyle w:val="hps"/>
                <w:sz w:val="22"/>
                <w:szCs w:val="22"/>
                <w:lang w:val="en"/>
              </w:rPr>
              <w:t xml:space="preserve"> the</w:t>
            </w:r>
            <w:r w:rsidRPr="00734DB6">
              <w:rPr>
                <w:sz w:val="22"/>
                <w:szCs w:val="22"/>
                <w:lang w:val="en"/>
              </w:rPr>
              <w:t xml:space="preserve"> </w:t>
            </w:r>
            <w:r w:rsidRPr="00734DB6">
              <w:rPr>
                <w:rStyle w:val="hps"/>
                <w:sz w:val="22"/>
                <w:szCs w:val="22"/>
                <w:lang w:val="en"/>
              </w:rPr>
              <w:t>management information system</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w:t>
            </w:r>
            <w:r w:rsidRPr="00734DB6">
              <w:rPr>
                <w:rStyle w:val="hps"/>
                <w:sz w:val="22"/>
                <w:szCs w:val="22"/>
                <w:lang w:val="en"/>
              </w:rPr>
              <w:t xml:space="preserve"> their management</w:t>
            </w:r>
            <w:r w:rsidRPr="00734DB6">
              <w:rPr>
                <w:sz w:val="22"/>
                <w:szCs w:val="22"/>
                <w:lang w:val="en"/>
              </w:rPr>
              <w:t xml:space="preserve"> </w:t>
            </w:r>
            <w:r w:rsidRPr="00734DB6">
              <w:rPr>
                <w:rStyle w:val="hps"/>
                <w:sz w:val="22"/>
                <w:szCs w:val="22"/>
                <w:lang w:val="en"/>
              </w:rPr>
              <w:t>methods</w:t>
            </w:r>
            <w:r w:rsidRPr="00734DB6">
              <w:rPr>
                <w:sz w:val="22"/>
                <w:szCs w:val="22"/>
                <w:lang w:val="en"/>
              </w:rPr>
              <w:t xml:space="preserve">, as well as </w:t>
            </w:r>
            <w:r w:rsidRPr="00734DB6">
              <w:rPr>
                <w:rStyle w:val="hps"/>
                <w:sz w:val="22"/>
                <w:szCs w:val="22"/>
                <w:lang w:val="en"/>
              </w:rPr>
              <w:t>the</w:t>
            </w:r>
            <w:r w:rsidRPr="00734DB6">
              <w:rPr>
                <w:sz w:val="22"/>
                <w:szCs w:val="22"/>
                <w:lang w:val="en"/>
              </w:rPr>
              <w:t xml:space="preserve"> </w:t>
            </w:r>
            <w:r w:rsidRPr="00734DB6">
              <w:rPr>
                <w:rStyle w:val="hps"/>
                <w:sz w:val="22"/>
                <w:szCs w:val="22"/>
                <w:lang w:val="en"/>
              </w:rPr>
              <w:t xml:space="preserve">organizational, </w:t>
            </w:r>
            <w:r w:rsidRPr="00734DB6">
              <w:rPr>
                <w:sz w:val="22"/>
                <w:szCs w:val="22"/>
                <w:lang w:val="en"/>
              </w:rPr>
              <w:t xml:space="preserve">security and </w:t>
            </w:r>
            <w:r w:rsidRPr="00734DB6">
              <w:rPr>
                <w:rStyle w:val="hps"/>
                <w:sz w:val="22"/>
                <w:szCs w:val="22"/>
                <w:lang w:val="en"/>
              </w:rPr>
              <w:t>legal aspects of information systems</w:t>
            </w:r>
            <w:r w:rsidRPr="00734DB6">
              <w:rPr>
                <w:sz w:val="22"/>
                <w:szCs w:val="22"/>
                <w:lang w:val="en"/>
              </w:rPr>
              <w:t>.</w:t>
            </w:r>
          </w:p>
          <w:p w:rsidR="00734DB6" w:rsidRPr="00734DB6" w:rsidRDefault="00734DB6" w:rsidP="00734DB6">
            <w:pPr>
              <w:ind w:left="33" w:hanging="33"/>
              <w:rPr>
                <w:b/>
                <w:sz w:val="22"/>
                <w:szCs w:val="22"/>
              </w:rPr>
            </w:pPr>
            <w:r w:rsidRPr="00734DB6">
              <w:rPr>
                <w:b/>
                <w:bCs/>
                <w:sz w:val="22"/>
                <w:szCs w:val="22"/>
                <w:lang w:val="lv-LV"/>
              </w:rPr>
              <w:lastRenderedPageBreak/>
              <w:t>Intended  learning outcomes</w:t>
            </w:r>
            <w:r w:rsidRPr="00734DB6">
              <w:rPr>
                <w:b/>
                <w:sz w:val="22"/>
                <w:szCs w:val="22"/>
              </w:rPr>
              <w:t>:</w:t>
            </w:r>
          </w:p>
          <w:p w:rsidR="00734DB6" w:rsidRPr="00734DB6" w:rsidRDefault="00734DB6" w:rsidP="00734DB6">
            <w:pPr>
              <w:jc w:val="both"/>
              <w:rPr>
                <w:b/>
                <w:sz w:val="22"/>
                <w:szCs w:val="22"/>
              </w:rPr>
            </w:pPr>
            <w:r w:rsidRPr="00734DB6">
              <w:rPr>
                <w:b/>
                <w:sz w:val="22"/>
                <w:szCs w:val="22"/>
              </w:rPr>
              <w:t>Knowledge:</w:t>
            </w:r>
          </w:p>
          <w:p w:rsidR="00734DB6" w:rsidRPr="00734DB6" w:rsidRDefault="00734DB6" w:rsidP="00734DB6">
            <w:pPr>
              <w:numPr>
                <w:ilvl w:val="0"/>
                <w:numId w:val="59"/>
              </w:numPr>
              <w:ind w:left="289" w:hanging="283"/>
              <w:rPr>
                <w:sz w:val="22"/>
                <w:szCs w:val="22"/>
                <w:lang w:val="en"/>
              </w:rPr>
            </w:pPr>
            <w:r w:rsidRPr="00734DB6">
              <w:rPr>
                <w:rStyle w:val="hps"/>
                <w:sz w:val="22"/>
                <w:szCs w:val="22"/>
                <w:lang w:val="en"/>
              </w:rPr>
              <w:t>in the use of information technology and</w:t>
            </w:r>
            <w:r w:rsidRPr="00734DB6">
              <w:rPr>
                <w:sz w:val="22"/>
                <w:szCs w:val="22"/>
                <w:lang w:val="en"/>
              </w:rPr>
              <w:t xml:space="preserve"> </w:t>
            </w:r>
            <w:r w:rsidRPr="00734DB6">
              <w:rPr>
                <w:rStyle w:val="hps"/>
                <w:sz w:val="22"/>
                <w:szCs w:val="22"/>
                <w:lang w:val="en"/>
              </w:rPr>
              <w:t>management</w:t>
            </w:r>
            <w:r w:rsidRPr="00734DB6">
              <w:rPr>
                <w:sz w:val="22"/>
                <w:szCs w:val="22"/>
                <w:lang w:val="en"/>
              </w:rPr>
              <w:t xml:space="preserve"> </w:t>
            </w:r>
            <w:r w:rsidRPr="00734DB6">
              <w:rPr>
                <w:rStyle w:val="hps"/>
                <w:sz w:val="22"/>
                <w:szCs w:val="22"/>
                <w:lang w:val="en"/>
              </w:rPr>
              <w:t>information systems</w:t>
            </w:r>
            <w:r w:rsidRPr="00734DB6">
              <w:rPr>
                <w:sz w:val="22"/>
                <w:szCs w:val="22"/>
                <w:lang w:val="en"/>
              </w:rPr>
              <w:t>.</w:t>
            </w:r>
            <w:r w:rsidRPr="00734DB6">
              <w:rPr>
                <w:sz w:val="22"/>
                <w:szCs w:val="22"/>
                <w:lang w:val="en"/>
              </w:rPr>
              <w:br/>
              <w:t xml:space="preserve">about </w:t>
            </w:r>
            <w:r w:rsidRPr="00734DB6">
              <w:rPr>
                <w:rStyle w:val="hps"/>
                <w:sz w:val="22"/>
                <w:szCs w:val="22"/>
                <w:lang w:val="en"/>
              </w:rPr>
              <w:t>the</w:t>
            </w:r>
            <w:r w:rsidRPr="00734DB6">
              <w:rPr>
                <w:sz w:val="22"/>
                <w:szCs w:val="22"/>
                <w:lang w:val="en"/>
              </w:rPr>
              <w:t xml:space="preserve"> </w:t>
            </w:r>
            <w:r w:rsidRPr="00734DB6">
              <w:rPr>
                <w:rStyle w:val="hps"/>
                <w:sz w:val="22"/>
                <w:szCs w:val="22"/>
                <w:lang w:val="en"/>
              </w:rPr>
              <w:t>nature of the</w:t>
            </w:r>
            <w:r w:rsidRPr="00734DB6">
              <w:rPr>
                <w:sz w:val="22"/>
                <w:szCs w:val="22"/>
                <w:lang w:val="en"/>
              </w:rPr>
              <w:t xml:space="preserve"> </w:t>
            </w:r>
            <w:r w:rsidRPr="00734DB6">
              <w:rPr>
                <w:rStyle w:val="hps"/>
                <w:sz w:val="22"/>
                <w:szCs w:val="22"/>
                <w:lang w:val="en"/>
              </w:rPr>
              <w:t>management information systems</w:t>
            </w:r>
            <w:r w:rsidRPr="00734DB6">
              <w:rPr>
                <w:sz w:val="22"/>
                <w:szCs w:val="22"/>
                <w:lang w:val="en"/>
              </w:rPr>
              <w:t>;</w:t>
            </w:r>
          </w:p>
          <w:p w:rsidR="00734DB6" w:rsidRPr="00734DB6" w:rsidRDefault="00734DB6" w:rsidP="00734DB6">
            <w:pPr>
              <w:numPr>
                <w:ilvl w:val="0"/>
                <w:numId w:val="59"/>
              </w:numPr>
              <w:ind w:left="289" w:hanging="283"/>
              <w:rPr>
                <w:rStyle w:val="hps"/>
                <w:sz w:val="22"/>
                <w:szCs w:val="22"/>
                <w:lang w:val="en"/>
              </w:rPr>
            </w:pPr>
            <w:r w:rsidRPr="00734DB6">
              <w:rPr>
                <w:sz w:val="22"/>
                <w:szCs w:val="22"/>
                <w:lang w:val="en"/>
              </w:rPr>
              <w:t>about the basics of  m</w:t>
            </w:r>
            <w:r w:rsidRPr="00734DB6">
              <w:rPr>
                <w:rStyle w:val="hps"/>
                <w:sz w:val="22"/>
                <w:szCs w:val="22"/>
                <w:lang w:val="en"/>
              </w:rPr>
              <w:t>anagement information system creation</w:t>
            </w:r>
            <w:r w:rsidRPr="00734DB6">
              <w:rPr>
                <w:sz w:val="22"/>
                <w:szCs w:val="22"/>
                <w:lang w:val="en"/>
              </w:rPr>
              <w:t xml:space="preserve">, </w:t>
            </w:r>
            <w:r w:rsidRPr="00734DB6">
              <w:rPr>
                <w:rStyle w:val="hps"/>
                <w:sz w:val="22"/>
                <w:szCs w:val="22"/>
                <w:lang w:val="en"/>
              </w:rPr>
              <w:t>information system</w:t>
            </w:r>
            <w:r w:rsidRPr="00734DB6">
              <w:rPr>
                <w:sz w:val="22"/>
                <w:szCs w:val="22"/>
                <w:lang w:val="en"/>
              </w:rPr>
              <w:t xml:space="preserve"> </w:t>
            </w:r>
            <w:r w:rsidRPr="00734DB6">
              <w:rPr>
                <w:rStyle w:val="hps"/>
                <w:sz w:val="22"/>
                <w:szCs w:val="22"/>
                <w:lang w:val="en"/>
              </w:rPr>
              <w:t>organizational aspects</w:t>
            </w:r>
            <w:r w:rsidRPr="00734DB6">
              <w:rPr>
                <w:sz w:val="22"/>
                <w:szCs w:val="22"/>
                <w:lang w:val="en"/>
              </w:rPr>
              <w:t xml:space="preserve">, </w:t>
            </w:r>
            <w:r w:rsidRPr="00734DB6">
              <w:rPr>
                <w:rStyle w:val="hps"/>
                <w:sz w:val="22"/>
                <w:szCs w:val="22"/>
                <w:lang w:val="en"/>
              </w:rPr>
              <w:t>information system development</w:t>
            </w:r>
            <w:r w:rsidRPr="00734DB6">
              <w:rPr>
                <w:sz w:val="22"/>
                <w:szCs w:val="22"/>
                <w:lang w:val="en"/>
              </w:rPr>
              <w:t xml:space="preserve"> </w:t>
            </w:r>
            <w:r w:rsidRPr="00734DB6">
              <w:rPr>
                <w:rStyle w:val="hps"/>
                <w:sz w:val="22"/>
                <w:szCs w:val="22"/>
                <w:lang w:val="en"/>
              </w:rPr>
              <w:t>organization;</w:t>
            </w:r>
          </w:p>
          <w:p w:rsidR="00734DB6" w:rsidRPr="00734DB6" w:rsidRDefault="00734DB6" w:rsidP="00734DB6">
            <w:pPr>
              <w:numPr>
                <w:ilvl w:val="0"/>
                <w:numId w:val="59"/>
              </w:numPr>
              <w:ind w:left="289" w:hanging="283"/>
              <w:rPr>
                <w:rStyle w:val="hps"/>
                <w:sz w:val="22"/>
                <w:szCs w:val="22"/>
                <w:lang w:val="en"/>
              </w:rPr>
            </w:pPr>
            <w:r w:rsidRPr="00734DB6">
              <w:rPr>
                <w:sz w:val="22"/>
                <w:szCs w:val="22"/>
                <w:lang w:val="en"/>
              </w:rPr>
              <w:t xml:space="preserve">about the </w:t>
            </w:r>
            <w:r w:rsidRPr="00734DB6">
              <w:rPr>
                <w:rStyle w:val="hps"/>
                <w:sz w:val="22"/>
                <w:szCs w:val="22"/>
                <w:lang w:val="en"/>
              </w:rPr>
              <w:t>information system</w:t>
            </w:r>
            <w:r w:rsidRPr="00734DB6">
              <w:rPr>
                <w:sz w:val="22"/>
                <w:szCs w:val="22"/>
                <w:lang w:val="en"/>
              </w:rPr>
              <w:t xml:space="preserve"> </w:t>
            </w:r>
            <w:r w:rsidRPr="00734DB6">
              <w:rPr>
                <w:rStyle w:val="hps"/>
                <w:sz w:val="22"/>
                <w:szCs w:val="22"/>
                <w:lang w:val="en"/>
              </w:rPr>
              <w:t>management</w:t>
            </w:r>
            <w:r w:rsidRPr="00734DB6">
              <w:rPr>
                <w:sz w:val="22"/>
                <w:szCs w:val="22"/>
                <w:lang w:val="en"/>
              </w:rPr>
              <w:t xml:space="preserve"> </w:t>
            </w:r>
            <w:r w:rsidRPr="00734DB6">
              <w:rPr>
                <w:rStyle w:val="hps"/>
                <w:sz w:val="22"/>
                <w:szCs w:val="22"/>
                <w:lang w:val="en"/>
              </w:rPr>
              <w:t>methodology;</w:t>
            </w:r>
          </w:p>
          <w:p w:rsidR="00734DB6" w:rsidRPr="00734DB6" w:rsidRDefault="00734DB6" w:rsidP="00734DB6">
            <w:pPr>
              <w:numPr>
                <w:ilvl w:val="0"/>
                <w:numId w:val="59"/>
              </w:numPr>
              <w:ind w:left="289" w:hanging="283"/>
              <w:rPr>
                <w:rStyle w:val="hps"/>
                <w:sz w:val="22"/>
                <w:szCs w:val="22"/>
                <w:lang w:val="en"/>
              </w:rPr>
            </w:pPr>
            <w:r w:rsidRPr="00734DB6">
              <w:rPr>
                <w:sz w:val="22"/>
                <w:szCs w:val="22"/>
                <w:lang w:val="en"/>
              </w:rPr>
              <w:t xml:space="preserve">about </w:t>
            </w:r>
            <w:r w:rsidRPr="00734DB6">
              <w:rPr>
                <w:rStyle w:val="hps"/>
                <w:sz w:val="22"/>
                <w:szCs w:val="22"/>
                <w:lang w:val="en"/>
              </w:rPr>
              <w:t>quality and efficiency of management information systems, information system  security</w:t>
            </w:r>
            <w:r w:rsidRPr="00734DB6">
              <w:rPr>
                <w:sz w:val="22"/>
                <w:szCs w:val="22"/>
                <w:lang w:val="en"/>
              </w:rPr>
              <w:t xml:space="preserve"> </w:t>
            </w:r>
            <w:r w:rsidRPr="00734DB6">
              <w:rPr>
                <w:rStyle w:val="hps"/>
                <w:sz w:val="22"/>
                <w:szCs w:val="22"/>
                <w:lang w:val="en"/>
              </w:rPr>
              <w:t>management;</w:t>
            </w:r>
          </w:p>
          <w:p w:rsidR="00734DB6" w:rsidRPr="00734DB6" w:rsidRDefault="00734DB6" w:rsidP="00734DB6">
            <w:pPr>
              <w:numPr>
                <w:ilvl w:val="0"/>
                <w:numId w:val="59"/>
              </w:numPr>
              <w:ind w:left="289" w:hanging="283"/>
              <w:rPr>
                <w:sz w:val="22"/>
                <w:szCs w:val="22"/>
                <w:lang w:val="en"/>
              </w:rPr>
            </w:pPr>
            <w:r w:rsidRPr="00734DB6">
              <w:rPr>
                <w:sz w:val="22"/>
                <w:szCs w:val="22"/>
                <w:lang w:val="en"/>
              </w:rPr>
              <w:t xml:space="preserve">about the control </w:t>
            </w:r>
            <w:r w:rsidRPr="00734DB6">
              <w:rPr>
                <w:rStyle w:val="hps"/>
                <w:sz w:val="22"/>
                <w:szCs w:val="22"/>
                <w:lang w:val="en"/>
              </w:rPr>
              <w:t xml:space="preserve">software of  </w:t>
            </w:r>
            <w:r w:rsidRPr="00734DB6">
              <w:rPr>
                <w:sz w:val="22"/>
                <w:szCs w:val="22"/>
                <w:lang w:val="en"/>
              </w:rPr>
              <w:t xml:space="preserve"> </w:t>
            </w:r>
            <w:r w:rsidRPr="00734DB6">
              <w:rPr>
                <w:rStyle w:val="hps"/>
                <w:sz w:val="22"/>
                <w:szCs w:val="22"/>
                <w:lang w:val="en"/>
              </w:rPr>
              <w:t>management information systems</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information </w:t>
            </w:r>
            <w:r w:rsidRPr="00734DB6">
              <w:rPr>
                <w:rStyle w:val="hps"/>
                <w:sz w:val="22"/>
                <w:szCs w:val="22"/>
                <w:lang w:val="en"/>
              </w:rPr>
              <w:t>legal environment</w:t>
            </w:r>
            <w:r w:rsidRPr="00734DB6">
              <w:rPr>
                <w:sz w:val="22"/>
                <w:szCs w:val="22"/>
                <w:lang w:val="en"/>
              </w:rPr>
              <w:t>.</w:t>
            </w:r>
          </w:p>
          <w:p w:rsidR="00734DB6" w:rsidRPr="00734DB6" w:rsidRDefault="00734DB6" w:rsidP="00734DB6">
            <w:pPr>
              <w:ind w:left="33" w:hanging="33"/>
              <w:rPr>
                <w:b/>
                <w:sz w:val="22"/>
                <w:szCs w:val="22"/>
              </w:rPr>
            </w:pPr>
            <w:r w:rsidRPr="00734DB6">
              <w:rPr>
                <w:b/>
                <w:sz w:val="22"/>
                <w:szCs w:val="22"/>
              </w:rPr>
              <w:t>Skills:</w:t>
            </w:r>
          </w:p>
          <w:p w:rsidR="00734DB6" w:rsidRPr="00734DB6" w:rsidRDefault="00734DB6" w:rsidP="00734DB6">
            <w:pPr>
              <w:numPr>
                <w:ilvl w:val="0"/>
                <w:numId w:val="59"/>
              </w:numPr>
              <w:ind w:left="289" w:hanging="283"/>
              <w:rPr>
                <w:rStyle w:val="hps"/>
                <w:sz w:val="22"/>
                <w:szCs w:val="22"/>
                <w:lang w:val="en"/>
              </w:rPr>
            </w:pPr>
            <w:r w:rsidRPr="00734DB6">
              <w:rPr>
                <w:rStyle w:val="hps"/>
                <w:sz w:val="22"/>
                <w:szCs w:val="22"/>
                <w:lang w:val="en"/>
              </w:rPr>
              <w:t>to be competent in</w:t>
            </w:r>
            <w:r w:rsidRPr="00734DB6">
              <w:rPr>
                <w:sz w:val="22"/>
                <w:szCs w:val="22"/>
                <w:lang w:val="en"/>
              </w:rPr>
              <w:t xml:space="preserve"> </w:t>
            </w:r>
            <w:r w:rsidRPr="00734DB6">
              <w:rPr>
                <w:rStyle w:val="hps"/>
                <w:sz w:val="22"/>
                <w:szCs w:val="22"/>
                <w:lang w:val="en"/>
              </w:rPr>
              <w:t>the management</w:t>
            </w:r>
            <w:r w:rsidRPr="00734DB6">
              <w:rPr>
                <w:sz w:val="22"/>
                <w:szCs w:val="22"/>
                <w:lang w:val="en"/>
              </w:rPr>
              <w:t xml:space="preserve"> </w:t>
            </w:r>
            <w:r w:rsidRPr="00734DB6">
              <w:rPr>
                <w:rStyle w:val="hps"/>
                <w:sz w:val="22"/>
                <w:szCs w:val="22"/>
                <w:lang w:val="en"/>
              </w:rPr>
              <w:t>information system</w:t>
            </w:r>
            <w:r w:rsidRPr="00734DB6">
              <w:rPr>
                <w:sz w:val="22"/>
                <w:szCs w:val="22"/>
                <w:lang w:val="en"/>
              </w:rPr>
              <w:t xml:space="preserve"> </w:t>
            </w:r>
            <w:r w:rsidRPr="00734DB6">
              <w:rPr>
                <w:rStyle w:val="hps"/>
                <w:sz w:val="22"/>
                <w:szCs w:val="22"/>
                <w:lang w:val="en"/>
              </w:rPr>
              <w:t>terminology;</w:t>
            </w:r>
          </w:p>
          <w:p w:rsidR="00734DB6" w:rsidRPr="00734DB6" w:rsidRDefault="00734DB6" w:rsidP="00734DB6">
            <w:pPr>
              <w:numPr>
                <w:ilvl w:val="0"/>
                <w:numId w:val="59"/>
              </w:numPr>
              <w:ind w:left="289" w:hanging="283"/>
              <w:rPr>
                <w:rStyle w:val="hps"/>
                <w:sz w:val="22"/>
                <w:szCs w:val="22"/>
                <w:lang w:val="en"/>
              </w:rPr>
            </w:pPr>
            <w:r w:rsidRPr="00734DB6">
              <w:rPr>
                <w:sz w:val="22"/>
                <w:szCs w:val="22"/>
                <w:lang w:val="en"/>
              </w:rPr>
              <w:t xml:space="preserve">to be conversant in  </w:t>
            </w:r>
            <w:r w:rsidRPr="00734DB6">
              <w:rPr>
                <w:rStyle w:val="hps"/>
                <w:sz w:val="22"/>
                <w:szCs w:val="22"/>
                <w:lang w:val="en"/>
              </w:rPr>
              <w:t>the different</w:t>
            </w:r>
            <w:r w:rsidRPr="00734DB6">
              <w:rPr>
                <w:sz w:val="22"/>
                <w:szCs w:val="22"/>
                <w:lang w:val="en"/>
              </w:rPr>
              <w:t xml:space="preserve"> </w:t>
            </w:r>
            <w:r w:rsidRPr="00734DB6">
              <w:rPr>
                <w:rStyle w:val="hps"/>
                <w:sz w:val="22"/>
                <w:szCs w:val="22"/>
                <w:lang w:val="en"/>
              </w:rPr>
              <w:t>information systems  meant for companies;</w:t>
            </w:r>
          </w:p>
          <w:p w:rsidR="00734DB6" w:rsidRPr="00734DB6" w:rsidRDefault="00734DB6" w:rsidP="00734DB6">
            <w:pPr>
              <w:numPr>
                <w:ilvl w:val="0"/>
                <w:numId w:val="59"/>
              </w:numPr>
              <w:ind w:left="289" w:hanging="283"/>
              <w:rPr>
                <w:rStyle w:val="hps"/>
                <w:sz w:val="22"/>
                <w:szCs w:val="22"/>
                <w:lang w:val="en"/>
              </w:rPr>
            </w:pPr>
            <w:r w:rsidRPr="00734DB6">
              <w:rPr>
                <w:sz w:val="22"/>
                <w:szCs w:val="22"/>
                <w:lang w:val="en"/>
              </w:rPr>
              <w:t xml:space="preserve">to be able </w:t>
            </w:r>
            <w:r w:rsidRPr="00734DB6">
              <w:rPr>
                <w:rStyle w:val="hps"/>
                <w:sz w:val="22"/>
                <w:szCs w:val="22"/>
                <w:lang w:val="en"/>
              </w:rPr>
              <w:t xml:space="preserve"> to</w:t>
            </w:r>
            <w:r w:rsidRPr="00734DB6">
              <w:rPr>
                <w:sz w:val="22"/>
                <w:szCs w:val="22"/>
                <w:lang w:val="en"/>
              </w:rPr>
              <w:t xml:space="preserve"> </w:t>
            </w:r>
            <w:r w:rsidRPr="00734DB6">
              <w:rPr>
                <w:rStyle w:val="hps"/>
                <w:sz w:val="22"/>
                <w:szCs w:val="22"/>
                <w:lang w:val="en"/>
              </w:rPr>
              <w:t>select and use</w:t>
            </w:r>
            <w:r w:rsidRPr="00734DB6">
              <w:rPr>
                <w:sz w:val="22"/>
                <w:szCs w:val="22"/>
                <w:lang w:val="en"/>
              </w:rPr>
              <w:t xml:space="preserve"> the </w:t>
            </w:r>
            <w:r w:rsidRPr="00734DB6">
              <w:rPr>
                <w:rStyle w:val="hps"/>
                <w:sz w:val="22"/>
                <w:szCs w:val="22"/>
                <w:lang w:val="en"/>
              </w:rPr>
              <w:t>appropriate information</w:t>
            </w:r>
            <w:r w:rsidRPr="00734DB6">
              <w:rPr>
                <w:sz w:val="22"/>
                <w:szCs w:val="22"/>
                <w:lang w:val="en"/>
              </w:rPr>
              <w:t xml:space="preserve"> </w:t>
            </w:r>
            <w:r w:rsidRPr="00734DB6">
              <w:rPr>
                <w:rStyle w:val="hps"/>
                <w:sz w:val="22"/>
                <w:szCs w:val="22"/>
                <w:lang w:val="en"/>
              </w:rPr>
              <w:t>technologies</w:t>
            </w:r>
            <w:r w:rsidRPr="00734DB6">
              <w:rPr>
                <w:sz w:val="22"/>
                <w:szCs w:val="22"/>
                <w:lang w:val="en"/>
              </w:rPr>
              <w:t xml:space="preserve"> </w:t>
            </w:r>
            <w:r w:rsidRPr="00734DB6">
              <w:rPr>
                <w:rStyle w:val="hps"/>
                <w:sz w:val="22"/>
                <w:szCs w:val="22"/>
                <w:lang w:val="en"/>
              </w:rPr>
              <w:t>for performance of various</w:t>
            </w:r>
            <w:r w:rsidRPr="00734DB6">
              <w:rPr>
                <w:sz w:val="22"/>
                <w:szCs w:val="22"/>
                <w:lang w:val="en"/>
              </w:rPr>
              <w:t xml:space="preserve"> </w:t>
            </w:r>
            <w:r w:rsidRPr="00734DB6">
              <w:rPr>
                <w:rStyle w:val="hps"/>
                <w:sz w:val="22"/>
                <w:szCs w:val="22"/>
                <w:lang w:val="en"/>
              </w:rPr>
              <w:t>tasks;</w:t>
            </w:r>
          </w:p>
          <w:p w:rsidR="00734DB6" w:rsidRPr="00734DB6" w:rsidRDefault="00734DB6" w:rsidP="00734DB6">
            <w:pPr>
              <w:numPr>
                <w:ilvl w:val="0"/>
                <w:numId w:val="59"/>
              </w:numPr>
              <w:ind w:left="289" w:hanging="283"/>
              <w:rPr>
                <w:sz w:val="22"/>
                <w:szCs w:val="22"/>
                <w:lang w:val="en"/>
              </w:rPr>
            </w:pPr>
            <w:r w:rsidRPr="00734DB6">
              <w:rPr>
                <w:sz w:val="22"/>
                <w:szCs w:val="22"/>
                <w:lang w:val="en"/>
              </w:rPr>
              <w:t>t</w:t>
            </w:r>
            <w:r w:rsidRPr="00734DB6">
              <w:rPr>
                <w:rStyle w:val="hps"/>
                <w:sz w:val="22"/>
                <w:szCs w:val="22"/>
                <w:lang w:val="en"/>
              </w:rPr>
              <w:t>o carry out</w:t>
            </w:r>
            <w:r w:rsidRPr="00734DB6">
              <w:rPr>
                <w:sz w:val="22"/>
                <w:szCs w:val="22"/>
                <w:lang w:val="en"/>
              </w:rPr>
              <w:t xml:space="preserve"> </w:t>
            </w:r>
            <w:r w:rsidRPr="00734DB6">
              <w:rPr>
                <w:rStyle w:val="hps"/>
                <w:sz w:val="22"/>
                <w:szCs w:val="22"/>
                <w:lang w:val="en"/>
              </w:rPr>
              <w:t>the work</w:t>
            </w:r>
            <w:r w:rsidRPr="00734DB6">
              <w:rPr>
                <w:sz w:val="22"/>
                <w:szCs w:val="22"/>
                <w:lang w:val="en"/>
              </w:rPr>
              <w:t xml:space="preserve"> </w:t>
            </w:r>
            <w:r w:rsidRPr="00734DB6">
              <w:rPr>
                <w:rStyle w:val="hps"/>
                <w:sz w:val="22"/>
                <w:szCs w:val="22"/>
                <w:lang w:val="en"/>
              </w:rPr>
              <w:t>independently and</w:t>
            </w:r>
            <w:r w:rsidRPr="00734DB6">
              <w:rPr>
                <w:sz w:val="22"/>
                <w:szCs w:val="22"/>
                <w:lang w:val="en"/>
              </w:rPr>
              <w:t xml:space="preserve"> </w:t>
            </w:r>
            <w:r w:rsidRPr="00734DB6">
              <w:rPr>
                <w:rStyle w:val="hps"/>
                <w:sz w:val="22"/>
                <w:szCs w:val="22"/>
                <w:lang w:val="en"/>
              </w:rPr>
              <w:t>in collaboration</w:t>
            </w:r>
            <w:r w:rsidRPr="00734DB6">
              <w:rPr>
                <w:sz w:val="22"/>
                <w:szCs w:val="22"/>
                <w:lang w:val="en"/>
              </w:rPr>
              <w:t xml:space="preserve"> </w:t>
            </w:r>
            <w:r w:rsidRPr="00734DB6">
              <w:rPr>
                <w:rStyle w:val="hps"/>
                <w:sz w:val="22"/>
                <w:szCs w:val="22"/>
                <w:lang w:val="en"/>
              </w:rPr>
              <w:t>with the teaching staff</w:t>
            </w:r>
            <w:r w:rsidRPr="00734DB6">
              <w:rPr>
                <w:sz w:val="22"/>
                <w:szCs w:val="22"/>
                <w:lang w:val="en"/>
              </w:rPr>
              <w:t>.</w:t>
            </w:r>
          </w:p>
          <w:p w:rsidR="00734DB6" w:rsidRPr="00734DB6" w:rsidRDefault="00734DB6" w:rsidP="00734DB6">
            <w:pPr>
              <w:ind w:left="6"/>
              <w:rPr>
                <w:b/>
                <w:sz w:val="22"/>
                <w:szCs w:val="22"/>
              </w:rPr>
            </w:pPr>
            <w:r w:rsidRPr="00734DB6">
              <w:rPr>
                <w:b/>
                <w:sz w:val="22"/>
                <w:szCs w:val="22"/>
              </w:rPr>
              <w:t xml:space="preserve"> Competences:</w:t>
            </w:r>
          </w:p>
          <w:p w:rsidR="00734DB6" w:rsidRPr="00734DB6" w:rsidRDefault="00734DB6" w:rsidP="00734DB6">
            <w:pPr>
              <w:numPr>
                <w:ilvl w:val="0"/>
                <w:numId w:val="59"/>
              </w:numPr>
              <w:ind w:left="289" w:hanging="283"/>
              <w:rPr>
                <w:rStyle w:val="hps"/>
                <w:sz w:val="22"/>
                <w:szCs w:val="22"/>
              </w:rPr>
            </w:pPr>
            <w:r w:rsidRPr="00734DB6">
              <w:rPr>
                <w:rStyle w:val="hps"/>
                <w:sz w:val="22"/>
                <w:szCs w:val="22"/>
                <w:lang w:val="en"/>
              </w:rPr>
              <w:t>ability</w:t>
            </w:r>
            <w:r w:rsidRPr="00734DB6">
              <w:rPr>
                <w:sz w:val="22"/>
                <w:szCs w:val="22"/>
                <w:lang w:val="en"/>
              </w:rPr>
              <w:t xml:space="preserve"> </w:t>
            </w:r>
            <w:r w:rsidRPr="00734DB6">
              <w:rPr>
                <w:rStyle w:val="hps"/>
                <w:sz w:val="22"/>
                <w:szCs w:val="22"/>
                <w:lang w:val="en"/>
              </w:rPr>
              <w:t>to use</w:t>
            </w:r>
            <w:r w:rsidRPr="00734DB6">
              <w:rPr>
                <w:sz w:val="22"/>
                <w:szCs w:val="22"/>
                <w:lang w:val="en"/>
              </w:rPr>
              <w:t xml:space="preserve"> </w:t>
            </w:r>
            <w:r w:rsidRPr="00734DB6">
              <w:rPr>
                <w:rStyle w:val="hps"/>
                <w:sz w:val="22"/>
                <w:szCs w:val="22"/>
                <w:lang w:val="en"/>
              </w:rPr>
              <w:t>information technology and</w:t>
            </w:r>
            <w:r w:rsidRPr="00734DB6">
              <w:rPr>
                <w:sz w:val="22"/>
                <w:szCs w:val="22"/>
                <w:lang w:val="en"/>
              </w:rPr>
              <w:t xml:space="preserve"> </w:t>
            </w:r>
            <w:r w:rsidRPr="00734DB6">
              <w:rPr>
                <w:rStyle w:val="hps"/>
                <w:sz w:val="22"/>
                <w:szCs w:val="22"/>
                <w:lang w:val="en"/>
              </w:rPr>
              <w:t>management information systems</w:t>
            </w:r>
            <w:r w:rsidRPr="00734DB6">
              <w:rPr>
                <w:sz w:val="22"/>
                <w:szCs w:val="22"/>
                <w:lang w:val="en"/>
              </w:rPr>
              <w:t xml:space="preserve"> in </w:t>
            </w:r>
            <w:r w:rsidRPr="00734DB6">
              <w:rPr>
                <w:rStyle w:val="hps"/>
                <w:sz w:val="22"/>
                <w:szCs w:val="22"/>
                <w:lang w:val="en"/>
              </w:rPr>
              <w:t>business;</w:t>
            </w:r>
          </w:p>
          <w:p w:rsidR="00734DB6" w:rsidRPr="00734DB6" w:rsidRDefault="00734DB6" w:rsidP="00734DB6">
            <w:pPr>
              <w:numPr>
                <w:ilvl w:val="0"/>
                <w:numId w:val="59"/>
              </w:numPr>
              <w:ind w:left="289" w:hanging="283"/>
              <w:rPr>
                <w:rStyle w:val="hps"/>
                <w:sz w:val="22"/>
                <w:szCs w:val="22"/>
              </w:rPr>
            </w:pPr>
            <w:r w:rsidRPr="00734DB6">
              <w:rPr>
                <w:sz w:val="22"/>
                <w:szCs w:val="22"/>
                <w:lang w:val="en"/>
              </w:rPr>
              <w:t>a</w:t>
            </w:r>
            <w:r w:rsidRPr="00734DB6">
              <w:rPr>
                <w:rStyle w:val="hps"/>
                <w:sz w:val="22"/>
                <w:szCs w:val="22"/>
                <w:lang w:val="en"/>
              </w:rPr>
              <w:t>bility to apply</w:t>
            </w:r>
            <w:r w:rsidRPr="00734DB6">
              <w:rPr>
                <w:sz w:val="22"/>
                <w:szCs w:val="22"/>
                <w:lang w:val="en"/>
              </w:rPr>
              <w:t xml:space="preserve"> </w:t>
            </w:r>
            <w:r w:rsidRPr="00734DB6">
              <w:rPr>
                <w:rStyle w:val="hps"/>
                <w:sz w:val="22"/>
                <w:szCs w:val="22"/>
                <w:lang w:val="en"/>
              </w:rPr>
              <w:t>theoretical and practical knowledge</w:t>
            </w:r>
            <w:r w:rsidRPr="00734DB6">
              <w:rPr>
                <w:sz w:val="22"/>
                <w:szCs w:val="22"/>
                <w:lang w:val="en"/>
              </w:rPr>
              <w:t xml:space="preserve"> </w:t>
            </w:r>
            <w:r w:rsidRPr="00734DB6">
              <w:rPr>
                <w:rStyle w:val="hps"/>
                <w:sz w:val="22"/>
                <w:szCs w:val="22"/>
                <w:lang w:val="en"/>
              </w:rPr>
              <w:t xml:space="preserve">and skills for the efficient operation of </w:t>
            </w:r>
            <w:r w:rsidRPr="00734DB6">
              <w:rPr>
                <w:sz w:val="22"/>
                <w:szCs w:val="22"/>
                <w:lang w:val="en"/>
              </w:rPr>
              <w:t xml:space="preserve"> </w:t>
            </w:r>
            <w:r w:rsidRPr="00734DB6">
              <w:rPr>
                <w:rStyle w:val="hps"/>
                <w:sz w:val="22"/>
                <w:szCs w:val="22"/>
                <w:lang w:val="en"/>
              </w:rPr>
              <w:t>the company's</w:t>
            </w:r>
            <w:r w:rsidRPr="00734DB6">
              <w:rPr>
                <w:sz w:val="22"/>
                <w:szCs w:val="22"/>
                <w:lang w:val="en"/>
              </w:rPr>
              <w:t xml:space="preserve"> </w:t>
            </w:r>
            <w:r w:rsidRPr="00734DB6">
              <w:rPr>
                <w:rStyle w:val="hps"/>
                <w:sz w:val="22"/>
                <w:szCs w:val="22"/>
                <w:lang w:val="en"/>
              </w:rPr>
              <w:t>personnel management;</w:t>
            </w:r>
          </w:p>
          <w:p w:rsidR="00734DB6" w:rsidRPr="00734DB6" w:rsidRDefault="00734DB6" w:rsidP="00734DB6">
            <w:pPr>
              <w:numPr>
                <w:ilvl w:val="0"/>
                <w:numId w:val="59"/>
              </w:numPr>
              <w:ind w:left="289" w:hanging="283"/>
              <w:rPr>
                <w:sz w:val="22"/>
                <w:szCs w:val="22"/>
              </w:rPr>
            </w:pPr>
            <w:r w:rsidRPr="00734DB6">
              <w:rPr>
                <w:sz w:val="22"/>
                <w:szCs w:val="22"/>
                <w:lang w:val="en"/>
              </w:rPr>
              <w:t xml:space="preserve">to be </w:t>
            </w:r>
            <w:r w:rsidRPr="00734DB6">
              <w:rPr>
                <w:rStyle w:val="hps"/>
                <w:sz w:val="22"/>
                <w:szCs w:val="22"/>
                <w:lang w:val="en"/>
              </w:rPr>
              <w:t>able to</w:t>
            </w:r>
            <w:r w:rsidRPr="00734DB6">
              <w:rPr>
                <w:sz w:val="22"/>
                <w:szCs w:val="22"/>
                <w:lang w:val="en"/>
              </w:rPr>
              <w:t xml:space="preserve"> </w:t>
            </w:r>
            <w:r w:rsidRPr="00734DB6">
              <w:rPr>
                <w:rStyle w:val="hps"/>
                <w:sz w:val="22"/>
                <w:szCs w:val="22"/>
                <w:lang w:val="en"/>
              </w:rPr>
              <w:t>select the necessary information</w:t>
            </w:r>
            <w:r w:rsidRPr="00734DB6">
              <w:rPr>
                <w:sz w:val="22"/>
                <w:szCs w:val="22"/>
                <w:lang w:val="en"/>
              </w:rPr>
              <w:t xml:space="preserve"> </w:t>
            </w:r>
            <w:r w:rsidRPr="00734DB6">
              <w:rPr>
                <w:rStyle w:val="hps"/>
                <w:sz w:val="22"/>
                <w:szCs w:val="22"/>
                <w:lang w:val="en"/>
              </w:rPr>
              <w:t>on the</w:t>
            </w:r>
            <w:r w:rsidRPr="00734DB6">
              <w:rPr>
                <w:sz w:val="22"/>
                <w:szCs w:val="22"/>
                <w:lang w:val="en"/>
              </w:rPr>
              <w:t xml:space="preserve"> </w:t>
            </w:r>
            <w:r w:rsidRPr="00734DB6">
              <w:rPr>
                <w:rStyle w:val="hps"/>
                <w:sz w:val="22"/>
                <w:szCs w:val="22"/>
                <w:lang w:val="en"/>
              </w:rPr>
              <w:t>management information system</w:t>
            </w:r>
            <w:r w:rsidRPr="00734DB6">
              <w:rPr>
                <w:sz w:val="22"/>
                <w:szCs w:val="22"/>
                <w:lang w:val="en"/>
              </w:rPr>
              <w:t xml:space="preserve"> </w:t>
            </w:r>
            <w:r w:rsidRPr="00734DB6">
              <w:rPr>
                <w:rStyle w:val="hps"/>
                <w:sz w:val="22"/>
                <w:szCs w:val="22"/>
                <w:lang w:val="en"/>
              </w:rPr>
              <w:t>applications</w:t>
            </w:r>
            <w:r w:rsidRPr="00734DB6">
              <w:rPr>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lastRenderedPageBreak/>
              <w:t>Personnel Management</w:t>
            </w:r>
            <w:r w:rsidRPr="00734DB6">
              <w:rPr>
                <w:b/>
                <w:color w:val="222222"/>
                <w:sz w:val="22"/>
                <w:szCs w:val="22"/>
                <w:lang w:val="en"/>
              </w:rPr>
              <w:t xml:space="preserve"> S</w:t>
            </w:r>
            <w:r w:rsidRPr="00734DB6">
              <w:rPr>
                <w:rStyle w:val="hps"/>
                <w:b/>
                <w:color w:val="222222"/>
                <w:sz w:val="22"/>
                <w:szCs w:val="22"/>
                <w:lang w:val="en"/>
              </w:rPr>
              <w:t xml:space="preserve">ystem and </w:t>
            </w:r>
            <w:r w:rsidRPr="00734DB6">
              <w:rPr>
                <w:b/>
                <w:color w:val="222222"/>
                <w:sz w:val="22"/>
                <w:szCs w:val="22"/>
                <w:lang w:val="en"/>
              </w:rPr>
              <w:t xml:space="preserve"> F</w:t>
            </w:r>
            <w:r w:rsidRPr="00734DB6">
              <w:rPr>
                <w:rStyle w:val="hps"/>
                <w:b/>
                <w:color w:val="222222"/>
                <w:sz w:val="22"/>
                <w:szCs w:val="22"/>
                <w:lang w:val="en"/>
              </w:rPr>
              <w:t xml:space="preserve">unction Specifics in the Context of Sector </w:t>
            </w:r>
          </w:p>
          <w:p w:rsidR="00734DB6" w:rsidRPr="00734DB6" w:rsidRDefault="00734DB6" w:rsidP="00734DB6">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rPr>
            </w:pPr>
            <w:r w:rsidRPr="00734DB6">
              <w:rPr>
                <w:b/>
                <w:sz w:val="22"/>
                <w:szCs w:val="22"/>
                <w:lang w:val="lv-LV"/>
              </w:rPr>
              <w:t xml:space="preserve">The aim of the study course - </w:t>
            </w:r>
            <w:r w:rsidRPr="00734DB6">
              <w:rPr>
                <w:rStyle w:val="hps"/>
                <w:sz w:val="22"/>
                <w:szCs w:val="22"/>
                <w:lang w:val="en"/>
              </w:rPr>
              <w:t>to provide students with</w:t>
            </w:r>
            <w:r w:rsidRPr="00734DB6">
              <w:rPr>
                <w:sz w:val="22"/>
                <w:szCs w:val="22"/>
                <w:lang w:val="en"/>
              </w:rPr>
              <w:t xml:space="preserve"> </w:t>
            </w:r>
            <w:r w:rsidRPr="00734DB6">
              <w:rPr>
                <w:rStyle w:val="hps"/>
                <w:sz w:val="22"/>
                <w:szCs w:val="22"/>
                <w:lang w:val="en"/>
              </w:rPr>
              <w:t>the knowledge of</w:t>
            </w:r>
            <w:r w:rsidRPr="00734DB6">
              <w:rPr>
                <w:sz w:val="22"/>
                <w:szCs w:val="22"/>
                <w:lang w:val="en"/>
              </w:rPr>
              <w:t xml:space="preserve"> </w:t>
            </w:r>
            <w:r w:rsidRPr="00734DB6">
              <w:rPr>
                <w:rStyle w:val="hps"/>
                <w:sz w:val="22"/>
                <w:szCs w:val="22"/>
                <w:lang w:val="en"/>
              </w:rPr>
              <w:t>the most characteristic</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w:t>
            </w:r>
            <w:r w:rsidRPr="00734DB6">
              <w:rPr>
                <w:rStyle w:val="hps"/>
                <w:sz w:val="22"/>
                <w:szCs w:val="22"/>
                <w:lang w:val="en"/>
              </w:rPr>
              <w:t>the most important</w:t>
            </w:r>
            <w:r w:rsidRPr="00734DB6">
              <w:rPr>
                <w:sz w:val="22"/>
                <w:szCs w:val="22"/>
                <w:lang w:val="en"/>
              </w:rPr>
              <w:t xml:space="preserve"> </w:t>
            </w:r>
            <w:r w:rsidRPr="00734DB6">
              <w:rPr>
                <w:rStyle w:val="hps"/>
                <w:sz w:val="22"/>
                <w:szCs w:val="22"/>
                <w:lang w:val="en"/>
              </w:rPr>
              <w:t>functions  and specifics of the sectors of national economy</w:t>
            </w:r>
            <w:r w:rsidRPr="00734DB6">
              <w:rPr>
                <w:sz w:val="22"/>
                <w:szCs w:val="22"/>
                <w:lang w:val="en"/>
              </w:rPr>
              <w:t xml:space="preserve"> regarding the </w:t>
            </w:r>
            <w:r w:rsidRPr="00734DB6">
              <w:rPr>
                <w:rStyle w:val="hps"/>
                <w:sz w:val="22"/>
                <w:szCs w:val="22"/>
                <w:lang w:val="en"/>
              </w:rPr>
              <w:t>theoretical and practical</w:t>
            </w:r>
            <w:r w:rsidRPr="00734DB6">
              <w:rPr>
                <w:sz w:val="22"/>
                <w:szCs w:val="22"/>
                <w:lang w:val="en"/>
              </w:rPr>
              <w:t xml:space="preserve"> </w:t>
            </w:r>
            <w:r w:rsidRPr="00734DB6">
              <w:rPr>
                <w:rStyle w:val="hps"/>
                <w:sz w:val="22"/>
                <w:szCs w:val="22"/>
                <w:lang w:val="en"/>
              </w:rPr>
              <w:t xml:space="preserve">issues of </w:t>
            </w:r>
            <w:r w:rsidRPr="00734DB6">
              <w:rPr>
                <w:sz w:val="22"/>
                <w:szCs w:val="22"/>
                <w:lang w:val="en"/>
              </w:rPr>
              <w:t xml:space="preserve"> </w:t>
            </w:r>
            <w:r w:rsidRPr="00734DB6">
              <w:rPr>
                <w:rStyle w:val="hps"/>
                <w:sz w:val="22"/>
                <w:szCs w:val="22"/>
                <w:lang w:val="en"/>
              </w:rPr>
              <w:t>the personnel</w:t>
            </w:r>
            <w:r w:rsidRPr="00734DB6">
              <w:rPr>
                <w:sz w:val="22"/>
                <w:szCs w:val="22"/>
                <w:lang w:val="en"/>
              </w:rPr>
              <w:t xml:space="preserve"> </w:t>
            </w:r>
            <w:r w:rsidRPr="00734DB6">
              <w:rPr>
                <w:rStyle w:val="hps"/>
                <w:sz w:val="22"/>
                <w:szCs w:val="22"/>
                <w:lang w:val="en"/>
              </w:rPr>
              <w:t>management</w:t>
            </w:r>
            <w:r w:rsidRPr="00734DB6">
              <w:rPr>
                <w:sz w:val="22"/>
                <w:szCs w:val="22"/>
                <w:lang w:val="en"/>
              </w:rPr>
              <w:t xml:space="preserve"> </w:t>
            </w:r>
            <w:r w:rsidRPr="00734DB6">
              <w:rPr>
                <w:rStyle w:val="hps"/>
                <w:sz w:val="22"/>
                <w:szCs w:val="22"/>
                <w:lang w:val="en"/>
              </w:rPr>
              <w:t>system</w:t>
            </w:r>
            <w:r w:rsidRPr="00734DB6">
              <w:rPr>
                <w:sz w:val="22"/>
                <w:szCs w:val="22"/>
                <w:lang w:val="en"/>
              </w:rPr>
              <w:t xml:space="preserve">,  to develop </w:t>
            </w:r>
            <w:r w:rsidRPr="00734DB6">
              <w:rPr>
                <w:rStyle w:val="hps"/>
                <w:sz w:val="22"/>
                <w:szCs w:val="22"/>
                <w:lang w:val="en"/>
              </w:rPr>
              <w:t>analytical abilities</w:t>
            </w:r>
            <w:r w:rsidRPr="00734DB6">
              <w:rPr>
                <w:sz w:val="22"/>
                <w:szCs w:val="22"/>
                <w:lang w:val="en"/>
              </w:rPr>
              <w:t xml:space="preserve"> </w:t>
            </w:r>
            <w:r w:rsidRPr="00734DB6">
              <w:rPr>
                <w:rStyle w:val="hps"/>
                <w:sz w:val="22"/>
                <w:szCs w:val="22"/>
                <w:lang w:val="en"/>
              </w:rPr>
              <w:t>and skills</w:t>
            </w:r>
            <w:r w:rsidRPr="00734DB6">
              <w:rPr>
                <w:sz w:val="22"/>
                <w:szCs w:val="22"/>
                <w:lang w:val="en"/>
              </w:rPr>
              <w:t xml:space="preserve"> </w:t>
            </w:r>
            <w:r w:rsidRPr="00734DB6">
              <w:rPr>
                <w:rStyle w:val="hps"/>
                <w:sz w:val="22"/>
                <w:szCs w:val="22"/>
                <w:lang w:val="en"/>
              </w:rPr>
              <w:t xml:space="preserve">to solve problems independently, </w:t>
            </w:r>
            <w:r w:rsidRPr="00734DB6">
              <w:rPr>
                <w:sz w:val="22"/>
                <w:szCs w:val="22"/>
                <w:lang w:val="en"/>
              </w:rPr>
              <w:t xml:space="preserve"> preparing  </w:t>
            </w:r>
            <w:r w:rsidRPr="00734DB6">
              <w:rPr>
                <w:rStyle w:val="hps"/>
                <w:sz w:val="22"/>
                <w:szCs w:val="22"/>
                <w:lang w:val="en"/>
              </w:rPr>
              <w:t xml:space="preserve">students to continue the studies of </w:t>
            </w:r>
            <w:r w:rsidRPr="00734DB6">
              <w:rPr>
                <w:sz w:val="22"/>
                <w:szCs w:val="22"/>
                <w:lang w:val="en"/>
              </w:rPr>
              <w:t xml:space="preserve"> </w:t>
            </w:r>
            <w:r w:rsidRPr="00734DB6">
              <w:rPr>
                <w:rStyle w:val="hps"/>
                <w:sz w:val="22"/>
                <w:szCs w:val="22"/>
                <w:lang w:val="en"/>
              </w:rPr>
              <w:t>higher</w:t>
            </w:r>
            <w:r w:rsidRPr="00734DB6">
              <w:rPr>
                <w:sz w:val="22"/>
                <w:szCs w:val="22"/>
                <w:lang w:val="en"/>
              </w:rPr>
              <w:t xml:space="preserve"> </w:t>
            </w:r>
            <w:r w:rsidRPr="00734DB6">
              <w:rPr>
                <w:rStyle w:val="hps"/>
                <w:sz w:val="22"/>
                <w:szCs w:val="22"/>
                <w:lang w:val="en"/>
              </w:rPr>
              <w:t>level and</w:t>
            </w:r>
            <w:r w:rsidRPr="00734DB6">
              <w:rPr>
                <w:sz w:val="22"/>
                <w:szCs w:val="22"/>
                <w:lang w:val="en"/>
              </w:rPr>
              <w:t xml:space="preserve"> </w:t>
            </w:r>
            <w:r w:rsidRPr="00734DB6">
              <w:rPr>
                <w:rStyle w:val="hps"/>
                <w:sz w:val="22"/>
                <w:szCs w:val="22"/>
                <w:lang w:val="en"/>
              </w:rPr>
              <w:t>to carry out</w:t>
            </w:r>
            <w:r w:rsidRPr="00734DB6">
              <w:rPr>
                <w:sz w:val="22"/>
                <w:szCs w:val="22"/>
                <w:lang w:val="en"/>
              </w:rPr>
              <w:t xml:space="preserve"> </w:t>
            </w:r>
            <w:r w:rsidRPr="00734DB6">
              <w:rPr>
                <w:rStyle w:val="hps"/>
                <w:sz w:val="22"/>
                <w:szCs w:val="22"/>
                <w:lang w:val="en"/>
              </w:rPr>
              <w:t>scientific work</w:t>
            </w:r>
            <w:r w:rsidRPr="00734DB6">
              <w:rPr>
                <w:sz w:val="22"/>
                <w:szCs w:val="22"/>
                <w:lang w:val="en"/>
              </w:rPr>
              <w:t xml:space="preserve">, emphasizing </w:t>
            </w:r>
            <w:r w:rsidRPr="00734DB6">
              <w:rPr>
                <w:rStyle w:val="hps"/>
                <w:sz w:val="22"/>
                <w:szCs w:val="22"/>
                <w:lang w:val="en"/>
              </w:rPr>
              <w:t>current events</w:t>
            </w:r>
            <w:r w:rsidRPr="00734DB6">
              <w:rPr>
                <w:sz w:val="22"/>
                <w:szCs w:val="22"/>
                <w:lang w:val="en"/>
              </w:rPr>
              <w:t xml:space="preserve"> of the </w:t>
            </w:r>
            <w:r w:rsidRPr="00734DB6">
              <w:rPr>
                <w:rStyle w:val="hps"/>
                <w:sz w:val="22"/>
                <w:szCs w:val="22"/>
                <w:lang w:val="en"/>
              </w:rPr>
              <w:t>personnel</w:t>
            </w:r>
            <w:r w:rsidRPr="00734DB6">
              <w:rPr>
                <w:sz w:val="22"/>
                <w:szCs w:val="22"/>
                <w:lang w:val="en"/>
              </w:rPr>
              <w:t xml:space="preserve"> </w:t>
            </w:r>
            <w:r w:rsidRPr="00734DB6">
              <w:rPr>
                <w:rStyle w:val="hps"/>
                <w:sz w:val="22"/>
                <w:szCs w:val="22"/>
                <w:lang w:val="en"/>
              </w:rPr>
              <w:t>management process</w:t>
            </w:r>
            <w:r w:rsidRPr="00734DB6">
              <w:rPr>
                <w:sz w:val="22"/>
                <w:szCs w:val="22"/>
                <w:lang w:val="en"/>
              </w:rPr>
              <w:t xml:space="preserve"> </w:t>
            </w:r>
            <w:r w:rsidRPr="00734DB6">
              <w:rPr>
                <w:rStyle w:val="hps"/>
                <w:sz w:val="22"/>
                <w:szCs w:val="22"/>
                <w:lang w:val="en"/>
              </w:rPr>
              <w:t>in the context of industries</w:t>
            </w:r>
            <w:r w:rsidRPr="00734DB6">
              <w:rPr>
                <w:sz w:val="22"/>
                <w:szCs w:val="22"/>
                <w:lang w:val="en"/>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sz w:val="22"/>
                <w:szCs w:val="22"/>
              </w:rPr>
            </w:pPr>
            <w:r w:rsidRPr="00734DB6">
              <w:rPr>
                <w:b/>
                <w:sz w:val="22"/>
                <w:szCs w:val="22"/>
              </w:rPr>
              <w:t>Knowledge</w:t>
            </w:r>
            <w:r w:rsidRPr="00734DB6">
              <w:rPr>
                <w:b/>
                <w:sz w:val="22"/>
                <w:szCs w:val="22"/>
                <w:lang w:val="lv-LV"/>
              </w:rPr>
              <w:t xml:space="preserve"> </w:t>
            </w:r>
            <w:r w:rsidRPr="00734DB6">
              <w:rPr>
                <w:sz w:val="22"/>
                <w:szCs w:val="22"/>
                <w:lang w:val="lv-LV"/>
              </w:rPr>
              <w:t xml:space="preserve">-  </w:t>
            </w:r>
            <w:r w:rsidRPr="00734DB6">
              <w:rPr>
                <w:rStyle w:val="hps"/>
                <w:sz w:val="22"/>
                <w:szCs w:val="22"/>
                <w:lang w:val="en"/>
              </w:rPr>
              <w:t>to provide students with</w:t>
            </w:r>
            <w:r w:rsidRPr="00734DB6">
              <w:rPr>
                <w:sz w:val="22"/>
                <w:szCs w:val="22"/>
                <w:lang w:val="en"/>
              </w:rPr>
              <w:t xml:space="preserve"> </w:t>
            </w:r>
            <w:r w:rsidRPr="00734DB6">
              <w:rPr>
                <w:rStyle w:val="hps"/>
                <w:sz w:val="22"/>
                <w:szCs w:val="22"/>
                <w:lang w:val="en"/>
              </w:rPr>
              <w:t>the knowledge of</w:t>
            </w:r>
            <w:r w:rsidRPr="00734DB6">
              <w:rPr>
                <w:sz w:val="22"/>
                <w:szCs w:val="22"/>
                <w:lang w:val="en"/>
              </w:rPr>
              <w:t xml:space="preserve"> </w:t>
            </w:r>
            <w:r w:rsidRPr="00734DB6">
              <w:rPr>
                <w:rStyle w:val="hps"/>
                <w:sz w:val="22"/>
                <w:szCs w:val="22"/>
                <w:lang w:val="en"/>
              </w:rPr>
              <w:t>the most characteristic</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w:t>
            </w:r>
            <w:r w:rsidRPr="00734DB6">
              <w:rPr>
                <w:rStyle w:val="hps"/>
                <w:sz w:val="22"/>
                <w:szCs w:val="22"/>
                <w:lang w:val="en"/>
              </w:rPr>
              <w:t>the most important</w:t>
            </w:r>
            <w:r w:rsidRPr="00734DB6">
              <w:rPr>
                <w:sz w:val="22"/>
                <w:szCs w:val="22"/>
                <w:lang w:val="en"/>
              </w:rPr>
              <w:t xml:space="preserve"> </w:t>
            </w:r>
            <w:r w:rsidRPr="00734DB6">
              <w:rPr>
                <w:rStyle w:val="hps"/>
                <w:sz w:val="22"/>
                <w:szCs w:val="22"/>
                <w:lang w:val="en"/>
              </w:rPr>
              <w:t>functions  and specifics of the sectors of national economy</w:t>
            </w:r>
            <w:r w:rsidRPr="00734DB6">
              <w:rPr>
                <w:sz w:val="22"/>
                <w:szCs w:val="22"/>
                <w:lang w:val="en"/>
              </w:rPr>
              <w:t xml:space="preserve"> regarding the </w:t>
            </w:r>
            <w:r w:rsidRPr="00734DB6">
              <w:rPr>
                <w:rStyle w:val="hps"/>
                <w:sz w:val="22"/>
                <w:szCs w:val="22"/>
                <w:lang w:val="en"/>
              </w:rPr>
              <w:t>theoretical and practical</w:t>
            </w:r>
            <w:r w:rsidRPr="00734DB6">
              <w:rPr>
                <w:sz w:val="22"/>
                <w:szCs w:val="22"/>
                <w:lang w:val="en"/>
              </w:rPr>
              <w:t xml:space="preserve"> </w:t>
            </w:r>
            <w:r w:rsidRPr="00734DB6">
              <w:rPr>
                <w:rStyle w:val="hps"/>
                <w:sz w:val="22"/>
                <w:szCs w:val="22"/>
                <w:lang w:val="en"/>
              </w:rPr>
              <w:t xml:space="preserve">issues of </w:t>
            </w:r>
            <w:r w:rsidRPr="00734DB6">
              <w:rPr>
                <w:sz w:val="22"/>
                <w:szCs w:val="22"/>
                <w:lang w:val="en"/>
              </w:rPr>
              <w:t xml:space="preserve"> </w:t>
            </w:r>
            <w:r w:rsidRPr="00734DB6">
              <w:rPr>
                <w:rStyle w:val="hps"/>
                <w:sz w:val="22"/>
                <w:szCs w:val="22"/>
                <w:lang w:val="en"/>
              </w:rPr>
              <w:t>the personnel</w:t>
            </w:r>
            <w:r w:rsidRPr="00734DB6">
              <w:rPr>
                <w:sz w:val="22"/>
                <w:szCs w:val="22"/>
                <w:lang w:val="en"/>
              </w:rPr>
              <w:t xml:space="preserve"> </w:t>
            </w:r>
            <w:r w:rsidRPr="00734DB6">
              <w:rPr>
                <w:rStyle w:val="hps"/>
                <w:sz w:val="22"/>
                <w:szCs w:val="22"/>
                <w:lang w:val="en"/>
              </w:rPr>
              <w:t>management</w:t>
            </w:r>
            <w:r w:rsidRPr="00734DB6">
              <w:rPr>
                <w:sz w:val="22"/>
                <w:szCs w:val="22"/>
                <w:lang w:val="en"/>
              </w:rPr>
              <w:t xml:space="preserve"> </w:t>
            </w:r>
            <w:r w:rsidRPr="00734DB6">
              <w:rPr>
                <w:rStyle w:val="hps"/>
                <w:sz w:val="22"/>
                <w:szCs w:val="22"/>
                <w:lang w:val="en"/>
              </w:rPr>
              <w:t>system</w:t>
            </w:r>
            <w:r w:rsidRPr="00734DB6">
              <w:rPr>
                <w:sz w:val="22"/>
                <w:szCs w:val="22"/>
                <w:lang w:val="en"/>
              </w:rPr>
              <w:t xml:space="preserve">,  to develop </w:t>
            </w:r>
            <w:r w:rsidRPr="00734DB6">
              <w:rPr>
                <w:rStyle w:val="hps"/>
                <w:sz w:val="22"/>
                <w:szCs w:val="22"/>
                <w:lang w:val="en"/>
              </w:rPr>
              <w:t>analytical abilities</w:t>
            </w:r>
            <w:r w:rsidRPr="00734DB6">
              <w:rPr>
                <w:sz w:val="22"/>
                <w:szCs w:val="22"/>
                <w:lang w:val="en"/>
              </w:rPr>
              <w:t xml:space="preserve"> </w:t>
            </w:r>
            <w:r w:rsidRPr="00734DB6">
              <w:rPr>
                <w:rStyle w:val="hps"/>
                <w:sz w:val="22"/>
                <w:szCs w:val="22"/>
                <w:lang w:val="en"/>
              </w:rPr>
              <w:t>and skills</w:t>
            </w:r>
            <w:r w:rsidRPr="00734DB6">
              <w:rPr>
                <w:sz w:val="22"/>
                <w:szCs w:val="22"/>
                <w:lang w:val="en"/>
              </w:rPr>
              <w:t xml:space="preserve"> </w:t>
            </w:r>
            <w:r w:rsidRPr="00734DB6">
              <w:rPr>
                <w:rStyle w:val="hps"/>
                <w:sz w:val="22"/>
                <w:szCs w:val="22"/>
                <w:lang w:val="en"/>
              </w:rPr>
              <w:t xml:space="preserve">to solve problems independently, </w:t>
            </w:r>
            <w:r w:rsidRPr="00734DB6">
              <w:rPr>
                <w:sz w:val="22"/>
                <w:szCs w:val="22"/>
                <w:lang w:val="en"/>
              </w:rPr>
              <w:t xml:space="preserve"> preparing  </w:t>
            </w:r>
            <w:r w:rsidRPr="00734DB6">
              <w:rPr>
                <w:rStyle w:val="hps"/>
                <w:sz w:val="22"/>
                <w:szCs w:val="22"/>
                <w:lang w:val="en"/>
              </w:rPr>
              <w:t xml:space="preserve">students to continue the studies of </w:t>
            </w:r>
            <w:r w:rsidRPr="00734DB6">
              <w:rPr>
                <w:sz w:val="22"/>
                <w:szCs w:val="22"/>
                <w:lang w:val="en"/>
              </w:rPr>
              <w:t xml:space="preserve"> </w:t>
            </w:r>
            <w:r w:rsidRPr="00734DB6">
              <w:rPr>
                <w:rStyle w:val="hps"/>
                <w:sz w:val="22"/>
                <w:szCs w:val="22"/>
                <w:lang w:val="en"/>
              </w:rPr>
              <w:t>higher</w:t>
            </w:r>
            <w:r w:rsidRPr="00734DB6">
              <w:rPr>
                <w:sz w:val="22"/>
                <w:szCs w:val="22"/>
                <w:lang w:val="en"/>
              </w:rPr>
              <w:t xml:space="preserve"> </w:t>
            </w:r>
            <w:r w:rsidRPr="00734DB6">
              <w:rPr>
                <w:rStyle w:val="hps"/>
                <w:sz w:val="22"/>
                <w:szCs w:val="22"/>
                <w:lang w:val="en"/>
              </w:rPr>
              <w:t>level and</w:t>
            </w:r>
            <w:r w:rsidRPr="00734DB6">
              <w:rPr>
                <w:sz w:val="22"/>
                <w:szCs w:val="22"/>
                <w:lang w:val="en"/>
              </w:rPr>
              <w:t xml:space="preserve"> </w:t>
            </w:r>
            <w:r w:rsidRPr="00734DB6">
              <w:rPr>
                <w:rStyle w:val="hps"/>
                <w:sz w:val="22"/>
                <w:szCs w:val="22"/>
                <w:lang w:val="en"/>
              </w:rPr>
              <w:t>to carry out</w:t>
            </w:r>
            <w:r w:rsidRPr="00734DB6">
              <w:rPr>
                <w:sz w:val="22"/>
                <w:szCs w:val="22"/>
                <w:lang w:val="en"/>
              </w:rPr>
              <w:t xml:space="preserve"> </w:t>
            </w:r>
            <w:r w:rsidRPr="00734DB6">
              <w:rPr>
                <w:rStyle w:val="hps"/>
                <w:sz w:val="22"/>
                <w:szCs w:val="22"/>
                <w:lang w:val="en"/>
              </w:rPr>
              <w:t>scientific work</w:t>
            </w:r>
            <w:r w:rsidRPr="00734DB6">
              <w:rPr>
                <w:sz w:val="22"/>
                <w:szCs w:val="22"/>
                <w:lang w:val="en"/>
              </w:rPr>
              <w:t xml:space="preserve">, emphasizing </w:t>
            </w:r>
            <w:r w:rsidRPr="00734DB6">
              <w:rPr>
                <w:rStyle w:val="hps"/>
                <w:sz w:val="22"/>
                <w:szCs w:val="22"/>
                <w:lang w:val="en"/>
              </w:rPr>
              <w:t>current events</w:t>
            </w:r>
            <w:r w:rsidRPr="00734DB6">
              <w:rPr>
                <w:sz w:val="22"/>
                <w:szCs w:val="22"/>
                <w:lang w:val="en"/>
              </w:rPr>
              <w:t xml:space="preserve"> of the </w:t>
            </w:r>
            <w:r w:rsidRPr="00734DB6">
              <w:rPr>
                <w:rStyle w:val="hps"/>
                <w:sz w:val="22"/>
                <w:szCs w:val="22"/>
                <w:lang w:val="en"/>
              </w:rPr>
              <w:t>personnel</w:t>
            </w:r>
            <w:r w:rsidRPr="00734DB6">
              <w:rPr>
                <w:sz w:val="22"/>
                <w:szCs w:val="22"/>
                <w:lang w:val="en"/>
              </w:rPr>
              <w:t xml:space="preserve"> </w:t>
            </w:r>
            <w:r w:rsidRPr="00734DB6">
              <w:rPr>
                <w:rStyle w:val="hps"/>
                <w:sz w:val="22"/>
                <w:szCs w:val="22"/>
                <w:lang w:val="en"/>
              </w:rPr>
              <w:t>management process</w:t>
            </w:r>
            <w:r w:rsidRPr="00734DB6">
              <w:rPr>
                <w:sz w:val="22"/>
                <w:szCs w:val="22"/>
                <w:lang w:val="en"/>
              </w:rPr>
              <w:t xml:space="preserve"> </w:t>
            </w:r>
            <w:r w:rsidRPr="00734DB6">
              <w:rPr>
                <w:rStyle w:val="hps"/>
                <w:sz w:val="22"/>
                <w:szCs w:val="22"/>
                <w:lang w:val="en"/>
              </w:rPr>
              <w:t>in the context of industries</w:t>
            </w:r>
            <w:r w:rsidRPr="00734DB6">
              <w:rPr>
                <w:sz w:val="22"/>
                <w:szCs w:val="22"/>
                <w:lang w:val="en"/>
              </w:rPr>
              <w:t>.</w:t>
            </w:r>
          </w:p>
          <w:p w:rsidR="00734DB6" w:rsidRPr="00734DB6" w:rsidRDefault="00734DB6" w:rsidP="00734DB6">
            <w:pPr>
              <w:ind w:firstLine="6"/>
              <w:rPr>
                <w:sz w:val="22"/>
                <w:szCs w:val="22"/>
              </w:rPr>
            </w:pPr>
            <w:r w:rsidRPr="00734DB6">
              <w:rPr>
                <w:b/>
                <w:sz w:val="22"/>
                <w:szCs w:val="22"/>
                <w:lang w:val="lv-LV"/>
              </w:rPr>
              <w:t xml:space="preserve">Skills –  </w:t>
            </w:r>
            <w:r w:rsidRPr="00734DB6">
              <w:rPr>
                <w:sz w:val="22"/>
                <w:szCs w:val="22"/>
              </w:rPr>
              <w:t>students a</w:t>
            </w:r>
            <w:r w:rsidRPr="00734DB6">
              <w:rPr>
                <w:rStyle w:val="hps"/>
                <w:sz w:val="22"/>
                <w:szCs w:val="22"/>
                <w:lang w:val="en"/>
              </w:rPr>
              <w:t>re able to apply</w:t>
            </w:r>
            <w:r w:rsidRPr="00734DB6">
              <w:rPr>
                <w:sz w:val="22"/>
                <w:szCs w:val="22"/>
                <w:lang w:val="en"/>
              </w:rPr>
              <w:t xml:space="preserve"> </w:t>
            </w:r>
            <w:r w:rsidRPr="00734DB6">
              <w:rPr>
                <w:rStyle w:val="hps"/>
                <w:sz w:val="22"/>
                <w:szCs w:val="22"/>
                <w:lang w:val="en"/>
              </w:rPr>
              <w:t>their theoretical</w:t>
            </w:r>
            <w:r w:rsidRPr="00734DB6">
              <w:rPr>
                <w:sz w:val="22"/>
                <w:szCs w:val="22"/>
                <w:lang w:val="en"/>
              </w:rPr>
              <w:t xml:space="preserve"> </w:t>
            </w:r>
            <w:r w:rsidRPr="00734DB6">
              <w:rPr>
                <w:rStyle w:val="hps"/>
                <w:sz w:val="22"/>
                <w:szCs w:val="22"/>
                <w:lang w:val="en"/>
              </w:rPr>
              <w:t>knowledge and practical skills</w:t>
            </w:r>
            <w:r w:rsidRPr="00734DB6">
              <w:rPr>
                <w:sz w:val="22"/>
                <w:szCs w:val="22"/>
                <w:lang w:val="en"/>
              </w:rPr>
              <w:t xml:space="preserve"> for the </w:t>
            </w:r>
            <w:r w:rsidRPr="00734DB6">
              <w:rPr>
                <w:rStyle w:val="hps"/>
                <w:sz w:val="22"/>
                <w:szCs w:val="22"/>
                <w:lang w:val="en"/>
              </w:rPr>
              <w:t xml:space="preserve"> personnel management system implementation in the  public administration and</w:t>
            </w:r>
            <w:r w:rsidRPr="00734DB6">
              <w:rPr>
                <w:sz w:val="22"/>
                <w:szCs w:val="22"/>
                <w:lang w:val="en"/>
              </w:rPr>
              <w:t xml:space="preserve"> </w:t>
            </w:r>
            <w:r w:rsidRPr="00734DB6">
              <w:rPr>
                <w:rStyle w:val="hps"/>
                <w:sz w:val="22"/>
                <w:szCs w:val="22"/>
                <w:lang w:val="en"/>
              </w:rPr>
              <w:t>business structures</w:t>
            </w:r>
            <w:r w:rsidRPr="00734DB6">
              <w:rPr>
                <w:sz w:val="22"/>
                <w:szCs w:val="22"/>
                <w:lang w:val="en"/>
              </w:rPr>
              <w:t xml:space="preserve">, providing </w:t>
            </w:r>
            <w:r w:rsidRPr="00734DB6">
              <w:rPr>
                <w:rStyle w:val="hps"/>
                <w:sz w:val="22"/>
                <w:szCs w:val="22"/>
                <w:lang w:val="en"/>
              </w:rPr>
              <w:t xml:space="preserve"> targeted</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w:t>
            </w:r>
            <w:r w:rsidRPr="00734DB6">
              <w:rPr>
                <w:rStyle w:val="hps"/>
                <w:sz w:val="22"/>
                <w:szCs w:val="22"/>
                <w:lang w:val="en"/>
              </w:rPr>
              <w:t>effective functioning in a team, to</w:t>
            </w:r>
            <w:r w:rsidRPr="00734DB6">
              <w:rPr>
                <w:sz w:val="22"/>
                <w:szCs w:val="22"/>
                <w:lang w:val="en"/>
              </w:rPr>
              <w:t xml:space="preserve"> </w:t>
            </w:r>
            <w:r w:rsidRPr="00734DB6">
              <w:rPr>
                <w:rStyle w:val="hps"/>
                <w:sz w:val="22"/>
                <w:szCs w:val="22"/>
                <w:lang w:val="en"/>
              </w:rPr>
              <w:t>find solutions for</w:t>
            </w:r>
            <w:r w:rsidRPr="00734DB6">
              <w:rPr>
                <w:sz w:val="22"/>
                <w:szCs w:val="22"/>
                <w:lang w:val="en"/>
              </w:rPr>
              <w:t xml:space="preserve"> </w:t>
            </w:r>
            <w:r w:rsidRPr="00734DB6">
              <w:rPr>
                <w:rStyle w:val="hps"/>
                <w:sz w:val="22"/>
                <w:szCs w:val="22"/>
                <w:lang w:val="en"/>
              </w:rPr>
              <w:t>problematic situations.</w:t>
            </w:r>
          </w:p>
          <w:p w:rsidR="00734DB6" w:rsidRPr="00734DB6" w:rsidRDefault="00734DB6" w:rsidP="00734DB6">
            <w:pPr>
              <w:ind w:firstLine="6"/>
              <w:rPr>
                <w:b/>
                <w:sz w:val="22"/>
                <w:szCs w:val="22"/>
                <w:lang w:val="lv-LV"/>
              </w:rPr>
            </w:pPr>
            <w:r w:rsidRPr="00734DB6">
              <w:rPr>
                <w:b/>
                <w:sz w:val="22"/>
                <w:szCs w:val="22"/>
                <w:lang w:val="sv-SE"/>
              </w:rPr>
              <w:t>Competences</w:t>
            </w:r>
            <w:r w:rsidRPr="00734DB6">
              <w:rPr>
                <w:b/>
                <w:sz w:val="22"/>
                <w:szCs w:val="22"/>
                <w:lang w:val="lv-LV"/>
              </w:rPr>
              <w:t xml:space="preserve"> –</w:t>
            </w:r>
            <w:r w:rsidRPr="00734DB6">
              <w:rPr>
                <w:rStyle w:val="hps"/>
                <w:sz w:val="22"/>
                <w:szCs w:val="22"/>
                <w:lang w:val="en"/>
              </w:rPr>
              <w:t>the capacity and ability to</w:t>
            </w:r>
            <w:r w:rsidRPr="00734DB6">
              <w:rPr>
                <w:sz w:val="22"/>
                <w:szCs w:val="22"/>
                <w:lang w:val="en"/>
              </w:rPr>
              <w:t xml:space="preserve"> </w:t>
            </w:r>
            <w:r w:rsidRPr="00734DB6">
              <w:rPr>
                <w:rStyle w:val="hps"/>
                <w:sz w:val="22"/>
                <w:szCs w:val="22"/>
                <w:lang w:val="en"/>
              </w:rPr>
              <w:t>organize their</w:t>
            </w:r>
            <w:r w:rsidRPr="00734DB6">
              <w:rPr>
                <w:sz w:val="22"/>
                <w:szCs w:val="22"/>
                <w:lang w:val="en"/>
              </w:rPr>
              <w:t xml:space="preserve"> </w:t>
            </w:r>
            <w:r w:rsidRPr="00734DB6">
              <w:rPr>
                <w:rStyle w:val="hps"/>
                <w:sz w:val="22"/>
                <w:szCs w:val="22"/>
                <w:lang w:val="en"/>
              </w:rPr>
              <w:t>professional work, taking advantage of  effective</w:t>
            </w:r>
            <w:r w:rsidRPr="00734DB6">
              <w:rPr>
                <w:sz w:val="22"/>
                <w:szCs w:val="22"/>
                <w:lang w:val="en"/>
              </w:rPr>
              <w:t xml:space="preserve"> </w:t>
            </w:r>
            <w:r w:rsidRPr="00734DB6">
              <w:rPr>
                <w:rStyle w:val="hps"/>
                <w:sz w:val="22"/>
                <w:szCs w:val="22"/>
                <w:lang w:val="en"/>
              </w:rPr>
              <w:t>techniques and methods</w:t>
            </w:r>
            <w:r w:rsidRPr="00734DB6">
              <w:rPr>
                <w:sz w:val="22"/>
                <w:szCs w:val="22"/>
                <w:lang w:val="en"/>
              </w:rPr>
              <w:t xml:space="preserve">, </w:t>
            </w:r>
            <w:r w:rsidRPr="00734DB6">
              <w:rPr>
                <w:rStyle w:val="hps"/>
                <w:sz w:val="22"/>
                <w:szCs w:val="22"/>
                <w:lang w:val="en"/>
              </w:rPr>
              <w:t>in practice,</w:t>
            </w:r>
            <w:r w:rsidRPr="00734DB6">
              <w:rPr>
                <w:sz w:val="22"/>
                <w:szCs w:val="22"/>
                <w:lang w:val="en"/>
              </w:rPr>
              <w:t xml:space="preserve"> </w:t>
            </w:r>
            <w:r w:rsidRPr="00734DB6">
              <w:rPr>
                <w:rStyle w:val="hps"/>
                <w:sz w:val="22"/>
                <w:szCs w:val="22"/>
                <w:lang w:val="en"/>
              </w:rPr>
              <w:t>to organize</w:t>
            </w:r>
            <w:r w:rsidRPr="00734DB6">
              <w:rPr>
                <w:sz w:val="22"/>
                <w:szCs w:val="22"/>
                <w:lang w:val="en"/>
              </w:rPr>
              <w:t xml:space="preserve"> </w:t>
            </w:r>
            <w:r w:rsidRPr="00734DB6">
              <w:rPr>
                <w:rStyle w:val="hps"/>
                <w:sz w:val="22"/>
                <w:szCs w:val="22"/>
                <w:lang w:val="en"/>
              </w:rPr>
              <w:t>personnel</w:t>
            </w:r>
            <w:r w:rsidRPr="00734DB6">
              <w:rPr>
                <w:sz w:val="22"/>
                <w:szCs w:val="22"/>
                <w:lang w:val="en"/>
              </w:rPr>
              <w:t xml:space="preserve"> </w:t>
            </w:r>
            <w:r w:rsidRPr="00734DB6">
              <w:rPr>
                <w:rStyle w:val="hps"/>
                <w:sz w:val="22"/>
                <w:szCs w:val="22"/>
                <w:lang w:val="en"/>
              </w:rPr>
              <w:t>management</w:t>
            </w:r>
            <w:r w:rsidRPr="00734DB6">
              <w:rPr>
                <w:sz w:val="22"/>
                <w:szCs w:val="22"/>
                <w:lang w:val="en"/>
              </w:rPr>
              <w:t xml:space="preserve"> </w:t>
            </w:r>
            <w:r w:rsidRPr="00734DB6">
              <w:rPr>
                <w:rStyle w:val="hps"/>
                <w:sz w:val="22"/>
                <w:szCs w:val="22"/>
                <w:lang w:val="en"/>
              </w:rPr>
              <w:lastRenderedPageBreak/>
              <w:t>administrative measures</w:t>
            </w:r>
            <w:r w:rsidRPr="00734DB6">
              <w:rPr>
                <w:sz w:val="22"/>
                <w:szCs w:val="22"/>
                <w:lang w:val="en"/>
              </w:rPr>
              <w:t xml:space="preserve">, </w:t>
            </w:r>
            <w:r w:rsidRPr="00734DB6">
              <w:rPr>
                <w:rStyle w:val="hps"/>
                <w:sz w:val="22"/>
                <w:szCs w:val="22"/>
                <w:lang w:val="en"/>
              </w:rPr>
              <w:t>personnel</w:t>
            </w:r>
            <w:r w:rsidRPr="00734DB6">
              <w:rPr>
                <w:sz w:val="22"/>
                <w:szCs w:val="22"/>
                <w:lang w:val="en"/>
              </w:rPr>
              <w:t xml:space="preserve"> management </w:t>
            </w:r>
            <w:r w:rsidRPr="00734DB6">
              <w:rPr>
                <w:rStyle w:val="hps"/>
                <w:sz w:val="22"/>
                <w:szCs w:val="22"/>
                <w:lang w:val="en"/>
              </w:rPr>
              <w:t>strategy</w:t>
            </w:r>
            <w:r w:rsidRPr="00734DB6">
              <w:rPr>
                <w:sz w:val="22"/>
                <w:szCs w:val="22"/>
                <w:lang w:val="en"/>
              </w:rPr>
              <w:t xml:space="preserve"> </w:t>
            </w:r>
            <w:r w:rsidRPr="00734DB6">
              <w:rPr>
                <w:rStyle w:val="hps"/>
                <w:sz w:val="22"/>
                <w:szCs w:val="22"/>
                <w:lang w:val="en"/>
              </w:rPr>
              <w:t>and policy making,</w:t>
            </w:r>
            <w:r w:rsidRPr="00734DB6">
              <w:rPr>
                <w:sz w:val="22"/>
                <w:szCs w:val="22"/>
                <w:lang w:val="en"/>
              </w:rPr>
              <w:t xml:space="preserve"> </w:t>
            </w:r>
            <w:r w:rsidRPr="00734DB6">
              <w:rPr>
                <w:rStyle w:val="hps"/>
                <w:sz w:val="22"/>
                <w:szCs w:val="22"/>
                <w:lang w:val="en"/>
              </w:rPr>
              <w:t>personnel</w:t>
            </w:r>
            <w:r w:rsidRPr="00734DB6">
              <w:rPr>
                <w:sz w:val="22"/>
                <w:szCs w:val="22"/>
                <w:lang w:val="en"/>
              </w:rPr>
              <w:t xml:space="preserve"> documentation </w:t>
            </w:r>
            <w:r w:rsidRPr="00734DB6">
              <w:rPr>
                <w:rStyle w:val="hps"/>
                <w:sz w:val="22"/>
                <w:szCs w:val="22"/>
                <w:lang w:val="en"/>
              </w:rPr>
              <w:t>records</w:t>
            </w:r>
            <w:r w:rsidRPr="00734DB6">
              <w:rPr>
                <w:sz w:val="22"/>
                <w:szCs w:val="22"/>
                <w:lang w:val="en"/>
              </w:rPr>
              <w:t xml:space="preserve"> </w:t>
            </w:r>
            <w:r w:rsidRPr="00734DB6">
              <w:rPr>
                <w:rStyle w:val="hps"/>
                <w:sz w:val="22"/>
                <w:szCs w:val="22"/>
                <w:lang w:val="en"/>
              </w:rPr>
              <w:t>management.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sz w:val="22"/>
                <w:szCs w:val="22"/>
              </w:rPr>
              <w:lastRenderedPageBreak/>
              <w:t xml:space="preserve">Personnel Strategic Planning and </w:t>
            </w:r>
            <w:r w:rsidRPr="00734DB6">
              <w:rPr>
                <w:b/>
                <w:color w:val="000000"/>
                <w:sz w:val="22"/>
                <w:szCs w:val="22"/>
              </w:rPr>
              <w:t>Recruitment</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provide knowledge</w:t>
            </w:r>
            <w:r w:rsidRPr="00734DB6">
              <w:rPr>
                <w:color w:val="222222"/>
                <w:sz w:val="22"/>
                <w:szCs w:val="22"/>
                <w:lang w:val="en"/>
              </w:rPr>
              <w:t xml:space="preserve"> on the </w:t>
            </w:r>
            <w:r w:rsidRPr="00734DB6">
              <w:rPr>
                <w:rStyle w:val="hps"/>
                <w:color w:val="222222"/>
                <w:sz w:val="22"/>
                <w:szCs w:val="22"/>
                <w:lang w:val="en"/>
              </w:rPr>
              <w:t>theoretical aspects of the staff</w:t>
            </w:r>
            <w:r w:rsidRPr="00734DB6">
              <w:rPr>
                <w:color w:val="222222"/>
                <w:sz w:val="22"/>
                <w:szCs w:val="22"/>
                <w:lang w:val="en"/>
              </w:rPr>
              <w:t xml:space="preserve"> </w:t>
            </w:r>
            <w:r w:rsidRPr="00734DB6">
              <w:rPr>
                <w:rStyle w:val="hps"/>
                <w:color w:val="222222"/>
                <w:sz w:val="22"/>
                <w:szCs w:val="22"/>
                <w:lang w:val="en"/>
              </w:rPr>
              <w:t>strategic planning</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system</w:t>
            </w:r>
            <w:r w:rsidRPr="00734DB6">
              <w:rPr>
                <w:color w:val="222222"/>
                <w:sz w:val="22"/>
                <w:szCs w:val="22"/>
                <w:lang w:val="en"/>
              </w:rPr>
              <w:t xml:space="preserve"> and </w:t>
            </w:r>
            <w:r w:rsidRPr="00734DB6">
              <w:rPr>
                <w:rStyle w:val="hps"/>
                <w:color w:val="222222"/>
                <w:sz w:val="22"/>
                <w:szCs w:val="22"/>
                <w:lang w:val="en"/>
              </w:rPr>
              <w:t xml:space="preserve"> management</w:t>
            </w:r>
            <w:r w:rsidRPr="00734DB6">
              <w:rPr>
                <w:color w:val="222222"/>
                <w:sz w:val="22"/>
                <w:szCs w:val="22"/>
                <w:lang w:val="en"/>
              </w:rPr>
              <w:t xml:space="preserve">, </w:t>
            </w:r>
            <w:r w:rsidRPr="00734DB6">
              <w:rPr>
                <w:rStyle w:val="hps"/>
                <w:color w:val="222222"/>
                <w:sz w:val="22"/>
                <w:szCs w:val="22"/>
                <w:lang w:val="en"/>
              </w:rPr>
              <w:t>to raise awareness</w:t>
            </w:r>
            <w:r w:rsidRPr="00734DB6">
              <w:rPr>
                <w:color w:val="222222"/>
                <w:sz w:val="22"/>
                <w:szCs w:val="22"/>
                <w:lang w:val="en"/>
              </w:rPr>
              <w:t xml:space="preserve"> </w:t>
            </w:r>
            <w:r w:rsidRPr="00734DB6">
              <w:rPr>
                <w:rStyle w:val="hps"/>
                <w:color w:val="222222"/>
                <w:sz w:val="22"/>
                <w:szCs w:val="22"/>
                <w:lang w:val="en"/>
              </w:rPr>
              <w:t>of the human</w:t>
            </w:r>
            <w:r w:rsidRPr="00734DB6">
              <w:rPr>
                <w:color w:val="222222"/>
                <w:sz w:val="22"/>
                <w:szCs w:val="22"/>
                <w:lang w:val="en"/>
              </w:rPr>
              <w:t xml:space="preserve"> involvement  </w:t>
            </w:r>
            <w:r w:rsidRPr="00734DB6">
              <w:rPr>
                <w:rStyle w:val="hps"/>
                <w:color w:val="222222"/>
                <w:sz w:val="22"/>
                <w:szCs w:val="22"/>
                <w:lang w:val="en"/>
              </w:rPr>
              <w:t>methods and</w:t>
            </w:r>
            <w:r w:rsidRPr="00734DB6">
              <w:rPr>
                <w:color w:val="222222"/>
                <w:sz w:val="22"/>
                <w:szCs w:val="22"/>
                <w:lang w:val="en"/>
              </w:rPr>
              <w:t xml:space="preserve"> </w:t>
            </w:r>
            <w:r w:rsidRPr="00734DB6">
              <w:rPr>
                <w:rStyle w:val="hps"/>
                <w:color w:val="222222"/>
                <w:sz w:val="22"/>
                <w:szCs w:val="22"/>
                <w:lang w:val="en"/>
              </w:rPr>
              <w:t>quality</w:t>
            </w:r>
            <w:r w:rsidRPr="00734DB6">
              <w:rPr>
                <w:color w:val="222222"/>
                <w:sz w:val="22"/>
                <w:szCs w:val="22"/>
                <w:lang w:val="en"/>
              </w:rPr>
              <w:t xml:space="preserve"> </w:t>
            </w:r>
            <w:r w:rsidRPr="00734DB6">
              <w:rPr>
                <w:rStyle w:val="hps"/>
                <w:color w:val="222222"/>
                <w:sz w:val="22"/>
                <w:szCs w:val="22"/>
                <w:lang w:val="en"/>
              </w:rPr>
              <w:t>assessment, the</w:t>
            </w:r>
            <w:r w:rsidRPr="00734DB6">
              <w:rPr>
                <w:color w:val="222222"/>
                <w:sz w:val="22"/>
                <w:szCs w:val="22"/>
                <w:lang w:val="en"/>
              </w:rPr>
              <w:t xml:space="preserve"> </w:t>
            </w:r>
            <w:r w:rsidRPr="00734DB6">
              <w:rPr>
                <w:rStyle w:val="hps"/>
                <w:color w:val="222222"/>
                <w:sz w:val="22"/>
                <w:szCs w:val="22"/>
                <w:lang w:val="en"/>
              </w:rPr>
              <w:t>current problems</w:t>
            </w:r>
            <w:r w:rsidRPr="00734DB6">
              <w:rPr>
                <w:color w:val="222222"/>
                <w:sz w:val="22"/>
                <w:szCs w:val="22"/>
                <w:lang w:val="en"/>
              </w:rPr>
              <w:t xml:space="preserve"> </w:t>
            </w:r>
            <w:r w:rsidRPr="00734DB6">
              <w:rPr>
                <w:rStyle w:val="hps"/>
                <w:color w:val="222222"/>
                <w:sz w:val="22"/>
                <w:szCs w:val="22"/>
                <w:lang w:val="en"/>
              </w:rPr>
              <w:t>in personnel selection</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assessment process,  improving</w:t>
            </w:r>
            <w:r w:rsidRPr="00734DB6">
              <w:rPr>
                <w:color w:val="222222"/>
                <w:sz w:val="22"/>
                <w:szCs w:val="22"/>
                <w:lang w:val="en"/>
              </w:rPr>
              <w:t xml:space="preserve"> </w:t>
            </w:r>
            <w:r w:rsidRPr="00734DB6">
              <w:rPr>
                <w:rStyle w:val="hps"/>
                <w:color w:val="222222"/>
                <w:sz w:val="22"/>
                <w:szCs w:val="22"/>
                <w:lang w:val="en"/>
              </w:rPr>
              <w:t>students' skills</w:t>
            </w:r>
            <w:r w:rsidRPr="00734DB6">
              <w:rPr>
                <w:color w:val="222222"/>
                <w:sz w:val="22"/>
                <w:szCs w:val="22"/>
                <w:lang w:val="en"/>
              </w:rPr>
              <w:t xml:space="preserve"> </w:t>
            </w:r>
            <w:r w:rsidRPr="00734DB6">
              <w:rPr>
                <w:rStyle w:val="hps"/>
                <w:color w:val="222222"/>
                <w:sz w:val="22"/>
                <w:szCs w:val="22"/>
                <w:lang w:val="en"/>
              </w:rPr>
              <w:t>and competencies</w:t>
            </w:r>
            <w:r w:rsidRPr="00734DB6">
              <w:rPr>
                <w:color w:val="222222"/>
                <w:sz w:val="22"/>
                <w:szCs w:val="22"/>
                <w:lang w:val="en"/>
              </w:rPr>
              <w:t xml:space="preserve"> </w:t>
            </w:r>
            <w:r w:rsidRPr="00734DB6">
              <w:rPr>
                <w:rStyle w:val="hps"/>
                <w:color w:val="222222"/>
                <w:sz w:val="22"/>
                <w:szCs w:val="22"/>
                <w:lang w:val="en"/>
              </w:rPr>
              <w:t>in decision-making</w:t>
            </w:r>
            <w:r w:rsidRPr="00734DB6">
              <w:rPr>
                <w:color w:val="222222"/>
                <w:sz w:val="22"/>
                <w:szCs w:val="22"/>
                <w:lang w:val="en"/>
              </w:rPr>
              <w:t xml:space="preserve">, creation of labour </w:t>
            </w:r>
            <w:r w:rsidRPr="00734DB6">
              <w:rPr>
                <w:rStyle w:val="hps"/>
                <w:color w:val="222222"/>
                <w:sz w:val="22"/>
                <w:szCs w:val="22"/>
                <w:lang w:val="en"/>
              </w:rPr>
              <w:t>relations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the application legal framework.</w:t>
            </w:r>
            <w:r w:rsidRPr="00734DB6">
              <w:rPr>
                <w:color w:val="222222"/>
                <w:sz w:val="22"/>
                <w:szCs w:val="22"/>
                <w:lang w:val="en"/>
              </w:rPr>
              <w:t xml:space="preserve"> </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lang w:val="lv-LV"/>
              </w:rPr>
              <w:t xml:space="preserve">Knowledge </w:t>
            </w:r>
            <w:r w:rsidRPr="00734DB6">
              <w:rPr>
                <w:sz w:val="22"/>
                <w:szCs w:val="22"/>
                <w:lang w:val="lv-LV"/>
              </w:rPr>
              <w:t xml:space="preserve">-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are familiar with</w:t>
            </w:r>
            <w:r w:rsidRPr="00734DB6">
              <w:rPr>
                <w:color w:val="222222"/>
                <w:sz w:val="22"/>
                <w:szCs w:val="22"/>
                <w:lang w:val="en"/>
              </w:rPr>
              <w:t xml:space="preserve"> </w:t>
            </w:r>
            <w:r w:rsidRPr="00734DB6">
              <w:rPr>
                <w:rStyle w:val="hps"/>
                <w:color w:val="222222"/>
                <w:sz w:val="22"/>
                <w:szCs w:val="22"/>
                <w:lang w:val="en"/>
              </w:rPr>
              <w:t>the theoretical aspects of</w:t>
            </w:r>
            <w:r w:rsidRPr="00734DB6">
              <w:rPr>
                <w:color w:val="222222"/>
                <w:sz w:val="22"/>
                <w:szCs w:val="22"/>
                <w:lang w:val="en"/>
              </w:rPr>
              <w:t xml:space="preserve">  </w:t>
            </w:r>
            <w:r w:rsidRPr="00734DB6">
              <w:rPr>
                <w:rStyle w:val="hps"/>
                <w:color w:val="222222"/>
                <w:sz w:val="22"/>
                <w:szCs w:val="22"/>
                <w:lang w:val="en"/>
              </w:rPr>
              <w:t>the personnel</w:t>
            </w:r>
            <w:r w:rsidRPr="00734DB6">
              <w:rPr>
                <w:color w:val="222222"/>
                <w:sz w:val="22"/>
                <w:szCs w:val="22"/>
                <w:lang w:val="en"/>
              </w:rPr>
              <w:t xml:space="preserve"> </w:t>
            </w:r>
            <w:r w:rsidRPr="00734DB6">
              <w:rPr>
                <w:rStyle w:val="hps"/>
                <w:color w:val="222222"/>
                <w:sz w:val="22"/>
                <w:szCs w:val="22"/>
                <w:lang w:val="en"/>
              </w:rPr>
              <w:t>planning system</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the </w:t>
            </w:r>
            <w:r w:rsidRPr="00734DB6">
              <w:rPr>
                <w:rStyle w:val="hps"/>
                <w:color w:val="222222"/>
                <w:sz w:val="22"/>
                <w:szCs w:val="22"/>
                <w:lang w:val="en"/>
              </w:rPr>
              <w:t>goals and objectives</w:t>
            </w:r>
            <w:r w:rsidRPr="00734DB6">
              <w:rPr>
                <w:color w:val="222222"/>
                <w:sz w:val="22"/>
                <w:szCs w:val="22"/>
                <w:lang w:val="en"/>
              </w:rPr>
              <w:t xml:space="preserve"> of personnel </w:t>
            </w:r>
            <w:r w:rsidRPr="00734DB6">
              <w:rPr>
                <w:rStyle w:val="hps"/>
                <w:color w:val="222222"/>
                <w:sz w:val="22"/>
                <w:szCs w:val="22"/>
                <w:lang w:val="en"/>
              </w:rPr>
              <w:t>planning and</w:t>
            </w:r>
            <w:r w:rsidRPr="00734DB6">
              <w:rPr>
                <w:color w:val="222222"/>
                <w:sz w:val="22"/>
                <w:szCs w:val="22"/>
                <w:lang w:val="en"/>
              </w:rPr>
              <w:t xml:space="preserve"> </w:t>
            </w:r>
            <w:r w:rsidRPr="00734DB6">
              <w:rPr>
                <w:rStyle w:val="hps"/>
                <w:color w:val="222222"/>
                <w:sz w:val="22"/>
                <w:szCs w:val="22"/>
                <w:lang w:val="en"/>
              </w:rPr>
              <w:t>selection</w:t>
            </w:r>
            <w:r w:rsidRPr="00734DB6">
              <w:rPr>
                <w:color w:val="222222"/>
                <w:sz w:val="22"/>
                <w:szCs w:val="22"/>
                <w:lang w:val="en"/>
              </w:rPr>
              <w:t xml:space="preserve">, the basic </w:t>
            </w:r>
            <w:r w:rsidRPr="00734DB6">
              <w:rPr>
                <w:rStyle w:val="hps"/>
                <w:color w:val="222222"/>
                <w:sz w:val="22"/>
                <w:szCs w:val="22"/>
                <w:lang w:val="en"/>
              </w:rPr>
              <w:t>principles for building</w:t>
            </w:r>
            <w:r w:rsidRPr="00734DB6">
              <w:rPr>
                <w:color w:val="222222"/>
                <w:sz w:val="22"/>
                <w:szCs w:val="22"/>
                <w:lang w:val="en"/>
              </w:rPr>
              <w:t xml:space="preserve"> organizational structure, </w:t>
            </w:r>
            <w:r w:rsidRPr="00734DB6">
              <w:rPr>
                <w:rStyle w:val="hps"/>
                <w:color w:val="222222"/>
                <w:sz w:val="22"/>
                <w:szCs w:val="22"/>
                <w:lang w:val="en"/>
              </w:rPr>
              <w:t>a job interview</w:t>
            </w:r>
            <w:r w:rsidRPr="00734DB6">
              <w:rPr>
                <w:color w:val="222222"/>
                <w:sz w:val="22"/>
                <w:szCs w:val="22"/>
                <w:lang w:val="en"/>
              </w:rPr>
              <w:t xml:space="preserve"> </w:t>
            </w:r>
            <w:r w:rsidRPr="00734DB6">
              <w:rPr>
                <w:rStyle w:val="hps"/>
                <w:color w:val="222222"/>
                <w:sz w:val="22"/>
                <w:szCs w:val="22"/>
                <w:lang w:val="en"/>
              </w:rPr>
              <w:t>and negotiation</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 xml:space="preserve">procedures, </w:t>
            </w:r>
            <w:r w:rsidRPr="00734DB6">
              <w:rPr>
                <w:color w:val="222222"/>
                <w:sz w:val="22"/>
                <w:szCs w:val="22"/>
                <w:lang w:val="en"/>
              </w:rPr>
              <w:t xml:space="preserve"> </w:t>
            </w:r>
            <w:r w:rsidRPr="00734DB6">
              <w:rPr>
                <w:rStyle w:val="hps"/>
                <w:color w:val="222222"/>
                <w:sz w:val="22"/>
                <w:szCs w:val="22"/>
                <w:lang w:val="en"/>
              </w:rPr>
              <w:t xml:space="preserve">the choice of the </w:t>
            </w:r>
            <w:r w:rsidRPr="00734DB6">
              <w:rPr>
                <w:color w:val="222222"/>
                <w:sz w:val="22"/>
                <w:szCs w:val="22"/>
                <w:lang w:val="en"/>
              </w:rPr>
              <w:t xml:space="preserve"> </w:t>
            </w:r>
            <w:r w:rsidRPr="00734DB6">
              <w:rPr>
                <w:rStyle w:val="hps"/>
                <w:color w:val="222222"/>
                <w:sz w:val="22"/>
                <w:szCs w:val="22"/>
                <w:lang w:val="en"/>
              </w:rPr>
              <w:t>latest</w:t>
            </w:r>
            <w:r w:rsidRPr="00734DB6">
              <w:rPr>
                <w:color w:val="222222"/>
                <w:sz w:val="22"/>
                <w:szCs w:val="22"/>
                <w:lang w:val="en"/>
              </w:rPr>
              <w:t xml:space="preserve"> </w:t>
            </w:r>
            <w:r w:rsidRPr="00734DB6">
              <w:rPr>
                <w:rStyle w:val="hps"/>
                <w:color w:val="222222"/>
                <w:sz w:val="22"/>
                <w:szCs w:val="22"/>
                <w:lang w:val="en"/>
              </w:rPr>
              <w:t xml:space="preserve">assessment methods </w:t>
            </w:r>
            <w:r w:rsidRPr="00734DB6">
              <w:rPr>
                <w:color w:val="222222"/>
                <w:sz w:val="22"/>
                <w:szCs w:val="22"/>
                <w:lang w:val="en"/>
              </w:rPr>
              <w:t xml:space="preserve"> </w:t>
            </w:r>
            <w:r w:rsidRPr="00734DB6">
              <w:rPr>
                <w:rStyle w:val="hps"/>
                <w:color w:val="222222"/>
                <w:sz w:val="22"/>
                <w:szCs w:val="22"/>
                <w:lang w:val="en"/>
              </w:rPr>
              <w:t>and their practical</w:t>
            </w:r>
            <w:r w:rsidRPr="00734DB6">
              <w:rPr>
                <w:color w:val="222222"/>
                <w:sz w:val="22"/>
                <w:szCs w:val="22"/>
                <w:lang w:val="en"/>
              </w:rPr>
              <w:t xml:space="preserve"> </w:t>
            </w:r>
            <w:r w:rsidRPr="00734DB6">
              <w:rPr>
                <w:rStyle w:val="hps"/>
                <w:color w:val="222222"/>
                <w:sz w:val="22"/>
                <w:szCs w:val="22"/>
                <w:lang w:val="en"/>
              </w:rPr>
              <w:t xml:space="preserve">use. </w:t>
            </w:r>
          </w:p>
          <w:p w:rsidR="00734DB6" w:rsidRPr="00734DB6" w:rsidRDefault="00734DB6" w:rsidP="00734DB6">
            <w:pPr>
              <w:ind w:firstLine="6"/>
              <w:rPr>
                <w:sz w:val="22"/>
                <w:szCs w:val="22"/>
              </w:rPr>
            </w:pPr>
            <w:r w:rsidRPr="00734DB6">
              <w:rPr>
                <w:b/>
                <w:sz w:val="22"/>
                <w:szCs w:val="22"/>
                <w:lang w:val="lv-LV"/>
              </w:rPr>
              <w:t xml:space="preserve">Skills -  </w:t>
            </w:r>
            <w:r w:rsidRPr="00734DB6">
              <w:rPr>
                <w:rStyle w:val="hps"/>
                <w:color w:val="222222"/>
                <w:sz w:val="22"/>
                <w:szCs w:val="22"/>
                <w:lang w:val="en"/>
              </w:rPr>
              <w:t>students are able to apply</w:t>
            </w:r>
            <w:r w:rsidRPr="00734DB6">
              <w:rPr>
                <w:color w:val="222222"/>
                <w:sz w:val="22"/>
                <w:szCs w:val="22"/>
                <w:lang w:val="en"/>
              </w:rPr>
              <w:t xml:space="preserve"> </w:t>
            </w:r>
            <w:r w:rsidRPr="00734DB6">
              <w:rPr>
                <w:rStyle w:val="hps"/>
                <w:color w:val="222222"/>
                <w:sz w:val="22"/>
                <w:szCs w:val="22"/>
                <w:lang w:val="en"/>
              </w:rPr>
              <w:t>their theoretical</w:t>
            </w:r>
            <w:r w:rsidRPr="00734DB6">
              <w:rPr>
                <w:color w:val="222222"/>
                <w:sz w:val="22"/>
                <w:szCs w:val="22"/>
                <w:lang w:val="en"/>
              </w:rPr>
              <w:t xml:space="preserve"> </w:t>
            </w:r>
            <w:r w:rsidRPr="00734DB6">
              <w:rPr>
                <w:rStyle w:val="hps"/>
                <w:color w:val="222222"/>
                <w:sz w:val="22"/>
                <w:szCs w:val="22"/>
                <w:lang w:val="en"/>
              </w:rPr>
              <w:t>knowledge and</w:t>
            </w:r>
            <w:r w:rsidRPr="00734DB6">
              <w:rPr>
                <w:color w:val="222222"/>
                <w:sz w:val="22"/>
                <w:szCs w:val="22"/>
                <w:lang w:val="en"/>
              </w:rPr>
              <w:t xml:space="preserve"> </w:t>
            </w:r>
            <w:r w:rsidRPr="00734DB6">
              <w:rPr>
                <w:rStyle w:val="hps"/>
                <w:color w:val="222222"/>
                <w:sz w:val="22"/>
                <w:szCs w:val="22"/>
                <w:lang w:val="en"/>
              </w:rPr>
              <w:t>practical skills in</w:t>
            </w:r>
            <w:r w:rsidRPr="00734DB6">
              <w:rPr>
                <w:color w:val="222222"/>
                <w:sz w:val="22"/>
                <w:szCs w:val="22"/>
                <w:lang w:val="en"/>
              </w:rPr>
              <w:t xml:space="preserve"> the </w:t>
            </w:r>
            <w:r w:rsidRPr="00734DB6">
              <w:rPr>
                <w:rStyle w:val="hps"/>
                <w:color w:val="222222"/>
                <w:sz w:val="22"/>
                <w:szCs w:val="22"/>
                <w:lang w:val="en"/>
              </w:rPr>
              <w:t>staff</w:t>
            </w:r>
            <w:r w:rsidRPr="00734DB6">
              <w:rPr>
                <w:color w:val="222222"/>
                <w:sz w:val="22"/>
                <w:szCs w:val="22"/>
                <w:lang w:val="en"/>
              </w:rPr>
              <w:t xml:space="preserve"> </w:t>
            </w:r>
            <w:r w:rsidRPr="00734DB6">
              <w:rPr>
                <w:rStyle w:val="hps"/>
                <w:color w:val="222222"/>
                <w:sz w:val="22"/>
                <w:szCs w:val="22"/>
                <w:lang w:val="en"/>
              </w:rPr>
              <w:t>strategic</w:t>
            </w:r>
            <w:r w:rsidRPr="00734DB6">
              <w:rPr>
                <w:color w:val="222222"/>
                <w:sz w:val="22"/>
                <w:szCs w:val="22"/>
                <w:lang w:val="en"/>
              </w:rPr>
              <w:t xml:space="preserve"> </w:t>
            </w:r>
            <w:r w:rsidRPr="00734DB6">
              <w:rPr>
                <w:rStyle w:val="hps"/>
                <w:color w:val="222222"/>
                <w:sz w:val="22"/>
                <w:szCs w:val="22"/>
                <w:lang w:val="en"/>
              </w:rPr>
              <w:t>planning and</w:t>
            </w:r>
            <w:r w:rsidRPr="00734DB6">
              <w:rPr>
                <w:color w:val="222222"/>
                <w:sz w:val="22"/>
                <w:szCs w:val="22"/>
                <w:lang w:val="en"/>
              </w:rPr>
              <w:t xml:space="preserve"> engagement for implementation of the  </w:t>
            </w:r>
            <w:r w:rsidRPr="00734DB6">
              <w:rPr>
                <w:rStyle w:val="hps"/>
                <w:color w:val="222222"/>
                <w:sz w:val="22"/>
                <w:szCs w:val="22"/>
                <w:lang w:val="en"/>
              </w:rPr>
              <w:t>personnel</w:t>
            </w:r>
            <w:r w:rsidRPr="00734DB6">
              <w:rPr>
                <w:color w:val="222222"/>
                <w:sz w:val="22"/>
                <w:szCs w:val="22"/>
                <w:lang w:val="en"/>
              </w:rPr>
              <w:t xml:space="preserve"> management </w:t>
            </w:r>
            <w:r w:rsidRPr="00734DB6">
              <w:rPr>
                <w:rStyle w:val="hps"/>
                <w:color w:val="222222"/>
                <w:sz w:val="22"/>
                <w:szCs w:val="22"/>
                <w:lang w:val="en"/>
              </w:rPr>
              <w:t>system</w:t>
            </w:r>
            <w:r w:rsidRPr="00734DB6">
              <w:rPr>
                <w:color w:val="222222"/>
                <w:sz w:val="22"/>
                <w:szCs w:val="22"/>
                <w:lang w:val="en"/>
              </w:rPr>
              <w:t xml:space="preserve"> in the </w:t>
            </w:r>
            <w:r w:rsidRPr="00734DB6">
              <w:rPr>
                <w:rStyle w:val="hps"/>
                <w:color w:val="222222"/>
                <w:sz w:val="22"/>
                <w:szCs w:val="22"/>
                <w:lang w:val="en"/>
              </w:rPr>
              <w:t>public administration and</w:t>
            </w:r>
            <w:r w:rsidRPr="00734DB6">
              <w:rPr>
                <w:color w:val="222222"/>
                <w:sz w:val="22"/>
                <w:szCs w:val="22"/>
                <w:lang w:val="en"/>
              </w:rPr>
              <w:t xml:space="preserve"> </w:t>
            </w:r>
            <w:r w:rsidRPr="00734DB6">
              <w:rPr>
                <w:rStyle w:val="hps"/>
                <w:color w:val="222222"/>
                <w:sz w:val="22"/>
                <w:szCs w:val="22"/>
                <w:lang w:val="en"/>
              </w:rPr>
              <w:t>business structures</w:t>
            </w:r>
            <w:r w:rsidRPr="00734DB6">
              <w:rPr>
                <w:color w:val="222222"/>
                <w:sz w:val="22"/>
                <w:szCs w:val="22"/>
                <w:lang w:val="en"/>
              </w:rPr>
              <w:t xml:space="preserve">, </w:t>
            </w:r>
            <w:r w:rsidRPr="00734DB6">
              <w:rPr>
                <w:rStyle w:val="hps"/>
                <w:color w:val="222222"/>
                <w:sz w:val="22"/>
                <w:szCs w:val="22"/>
                <w:lang w:val="en"/>
              </w:rPr>
              <w:t>addressing all</w:t>
            </w:r>
            <w:r w:rsidRPr="00734DB6">
              <w:rPr>
                <w:color w:val="222222"/>
                <w:sz w:val="22"/>
                <w:szCs w:val="22"/>
                <w:lang w:val="en"/>
              </w:rPr>
              <w:t xml:space="preserve"> </w:t>
            </w:r>
            <w:r w:rsidRPr="00734DB6">
              <w:rPr>
                <w:rStyle w:val="hps"/>
                <w:color w:val="222222"/>
                <w:sz w:val="22"/>
                <w:szCs w:val="22"/>
                <w:lang w:val="en"/>
              </w:rPr>
              <w:t>the</w:t>
            </w:r>
            <w:r w:rsidRPr="00734DB6">
              <w:rPr>
                <w:color w:val="222222"/>
                <w:sz w:val="22"/>
                <w:szCs w:val="22"/>
                <w:lang w:val="en"/>
              </w:rPr>
              <w:t xml:space="preserve"> </w:t>
            </w:r>
            <w:r w:rsidRPr="00734DB6">
              <w:rPr>
                <w:rStyle w:val="hps"/>
                <w:color w:val="222222"/>
                <w:sz w:val="22"/>
                <w:szCs w:val="22"/>
                <w:lang w:val="en"/>
              </w:rPr>
              <w:t>personnel planning</w:t>
            </w:r>
            <w:r w:rsidRPr="00734DB6">
              <w:rPr>
                <w:color w:val="222222"/>
                <w:sz w:val="22"/>
                <w:szCs w:val="22"/>
                <w:lang w:val="en"/>
              </w:rPr>
              <w:t xml:space="preserve"> </w:t>
            </w:r>
            <w:r w:rsidRPr="00734DB6">
              <w:rPr>
                <w:rStyle w:val="hps"/>
                <w:color w:val="222222"/>
                <w:sz w:val="22"/>
                <w:szCs w:val="22"/>
                <w:lang w:val="en"/>
              </w:rPr>
              <w:t>and selection issues</w:t>
            </w:r>
            <w:r w:rsidRPr="00734DB6">
              <w:rPr>
                <w:color w:val="222222"/>
                <w:sz w:val="22"/>
                <w:szCs w:val="22"/>
                <w:lang w:val="en"/>
              </w:rPr>
              <w:t xml:space="preserve"> </w:t>
            </w:r>
            <w:r w:rsidRPr="00734DB6">
              <w:rPr>
                <w:rStyle w:val="hps"/>
                <w:color w:val="222222"/>
                <w:sz w:val="22"/>
                <w:szCs w:val="22"/>
                <w:lang w:val="en"/>
              </w:rPr>
              <w:t>(</w:t>
            </w:r>
            <w:r w:rsidRPr="00734DB6">
              <w:rPr>
                <w:rStyle w:val="hps"/>
                <w:i/>
                <w:color w:val="222222"/>
                <w:sz w:val="22"/>
                <w:szCs w:val="22"/>
                <w:lang w:val="en"/>
              </w:rPr>
              <w:t>along with the</w:t>
            </w:r>
            <w:r w:rsidRPr="00734DB6">
              <w:rPr>
                <w:i/>
                <w:color w:val="222222"/>
                <w:sz w:val="22"/>
                <w:szCs w:val="22"/>
                <w:lang w:val="en"/>
              </w:rPr>
              <w:t xml:space="preserve"> </w:t>
            </w:r>
            <w:r w:rsidRPr="00734DB6">
              <w:rPr>
                <w:rStyle w:val="hps"/>
                <w:i/>
                <w:color w:val="222222"/>
                <w:sz w:val="22"/>
                <w:szCs w:val="22"/>
                <w:lang w:val="en"/>
              </w:rPr>
              <w:t>traditional</w:t>
            </w:r>
            <w:r w:rsidRPr="00734DB6">
              <w:rPr>
                <w:i/>
                <w:color w:val="222222"/>
                <w:sz w:val="22"/>
                <w:szCs w:val="22"/>
                <w:lang w:val="en"/>
              </w:rPr>
              <w:t xml:space="preserve"> </w:t>
            </w:r>
            <w:r w:rsidRPr="00734DB6">
              <w:rPr>
                <w:rStyle w:val="hps"/>
                <w:i/>
                <w:color w:val="222222"/>
                <w:sz w:val="22"/>
                <w:szCs w:val="22"/>
                <w:lang w:val="en"/>
              </w:rPr>
              <w:t>lecture</w:t>
            </w:r>
            <w:r w:rsidRPr="00734DB6">
              <w:rPr>
                <w:i/>
                <w:color w:val="222222"/>
                <w:sz w:val="22"/>
                <w:szCs w:val="22"/>
                <w:lang w:val="en"/>
              </w:rPr>
              <w:t xml:space="preserve"> </w:t>
            </w:r>
            <w:r w:rsidRPr="00734DB6">
              <w:rPr>
                <w:rStyle w:val="hps"/>
                <w:i/>
                <w:color w:val="222222"/>
                <w:sz w:val="22"/>
                <w:szCs w:val="22"/>
                <w:lang w:val="en"/>
              </w:rPr>
              <w:t>classes</w:t>
            </w:r>
            <w:r w:rsidRPr="00734DB6">
              <w:rPr>
                <w:i/>
                <w:color w:val="222222"/>
                <w:sz w:val="22"/>
                <w:szCs w:val="22"/>
                <w:lang w:val="en"/>
              </w:rPr>
              <w:t xml:space="preserve"> it is planned to use  </w:t>
            </w:r>
            <w:r w:rsidRPr="00734DB6">
              <w:rPr>
                <w:rStyle w:val="hps"/>
                <w:i/>
                <w:color w:val="222222"/>
                <w:sz w:val="22"/>
                <w:szCs w:val="22"/>
                <w:lang w:val="en"/>
              </w:rPr>
              <w:t>discussions,</w:t>
            </w:r>
            <w:r w:rsidRPr="00734DB6">
              <w:rPr>
                <w:i/>
                <w:color w:val="222222"/>
                <w:sz w:val="22"/>
                <w:szCs w:val="22"/>
                <w:lang w:val="en"/>
              </w:rPr>
              <w:t xml:space="preserve"> </w:t>
            </w:r>
            <w:r w:rsidRPr="00734DB6">
              <w:rPr>
                <w:rStyle w:val="hps"/>
                <w:i/>
                <w:color w:val="222222"/>
                <w:sz w:val="22"/>
                <w:szCs w:val="22"/>
                <w:lang w:val="en"/>
              </w:rPr>
              <w:t>case studies</w:t>
            </w:r>
            <w:r w:rsidRPr="00734DB6">
              <w:rPr>
                <w:i/>
                <w:color w:val="222222"/>
                <w:sz w:val="22"/>
                <w:szCs w:val="22"/>
                <w:lang w:val="en"/>
              </w:rPr>
              <w:t xml:space="preserve">, group </w:t>
            </w:r>
            <w:r w:rsidRPr="00734DB6">
              <w:rPr>
                <w:rStyle w:val="hps"/>
                <w:i/>
                <w:color w:val="222222"/>
                <w:sz w:val="22"/>
                <w:szCs w:val="22"/>
                <w:lang w:val="en"/>
              </w:rPr>
              <w:t>games and</w:t>
            </w:r>
            <w:r w:rsidRPr="00734DB6">
              <w:rPr>
                <w:i/>
                <w:color w:val="222222"/>
                <w:sz w:val="22"/>
                <w:szCs w:val="22"/>
                <w:lang w:val="en"/>
              </w:rPr>
              <w:t xml:space="preserve"> </w:t>
            </w:r>
            <w:r w:rsidRPr="00734DB6">
              <w:rPr>
                <w:rStyle w:val="hps"/>
                <w:i/>
                <w:color w:val="222222"/>
                <w:sz w:val="22"/>
                <w:szCs w:val="22"/>
                <w:lang w:val="en"/>
              </w:rPr>
              <w:t>other active</w:t>
            </w:r>
            <w:r w:rsidRPr="00734DB6">
              <w:rPr>
                <w:i/>
                <w:color w:val="222222"/>
                <w:sz w:val="22"/>
                <w:szCs w:val="22"/>
                <w:lang w:val="en"/>
              </w:rPr>
              <w:t xml:space="preserve"> </w:t>
            </w:r>
            <w:r w:rsidRPr="00734DB6">
              <w:rPr>
                <w:rStyle w:val="hps"/>
                <w:i/>
                <w:color w:val="222222"/>
                <w:sz w:val="22"/>
                <w:szCs w:val="22"/>
                <w:lang w:val="en"/>
              </w:rPr>
              <w:t>learning</w:t>
            </w:r>
            <w:r w:rsidRPr="00734DB6">
              <w:rPr>
                <w:i/>
                <w:color w:val="222222"/>
                <w:sz w:val="22"/>
                <w:szCs w:val="22"/>
                <w:lang w:val="en"/>
              </w:rPr>
              <w:t xml:space="preserve"> </w:t>
            </w:r>
            <w:r w:rsidRPr="00734DB6">
              <w:rPr>
                <w:rStyle w:val="hps"/>
                <w:i/>
                <w:color w:val="222222"/>
                <w:sz w:val="22"/>
                <w:szCs w:val="22"/>
                <w:lang w:val="en"/>
              </w:rPr>
              <w:t>methods</w:t>
            </w:r>
            <w:r w:rsidRPr="00734DB6">
              <w:rPr>
                <w:rStyle w:val="hps"/>
                <w:color w:val="222222"/>
                <w:sz w:val="22"/>
                <w:szCs w:val="22"/>
                <w:lang w:val="en"/>
              </w:rPr>
              <w:t>).</w:t>
            </w:r>
          </w:p>
          <w:p w:rsidR="00734DB6" w:rsidRPr="00734DB6" w:rsidRDefault="00734DB6" w:rsidP="00734DB6">
            <w:pPr>
              <w:ind w:firstLine="6"/>
              <w:rPr>
                <w:b/>
                <w:sz w:val="22"/>
                <w:szCs w:val="22"/>
                <w:lang w:val="lv-LV"/>
              </w:rPr>
            </w:pPr>
            <w:r w:rsidRPr="00734DB6">
              <w:rPr>
                <w:b/>
                <w:sz w:val="22"/>
                <w:szCs w:val="22"/>
                <w:lang w:val="sv-SE"/>
              </w:rPr>
              <w:t>Competences</w:t>
            </w:r>
            <w:r w:rsidRPr="00734DB6">
              <w:rPr>
                <w:b/>
                <w:sz w:val="22"/>
                <w:szCs w:val="22"/>
                <w:lang w:val="lv-LV"/>
              </w:rPr>
              <w:t xml:space="preserve"> –  </w:t>
            </w:r>
            <w:r w:rsidRPr="00734DB6">
              <w:rPr>
                <w:rStyle w:val="hps"/>
                <w:color w:val="222222"/>
                <w:sz w:val="22"/>
                <w:szCs w:val="22"/>
                <w:lang w:val="en"/>
              </w:rPr>
              <w:t>capacity and ability to</w:t>
            </w:r>
            <w:r w:rsidRPr="00734DB6">
              <w:rPr>
                <w:color w:val="222222"/>
                <w:sz w:val="22"/>
                <w:szCs w:val="22"/>
                <w:lang w:val="en"/>
              </w:rPr>
              <w:t xml:space="preserve"> </w:t>
            </w:r>
            <w:r w:rsidRPr="00734DB6">
              <w:rPr>
                <w:rStyle w:val="hps"/>
                <w:color w:val="222222"/>
                <w:sz w:val="22"/>
                <w:szCs w:val="22"/>
                <w:lang w:val="en"/>
              </w:rPr>
              <w:t>organize their</w:t>
            </w:r>
            <w:r w:rsidRPr="00734DB6">
              <w:rPr>
                <w:color w:val="222222"/>
                <w:sz w:val="22"/>
                <w:szCs w:val="22"/>
                <w:lang w:val="en"/>
              </w:rPr>
              <w:t xml:space="preserve"> </w:t>
            </w:r>
            <w:r w:rsidRPr="00734DB6">
              <w:rPr>
                <w:rStyle w:val="hps"/>
                <w:color w:val="222222"/>
                <w:sz w:val="22"/>
                <w:szCs w:val="22"/>
                <w:lang w:val="en"/>
              </w:rPr>
              <w:t>professional work</w:t>
            </w:r>
            <w:r w:rsidRPr="00734DB6">
              <w:rPr>
                <w:color w:val="222222"/>
                <w:sz w:val="22"/>
                <w:szCs w:val="22"/>
                <w:lang w:val="en"/>
              </w:rPr>
              <w:t xml:space="preserve">, </w:t>
            </w:r>
            <w:r w:rsidRPr="00734DB6">
              <w:rPr>
                <w:rStyle w:val="hps"/>
                <w:color w:val="222222"/>
                <w:sz w:val="22"/>
                <w:szCs w:val="22"/>
                <w:lang w:val="en"/>
              </w:rPr>
              <w:t>using</w:t>
            </w:r>
            <w:r w:rsidRPr="00734DB6">
              <w:rPr>
                <w:color w:val="222222"/>
                <w:sz w:val="22"/>
                <w:szCs w:val="22"/>
                <w:lang w:val="en"/>
              </w:rPr>
              <w:t xml:space="preserve"> </w:t>
            </w:r>
            <w:r w:rsidRPr="00734DB6">
              <w:rPr>
                <w:rStyle w:val="hps"/>
                <w:color w:val="222222"/>
                <w:sz w:val="22"/>
                <w:szCs w:val="22"/>
                <w:lang w:val="en"/>
              </w:rPr>
              <w:t>effective ways and</w:t>
            </w:r>
            <w:r w:rsidRPr="00734DB6">
              <w:rPr>
                <w:color w:val="222222"/>
                <w:sz w:val="22"/>
                <w:szCs w:val="22"/>
                <w:lang w:val="en"/>
              </w:rPr>
              <w:t xml:space="preserve"> </w:t>
            </w:r>
            <w:r w:rsidRPr="00734DB6">
              <w:rPr>
                <w:rStyle w:val="hps"/>
                <w:color w:val="222222"/>
                <w:sz w:val="22"/>
                <w:szCs w:val="22"/>
                <w:lang w:val="en"/>
              </w:rPr>
              <w:t>methods</w:t>
            </w:r>
            <w:r w:rsidRPr="00734DB6">
              <w:rPr>
                <w:color w:val="222222"/>
                <w:sz w:val="22"/>
                <w:szCs w:val="22"/>
                <w:lang w:val="en"/>
              </w:rPr>
              <w:t xml:space="preserve"> </w:t>
            </w:r>
            <w:r w:rsidRPr="00734DB6">
              <w:rPr>
                <w:rStyle w:val="hps"/>
                <w:color w:val="222222"/>
                <w:sz w:val="22"/>
                <w:szCs w:val="22"/>
                <w:lang w:val="en"/>
              </w:rPr>
              <w:t>to ensure the</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and evaluation</w:t>
            </w:r>
            <w:r w:rsidRPr="00734DB6">
              <w:rPr>
                <w:color w:val="222222"/>
                <w:sz w:val="22"/>
                <w:szCs w:val="22"/>
                <w:lang w:val="en"/>
              </w:rPr>
              <w:t xml:space="preserve"> </w:t>
            </w:r>
            <w:r w:rsidRPr="00734DB6">
              <w:rPr>
                <w:rStyle w:val="hps"/>
                <w:color w:val="222222"/>
                <w:sz w:val="22"/>
                <w:szCs w:val="22"/>
                <w:lang w:val="en"/>
              </w:rPr>
              <w:t>documentation</w:t>
            </w:r>
            <w:r w:rsidRPr="00734DB6">
              <w:rPr>
                <w:color w:val="222222"/>
                <w:sz w:val="22"/>
                <w:szCs w:val="22"/>
                <w:lang w:val="en"/>
              </w:rPr>
              <w:t xml:space="preserve"> </w:t>
            </w:r>
            <w:r w:rsidRPr="00734DB6">
              <w:rPr>
                <w:rStyle w:val="hps"/>
                <w:color w:val="222222"/>
                <w:sz w:val="22"/>
                <w:szCs w:val="22"/>
                <w:lang w:val="en"/>
              </w:rPr>
              <w:t>creation</w:t>
            </w:r>
            <w:r w:rsidRPr="00734DB6">
              <w:rPr>
                <w:color w:val="222222"/>
                <w:sz w:val="22"/>
                <w:szCs w:val="22"/>
                <w:lang w:val="en"/>
              </w:rPr>
              <w:t xml:space="preserve"> </w:t>
            </w:r>
            <w:r w:rsidRPr="00734DB6">
              <w:rPr>
                <w:rStyle w:val="hps"/>
                <w:color w:val="222222"/>
                <w:sz w:val="22"/>
                <w:szCs w:val="22"/>
                <w:lang w:val="en"/>
              </w:rPr>
              <w:t>principles</w:t>
            </w:r>
            <w:r w:rsidRPr="00734DB6">
              <w:rPr>
                <w:color w:val="222222"/>
                <w:sz w:val="22"/>
                <w:szCs w:val="22"/>
                <w:lang w:val="en"/>
              </w:rPr>
              <w:t xml:space="preserve"> </w:t>
            </w:r>
            <w:r w:rsidRPr="00734DB6">
              <w:rPr>
                <w:rStyle w:val="hps"/>
                <w:color w:val="222222"/>
                <w:sz w:val="22"/>
                <w:szCs w:val="22"/>
                <w:lang w:val="en"/>
              </w:rPr>
              <w:t>(</w:t>
            </w:r>
            <w:r w:rsidRPr="00734DB6">
              <w:rPr>
                <w:color w:val="222222"/>
                <w:sz w:val="22"/>
                <w:szCs w:val="22"/>
                <w:lang w:val="en"/>
              </w:rPr>
              <w:t xml:space="preserve">job description, </w:t>
            </w:r>
            <w:r w:rsidRPr="00734DB6">
              <w:rPr>
                <w:rStyle w:val="hps"/>
                <w:color w:val="222222"/>
                <w:sz w:val="22"/>
                <w:szCs w:val="22"/>
                <w:lang w:val="en"/>
              </w:rPr>
              <w:t>job ad</w:t>
            </w:r>
            <w:r w:rsidRPr="00734DB6">
              <w:rPr>
                <w:color w:val="222222"/>
                <w:sz w:val="22"/>
                <w:szCs w:val="22"/>
                <w:lang w:val="en"/>
              </w:rPr>
              <w:t xml:space="preserve"> </w:t>
            </w:r>
            <w:r w:rsidRPr="00734DB6">
              <w:rPr>
                <w:rStyle w:val="hps"/>
                <w:color w:val="222222"/>
                <w:sz w:val="22"/>
                <w:szCs w:val="22"/>
                <w:lang w:val="en"/>
              </w:rPr>
              <w:t>text</w:t>
            </w:r>
            <w:r w:rsidRPr="00734DB6">
              <w:rPr>
                <w:color w:val="222222"/>
                <w:sz w:val="22"/>
                <w:szCs w:val="22"/>
                <w:lang w:val="en"/>
              </w:rPr>
              <w:t xml:space="preserve">, </w:t>
            </w:r>
            <w:r w:rsidRPr="00734DB6">
              <w:rPr>
                <w:rStyle w:val="hps"/>
                <w:color w:val="222222"/>
                <w:sz w:val="22"/>
                <w:szCs w:val="22"/>
                <w:lang w:val="en"/>
              </w:rPr>
              <w:t>forms and procedures</w:t>
            </w:r>
            <w:r w:rsidRPr="00734DB6">
              <w:rPr>
                <w:color w:val="222222"/>
                <w:sz w:val="22"/>
                <w:szCs w:val="22"/>
                <w:lang w:val="en"/>
              </w:rPr>
              <w:t xml:space="preserve"> of </w:t>
            </w:r>
            <w:r w:rsidRPr="00734DB6">
              <w:rPr>
                <w:rStyle w:val="hps"/>
                <w:color w:val="222222"/>
                <w:sz w:val="22"/>
                <w:szCs w:val="22"/>
                <w:lang w:val="en"/>
              </w:rPr>
              <w:t>interview organization for  candidates</w:t>
            </w:r>
            <w:r w:rsidRPr="00734DB6">
              <w:rPr>
                <w:color w:val="222222"/>
                <w:sz w:val="22"/>
                <w:szCs w:val="22"/>
                <w:lang w:val="en"/>
              </w:rPr>
              <w:t>).</w:t>
            </w:r>
          </w:p>
        </w:tc>
      </w:tr>
      <w:tr w:rsidR="00734DB6" w:rsidRPr="00734DB6" w:rsidTr="00734DB6">
        <w:trPr>
          <w:trHeight w:val="6114"/>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n-GB"/>
              </w:rPr>
            </w:pPr>
            <w:r w:rsidRPr="00734DB6">
              <w:rPr>
                <w:b/>
                <w:color w:val="000000"/>
                <w:sz w:val="22"/>
                <w:szCs w:val="22"/>
                <w:lang w:val="lv-LV" w:eastAsia="lv-LV"/>
              </w:rPr>
              <w:t>Project Management</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provide</w:t>
            </w:r>
            <w:r w:rsidRPr="00734DB6">
              <w:rPr>
                <w:color w:val="222222"/>
                <w:sz w:val="22"/>
                <w:szCs w:val="22"/>
                <w:lang w:val="en"/>
              </w:rPr>
              <w:t xml:space="preserve"> </w:t>
            </w:r>
            <w:r w:rsidRPr="00734DB6">
              <w:rPr>
                <w:rStyle w:val="hps"/>
                <w:color w:val="222222"/>
                <w:sz w:val="22"/>
                <w:szCs w:val="22"/>
                <w:lang w:val="en"/>
              </w:rPr>
              <w:t>knowledge and</w:t>
            </w:r>
            <w:r w:rsidRPr="00734DB6">
              <w:rPr>
                <w:color w:val="222222"/>
                <w:sz w:val="22"/>
                <w:szCs w:val="22"/>
                <w:lang w:val="en"/>
              </w:rPr>
              <w:t xml:space="preserve"> </w:t>
            </w:r>
            <w:r w:rsidRPr="00734DB6">
              <w:rPr>
                <w:rStyle w:val="hps"/>
                <w:color w:val="222222"/>
                <w:sz w:val="22"/>
                <w:szCs w:val="22"/>
                <w:lang w:val="en"/>
              </w:rPr>
              <w:t>understanding of the</w:t>
            </w:r>
            <w:r w:rsidRPr="00734DB6">
              <w:rPr>
                <w:color w:val="222222"/>
                <w:sz w:val="22"/>
                <w:szCs w:val="22"/>
                <w:lang w:val="en"/>
              </w:rPr>
              <w:t xml:space="preserve"> </w:t>
            </w:r>
            <w:r w:rsidRPr="00734DB6">
              <w:rPr>
                <w:rStyle w:val="hps"/>
                <w:color w:val="222222"/>
                <w:sz w:val="22"/>
                <w:szCs w:val="22"/>
                <w:lang w:val="en"/>
              </w:rPr>
              <w:t>nature of a project</w:t>
            </w:r>
            <w:r w:rsidRPr="00734DB6">
              <w:rPr>
                <w:color w:val="222222"/>
                <w:sz w:val="22"/>
                <w:szCs w:val="22"/>
                <w:lang w:val="en"/>
              </w:rPr>
              <w:t xml:space="preserve">, </w:t>
            </w:r>
            <w:r w:rsidRPr="00734DB6">
              <w:rPr>
                <w:rStyle w:val="hps"/>
                <w:color w:val="222222"/>
                <w:sz w:val="22"/>
                <w:szCs w:val="22"/>
                <w:lang w:val="en"/>
              </w:rPr>
              <w:t>the project management</w:t>
            </w:r>
            <w:r w:rsidRPr="00734DB6">
              <w:rPr>
                <w:color w:val="222222"/>
                <w:sz w:val="22"/>
                <w:szCs w:val="22"/>
                <w:lang w:val="en"/>
              </w:rPr>
              <w:t xml:space="preserve"> </w:t>
            </w:r>
            <w:r w:rsidRPr="00734DB6">
              <w:rPr>
                <w:rStyle w:val="hps"/>
                <w:color w:val="222222"/>
                <w:sz w:val="22"/>
                <w:szCs w:val="22"/>
                <w:lang w:val="en"/>
              </w:rPr>
              <w:t xml:space="preserve">guidelines, </w:t>
            </w:r>
            <w:r w:rsidRPr="00734DB6">
              <w:rPr>
                <w:color w:val="222222"/>
                <w:sz w:val="22"/>
                <w:szCs w:val="22"/>
                <w:lang w:val="en"/>
              </w:rPr>
              <w:t xml:space="preserve"> </w:t>
            </w:r>
            <w:r w:rsidRPr="00734DB6">
              <w:rPr>
                <w:rStyle w:val="hps"/>
                <w:color w:val="222222"/>
                <w:sz w:val="22"/>
                <w:szCs w:val="22"/>
                <w:lang w:val="en"/>
              </w:rPr>
              <w:t>to introduce students to</w:t>
            </w:r>
            <w:r w:rsidRPr="00734DB6">
              <w:rPr>
                <w:color w:val="222222"/>
                <w:sz w:val="22"/>
                <w:szCs w:val="22"/>
                <w:lang w:val="en"/>
              </w:rPr>
              <w:t xml:space="preserve"> </w:t>
            </w:r>
            <w:r w:rsidRPr="00734DB6">
              <w:rPr>
                <w:rStyle w:val="hps"/>
                <w:color w:val="222222"/>
                <w:sz w:val="22"/>
                <w:szCs w:val="22"/>
                <w:lang w:val="en"/>
              </w:rPr>
              <w:t>the basics</w:t>
            </w:r>
            <w:r w:rsidRPr="00734DB6">
              <w:rPr>
                <w:color w:val="222222"/>
                <w:sz w:val="22"/>
                <w:szCs w:val="22"/>
                <w:lang w:val="en"/>
              </w:rPr>
              <w:t xml:space="preserve"> </w:t>
            </w:r>
            <w:r w:rsidRPr="00734DB6">
              <w:rPr>
                <w:rStyle w:val="hps"/>
                <w:color w:val="222222"/>
                <w:sz w:val="22"/>
                <w:szCs w:val="22"/>
                <w:lang w:val="en"/>
              </w:rPr>
              <w:t>of project management</w:t>
            </w:r>
            <w:r w:rsidRPr="00734DB6">
              <w:rPr>
                <w:color w:val="222222"/>
                <w:sz w:val="22"/>
                <w:szCs w:val="22"/>
                <w:lang w:val="en"/>
              </w:rPr>
              <w:t xml:space="preserve"> </w:t>
            </w:r>
            <w:r w:rsidRPr="00734DB6">
              <w:rPr>
                <w:rStyle w:val="hps"/>
                <w:color w:val="222222"/>
                <w:sz w:val="22"/>
                <w:szCs w:val="22"/>
                <w:lang w:val="en"/>
              </w:rPr>
              <w:t>and provide</w:t>
            </w:r>
            <w:r w:rsidRPr="00734DB6">
              <w:rPr>
                <w:color w:val="222222"/>
                <w:sz w:val="22"/>
                <w:szCs w:val="22"/>
                <w:lang w:val="en"/>
              </w:rPr>
              <w:t xml:space="preserve"> </w:t>
            </w:r>
            <w:r w:rsidRPr="00734DB6">
              <w:rPr>
                <w:rStyle w:val="hps"/>
                <w:color w:val="222222"/>
                <w:sz w:val="22"/>
                <w:szCs w:val="22"/>
                <w:lang w:val="en"/>
              </w:rPr>
              <w:t>an idea of the</w:t>
            </w:r>
            <w:r w:rsidRPr="00734DB6">
              <w:rPr>
                <w:color w:val="222222"/>
                <w:sz w:val="22"/>
                <w:szCs w:val="22"/>
                <w:lang w:val="en"/>
              </w:rPr>
              <w:t xml:space="preserve"> </w:t>
            </w:r>
            <w:r w:rsidRPr="00734DB6">
              <w:rPr>
                <w:rStyle w:val="hps"/>
                <w:color w:val="222222"/>
                <w:sz w:val="22"/>
                <w:szCs w:val="22"/>
                <w:lang w:val="en"/>
              </w:rPr>
              <w:t>project management</w:t>
            </w:r>
            <w:r w:rsidRPr="00734DB6">
              <w:rPr>
                <w:color w:val="222222"/>
                <w:sz w:val="22"/>
                <w:szCs w:val="22"/>
                <w:lang w:val="en"/>
              </w:rPr>
              <w:t xml:space="preserve"> </w:t>
            </w:r>
            <w:r w:rsidRPr="00734DB6">
              <w:rPr>
                <w:rStyle w:val="hps"/>
                <w:color w:val="222222"/>
                <w:sz w:val="22"/>
                <w:szCs w:val="22"/>
                <w:lang w:val="en"/>
              </w:rPr>
              <w:t>system components</w:t>
            </w:r>
            <w:r w:rsidRPr="00734DB6">
              <w:rPr>
                <w:color w:val="222222"/>
                <w:sz w:val="22"/>
                <w:szCs w:val="22"/>
                <w:lang w:val="en"/>
              </w:rPr>
              <w:t xml:space="preserve"> </w:t>
            </w:r>
            <w:r w:rsidRPr="00734DB6">
              <w:rPr>
                <w:rStyle w:val="hps"/>
                <w:color w:val="222222"/>
                <w:sz w:val="22"/>
                <w:szCs w:val="22"/>
                <w:lang w:val="en"/>
              </w:rPr>
              <w:t>-</w:t>
            </w:r>
            <w:r w:rsidRPr="00734DB6">
              <w:rPr>
                <w:color w:val="222222"/>
                <w:sz w:val="22"/>
                <w:szCs w:val="22"/>
                <w:lang w:val="en"/>
              </w:rPr>
              <w:t xml:space="preserve"> </w:t>
            </w:r>
            <w:r w:rsidRPr="00734DB6">
              <w:rPr>
                <w:rStyle w:val="hps"/>
                <w:color w:val="222222"/>
                <w:sz w:val="22"/>
                <w:szCs w:val="22"/>
                <w:lang w:val="en"/>
              </w:rPr>
              <w:t>the most important</w:t>
            </w:r>
            <w:r w:rsidRPr="00734DB6">
              <w:rPr>
                <w:color w:val="222222"/>
                <w:sz w:val="22"/>
                <w:szCs w:val="22"/>
                <w:lang w:val="en"/>
              </w:rPr>
              <w:t xml:space="preserve"> </w:t>
            </w:r>
            <w:r w:rsidRPr="00734DB6">
              <w:rPr>
                <w:rStyle w:val="hps"/>
                <w:color w:val="222222"/>
                <w:sz w:val="22"/>
                <w:szCs w:val="22"/>
                <w:lang w:val="en"/>
              </w:rPr>
              <w:t>principles</w:t>
            </w:r>
            <w:r w:rsidRPr="00734DB6">
              <w:rPr>
                <w:color w:val="222222"/>
                <w:sz w:val="22"/>
                <w:szCs w:val="22"/>
                <w:lang w:val="en"/>
              </w:rPr>
              <w:t xml:space="preserve">, methods and </w:t>
            </w:r>
            <w:r w:rsidRPr="00734DB6">
              <w:rPr>
                <w:rStyle w:val="hps"/>
                <w:color w:val="222222"/>
                <w:sz w:val="22"/>
                <w:szCs w:val="22"/>
                <w:lang w:val="en"/>
              </w:rPr>
              <w:t>steps</w:t>
            </w:r>
            <w:r w:rsidRPr="00734DB6">
              <w:rPr>
                <w:color w:val="222222"/>
                <w:sz w:val="22"/>
                <w:szCs w:val="22"/>
                <w:lang w:val="en"/>
              </w:rPr>
              <w:t xml:space="preserve"> </w:t>
            </w:r>
            <w:r w:rsidRPr="00734DB6">
              <w:rPr>
                <w:rStyle w:val="hps"/>
                <w:color w:val="222222"/>
                <w:sz w:val="22"/>
                <w:szCs w:val="22"/>
                <w:lang w:val="en"/>
              </w:rPr>
              <w:t>in project management</w:t>
            </w:r>
            <w:r w:rsidRPr="00734DB6">
              <w:rPr>
                <w:color w:val="222222"/>
                <w:sz w:val="22"/>
                <w:szCs w:val="22"/>
                <w:lang w:val="en"/>
              </w:rPr>
              <w:t xml:space="preserve"> </w:t>
            </w:r>
            <w:r w:rsidRPr="00734DB6">
              <w:rPr>
                <w:rStyle w:val="hps"/>
                <w:color w:val="222222"/>
                <w:sz w:val="22"/>
                <w:szCs w:val="22"/>
                <w:lang w:val="en"/>
              </w:rPr>
              <w:t>and their impact on</w:t>
            </w:r>
            <w:r w:rsidRPr="00734DB6">
              <w:rPr>
                <w:color w:val="222222"/>
                <w:sz w:val="22"/>
                <w:szCs w:val="22"/>
                <w:lang w:val="en"/>
              </w:rPr>
              <w:t xml:space="preserve"> </w:t>
            </w:r>
            <w:r w:rsidRPr="00734DB6">
              <w:rPr>
                <w:rStyle w:val="hps"/>
                <w:color w:val="222222"/>
                <w:sz w:val="22"/>
                <w:szCs w:val="22"/>
                <w:lang w:val="en"/>
              </w:rPr>
              <w:t>the organization and</w:t>
            </w:r>
            <w:r w:rsidRPr="00734DB6">
              <w:rPr>
                <w:color w:val="222222"/>
                <w:sz w:val="22"/>
                <w:szCs w:val="22"/>
                <w:lang w:val="en"/>
              </w:rPr>
              <w:t xml:space="preserve"> </w:t>
            </w:r>
            <w:r w:rsidRPr="00734DB6">
              <w:rPr>
                <w:rStyle w:val="hps"/>
                <w:color w:val="222222"/>
                <w:sz w:val="22"/>
                <w:szCs w:val="22"/>
                <w:lang w:val="en"/>
              </w:rPr>
              <w:t>staff.</w:t>
            </w:r>
            <w:r w:rsidRPr="00734DB6">
              <w:rPr>
                <w:color w:val="222222"/>
                <w:sz w:val="22"/>
                <w:szCs w:val="22"/>
                <w:lang w:val="en"/>
              </w:rPr>
              <w:t xml:space="preserve"> </w:t>
            </w:r>
            <w:r w:rsidRPr="00734DB6">
              <w:rPr>
                <w:rStyle w:val="hps"/>
                <w:color w:val="222222"/>
                <w:sz w:val="22"/>
                <w:szCs w:val="22"/>
                <w:lang w:val="en"/>
              </w:rPr>
              <w:t>To develop</w:t>
            </w:r>
            <w:r w:rsidRPr="00734DB6">
              <w:rPr>
                <w:color w:val="222222"/>
                <w:sz w:val="22"/>
                <w:szCs w:val="22"/>
                <w:lang w:val="en"/>
              </w:rPr>
              <w:t xml:space="preserve"> </w:t>
            </w:r>
            <w:r w:rsidRPr="00734DB6">
              <w:rPr>
                <w:rStyle w:val="hps"/>
                <w:color w:val="222222"/>
                <w:sz w:val="22"/>
                <w:szCs w:val="22"/>
                <w:lang w:val="en"/>
              </w:rPr>
              <w:t>skills in project</w:t>
            </w:r>
            <w:r w:rsidRPr="00734DB6">
              <w:rPr>
                <w:color w:val="222222"/>
                <w:sz w:val="22"/>
                <w:szCs w:val="22"/>
                <w:lang w:val="en"/>
              </w:rPr>
              <w:t xml:space="preserve"> </w:t>
            </w:r>
            <w:r w:rsidRPr="00734DB6">
              <w:rPr>
                <w:rStyle w:val="hps"/>
                <w:color w:val="222222"/>
                <w:sz w:val="22"/>
                <w:szCs w:val="22"/>
                <w:lang w:val="en"/>
              </w:rPr>
              <w:t>planning and</w:t>
            </w:r>
            <w:r w:rsidRPr="00734DB6">
              <w:rPr>
                <w:color w:val="222222"/>
                <w:sz w:val="22"/>
                <w:szCs w:val="22"/>
                <w:lang w:val="en"/>
              </w:rPr>
              <w:t xml:space="preserve"> </w:t>
            </w:r>
            <w:r w:rsidRPr="00734DB6">
              <w:rPr>
                <w:rStyle w:val="hps"/>
                <w:color w:val="222222"/>
                <w:sz w:val="22"/>
                <w:szCs w:val="22"/>
                <w:lang w:val="en"/>
              </w:rPr>
              <w:t>control.</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b/>
                <w:sz w:val="22"/>
                <w:szCs w:val="22"/>
                <w:lang w:val="lv-LV"/>
              </w:rPr>
            </w:pPr>
            <w:r w:rsidRPr="00734DB6">
              <w:rPr>
                <w:b/>
                <w:sz w:val="22"/>
                <w:szCs w:val="22"/>
                <w:lang w:val="lv-LV"/>
              </w:rPr>
              <w:t>Knowledge:</w:t>
            </w:r>
          </w:p>
          <w:p w:rsidR="00734DB6" w:rsidRPr="00734DB6" w:rsidRDefault="00734DB6" w:rsidP="00734DB6">
            <w:pPr>
              <w:numPr>
                <w:ilvl w:val="0"/>
                <w:numId w:val="150"/>
              </w:numPr>
              <w:textAlignment w:val="top"/>
              <w:rPr>
                <w:rStyle w:val="hps"/>
                <w:color w:val="777777"/>
                <w:sz w:val="22"/>
                <w:szCs w:val="22"/>
              </w:rPr>
            </w:pPr>
            <w:r w:rsidRPr="00734DB6">
              <w:rPr>
                <w:rStyle w:val="hps"/>
                <w:color w:val="222222"/>
                <w:sz w:val="22"/>
                <w:szCs w:val="22"/>
                <w:lang w:val="en"/>
              </w:rPr>
              <w:t>to build an</w:t>
            </w:r>
            <w:r w:rsidRPr="00734DB6">
              <w:rPr>
                <w:color w:val="222222"/>
                <w:sz w:val="22"/>
                <w:szCs w:val="22"/>
                <w:lang w:val="en"/>
              </w:rPr>
              <w:t xml:space="preserve"> </w:t>
            </w:r>
            <w:r w:rsidRPr="00734DB6">
              <w:rPr>
                <w:rStyle w:val="hps"/>
                <w:color w:val="222222"/>
                <w:sz w:val="22"/>
                <w:szCs w:val="22"/>
                <w:lang w:val="en"/>
              </w:rPr>
              <w:t>understanding of</w:t>
            </w:r>
            <w:r w:rsidRPr="00734DB6">
              <w:rPr>
                <w:color w:val="222222"/>
                <w:sz w:val="22"/>
                <w:szCs w:val="22"/>
                <w:lang w:val="en"/>
              </w:rPr>
              <w:t xml:space="preserve"> </w:t>
            </w:r>
            <w:r w:rsidRPr="00734DB6">
              <w:rPr>
                <w:rStyle w:val="hps"/>
                <w:color w:val="222222"/>
                <w:sz w:val="22"/>
                <w:szCs w:val="22"/>
                <w:lang w:val="en"/>
              </w:rPr>
              <w:t>project management</w:t>
            </w:r>
            <w:r w:rsidRPr="00734DB6">
              <w:rPr>
                <w:color w:val="222222"/>
                <w:sz w:val="22"/>
                <w:szCs w:val="22"/>
                <w:lang w:val="en"/>
              </w:rPr>
              <w:t xml:space="preserve"> </w:t>
            </w:r>
            <w:r w:rsidRPr="00734DB6">
              <w:rPr>
                <w:rStyle w:val="hps"/>
                <w:color w:val="222222"/>
                <w:sz w:val="22"/>
                <w:szCs w:val="22"/>
                <w:lang w:val="en"/>
              </w:rPr>
              <w:t>concepts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underlying theories;</w:t>
            </w:r>
          </w:p>
          <w:p w:rsidR="00734DB6" w:rsidRPr="00734DB6" w:rsidRDefault="00734DB6" w:rsidP="00734DB6">
            <w:pPr>
              <w:numPr>
                <w:ilvl w:val="0"/>
                <w:numId w:val="150"/>
              </w:numPr>
              <w:textAlignment w:val="top"/>
              <w:rPr>
                <w:rStyle w:val="hps"/>
                <w:color w:val="777777"/>
                <w:sz w:val="22"/>
                <w:szCs w:val="22"/>
              </w:rPr>
            </w:pPr>
            <w:r w:rsidRPr="00734DB6">
              <w:rPr>
                <w:rStyle w:val="hps"/>
                <w:color w:val="222222"/>
                <w:sz w:val="22"/>
                <w:szCs w:val="22"/>
                <w:lang w:val="en"/>
              </w:rPr>
              <w:t>to improve the</w:t>
            </w:r>
            <w:r w:rsidRPr="00734DB6">
              <w:rPr>
                <w:color w:val="222222"/>
                <w:sz w:val="22"/>
                <w:szCs w:val="22"/>
                <w:lang w:val="en"/>
              </w:rPr>
              <w:t xml:space="preserve"> </w:t>
            </w:r>
            <w:r w:rsidRPr="00734DB6">
              <w:rPr>
                <w:rStyle w:val="hps"/>
                <w:color w:val="222222"/>
                <w:sz w:val="22"/>
                <w:szCs w:val="22"/>
                <w:lang w:val="en"/>
              </w:rPr>
              <w:t>knowledge about contemporary issues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current developments</w:t>
            </w:r>
            <w:r w:rsidRPr="00734DB6">
              <w:rPr>
                <w:color w:val="222222"/>
                <w:sz w:val="22"/>
                <w:szCs w:val="22"/>
                <w:lang w:val="en"/>
              </w:rPr>
              <w:t xml:space="preserve"> </w:t>
            </w:r>
            <w:r w:rsidRPr="00734DB6">
              <w:rPr>
                <w:rStyle w:val="hps"/>
                <w:color w:val="222222"/>
                <w:sz w:val="22"/>
                <w:szCs w:val="22"/>
                <w:lang w:val="en"/>
              </w:rPr>
              <w:t>in project management;</w:t>
            </w:r>
          </w:p>
          <w:p w:rsidR="00734DB6" w:rsidRPr="00734DB6" w:rsidRDefault="00734DB6" w:rsidP="00734DB6">
            <w:pPr>
              <w:numPr>
                <w:ilvl w:val="0"/>
                <w:numId w:val="150"/>
              </w:numPr>
              <w:textAlignment w:val="top"/>
              <w:rPr>
                <w:color w:val="777777"/>
                <w:sz w:val="22"/>
                <w:szCs w:val="22"/>
              </w:rPr>
            </w:pPr>
            <w:r w:rsidRPr="00734DB6">
              <w:rPr>
                <w:rStyle w:val="hps"/>
                <w:color w:val="222222"/>
                <w:sz w:val="22"/>
                <w:szCs w:val="22"/>
                <w:lang w:val="en"/>
              </w:rPr>
              <w:t>to assess the</w:t>
            </w:r>
            <w:r w:rsidRPr="00734DB6">
              <w:rPr>
                <w:color w:val="222222"/>
                <w:sz w:val="22"/>
                <w:szCs w:val="22"/>
                <w:lang w:val="en"/>
              </w:rPr>
              <w:t xml:space="preserve"> </w:t>
            </w:r>
            <w:r w:rsidRPr="00734DB6">
              <w:rPr>
                <w:rStyle w:val="hps"/>
                <w:color w:val="222222"/>
                <w:sz w:val="22"/>
                <w:szCs w:val="22"/>
                <w:lang w:val="en"/>
              </w:rPr>
              <w:t>importance of</w:t>
            </w:r>
            <w:r w:rsidRPr="00734DB6">
              <w:rPr>
                <w:color w:val="222222"/>
                <w:sz w:val="22"/>
                <w:szCs w:val="22"/>
                <w:lang w:val="en"/>
              </w:rPr>
              <w:t xml:space="preserve"> </w:t>
            </w:r>
            <w:r w:rsidRPr="00734DB6">
              <w:rPr>
                <w:rStyle w:val="hps"/>
                <w:color w:val="222222"/>
                <w:sz w:val="22"/>
                <w:szCs w:val="22"/>
                <w:lang w:val="en"/>
              </w:rPr>
              <w:t>technology</w:t>
            </w:r>
            <w:r w:rsidRPr="00734DB6">
              <w:rPr>
                <w:color w:val="222222"/>
                <w:sz w:val="22"/>
                <w:szCs w:val="22"/>
                <w:lang w:val="en"/>
              </w:rPr>
              <w:t xml:space="preserve"> </w:t>
            </w:r>
            <w:r w:rsidRPr="00734DB6">
              <w:rPr>
                <w:rStyle w:val="hps"/>
                <w:color w:val="222222"/>
                <w:sz w:val="22"/>
                <w:szCs w:val="22"/>
                <w:lang w:val="en"/>
              </w:rPr>
              <w:t>in project management</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lang w:val="lv-LV"/>
              </w:rPr>
              <w:t>Skills</w:t>
            </w:r>
            <w:r w:rsidRPr="00734DB6">
              <w:rPr>
                <w:b/>
                <w:sz w:val="22"/>
                <w:szCs w:val="22"/>
              </w:rPr>
              <w:t>:</w:t>
            </w:r>
          </w:p>
          <w:p w:rsidR="00734DB6" w:rsidRPr="00734DB6" w:rsidRDefault="00734DB6" w:rsidP="00734DB6">
            <w:pPr>
              <w:numPr>
                <w:ilvl w:val="0"/>
                <w:numId w:val="151"/>
              </w:numPr>
              <w:textAlignment w:val="top"/>
              <w:rPr>
                <w:rStyle w:val="hps"/>
                <w:color w:val="777777"/>
                <w:sz w:val="22"/>
                <w:szCs w:val="22"/>
              </w:rPr>
            </w:pPr>
            <w:r w:rsidRPr="00734DB6">
              <w:rPr>
                <w:rStyle w:val="hps"/>
                <w:color w:val="222222"/>
                <w:sz w:val="22"/>
                <w:szCs w:val="22"/>
                <w:lang w:val="en"/>
              </w:rPr>
              <w:t>to determine the</w:t>
            </w:r>
            <w:r w:rsidRPr="00734DB6">
              <w:rPr>
                <w:color w:val="222222"/>
                <w:sz w:val="22"/>
                <w:szCs w:val="22"/>
                <w:lang w:val="en"/>
              </w:rPr>
              <w:t xml:space="preserve"> </w:t>
            </w:r>
            <w:r w:rsidRPr="00734DB6">
              <w:rPr>
                <w:rStyle w:val="hps"/>
                <w:color w:val="222222"/>
                <w:sz w:val="22"/>
                <w:szCs w:val="22"/>
                <w:lang w:val="en"/>
              </w:rPr>
              <w:t>economic</w:t>
            </w:r>
            <w:r w:rsidRPr="00734DB6">
              <w:rPr>
                <w:color w:val="222222"/>
                <w:sz w:val="22"/>
                <w:szCs w:val="22"/>
                <w:lang w:val="en"/>
              </w:rPr>
              <w:t xml:space="preserve"> </w:t>
            </w:r>
            <w:r w:rsidRPr="00734DB6">
              <w:rPr>
                <w:rStyle w:val="hps"/>
                <w:color w:val="222222"/>
                <w:sz w:val="22"/>
                <w:szCs w:val="22"/>
                <w:lang w:val="en"/>
              </w:rPr>
              <w:t>efficiency of</w:t>
            </w:r>
            <w:r w:rsidRPr="00734DB6">
              <w:rPr>
                <w:color w:val="222222"/>
                <w:sz w:val="22"/>
                <w:szCs w:val="22"/>
                <w:lang w:val="en"/>
              </w:rPr>
              <w:t xml:space="preserve"> </w:t>
            </w:r>
            <w:r w:rsidRPr="00734DB6">
              <w:rPr>
                <w:rStyle w:val="hps"/>
                <w:color w:val="222222"/>
                <w:sz w:val="22"/>
                <w:szCs w:val="22"/>
                <w:lang w:val="en"/>
              </w:rPr>
              <w:t>the project</w:t>
            </w:r>
            <w:r w:rsidRPr="00734DB6">
              <w:rPr>
                <w:color w:val="222222"/>
                <w:sz w:val="22"/>
                <w:szCs w:val="22"/>
                <w:lang w:val="en"/>
              </w:rPr>
              <w:t xml:space="preserve"> </w:t>
            </w:r>
            <w:r w:rsidRPr="00734DB6">
              <w:rPr>
                <w:rStyle w:val="hps"/>
                <w:color w:val="222222"/>
                <w:sz w:val="22"/>
                <w:szCs w:val="22"/>
                <w:lang w:val="en"/>
              </w:rPr>
              <w:t>through</w:t>
            </w:r>
            <w:r w:rsidRPr="00734DB6">
              <w:rPr>
                <w:color w:val="222222"/>
                <w:sz w:val="22"/>
                <w:szCs w:val="22"/>
                <w:lang w:val="en"/>
              </w:rPr>
              <w:t xml:space="preserve"> </w:t>
            </w:r>
            <w:r w:rsidRPr="00734DB6">
              <w:rPr>
                <w:rStyle w:val="hps"/>
                <w:color w:val="222222"/>
                <w:sz w:val="22"/>
                <w:szCs w:val="22"/>
                <w:lang w:val="en"/>
              </w:rPr>
              <w:t>project management</w:t>
            </w:r>
            <w:r w:rsidRPr="00734DB6">
              <w:rPr>
                <w:color w:val="222222"/>
                <w:sz w:val="22"/>
                <w:szCs w:val="22"/>
                <w:lang w:val="en"/>
              </w:rPr>
              <w:t xml:space="preserve"> </w:t>
            </w:r>
            <w:r w:rsidRPr="00734DB6">
              <w:rPr>
                <w:rStyle w:val="hps"/>
                <w:color w:val="222222"/>
                <w:sz w:val="22"/>
                <w:szCs w:val="22"/>
                <w:lang w:val="en"/>
              </w:rPr>
              <w:t>tools;</w:t>
            </w:r>
          </w:p>
          <w:p w:rsidR="00734DB6" w:rsidRPr="00734DB6" w:rsidRDefault="00734DB6" w:rsidP="00734DB6">
            <w:pPr>
              <w:numPr>
                <w:ilvl w:val="0"/>
                <w:numId w:val="151"/>
              </w:numPr>
              <w:textAlignment w:val="top"/>
              <w:rPr>
                <w:color w:val="777777"/>
                <w:sz w:val="22"/>
                <w:szCs w:val="22"/>
              </w:rPr>
            </w:pPr>
            <w:r w:rsidRPr="00734DB6">
              <w:rPr>
                <w:rStyle w:val="hps"/>
                <w:color w:val="222222"/>
                <w:sz w:val="22"/>
                <w:szCs w:val="22"/>
                <w:lang w:val="en"/>
              </w:rPr>
              <w:t>to assess the necessity for rapid and</w:t>
            </w:r>
            <w:r w:rsidRPr="00734DB6">
              <w:rPr>
                <w:color w:val="222222"/>
                <w:sz w:val="22"/>
                <w:szCs w:val="22"/>
                <w:lang w:val="en"/>
              </w:rPr>
              <w:t xml:space="preserve"> </w:t>
            </w:r>
            <w:r w:rsidRPr="00734DB6">
              <w:rPr>
                <w:rStyle w:val="hps"/>
                <w:color w:val="222222"/>
                <w:sz w:val="22"/>
                <w:szCs w:val="22"/>
                <w:lang w:val="en"/>
              </w:rPr>
              <w:t>qualitative information, when taking of</w:t>
            </w:r>
            <w:r w:rsidRPr="00734DB6">
              <w:rPr>
                <w:color w:val="222222"/>
                <w:sz w:val="22"/>
                <w:szCs w:val="22"/>
                <w:lang w:val="en"/>
              </w:rPr>
              <w:t xml:space="preserve"> </w:t>
            </w:r>
            <w:r w:rsidRPr="00734DB6">
              <w:rPr>
                <w:rStyle w:val="hps"/>
                <w:color w:val="222222"/>
                <w:sz w:val="22"/>
                <w:szCs w:val="22"/>
                <w:lang w:val="en"/>
              </w:rPr>
              <w:t>financial decisions</w:t>
            </w:r>
            <w:r w:rsidRPr="00734DB6">
              <w:rPr>
                <w:color w:val="222222"/>
                <w:sz w:val="22"/>
                <w:szCs w:val="22"/>
                <w:lang w:val="en"/>
              </w:rPr>
              <w:t xml:space="preserve"> </w:t>
            </w:r>
            <w:r w:rsidRPr="00734DB6">
              <w:rPr>
                <w:rStyle w:val="hps"/>
                <w:color w:val="222222"/>
                <w:sz w:val="22"/>
                <w:szCs w:val="22"/>
                <w:lang w:val="en"/>
              </w:rPr>
              <w:t>that are necessary for</w:t>
            </w:r>
            <w:r w:rsidRPr="00734DB6">
              <w:rPr>
                <w:color w:val="222222"/>
                <w:sz w:val="22"/>
                <w:szCs w:val="22"/>
                <w:lang w:val="en"/>
              </w:rPr>
              <w:t xml:space="preserve"> the </w:t>
            </w:r>
            <w:r w:rsidRPr="00734DB6">
              <w:rPr>
                <w:rStyle w:val="hps"/>
                <w:color w:val="222222"/>
                <w:sz w:val="22"/>
                <w:szCs w:val="22"/>
                <w:lang w:val="en"/>
              </w:rPr>
              <w:t>development of projects</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lang w:val="sv-SE"/>
              </w:rPr>
              <w:t>Competences</w:t>
            </w:r>
            <w:r w:rsidRPr="00734DB6">
              <w:rPr>
                <w:b/>
                <w:sz w:val="22"/>
                <w:szCs w:val="22"/>
              </w:rPr>
              <w:t>:</w:t>
            </w:r>
          </w:p>
          <w:p w:rsidR="00734DB6" w:rsidRPr="00734DB6" w:rsidRDefault="00734DB6" w:rsidP="00734DB6">
            <w:pPr>
              <w:textAlignment w:val="top"/>
              <w:rPr>
                <w:sz w:val="22"/>
                <w:szCs w:val="22"/>
              </w:rPr>
            </w:pPr>
            <w:r w:rsidRPr="00734DB6">
              <w:rPr>
                <w:rStyle w:val="hps"/>
                <w:color w:val="222222"/>
                <w:sz w:val="22"/>
                <w:szCs w:val="22"/>
                <w:lang w:val="en"/>
              </w:rPr>
              <w:t>-to evaluate the</w:t>
            </w:r>
            <w:r w:rsidRPr="00734DB6">
              <w:rPr>
                <w:color w:val="222222"/>
                <w:sz w:val="22"/>
                <w:szCs w:val="22"/>
                <w:lang w:val="en"/>
              </w:rPr>
              <w:t xml:space="preserve"> </w:t>
            </w:r>
            <w:r w:rsidRPr="00734DB6">
              <w:rPr>
                <w:rStyle w:val="hps"/>
                <w:color w:val="222222"/>
                <w:sz w:val="22"/>
                <w:szCs w:val="22"/>
                <w:lang w:val="en"/>
              </w:rPr>
              <w:t>quality of the developed projects</w:t>
            </w:r>
            <w:r w:rsidRPr="00734DB6">
              <w:rPr>
                <w:color w:val="222222"/>
                <w:sz w:val="22"/>
                <w:szCs w:val="22"/>
                <w:lang w:val="en"/>
              </w:rPr>
              <w:t xml:space="preserve"> </w:t>
            </w:r>
            <w:r w:rsidRPr="00734DB6">
              <w:rPr>
                <w:rStyle w:val="hps"/>
                <w:color w:val="222222"/>
                <w:sz w:val="22"/>
                <w:szCs w:val="22"/>
                <w:lang w:val="en"/>
              </w:rPr>
              <w:t>from an independent</w:t>
            </w:r>
            <w:r w:rsidRPr="00734DB6">
              <w:rPr>
                <w:color w:val="222222"/>
                <w:sz w:val="22"/>
                <w:szCs w:val="22"/>
                <w:lang w:val="en"/>
              </w:rPr>
              <w:t xml:space="preserve"> user’s </w:t>
            </w:r>
            <w:r w:rsidRPr="00734DB6">
              <w:rPr>
                <w:rStyle w:val="hps"/>
                <w:color w:val="222222"/>
                <w:sz w:val="22"/>
                <w:szCs w:val="22"/>
                <w:lang w:val="en"/>
              </w:rPr>
              <w:t>point of view;</w:t>
            </w:r>
            <w:r w:rsidRPr="00734DB6">
              <w:rPr>
                <w:color w:val="222222"/>
                <w:sz w:val="22"/>
                <w:szCs w:val="22"/>
                <w:lang w:val="en"/>
              </w:rPr>
              <w:br/>
            </w:r>
            <w:r w:rsidRPr="00734DB6">
              <w:rPr>
                <w:rStyle w:val="hps"/>
                <w:color w:val="222222"/>
                <w:sz w:val="22"/>
                <w:szCs w:val="22"/>
                <w:lang w:val="en"/>
              </w:rPr>
              <w:t>-to compare</w:t>
            </w:r>
            <w:r w:rsidRPr="00734DB6">
              <w:rPr>
                <w:color w:val="222222"/>
                <w:sz w:val="22"/>
                <w:szCs w:val="22"/>
                <w:lang w:val="en"/>
              </w:rPr>
              <w:t xml:space="preserve"> </w:t>
            </w:r>
            <w:r w:rsidRPr="00734DB6">
              <w:rPr>
                <w:rStyle w:val="hps"/>
                <w:color w:val="222222"/>
                <w:sz w:val="22"/>
                <w:szCs w:val="22"/>
                <w:lang w:val="en"/>
              </w:rPr>
              <w:t>the effectiveness</w:t>
            </w:r>
            <w:r w:rsidRPr="00734DB6">
              <w:rPr>
                <w:color w:val="222222"/>
                <w:sz w:val="22"/>
                <w:szCs w:val="22"/>
                <w:lang w:val="en"/>
              </w:rPr>
              <w:t xml:space="preserve"> </w:t>
            </w:r>
            <w:r w:rsidRPr="00734DB6">
              <w:rPr>
                <w:rStyle w:val="hps"/>
                <w:color w:val="222222"/>
                <w:sz w:val="22"/>
                <w:szCs w:val="22"/>
                <w:lang w:val="en"/>
              </w:rPr>
              <w:t>of different projects</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fr-FR"/>
              </w:rPr>
            </w:pPr>
            <w:r w:rsidRPr="00734DB6">
              <w:rPr>
                <w:b/>
                <w:color w:val="000000"/>
                <w:sz w:val="22"/>
                <w:szCs w:val="22"/>
                <w:lang w:val="lv-LV" w:eastAsia="lv-LV"/>
              </w:rPr>
              <w:t>Project Personnel Management</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textAlignment w:val="top"/>
              <w:rPr>
                <w:color w:val="777777"/>
                <w:sz w:val="22"/>
                <w:szCs w:val="22"/>
                <w:lang w:val="lv-LV"/>
              </w:rPr>
            </w:pPr>
            <w:r w:rsidRPr="00734DB6">
              <w:rPr>
                <w:b/>
                <w:sz w:val="22"/>
                <w:szCs w:val="22"/>
                <w:lang w:val="lv-LV"/>
              </w:rPr>
              <w:t>The aim of the study course  –</w:t>
            </w:r>
            <w:r w:rsidRPr="00734DB6">
              <w:rPr>
                <w:sz w:val="22"/>
                <w:szCs w:val="22"/>
                <w:lang w:val="lv-LV"/>
              </w:rPr>
              <w:t xml:space="preserve"> </w:t>
            </w:r>
            <w:r w:rsidRPr="00734DB6">
              <w:rPr>
                <w:rStyle w:val="hps"/>
                <w:color w:val="222222"/>
                <w:sz w:val="22"/>
                <w:szCs w:val="22"/>
                <w:lang w:val="lv-LV"/>
              </w:rPr>
              <w:t>to develop</w:t>
            </w:r>
            <w:r w:rsidRPr="00734DB6">
              <w:rPr>
                <w:color w:val="222222"/>
                <w:sz w:val="22"/>
                <w:szCs w:val="22"/>
                <w:lang w:val="lv-LV"/>
              </w:rPr>
              <w:t xml:space="preserve"> </w:t>
            </w:r>
            <w:r w:rsidRPr="00734DB6">
              <w:rPr>
                <w:rStyle w:val="hps"/>
                <w:color w:val="222222"/>
                <w:sz w:val="22"/>
                <w:szCs w:val="22"/>
                <w:lang w:val="lv-LV"/>
              </w:rPr>
              <w:t>the project preparation</w:t>
            </w:r>
            <w:r w:rsidRPr="00734DB6">
              <w:rPr>
                <w:color w:val="222222"/>
                <w:sz w:val="22"/>
                <w:szCs w:val="22"/>
                <w:lang w:val="lv-LV"/>
              </w:rPr>
              <w:t xml:space="preserve"> </w:t>
            </w:r>
            <w:r w:rsidRPr="00734DB6">
              <w:rPr>
                <w:rStyle w:val="hps"/>
                <w:color w:val="222222"/>
                <w:sz w:val="22"/>
                <w:szCs w:val="22"/>
                <w:lang w:val="lv-LV"/>
              </w:rPr>
              <w:t>and implementation</w:t>
            </w:r>
            <w:r w:rsidRPr="00734DB6">
              <w:rPr>
                <w:color w:val="222222"/>
                <w:sz w:val="22"/>
                <w:szCs w:val="22"/>
                <w:lang w:val="lv-LV"/>
              </w:rPr>
              <w:t xml:space="preserve"> </w:t>
            </w:r>
            <w:r w:rsidRPr="00734DB6">
              <w:rPr>
                <w:rStyle w:val="hps"/>
                <w:color w:val="222222"/>
                <w:sz w:val="22"/>
                <w:szCs w:val="22"/>
                <w:lang w:val="lv-LV"/>
              </w:rPr>
              <w:t>expertise</w:t>
            </w:r>
            <w:r w:rsidRPr="00734DB6">
              <w:rPr>
                <w:color w:val="222222"/>
                <w:sz w:val="22"/>
                <w:szCs w:val="22"/>
                <w:lang w:val="lv-LV"/>
              </w:rPr>
              <w:t xml:space="preserve"> </w:t>
            </w:r>
            <w:r w:rsidRPr="00734DB6">
              <w:rPr>
                <w:rStyle w:val="hps"/>
                <w:color w:val="222222"/>
                <w:sz w:val="22"/>
                <w:szCs w:val="22"/>
                <w:lang w:val="lv-LV"/>
              </w:rPr>
              <w:t>in the field of</w:t>
            </w:r>
            <w:r w:rsidRPr="00734DB6">
              <w:rPr>
                <w:color w:val="222222"/>
                <w:sz w:val="22"/>
                <w:szCs w:val="22"/>
                <w:lang w:val="lv-LV"/>
              </w:rPr>
              <w:t xml:space="preserve"> </w:t>
            </w:r>
            <w:r w:rsidRPr="00734DB6">
              <w:rPr>
                <w:rStyle w:val="hps"/>
                <w:color w:val="222222"/>
                <w:sz w:val="22"/>
                <w:szCs w:val="22"/>
                <w:lang w:val="lv-LV"/>
              </w:rPr>
              <w:t>personnel management</w:t>
            </w:r>
            <w:r w:rsidRPr="00734DB6">
              <w:rPr>
                <w:color w:val="222222"/>
                <w:sz w:val="22"/>
                <w:szCs w:val="22"/>
                <w:lang w:val="lv-LV"/>
              </w:rPr>
              <w:t>.</w:t>
            </w:r>
          </w:p>
          <w:p w:rsidR="00734DB6" w:rsidRPr="00734DB6" w:rsidRDefault="00734DB6" w:rsidP="00734DB6">
            <w:pPr>
              <w:ind w:left="317"/>
              <w:rPr>
                <w:sz w:val="22"/>
                <w:szCs w:val="22"/>
                <w:lang w:val="lv-LV"/>
              </w:rPr>
            </w:pPr>
          </w:p>
          <w:p w:rsidR="00734DB6" w:rsidRPr="00734DB6" w:rsidRDefault="00734DB6" w:rsidP="00734DB6">
            <w:pPr>
              <w:ind w:firstLine="6"/>
              <w:rPr>
                <w:b/>
                <w:sz w:val="22"/>
                <w:szCs w:val="22"/>
              </w:rPr>
            </w:pPr>
            <w:r w:rsidRPr="00734DB6">
              <w:rPr>
                <w:b/>
                <w:bCs/>
                <w:sz w:val="22"/>
                <w:szCs w:val="22"/>
                <w:lang w:val="lv-LV"/>
              </w:rPr>
              <w:t>Intended  learning outcomes</w:t>
            </w:r>
            <w:r w:rsidRPr="00734DB6">
              <w:rPr>
                <w:b/>
                <w:sz w:val="22"/>
                <w:szCs w:val="22"/>
              </w:rPr>
              <w:t>:</w:t>
            </w:r>
          </w:p>
          <w:p w:rsidR="00734DB6" w:rsidRPr="00734DB6" w:rsidRDefault="00734DB6" w:rsidP="00734DB6">
            <w:pPr>
              <w:ind w:firstLine="6"/>
              <w:rPr>
                <w:b/>
                <w:sz w:val="22"/>
                <w:szCs w:val="22"/>
              </w:rPr>
            </w:pPr>
            <w:r w:rsidRPr="00734DB6">
              <w:rPr>
                <w:b/>
                <w:sz w:val="22"/>
                <w:szCs w:val="22"/>
                <w:lang w:val="lv-LV"/>
              </w:rPr>
              <w:lastRenderedPageBreak/>
              <w:t>Knowledge</w:t>
            </w:r>
            <w:r w:rsidRPr="00734DB6">
              <w:rPr>
                <w:b/>
                <w:sz w:val="22"/>
                <w:szCs w:val="22"/>
              </w:rPr>
              <w:t>:</w:t>
            </w:r>
          </w:p>
          <w:p w:rsidR="00734DB6" w:rsidRPr="00734DB6" w:rsidRDefault="00734DB6" w:rsidP="00734DB6">
            <w:pPr>
              <w:textAlignment w:val="top"/>
              <w:rPr>
                <w:color w:val="777777"/>
                <w:sz w:val="22"/>
                <w:szCs w:val="22"/>
              </w:rPr>
            </w:pPr>
            <w:r w:rsidRPr="00734DB6">
              <w:rPr>
                <w:rStyle w:val="hps"/>
                <w:color w:val="222222"/>
                <w:sz w:val="22"/>
                <w:szCs w:val="22"/>
                <w:lang w:val="en"/>
              </w:rPr>
              <w:t>-knowledge about  the project management</w:t>
            </w:r>
            <w:r w:rsidRPr="00734DB6">
              <w:rPr>
                <w:color w:val="222222"/>
                <w:sz w:val="22"/>
                <w:szCs w:val="22"/>
                <w:lang w:val="en"/>
              </w:rPr>
              <w:t xml:space="preserve"> </w:t>
            </w:r>
            <w:r w:rsidRPr="00734DB6">
              <w:rPr>
                <w:rStyle w:val="hps"/>
                <w:color w:val="222222"/>
                <w:sz w:val="22"/>
                <w:szCs w:val="22"/>
                <w:lang w:val="en"/>
              </w:rPr>
              <w:t>methods;</w:t>
            </w:r>
            <w:r w:rsidRPr="00734DB6">
              <w:rPr>
                <w:color w:val="222222"/>
                <w:sz w:val="22"/>
                <w:szCs w:val="22"/>
                <w:lang w:val="en"/>
              </w:rPr>
              <w:br/>
              <w:t xml:space="preserve">-about </w:t>
            </w:r>
            <w:r w:rsidRPr="00734DB6">
              <w:rPr>
                <w:rStyle w:val="hps"/>
                <w:color w:val="222222"/>
                <w:sz w:val="22"/>
                <w:szCs w:val="22"/>
                <w:lang w:val="en"/>
              </w:rPr>
              <w:t>project</w:t>
            </w:r>
            <w:r w:rsidRPr="00734DB6">
              <w:rPr>
                <w:color w:val="222222"/>
                <w:sz w:val="22"/>
                <w:szCs w:val="22"/>
                <w:lang w:val="en"/>
              </w:rPr>
              <w:t xml:space="preserve"> </w:t>
            </w:r>
            <w:r w:rsidRPr="00734DB6">
              <w:rPr>
                <w:rStyle w:val="hps"/>
                <w:color w:val="222222"/>
                <w:sz w:val="22"/>
                <w:szCs w:val="22"/>
                <w:lang w:val="en"/>
              </w:rPr>
              <w:t>planning;</w:t>
            </w:r>
            <w:r w:rsidRPr="00734DB6">
              <w:rPr>
                <w:color w:val="222222"/>
                <w:sz w:val="22"/>
                <w:szCs w:val="22"/>
                <w:lang w:val="en"/>
              </w:rPr>
              <w:br/>
              <w:t xml:space="preserve">-about  </w:t>
            </w:r>
            <w:r w:rsidRPr="00734DB6">
              <w:rPr>
                <w:rStyle w:val="hps"/>
                <w:color w:val="222222"/>
                <w:sz w:val="22"/>
                <w:szCs w:val="22"/>
                <w:lang w:val="en"/>
              </w:rPr>
              <w:t>the project</w:t>
            </w:r>
            <w:r w:rsidRPr="00734DB6">
              <w:rPr>
                <w:color w:val="222222"/>
                <w:sz w:val="22"/>
                <w:szCs w:val="22"/>
                <w:lang w:val="en"/>
              </w:rPr>
              <w:t xml:space="preserve"> </w:t>
            </w:r>
            <w:r w:rsidRPr="00734DB6">
              <w:rPr>
                <w:rStyle w:val="hps"/>
                <w:color w:val="222222"/>
                <w:sz w:val="22"/>
                <w:szCs w:val="22"/>
                <w:lang w:val="en"/>
              </w:rPr>
              <w:t>application and</w:t>
            </w:r>
            <w:r w:rsidRPr="00734DB6">
              <w:rPr>
                <w:color w:val="222222"/>
                <w:sz w:val="22"/>
                <w:szCs w:val="22"/>
                <w:lang w:val="en"/>
              </w:rPr>
              <w:t xml:space="preserve"> </w:t>
            </w:r>
            <w:r w:rsidRPr="00734DB6">
              <w:rPr>
                <w:rStyle w:val="hps"/>
                <w:color w:val="222222"/>
                <w:sz w:val="22"/>
                <w:szCs w:val="22"/>
                <w:lang w:val="en"/>
              </w:rPr>
              <w:t>the evaluation</w:t>
            </w:r>
            <w:r w:rsidRPr="00734DB6">
              <w:rPr>
                <w:color w:val="222222"/>
                <w:sz w:val="22"/>
                <w:szCs w:val="22"/>
                <w:lang w:val="en"/>
              </w:rPr>
              <w:t xml:space="preserve"> </w:t>
            </w:r>
            <w:r w:rsidRPr="00734DB6">
              <w:rPr>
                <w:rStyle w:val="hps"/>
                <w:color w:val="222222"/>
                <w:sz w:val="22"/>
                <w:szCs w:val="22"/>
                <w:lang w:val="en"/>
              </w:rPr>
              <w:t>system  of the obtained results;</w:t>
            </w:r>
            <w:r w:rsidRPr="00734DB6">
              <w:rPr>
                <w:color w:val="222222"/>
                <w:sz w:val="22"/>
                <w:szCs w:val="22"/>
                <w:lang w:val="en"/>
              </w:rPr>
              <w:br/>
            </w:r>
            <w:r w:rsidRPr="00734DB6">
              <w:rPr>
                <w:rStyle w:val="hps"/>
                <w:color w:val="222222"/>
                <w:sz w:val="22"/>
                <w:szCs w:val="22"/>
                <w:lang w:val="en"/>
              </w:rPr>
              <w:t>-about</w:t>
            </w:r>
            <w:r w:rsidRPr="00734DB6">
              <w:rPr>
                <w:color w:val="222222"/>
                <w:sz w:val="22"/>
                <w:szCs w:val="22"/>
                <w:lang w:val="en"/>
              </w:rPr>
              <w:t xml:space="preserve"> </w:t>
            </w:r>
            <w:r w:rsidRPr="00734DB6">
              <w:rPr>
                <w:rStyle w:val="hps"/>
                <w:color w:val="222222"/>
                <w:sz w:val="22"/>
                <w:szCs w:val="22"/>
                <w:lang w:val="en"/>
              </w:rPr>
              <w:t>project management</w:t>
            </w:r>
            <w:r w:rsidRPr="00734DB6">
              <w:rPr>
                <w:color w:val="222222"/>
                <w:sz w:val="22"/>
                <w:szCs w:val="22"/>
                <w:lang w:val="en"/>
              </w:rPr>
              <w:t xml:space="preserve"> </w:t>
            </w:r>
            <w:r w:rsidRPr="00734DB6">
              <w:rPr>
                <w:rStyle w:val="hps"/>
                <w:color w:val="222222"/>
                <w:sz w:val="22"/>
                <w:szCs w:val="22"/>
                <w:lang w:val="en"/>
              </w:rPr>
              <w:t>software</w:t>
            </w:r>
            <w:r w:rsidRPr="00734DB6">
              <w:rPr>
                <w:color w:val="222222"/>
                <w:sz w:val="22"/>
                <w:szCs w:val="22"/>
                <w:lang w:val="en"/>
              </w:rPr>
              <w:t>;</w:t>
            </w:r>
            <w:r w:rsidRPr="00734DB6">
              <w:rPr>
                <w:color w:val="222222"/>
                <w:sz w:val="22"/>
                <w:szCs w:val="22"/>
                <w:lang w:val="en"/>
              </w:rPr>
              <w:br/>
              <w:t xml:space="preserve">-about </w:t>
            </w:r>
            <w:r w:rsidRPr="00734DB6">
              <w:rPr>
                <w:rStyle w:val="hps"/>
                <w:color w:val="222222"/>
                <w:sz w:val="22"/>
                <w:szCs w:val="22"/>
                <w:lang w:val="en"/>
              </w:rPr>
              <w:t xml:space="preserve"> trends, when working with</w:t>
            </w:r>
            <w:r w:rsidRPr="00734DB6">
              <w:rPr>
                <w:color w:val="222222"/>
                <w:sz w:val="22"/>
                <w:szCs w:val="22"/>
                <w:lang w:val="en"/>
              </w:rPr>
              <w:t xml:space="preserve"> the </w:t>
            </w:r>
            <w:r w:rsidRPr="00734DB6">
              <w:rPr>
                <w:rStyle w:val="hps"/>
                <w:color w:val="222222"/>
                <w:sz w:val="22"/>
                <w:szCs w:val="22"/>
                <w:lang w:val="en"/>
              </w:rPr>
              <w:t>EU funds,</w:t>
            </w:r>
            <w:r w:rsidRPr="00734DB6">
              <w:rPr>
                <w:color w:val="222222"/>
                <w:sz w:val="22"/>
                <w:szCs w:val="22"/>
                <w:lang w:val="en"/>
              </w:rPr>
              <w:t xml:space="preserve"> </w:t>
            </w:r>
            <w:r w:rsidRPr="00734DB6">
              <w:rPr>
                <w:rStyle w:val="hps"/>
                <w:color w:val="222222"/>
                <w:sz w:val="22"/>
                <w:szCs w:val="22"/>
                <w:lang w:val="en"/>
              </w:rPr>
              <w:t>for various</w:t>
            </w:r>
            <w:r w:rsidRPr="00734DB6">
              <w:rPr>
                <w:color w:val="222222"/>
                <w:sz w:val="22"/>
                <w:szCs w:val="22"/>
                <w:lang w:val="en"/>
              </w:rPr>
              <w:t xml:space="preserve"> </w:t>
            </w:r>
            <w:r w:rsidRPr="00734DB6">
              <w:rPr>
                <w:rStyle w:val="hps"/>
                <w:color w:val="222222"/>
                <w:sz w:val="22"/>
                <w:szCs w:val="22"/>
                <w:lang w:val="en"/>
              </w:rPr>
              <w:t>development projects</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lang w:val="lv-LV"/>
              </w:rPr>
              <w:t>Skills</w:t>
            </w:r>
            <w:r w:rsidRPr="00734DB6">
              <w:rPr>
                <w:b/>
                <w:sz w:val="22"/>
                <w:szCs w:val="22"/>
              </w:rPr>
              <w:t>:</w:t>
            </w:r>
          </w:p>
          <w:p w:rsidR="00734DB6" w:rsidRPr="00734DB6" w:rsidRDefault="00734DB6" w:rsidP="00734DB6">
            <w:pPr>
              <w:textAlignment w:val="top"/>
              <w:rPr>
                <w:color w:val="777777"/>
                <w:sz w:val="22"/>
                <w:szCs w:val="22"/>
              </w:rPr>
            </w:pPr>
            <w:r w:rsidRPr="00734DB6">
              <w:rPr>
                <w:rStyle w:val="hps"/>
                <w:color w:val="222222"/>
                <w:sz w:val="22"/>
                <w:szCs w:val="22"/>
                <w:lang w:val="en"/>
              </w:rPr>
              <w:t>-to prepare</w:t>
            </w:r>
            <w:r w:rsidRPr="00734DB6">
              <w:rPr>
                <w:color w:val="222222"/>
                <w:sz w:val="22"/>
                <w:szCs w:val="22"/>
                <w:lang w:val="en"/>
              </w:rPr>
              <w:t xml:space="preserve"> </w:t>
            </w:r>
            <w:r w:rsidRPr="00734DB6">
              <w:rPr>
                <w:rStyle w:val="hps"/>
                <w:color w:val="222222"/>
                <w:sz w:val="22"/>
                <w:szCs w:val="22"/>
                <w:lang w:val="en"/>
              </w:rPr>
              <w:t>the project application</w:t>
            </w:r>
            <w:r w:rsidRPr="00734DB6">
              <w:rPr>
                <w:color w:val="222222"/>
                <w:sz w:val="22"/>
                <w:szCs w:val="22"/>
                <w:lang w:val="en"/>
              </w:rPr>
              <w:t xml:space="preserve"> </w:t>
            </w:r>
            <w:r w:rsidRPr="00734DB6">
              <w:rPr>
                <w:rStyle w:val="hps"/>
                <w:color w:val="222222"/>
                <w:sz w:val="22"/>
                <w:szCs w:val="22"/>
                <w:lang w:val="en"/>
              </w:rPr>
              <w:t>documentation;</w:t>
            </w:r>
            <w:r w:rsidRPr="00734DB6">
              <w:rPr>
                <w:color w:val="222222"/>
                <w:sz w:val="22"/>
                <w:szCs w:val="22"/>
                <w:lang w:val="en"/>
              </w:rPr>
              <w:br/>
            </w:r>
            <w:r w:rsidRPr="00734DB6">
              <w:rPr>
                <w:rStyle w:val="hps"/>
                <w:color w:val="222222"/>
                <w:sz w:val="22"/>
                <w:szCs w:val="22"/>
                <w:lang w:val="en"/>
              </w:rPr>
              <w:t>-to justify</w:t>
            </w:r>
            <w:r w:rsidRPr="00734DB6">
              <w:rPr>
                <w:color w:val="222222"/>
                <w:sz w:val="22"/>
                <w:szCs w:val="22"/>
                <w:lang w:val="en"/>
              </w:rPr>
              <w:t xml:space="preserve"> </w:t>
            </w:r>
            <w:r w:rsidRPr="00734DB6">
              <w:rPr>
                <w:rStyle w:val="hps"/>
                <w:color w:val="222222"/>
                <w:sz w:val="22"/>
                <w:szCs w:val="22"/>
                <w:lang w:val="en"/>
              </w:rPr>
              <w:t>and defend</w:t>
            </w:r>
            <w:r w:rsidRPr="00734DB6">
              <w:rPr>
                <w:color w:val="222222"/>
                <w:sz w:val="22"/>
                <w:szCs w:val="22"/>
                <w:lang w:val="en"/>
              </w:rPr>
              <w:t xml:space="preserve"> </w:t>
            </w:r>
            <w:r w:rsidRPr="00734DB6">
              <w:rPr>
                <w:rStyle w:val="hps"/>
                <w:color w:val="222222"/>
                <w:sz w:val="22"/>
                <w:szCs w:val="22"/>
                <w:lang w:val="en"/>
              </w:rPr>
              <w:t>the project</w:t>
            </w:r>
            <w:r w:rsidRPr="00734DB6">
              <w:rPr>
                <w:color w:val="222222"/>
                <w:sz w:val="22"/>
                <w:szCs w:val="22"/>
                <w:lang w:val="en"/>
              </w:rPr>
              <w:t xml:space="preserve"> </w:t>
            </w:r>
            <w:r w:rsidRPr="00734DB6">
              <w:rPr>
                <w:rStyle w:val="hps"/>
                <w:color w:val="222222"/>
                <w:sz w:val="22"/>
                <w:szCs w:val="22"/>
                <w:lang w:val="en"/>
              </w:rPr>
              <w:t>budget;</w:t>
            </w:r>
            <w:r w:rsidRPr="00734DB6">
              <w:rPr>
                <w:color w:val="222222"/>
                <w:sz w:val="22"/>
                <w:szCs w:val="22"/>
                <w:lang w:val="en"/>
              </w:rPr>
              <w:br/>
            </w:r>
            <w:r w:rsidRPr="00734DB6">
              <w:rPr>
                <w:rStyle w:val="hps"/>
                <w:color w:val="222222"/>
                <w:sz w:val="22"/>
                <w:szCs w:val="22"/>
                <w:lang w:val="en"/>
              </w:rPr>
              <w:t>-to evaluate</w:t>
            </w:r>
            <w:r w:rsidRPr="00734DB6">
              <w:rPr>
                <w:color w:val="222222"/>
                <w:sz w:val="22"/>
                <w:szCs w:val="22"/>
                <w:lang w:val="en"/>
              </w:rPr>
              <w:t xml:space="preserve"> the </w:t>
            </w:r>
            <w:r w:rsidRPr="00734DB6">
              <w:rPr>
                <w:rStyle w:val="hps"/>
                <w:color w:val="222222"/>
                <w:sz w:val="22"/>
                <w:szCs w:val="22"/>
                <w:lang w:val="en"/>
              </w:rPr>
              <w:t>efficiency of project</w:t>
            </w:r>
            <w:r w:rsidRPr="00734DB6">
              <w:rPr>
                <w:color w:val="222222"/>
                <w:sz w:val="22"/>
                <w:szCs w:val="22"/>
                <w:lang w:val="en"/>
              </w:rPr>
              <w:t xml:space="preserve"> </w:t>
            </w:r>
            <w:r w:rsidRPr="00734DB6">
              <w:rPr>
                <w:rStyle w:val="hps"/>
                <w:color w:val="222222"/>
                <w:sz w:val="22"/>
                <w:szCs w:val="22"/>
                <w:lang w:val="en"/>
              </w:rPr>
              <w:t>alternatives</w:t>
            </w:r>
            <w:r w:rsidRPr="00734DB6">
              <w:rPr>
                <w:color w:val="222222"/>
                <w:sz w:val="22"/>
                <w:szCs w:val="22"/>
                <w:lang w:val="en"/>
              </w:rPr>
              <w:t xml:space="preserve"> </w:t>
            </w:r>
            <w:r w:rsidRPr="00734DB6">
              <w:rPr>
                <w:rStyle w:val="hps"/>
                <w:color w:val="222222"/>
                <w:sz w:val="22"/>
                <w:szCs w:val="22"/>
                <w:lang w:val="en"/>
              </w:rPr>
              <w:t>from  financial</w:t>
            </w:r>
            <w:r w:rsidRPr="00734DB6">
              <w:rPr>
                <w:color w:val="222222"/>
                <w:sz w:val="22"/>
                <w:szCs w:val="22"/>
                <w:lang w:val="en"/>
              </w:rPr>
              <w:t xml:space="preserve">, </w:t>
            </w:r>
            <w:r w:rsidRPr="00734DB6">
              <w:rPr>
                <w:rStyle w:val="hps"/>
                <w:color w:val="222222"/>
                <w:sz w:val="22"/>
                <w:szCs w:val="22"/>
                <w:lang w:val="en"/>
              </w:rPr>
              <w:t>risk prevention</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planned result points of view</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take</w:t>
            </w:r>
            <w:r w:rsidRPr="00734DB6">
              <w:rPr>
                <w:color w:val="222222"/>
                <w:sz w:val="22"/>
                <w:szCs w:val="22"/>
                <w:lang w:val="en"/>
              </w:rPr>
              <w:t xml:space="preserve"> </w:t>
            </w:r>
            <w:r w:rsidRPr="00734DB6">
              <w:rPr>
                <w:rStyle w:val="hps"/>
                <w:color w:val="222222"/>
                <w:sz w:val="22"/>
                <w:szCs w:val="22"/>
                <w:lang w:val="en"/>
              </w:rPr>
              <w:t>control of</w:t>
            </w:r>
            <w:r w:rsidRPr="00734DB6">
              <w:rPr>
                <w:color w:val="222222"/>
                <w:sz w:val="22"/>
                <w:szCs w:val="22"/>
                <w:lang w:val="en"/>
              </w:rPr>
              <w:t xml:space="preserve"> </w:t>
            </w:r>
            <w:r w:rsidRPr="00734DB6">
              <w:rPr>
                <w:rStyle w:val="hps"/>
                <w:color w:val="222222"/>
                <w:sz w:val="22"/>
                <w:szCs w:val="22"/>
                <w:lang w:val="en"/>
              </w:rPr>
              <w:t>the project</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work</w:t>
            </w:r>
            <w:r w:rsidRPr="00734DB6">
              <w:rPr>
                <w:color w:val="222222"/>
                <w:sz w:val="22"/>
                <w:szCs w:val="22"/>
                <w:lang w:val="en"/>
              </w:rPr>
              <w:t xml:space="preserve"> in a </w:t>
            </w:r>
            <w:r w:rsidRPr="00734DB6">
              <w:rPr>
                <w:rStyle w:val="hps"/>
                <w:color w:val="222222"/>
                <w:sz w:val="22"/>
                <w:szCs w:val="22"/>
                <w:lang w:val="en"/>
              </w:rPr>
              <w:t xml:space="preserve"> project</w:t>
            </w:r>
            <w:r w:rsidRPr="00734DB6">
              <w:rPr>
                <w:color w:val="222222"/>
                <w:sz w:val="22"/>
                <w:szCs w:val="22"/>
                <w:lang w:val="en"/>
              </w:rPr>
              <w:t xml:space="preserve"> </w:t>
            </w:r>
            <w:r w:rsidRPr="00734DB6">
              <w:rPr>
                <w:rStyle w:val="hps"/>
                <w:color w:val="222222"/>
                <w:sz w:val="22"/>
                <w:szCs w:val="22"/>
                <w:lang w:val="en"/>
              </w:rPr>
              <w:t>team.</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textAlignment w:val="top"/>
              <w:rPr>
                <w:sz w:val="22"/>
                <w:szCs w:val="22"/>
              </w:rPr>
            </w:pPr>
            <w:r w:rsidRPr="00734DB6">
              <w:rPr>
                <w:rStyle w:val="hps"/>
                <w:color w:val="222222"/>
                <w:sz w:val="22"/>
                <w:szCs w:val="22"/>
              </w:rPr>
              <w:t>-t</w:t>
            </w:r>
            <w:r w:rsidRPr="00734DB6">
              <w:rPr>
                <w:rStyle w:val="hps"/>
                <w:color w:val="222222"/>
                <w:sz w:val="22"/>
                <w:szCs w:val="22"/>
                <w:lang w:val="en"/>
              </w:rPr>
              <w:t>he ability to</w:t>
            </w:r>
            <w:r w:rsidRPr="00734DB6">
              <w:rPr>
                <w:color w:val="222222"/>
                <w:sz w:val="22"/>
                <w:szCs w:val="22"/>
                <w:lang w:val="en"/>
              </w:rPr>
              <w:t xml:space="preserve"> </w:t>
            </w:r>
            <w:r w:rsidRPr="00734DB6">
              <w:rPr>
                <w:rStyle w:val="hps"/>
                <w:color w:val="222222"/>
                <w:sz w:val="22"/>
                <w:szCs w:val="22"/>
                <w:lang w:val="en"/>
              </w:rPr>
              <w:t>analyze and evaluate the</w:t>
            </w:r>
            <w:r w:rsidRPr="00734DB6">
              <w:rPr>
                <w:color w:val="222222"/>
                <w:sz w:val="22"/>
                <w:szCs w:val="22"/>
                <w:lang w:val="en"/>
              </w:rPr>
              <w:t xml:space="preserve"> </w:t>
            </w:r>
            <w:r w:rsidRPr="00734DB6">
              <w:rPr>
                <w:rStyle w:val="hps"/>
                <w:color w:val="222222"/>
                <w:sz w:val="22"/>
                <w:szCs w:val="22"/>
                <w:lang w:val="en"/>
              </w:rPr>
              <w:t>offer projects</w:t>
            </w:r>
            <w:r w:rsidRPr="00734DB6">
              <w:rPr>
                <w:color w:val="222222"/>
                <w:sz w:val="22"/>
                <w:szCs w:val="22"/>
                <w:lang w:val="en"/>
              </w:rPr>
              <w:t xml:space="preserve">  in the </w:t>
            </w:r>
            <w:r w:rsidRPr="00734DB6">
              <w:rPr>
                <w:rStyle w:val="hps"/>
                <w:color w:val="222222"/>
                <w:sz w:val="22"/>
                <w:szCs w:val="22"/>
                <w:lang w:val="en"/>
              </w:rPr>
              <w:t>staff management</w:t>
            </w:r>
            <w:r w:rsidRPr="00734DB6">
              <w:rPr>
                <w:color w:val="222222"/>
                <w:sz w:val="22"/>
                <w:szCs w:val="22"/>
                <w:lang w:val="en"/>
              </w:rPr>
              <w:t xml:space="preserve"> </w:t>
            </w:r>
            <w:r w:rsidRPr="00734DB6">
              <w:rPr>
                <w:rStyle w:val="hps"/>
                <w:color w:val="222222"/>
                <w:sz w:val="22"/>
                <w:szCs w:val="22"/>
                <w:lang w:val="en"/>
              </w:rPr>
              <w:t>environment;</w:t>
            </w:r>
            <w:r w:rsidRPr="00734DB6">
              <w:rPr>
                <w:color w:val="222222"/>
                <w:sz w:val="22"/>
                <w:szCs w:val="22"/>
                <w:lang w:val="en"/>
              </w:rPr>
              <w:br/>
            </w:r>
            <w:r w:rsidRPr="00734DB6">
              <w:rPr>
                <w:rStyle w:val="hps"/>
                <w:color w:val="222222"/>
                <w:sz w:val="22"/>
                <w:szCs w:val="22"/>
                <w:lang w:val="en"/>
              </w:rPr>
              <w:t>-the ability to define</w:t>
            </w:r>
            <w:r w:rsidRPr="00734DB6">
              <w:rPr>
                <w:color w:val="222222"/>
                <w:sz w:val="22"/>
                <w:szCs w:val="22"/>
                <w:lang w:val="en"/>
              </w:rPr>
              <w:t xml:space="preserve"> the activity </w:t>
            </w:r>
            <w:r w:rsidRPr="00734DB6">
              <w:rPr>
                <w:rStyle w:val="hps"/>
                <w:color w:val="222222"/>
                <w:sz w:val="22"/>
                <w:szCs w:val="22"/>
                <w:lang w:val="en"/>
              </w:rPr>
              <w:t>goals and</w:t>
            </w:r>
            <w:r w:rsidRPr="00734DB6">
              <w:rPr>
                <w:color w:val="222222"/>
                <w:sz w:val="22"/>
                <w:szCs w:val="22"/>
                <w:lang w:val="en"/>
              </w:rPr>
              <w:t xml:space="preserve"> </w:t>
            </w:r>
            <w:r w:rsidRPr="00734DB6">
              <w:rPr>
                <w:rStyle w:val="hps"/>
                <w:color w:val="222222"/>
                <w:sz w:val="22"/>
                <w:szCs w:val="22"/>
                <w:lang w:val="en"/>
              </w:rPr>
              <w:t>basic lines</w:t>
            </w:r>
            <w:r w:rsidRPr="00734DB6">
              <w:rPr>
                <w:color w:val="222222"/>
                <w:sz w:val="22"/>
                <w:szCs w:val="22"/>
                <w:lang w:val="en"/>
              </w:rPr>
              <w:t xml:space="preserve"> of the </w:t>
            </w:r>
            <w:r w:rsidRPr="00734DB6">
              <w:rPr>
                <w:rStyle w:val="hps"/>
                <w:color w:val="222222"/>
                <w:sz w:val="22"/>
                <w:szCs w:val="22"/>
                <w:lang w:val="en"/>
              </w:rPr>
              <w:t>company’s  project</w:t>
            </w:r>
            <w:r w:rsidRPr="00734DB6">
              <w:rPr>
                <w:color w:val="222222"/>
                <w:sz w:val="22"/>
                <w:szCs w:val="22"/>
                <w:lang w:val="en"/>
              </w:rPr>
              <w:t xml:space="preserve"> </w:t>
            </w:r>
            <w:r w:rsidRPr="00734DB6">
              <w:rPr>
                <w:rStyle w:val="hps"/>
                <w:color w:val="222222"/>
                <w:sz w:val="22"/>
                <w:szCs w:val="22"/>
                <w:lang w:val="en"/>
              </w:rPr>
              <w:t>personnel</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the ability to</w:t>
            </w:r>
            <w:r w:rsidRPr="00734DB6">
              <w:rPr>
                <w:color w:val="222222"/>
                <w:sz w:val="22"/>
                <w:szCs w:val="22"/>
                <w:lang w:val="en"/>
              </w:rPr>
              <w:t xml:space="preserve"> </w:t>
            </w:r>
            <w:r w:rsidRPr="00734DB6">
              <w:rPr>
                <w:rStyle w:val="hps"/>
                <w:color w:val="222222"/>
                <w:sz w:val="22"/>
                <w:szCs w:val="22"/>
                <w:lang w:val="en"/>
              </w:rPr>
              <w:t>develop</w:t>
            </w:r>
            <w:r w:rsidRPr="00734DB6">
              <w:rPr>
                <w:color w:val="222222"/>
                <w:sz w:val="22"/>
                <w:szCs w:val="22"/>
                <w:lang w:val="en"/>
              </w:rPr>
              <w:t xml:space="preserve">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staff development</w:t>
            </w:r>
            <w:r w:rsidRPr="00734DB6">
              <w:rPr>
                <w:color w:val="222222"/>
                <w:sz w:val="22"/>
                <w:szCs w:val="22"/>
                <w:lang w:val="en"/>
              </w:rPr>
              <w:t xml:space="preserve"> </w:t>
            </w:r>
            <w:r w:rsidRPr="00734DB6">
              <w:rPr>
                <w:rStyle w:val="hps"/>
                <w:color w:val="222222"/>
                <w:sz w:val="22"/>
                <w:szCs w:val="22"/>
                <w:lang w:val="en"/>
              </w:rPr>
              <w:t>projects and</w:t>
            </w:r>
            <w:r w:rsidRPr="00734DB6">
              <w:rPr>
                <w:color w:val="222222"/>
                <w:sz w:val="22"/>
                <w:szCs w:val="22"/>
                <w:lang w:val="en"/>
              </w:rPr>
              <w:t xml:space="preserve"> </w:t>
            </w:r>
            <w:r w:rsidRPr="00734DB6">
              <w:rPr>
                <w:rStyle w:val="hps"/>
                <w:color w:val="222222"/>
                <w:sz w:val="22"/>
                <w:szCs w:val="22"/>
                <w:lang w:val="en"/>
              </w:rPr>
              <w:t>participate in them</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-the ability to plan</w:t>
            </w:r>
            <w:r w:rsidRPr="00734DB6">
              <w:rPr>
                <w:color w:val="222222"/>
                <w:sz w:val="22"/>
                <w:szCs w:val="22"/>
                <w:lang w:val="en"/>
              </w:rPr>
              <w:t xml:space="preserve"> the </w:t>
            </w:r>
            <w:r w:rsidRPr="00734DB6">
              <w:rPr>
                <w:rStyle w:val="hps"/>
                <w:color w:val="222222"/>
                <w:sz w:val="22"/>
                <w:szCs w:val="22"/>
                <w:lang w:val="en"/>
              </w:rPr>
              <w:t>need</w:t>
            </w:r>
            <w:r w:rsidRPr="00734DB6">
              <w:rPr>
                <w:color w:val="222222"/>
                <w:sz w:val="22"/>
                <w:szCs w:val="22"/>
                <w:lang w:val="en"/>
              </w:rPr>
              <w:t xml:space="preserve"> for </w:t>
            </w:r>
            <w:r w:rsidRPr="00734DB6">
              <w:rPr>
                <w:rStyle w:val="hps"/>
                <w:color w:val="222222"/>
                <w:sz w:val="22"/>
                <w:szCs w:val="22"/>
                <w:lang w:val="en"/>
              </w:rPr>
              <w:t>improvement  of the company's</w:t>
            </w:r>
            <w:r w:rsidRPr="00734DB6">
              <w:rPr>
                <w:color w:val="222222"/>
                <w:sz w:val="22"/>
                <w:szCs w:val="22"/>
                <w:lang w:val="en"/>
              </w:rPr>
              <w:t xml:space="preserve"> </w:t>
            </w:r>
            <w:r w:rsidRPr="00734DB6">
              <w:rPr>
                <w:rStyle w:val="hps"/>
                <w:color w:val="222222"/>
                <w:sz w:val="22"/>
                <w:szCs w:val="22"/>
                <w:lang w:val="en"/>
              </w:rPr>
              <w:t>staff</w:t>
            </w:r>
            <w:r w:rsidRPr="00734DB6">
              <w:rPr>
                <w:color w:val="222222"/>
                <w:sz w:val="22"/>
                <w:szCs w:val="22"/>
                <w:lang w:val="en"/>
              </w:rPr>
              <w:t xml:space="preserve"> </w:t>
            </w:r>
            <w:r w:rsidRPr="00734DB6">
              <w:rPr>
                <w:rStyle w:val="hps"/>
                <w:color w:val="222222"/>
                <w:sz w:val="22"/>
                <w:szCs w:val="22"/>
                <w:lang w:val="en"/>
              </w:rPr>
              <w:t>professional competencies</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-the ability to apply</w:t>
            </w:r>
            <w:r w:rsidRPr="00734DB6">
              <w:rPr>
                <w:color w:val="222222"/>
                <w:sz w:val="22"/>
                <w:szCs w:val="22"/>
                <w:lang w:val="en"/>
              </w:rPr>
              <w:t xml:space="preserve"> </w:t>
            </w:r>
            <w:r w:rsidRPr="00734DB6">
              <w:rPr>
                <w:rStyle w:val="hps"/>
                <w:color w:val="222222"/>
                <w:sz w:val="22"/>
                <w:szCs w:val="22"/>
                <w:lang w:val="en"/>
              </w:rPr>
              <w:t>innovative</w:t>
            </w:r>
            <w:r w:rsidRPr="00734DB6">
              <w:rPr>
                <w:color w:val="222222"/>
                <w:sz w:val="22"/>
                <w:szCs w:val="22"/>
                <w:lang w:val="en"/>
              </w:rPr>
              <w:t xml:space="preserve"> </w:t>
            </w:r>
            <w:r w:rsidRPr="00734DB6">
              <w:rPr>
                <w:rStyle w:val="hps"/>
                <w:color w:val="222222"/>
                <w:sz w:val="22"/>
                <w:szCs w:val="22"/>
                <w:lang w:val="en"/>
              </w:rPr>
              <w:t>project</w:t>
            </w:r>
            <w:r w:rsidRPr="00734DB6">
              <w:rPr>
                <w:color w:val="222222"/>
                <w:sz w:val="22"/>
                <w:szCs w:val="22"/>
                <w:lang w:val="en"/>
              </w:rPr>
              <w:t xml:space="preserve"> </w:t>
            </w:r>
            <w:r w:rsidRPr="00734DB6">
              <w:rPr>
                <w:rStyle w:val="hps"/>
                <w:color w:val="222222"/>
                <w:sz w:val="22"/>
                <w:szCs w:val="22"/>
                <w:lang w:val="en"/>
              </w:rPr>
              <w:t>management techniques</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follow the ethical</w:t>
            </w:r>
            <w:r w:rsidRPr="00734DB6">
              <w:rPr>
                <w:color w:val="222222"/>
                <w:sz w:val="22"/>
                <w:szCs w:val="22"/>
                <w:lang w:val="en"/>
              </w:rPr>
              <w:t xml:space="preserve"> </w:t>
            </w:r>
            <w:r w:rsidRPr="00734DB6">
              <w:rPr>
                <w:rStyle w:val="hps"/>
                <w:color w:val="222222"/>
                <w:sz w:val="22"/>
                <w:szCs w:val="22"/>
                <w:lang w:val="en"/>
              </w:rPr>
              <w:t>principles</w:t>
            </w:r>
            <w:r w:rsidRPr="00734DB6">
              <w:rPr>
                <w:color w:val="222222"/>
                <w:sz w:val="22"/>
                <w:szCs w:val="22"/>
                <w:lang w:val="en"/>
              </w:rPr>
              <w:t xml:space="preserve"> and </w:t>
            </w:r>
            <w:r w:rsidRPr="00734DB6">
              <w:rPr>
                <w:rStyle w:val="hps"/>
                <w:color w:val="222222"/>
                <w:sz w:val="22"/>
                <w:szCs w:val="22"/>
                <w:lang w:val="en"/>
              </w:rPr>
              <w:t xml:space="preserve"> social responsibility principles in </w:t>
            </w:r>
            <w:r w:rsidRPr="00734DB6">
              <w:rPr>
                <w:color w:val="222222"/>
                <w:sz w:val="22"/>
                <w:szCs w:val="22"/>
                <w:lang w:val="en"/>
              </w:rPr>
              <w:t xml:space="preserve"> </w:t>
            </w:r>
            <w:r w:rsidRPr="00734DB6">
              <w:rPr>
                <w:rStyle w:val="hps"/>
                <w:color w:val="222222"/>
                <w:sz w:val="22"/>
                <w:szCs w:val="22"/>
                <w:lang w:val="en"/>
              </w:rPr>
              <w:t>the project work</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to reduce the</w:t>
            </w:r>
            <w:r w:rsidRPr="00734DB6">
              <w:rPr>
                <w:color w:val="222222"/>
                <w:sz w:val="22"/>
                <w:szCs w:val="22"/>
                <w:lang w:val="en"/>
              </w:rPr>
              <w:t xml:space="preserve"> </w:t>
            </w:r>
            <w:r w:rsidRPr="00734DB6">
              <w:rPr>
                <w:rStyle w:val="hps"/>
                <w:color w:val="222222"/>
                <w:sz w:val="22"/>
                <w:szCs w:val="22"/>
                <w:lang w:val="en"/>
              </w:rPr>
              <w:t>risks of</w:t>
            </w:r>
            <w:r w:rsidRPr="00734DB6">
              <w:rPr>
                <w:color w:val="222222"/>
                <w:sz w:val="22"/>
                <w:szCs w:val="22"/>
                <w:lang w:val="en"/>
              </w:rPr>
              <w:t xml:space="preserve"> </w:t>
            </w:r>
            <w:r w:rsidRPr="00734DB6">
              <w:rPr>
                <w:rStyle w:val="hps"/>
                <w:color w:val="222222"/>
                <w:sz w:val="22"/>
                <w:szCs w:val="22"/>
                <w:lang w:val="en"/>
              </w:rPr>
              <w:t>project</w:t>
            </w:r>
            <w:r w:rsidRPr="00734DB6">
              <w:rPr>
                <w:color w:val="222222"/>
                <w:sz w:val="22"/>
                <w:szCs w:val="22"/>
                <w:lang w:val="en"/>
              </w:rPr>
              <w:t xml:space="preserve"> </w:t>
            </w:r>
            <w:r w:rsidRPr="00734DB6">
              <w:rPr>
                <w:rStyle w:val="hps"/>
                <w:color w:val="222222"/>
                <w:sz w:val="22"/>
                <w:szCs w:val="22"/>
                <w:lang w:val="en"/>
              </w:rPr>
              <w:t>failure</w:t>
            </w:r>
            <w:r w:rsidRPr="00734DB6">
              <w:rPr>
                <w:color w:val="222222"/>
                <w:sz w:val="22"/>
                <w:szCs w:val="22"/>
                <w:lang w:val="en"/>
              </w:rPr>
              <w:t xml:space="preserve"> </w:t>
            </w:r>
            <w:r w:rsidRPr="00734DB6">
              <w:rPr>
                <w:rStyle w:val="hps"/>
                <w:color w:val="222222"/>
                <w:sz w:val="22"/>
                <w:szCs w:val="22"/>
                <w:lang w:val="en"/>
              </w:rPr>
              <w:t>in the personnel management</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lastRenderedPageBreak/>
              <w:t>Strategic Management</w:t>
            </w:r>
          </w:p>
          <w:p w:rsidR="00734DB6" w:rsidRPr="00734DB6" w:rsidRDefault="00734DB6" w:rsidP="00734DB6">
            <w:pPr>
              <w:rPr>
                <w:b/>
                <w:sz w:val="22"/>
                <w:szCs w:val="22"/>
                <w:lang w:val="lv-LV"/>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give an idea of</w:t>
            </w:r>
            <w:r w:rsidRPr="00734DB6">
              <w:rPr>
                <w:color w:val="222222"/>
                <w:sz w:val="22"/>
                <w:szCs w:val="22"/>
                <w:lang w:val="en"/>
              </w:rPr>
              <w:t xml:space="preserve"> the </w:t>
            </w:r>
            <w:r w:rsidRPr="00734DB6">
              <w:rPr>
                <w:rStyle w:val="hps"/>
                <w:color w:val="222222"/>
                <w:sz w:val="22"/>
                <w:szCs w:val="22"/>
                <w:lang w:val="en"/>
              </w:rPr>
              <w:t>ideological</w:t>
            </w:r>
            <w:r w:rsidRPr="00734DB6">
              <w:rPr>
                <w:color w:val="222222"/>
                <w:sz w:val="22"/>
                <w:szCs w:val="22"/>
                <w:lang w:val="en"/>
              </w:rPr>
              <w:t xml:space="preserve"> </w:t>
            </w:r>
            <w:r w:rsidRPr="00734DB6">
              <w:rPr>
                <w:rStyle w:val="hps"/>
                <w:color w:val="222222"/>
                <w:sz w:val="22"/>
                <w:szCs w:val="22"/>
                <w:lang w:val="en"/>
              </w:rPr>
              <w:t>foundations</w:t>
            </w:r>
            <w:r w:rsidRPr="00734DB6">
              <w:rPr>
                <w:color w:val="222222"/>
                <w:sz w:val="22"/>
                <w:szCs w:val="22"/>
                <w:lang w:val="en"/>
              </w:rPr>
              <w:t xml:space="preserve"> of the </w:t>
            </w:r>
            <w:r w:rsidRPr="00734DB6">
              <w:rPr>
                <w:rStyle w:val="hps"/>
                <w:color w:val="222222"/>
                <w:sz w:val="22"/>
                <w:szCs w:val="22"/>
                <w:lang w:val="en"/>
              </w:rPr>
              <w:t>strategic</w:t>
            </w:r>
            <w:r w:rsidRPr="00734DB6">
              <w:rPr>
                <w:color w:val="222222"/>
                <w:sz w:val="22"/>
                <w:szCs w:val="22"/>
                <w:lang w:val="en"/>
              </w:rPr>
              <w:t xml:space="preserve"> </w:t>
            </w:r>
            <w:r w:rsidRPr="00734DB6">
              <w:rPr>
                <w:rStyle w:val="hps"/>
                <w:color w:val="222222"/>
                <w:sz w:val="22"/>
                <w:szCs w:val="22"/>
                <w:lang w:val="en"/>
              </w:rPr>
              <w:t>management process</w:t>
            </w:r>
            <w:r w:rsidRPr="00734DB6">
              <w:rPr>
                <w:color w:val="222222"/>
                <w:sz w:val="22"/>
                <w:szCs w:val="22"/>
                <w:lang w:val="en"/>
              </w:rPr>
              <w:t xml:space="preserve"> </w:t>
            </w:r>
            <w:r w:rsidRPr="00734DB6">
              <w:rPr>
                <w:rStyle w:val="hps"/>
                <w:color w:val="222222"/>
                <w:sz w:val="22"/>
                <w:szCs w:val="22"/>
                <w:lang w:val="en"/>
              </w:rPr>
              <w:t xml:space="preserve">as well as to build </w:t>
            </w:r>
            <w:r w:rsidRPr="00734DB6">
              <w:rPr>
                <w:color w:val="222222"/>
                <w:sz w:val="22"/>
                <w:szCs w:val="22"/>
                <w:lang w:val="en"/>
              </w:rPr>
              <w:t xml:space="preserve"> </w:t>
            </w:r>
            <w:r w:rsidRPr="00734DB6">
              <w:rPr>
                <w:rStyle w:val="hps"/>
                <w:color w:val="222222"/>
                <w:sz w:val="22"/>
                <w:szCs w:val="22"/>
                <w:lang w:val="en"/>
              </w:rPr>
              <w:t xml:space="preserve">students’, future </w:t>
            </w:r>
            <w:r w:rsidRPr="00734DB6">
              <w:rPr>
                <w:color w:val="222222"/>
                <w:sz w:val="22"/>
                <w:szCs w:val="22"/>
                <w:lang w:val="en"/>
              </w:rPr>
              <w:t xml:space="preserve"> </w:t>
            </w:r>
            <w:r w:rsidRPr="00734DB6">
              <w:rPr>
                <w:rStyle w:val="hps"/>
                <w:color w:val="222222"/>
                <w:sz w:val="22"/>
                <w:szCs w:val="22"/>
                <w:lang w:val="en"/>
              </w:rPr>
              <w:t>leaders and</w:t>
            </w:r>
            <w:r w:rsidRPr="00734DB6">
              <w:rPr>
                <w:color w:val="222222"/>
                <w:sz w:val="22"/>
                <w:szCs w:val="22"/>
                <w:lang w:val="en"/>
              </w:rPr>
              <w:t xml:space="preserve"> </w:t>
            </w:r>
            <w:r w:rsidRPr="00734DB6">
              <w:rPr>
                <w:rStyle w:val="hps"/>
                <w:color w:val="222222"/>
                <w:sz w:val="22"/>
                <w:szCs w:val="22"/>
                <w:lang w:val="en"/>
              </w:rPr>
              <w:t>managers, practical skills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creative</w:t>
            </w:r>
            <w:r w:rsidRPr="00734DB6">
              <w:rPr>
                <w:color w:val="222222"/>
                <w:sz w:val="22"/>
                <w:szCs w:val="22"/>
                <w:lang w:val="en"/>
              </w:rPr>
              <w:t xml:space="preserve"> </w:t>
            </w:r>
            <w:r w:rsidRPr="00734DB6">
              <w:rPr>
                <w:rStyle w:val="hps"/>
                <w:color w:val="222222"/>
                <w:sz w:val="22"/>
                <w:szCs w:val="22"/>
                <w:lang w:val="en"/>
              </w:rPr>
              <w:t>thinking.</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lang w:val="lv-LV"/>
              </w:rPr>
              <w:t xml:space="preserve">Knowledge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will gain</w:t>
            </w:r>
            <w:r w:rsidRPr="00734DB6">
              <w:rPr>
                <w:color w:val="222222"/>
                <w:sz w:val="22"/>
                <w:szCs w:val="22"/>
                <w:lang w:val="en"/>
              </w:rPr>
              <w:t xml:space="preserve"> </w:t>
            </w:r>
            <w:r w:rsidRPr="00734DB6">
              <w:rPr>
                <w:rStyle w:val="hps"/>
                <w:color w:val="222222"/>
                <w:sz w:val="22"/>
                <w:szCs w:val="22"/>
                <w:lang w:val="en"/>
              </w:rPr>
              <w:t>knowledge of</w:t>
            </w:r>
            <w:r w:rsidRPr="00734DB6">
              <w:rPr>
                <w:color w:val="222222"/>
                <w:sz w:val="22"/>
                <w:szCs w:val="22"/>
                <w:lang w:val="en"/>
              </w:rPr>
              <w:t xml:space="preserve"> </w:t>
            </w:r>
            <w:r w:rsidRPr="00734DB6">
              <w:rPr>
                <w:rStyle w:val="hps"/>
                <w:color w:val="222222"/>
                <w:sz w:val="22"/>
                <w:szCs w:val="22"/>
                <w:lang w:val="en"/>
              </w:rPr>
              <w:t>contemporary</w:t>
            </w:r>
            <w:r w:rsidRPr="00734DB6">
              <w:rPr>
                <w:color w:val="222222"/>
                <w:sz w:val="22"/>
                <w:szCs w:val="22"/>
                <w:lang w:val="en"/>
              </w:rPr>
              <w:t xml:space="preserve"> </w:t>
            </w:r>
            <w:r w:rsidRPr="00734DB6">
              <w:rPr>
                <w:rStyle w:val="hps"/>
                <w:color w:val="222222"/>
                <w:sz w:val="22"/>
                <w:szCs w:val="22"/>
                <w:lang w:val="en"/>
              </w:rPr>
              <w:t>trends of international marketing</w:t>
            </w:r>
            <w:r w:rsidRPr="00734DB6">
              <w:rPr>
                <w:color w:val="222222"/>
                <w:sz w:val="22"/>
                <w:szCs w:val="22"/>
                <w:lang w:val="en"/>
              </w:rPr>
              <w:t xml:space="preserve"> in the </w:t>
            </w:r>
            <w:r w:rsidRPr="00734DB6">
              <w:rPr>
                <w:rStyle w:val="hps"/>
                <w:color w:val="222222"/>
                <w:sz w:val="22"/>
                <w:szCs w:val="22"/>
                <w:lang w:val="en"/>
              </w:rPr>
              <w:t>company</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international marketing</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processes.</w:t>
            </w:r>
          </w:p>
          <w:p w:rsidR="00734DB6" w:rsidRPr="00734DB6" w:rsidRDefault="00734DB6" w:rsidP="00734DB6">
            <w:pPr>
              <w:ind w:firstLine="6"/>
              <w:rPr>
                <w:b/>
                <w:sz w:val="22"/>
                <w:szCs w:val="22"/>
              </w:rPr>
            </w:pPr>
            <w:r w:rsidRPr="00734DB6">
              <w:rPr>
                <w:b/>
                <w:sz w:val="22"/>
                <w:szCs w:val="22"/>
              </w:rPr>
              <w:t>Skills:</w:t>
            </w:r>
          </w:p>
          <w:p w:rsidR="00734DB6" w:rsidRPr="00734DB6" w:rsidRDefault="00734DB6" w:rsidP="00734DB6">
            <w:pPr>
              <w:numPr>
                <w:ilvl w:val="0"/>
                <w:numId w:val="137"/>
              </w:numPr>
              <w:textAlignment w:val="top"/>
              <w:rPr>
                <w:color w:val="777777"/>
                <w:sz w:val="22"/>
                <w:szCs w:val="22"/>
              </w:rPr>
            </w:pPr>
            <w:r w:rsidRPr="00734DB6">
              <w:rPr>
                <w:rStyle w:val="hps"/>
                <w:color w:val="222222"/>
                <w:sz w:val="22"/>
                <w:szCs w:val="22"/>
                <w:lang w:val="en"/>
              </w:rPr>
              <w:t>to determine</w:t>
            </w:r>
            <w:r w:rsidRPr="00734DB6">
              <w:rPr>
                <w:color w:val="222222"/>
                <w:sz w:val="22"/>
                <w:szCs w:val="22"/>
                <w:lang w:val="en"/>
              </w:rPr>
              <w:t xml:space="preserve">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mission and goals,</w:t>
            </w:r>
            <w:r w:rsidRPr="00734DB6">
              <w:rPr>
                <w:color w:val="222222"/>
                <w:sz w:val="22"/>
                <w:szCs w:val="22"/>
                <w:lang w:val="en"/>
              </w:rPr>
              <w:t xml:space="preserve"> </w:t>
            </w:r>
            <w:r w:rsidRPr="00734DB6">
              <w:rPr>
                <w:rStyle w:val="hps"/>
                <w:color w:val="222222"/>
                <w:sz w:val="22"/>
                <w:szCs w:val="22"/>
                <w:lang w:val="en"/>
              </w:rPr>
              <w:t>perform</w:t>
            </w:r>
            <w:r w:rsidRPr="00734DB6">
              <w:rPr>
                <w:color w:val="222222"/>
                <w:sz w:val="22"/>
                <w:szCs w:val="22"/>
                <w:lang w:val="en"/>
              </w:rPr>
              <w:t xml:space="preserve"> a </w:t>
            </w:r>
            <w:r w:rsidRPr="00734DB6">
              <w:rPr>
                <w:rStyle w:val="hps"/>
                <w:color w:val="222222"/>
                <w:sz w:val="22"/>
                <w:szCs w:val="22"/>
                <w:lang w:val="en"/>
              </w:rPr>
              <w:t>strategic analysis</w:t>
            </w:r>
            <w:r w:rsidRPr="00734DB6">
              <w:rPr>
                <w:color w:val="222222"/>
                <w:sz w:val="22"/>
                <w:szCs w:val="22"/>
                <w:lang w:val="en"/>
              </w:rPr>
              <w:t xml:space="preserve">, </w:t>
            </w:r>
            <w:r w:rsidRPr="00734DB6">
              <w:rPr>
                <w:rStyle w:val="hps"/>
                <w:color w:val="222222"/>
                <w:sz w:val="22"/>
                <w:szCs w:val="22"/>
                <w:lang w:val="en"/>
              </w:rPr>
              <w:t>formulate</w:t>
            </w:r>
            <w:r w:rsidRPr="00734DB6">
              <w:rPr>
                <w:color w:val="222222"/>
                <w:sz w:val="22"/>
                <w:szCs w:val="22"/>
                <w:lang w:val="en"/>
              </w:rPr>
              <w:t xml:space="preserve"> </w:t>
            </w:r>
            <w:r w:rsidRPr="00734DB6">
              <w:rPr>
                <w:rStyle w:val="hps"/>
                <w:color w:val="222222"/>
                <w:sz w:val="22"/>
                <w:szCs w:val="22"/>
                <w:lang w:val="en"/>
              </w:rPr>
              <w:t>the strategy development</w:t>
            </w:r>
            <w:r w:rsidRPr="00734DB6">
              <w:rPr>
                <w:color w:val="222222"/>
                <w:sz w:val="22"/>
                <w:szCs w:val="22"/>
                <w:lang w:val="en"/>
              </w:rPr>
              <w:t xml:space="preserve"> </w:t>
            </w:r>
            <w:r w:rsidRPr="00734DB6">
              <w:rPr>
                <w:rStyle w:val="hps"/>
                <w:color w:val="222222"/>
                <w:sz w:val="22"/>
                <w:szCs w:val="22"/>
                <w:lang w:val="en"/>
              </w:rPr>
              <w:t>stages</w:t>
            </w:r>
            <w:r w:rsidRPr="00734DB6">
              <w:rPr>
                <w:color w:val="222222"/>
                <w:sz w:val="22"/>
                <w:szCs w:val="22"/>
                <w:lang w:val="en"/>
              </w:rPr>
              <w:t xml:space="preserve"> </w:t>
            </w:r>
            <w:r w:rsidRPr="00734DB6">
              <w:rPr>
                <w:rStyle w:val="hps"/>
                <w:color w:val="222222"/>
                <w:sz w:val="22"/>
                <w:szCs w:val="22"/>
                <w:lang w:val="en"/>
              </w:rPr>
              <w:t>and to develop</w:t>
            </w:r>
            <w:r w:rsidRPr="00734DB6">
              <w:rPr>
                <w:color w:val="222222"/>
                <w:sz w:val="22"/>
                <w:szCs w:val="22"/>
                <w:lang w:val="en"/>
              </w:rPr>
              <w:t xml:space="preserve"> </w:t>
            </w:r>
            <w:r w:rsidRPr="00734DB6">
              <w:rPr>
                <w:rStyle w:val="hps"/>
                <w:color w:val="222222"/>
                <w:sz w:val="22"/>
                <w:szCs w:val="22"/>
                <w:lang w:val="en"/>
              </w:rPr>
              <w:t>action plans</w:t>
            </w:r>
            <w:r w:rsidRPr="00734DB6">
              <w:rPr>
                <w:color w:val="222222"/>
                <w:sz w:val="22"/>
                <w:szCs w:val="22"/>
                <w:lang w:val="en"/>
              </w:rPr>
              <w:t xml:space="preserve"> </w:t>
            </w:r>
            <w:r w:rsidRPr="00734DB6">
              <w:rPr>
                <w:rStyle w:val="hps"/>
                <w:color w:val="222222"/>
                <w:sz w:val="22"/>
                <w:szCs w:val="22"/>
                <w:lang w:val="en"/>
              </w:rPr>
              <w:t>for its implementation</w:t>
            </w:r>
            <w:r w:rsidRPr="00734DB6">
              <w:rPr>
                <w:color w:val="222222"/>
                <w:sz w:val="22"/>
                <w:szCs w:val="22"/>
                <w:lang w:val="en"/>
              </w:rPr>
              <w:t>;</w:t>
            </w:r>
          </w:p>
          <w:p w:rsidR="00734DB6" w:rsidRPr="00734DB6" w:rsidRDefault="00734DB6" w:rsidP="00734DB6">
            <w:pPr>
              <w:numPr>
                <w:ilvl w:val="0"/>
                <w:numId w:val="137"/>
              </w:numPr>
              <w:textAlignment w:val="top"/>
              <w:rPr>
                <w:rStyle w:val="hps"/>
                <w:color w:val="777777"/>
                <w:sz w:val="22"/>
                <w:szCs w:val="22"/>
              </w:rPr>
            </w:pPr>
            <w:r w:rsidRPr="00734DB6">
              <w:rPr>
                <w:color w:val="222222"/>
                <w:sz w:val="22"/>
                <w:szCs w:val="22"/>
                <w:lang w:val="en"/>
              </w:rPr>
              <w:t xml:space="preserve">to perform a  </w:t>
            </w:r>
            <w:r w:rsidRPr="00734DB6">
              <w:rPr>
                <w:rStyle w:val="hps"/>
                <w:color w:val="222222"/>
                <w:sz w:val="22"/>
                <w:szCs w:val="22"/>
                <w:lang w:val="en"/>
              </w:rPr>
              <w:t xml:space="preserve">competitor analysis and </w:t>
            </w:r>
            <w:r w:rsidRPr="00734DB6">
              <w:rPr>
                <w:color w:val="222222"/>
                <w:sz w:val="22"/>
                <w:szCs w:val="22"/>
                <w:lang w:val="en"/>
              </w:rPr>
              <w:t xml:space="preserve"> </w:t>
            </w:r>
            <w:r w:rsidRPr="00734DB6">
              <w:rPr>
                <w:rStyle w:val="hps"/>
                <w:color w:val="222222"/>
                <w:sz w:val="22"/>
                <w:szCs w:val="22"/>
                <w:lang w:val="en"/>
              </w:rPr>
              <w:t>the external and internal</w:t>
            </w:r>
            <w:r w:rsidRPr="00734DB6">
              <w:rPr>
                <w:color w:val="222222"/>
                <w:sz w:val="22"/>
                <w:szCs w:val="22"/>
                <w:lang w:val="en"/>
              </w:rPr>
              <w:t xml:space="preserve"> </w:t>
            </w:r>
            <w:r w:rsidRPr="00734DB6">
              <w:rPr>
                <w:rStyle w:val="hps"/>
                <w:color w:val="222222"/>
                <w:sz w:val="22"/>
                <w:szCs w:val="22"/>
                <w:lang w:val="en"/>
              </w:rPr>
              <w:t>analysis</w:t>
            </w:r>
            <w:r w:rsidRPr="00734DB6">
              <w:rPr>
                <w:color w:val="222222"/>
                <w:sz w:val="22"/>
                <w:szCs w:val="22"/>
                <w:lang w:val="en"/>
              </w:rPr>
              <w:t xml:space="preserve">, to have </w:t>
            </w:r>
            <w:r w:rsidRPr="00734DB6">
              <w:rPr>
                <w:rStyle w:val="hps"/>
                <w:color w:val="222222"/>
                <w:sz w:val="22"/>
                <w:szCs w:val="22"/>
                <w:lang w:val="en"/>
              </w:rPr>
              <w:t>knowledge of</w:t>
            </w:r>
            <w:r w:rsidRPr="00734DB6">
              <w:rPr>
                <w:color w:val="222222"/>
                <w:sz w:val="22"/>
                <w:szCs w:val="22"/>
                <w:lang w:val="en"/>
              </w:rPr>
              <w:t xml:space="preserve"> </w:t>
            </w:r>
            <w:r w:rsidRPr="00734DB6">
              <w:rPr>
                <w:rStyle w:val="hps"/>
                <w:color w:val="222222"/>
                <w:sz w:val="22"/>
                <w:szCs w:val="22"/>
                <w:lang w:val="en"/>
              </w:rPr>
              <w:t>the product life cycle</w:t>
            </w:r>
            <w:r w:rsidRPr="00734DB6">
              <w:rPr>
                <w:color w:val="222222"/>
                <w:sz w:val="22"/>
                <w:szCs w:val="22"/>
                <w:lang w:val="en"/>
              </w:rPr>
              <w:t xml:space="preserve"> </w:t>
            </w:r>
            <w:r w:rsidRPr="00734DB6">
              <w:rPr>
                <w:rStyle w:val="hps"/>
                <w:color w:val="222222"/>
                <w:sz w:val="22"/>
                <w:szCs w:val="22"/>
                <w:lang w:val="en"/>
              </w:rPr>
              <w:t>stages</w:t>
            </w:r>
            <w:r w:rsidRPr="00734DB6">
              <w:rPr>
                <w:color w:val="222222"/>
                <w:sz w:val="22"/>
                <w:szCs w:val="22"/>
                <w:lang w:val="en"/>
              </w:rPr>
              <w:t xml:space="preserve">, business </w:t>
            </w:r>
            <w:r w:rsidRPr="00734DB6">
              <w:rPr>
                <w:rStyle w:val="hps"/>
                <w:color w:val="222222"/>
                <w:sz w:val="22"/>
                <w:szCs w:val="22"/>
                <w:lang w:val="en"/>
              </w:rPr>
              <w:t>competitiveness;</w:t>
            </w:r>
          </w:p>
          <w:p w:rsidR="00734DB6" w:rsidRPr="00734DB6" w:rsidRDefault="00734DB6" w:rsidP="00734DB6">
            <w:pPr>
              <w:numPr>
                <w:ilvl w:val="0"/>
                <w:numId w:val="137"/>
              </w:numPr>
              <w:textAlignment w:val="top"/>
              <w:rPr>
                <w:color w:val="777777"/>
                <w:sz w:val="22"/>
                <w:szCs w:val="22"/>
              </w:rPr>
            </w:pPr>
            <w:r w:rsidRPr="00734DB6">
              <w:rPr>
                <w:rStyle w:val="hps"/>
                <w:color w:val="222222"/>
                <w:sz w:val="22"/>
                <w:szCs w:val="22"/>
                <w:lang w:val="en"/>
              </w:rPr>
              <w:t>to use</w:t>
            </w:r>
            <w:r w:rsidRPr="00734DB6">
              <w:rPr>
                <w:color w:val="222222"/>
                <w:sz w:val="22"/>
                <w:szCs w:val="22"/>
                <w:lang w:val="en"/>
              </w:rPr>
              <w:t xml:space="preserve"> </w:t>
            </w:r>
            <w:r w:rsidRPr="00734DB6">
              <w:rPr>
                <w:rStyle w:val="hps"/>
                <w:color w:val="222222"/>
                <w:sz w:val="22"/>
                <w:szCs w:val="22"/>
                <w:lang w:val="en"/>
              </w:rPr>
              <w:t>a variety of methods</w:t>
            </w:r>
            <w:r w:rsidRPr="00734DB6">
              <w:rPr>
                <w:color w:val="222222"/>
                <w:sz w:val="22"/>
                <w:szCs w:val="22"/>
                <w:lang w:val="en"/>
              </w:rPr>
              <w:t xml:space="preserve"> </w:t>
            </w:r>
            <w:r w:rsidRPr="00734DB6">
              <w:rPr>
                <w:rStyle w:val="hps"/>
                <w:color w:val="222222"/>
                <w:sz w:val="22"/>
                <w:szCs w:val="22"/>
                <w:lang w:val="en"/>
              </w:rPr>
              <w:t>for assessing</w:t>
            </w:r>
            <w:r w:rsidRPr="00734DB6">
              <w:rPr>
                <w:color w:val="222222"/>
                <w:sz w:val="22"/>
                <w:szCs w:val="22"/>
                <w:lang w:val="en"/>
              </w:rPr>
              <w:t xml:space="preserve"> </w:t>
            </w:r>
            <w:r w:rsidRPr="00734DB6">
              <w:rPr>
                <w:rStyle w:val="hps"/>
                <w:color w:val="222222"/>
                <w:sz w:val="22"/>
                <w:szCs w:val="22"/>
                <w:lang w:val="en"/>
              </w:rPr>
              <w:t>the strategy</w:t>
            </w:r>
            <w:r w:rsidRPr="00734DB6">
              <w:rPr>
                <w:color w:val="222222"/>
                <w:sz w:val="22"/>
                <w:szCs w:val="22"/>
                <w:lang w:val="en"/>
              </w:rPr>
              <w:t>;</w:t>
            </w:r>
          </w:p>
          <w:p w:rsidR="00734DB6" w:rsidRPr="00734DB6" w:rsidRDefault="00734DB6" w:rsidP="00734DB6">
            <w:pPr>
              <w:numPr>
                <w:ilvl w:val="0"/>
                <w:numId w:val="137"/>
              </w:numPr>
              <w:textAlignment w:val="top"/>
              <w:rPr>
                <w:color w:val="777777"/>
                <w:sz w:val="22"/>
                <w:szCs w:val="22"/>
              </w:rPr>
            </w:pPr>
            <w:r w:rsidRPr="00734DB6">
              <w:rPr>
                <w:rStyle w:val="hps"/>
                <w:color w:val="222222"/>
                <w:sz w:val="22"/>
                <w:szCs w:val="22"/>
                <w:lang w:val="en"/>
              </w:rPr>
              <w:t>to use different</w:t>
            </w:r>
            <w:r w:rsidRPr="00734DB6">
              <w:rPr>
                <w:color w:val="222222"/>
                <w:sz w:val="22"/>
                <w:szCs w:val="22"/>
                <w:lang w:val="en"/>
              </w:rPr>
              <w:t xml:space="preserve"> </w:t>
            </w:r>
            <w:r w:rsidRPr="00734DB6">
              <w:rPr>
                <w:rStyle w:val="hps"/>
                <w:color w:val="222222"/>
                <w:sz w:val="22"/>
                <w:szCs w:val="22"/>
                <w:lang w:val="en"/>
              </w:rPr>
              <w:t>types of</w:t>
            </w:r>
            <w:r w:rsidRPr="00734DB6">
              <w:rPr>
                <w:color w:val="222222"/>
                <w:sz w:val="22"/>
                <w:szCs w:val="22"/>
                <w:lang w:val="en"/>
              </w:rPr>
              <w:t xml:space="preserve"> </w:t>
            </w:r>
            <w:r w:rsidRPr="00734DB6">
              <w:rPr>
                <w:rStyle w:val="hps"/>
                <w:color w:val="222222"/>
                <w:sz w:val="22"/>
                <w:szCs w:val="22"/>
                <w:lang w:val="en"/>
              </w:rPr>
              <w:t>strategies</w:t>
            </w:r>
            <w:r w:rsidRPr="00734DB6">
              <w:rPr>
                <w:color w:val="222222"/>
                <w:sz w:val="22"/>
                <w:szCs w:val="22"/>
                <w:lang w:val="en"/>
              </w:rPr>
              <w:t xml:space="preserve"> </w:t>
            </w:r>
            <w:r w:rsidRPr="00734DB6">
              <w:rPr>
                <w:rStyle w:val="hps"/>
                <w:color w:val="222222"/>
                <w:sz w:val="22"/>
                <w:szCs w:val="22"/>
                <w:lang w:val="en"/>
              </w:rPr>
              <w:t>in their</w:t>
            </w:r>
            <w:r w:rsidRPr="00734DB6">
              <w:rPr>
                <w:color w:val="222222"/>
                <w:sz w:val="22"/>
                <w:szCs w:val="22"/>
                <w:lang w:val="en"/>
              </w:rPr>
              <w:t xml:space="preserve"> own </w:t>
            </w:r>
            <w:r w:rsidRPr="00734DB6">
              <w:rPr>
                <w:rStyle w:val="hps"/>
                <w:color w:val="222222"/>
                <w:sz w:val="22"/>
                <w:szCs w:val="22"/>
                <w:lang w:val="en"/>
              </w:rPr>
              <w:t>companies</w:t>
            </w:r>
            <w:r w:rsidRPr="00734DB6">
              <w:rPr>
                <w:color w:val="222222"/>
                <w:sz w:val="22"/>
                <w:szCs w:val="22"/>
                <w:lang w:val="en"/>
              </w:rPr>
              <w:t>;</w:t>
            </w:r>
          </w:p>
          <w:p w:rsidR="00734DB6" w:rsidRPr="00734DB6" w:rsidRDefault="00734DB6" w:rsidP="00734DB6">
            <w:pPr>
              <w:numPr>
                <w:ilvl w:val="0"/>
                <w:numId w:val="137"/>
              </w:numPr>
              <w:textAlignment w:val="top"/>
              <w:rPr>
                <w:rStyle w:val="hps"/>
                <w:color w:val="777777"/>
                <w:sz w:val="22"/>
                <w:szCs w:val="22"/>
              </w:rPr>
            </w:pPr>
            <w:r w:rsidRPr="00734DB6">
              <w:rPr>
                <w:rStyle w:val="hps"/>
                <w:color w:val="222222"/>
                <w:sz w:val="22"/>
                <w:szCs w:val="22"/>
                <w:lang w:val="en"/>
              </w:rPr>
              <w:t>to use</w:t>
            </w:r>
            <w:r w:rsidRPr="00734DB6">
              <w:rPr>
                <w:color w:val="222222"/>
                <w:sz w:val="22"/>
                <w:szCs w:val="22"/>
                <w:lang w:val="en"/>
              </w:rPr>
              <w:t xml:space="preserve"> </w:t>
            </w:r>
            <w:r w:rsidRPr="00734DB6">
              <w:rPr>
                <w:rStyle w:val="hps"/>
                <w:color w:val="222222"/>
                <w:sz w:val="22"/>
                <w:szCs w:val="22"/>
                <w:lang w:val="en"/>
              </w:rPr>
              <w:t>the theoretical knowledge</w:t>
            </w:r>
            <w:r w:rsidRPr="00734DB6">
              <w:rPr>
                <w:color w:val="222222"/>
                <w:sz w:val="22"/>
                <w:szCs w:val="22"/>
                <w:lang w:val="en"/>
              </w:rPr>
              <w:t xml:space="preserve"> for the </w:t>
            </w:r>
            <w:r w:rsidRPr="00734DB6">
              <w:rPr>
                <w:rStyle w:val="hps"/>
                <w:color w:val="222222"/>
                <w:sz w:val="22"/>
                <w:szCs w:val="22"/>
                <w:lang w:val="en"/>
              </w:rPr>
              <w:t>personnel management in</w:t>
            </w:r>
            <w:r w:rsidRPr="00734DB6">
              <w:rPr>
                <w:color w:val="222222"/>
                <w:sz w:val="22"/>
                <w:szCs w:val="22"/>
                <w:lang w:val="en"/>
              </w:rPr>
              <w:t xml:space="preserve"> </w:t>
            </w:r>
            <w:r w:rsidRPr="00734DB6">
              <w:rPr>
                <w:rStyle w:val="hps"/>
                <w:color w:val="222222"/>
                <w:sz w:val="22"/>
                <w:szCs w:val="22"/>
                <w:lang w:val="en"/>
              </w:rPr>
              <w:t>a highly competitive</w:t>
            </w:r>
            <w:r w:rsidRPr="00734DB6">
              <w:rPr>
                <w:color w:val="222222"/>
                <w:sz w:val="22"/>
                <w:szCs w:val="22"/>
                <w:lang w:val="en"/>
              </w:rPr>
              <w:t xml:space="preserve"> </w:t>
            </w:r>
            <w:r w:rsidRPr="00734DB6">
              <w:rPr>
                <w:rStyle w:val="hps"/>
                <w:color w:val="222222"/>
                <w:sz w:val="22"/>
                <w:szCs w:val="22"/>
                <w:lang w:val="en"/>
              </w:rPr>
              <w:t>environment;</w:t>
            </w:r>
          </w:p>
          <w:p w:rsidR="00734DB6" w:rsidRPr="00734DB6" w:rsidRDefault="00734DB6" w:rsidP="00734DB6">
            <w:pPr>
              <w:numPr>
                <w:ilvl w:val="0"/>
                <w:numId w:val="137"/>
              </w:numPr>
              <w:textAlignment w:val="top"/>
              <w:rPr>
                <w:color w:val="777777"/>
                <w:sz w:val="22"/>
                <w:szCs w:val="22"/>
              </w:rPr>
            </w:pPr>
            <w:r w:rsidRPr="00734DB6">
              <w:rPr>
                <w:rStyle w:val="hps"/>
                <w:color w:val="222222"/>
                <w:sz w:val="22"/>
                <w:szCs w:val="22"/>
                <w:lang w:val="en"/>
              </w:rPr>
              <w:t>to determine the</w:t>
            </w:r>
            <w:r w:rsidRPr="00734DB6">
              <w:rPr>
                <w:color w:val="222222"/>
                <w:sz w:val="22"/>
                <w:szCs w:val="22"/>
                <w:lang w:val="en"/>
              </w:rPr>
              <w:t xml:space="preserve"> </w:t>
            </w:r>
            <w:r w:rsidRPr="00734DB6">
              <w:rPr>
                <w:rStyle w:val="hps"/>
                <w:color w:val="222222"/>
                <w:sz w:val="22"/>
                <w:szCs w:val="22"/>
                <w:lang w:val="en"/>
              </w:rPr>
              <w:t>quality of the</w:t>
            </w:r>
            <w:r w:rsidRPr="00734DB6">
              <w:rPr>
                <w:color w:val="222222"/>
                <w:sz w:val="22"/>
                <w:szCs w:val="22"/>
                <w:lang w:val="en"/>
              </w:rPr>
              <w:t xml:space="preserve"> </w:t>
            </w:r>
            <w:r w:rsidRPr="00734DB6">
              <w:rPr>
                <w:rStyle w:val="hps"/>
                <w:color w:val="222222"/>
                <w:sz w:val="22"/>
                <w:szCs w:val="22"/>
                <w:lang w:val="en"/>
              </w:rPr>
              <w:t>strategies</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rPr>
              <w:t xml:space="preserve">Competences –  </w:t>
            </w:r>
            <w:r w:rsidRPr="00734DB6">
              <w:rPr>
                <w:rStyle w:val="hps"/>
                <w:color w:val="222222"/>
                <w:sz w:val="22"/>
                <w:szCs w:val="22"/>
                <w:lang w:val="en"/>
              </w:rPr>
              <w:t>students have the opportunity</w:t>
            </w:r>
            <w:r w:rsidRPr="00734DB6">
              <w:rPr>
                <w:color w:val="222222"/>
                <w:sz w:val="22"/>
                <w:szCs w:val="22"/>
                <w:lang w:val="en"/>
              </w:rPr>
              <w:t xml:space="preserve"> </w:t>
            </w:r>
            <w:r w:rsidRPr="00734DB6">
              <w:rPr>
                <w:rStyle w:val="hps"/>
                <w:color w:val="222222"/>
                <w:sz w:val="22"/>
                <w:szCs w:val="22"/>
                <w:lang w:val="en"/>
              </w:rPr>
              <w:t>to clarify</w:t>
            </w:r>
            <w:r w:rsidRPr="00734DB6">
              <w:rPr>
                <w:color w:val="222222"/>
                <w:sz w:val="22"/>
                <w:szCs w:val="22"/>
                <w:lang w:val="en"/>
              </w:rPr>
              <w:t xml:space="preserve"> </w:t>
            </w:r>
            <w:r w:rsidRPr="00734DB6">
              <w:rPr>
                <w:rStyle w:val="hps"/>
                <w:color w:val="222222"/>
                <w:sz w:val="22"/>
                <w:szCs w:val="22"/>
                <w:lang w:val="en"/>
              </w:rPr>
              <w:t>the role of entrepreneurs</w:t>
            </w:r>
            <w:r w:rsidRPr="00734DB6">
              <w:rPr>
                <w:color w:val="222222"/>
                <w:sz w:val="22"/>
                <w:szCs w:val="22"/>
                <w:lang w:val="en"/>
              </w:rPr>
              <w:t xml:space="preserve"> </w:t>
            </w:r>
            <w:r w:rsidRPr="00734DB6">
              <w:rPr>
                <w:rStyle w:val="hps"/>
                <w:color w:val="222222"/>
                <w:sz w:val="22"/>
                <w:szCs w:val="22"/>
                <w:lang w:val="en"/>
              </w:rPr>
              <w:t>in strategic management</w:t>
            </w:r>
            <w:r w:rsidRPr="00734DB6">
              <w:rPr>
                <w:color w:val="222222"/>
                <w:sz w:val="22"/>
                <w:szCs w:val="22"/>
                <w:lang w:val="en"/>
              </w:rPr>
              <w:t xml:space="preserve">, in </w:t>
            </w:r>
            <w:r w:rsidRPr="00734DB6">
              <w:rPr>
                <w:rStyle w:val="hps"/>
                <w:color w:val="222222"/>
                <w:sz w:val="22"/>
                <w:szCs w:val="22"/>
                <w:lang w:val="en"/>
              </w:rPr>
              <w:t>forecasting</w:t>
            </w:r>
            <w:r w:rsidRPr="00734DB6">
              <w:rPr>
                <w:color w:val="222222"/>
                <w:sz w:val="22"/>
                <w:szCs w:val="22"/>
                <w:lang w:val="en"/>
              </w:rPr>
              <w:t xml:space="preserve"> </w:t>
            </w:r>
            <w:r w:rsidRPr="00734DB6">
              <w:rPr>
                <w:rStyle w:val="hps"/>
                <w:color w:val="222222"/>
                <w:sz w:val="22"/>
                <w:szCs w:val="22"/>
                <w:lang w:val="en"/>
              </w:rPr>
              <w:t>future</w:t>
            </w:r>
            <w:r w:rsidRPr="00734DB6">
              <w:rPr>
                <w:color w:val="222222"/>
                <w:sz w:val="22"/>
                <w:szCs w:val="22"/>
                <w:lang w:val="en"/>
              </w:rPr>
              <w:t xml:space="preserve"> </w:t>
            </w:r>
            <w:r w:rsidRPr="00734DB6">
              <w:rPr>
                <w:rStyle w:val="hps"/>
                <w:color w:val="222222"/>
                <w:sz w:val="22"/>
                <w:szCs w:val="22"/>
                <w:lang w:val="en"/>
              </w:rPr>
              <w:t>issues</w:t>
            </w:r>
            <w:r w:rsidRPr="00734DB6">
              <w:rPr>
                <w:color w:val="222222"/>
                <w:sz w:val="22"/>
                <w:szCs w:val="22"/>
                <w:lang w:val="en"/>
              </w:rPr>
              <w:t xml:space="preserve">, in the stages of strategic </w:t>
            </w:r>
            <w:r w:rsidRPr="00734DB6">
              <w:rPr>
                <w:rStyle w:val="hps"/>
                <w:color w:val="222222"/>
                <w:sz w:val="22"/>
                <w:szCs w:val="22"/>
                <w:lang w:val="en"/>
              </w:rPr>
              <w:t>business</w:t>
            </w:r>
            <w:r w:rsidRPr="00734DB6">
              <w:rPr>
                <w:color w:val="222222"/>
                <w:sz w:val="22"/>
                <w:szCs w:val="22"/>
                <w:lang w:val="en"/>
              </w:rPr>
              <w:t xml:space="preserve"> </w:t>
            </w:r>
            <w:r w:rsidRPr="00734DB6">
              <w:rPr>
                <w:rStyle w:val="hps"/>
                <w:color w:val="222222"/>
                <w:sz w:val="22"/>
                <w:szCs w:val="22"/>
                <w:lang w:val="en"/>
              </w:rPr>
              <w:t>planning</w:t>
            </w:r>
            <w:r w:rsidRPr="00734DB6">
              <w:rPr>
                <w:color w:val="222222"/>
                <w:sz w:val="22"/>
                <w:szCs w:val="22"/>
                <w:lang w:val="en"/>
              </w:rPr>
              <w:t xml:space="preserve"> </w:t>
            </w:r>
            <w:r w:rsidRPr="00734DB6">
              <w:rPr>
                <w:rStyle w:val="hps"/>
                <w:color w:val="222222"/>
                <w:sz w:val="22"/>
                <w:szCs w:val="22"/>
                <w:lang w:val="en"/>
              </w:rPr>
              <w:t>cycle</w:t>
            </w:r>
            <w:r w:rsidRPr="00734DB6">
              <w:rPr>
                <w:color w:val="222222"/>
                <w:sz w:val="22"/>
                <w:szCs w:val="22"/>
                <w:lang w:val="en"/>
              </w:rPr>
              <w:t xml:space="preserve"> </w:t>
            </w:r>
            <w:r w:rsidRPr="00734DB6">
              <w:rPr>
                <w:rStyle w:val="hps"/>
                <w:color w:val="222222"/>
                <w:sz w:val="22"/>
                <w:szCs w:val="22"/>
                <w:lang w:val="en"/>
              </w:rPr>
              <w:t xml:space="preserve">and reasonably to </w:t>
            </w:r>
            <w:r w:rsidRPr="00734DB6">
              <w:rPr>
                <w:color w:val="222222"/>
                <w:sz w:val="22"/>
                <w:szCs w:val="22"/>
                <w:lang w:val="en"/>
              </w:rPr>
              <w:t xml:space="preserve"> </w:t>
            </w:r>
            <w:r w:rsidRPr="00734DB6">
              <w:rPr>
                <w:rStyle w:val="hps"/>
                <w:color w:val="222222"/>
                <w:sz w:val="22"/>
                <w:szCs w:val="22"/>
                <w:lang w:val="en"/>
              </w:rPr>
              <w:t>debate</w:t>
            </w:r>
            <w:r w:rsidRPr="00734DB6">
              <w:rPr>
                <w:color w:val="222222"/>
                <w:sz w:val="22"/>
                <w:szCs w:val="22"/>
                <w:lang w:val="en"/>
              </w:rPr>
              <w:t xml:space="preserve"> </w:t>
            </w:r>
            <w:r w:rsidRPr="00734DB6">
              <w:rPr>
                <w:rStyle w:val="hps"/>
                <w:color w:val="222222"/>
                <w:sz w:val="22"/>
                <w:szCs w:val="22"/>
                <w:lang w:val="en"/>
              </w:rPr>
              <w:t>on issues</w:t>
            </w:r>
            <w:r w:rsidRPr="00734DB6">
              <w:rPr>
                <w:color w:val="222222"/>
                <w:sz w:val="22"/>
                <w:szCs w:val="22"/>
                <w:lang w:val="en"/>
              </w:rPr>
              <w:t xml:space="preserve"> </w:t>
            </w:r>
            <w:r w:rsidRPr="00734DB6">
              <w:rPr>
                <w:rStyle w:val="hps"/>
                <w:color w:val="222222"/>
                <w:sz w:val="22"/>
                <w:szCs w:val="22"/>
                <w:lang w:val="en"/>
              </w:rPr>
              <w:t>of strategic</w:t>
            </w:r>
            <w:r w:rsidRPr="00734DB6">
              <w:rPr>
                <w:color w:val="222222"/>
                <w:sz w:val="22"/>
                <w:szCs w:val="22"/>
                <w:lang w:val="en"/>
              </w:rPr>
              <w:t xml:space="preserve"> </w:t>
            </w:r>
            <w:r w:rsidRPr="00734DB6">
              <w:rPr>
                <w:rStyle w:val="hps"/>
                <w:color w:val="222222"/>
                <w:sz w:val="22"/>
                <w:szCs w:val="22"/>
                <w:lang w:val="en"/>
              </w:rPr>
              <w:t>management in the decision-making process</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t>Innovation and</w:t>
            </w:r>
            <w:r w:rsidRPr="00734DB6">
              <w:rPr>
                <w:rStyle w:val="shorttext"/>
                <w:b/>
                <w:color w:val="222222"/>
                <w:sz w:val="22"/>
                <w:szCs w:val="22"/>
                <w:lang w:val="en"/>
              </w:rPr>
              <w:t xml:space="preserve"> </w:t>
            </w:r>
            <w:r w:rsidRPr="00734DB6">
              <w:rPr>
                <w:rStyle w:val="hps"/>
                <w:b/>
                <w:color w:val="222222"/>
                <w:sz w:val="22"/>
                <w:szCs w:val="22"/>
                <w:lang w:val="en"/>
              </w:rPr>
              <w:t>Risk Management</w:t>
            </w:r>
          </w:p>
          <w:p w:rsidR="00734DB6" w:rsidRPr="00734DB6" w:rsidRDefault="00734DB6" w:rsidP="00734DB6">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rPr>
              <w:t>to develop</w:t>
            </w:r>
            <w:r w:rsidRPr="00734DB6">
              <w:rPr>
                <w:color w:val="222222"/>
                <w:sz w:val="22"/>
                <w:szCs w:val="22"/>
              </w:rPr>
              <w:t xml:space="preserve"> </w:t>
            </w:r>
            <w:r w:rsidRPr="00734DB6">
              <w:rPr>
                <w:rStyle w:val="hps"/>
                <w:color w:val="222222"/>
                <w:sz w:val="22"/>
                <w:szCs w:val="22"/>
              </w:rPr>
              <w:t>the ability to</w:t>
            </w:r>
            <w:r w:rsidRPr="00734DB6">
              <w:rPr>
                <w:color w:val="222222"/>
                <w:sz w:val="22"/>
                <w:szCs w:val="22"/>
              </w:rPr>
              <w:t xml:space="preserve"> </w:t>
            </w:r>
            <w:r w:rsidRPr="00734DB6">
              <w:rPr>
                <w:rStyle w:val="hps"/>
                <w:color w:val="222222"/>
                <w:sz w:val="22"/>
                <w:szCs w:val="22"/>
              </w:rPr>
              <w:t>see</w:t>
            </w:r>
            <w:r w:rsidRPr="00734DB6">
              <w:rPr>
                <w:color w:val="222222"/>
                <w:sz w:val="22"/>
                <w:szCs w:val="22"/>
              </w:rPr>
              <w:t xml:space="preserve"> </w:t>
            </w:r>
            <w:r w:rsidRPr="00734DB6">
              <w:rPr>
                <w:rStyle w:val="hps"/>
                <w:color w:val="222222"/>
                <w:sz w:val="22"/>
                <w:szCs w:val="22"/>
              </w:rPr>
              <w:t>opportunities and</w:t>
            </w:r>
            <w:r w:rsidRPr="00734DB6">
              <w:rPr>
                <w:color w:val="222222"/>
                <w:sz w:val="22"/>
                <w:szCs w:val="22"/>
              </w:rPr>
              <w:t xml:space="preserve"> </w:t>
            </w:r>
            <w:r w:rsidRPr="00734DB6">
              <w:rPr>
                <w:rStyle w:val="hps"/>
                <w:color w:val="222222"/>
                <w:sz w:val="22"/>
                <w:szCs w:val="22"/>
              </w:rPr>
              <w:t>innovative</w:t>
            </w:r>
            <w:r w:rsidRPr="00734DB6">
              <w:rPr>
                <w:color w:val="222222"/>
                <w:sz w:val="22"/>
                <w:szCs w:val="22"/>
              </w:rPr>
              <w:t xml:space="preserve"> </w:t>
            </w:r>
            <w:r w:rsidRPr="00734DB6">
              <w:rPr>
                <w:rStyle w:val="hps"/>
                <w:color w:val="222222"/>
                <w:sz w:val="22"/>
                <w:szCs w:val="22"/>
              </w:rPr>
              <w:t>solutions, taking into account  time</w:t>
            </w:r>
            <w:r w:rsidRPr="00734DB6">
              <w:rPr>
                <w:color w:val="222222"/>
                <w:sz w:val="22"/>
                <w:szCs w:val="22"/>
              </w:rPr>
              <w:t xml:space="preserve">, </w:t>
            </w:r>
            <w:r w:rsidRPr="00734DB6">
              <w:rPr>
                <w:rStyle w:val="hps"/>
                <w:color w:val="222222"/>
                <w:sz w:val="22"/>
                <w:szCs w:val="22"/>
              </w:rPr>
              <w:t>probability and</w:t>
            </w:r>
            <w:r w:rsidRPr="00734DB6">
              <w:rPr>
                <w:color w:val="222222"/>
                <w:sz w:val="22"/>
                <w:szCs w:val="22"/>
              </w:rPr>
              <w:t xml:space="preserve"> </w:t>
            </w:r>
            <w:r w:rsidRPr="00734DB6">
              <w:rPr>
                <w:rStyle w:val="hps"/>
                <w:color w:val="222222"/>
                <w:sz w:val="22"/>
                <w:szCs w:val="22"/>
              </w:rPr>
              <w:t>risk factors in commercial activities</w:t>
            </w:r>
            <w:r w:rsidRPr="00734DB6">
              <w:rPr>
                <w:color w:val="222222"/>
                <w:sz w:val="22"/>
                <w:szCs w:val="22"/>
              </w:rPr>
              <w:t xml:space="preserve">, </w:t>
            </w:r>
            <w:r w:rsidRPr="00734DB6">
              <w:rPr>
                <w:rStyle w:val="hps"/>
                <w:color w:val="222222"/>
                <w:sz w:val="22"/>
                <w:szCs w:val="22"/>
              </w:rPr>
              <w:t>to provide</w:t>
            </w:r>
            <w:r w:rsidRPr="00734DB6">
              <w:rPr>
                <w:color w:val="222222"/>
                <w:sz w:val="22"/>
                <w:szCs w:val="22"/>
              </w:rPr>
              <w:t xml:space="preserve"> </w:t>
            </w:r>
            <w:r w:rsidRPr="00734DB6">
              <w:rPr>
                <w:color w:val="222222"/>
                <w:sz w:val="22"/>
                <w:szCs w:val="22"/>
              </w:rPr>
              <w:lastRenderedPageBreak/>
              <w:t xml:space="preserve">knowledge about  risk </w:t>
            </w:r>
            <w:r w:rsidRPr="00734DB6">
              <w:rPr>
                <w:rStyle w:val="hps"/>
                <w:color w:val="222222"/>
                <w:sz w:val="22"/>
                <w:szCs w:val="22"/>
              </w:rPr>
              <w:t>identification,</w:t>
            </w:r>
            <w:r w:rsidRPr="00734DB6">
              <w:rPr>
                <w:color w:val="222222"/>
                <w:sz w:val="22"/>
                <w:szCs w:val="22"/>
              </w:rPr>
              <w:t xml:space="preserve"> </w:t>
            </w:r>
            <w:r w:rsidRPr="00734DB6">
              <w:rPr>
                <w:rStyle w:val="hps"/>
                <w:color w:val="222222"/>
                <w:sz w:val="22"/>
                <w:szCs w:val="22"/>
              </w:rPr>
              <w:t>evaluation,</w:t>
            </w:r>
            <w:r w:rsidRPr="00734DB6">
              <w:rPr>
                <w:color w:val="222222"/>
                <w:sz w:val="22"/>
                <w:szCs w:val="22"/>
              </w:rPr>
              <w:t xml:space="preserve"> </w:t>
            </w:r>
            <w:r w:rsidRPr="00734DB6">
              <w:rPr>
                <w:rStyle w:val="hps"/>
                <w:color w:val="222222"/>
                <w:sz w:val="22"/>
                <w:szCs w:val="22"/>
              </w:rPr>
              <w:t>sharing,</w:t>
            </w:r>
            <w:r w:rsidRPr="00734DB6">
              <w:rPr>
                <w:color w:val="222222"/>
                <w:sz w:val="22"/>
                <w:szCs w:val="22"/>
              </w:rPr>
              <w:t xml:space="preserve"> </w:t>
            </w:r>
            <w:r w:rsidRPr="00734DB6">
              <w:rPr>
                <w:rStyle w:val="hps"/>
                <w:color w:val="222222"/>
                <w:sz w:val="22"/>
                <w:szCs w:val="22"/>
              </w:rPr>
              <w:t>control</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risk-pooling</w:t>
            </w:r>
            <w:r w:rsidRPr="00734DB6">
              <w:rPr>
                <w:color w:val="222222"/>
                <w:sz w:val="22"/>
                <w:szCs w:val="22"/>
              </w:rPr>
              <w:t xml:space="preserve"> </w:t>
            </w:r>
            <w:r w:rsidRPr="00734DB6">
              <w:rPr>
                <w:rStyle w:val="hps"/>
                <w:color w:val="222222"/>
                <w:sz w:val="22"/>
                <w:szCs w:val="22"/>
              </w:rPr>
              <w:t xml:space="preserve">concepts. </w:t>
            </w:r>
          </w:p>
          <w:p w:rsidR="00734DB6" w:rsidRPr="00734DB6" w:rsidRDefault="00734DB6" w:rsidP="00734DB6">
            <w:pPr>
              <w:ind w:firstLine="6"/>
              <w:rPr>
                <w:b/>
                <w:sz w:val="22"/>
                <w:szCs w:val="22"/>
                <w:lang w:val="sv-SE"/>
              </w:rPr>
            </w:pPr>
            <w:r w:rsidRPr="00734DB6">
              <w:rPr>
                <w:b/>
                <w:bCs/>
                <w:sz w:val="22"/>
                <w:szCs w:val="22"/>
                <w:lang w:val="lv-LV"/>
              </w:rPr>
              <w:t>Intended  learning outcomes</w:t>
            </w:r>
            <w:r w:rsidRPr="00734DB6">
              <w:rPr>
                <w:b/>
                <w:sz w:val="22"/>
                <w:szCs w:val="22"/>
                <w:lang w:val="sv-SE"/>
              </w:rPr>
              <w:t>:</w:t>
            </w:r>
          </w:p>
          <w:p w:rsidR="00734DB6" w:rsidRPr="00734DB6" w:rsidRDefault="00734DB6" w:rsidP="00734DB6">
            <w:pPr>
              <w:ind w:firstLine="6"/>
              <w:rPr>
                <w:sz w:val="22"/>
                <w:szCs w:val="22"/>
                <w:lang w:val="sv-SE"/>
              </w:rPr>
            </w:pPr>
            <w:r w:rsidRPr="00734DB6">
              <w:rPr>
                <w:b/>
                <w:sz w:val="22"/>
                <w:szCs w:val="22"/>
                <w:lang w:val="lv-LV"/>
              </w:rPr>
              <w:t>Knowledge</w:t>
            </w:r>
            <w:r w:rsidRPr="00734DB6">
              <w:rPr>
                <w:b/>
                <w:sz w:val="22"/>
                <w:szCs w:val="22"/>
                <w:lang w:val="sv-SE"/>
              </w:rPr>
              <w:t xml:space="preserve"> – </w:t>
            </w:r>
            <w:r w:rsidRPr="00734DB6">
              <w:rPr>
                <w:rStyle w:val="hps"/>
                <w:color w:val="222222"/>
                <w:sz w:val="22"/>
                <w:szCs w:val="22"/>
              </w:rPr>
              <w:t>to develop understanding of</w:t>
            </w:r>
            <w:r w:rsidRPr="00734DB6">
              <w:rPr>
                <w:color w:val="222222"/>
                <w:sz w:val="22"/>
                <w:szCs w:val="22"/>
              </w:rPr>
              <w:t xml:space="preserve"> </w:t>
            </w:r>
            <w:r w:rsidRPr="00734DB6">
              <w:rPr>
                <w:rStyle w:val="hps"/>
                <w:color w:val="222222"/>
                <w:sz w:val="22"/>
                <w:szCs w:val="22"/>
              </w:rPr>
              <w:t>the risk</w:t>
            </w:r>
            <w:r w:rsidRPr="00734DB6">
              <w:rPr>
                <w:color w:val="222222"/>
                <w:sz w:val="22"/>
                <w:szCs w:val="22"/>
              </w:rPr>
              <w:t xml:space="preserve"> </w:t>
            </w:r>
            <w:r w:rsidRPr="00734DB6">
              <w:rPr>
                <w:rStyle w:val="hps"/>
                <w:color w:val="222222"/>
                <w:sz w:val="22"/>
                <w:szCs w:val="22"/>
              </w:rPr>
              <w:t>functions</w:t>
            </w:r>
            <w:r w:rsidRPr="00734DB6">
              <w:rPr>
                <w:color w:val="222222"/>
                <w:sz w:val="22"/>
                <w:szCs w:val="22"/>
              </w:rPr>
              <w:t xml:space="preserve"> in b</w:t>
            </w:r>
            <w:r w:rsidRPr="00734DB6">
              <w:rPr>
                <w:rStyle w:val="hps"/>
                <w:color w:val="222222"/>
                <w:sz w:val="22"/>
                <w:szCs w:val="22"/>
              </w:rPr>
              <w:t>usiness and</w:t>
            </w:r>
            <w:r w:rsidRPr="00734DB6">
              <w:rPr>
                <w:color w:val="222222"/>
                <w:sz w:val="22"/>
                <w:szCs w:val="22"/>
              </w:rPr>
              <w:t xml:space="preserve"> </w:t>
            </w:r>
            <w:r w:rsidRPr="00734DB6">
              <w:rPr>
                <w:rStyle w:val="hps"/>
                <w:color w:val="222222"/>
                <w:sz w:val="22"/>
                <w:szCs w:val="22"/>
              </w:rPr>
              <w:t>innovation</w:t>
            </w:r>
            <w:r w:rsidRPr="00734DB6">
              <w:rPr>
                <w:color w:val="222222"/>
                <w:sz w:val="22"/>
                <w:szCs w:val="22"/>
              </w:rPr>
              <w:t xml:space="preserve"> </w:t>
            </w:r>
            <w:r w:rsidRPr="00734DB6">
              <w:rPr>
                <w:rStyle w:val="hps"/>
                <w:color w:val="222222"/>
                <w:sz w:val="22"/>
                <w:szCs w:val="22"/>
              </w:rPr>
              <w:t>risks.</w:t>
            </w:r>
          </w:p>
          <w:p w:rsidR="00734DB6" w:rsidRPr="00734DB6" w:rsidRDefault="00734DB6" w:rsidP="00734DB6">
            <w:pPr>
              <w:ind w:firstLine="6"/>
              <w:rPr>
                <w:b/>
                <w:sz w:val="22"/>
                <w:szCs w:val="22"/>
              </w:rPr>
            </w:pPr>
            <w:r w:rsidRPr="00734DB6">
              <w:rPr>
                <w:b/>
                <w:sz w:val="22"/>
                <w:szCs w:val="22"/>
              </w:rPr>
              <w:t>Skills:</w:t>
            </w:r>
          </w:p>
          <w:p w:rsidR="00734DB6" w:rsidRPr="00734DB6" w:rsidRDefault="00734DB6" w:rsidP="00734DB6">
            <w:pPr>
              <w:numPr>
                <w:ilvl w:val="0"/>
                <w:numId w:val="61"/>
              </w:numPr>
              <w:tabs>
                <w:tab w:val="clear" w:pos="1350"/>
              </w:tabs>
              <w:spacing w:after="80"/>
              <w:ind w:left="360" w:hanging="283"/>
              <w:textAlignment w:val="top"/>
              <w:rPr>
                <w:color w:val="777777"/>
                <w:sz w:val="22"/>
                <w:szCs w:val="22"/>
              </w:rPr>
            </w:pPr>
            <w:r w:rsidRPr="00734DB6">
              <w:rPr>
                <w:rStyle w:val="hps"/>
                <w:color w:val="222222"/>
                <w:sz w:val="22"/>
                <w:szCs w:val="22"/>
              </w:rPr>
              <w:t>to develop</w:t>
            </w:r>
            <w:r w:rsidRPr="00734DB6">
              <w:rPr>
                <w:color w:val="222222"/>
                <w:sz w:val="22"/>
                <w:szCs w:val="22"/>
              </w:rPr>
              <w:t xml:space="preserve"> </w:t>
            </w:r>
            <w:r w:rsidRPr="00734DB6">
              <w:rPr>
                <w:rStyle w:val="hps"/>
                <w:color w:val="222222"/>
                <w:sz w:val="22"/>
                <w:szCs w:val="22"/>
              </w:rPr>
              <w:t>the ability to apply</w:t>
            </w:r>
            <w:r w:rsidRPr="00734DB6">
              <w:rPr>
                <w:color w:val="222222"/>
                <w:sz w:val="22"/>
                <w:szCs w:val="22"/>
              </w:rPr>
              <w:t xml:space="preserve"> </w:t>
            </w:r>
            <w:r w:rsidRPr="00734DB6">
              <w:rPr>
                <w:rStyle w:val="hps"/>
                <w:color w:val="222222"/>
                <w:sz w:val="22"/>
                <w:szCs w:val="22"/>
              </w:rPr>
              <w:t>risk analysis methods</w:t>
            </w:r>
            <w:r w:rsidRPr="00734DB6">
              <w:rPr>
                <w:color w:val="222222"/>
                <w:sz w:val="22"/>
                <w:szCs w:val="22"/>
              </w:rPr>
              <w:t>;</w:t>
            </w:r>
          </w:p>
          <w:p w:rsidR="00734DB6" w:rsidRPr="00734DB6" w:rsidRDefault="00734DB6" w:rsidP="00734DB6">
            <w:pPr>
              <w:numPr>
                <w:ilvl w:val="0"/>
                <w:numId w:val="61"/>
              </w:numPr>
              <w:tabs>
                <w:tab w:val="clear" w:pos="1350"/>
              </w:tabs>
              <w:spacing w:after="80"/>
              <w:ind w:left="360" w:hanging="283"/>
              <w:textAlignment w:val="top"/>
              <w:rPr>
                <w:color w:val="777777"/>
                <w:sz w:val="22"/>
                <w:szCs w:val="22"/>
              </w:rPr>
            </w:pPr>
            <w:r w:rsidRPr="00734DB6">
              <w:rPr>
                <w:rStyle w:val="hps"/>
                <w:color w:val="222222"/>
                <w:sz w:val="22"/>
                <w:szCs w:val="22"/>
              </w:rPr>
              <w:t>to develop</w:t>
            </w:r>
            <w:r w:rsidRPr="00734DB6">
              <w:rPr>
                <w:color w:val="222222"/>
                <w:sz w:val="22"/>
                <w:szCs w:val="22"/>
              </w:rPr>
              <w:t xml:space="preserve"> </w:t>
            </w:r>
            <w:r w:rsidRPr="00734DB6">
              <w:rPr>
                <w:rStyle w:val="hps"/>
                <w:color w:val="222222"/>
                <w:sz w:val="22"/>
                <w:szCs w:val="22"/>
              </w:rPr>
              <w:t>skills</w:t>
            </w:r>
            <w:r w:rsidRPr="00734DB6">
              <w:rPr>
                <w:color w:val="222222"/>
                <w:sz w:val="22"/>
                <w:szCs w:val="22"/>
              </w:rPr>
              <w:t xml:space="preserve"> </w:t>
            </w:r>
            <w:r w:rsidRPr="00734DB6">
              <w:rPr>
                <w:rStyle w:val="hps"/>
                <w:color w:val="222222"/>
                <w:sz w:val="22"/>
                <w:szCs w:val="22"/>
              </w:rPr>
              <w:t>to assess the</w:t>
            </w:r>
            <w:r w:rsidRPr="00734DB6">
              <w:rPr>
                <w:color w:val="222222"/>
                <w:sz w:val="22"/>
                <w:szCs w:val="22"/>
              </w:rPr>
              <w:t xml:space="preserve"> </w:t>
            </w:r>
            <w:r w:rsidRPr="00734DB6">
              <w:rPr>
                <w:rStyle w:val="hps"/>
                <w:color w:val="222222"/>
                <w:sz w:val="22"/>
                <w:szCs w:val="22"/>
              </w:rPr>
              <w:t>investment risk.</w:t>
            </w:r>
          </w:p>
          <w:p w:rsidR="00734DB6" w:rsidRPr="00734DB6" w:rsidRDefault="00734DB6" w:rsidP="00734DB6">
            <w:pPr>
              <w:ind w:firstLine="6"/>
              <w:rPr>
                <w:b/>
                <w:sz w:val="22"/>
                <w:szCs w:val="22"/>
                <w:lang w:val="fi-FI"/>
              </w:rPr>
            </w:pPr>
            <w:r w:rsidRPr="00734DB6">
              <w:rPr>
                <w:b/>
                <w:sz w:val="22"/>
                <w:szCs w:val="22"/>
                <w:lang w:val="fi-FI"/>
              </w:rPr>
              <w:t xml:space="preserve">Competences – </w:t>
            </w:r>
            <w:r w:rsidRPr="00734DB6">
              <w:rPr>
                <w:rStyle w:val="hps"/>
                <w:color w:val="222222"/>
                <w:sz w:val="22"/>
                <w:szCs w:val="22"/>
              </w:rPr>
              <w:t>to link the</w:t>
            </w:r>
            <w:r w:rsidRPr="00734DB6">
              <w:rPr>
                <w:color w:val="222222"/>
                <w:sz w:val="22"/>
                <w:szCs w:val="22"/>
              </w:rPr>
              <w:t xml:space="preserve"> </w:t>
            </w:r>
            <w:r w:rsidRPr="00734DB6">
              <w:rPr>
                <w:rStyle w:val="hps"/>
                <w:color w:val="222222"/>
                <w:sz w:val="22"/>
                <w:szCs w:val="22"/>
              </w:rPr>
              <w:t>theoretical knowledge about the</w:t>
            </w:r>
            <w:r w:rsidRPr="00734DB6">
              <w:rPr>
                <w:color w:val="222222"/>
                <w:sz w:val="22"/>
                <w:szCs w:val="22"/>
              </w:rPr>
              <w:t xml:space="preserve"> </w:t>
            </w:r>
            <w:r w:rsidRPr="00734DB6">
              <w:rPr>
                <w:rStyle w:val="hps"/>
                <w:color w:val="222222"/>
                <w:sz w:val="22"/>
                <w:szCs w:val="22"/>
              </w:rPr>
              <w:t>risk management</w:t>
            </w:r>
            <w:r w:rsidRPr="00734DB6">
              <w:rPr>
                <w:color w:val="222222"/>
                <w:sz w:val="22"/>
                <w:szCs w:val="22"/>
              </w:rPr>
              <w:t xml:space="preserve"> </w:t>
            </w:r>
            <w:r w:rsidRPr="00734DB6">
              <w:rPr>
                <w:rStyle w:val="hps"/>
                <w:color w:val="222222"/>
                <w:sz w:val="22"/>
                <w:szCs w:val="22"/>
              </w:rPr>
              <w:t>methods</w:t>
            </w:r>
            <w:r w:rsidRPr="00734DB6">
              <w:rPr>
                <w:color w:val="222222"/>
                <w:sz w:val="22"/>
                <w:szCs w:val="22"/>
              </w:rPr>
              <w:t xml:space="preserve"> </w:t>
            </w:r>
            <w:r w:rsidRPr="00734DB6">
              <w:rPr>
                <w:rStyle w:val="hps"/>
                <w:color w:val="222222"/>
                <w:sz w:val="22"/>
                <w:szCs w:val="22"/>
              </w:rPr>
              <w:t>to the</w:t>
            </w:r>
            <w:r w:rsidRPr="00734DB6">
              <w:rPr>
                <w:color w:val="222222"/>
                <w:sz w:val="22"/>
                <w:szCs w:val="22"/>
              </w:rPr>
              <w:t xml:space="preserve"> </w:t>
            </w:r>
            <w:r w:rsidRPr="00734DB6">
              <w:rPr>
                <w:rStyle w:val="hps"/>
                <w:color w:val="222222"/>
                <w:sz w:val="22"/>
                <w:szCs w:val="22"/>
              </w:rPr>
              <w:t>practical application in</w:t>
            </w:r>
            <w:r w:rsidRPr="00734DB6">
              <w:rPr>
                <w:color w:val="222222"/>
                <w:sz w:val="22"/>
                <w:szCs w:val="22"/>
              </w:rPr>
              <w:t xml:space="preserve"> </w:t>
            </w:r>
            <w:r w:rsidRPr="00734DB6">
              <w:rPr>
                <w:rStyle w:val="hps"/>
                <w:color w:val="222222"/>
                <w:sz w:val="22"/>
                <w:szCs w:val="22"/>
              </w:rPr>
              <w:t>risk minimization.</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color w:val="000000"/>
                <w:sz w:val="22"/>
                <w:szCs w:val="22"/>
              </w:rPr>
            </w:pPr>
            <w:r w:rsidRPr="00734DB6">
              <w:rPr>
                <w:b/>
                <w:color w:val="000000"/>
                <w:sz w:val="22"/>
                <w:szCs w:val="22"/>
                <w:lang w:val="lv-LV" w:eastAsia="lv-LV"/>
              </w:rPr>
              <w:lastRenderedPageBreak/>
              <w:t xml:space="preserve">Quality Management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rPr>
            </w:pPr>
            <w:r w:rsidRPr="00734DB6">
              <w:rPr>
                <w:sz w:val="22"/>
                <w:szCs w:val="22"/>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b/>
                <w:sz w:val="22"/>
                <w:szCs w:val="22"/>
                <w:lang w:val="lv-LV"/>
              </w:rPr>
            </w:pPr>
            <w:r w:rsidRPr="00734DB6">
              <w:rPr>
                <w:b/>
                <w:sz w:val="22"/>
                <w:szCs w:val="22"/>
                <w:lang w:val="lv-LV"/>
              </w:rPr>
              <w:t xml:space="preserve">The aim of the study course – </w:t>
            </w:r>
            <w:r w:rsidRPr="00734DB6">
              <w:rPr>
                <w:rStyle w:val="hps"/>
                <w:sz w:val="22"/>
                <w:szCs w:val="22"/>
              </w:rPr>
              <w:t>to acquaint students with</w:t>
            </w:r>
            <w:r w:rsidRPr="00734DB6">
              <w:rPr>
                <w:sz w:val="22"/>
                <w:szCs w:val="22"/>
              </w:rPr>
              <w:t xml:space="preserve"> </w:t>
            </w:r>
            <w:r w:rsidRPr="00734DB6">
              <w:rPr>
                <w:rStyle w:val="hps"/>
                <w:sz w:val="22"/>
                <w:szCs w:val="22"/>
              </w:rPr>
              <w:t>quality management systems</w:t>
            </w:r>
            <w:r w:rsidRPr="00734DB6">
              <w:rPr>
                <w:sz w:val="22"/>
                <w:szCs w:val="22"/>
              </w:rPr>
              <w:t xml:space="preserve">, to create </w:t>
            </w:r>
            <w:r w:rsidRPr="00734DB6">
              <w:rPr>
                <w:rStyle w:val="hps"/>
                <w:sz w:val="22"/>
                <w:szCs w:val="22"/>
              </w:rPr>
              <w:t>awareness of the</w:t>
            </w:r>
            <w:r w:rsidRPr="00734DB6">
              <w:rPr>
                <w:sz w:val="22"/>
                <w:szCs w:val="22"/>
              </w:rPr>
              <w:t xml:space="preserve"> </w:t>
            </w:r>
            <w:r w:rsidRPr="00734DB6">
              <w:rPr>
                <w:rStyle w:val="hps"/>
                <w:sz w:val="22"/>
                <w:szCs w:val="22"/>
              </w:rPr>
              <w:t>application</w:t>
            </w:r>
            <w:r w:rsidRPr="00734DB6">
              <w:rPr>
                <w:sz w:val="22"/>
                <w:szCs w:val="22"/>
              </w:rPr>
              <w:t xml:space="preserve"> </w:t>
            </w:r>
            <w:r w:rsidRPr="00734DB6">
              <w:rPr>
                <w:rStyle w:val="hps"/>
                <w:sz w:val="22"/>
                <w:szCs w:val="22"/>
              </w:rPr>
              <w:t>and implementation  of the requirements,  the basic principles of</w:t>
            </w:r>
            <w:r w:rsidRPr="00734DB6">
              <w:rPr>
                <w:sz w:val="22"/>
                <w:szCs w:val="22"/>
              </w:rPr>
              <w:t xml:space="preserve"> the </w:t>
            </w:r>
            <w:r w:rsidRPr="00734DB6">
              <w:rPr>
                <w:rStyle w:val="hps"/>
                <w:sz w:val="22"/>
                <w:szCs w:val="22"/>
              </w:rPr>
              <w:t>quality management</w:t>
            </w:r>
            <w:r w:rsidRPr="00734DB6">
              <w:rPr>
                <w:sz w:val="22"/>
                <w:szCs w:val="22"/>
              </w:rPr>
              <w:t xml:space="preserve"> </w:t>
            </w:r>
            <w:r w:rsidRPr="00734DB6">
              <w:rPr>
                <w:rStyle w:val="hps"/>
                <w:sz w:val="22"/>
                <w:szCs w:val="22"/>
              </w:rPr>
              <w:t>system,  the process</w:t>
            </w:r>
            <w:r w:rsidRPr="00734DB6">
              <w:rPr>
                <w:sz w:val="22"/>
                <w:szCs w:val="22"/>
              </w:rPr>
              <w:t xml:space="preserve"> </w:t>
            </w:r>
            <w:r w:rsidRPr="00734DB6">
              <w:rPr>
                <w:rStyle w:val="hps"/>
                <w:sz w:val="22"/>
                <w:szCs w:val="22"/>
              </w:rPr>
              <w:t>approach and</w:t>
            </w:r>
            <w:r w:rsidRPr="00734DB6">
              <w:rPr>
                <w:sz w:val="22"/>
                <w:szCs w:val="22"/>
              </w:rPr>
              <w:t xml:space="preserve"> its </w:t>
            </w:r>
            <w:r w:rsidRPr="00734DB6">
              <w:rPr>
                <w:rStyle w:val="hps"/>
                <w:sz w:val="22"/>
                <w:szCs w:val="22"/>
              </w:rPr>
              <w:t>benefits,  the quality management</w:t>
            </w:r>
            <w:r w:rsidRPr="00734DB6">
              <w:rPr>
                <w:sz w:val="22"/>
                <w:szCs w:val="22"/>
              </w:rPr>
              <w:t xml:space="preserve"> </w:t>
            </w:r>
            <w:r w:rsidRPr="00734DB6">
              <w:rPr>
                <w:rStyle w:val="hps"/>
                <w:sz w:val="22"/>
                <w:szCs w:val="22"/>
              </w:rPr>
              <w:t>system</w:t>
            </w:r>
            <w:r w:rsidRPr="00734DB6">
              <w:rPr>
                <w:sz w:val="22"/>
                <w:szCs w:val="22"/>
              </w:rPr>
              <w:t xml:space="preserve"> </w:t>
            </w:r>
            <w:r w:rsidRPr="00734DB6">
              <w:rPr>
                <w:rStyle w:val="hps"/>
                <w:sz w:val="22"/>
                <w:szCs w:val="22"/>
              </w:rPr>
              <w:t>integration</w:t>
            </w:r>
            <w:r w:rsidRPr="00734DB6">
              <w:rPr>
                <w:sz w:val="22"/>
                <w:szCs w:val="22"/>
              </w:rPr>
              <w:t xml:space="preserve"> </w:t>
            </w:r>
            <w:r w:rsidRPr="00734DB6">
              <w:rPr>
                <w:rStyle w:val="hps"/>
                <w:sz w:val="22"/>
                <w:szCs w:val="22"/>
              </w:rPr>
              <w:t>capabilities,</w:t>
            </w:r>
            <w:r w:rsidRPr="00734DB6">
              <w:rPr>
                <w:sz w:val="22"/>
                <w:szCs w:val="22"/>
              </w:rPr>
              <w:t xml:space="preserve"> the </w:t>
            </w:r>
            <w:r w:rsidRPr="00734DB6">
              <w:rPr>
                <w:rStyle w:val="hps"/>
                <w:sz w:val="22"/>
                <w:szCs w:val="22"/>
              </w:rPr>
              <w:t>continuous</w:t>
            </w:r>
            <w:r w:rsidRPr="00734DB6">
              <w:rPr>
                <w:sz w:val="22"/>
                <w:szCs w:val="22"/>
              </w:rPr>
              <w:t xml:space="preserve"> </w:t>
            </w:r>
            <w:r w:rsidRPr="00734DB6">
              <w:rPr>
                <w:rStyle w:val="hps"/>
                <w:sz w:val="22"/>
                <w:szCs w:val="22"/>
              </w:rPr>
              <w:t>improvement of quality management.</w:t>
            </w:r>
          </w:p>
          <w:p w:rsidR="00734DB6" w:rsidRPr="00734DB6" w:rsidRDefault="00734DB6" w:rsidP="00734DB6">
            <w:pPr>
              <w:rPr>
                <w:b/>
                <w:bCs/>
                <w:sz w:val="22"/>
                <w:szCs w:val="22"/>
                <w:lang w:val="lv-LV" w:eastAsia="lv-LV"/>
              </w:rPr>
            </w:pPr>
            <w:r w:rsidRPr="00734DB6">
              <w:rPr>
                <w:b/>
                <w:bCs/>
                <w:sz w:val="22"/>
                <w:szCs w:val="22"/>
                <w:lang w:val="lv-LV"/>
              </w:rPr>
              <w:t>Intended  learning outcomes:</w:t>
            </w:r>
          </w:p>
          <w:p w:rsidR="00734DB6" w:rsidRPr="00734DB6" w:rsidRDefault="00734DB6" w:rsidP="00734DB6">
            <w:pPr>
              <w:rPr>
                <w:bCs/>
                <w:sz w:val="22"/>
                <w:szCs w:val="22"/>
                <w:lang w:val="lv-LV"/>
              </w:rPr>
            </w:pPr>
            <w:r w:rsidRPr="00734DB6">
              <w:rPr>
                <w:b/>
                <w:sz w:val="22"/>
                <w:szCs w:val="22"/>
                <w:lang w:val="lv-LV"/>
              </w:rPr>
              <w:t>Knowledge</w:t>
            </w:r>
            <w:r w:rsidRPr="00734DB6">
              <w:rPr>
                <w:sz w:val="22"/>
                <w:szCs w:val="22"/>
                <w:lang w:val="lv-LV"/>
              </w:rPr>
              <w:t xml:space="preserve"> – </w:t>
            </w:r>
            <w:r w:rsidRPr="00734DB6">
              <w:rPr>
                <w:rStyle w:val="hps"/>
                <w:sz w:val="22"/>
                <w:szCs w:val="22"/>
                <w:lang w:val="en"/>
              </w:rPr>
              <w:t>students</w:t>
            </w:r>
            <w:r w:rsidRPr="00734DB6">
              <w:rPr>
                <w:sz w:val="22"/>
                <w:szCs w:val="22"/>
                <w:lang w:val="en"/>
              </w:rPr>
              <w:t xml:space="preserve"> </w:t>
            </w:r>
            <w:r w:rsidRPr="00734DB6">
              <w:rPr>
                <w:rStyle w:val="hps"/>
                <w:sz w:val="22"/>
                <w:szCs w:val="22"/>
                <w:lang w:val="en"/>
              </w:rPr>
              <w:t>acquire knowledge</w:t>
            </w:r>
            <w:r w:rsidRPr="00734DB6">
              <w:rPr>
                <w:sz w:val="22"/>
                <w:szCs w:val="22"/>
                <w:lang w:val="en"/>
              </w:rPr>
              <w:t xml:space="preserve"> </w:t>
            </w:r>
            <w:r w:rsidRPr="00734DB6">
              <w:rPr>
                <w:rStyle w:val="hps"/>
                <w:sz w:val="22"/>
                <w:szCs w:val="22"/>
                <w:lang w:val="en"/>
              </w:rPr>
              <w:t>of the certification procedures</w:t>
            </w:r>
            <w:r w:rsidRPr="00734DB6">
              <w:rPr>
                <w:sz w:val="22"/>
                <w:szCs w:val="22"/>
                <w:lang w:val="en"/>
              </w:rPr>
              <w:t xml:space="preserve">  of </w:t>
            </w:r>
            <w:r w:rsidRPr="00734DB6">
              <w:rPr>
                <w:rStyle w:val="hps"/>
                <w:sz w:val="22"/>
                <w:szCs w:val="22"/>
                <w:lang w:val="en"/>
              </w:rPr>
              <w:t>various</w:t>
            </w:r>
            <w:r w:rsidRPr="00734DB6">
              <w:rPr>
                <w:sz w:val="22"/>
                <w:szCs w:val="22"/>
                <w:lang w:val="en"/>
              </w:rPr>
              <w:t xml:space="preserve"> </w:t>
            </w:r>
            <w:r w:rsidRPr="00734DB6">
              <w:rPr>
                <w:rStyle w:val="hps"/>
                <w:sz w:val="22"/>
                <w:szCs w:val="22"/>
                <w:lang w:val="en"/>
              </w:rPr>
              <w:t>quality systems</w:t>
            </w:r>
            <w:r w:rsidRPr="00734DB6">
              <w:rPr>
                <w:sz w:val="22"/>
                <w:szCs w:val="22"/>
                <w:lang w:val="en"/>
              </w:rPr>
              <w:t xml:space="preserve"> </w:t>
            </w:r>
            <w:r w:rsidRPr="00734DB6">
              <w:rPr>
                <w:rStyle w:val="hps"/>
                <w:sz w:val="22"/>
                <w:szCs w:val="22"/>
                <w:lang w:val="en"/>
              </w:rPr>
              <w:t>and implementation</w:t>
            </w:r>
            <w:r w:rsidRPr="00734DB6">
              <w:rPr>
                <w:sz w:val="22"/>
                <w:szCs w:val="22"/>
                <w:lang w:val="en"/>
              </w:rPr>
              <w:t xml:space="preserve"> </w:t>
            </w:r>
            <w:r w:rsidRPr="00734DB6">
              <w:rPr>
                <w:rStyle w:val="hps"/>
                <w:sz w:val="22"/>
                <w:szCs w:val="22"/>
                <w:lang w:val="en"/>
              </w:rPr>
              <w:t>methodology.</w:t>
            </w:r>
          </w:p>
          <w:p w:rsidR="00734DB6" w:rsidRPr="00734DB6" w:rsidRDefault="00734DB6" w:rsidP="00734DB6">
            <w:pPr>
              <w:rPr>
                <w:sz w:val="22"/>
                <w:szCs w:val="22"/>
                <w:lang w:val="lv-LV"/>
              </w:rPr>
            </w:pPr>
            <w:r w:rsidRPr="00734DB6">
              <w:rPr>
                <w:b/>
                <w:sz w:val="22"/>
                <w:szCs w:val="22"/>
                <w:lang w:val="lv-LV"/>
              </w:rPr>
              <w:t>Skills</w:t>
            </w:r>
            <w:r w:rsidRPr="00734DB6">
              <w:rPr>
                <w:b/>
                <w:bCs/>
                <w:sz w:val="22"/>
                <w:szCs w:val="22"/>
                <w:lang w:val="lv-LV"/>
              </w:rPr>
              <w:t xml:space="preserve"> -  </w:t>
            </w:r>
            <w:r w:rsidRPr="00734DB6">
              <w:rPr>
                <w:rStyle w:val="hps"/>
                <w:sz w:val="22"/>
                <w:szCs w:val="22"/>
                <w:lang w:val="en"/>
              </w:rPr>
              <w:t>students have knowledge of</w:t>
            </w:r>
            <w:r w:rsidRPr="00734DB6">
              <w:rPr>
                <w:sz w:val="22"/>
                <w:szCs w:val="22"/>
                <w:lang w:val="en"/>
              </w:rPr>
              <w:t xml:space="preserve"> the </w:t>
            </w:r>
            <w:r w:rsidRPr="00734DB6">
              <w:rPr>
                <w:rStyle w:val="hps"/>
                <w:sz w:val="22"/>
                <w:szCs w:val="22"/>
                <w:lang w:val="en"/>
              </w:rPr>
              <w:t>quality management</w:t>
            </w:r>
            <w:r w:rsidRPr="00734DB6">
              <w:rPr>
                <w:sz w:val="22"/>
                <w:szCs w:val="22"/>
                <w:lang w:val="en"/>
              </w:rPr>
              <w:t xml:space="preserve"> </w:t>
            </w:r>
            <w:r w:rsidRPr="00734DB6">
              <w:rPr>
                <w:rStyle w:val="hps"/>
                <w:sz w:val="22"/>
                <w:szCs w:val="22"/>
                <w:lang w:val="en"/>
              </w:rPr>
              <w:t>system</w:t>
            </w:r>
            <w:r w:rsidRPr="00734DB6">
              <w:rPr>
                <w:sz w:val="22"/>
                <w:szCs w:val="22"/>
                <w:lang w:val="en"/>
              </w:rPr>
              <w:t xml:space="preserve"> </w:t>
            </w:r>
            <w:r w:rsidRPr="00734DB6">
              <w:rPr>
                <w:rStyle w:val="hps"/>
                <w:sz w:val="22"/>
                <w:szCs w:val="22"/>
                <w:lang w:val="en"/>
              </w:rPr>
              <w:t>integration</w:t>
            </w:r>
            <w:r w:rsidRPr="00734DB6">
              <w:rPr>
                <w:sz w:val="22"/>
                <w:szCs w:val="22"/>
                <w:lang w:val="en"/>
              </w:rPr>
              <w:t xml:space="preserve"> </w:t>
            </w:r>
            <w:r w:rsidRPr="00734DB6">
              <w:rPr>
                <w:rStyle w:val="hps"/>
                <w:sz w:val="22"/>
                <w:szCs w:val="22"/>
                <w:lang w:val="en"/>
              </w:rPr>
              <w:t xml:space="preserve">possibilities and requirements, </w:t>
            </w:r>
            <w:r w:rsidRPr="00734DB6">
              <w:rPr>
                <w:sz w:val="22"/>
                <w:szCs w:val="22"/>
                <w:lang w:val="en"/>
              </w:rPr>
              <w:t xml:space="preserve"> its </w:t>
            </w:r>
            <w:r w:rsidRPr="00734DB6">
              <w:rPr>
                <w:rStyle w:val="hps"/>
                <w:sz w:val="22"/>
                <w:szCs w:val="22"/>
                <w:lang w:val="en"/>
              </w:rPr>
              <w:t>administration</w:t>
            </w:r>
            <w:r w:rsidRPr="00734DB6">
              <w:rPr>
                <w:sz w:val="22"/>
                <w:szCs w:val="22"/>
                <w:lang w:val="en"/>
              </w:rPr>
              <w:t xml:space="preserve"> </w:t>
            </w:r>
            <w:r w:rsidRPr="00734DB6">
              <w:rPr>
                <w:rStyle w:val="hps"/>
                <w:sz w:val="22"/>
                <w:szCs w:val="22"/>
                <w:lang w:val="en"/>
              </w:rPr>
              <w:t>and the need for</w:t>
            </w:r>
            <w:r w:rsidRPr="00734DB6">
              <w:rPr>
                <w:sz w:val="22"/>
                <w:szCs w:val="22"/>
                <w:lang w:val="en"/>
              </w:rPr>
              <w:t xml:space="preserve"> </w:t>
            </w:r>
            <w:r w:rsidRPr="00734DB6">
              <w:rPr>
                <w:rStyle w:val="hps"/>
                <w:sz w:val="22"/>
                <w:szCs w:val="22"/>
                <w:lang w:val="en"/>
              </w:rPr>
              <w:t>continuous improvement</w:t>
            </w:r>
            <w:r w:rsidRPr="00734DB6">
              <w:rPr>
                <w:sz w:val="22"/>
                <w:szCs w:val="22"/>
                <w:lang w:val="en"/>
              </w:rPr>
              <w:t>.</w:t>
            </w:r>
          </w:p>
          <w:p w:rsidR="00734DB6" w:rsidRPr="00734DB6" w:rsidRDefault="00734DB6" w:rsidP="00734DB6">
            <w:pPr>
              <w:ind w:left="33" w:hanging="33"/>
              <w:rPr>
                <w:sz w:val="22"/>
                <w:szCs w:val="22"/>
              </w:rPr>
            </w:pPr>
            <w:r w:rsidRPr="00734DB6">
              <w:rPr>
                <w:b/>
                <w:bCs/>
                <w:sz w:val="22"/>
                <w:szCs w:val="22"/>
              </w:rPr>
              <w:t>Competences</w:t>
            </w:r>
            <w:r w:rsidRPr="00734DB6">
              <w:rPr>
                <w:sz w:val="22"/>
                <w:szCs w:val="22"/>
              </w:rPr>
              <w:t>:</w:t>
            </w:r>
          </w:p>
          <w:p w:rsidR="00734DB6" w:rsidRPr="00734DB6" w:rsidRDefault="00734DB6" w:rsidP="00734DB6">
            <w:pPr>
              <w:numPr>
                <w:ilvl w:val="0"/>
                <w:numId w:val="61"/>
              </w:numPr>
              <w:ind w:left="284" w:hanging="278"/>
              <w:rPr>
                <w:sz w:val="22"/>
                <w:szCs w:val="22"/>
              </w:rPr>
            </w:pPr>
            <w:r w:rsidRPr="00734DB6">
              <w:rPr>
                <w:rStyle w:val="hps"/>
                <w:sz w:val="22"/>
                <w:szCs w:val="22"/>
                <w:lang w:val="en"/>
              </w:rPr>
              <w:t>students understand the</w:t>
            </w:r>
            <w:r w:rsidRPr="00734DB6">
              <w:rPr>
                <w:sz w:val="22"/>
                <w:szCs w:val="22"/>
                <w:lang w:val="en"/>
              </w:rPr>
              <w:t xml:space="preserve"> </w:t>
            </w:r>
            <w:r w:rsidRPr="00734DB6">
              <w:rPr>
                <w:rStyle w:val="hps"/>
                <w:sz w:val="22"/>
                <w:szCs w:val="22"/>
                <w:lang w:val="en"/>
              </w:rPr>
              <w:t>basic principles  of quality management</w:t>
            </w:r>
            <w:r w:rsidRPr="00734DB6">
              <w:rPr>
                <w:sz w:val="22"/>
                <w:szCs w:val="22"/>
                <w:lang w:val="en"/>
              </w:rPr>
              <w:t xml:space="preserve"> </w:t>
            </w:r>
            <w:r w:rsidRPr="00734DB6">
              <w:rPr>
                <w:rStyle w:val="hps"/>
                <w:sz w:val="22"/>
                <w:szCs w:val="22"/>
                <w:lang w:val="en"/>
              </w:rPr>
              <w:t>systems</w:t>
            </w:r>
            <w:r w:rsidRPr="00734DB6">
              <w:rPr>
                <w:sz w:val="22"/>
                <w:szCs w:val="22"/>
                <w:lang w:val="en"/>
              </w:rPr>
              <w:t xml:space="preserve">, process, </w:t>
            </w:r>
            <w:r w:rsidRPr="00734DB6">
              <w:rPr>
                <w:rStyle w:val="hps"/>
                <w:sz w:val="22"/>
                <w:szCs w:val="22"/>
                <w:lang w:val="en"/>
              </w:rPr>
              <w:t>approaches and</w:t>
            </w:r>
            <w:r w:rsidRPr="00734DB6">
              <w:rPr>
                <w:sz w:val="22"/>
                <w:szCs w:val="22"/>
                <w:lang w:val="en"/>
              </w:rPr>
              <w:t xml:space="preserve"> </w:t>
            </w:r>
            <w:r w:rsidRPr="00734DB6">
              <w:rPr>
                <w:rStyle w:val="hps"/>
                <w:sz w:val="22"/>
                <w:szCs w:val="22"/>
                <w:lang w:val="en"/>
              </w:rPr>
              <w:t>their benefits</w:t>
            </w:r>
            <w:r w:rsidRPr="00734DB6">
              <w:rPr>
                <w:sz w:val="22"/>
                <w:szCs w:val="22"/>
                <w:lang w:val="en"/>
              </w:rPr>
              <w:t>;</w:t>
            </w:r>
          </w:p>
          <w:p w:rsidR="00734DB6" w:rsidRPr="00734DB6" w:rsidRDefault="00734DB6" w:rsidP="00734DB6">
            <w:pPr>
              <w:numPr>
                <w:ilvl w:val="0"/>
                <w:numId w:val="61"/>
              </w:numPr>
              <w:ind w:left="284" w:hanging="278"/>
              <w:rPr>
                <w:sz w:val="22"/>
                <w:szCs w:val="22"/>
              </w:rPr>
            </w:pPr>
            <w:r w:rsidRPr="00734DB6">
              <w:rPr>
                <w:sz w:val="22"/>
                <w:szCs w:val="22"/>
                <w:lang w:val="en"/>
              </w:rPr>
              <w:t xml:space="preserve">are </w:t>
            </w:r>
            <w:r w:rsidRPr="00734DB6">
              <w:rPr>
                <w:rStyle w:val="hps"/>
                <w:sz w:val="22"/>
                <w:szCs w:val="22"/>
                <w:lang w:val="en"/>
              </w:rPr>
              <w:t>able to</w:t>
            </w:r>
            <w:r w:rsidRPr="00734DB6">
              <w:rPr>
                <w:sz w:val="22"/>
                <w:szCs w:val="22"/>
                <w:lang w:val="en"/>
              </w:rPr>
              <w:t xml:space="preserve"> </w:t>
            </w:r>
            <w:r w:rsidRPr="00734DB6">
              <w:rPr>
                <w:rStyle w:val="hps"/>
                <w:sz w:val="22"/>
                <w:szCs w:val="22"/>
                <w:lang w:val="en"/>
              </w:rPr>
              <w:t>carry out</w:t>
            </w:r>
            <w:r w:rsidRPr="00734DB6">
              <w:rPr>
                <w:sz w:val="22"/>
                <w:szCs w:val="22"/>
                <w:lang w:val="en"/>
              </w:rPr>
              <w:t xml:space="preserve"> </w:t>
            </w:r>
            <w:r w:rsidRPr="00734DB6">
              <w:rPr>
                <w:rStyle w:val="hps"/>
                <w:sz w:val="22"/>
                <w:szCs w:val="22"/>
                <w:lang w:val="en"/>
              </w:rPr>
              <w:t>self-evaluation</w:t>
            </w:r>
            <w:r w:rsidRPr="00734DB6">
              <w:rPr>
                <w:sz w:val="22"/>
                <w:szCs w:val="22"/>
                <w:lang w:val="en"/>
              </w:rPr>
              <w:t xml:space="preserve"> </w:t>
            </w:r>
            <w:r w:rsidRPr="00734DB6">
              <w:rPr>
                <w:rStyle w:val="hps"/>
                <w:sz w:val="22"/>
                <w:szCs w:val="22"/>
                <w:lang w:val="en"/>
              </w:rPr>
              <w:t>-</w:t>
            </w:r>
            <w:r w:rsidRPr="00734DB6">
              <w:rPr>
                <w:sz w:val="22"/>
                <w:szCs w:val="22"/>
                <w:lang w:val="en"/>
              </w:rPr>
              <w:t xml:space="preserve"> </w:t>
            </w:r>
            <w:r w:rsidRPr="00734DB6">
              <w:rPr>
                <w:rStyle w:val="hps"/>
                <w:sz w:val="22"/>
                <w:szCs w:val="22"/>
                <w:lang w:val="en"/>
              </w:rPr>
              <w:t>internal audit</w:t>
            </w:r>
            <w:r w:rsidRPr="00734DB6">
              <w:rPr>
                <w:sz w:val="22"/>
                <w:szCs w:val="22"/>
                <w:lang w:val="en"/>
              </w:rPr>
              <w:t xml:space="preserve">, understand </w:t>
            </w:r>
            <w:r w:rsidRPr="00734DB6">
              <w:rPr>
                <w:rStyle w:val="hps"/>
                <w:sz w:val="22"/>
                <w:szCs w:val="22"/>
                <w:lang w:val="en"/>
              </w:rPr>
              <w:t>its importance</w:t>
            </w:r>
            <w:r w:rsidRPr="00734DB6">
              <w:rPr>
                <w:sz w:val="22"/>
                <w:szCs w:val="22"/>
                <w:lang w:val="en"/>
              </w:rPr>
              <w:t xml:space="preserve"> </w:t>
            </w:r>
            <w:r w:rsidRPr="00734DB6">
              <w:rPr>
                <w:rStyle w:val="hps"/>
                <w:sz w:val="22"/>
                <w:szCs w:val="22"/>
                <w:lang w:val="en"/>
              </w:rPr>
              <w:t>and actions</w:t>
            </w:r>
            <w:r w:rsidRPr="00734DB6">
              <w:rPr>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ind w:left="33"/>
              <w:rPr>
                <w:b/>
                <w:sz w:val="22"/>
                <w:szCs w:val="22"/>
              </w:rPr>
            </w:pPr>
            <w:r w:rsidRPr="00734DB6">
              <w:rPr>
                <w:b/>
                <w:sz w:val="22"/>
                <w:szCs w:val="22"/>
              </w:rPr>
              <w:t>International Marketing</w:t>
            </w:r>
          </w:p>
          <w:p w:rsidR="00734DB6" w:rsidRPr="00734DB6" w:rsidRDefault="00734DB6" w:rsidP="00734DB6">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provide students with</w:t>
            </w:r>
            <w:r w:rsidRPr="00734DB6">
              <w:rPr>
                <w:color w:val="222222"/>
                <w:sz w:val="22"/>
                <w:szCs w:val="22"/>
                <w:lang w:val="en"/>
              </w:rPr>
              <w:t xml:space="preserve"> </w:t>
            </w:r>
            <w:r w:rsidRPr="00734DB6">
              <w:rPr>
                <w:rStyle w:val="hps"/>
                <w:color w:val="222222"/>
                <w:sz w:val="22"/>
                <w:szCs w:val="22"/>
                <w:lang w:val="en"/>
              </w:rPr>
              <w:t>theoretical and practical knowledge</w:t>
            </w:r>
            <w:r w:rsidRPr="00734DB6">
              <w:rPr>
                <w:color w:val="222222"/>
                <w:sz w:val="22"/>
                <w:szCs w:val="22"/>
                <w:lang w:val="en"/>
              </w:rPr>
              <w:t xml:space="preserve"> about </w:t>
            </w:r>
            <w:r w:rsidRPr="00734DB6">
              <w:rPr>
                <w:rStyle w:val="hps"/>
                <w:color w:val="222222"/>
                <w:sz w:val="22"/>
                <w:szCs w:val="22"/>
                <w:lang w:val="en"/>
              </w:rPr>
              <w:t xml:space="preserve"> marketing</w:t>
            </w:r>
            <w:r w:rsidRPr="00734DB6">
              <w:rPr>
                <w:color w:val="222222"/>
                <w:sz w:val="22"/>
                <w:szCs w:val="22"/>
                <w:lang w:val="en"/>
              </w:rPr>
              <w:t xml:space="preserve"> </w:t>
            </w:r>
            <w:r w:rsidRPr="00734DB6">
              <w:rPr>
                <w:rStyle w:val="hps"/>
                <w:color w:val="222222"/>
                <w:sz w:val="22"/>
                <w:szCs w:val="22"/>
                <w:lang w:val="en"/>
              </w:rPr>
              <w:t>decision</w:t>
            </w:r>
            <w:r w:rsidRPr="00734DB6">
              <w:rPr>
                <w:color w:val="222222"/>
                <w:sz w:val="22"/>
                <w:szCs w:val="22"/>
                <w:lang w:val="en"/>
              </w:rPr>
              <w:t xml:space="preserve">-making for </w:t>
            </w:r>
            <w:r w:rsidRPr="00734DB6">
              <w:rPr>
                <w:rStyle w:val="hps"/>
                <w:color w:val="222222"/>
                <w:sz w:val="22"/>
                <w:szCs w:val="22"/>
                <w:lang w:val="en"/>
              </w:rPr>
              <w:t>problem- solving</w:t>
            </w:r>
            <w:r w:rsidRPr="00734DB6">
              <w:rPr>
                <w:color w:val="222222"/>
                <w:sz w:val="22"/>
                <w:szCs w:val="22"/>
                <w:lang w:val="en"/>
              </w:rPr>
              <w:t xml:space="preserve">, its implementation and </w:t>
            </w:r>
            <w:r w:rsidRPr="00734DB6">
              <w:rPr>
                <w:rStyle w:val="hps"/>
                <w:color w:val="222222"/>
                <w:sz w:val="22"/>
                <w:szCs w:val="22"/>
                <w:lang w:val="en"/>
              </w:rPr>
              <w:t xml:space="preserve">control in </w:t>
            </w:r>
            <w:r w:rsidRPr="00734DB6">
              <w:rPr>
                <w:color w:val="222222"/>
                <w:sz w:val="22"/>
                <w:szCs w:val="22"/>
                <w:lang w:val="en"/>
              </w:rPr>
              <w:t xml:space="preserve"> </w:t>
            </w:r>
            <w:r w:rsidRPr="00734DB6">
              <w:rPr>
                <w:rStyle w:val="hps"/>
                <w:color w:val="222222"/>
                <w:sz w:val="22"/>
                <w:szCs w:val="22"/>
                <w:lang w:val="en"/>
              </w:rPr>
              <w:t>the global</w:t>
            </w:r>
            <w:r w:rsidRPr="00734DB6">
              <w:rPr>
                <w:color w:val="222222"/>
                <w:sz w:val="22"/>
                <w:szCs w:val="22"/>
                <w:lang w:val="en"/>
              </w:rPr>
              <w:t xml:space="preserve"> </w:t>
            </w:r>
            <w:r w:rsidRPr="00734DB6">
              <w:rPr>
                <w:rStyle w:val="hps"/>
                <w:color w:val="222222"/>
                <w:sz w:val="22"/>
                <w:szCs w:val="22"/>
                <w:lang w:val="en"/>
              </w:rPr>
              <w:t>environment</w:t>
            </w:r>
            <w:r w:rsidRPr="00734DB6">
              <w:rPr>
                <w:color w:val="222222"/>
                <w:sz w:val="22"/>
                <w:szCs w:val="22"/>
                <w:lang w:val="en"/>
              </w:rPr>
              <w:t xml:space="preserve">, </w:t>
            </w:r>
            <w:r w:rsidRPr="00734DB6">
              <w:rPr>
                <w:rStyle w:val="hps"/>
                <w:color w:val="222222"/>
                <w:sz w:val="22"/>
                <w:szCs w:val="22"/>
                <w:lang w:val="en"/>
              </w:rPr>
              <w:t>to identify and assess</w:t>
            </w:r>
            <w:r w:rsidRPr="00734DB6">
              <w:rPr>
                <w:color w:val="222222"/>
                <w:sz w:val="22"/>
                <w:szCs w:val="22"/>
                <w:lang w:val="en"/>
              </w:rPr>
              <w:t xml:space="preserve"> the </w:t>
            </w:r>
            <w:r w:rsidRPr="00734DB6">
              <w:rPr>
                <w:rStyle w:val="hps"/>
                <w:color w:val="222222"/>
                <w:sz w:val="22"/>
                <w:szCs w:val="22"/>
                <w:lang w:val="en"/>
              </w:rPr>
              <w:t>environmental</w:t>
            </w:r>
            <w:r w:rsidRPr="00734DB6">
              <w:rPr>
                <w:color w:val="222222"/>
                <w:sz w:val="22"/>
                <w:szCs w:val="22"/>
                <w:lang w:val="en"/>
              </w:rPr>
              <w:t xml:space="preserve"> </w:t>
            </w:r>
            <w:r w:rsidRPr="00734DB6">
              <w:rPr>
                <w:rStyle w:val="hps"/>
                <w:color w:val="222222"/>
                <w:sz w:val="22"/>
                <w:szCs w:val="22"/>
                <w:lang w:val="en"/>
              </w:rPr>
              <w:t>characteristics  of the global</w:t>
            </w:r>
            <w:r w:rsidRPr="00734DB6">
              <w:rPr>
                <w:color w:val="222222"/>
                <w:sz w:val="22"/>
                <w:szCs w:val="22"/>
                <w:lang w:val="en"/>
              </w:rPr>
              <w:t xml:space="preserve"> </w:t>
            </w:r>
            <w:r w:rsidRPr="00734DB6">
              <w:rPr>
                <w:rStyle w:val="hps"/>
                <w:color w:val="222222"/>
                <w:sz w:val="22"/>
                <w:szCs w:val="22"/>
                <w:lang w:val="en"/>
              </w:rPr>
              <w:t>market.</w:t>
            </w:r>
          </w:p>
          <w:p w:rsidR="00734DB6" w:rsidRPr="00734DB6" w:rsidRDefault="00734DB6" w:rsidP="00734DB6">
            <w:pPr>
              <w:ind w:firstLine="6"/>
              <w:rPr>
                <w:b/>
                <w:sz w:val="22"/>
                <w:szCs w:val="22"/>
                <w:lang w:val="lv-LV"/>
              </w:rPr>
            </w:pPr>
            <w:r w:rsidRPr="00734DB6">
              <w:rPr>
                <w:b/>
                <w:bCs/>
                <w:sz w:val="22"/>
                <w:szCs w:val="22"/>
              </w:rPr>
              <w:t>Intended  learning outcomes</w:t>
            </w:r>
            <w:r w:rsidRPr="00734DB6">
              <w:rPr>
                <w:b/>
                <w:sz w:val="22"/>
                <w:szCs w:val="22"/>
                <w:lang w:val="lv-LV"/>
              </w:rPr>
              <w:t>:</w:t>
            </w:r>
          </w:p>
          <w:p w:rsidR="00734DB6" w:rsidRPr="00734DB6" w:rsidRDefault="00734DB6" w:rsidP="00734DB6">
            <w:pPr>
              <w:ind w:firstLine="6"/>
              <w:rPr>
                <w:color w:val="777777"/>
                <w:sz w:val="22"/>
                <w:szCs w:val="22"/>
                <w:lang w:val="lv-LV"/>
              </w:rPr>
            </w:pPr>
            <w:r w:rsidRPr="00734DB6">
              <w:rPr>
                <w:b/>
                <w:bCs/>
                <w:sz w:val="22"/>
                <w:szCs w:val="22"/>
                <w:lang w:val="lv-LV"/>
              </w:rPr>
              <w:t>Knowledge</w:t>
            </w:r>
            <w:r w:rsidRPr="00734DB6">
              <w:rPr>
                <w:b/>
                <w:sz w:val="22"/>
                <w:szCs w:val="22"/>
                <w:lang w:val="lv-LV"/>
              </w:rPr>
              <w:t xml:space="preserve"> -</w:t>
            </w:r>
            <w:r w:rsidRPr="00734DB6">
              <w:rPr>
                <w:sz w:val="22"/>
                <w:szCs w:val="22"/>
                <w:lang w:val="lv-LV"/>
              </w:rPr>
              <w:t xml:space="preserve"> </w:t>
            </w:r>
            <w:r w:rsidRPr="00734DB6">
              <w:rPr>
                <w:rStyle w:val="hps"/>
                <w:color w:val="222222"/>
                <w:sz w:val="22"/>
                <w:szCs w:val="22"/>
                <w:lang w:val="lv-LV"/>
              </w:rPr>
              <w:t>students gain</w:t>
            </w:r>
            <w:r w:rsidRPr="00734DB6">
              <w:rPr>
                <w:color w:val="222222"/>
                <w:sz w:val="22"/>
                <w:szCs w:val="22"/>
                <w:lang w:val="lv-LV"/>
              </w:rPr>
              <w:t xml:space="preserve"> </w:t>
            </w:r>
            <w:r w:rsidRPr="00734DB6">
              <w:rPr>
                <w:rStyle w:val="hps"/>
                <w:color w:val="222222"/>
                <w:sz w:val="22"/>
                <w:szCs w:val="22"/>
                <w:lang w:val="lv-LV"/>
              </w:rPr>
              <w:t>knowledge of</w:t>
            </w:r>
            <w:r w:rsidRPr="00734DB6">
              <w:rPr>
                <w:color w:val="222222"/>
                <w:sz w:val="22"/>
                <w:szCs w:val="22"/>
                <w:lang w:val="lv-LV"/>
              </w:rPr>
              <w:t xml:space="preserve"> </w:t>
            </w:r>
            <w:r w:rsidRPr="00734DB6">
              <w:rPr>
                <w:rStyle w:val="hps"/>
                <w:color w:val="222222"/>
                <w:sz w:val="22"/>
                <w:szCs w:val="22"/>
                <w:lang w:val="lv-LV"/>
              </w:rPr>
              <w:t>the international</w:t>
            </w:r>
            <w:r w:rsidRPr="00734DB6">
              <w:rPr>
                <w:color w:val="222222"/>
                <w:sz w:val="22"/>
                <w:szCs w:val="22"/>
                <w:lang w:val="lv-LV"/>
              </w:rPr>
              <w:t xml:space="preserve"> </w:t>
            </w:r>
            <w:r w:rsidRPr="00734DB6">
              <w:rPr>
                <w:rStyle w:val="hps"/>
                <w:color w:val="222222"/>
                <w:sz w:val="22"/>
                <w:szCs w:val="22"/>
                <w:lang w:val="lv-LV"/>
              </w:rPr>
              <w:t>market characteristics</w:t>
            </w:r>
            <w:r w:rsidRPr="00734DB6">
              <w:rPr>
                <w:color w:val="222222"/>
                <w:sz w:val="22"/>
                <w:szCs w:val="22"/>
                <w:lang w:val="lv-LV"/>
              </w:rPr>
              <w:t xml:space="preserve"> </w:t>
            </w:r>
            <w:r w:rsidRPr="00734DB6">
              <w:rPr>
                <w:rStyle w:val="hps"/>
                <w:color w:val="222222"/>
                <w:sz w:val="22"/>
                <w:szCs w:val="22"/>
                <w:lang w:val="lv-LV"/>
              </w:rPr>
              <w:t>and corporate</w:t>
            </w:r>
            <w:r w:rsidRPr="00734DB6">
              <w:rPr>
                <w:color w:val="222222"/>
                <w:sz w:val="22"/>
                <w:szCs w:val="22"/>
                <w:lang w:val="lv-LV"/>
              </w:rPr>
              <w:t xml:space="preserve"> </w:t>
            </w:r>
            <w:r w:rsidRPr="00734DB6">
              <w:rPr>
                <w:rStyle w:val="hps"/>
                <w:color w:val="222222"/>
                <w:sz w:val="22"/>
                <w:szCs w:val="22"/>
                <w:lang w:val="lv-LV"/>
              </w:rPr>
              <w:t>marketing</w:t>
            </w:r>
            <w:r w:rsidRPr="00734DB6">
              <w:rPr>
                <w:color w:val="222222"/>
                <w:sz w:val="22"/>
                <w:szCs w:val="22"/>
                <w:lang w:val="lv-LV"/>
              </w:rPr>
              <w:t xml:space="preserve"> </w:t>
            </w:r>
            <w:r w:rsidRPr="00734DB6">
              <w:rPr>
                <w:rStyle w:val="hps"/>
                <w:color w:val="222222"/>
                <w:sz w:val="22"/>
                <w:szCs w:val="22"/>
                <w:lang w:val="lv-LV"/>
              </w:rPr>
              <w:t>business principles</w:t>
            </w:r>
            <w:r w:rsidRPr="00734DB6">
              <w:rPr>
                <w:color w:val="222222"/>
                <w:sz w:val="22"/>
                <w:szCs w:val="22"/>
                <w:lang w:val="lv-LV"/>
              </w:rPr>
              <w:t xml:space="preserve"> </w:t>
            </w:r>
            <w:r w:rsidRPr="00734DB6">
              <w:rPr>
                <w:rStyle w:val="hps"/>
                <w:color w:val="222222"/>
                <w:sz w:val="22"/>
                <w:szCs w:val="22"/>
                <w:lang w:val="lv-LV"/>
              </w:rPr>
              <w:t>in a multicultural environment</w:t>
            </w:r>
            <w:r w:rsidRPr="00734DB6">
              <w:rPr>
                <w:color w:val="222222"/>
                <w:sz w:val="22"/>
                <w:szCs w:val="22"/>
                <w:lang w:val="lv-LV"/>
              </w:rPr>
              <w:t>.</w:t>
            </w:r>
          </w:p>
          <w:p w:rsidR="00734DB6" w:rsidRPr="00734DB6" w:rsidRDefault="00734DB6" w:rsidP="00734DB6">
            <w:pPr>
              <w:ind w:firstLine="6"/>
              <w:rPr>
                <w:color w:val="777777"/>
                <w:sz w:val="22"/>
                <w:szCs w:val="22"/>
              </w:rPr>
            </w:pPr>
            <w:r w:rsidRPr="00734DB6">
              <w:rPr>
                <w:b/>
                <w:bCs/>
                <w:sz w:val="22"/>
                <w:szCs w:val="22"/>
                <w:lang w:val="lv-LV"/>
              </w:rPr>
              <w:t>Skills</w:t>
            </w:r>
            <w:r w:rsidRPr="00734DB6">
              <w:rPr>
                <w:b/>
                <w:sz w:val="22"/>
                <w:szCs w:val="22"/>
                <w:lang w:val="lv-LV"/>
              </w:rPr>
              <w:t xml:space="preserve"> –  </w:t>
            </w:r>
            <w:r w:rsidRPr="00734DB6">
              <w:rPr>
                <w:rStyle w:val="hps"/>
                <w:color w:val="222222"/>
                <w:sz w:val="22"/>
                <w:szCs w:val="22"/>
                <w:lang w:val="en"/>
              </w:rPr>
              <w:t>to apply the</w:t>
            </w:r>
            <w:r w:rsidRPr="00734DB6">
              <w:rPr>
                <w:color w:val="222222"/>
                <w:sz w:val="22"/>
                <w:szCs w:val="22"/>
                <w:lang w:val="en"/>
              </w:rPr>
              <w:t xml:space="preserve"> </w:t>
            </w:r>
            <w:r w:rsidRPr="00734DB6">
              <w:rPr>
                <w:rStyle w:val="hps"/>
                <w:color w:val="222222"/>
                <w:sz w:val="22"/>
                <w:szCs w:val="22"/>
                <w:lang w:val="en"/>
              </w:rPr>
              <w:t>international marketing</w:t>
            </w:r>
            <w:r w:rsidRPr="00734DB6">
              <w:rPr>
                <w:color w:val="222222"/>
                <w:sz w:val="22"/>
                <w:szCs w:val="22"/>
                <w:lang w:val="en"/>
              </w:rPr>
              <w:t xml:space="preserve"> </w:t>
            </w:r>
            <w:r w:rsidRPr="00734DB6">
              <w:rPr>
                <w:rStyle w:val="hps"/>
                <w:color w:val="222222"/>
                <w:sz w:val="22"/>
                <w:szCs w:val="22"/>
                <w:lang w:val="en"/>
              </w:rPr>
              <w:t>technologies and</w:t>
            </w:r>
            <w:r w:rsidRPr="00734DB6">
              <w:rPr>
                <w:color w:val="222222"/>
                <w:sz w:val="22"/>
                <w:szCs w:val="22"/>
                <w:lang w:val="en"/>
              </w:rPr>
              <w:t xml:space="preserve"> </w:t>
            </w:r>
            <w:r w:rsidRPr="00734DB6">
              <w:rPr>
                <w:rStyle w:val="hps"/>
                <w:color w:val="222222"/>
                <w:sz w:val="22"/>
                <w:szCs w:val="22"/>
                <w:lang w:val="en"/>
              </w:rPr>
              <w:t>international marketing</w:t>
            </w:r>
            <w:r w:rsidRPr="00734DB6">
              <w:rPr>
                <w:color w:val="222222"/>
                <w:sz w:val="22"/>
                <w:szCs w:val="22"/>
                <w:lang w:val="en"/>
              </w:rPr>
              <w:t xml:space="preserve"> </w:t>
            </w:r>
            <w:r w:rsidRPr="00734DB6">
              <w:rPr>
                <w:rStyle w:val="hps"/>
                <w:color w:val="222222"/>
                <w:sz w:val="22"/>
                <w:szCs w:val="22"/>
                <w:lang w:val="en"/>
              </w:rPr>
              <w:t xml:space="preserve">theory under the conditions of </w:t>
            </w:r>
            <w:r w:rsidRPr="00734DB6">
              <w:rPr>
                <w:color w:val="222222"/>
                <w:sz w:val="22"/>
                <w:szCs w:val="22"/>
                <w:lang w:val="en"/>
              </w:rPr>
              <w:t xml:space="preserve"> </w:t>
            </w:r>
            <w:r w:rsidRPr="00734DB6">
              <w:rPr>
                <w:rStyle w:val="hps"/>
                <w:color w:val="222222"/>
                <w:sz w:val="22"/>
                <w:szCs w:val="22"/>
                <w:lang w:val="en"/>
              </w:rPr>
              <w:t>market</w:t>
            </w:r>
            <w:r w:rsidRPr="00734DB6">
              <w:rPr>
                <w:color w:val="222222"/>
                <w:sz w:val="22"/>
                <w:szCs w:val="22"/>
                <w:lang w:val="en"/>
              </w:rPr>
              <w:t xml:space="preserve"> </w:t>
            </w:r>
            <w:r w:rsidRPr="00734DB6">
              <w:rPr>
                <w:rStyle w:val="hps"/>
                <w:color w:val="222222"/>
                <w:sz w:val="22"/>
                <w:szCs w:val="22"/>
                <w:lang w:val="en"/>
              </w:rPr>
              <w:t>internationalization and</w:t>
            </w:r>
            <w:r w:rsidRPr="00734DB6">
              <w:rPr>
                <w:color w:val="222222"/>
                <w:sz w:val="22"/>
                <w:szCs w:val="22"/>
                <w:lang w:val="en"/>
              </w:rPr>
              <w:t xml:space="preserve"> </w:t>
            </w:r>
            <w:r w:rsidRPr="00734DB6">
              <w:rPr>
                <w:rStyle w:val="hps"/>
                <w:color w:val="222222"/>
                <w:sz w:val="22"/>
                <w:szCs w:val="22"/>
                <w:lang w:val="en"/>
              </w:rPr>
              <w:t>globalization</w:t>
            </w:r>
          </w:p>
          <w:p w:rsidR="00734DB6" w:rsidRPr="00734DB6" w:rsidRDefault="00734DB6" w:rsidP="00734DB6">
            <w:pPr>
              <w:ind w:firstLine="6"/>
              <w:rPr>
                <w:b/>
                <w:sz w:val="22"/>
                <w:szCs w:val="22"/>
              </w:rPr>
            </w:pPr>
            <w:r w:rsidRPr="00734DB6">
              <w:rPr>
                <w:b/>
                <w:sz w:val="22"/>
                <w:szCs w:val="22"/>
                <w:lang w:val="lv-LV"/>
              </w:rPr>
              <w:t xml:space="preserve">Competences – </w:t>
            </w:r>
            <w:r w:rsidRPr="00734DB6">
              <w:rPr>
                <w:rStyle w:val="hps"/>
                <w:color w:val="222222"/>
                <w:sz w:val="22"/>
                <w:szCs w:val="22"/>
                <w:lang w:val="en"/>
              </w:rPr>
              <w:t>students will be able</w:t>
            </w:r>
            <w:r w:rsidRPr="00734DB6">
              <w:rPr>
                <w:color w:val="222222"/>
                <w:sz w:val="22"/>
                <w:szCs w:val="22"/>
                <w:lang w:val="en"/>
              </w:rPr>
              <w:t xml:space="preserve"> </w:t>
            </w:r>
            <w:r w:rsidRPr="00734DB6">
              <w:rPr>
                <w:rStyle w:val="hps"/>
                <w:color w:val="222222"/>
                <w:sz w:val="22"/>
                <w:szCs w:val="22"/>
                <w:lang w:val="en"/>
              </w:rPr>
              <w:t>to evaluate</w:t>
            </w:r>
            <w:r w:rsidRPr="00734DB6">
              <w:rPr>
                <w:color w:val="222222"/>
                <w:sz w:val="22"/>
                <w:szCs w:val="22"/>
                <w:lang w:val="en"/>
              </w:rPr>
              <w:t xml:space="preserve">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current</w:t>
            </w:r>
            <w:r w:rsidRPr="00734DB6">
              <w:rPr>
                <w:color w:val="222222"/>
                <w:sz w:val="22"/>
                <w:szCs w:val="22"/>
                <w:lang w:val="en"/>
              </w:rPr>
              <w:t xml:space="preserve"> </w:t>
            </w:r>
            <w:r w:rsidRPr="00734DB6">
              <w:rPr>
                <w:rStyle w:val="hps"/>
                <w:color w:val="222222"/>
                <w:sz w:val="22"/>
                <w:szCs w:val="22"/>
                <w:lang w:val="en"/>
              </w:rPr>
              <w:t>marketing strategies</w:t>
            </w:r>
            <w:r w:rsidRPr="00734DB6">
              <w:rPr>
                <w:color w:val="222222"/>
                <w:sz w:val="22"/>
                <w:szCs w:val="22"/>
                <w:lang w:val="en"/>
              </w:rPr>
              <w:t xml:space="preserve"> </w:t>
            </w:r>
            <w:r w:rsidRPr="00734DB6">
              <w:rPr>
                <w:rStyle w:val="hps"/>
                <w:color w:val="222222"/>
                <w:sz w:val="22"/>
                <w:szCs w:val="22"/>
                <w:lang w:val="en"/>
              </w:rPr>
              <w:t>suitability</w:t>
            </w:r>
            <w:r w:rsidRPr="00734DB6">
              <w:rPr>
                <w:color w:val="222222"/>
                <w:sz w:val="22"/>
                <w:szCs w:val="22"/>
                <w:lang w:val="en"/>
              </w:rPr>
              <w:t xml:space="preserve"> under the </w:t>
            </w:r>
            <w:r w:rsidRPr="00734DB6">
              <w:rPr>
                <w:rStyle w:val="hps"/>
                <w:color w:val="222222"/>
                <w:sz w:val="22"/>
                <w:szCs w:val="22"/>
                <w:lang w:val="en"/>
              </w:rPr>
              <w:t xml:space="preserve">conditions of </w:t>
            </w:r>
            <w:r w:rsidRPr="00734DB6">
              <w:rPr>
                <w:color w:val="222222"/>
                <w:sz w:val="22"/>
                <w:szCs w:val="22"/>
                <w:lang w:val="en"/>
              </w:rPr>
              <w:t xml:space="preserve"> </w:t>
            </w:r>
            <w:r w:rsidRPr="00734DB6">
              <w:rPr>
                <w:rStyle w:val="hps"/>
                <w:color w:val="222222"/>
                <w:sz w:val="22"/>
                <w:szCs w:val="22"/>
                <w:lang w:val="en"/>
              </w:rPr>
              <w:t>global</w:t>
            </w:r>
            <w:r w:rsidRPr="00734DB6">
              <w:rPr>
                <w:color w:val="222222"/>
                <w:sz w:val="22"/>
                <w:szCs w:val="22"/>
                <w:lang w:val="en"/>
              </w:rPr>
              <w:t xml:space="preserve"> </w:t>
            </w:r>
            <w:r w:rsidRPr="00734DB6">
              <w:rPr>
                <w:rStyle w:val="hps"/>
                <w:color w:val="222222"/>
                <w:sz w:val="22"/>
                <w:szCs w:val="22"/>
                <w:lang w:val="en"/>
              </w:rPr>
              <w:t>market and to develop</w:t>
            </w:r>
            <w:r w:rsidRPr="00734DB6">
              <w:rPr>
                <w:color w:val="222222"/>
                <w:sz w:val="22"/>
                <w:szCs w:val="22"/>
                <w:lang w:val="en"/>
              </w:rPr>
              <w:t xml:space="preserve"> </w:t>
            </w:r>
            <w:r w:rsidRPr="00734DB6">
              <w:rPr>
                <w:rStyle w:val="hps"/>
                <w:color w:val="222222"/>
                <w:sz w:val="22"/>
                <w:szCs w:val="22"/>
                <w:lang w:val="en"/>
              </w:rPr>
              <w:t>international marketing</w:t>
            </w:r>
            <w:r w:rsidRPr="00734DB6">
              <w:rPr>
                <w:color w:val="222222"/>
                <w:sz w:val="22"/>
                <w:szCs w:val="22"/>
                <w:lang w:val="en"/>
              </w:rPr>
              <w:t xml:space="preserve"> </w:t>
            </w:r>
            <w:r w:rsidRPr="00734DB6">
              <w:rPr>
                <w:rStyle w:val="hps"/>
                <w:color w:val="222222"/>
                <w:sz w:val="22"/>
                <w:szCs w:val="22"/>
                <w:lang w:val="en"/>
              </w:rPr>
              <w:t>strategies for</w:t>
            </w:r>
            <w:r w:rsidRPr="00734DB6">
              <w:rPr>
                <w:color w:val="222222"/>
                <w:sz w:val="22"/>
                <w:szCs w:val="22"/>
                <w:lang w:val="en"/>
              </w:rPr>
              <w:t xml:space="preserve"> </w:t>
            </w:r>
            <w:r w:rsidRPr="00734DB6">
              <w:rPr>
                <w:rStyle w:val="hps"/>
                <w:color w:val="222222"/>
                <w:sz w:val="22"/>
                <w:szCs w:val="22"/>
                <w:lang w:val="en"/>
              </w:rPr>
              <w:t>new products.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sz w:val="22"/>
                <w:szCs w:val="22"/>
                <w:lang w:val="en-GB"/>
              </w:rPr>
              <w:t>Internet Marketing</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lang w:val="lv-LV"/>
              </w:rPr>
            </w:pPr>
            <w:r w:rsidRPr="00734DB6">
              <w:rPr>
                <w:b/>
                <w:sz w:val="22"/>
                <w:szCs w:val="22"/>
                <w:lang w:val="lv-LV"/>
              </w:rPr>
              <w:t xml:space="preserve">The aim of the study course – </w:t>
            </w:r>
            <w:r w:rsidRPr="00734DB6">
              <w:rPr>
                <w:rStyle w:val="hps"/>
                <w:sz w:val="22"/>
                <w:szCs w:val="22"/>
              </w:rPr>
              <w:t>to introduce students to</w:t>
            </w:r>
            <w:r w:rsidRPr="00734DB6">
              <w:rPr>
                <w:sz w:val="22"/>
                <w:szCs w:val="22"/>
              </w:rPr>
              <w:t xml:space="preserve"> </w:t>
            </w:r>
            <w:r w:rsidRPr="00734DB6">
              <w:rPr>
                <w:rStyle w:val="hps"/>
                <w:sz w:val="22"/>
                <w:szCs w:val="22"/>
              </w:rPr>
              <w:t>the basics</w:t>
            </w:r>
            <w:r w:rsidRPr="00734DB6">
              <w:rPr>
                <w:sz w:val="22"/>
                <w:szCs w:val="22"/>
              </w:rPr>
              <w:t xml:space="preserve"> </w:t>
            </w:r>
            <w:r w:rsidRPr="00734DB6">
              <w:rPr>
                <w:rStyle w:val="hpsatn"/>
                <w:sz w:val="22"/>
                <w:szCs w:val="22"/>
              </w:rPr>
              <w:t>of e-</w:t>
            </w:r>
            <w:r w:rsidRPr="00734DB6">
              <w:rPr>
                <w:sz w:val="22"/>
                <w:szCs w:val="22"/>
              </w:rPr>
              <w:t xml:space="preserve">marketing </w:t>
            </w:r>
            <w:r w:rsidRPr="00734DB6">
              <w:rPr>
                <w:rStyle w:val="hps"/>
                <w:sz w:val="22"/>
                <w:szCs w:val="22"/>
              </w:rPr>
              <w:t>and</w:t>
            </w:r>
            <w:r w:rsidRPr="00734DB6">
              <w:rPr>
                <w:sz w:val="22"/>
                <w:szCs w:val="22"/>
              </w:rPr>
              <w:t xml:space="preserve"> </w:t>
            </w:r>
            <w:r w:rsidRPr="00734DB6">
              <w:rPr>
                <w:rStyle w:val="hps"/>
                <w:sz w:val="22"/>
                <w:szCs w:val="22"/>
              </w:rPr>
              <w:t>provide insight</w:t>
            </w:r>
            <w:r w:rsidRPr="00734DB6">
              <w:rPr>
                <w:sz w:val="22"/>
                <w:szCs w:val="22"/>
              </w:rPr>
              <w:t xml:space="preserve"> into </w:t>
            </w:r>
            <w:r w:rsidRPr="00734DB6">
              <w:rPr>
                <w:rStyle w:val="hpsatn"/>
                <w:sz w:val="22"/>
                <w:szCs w:val="22"/>
              </w:rPr>
              <w:t xml:space="preserve"> the </w:t>
            </w:r>
            <w:r w:rsidRPr="00734DB6">
              <w:rPr>
                <w:rStyle w:val="hps"/>
                <w:sz w:val="22"/>
                <w:szCs w:val="22"/>
              </w:rPr>
              <w:t>components</w:t>
            </w:r>
            <w:r w:rsidRPr="00734DB6">
              <w:rPr>
                <w:rStyle w:val="hpsatn"/>
                <w:sz w:val="22"/>
                <w:szCs w:val="22"/>
              </w:rPr>
              <w:t xml:space="preserve">  of e-</w:t>
            </w:r>
            <w:r w:rsidRPr="00734DB6">
              <w:rPr>
                <w:sz w:val="22"/>
                <w:szCs w:val="22"/>
              </w:rPr>
              <w:t>sales.</w:t>
            </w:r>
          </w:p>
          <w:p w:rsidR="00734DB6" w:rsidRPr="00734DB6" w:rsidRDefault="00734DB6" w:rsidP="00734DB6">
            <w:pPr>
              <w:ind w:firstLine="6"/>
              <w:rPr>
                <w:b/>
                <w:sz w:val="22"/>
                <w:szCs w:val="22"/>
              </w:rPr>
            </w:pPr>
            <w:r w:rsidRPr="00734DB6">
              <w:rPr>
                <w:b/>
                <w:bCs/>
                <w:sz w:val="22"/>
                <w:szCs w:val="22"/>
              </w:rPr>
              <w:t>Intended  learning outcomes</w:t>
            </w:r>
            <w:r w:rsidRPr="00734DB6">
              <w:rPr>
                <w:b/>
                <w:sz w:val="22"/>
                <w:szCs w:val="22"/>
              </w:rPr>
              <w:t>:</w:t>
            </w:r>
          </w:p>
          <w:p w:rsidR="00734DB6" w:rsidRPr="00734DB6" w:rsidRDefault="00734DB6" w:rsidP="00734DB6">
            <w:pPr>
              <w:ind w:firstLine="6"/>
              <w:rPr>
                <w:b/>
                <w:sz w:val="22"/>
                <w:szCs w:val="22"/>
              </w:rPr>
            </w:pPr>
            <w:r w:rsidRPr="00734DB6">
              <w:rPr>
                <w:b/>
                <w:sz w:val="22"/>
                <w:szCs w:val="22"/>
              </w:rPr>
              <w:t>Knowledge:</w:t>
            </w:r>
          </w:p>
          <w:p w:rsidR="00734DB6" w:rsidRPr="00734DB6" w:rsidRDefault="00734DB6" w:rsidP="00734DB6">
            <w:pPr>
              <w:numPr>
                <w:ilvl w:val="0"/>
                <w:numId w:val="139"/>
              </w:numPr>
              <w:textAlignment w:val="top"/>
              <w:rPr>
                <w:color w:val="777777"/>
                <w:sz w:val="22"/>
                <w:szCs w:val="22"/>
              </w:rPr>
            </w:pPr>
            <w:r w:rsidRPr="00734DB6">
              <w:rPr>
                <w:sz w:val="22"/>
                <w:szCs w:val="22"/>
                <w:lang w:val="fi-FI"/>
              </w:rPr>
              <w:t xml:space="preserve">to build undestanding  </w:t>
            </w:r>
            <w:r w:rsidRPr="00734DB6">
              <w:rPr>
                <w:rStyle w:val="hps"/>
                <w:color w:val="222222"/>
                <w:sz w:val="22"/>
                <w:szCs w:val="22"/>
                <w:lang w:val="en"/>
              </w:rPr>
              <w:t>of the</w:t>
            </w:r>
            <w:r w:rsidRPr="00734DB6">
              <w:rPr>
                <w:color w:val="222222"/>
                <w:sz w:val="22"/>
                <w:szCs w:val="22"/>
                <w:lang w:val="en"/>
              </w:rPr>
              <w:t xml:space="preserve"> </w:t>
            </w:r>
            <w:r w:rsidRPr="00734DB6">
              <w:rPr>
                <w:rStyle w:val="hps"/>
                <w:color w:val="222222"/>
                <w:sz w:val="22"/>
                <w:szCs w:val="22"/>
                <w:lang w:val="en"/>
              </w:rPr>
              <w:t>E</w:t>
            </w:r>
            <w:r w:rsidRPr="00734DB6">
              <w:rPr>
                <w:color w:val="222222"/>
                <w:sz w:val="22"/>
                <w:szCs w:val="22"/>
                <w:lang w:val="en"/>
              </w:rPr>
              <w:t xml:space="preserve">-commerce </w:t>
            </w:r>
            <w:r w:rsidRPr="00734DB6">
              <w:rPr>
                <w:rStyle w:val="hps"/>
                <w:color w:val="222222"/>
                <w:sz w:val="22"/>
                <w:szCs w:val="22"/>
                <w:lang w:val="en"/>
              </w:rPr>
              <w:t>underlying theories</w:t>
            </w:r>
            <w:r w:rsidRPr="00734DB6">
              <w:rPr>
                <w:color w:val="222222"/>
                <w:sz w:val="22"/>
                <w:szCs w:val="22"/>
                <w:lang w:val="en"/>
              </w:rPr>
              <w:t xml:space="preserve"> </w:t>
            </w:r>
            <w:r w:rsidRPr="00734DB6">
              <w:rPr>
                <w:rStyle w:val="hps"/>
                <w:color w:val="222222"/>
                <w:sz w:val="22"/>
                <w:szCs w:val="22"/>
                <w:lang w:val="en"/>
              </w:rPr>
              <w:t>and concepts</w:t>
            </w:r>
            <w:r w:rsidRPr="00734DB6">
              <w:rPr>
                <w:color w:val="222222"/>
                <w:sz w:val="22"/>
                <w:szCs w:val="22"/>
                <w:lang w:val="en"/>
              </w:rPr>
              <w:t>;</w:t>
            </w:r>
          </w:p>
          <w:p w:rsidR="00734DB6" w:rsidRPr="00734DB6" w:rsidRDefault="00734DB6" w:rsidP="00734DB6">
            <w:pPr>
              <w:numPr>
                <w:ilvl w:val="0"/>
                <w:numId w:val="139"/>
              </w:numPr>
              <w:textAlignment w:val="top"/>
              <w:rPr>
                <w:color w:val="777777"/>
                <w:sz w:val="22"/>
                <w:szCs w:val="22"/>
              </w:rPr>
            </w:pPr>
            <w:r w:rsidRPr="00734DB6">
              <w:rPr>
                <w:rStyle w:val="hps"/>
                <w:color w:val="222222"/>
                <w:sz w:val="22"/>
                <w:szCs w:val="22"/>
                <w:lang w:val="en"/>
              </w:rPr>
              <w:t>to improve the</w:t>
            </w:r>
            <w:r w:rsidRPr="00734DB6">
              <w:rPr>
                <w:color w:val="222222"/>
                <w:sz w:val="22"/>
                <w:szCs w:val="22"/>
                <w:lang w:val="en"/>
              </w:rPr>
              <w:t xml:space="preserve"> </w:t>
            </w:r>
            <w:r w:rsidRPr="00734DB6">
              <w:rPr>
                <w:rStyle w:val="hps"/>
                <w:color w:val="222222"/>
                <w:sz w:val="22"/>
                <w:szCs w:val="22"/>
                <w:lang w:val="en"/>
              </w:rPr>
              <w:t>knowledge of</w:t>
            </w:r>
            <w:r w:rsidRPr="00734DB6">
              <w:rPr>
                <w:color w:val="222222"/>
                <w:sz w:val="22"/>
                <w:szCs w:val="22"/>
                <w:lang w:val="en"/>
              </w:rPr>
              <w:t xml:space="preserve"> </w:t>
            </w:r>
            <w:r w:rsidRPr="00734DB6">
              <w:rPr>
                <w:rStyle w:val="hps"/>
                <w:color w:val="222222"/>
                <w:sz w:val="22"/>
                <w:szCs w:val="22"/>
                <w:lang w:val="en"/>
              </w:rPr>
              <w:t>contemporary issues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 xml:space="preserve">current events </w:t>
            </w:r>
            <w:r w:rsidRPr="00734DB6">
              <w:rPr>
                <w:color w:val="222222"/>
                <w:sz w:val="22"/>
                <w:szCs w:val="22"/>
                <w:lang w:val="en"/>
              </w:rPr>
              <w:t xml:space="preserve"> of </w:t>
            </w:r>
            <w:r w:rsidRPr="00734DB6">
              <w:rPr>
                <w:rStyle w:val="hps"/>
                <w:color w:val="222222"/>
                <w:sz w:val="22"/>
                <w:szCs w:val="22"/>
                <w:lang w:val="en"/>
              </w:rPr>
              <w:t xml:space="preserve"> e-commerce</w:t>
            </w:r>
            <w:r w:rsidRPr="00734DB6">
              <w:rPr>
                <w:color w:val="222222"/>
                <w:sz w:val="22"/>
                <w:szCs w:val="22"/>
                <w:lang w:val="en"/>
              </w:rPr>
              <w:t>;</w:t>
            </w:r>
          </w:p>
          <w:p w:rsidR="00734DB6" w:rsidRPr="00734DB6" w:rsidRDefault="00734DB6" w:rsidP="00734DB6">
            <w:pPr>
              <w:numPr>
                <w:ilvl w:val="0"/>
                <w:numId w:val="139"/>
              </w:numPr>
              <w:textAlignment w:val="top"/>
              <w:rPr>
                <w:color w:val="777777"/>
                <w:sz w:val="22"/>
                <w:szCs w:val="22"/>
              </w:rPr>
            </w:pPr>
            <w:r w:rsidRPr="00734DB6">
              <w:rPr>
                <w:rStyle w:val="hps"/>
                <w:color w:val="222222"/>
                <w:sz w:val="22"/>
                <w:szCs w:val="22"/>
                <w:lang w:val="en"/>
              </w:rPr>
              <w:t xml:space="preserve">to assess the importance of  </w:t>
            </w:r>
            <w:r w:rsidRPr="00734DB6">
              <w:rPr>
                <w:color w:val="222222"/>
                <w:sz w:val="22"/>
                <w:szCs w:val="22"/>
                <w:lang w:val="en"/>
              </w:rPr>
              <w:t>technologies</w:t>
            </w:r>
            <w:r w:rsidRPr="00734DB6">
              <w:rPr>
                <w:rStyle w:val="hps"/>
                <w:color w:val="222222"/>
                <w:sz w:val="22"/>
                <w:szCs w:val="22"/>
                <w:lang w:val="en"/>
              </w:rPr>
              <w:t xml:space="preserve"> for </w:t>
            </w:r>
            <w:r w:rsidRPr="00734DB6">
              <w:rPr>
                <w:color w:val="222222"/>
                <w:sz w:val="22"/>
                <w:szCs w:val="22"/>
                <w:lang w:val="en"/>
              </w:rPr>
              <w:t xml:space="preserve"> </w:t>
            </w:r>
            <w:r w:rsidRPr="00734DB6">
              <w:rPr>
                <w:rStyle w:val="hps"/>
                <w:color w:val="222222"/>
                <w:sz w:val="22"/>
                <w:szCs w:val="22"/>
                <w:lang w:val="en"/>
              </w:rPr>
              <w:t>e-</w:t>
            </w:r>
            <w:r w:rsidRPr="00734DB6">
              <w:rPr>
                <w:color w:val="222222"/>
                <w:sz w:val="22"/>
                <w:szCs w:val="22"/>
                <w:lang w:val="en"/>
              </w:rPr>
              <w:t>commerce.</w:t>
            </w:r>
          </w:p>
          <w:p w:rsidR="00734DB6" w:rsidRPr="00734DB6" w:rsidRDefault="00734DB6" w:rsidP="00734DB6">
            <w:pPr>
              <w:ind w:left="6"/>
              <w:rPr>
                <w:sz w:val="22"/>
                <w:szCs w:val="22"/>
              </w:rPr>
            </w:pPr>
          </w:p>
          <w:p w:rsidR="00734DB6" w:rsidRPr="00734DB6" w:rsidRDefault="00734DB6" w:rsidP="00734DB6">
            <w:pPr>
              <w:ind w:firstLine="6"/>
              <w:rPr>
                <w:b/>
                <w:sz w:val="22"/>
                <w:szCs w:val="22"/>
              </w:rPr>
            </w:pPr>
            <w:r w:rsidRPr="00734DB6">
              <w:rPr>
                <w:b/>
                <w:sz w:val="22"/>
                <w:szCs w:val="22"/>
              </w:rPr>
              <w:lastRenderedPageBreak/>
              <w:t>Skills:</w:t>
            </w:r>
          </w:p>
          <w:p w:rsidR="00734DB6" w:rsidRPr="00734DB6" w:rsidRDefault="00734DB6" w:rsidP="00734DB6">
            <w:pPr>
              <w:numPr>
                <w:ilvl w:val="0"/>
                <w:numId w:val="140"/>
              </w:numPr>
              <w:ind w:left="366"/>
              <w:textAlignment w:val="top"/>
              <w:rPr>
                <w:rStyle w:val="hps"/>
                <w:b/>
                <w:sz w:val="22"/>
                <w:szCs w:val="22"/>
              </w:rPr>
            </w:pPr>
            <w:r w:rsidRPr="00734DB6">
              <w:rPr>
                <w:rStyle w:val="hps"/>
                <w:color w:val="222222"/>
                <w:sz w:val="22"/>
                <w:szCs w:val="22"/>
                <w:lang w:val="en"/>
              </w:rPr>
              <w:t>to determine the</w:t>
            </w:r>
            <w:r w:rsidRPr="00734DB6">
              <w:rPr>
                <w:color w:val="222222"/>
                <w:sz w:val="22"/>
                <w:szCs w:val="22"/>
                <w:lang w:val="en"/>
              </w:rPr>
              <w:t xml:space="preserve"> </w:t>
            </w:r>
            <w:r w:rsidRPr="00734DB6">
              <w:rPr>
                <w:rStyle w:val="hps"/>
                <w:color w:val="222222"/>
                <w:sz w:val="22"/>
                <w:szCs w:val="22"/>
                <w:lang w:val="en"/>
              </w:rPr>
              <w:t>economic</w:t>
            </w:r>
            <w:r w:rsidRPr="00734DB6">
              <w:rPr>
                <w:color w:val="222222"/>
                <w:sz w:val="22"/>
                <w:szCs w:val="22"/>
                <w:lang w:val="en"/>
              </w:rPr>
              <w:t xml:space="preserve"> </w:t>
            </w:r>
            <w:r w:rsidRPr="00734DB6">
              <w:rPr>
                <w:rStyle w:val="hps"/>
                <w:color w:val="222222"/>
                <w:sz w:val="22"/>
                <w:szCs w:val="22"/>
                <w:lang w:val="en"/>
              </w:rPr>
              <w:t>effectiveness,</w:t>
            </w:r>
            <w:r w:rsidRPr="00734DB6">
              <w:rPr>
                <w:color w:val="222222"/>
                <w:sz w:val="22"/>
                <w:szCs w:val="22"/>
                <w:lang w:val="en"/>
              </w:rPr>
              <w:t xml:space="preserve"> to </w:t>
            </w:r>
            <w:r w:rsidRPr="00734DB6">
              <w:rPr>
                <w:rStyle w:val="hps"/>
                <w:color w:val="222222"/>
                <w:sz w:val="22"/>
                <w:szCs w:val="22"/>
                <w:lang w:val="en"/>
              </w:rPr>
              <w:t>assess</w:t>
            </w:r>
            <w:r w:rsidRPr="00734DB6">
              <w:rPr>
                <w:color w:val="222222"/>
                <w:sz w:val="22"/>
                <w:szCs w:val="22"/>
                <w:lang w:val="en"/>
              </w:rPr>
              <w:t xml:space="preserve"> the </w:t>
            </w:r>
            <w:r w:rsidRPr="00734DB6">
              <w:rPr>
                <w:rStyle w:val="hps"/>
                <w:color w:val="222222"/>
                <w:sz w:val="22"/>
                <w:szCs w:val="22"/>
                <w:lang w:val="en"/>
              </w:rPr>
              <w:t>customer satisfaction</w:t>
            </w:r>
            <w:r w:rsidRPr="00734DB6">
              <w:rPr>
                <w:color w:val="222222"/>
                <w:sz w:val="22"/>
                <w:szCs w:val="22"/>
                <w:lang w:val="en"/>
              </w:rPr>
              <w:t xml:space="preserve"> </w:t>
            </w:r>
            <w:r w:rsidRPr="00734DB6">
              <w:rPr>
                <w:rStyle w:val="hps"/>
                <w:color w:val="222222"/>
                <w:sz w:val="22"/>
                <w:szCs w:val="22"/>
                <w:lang w:val="en"/>
              </w:rPr>
              <w:t>with products and services</w:t>
            </w:r>
            <w:r w:rsidRPr="00734DB6">
              <w:rPr>
                <w:color w:val="222222"/>
                <w:sz w:val="22"/>
                <w:szCs w:val="22"/>
                <w:lang w:val="en"/>
              </w:rPr>
              <w:t xml:space="preserve"> </w:t>
            </w:r>
            <w:r w:rsidRPr="00734DB6">
              <w:rPr>
                <w:rStyle w:val="hps"/>
                <w:color w:val="222222"/>
                <w:sz w:val="22"/>
                <w:szCs w:val="22"/>
                <w:lang w:val="en"/>
              </w:rPr>
              <w:t>that are</w:t>
            </w:r>
            <w:r w:rsidRPr="00734DB6">
              <w:rPr>
                <w:color w:val="222222"/>
                <w:sz w:val="22"/>
                <w:szCs w:val="22"/>
                <w:lang w:val="en"/>
              </w:rPr>
              <w:t xml:space="preserve"> </w:t>
            </w:r>
            <w:r w:rsidRPr="00734DB6">
              <w:rPr>
                <w:rStyle w:val="hps"/>
                <w:color w:val="222222"/>
                <w:sz w:val="22"/>
                <w:szCs w:val="22"/>
                <w:lang w:val="en"/>
              </w:rPr>
              <w:t>offered through</w:t>
            </w:r>
            <w:r w:rsidRPr="00734DB6">
              <w:rPr>
                <w:color w:val="222222"/>
                <w:sz w:val="22"/>
                <w:szCs w:val="22"/>
                <w:lang w:val="en"/>
              </w:rPr>
              <w:t xml:space="preserve"> </w:t>
            </w:r>
            <w:r w:rsidRPr="00734DB6">
              <w:rPr>
                <w:rStyle w:val="hps"/>
                <w:color w:val="222222"/>
                <w:sz w:val="22"/>
                <w:szCs w:val="22"/>
                <w:lang w:val="en"/>
              </w:rPr>
              <w:t>e-</w:t>
            </w:r>
            <w:r w:rsidRPr="00734DB6">
              <w:rPr>
                <w:color w:val="222222"/>
                <w:sz w:val="22"/>
                <w:szCs w:val="22"/>
                <w:lang w:val="en"/>
              </w:rPr>
              <w:t xml:space="preserve">commerce </w:t>
            </w:r>
            <w:r w:rsidRPr="00734DB6">
              <w:rPr>
                <w:rStyle w:val="hps"/>
                <w:color w:val="222222"/>
                <w:sz w:val="22"/>
                <w:szCs w:val="22"/>
                <w:lang w:val="en"/>
              </w:rPr>
              <w:t>tools;</w:t>
            </w:r>
          </w:p>
          <w:p w:rsidR="00734DB6" w:rsidRPr="00734DB6" w:rsidRDefault="00734DB6" w:rsidP="00734DB6">
            <w:pPr>
              <w:numPr>
                <w:ilvl w:val="0"/>
                <w:numId w:val="140"/>
              </w:numPr>
              <w:ind w:left="366"/>
              <w:textAlignment w:val="top"/>
              <w:rPr>
                <w:b/>
                <w:sz w:val="22"/>
                <w:szCs w:val="22"/>
              </w:rPr>
            </w:pPr>
            <w:r w:rsidRPr="00734DB6">
              <w:rPr>
                <w:rStyle w:val="hps"/>
                <w:color w:val="222222"/>
                <w:sz w:val="22"/>
                <w:szCs w:val="22"/>
                <w:lang w:val="en"/>
              </w:rPr>
              <w:t xml:space="preserve">to assess the necessity for </w:t>
            </w:r>
            <w:r w:rsidRPr="00734DB6">
              <w:rPr>
                <w:color w:val="222222"/>
                <w:sz w:val="22"/>
                <w:szCs w:val="22"/>
                <w:lang w:val="en"/>
              </w:rPr>
              <w:t xml:space="preserve"> </w:t>
            </w:r>
            <w:r w:rsidRPr="00734DB6">
              <w:rPr>
                <w:rStyle w:val="hps"/>
                <w:color w:val="222222"/>
                <w:sz w:val="22"/>
                <w:szCs w:val="22"/>
                <w:lang w:val="en"/>
              </w:rPr>
              <w:t>rapid and</w:t>
            </w:r>
            <w:r w:rsidRPr="00734DB6">
              <w:rPr>
                <w:color w:val="222222"/>
                <w:sz w:val="22"/>
                <w:szCs w:val="22"/>
                <w:lang w:val="en"/>
              </w:rPr>
              <w:t xml:space="preserve"> </w:t>
            </w:r>
            <w:r w:rsidRPr="00734DB6">
              <w:rPr>
                <w:rStyle w:val="hps"/>
                <w:color w:val="222222"/>
                <w:sz w:val="22"/>
                <w:szCs w:val="22"/>
                <w:lang w:val="en"/>
              </w:rPr>
              <w:t xml:space="preserve">qualitative information, when  making </w:t>
            </w:r>
            <w:r w:rsidRPr="00734DB6">
              <w:rPr>
                <w:color w:val="222222"/>
                <w:sz w:val="22"/>
                <w:szCs w:val="22"/>
                <w:lang w:val="en"/>
              </w:rPr>
              <w:t xml:space="preserve"> </w:t>
            </w:r>
            <w:r w:rsidRPr="00734DB6">
              <w:rPr>
                <w:rStyle w:val="hps"/>
                <w:color w:val="222222"/>
                <w:sz w:val="22"/>
                <w:szCs w:val="22"/>
                <w:lang w:val="en"/>
              </w:rPr>
              <w:t>financial decisions</w:t>
            </w:r>
            <w:r w:rsidRPr="00734DB6">
              <w:rPr>
                <w:color w:val="222222"/>
                <w:sz w:val="22"/>
                <w:szCs w:val="22"/>
                <w:lang w:val="en"/>
              </w:rPr>
              <w:t xml:space="preserve"> </w:t>
            </w:r>
            <w:r w:rsidRPr="00734DB6">
              <w:rPr>
                <w:rStyle w:val="hps"/>
                <w:color w:val="222222"/>
                <w:sz w:val="22"/>
                <w:szCs w:val="22"/>
                <w:lang w:val="en"/>
              </w:rPr>
              <w:t>that are necessary for</w:t>
            </w:r>
            <w:r w:rsidRPr="00734DB6">
              <w:rPr>
                <w:color w:val="222222"/>
                <w:sz w:val="22"/>
                <w:szCs w:val="22"/>
                <w:lang w:val="en"/>
              </w:rPr>
              <w:t xml:space="preserve"> </w:t>
            </w:r>
            <w:r w:rsidRPr="00734DB6">
              <w:rPr>
                <w:rStyle w:val="hps"/>
                <w:color w:val="222222"/>
                <w:sz w:val="22"/>
                <w:szCs w:val="22"/>
                <w:lang w:val="en"/>
              </w:rPr>
              <w:t>e-</w:t>
            </w:r>
            <w:r w:rsidRPr="00734DB6">
              <w:rPr>
                <w:color w:val="222222"/>
                <w:sz w:val="22"/>
                <w:szCs w:val="22"/>
                <w:lang w:val="en"/>
              </w:rPr>
              <w:t>commerce.</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numPr>
                <w:ilvl w:val="0"/>
                <w:numId w:val="141"/>
              </w:numPr>
              <w:textAlignment w:val="top"/>
              <w:rPr>
                <w:rStyle w:val="hps"/>
                <w:b/>
                <w:sz w:val="22"/>
                <w:szCs w:val="22"/>
              </w:rPr>
            </w:pPr>
            <w:r w:rsidRPr="00734DB6">
              <w:rPr>
                <w:rStyle w:val="hps"/>
                <w:color w:val="222222"/>
                <w:sz w:val="22"/>
                <w:szCs w:val="22"/>
                <w:lang w:val="en"/>
              </w:rPr>
              <w:t>to assess</w:t>
            </w:r>
            <w:r w:rsidRPr="00734DB6">
              <w:rPr>
                <w:color w:val="222222"/>
                <w:sz w:val="22"/>
                <w:szCs w:val="22"/>
                <w:lang w:val="en"/>
              </w:rPr>
              <w:t xml:space="preserve"> </w:t>
            </w:r>
            <w:r w:rsidRPr="00734DB6">
              <w:rPr>
                <w:rStyle w:val="hps"/>
                <w:color w:val="222222"/>
                <w:sz w:val="22"/>
                <w:szCs w:val="22"/>
                <w:lang w:val="en"/>
              </w:rPr>
              <w:t>the quality  of e</w:t>
            </w:r>
            <w:r w:rsidRPr="00734DB6">
              <w:rPr>
                <w:color w:val="222222"/>
                <w:sz w:val="22"/>
                <w:szCs w:val="22"/>
                <w:lang w:val="en"/>
              </w:rPr>
              <w:t xml:space="preserve">-commerce </w:t>
            </w:r>
            <w:r w:rsidRPr="00734DB6">
              <w:rPr>
                <w:rStyle w:val="hps"/>
                <w:color w:val="222222"/>
                <w:sz w:val="22"/>
                <w:szCs w:val="22"/>
                <w:lang w:val="en"/>
              </w:rPr>
              <w:t>WWW</w:t>
            </w:r>
            <w:r w:rsidRPr="00734DB6">
              <w:rPr>
                <w:color w:val="222222"/>
                <w:sz w:val="22"/>
                <w:szCs w:val="22"/>
                <w:lang w:val="en"/>
              </w:rPr>
              <w:t xml:space="preserve"> </w:t>
            </w:r>
            <w:r w:rsidRPr="00734DB6">
              <w:rPr>
                <w:rStyle w:val="hps"/>
                <w:color w:val="222222"/>
                <w:sz w:val="22"/>
                <w:szCs w:val="22"/>
                <w:lang w:val="en"/>
              </w:rPr>
              <w:t xml:space="preserve">resources from an </w:t>
            </w:r>
            <w:r w:rsidRPr="00734DB6">
              <w:rPr>
                <w:color w:val="222222"/>
                <w:sz w:val="22"/>
                <w:szCs w:val="22"/>
                <w:lang w:val="en"/>
              </w:rPr>
              <w:t xml:space="preserve"> </w:t>
            </w:r>
            <w:r w:rsidRPr="00734DB6">
              <w:rPr>
                <w:rStyle w:val="hps"/>
                <w:color w:val="222222"/>
                <w:sz w:val="22"/>
                <w:szCs w:val="22"/>
                <w:lang w:val="en"/>
              </w:rPr>
              <w:t>independent</w:t>
            </w:r>
            <w:r w:rsidRPr="00734DB6">
              <w:rPr>
                <w:color w:val="222222"/>
                <w:sz w:val="22"/>
                <w:szCs w:val="22"/>
                <w:lang w:val="en"/>
              </w:rPr>
              <w:t xml:space="preserve"> </w:t>
            </w:r>
            <w:r w:rsidRPr="00734DB6">
              <w:rPr>
                <w:rStyle w:val="hps"/>
                <w:color w:val="222222"/>
                <w:sz w:val="22"/>
                <w:szCs w:val="22"/>
                <w:lang w:val="en"/>
              </w:rPr>
              <w:t>visitor's</w:t>
            </w:r>
            <w:r w:rsidRPr="00734DB6">
              <w:rPr>
                <w:color w:val="222222"/>
                <w:sz w:val="22"/>
                <w:szCs w:val="22"/>
                <w:lang w:val="en"/>
              </w:rPr>
              <w:t xml:space="preserve"> </w:t>
            </w:r>
            <w:r w:rsidRPr="00734DB6">
              <w:rPr>
                <w:rStyle w:val="hps"/>
                <w:color w:val="222222"/>
                <w:sz w:val="22"/>
                <w:szCs w:val="22"/>
                <w:lang w:val="en"/>
              </w:rPr>
              <w:t>point of view;</w:t>
            </w:r>
          </w:p>
          <w:p w:rsidR="00734DB6" w:rsidRPr="00734DB6" w:rsidRDefault="00734DB6" w:rsidP="00734DB6">
            <w:pPr>
              <w:numPr>
                <w:ilvl w:val="0"/>
                <w:numId w:val="141"/>
              </w:numPr>
              <w:textAlignment w:val="top"/>
              <w:rPr>
                <w:sz w:val="22"/>
                <w:szCs w:val="22"/>
              </w:rPr>
            </w:pPr>
            <w:r w:rsidRPr="00734DB6">
              <w:rPr>
                <w:rStyle w:val="hps"/>
                <w:color w:val="222222"/>
                <w:sz w:val="22"/>
                <w:szCs w:val="22"/>
                <w:lang w:val="en"/>
              </w:rPr>
              <w:t>to compare e-commerce with traditional</w:t>
            </w:r>
            <w:r w:rsidRPr="00734DB6">
              <w:rPr>
                <w:color w:val="222222"/>
                <w:sz w:val="22"/>
                <w:szCs w:val="22"/>
                <w:lang w:val="en"/>
              </w:rPr>
              <w:t xml:space="preserve"> </w:t>
            </w:r>
            <w:r w:rsidRPr="00734DB6">
              <w:rPr>
                <w:rStyle w:val="hps"/>
                <w:color w:val="222222"/>
                <w:sz w:val="22"/>
                <w:szCs w:val="22"/>
                <w:lang w:val="en"/>
              </w:rPr>
              <w:t>communication</w:t>
            </w:r>
            <w:r w:rsidRPr="00734DB6">
              <w:rPr>
                <w:color w:val="222222"/>
                <w:sz w:val="22"/>
                <w:szCs w:val="22"/>
                <w:lang w:val="en"/>
              </w:rPr>
              <w:t xml:space="preserve"> </w:t>
            </w:r>
            <w:r w:rsidRPr="00734DB6">
              <w:rPr>
                <w:rStyle w:val="hps"/>
                <w:color w:val="222222"/>
                <w:sz w:val="22"/>
                <w:szCs w:val="22"/>
                <w:lang w:val="en"/>
              </w:rPr>
              <w:t>models.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textAlignment w:val="top"/>
              <w:rPr>
                <w:b/>
                <w:color w:val="777777"/>
                <w:sz w:val="22"/>
                <w:szCs w:val="22"/>
              </w:rPr>
            </w:pPr>
            <w:r w:rsidRPr="00734DB6">
              <w:rPr>
                <w:rStyle w:val="hps"/>
                <w:b/>
                <w:color w:val="222222"/>
                <w:sz w:val="22"/>
                <w:szCs w:val="22"/>
                <w:lang w:val="en"/>
              </w:rPr>
              <w:lastRenderedPageBreak/>
              <w:t>Production</w:t>
            </w:r>
            <w:r w:rsidRPr="00734DB6">
              <w:rPr>
                <w:rStyle w:val="shorttext"/>
                <w:b/>
                <w:color w:val="222222"/>
                <w:sz w:val="22"/>
                <w:szCs w:val="22"/>
                <w:lang w:val="en"/>
              </w:rPr>
              <w:t xml:space="preserve"> </w:t>
            </w:r>
            <w:r w:rsidRPr="00734DB6">
              <w:rPr>
                <w:rStyle w:val="hps"/>
                <w:b/>
                <w:color w:val="222222"/>
                <w:sz w:val="22"/>
                <w:szCs w:val="22"/>
                <w:lang w:val="en"/>
              </w:rPr>
              <w:t>and Service</w:t>
            </w:r>
            <w:r w:rsidRPr="00734DB6">
              <w:rPr>
                <w:rStyle w:val="shorttext"/>
                <w:b/>
                <w:color w:val="222222"/>
                <w:sz w:val="22"/>
                <w:szCs w:val="22"/>
                <w:lang w:val="en"/>
              </w:rPr>
              <w:t xml:space="preserve"> M</w:t>
            </w:r>
            <w:r w:rsidRPr="00734DB6">
              <w:rPr>
                <w:rStyle w:val="hps"/>
                <w:b/>
                <w:color w:val="222222"/>
                <w:sz w:val="22"/>
                <w:szCs w:val="22"/>
                <w:lang w:val="en"/>
              </w:rPr>
              <w:t>anagement</w:t>
            </w:r>
          </w:p>
          <w:p w:rsidR="00734DB6" w:rsidRPr="00734DB6" w:rsidRDefault="00734DB6" w:rsidP="00734DB6">
            <w:pPr>
              <w:ind w:left="33"/>
              <w:rPr>
                <w:sz w:val="22"/>
                <w:szCs w:val="22"/>
              </w:rPr>
            </w:pPr>
          </w:p>
          <w:p w:rsidR="00734DB6" w:rsidRPr="00734DB6" w:rsidRDefault="00734DB6" w:rsidP="00734DB6">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Pr>
                <w:sz w:val="22"/>
                <w:szCs w:val="22"/>
                <w:lang w:val="lv-LV"/>
              </w:rPr>
              <w:t>4</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develop skills</w:t>
            </w:r>
            <w:r w:rsidRPr="00734DB6">
              <w:rPr>
                <w:color w:val="222222"/>
                <w:sz w:val="22"/>
                <w:szCs w:val="22"/>
                <w:lang w:val="en"/>
              </w:rPr>
              <w:t xml:space="preserve"> </w:t>
            </w:r>
            <w:r w:rsidRPr="00734DB6">
              <w:rPr>
                <w:rStyle w:val="hps"/>
                <w:color w:val="222222"/>
                <w:sz w:val="22"/>
                <w:szCs w:val="22"/>
                <w:lang w:val="en"/>
              </w:rPr>
              <w:t>to apply the</w:t>
            </w:r>
            <w:r w:rsidRPr="00734DB6">
              <w:rPr>
                <w:color w:val="222222"/>
                <w:sz w:val="22"/>
                <w:szCs w:val="22"/>
                <w:lang w:val="en"/>
              </w:rPr>
              <w:t xml:space="preserve"> </w:t>
            </w:r>
            <w:r w:rsidRPr="00734DB6">
              <w:rPr>
                <w:rStyle w:val="hps"/>
                <w:color w:val="222222"/>
                <w:sz w:val="22"/>
                <w:szCs w:val="22"/>
                <w:lang w:val="en"/>
              </w:rPr>
              <w:t>theoretical knowledge in</w:t>
            </w:r>
            <w:r w:rsidRPr="00734DB6">
              <w:rPr>
                <w:color w:val="222222"/>
                <w:sz w:val="22"/>
                <w:szCs w:val="22"/>
                <w:lang w:val="en"/>
              </w:rPr>
              <w:t xml:space="preserve"> </w:t>
            </w:r>
            <w:r w:rsidRPr="00734DB6">
              <w:rPr>
                <w:rStyle w:val="hps"/>
                <w:color w:val="222222"/>
                <w:sz w:val="22"/>
                <w:szCs w:val="22"/>
                <w:lang w:val="en"/>
              </w:rPr>
              <w:t>the company's production</w:t>
            </w:r>
            <w:r w:rsidRPr="00734DB6">
              <w:rPr>
                <w:color w:val="222222"/>
                <w:sz w:val="22"/>
                <w:szCs w:val="22"/>
                <w:lang w:val="en"/>
              </w:rPr>
              <w:t xml:space="preserve"> </w:t>
            </w:r>
            <w:r w:rsidRPr="00734DB6">
              <w:rPr>
                <w:rStyle w:val="hps"/>
                <w:color w:val="222222"/>
                <w:sz w:val="22"/>
                <w:szCs w:val="22"/>
                <w:lang w:val="en"/>
              </w:rPr>
              <w:t>processes and service promotion</w:t>
            </w:r>
            <w:r w:rsidRPr="00734DB6">
              <w:rPr>
                <w:color w:val="222222"/>
                <w:sz w:val="22"/>
                <w:szCs w:val="22"/>
                <w:lang w:val="en"/>
              </w:rPr>
              <w:t xml:space="preserve">; to </w:t>
            </w:r>
            <w:r w:rsidRPr="00734DB6">
              <w:rPr>
                <w:rStyle w:val="hps"/>
                <w:color w:val="222222"/>
                <w:sz w:val="22"/>
                <w:szCs w:val="22"/>
                <w:lang w:val="en"/>
              </w:rPr>
              <w:t>be able to analyze</w:t>
            </w:r>
            <w:r w:rsidRPr="00734DB6">
              <w:rPr>
                <w:color w:val="222222"/>
                <w:sz w:val="22"/>
                <w:szCs w:val="22"/>
                <w:lang w:val="en"/>
              </w:rPr>
              <w:t xml:space="preserve"> </w:t>
            </w:r>
            <w:r w:rsidRPr="00734DB6">
              <w:rPr>
                <w:rStyle w:val="hps"/>
                <w:color w:val="222222"/>
                <w:sz w:val="22"/>
                <w:szCs w:val="22"/>
                <w:lang w:val="en"/>
              </w:rPr>
              <w:t>management functions</w:t>
            </w:r>
            <w:r w:rsidRPr="00734DB6">
              <w:rPr>
                <w:color w:val="222222"/>
                <w:sz w:val="22"/>
                <w:szCs w:val="22"/>
                <w:lang w:val="en"/>
              </w:rPr>
              <w:t xml:space="preserve">; to </w:t>
            </w:r>
            <w:r w:rsidRPr="00734DB6">
              <w:rPr>
                <w:rStyle w:val="hps"/>
                <w:color w:val="222222"/>
                <w:sz w:val="22"/>
                <w:szCs w:val="22"/>
                <w:lang w:val="en"/>
              </w:rPr>
              <w:t>understand and</w:t>
            </w:r>
            <w:r w:rsidRPr="00734DB6">
              <w:rPr>
                <w:color w:val="222222"/>
                <w:sz w:val="22"/>
                <w:szCs w:val="22"/>
                <w:lang w:val="en"/>
              </w:rPr>
              <w:t xml:space="preserve"> </w:t>
            </w:r>
            <w:r w:rsidRPr="00734DB6">
              <w:rPr>
                <w:rStyle w:val="hps"/>
                <w:color w:val="222222"/>
                <w:sz w:val="22"/>
                <w:szCs w:val="22"/>
                <w:lang w:val="en"/>
              </w:rPr>
              <w:t>be able</w:t>
            </w:r>
            <w:r w:rsidRPr="00734DB6">
              <w:rPr>
                <w:color w:val="222222"/>
                <w:sz w:val="22"/>
                <w:szCs w:val="22"/>
                <w:lang w:val="en"/>
              </w:rPr>
              <w:t xml:space="preserve"> </w:t>
            </w:r>
            <w:r w:rsidRPr="00734DB6">
              <w:rPr>
                <w:rStyle w:val="hps"/>
                <w:color w:val="222222"/>
                <w:sz w:val="22"/>
                <w:szCs w:val="22"/>
                <w:lang w:val="en"/>
              </w:rPr>
              <w:t>to apply the</w:t>
            </w:r>
            <w:r w:rsidRPr="00734DB6">
              <w:rPr>
                <w:color w:val="222222"/>
                <w:sz w:val="22"/>
                <w:szCs w:val="22"/>
                <w:lang w:val="en"/>
              </w:rPr>
              <w:t xml:space="preserve"> </w:t>
            </w:r>
            <w:r w:rsidRPr="00734DB6">
              <w:rPr>
                <w:rStyle w:val="hps"/>
                <w:color w:val="222222"/>
                <w:sz w:val="22"/>
                <w:szCs w:val="22"/>
                <w:lang w:val="en"/>
              </w:rPr>
              <w:t>value-added</w:t>
            </w:r>
            <w:r w:rsidRPr="00734DB6">
              <w:rPr>
                <w:color w:val="222222"/>
                <w:sz w:val="22"/>
                <w:szCs w:val="22"/>
                <w:lang w:val="en"/>
              </w:rPr>
              <w:t xml:space="preserve"> </w:t>
            </w:r>
            <w:r w:rsidRPr="00734DB6">
              <w:rPr>
                <w:rStyle w:val="hps"/>
                <w:color w:val="222222"/>
                <w:sz w:val="22"/>
                <w:szCs w:val="22"/>
                <w:lang w:val="en"/>
              </w:rPr>
              <w:t>service</w:t>
            </w:r>
            <w:r w:rsidRPr="00734DB6">
              <w:rPr>
                <w:color w:val="222222"/>
                <w:sz w:val="22"/>
                <w:szCs w:val="22"/>
                <w:lang w:val="en"/>
              </w:rPr>
              <w:t xml:space="preserve"> </w:t>
            </w:r>
            <w:r w:rsidRPr="00734DB6">
              <w:rPr>
                <w:rStyle w:val="hps"/>
                <w:color w:val="222222"/>
                <w:sz w:val="22"/>
                <w:szCs w:val="22"/>
                <w:lang w:val="en"/>
              </w:rPr>
              <w:t>development and</w:t>
            </w:r>
            <w:r w:rsidRPr="00734DB6">
              <w:rPr>
                <w:color w:val="222222"/>
                <w:sz w:val="22"/>
                <w:szCs w:val="22"/>
                <w:lang w:val="en"/>
              </w:rPr>
              <w:t xml:space="preserve"> </w:t>
            </w:r>
            <w:r w:rsidRPr="00734DB6">
              <w:rPr>
                <w:rStyle w:val="hps"/>
                <w:color w:val="222222"/>
                <w:sz w:val="22"/>
                <w:szCs w:val="22"/>
                <w:lang w:val="en"/>
              </w:rPr>
              <w:t>staff</w:t>
            </w:r>
            <w:r w:rsidRPr="00734DB6">
              <w:rPr>
                <w:color w:val="222222"/>
                <w:sz w:val="22"/>
                <w:szCs w:val="22"/>
                <w:lang w:val="en"/>
              </w:rPr>
              <w:t xml:space="preserve"> </w:t>
            </w:r>
            <w:r w:rsidRPr="00734DB6">
              <w:rPr>
                <w:rStyle w:val="hps"/>
                <w:color w:val="222222"/>
                <w:sz w:val="22"/>
                <w:szCs w:val="22"/>
                <w:lang w:val="en"/>
              </w:rPr>
              <w:t>refresher</w:t>
            </w:r>
            <w:r w:rsidRPr="00734DB6">
              <w:rPr>
                <w:color w:val="222222"/>
                <w:sz w:val="22"/>
                <w:szCs w:val="22"/>
                <w:lang w:val="en"/>
              </w:rPr>
              <w:t xml:space="preserve"> </w:t>
            </w:r>
            <w:r w:rsidRPr="00734DB6">
              <w:rPr>
                <w:rStyle w:val="hps"/>
                <w:color w:val="222222"/>
                <w:sz w:val="22"/>
                <w:szCs w:val="22"/>
                <w:lang w:val="en"/>
              </w:rPr>
              <w:t>opportunities in practice .</w:t>
            </w:r>
          </w:p>
          <w:p w:rsidR="00734DB6" w:rsidRPr="00734DB6" w:rsidRDefault="00734DB6" w:rsidP="00734DB6">
            <w:pPr>
              <w:ind w:firstLine="6"/>
              <w:rPr>
                <w:b/>
                <w:sz w:val="22"/>
                <w:szCs w:val="22"/>
                <w:lang w:val="lv-LV"/>
              </w:rPr>
            </w:pPr>
            <w:r w:rsidRPr="00734DB6">
              <w:rPr>
                <w:b/>
                <w:bCs/>
                <w:sz w:val="22"/>
                <w:szCs w:val="22"/>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bCs/>
                <w:sz w:val="22"/>
                <w:szCs w:val="22"/>
              </w:rPr>
              <w:t>Knowledge</w:t>
            </w:r>
            <w:r w:rsidRPr="00734DB6">
              <w:rPr>
                <w:b/>
                <w:sz w:val="22"/>
                <w:szCs w:val="22"/>
                <w:lang w:val="lv-LV"/>
              </w:rPr>
              <w:t xml:space="preserv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are familiar with</w:t>
            </w:r>
            <w:r w:rsidRPr="00734DB6">
              <w:rPr>
                <w:color w:val="222222"/>
                <w:sz w:val="22"/>
                <w:szCs w:val="22"/>
                <w:lang w:val="en"/>
              </w:rPr>
              <w:t xml:space="preserve"> </w:t>
            </w:r>
            <w:r w:rsidRPr="00734DB6">
              <w:rPr>
                <w:rStyle w:val="hps"/>
                <w:color w:val="222222"/>
                <w:sz w:val="22"/>
                <w:szCs w:val="22"/>
                <w:lang w:val="en"/>
              </w:rPr>
              <w:t>and are able to</w:t>
            </w:r>
            <w:r w:rsidRPr="00734DB6">
              <w:rPr>
                <w:color w:val="222222"/>
                <w:sz w:val="22"/>
                <w:szCs w:val="22"/>
                <w:lang w:val="en"/>
              </w:rPr>
              <w:t xml:space="preserve"> </w:t>
            </w:r>
            <w:r w:rsidRPr="00734DB6">
              <w:rPr>
                <w:rStyle w:val="hps"/>
                <w:color w:val="222222"/>
                <w:sz w:val="22"/>
                <w:szCs w:val="22"/>
                <w:lang w:val="en"/>
              </w:rPr>
              <w:t>explain</w:t>
            </w:r>
            <w:r w:rsidRPr="00734DB6">
              <w:rPr>
                <w:color w:val="222222"/>
                <w:sz w:val="22"/>
                <w:szCs w:val="22"/>
                <w:lang w:val="en"/>
              </w:rPr>
              <w:t xml:space="preserve"> </w:t>
            </w:r>
            <w:r w:rsidRPr="00734DB6">
              <w:rPr>
                <w:rStyle w:val="hps"/>
                <w:color w:val="222222"/>
                <w:sz w:val="22"/>
                <w:szCs w:val="22"/>
                <w:lang w:val="en"/>
              </w:rPr>
              <w:t>the main production</w:t>
            </w:r>
            <w:r w:rsidRPr="00734DB6">
              <w:rPr>
                <w:color w:val="222222"/>
                <w:sz w:val="22"/>
                <w:szCs w:val="22"/>
                <w:lang w:val="en"/>
              </w:rPr>
              <w:t xml:space="preserve"> </w:t>
            </w:r>
            <w:r w:rsidRPr="00734DB6">
              <w:rPr>
                <w:rStyle w:val="hps"/>
                <w:color w:val="222222"/>
                <w:sz w:val="22"/>
                <w:szCs w:val="22"/>
                <w:lang w:val="en"/>
              </w:rPr>
              <w:t>process</w:t>
            </w:r>
            <w:r w:rsidRPr="00734DB6">
              <w:rPr>
                <w:color w:val="222222"/>
                <w:sz w:val="22"/>
                <w:szCs w:val="22"/>
                <w:lang w:val="en"/>
              </w:rPr>
              <w:t xml:space="preserve"> </w:t>
            </w:r>
            <w:r w:rsidRPr="00734DB6">
              <w:rPr>
                <w:rStyle w:val="hps"/>
                <w:color w:val="222222"/>
                <w:sz w:val="22"/>
                <w:szCs w:val="22"/>
                <w:lang w:val="en"/>
              </w:rPr>
              <w:t>and service</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principles, know scientific publications, literature</w:t>
            </w:r>
            <w:r w:rsidRPr="00734DB6">
              <w:rPr>
                <w:color w:val="222222"/>
                <w:sz w:val="22"/>
                <w:szCs w:val="22"/>
                <w:lang w:val="en"/>
              </w:rPr>
              <w:t xml:space="preserve">, </w:t>
            </w:r>
            <w:r w:rsidRPr="00734DB6">
              <w:rPr>
                <w:rStyle w:val="hps"/>
                <w:color w:val="222222"/>
                <w:sz w:val="22"/>
                <w:szCs w:val="22"/>
                <w:lang w:val="en"/>
              </w:rPr>
              <w:t xml:space="preserve">law </w:t>
            </w:r>
            <w:r w:rsidRPr="00734DB6">
              <w:rPr>
                <w:color w:val="222222"/>
                <w:sz w:val="22"/>
                <w:szCs w:val="22"/>
                <w:lang w:val="en"/>
              </w:rPr>
              <w:t xml:space="preserve"> and Internet </w:t>
            </w:r>
            <w:r w:rsidRPr="00734DB6">
              <w:rPr>
                <w:rStyle w:val="hps"/>
                <w:color w:val="222222"/>
                <w:sz w:val="22"/>
                <w:szCs w:val="22"/>
                <w:lang w:val="en"/>
              </w:rPr>
              <w:t>resources.</w:t>
            </w:r>
          </w:p>
          <w:p w:rsidR="00734DB6" w:rsidRPr="00734DB6" w:rsidRDefault="00734DB6" w:rsidP="00734DB6">
            <w:pPr>
              <w:ind w:firstLine="6"/>
              <w:rPr>
                <w:b/>
                <w:sz w:val="22"/>
                <w:szCs w:val="22"/>
              </w:rPr>
            </w:pPr>
          </w:p>
          <w:p w:rsidR="00734DB6" w:rsidRPr="00734DB6" w:rsidRDefault="00734DB6" w:rsidP="00734DB6">
            <w:pPr>
              <w:ind w:firstLine="6"/>
              <w:rPr>
                <w:color w:val="777777"/>
                <w:sz w:val="22"/>
                <w:szCs w:val="22"/>
              </w:rPr>
            </w:pPr>
            <w:r w:rsidRPr="00734DB6">
              <w:rPr>
                <w:b/>
                <w:bCs/>
                <w:sz w:val="22"/>
                <w:szCs w:val="22"/>
                <w:lang w:val="lv-LV"/>
              </w:rPr>
              <w:t>Skills</w:t>
            </w:r>
            <w:r w:rsidRPr="00734DB6">
              <w:rPr>
                <w:b/>
                <w:sz w:val="22"/>
                <w:szCs w:val="22"/>
                <w:lang w:val="lv-LV"/>
              </w:rPr>
              <w:t xml:space="preserv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are able to</w:t>
            </w:r>
            <w:r w:rsidRPr="00734DB6">
              <w:rPr>
                <w:color w:val="222222"/>
                <w:sz w:val="22"/>
                <w:szCs w:val="22"/>
                <w:lang w:val="en"/>
              </w:rPr>
              <w:t xml:space="preserve"> </w:t>
            </w:r>
            <w:r w:rsidRPr="00734DB6">
              <w:rPr>
                <w:rStyle w:val="hps"/>
                <w:color w:val="222222"/>
                <w:sz w:val="22"/>
                <w:szCs w:val="22"/>
                <w:lang w:val="en"/>
              </w:rPr>
              <w:t>explain and</w:t>
            </w:r>
            <w:r w:rsidRPr="00734DB6">
              <w:rPr>
                <w:color w:val="222222"/>
                <w:sz w:val="22"/>
                <w:szCs w:val="22"/>
                <w:lang w:val="en"/>
              </w:rPr>
              <w:t xml:space="preserve"> </w:t>
            </w:r>
            <w:r w:rsidRPr="00734DB6">
              <w:rPr>
                <w:rStyle w:val="hps"/>
                <w:color w:val="222222"/>
                <w:sz w:val="22"/>
                <w:szCs w:val="22"/>
                <w:lang w:val="en"/>
              </w:rPr>
              <w:t>analyze</w:t>
            </w:r>
            <w:r w:rsidRPr="00734DB6">
              <w:rPr>
                <w:color w:val="222222"/>
                <w:sz w:val="22"/>
                <w:szCs w:val="22"/>
                <w:lang w:val="en"/>
              </w:rPr>
              <w:t xml:space="preserve"> </w:t>
            </w:r>
            <w:r w:rsidRPr="00734DB6">
              <w:rPr>
                <w:rStyle w:val="hps"/>
                <w:color w:val="222222"/>
                <w:sz w:val="22"/>
                <w:szCs w:val="22"/>
                <w:lang w:val="en"/>
              </w:rPr>
              <w:t>a variety of</w:t>
            </w:r>
            <w:r w:rsidRPr="00734DB6">
              <w:rPr>
                <w:color w:val="222222"/>
                <w:sz w:val="22"/>
                <w:szCs w:val="22"/>
                <w:lang w:val="en"/>
              </w:rPr>
              <w:t xml:space="preserve"> </w:t>
            </w:r>
            <w:r w:rsidRPr="00734DB6">
              <w:rPr>
                <w:rStyle w:val="hps"/>
                <w:color w:val="222222"/>
                <w:sz w:val="22"/>
                <w:szCs w:val="22"/>
                <w:lang w:val="en"/>
              </w:rPr>
              <w:t>manufacturing and</w:t>
            </w:r>
            <w:r w:rsidRPr="00734DB6">
              <w:rPr>
                <w:color w:val="222222"/>
                <w:sz w:val="22"/>
                <w:szCs w:val="22"/>
                <w:lang w:val="en"/>
              </w:rPr>
              <w:t xml:space="preserve"> </w:t>
            </w:r>
            <w:r w:rsidRPr="00734DB6">
              <w:rPr>
                <w:rStyle w:val="hps"/>
                <w:color w:val="222222"/>
                <w:sz w:val="22"/>
                <w:szCs w:val="22"/>
                <w:lang w:val="en"/>
              </w:rPr>
              <w:t>service</w:t>
            </w:r>
            <w:r w:rsidRPr="00734DB6">
              <w:rPr>
                <w:color w:val="222222"/>
                <w:sz w:val="22"/>
                <w:szCs w:val="22"/>
                <w:lang w:val="en"/>
              </w:rPr>
              <w:t xml:space="preserve"> </w:t>
            </w:r>
            <w:r w:rsidRPr="00734DB6">
              <w:rPr>
                <w:rStyle w:val="hps"/>
                <w:color w:val="222222"/>
                <w:sz w:val="22"/>
                <w:szCs w:val="22"/>
                <w:lang w:val="en"/>
              </w:rPr>
              <w:t>lifecycle</w:t>
            </w:r>
            <w:r w:rsidRPr="00734DB6">
              <w:rPr>
                <w:color w:val="222222"/>
                <w:sz w:val="22"/>
                <w:szCs w:val="22"/>
                <w:lang w:val="en"/>
              </w:rPr>
              <w:t xml:space="preserve"> </w:t>
            </w:r>
            <w:r w:rsidRPr="00734DB6">
              <w:rPr>
                <w:rStyle w:val="hps"/>
                <w:color w:val="222222"/>
                <w:sz w:val="22"/>
                <w:szCs w:val="22"/>
                <w:lang w:val="en"/>
              </w:rPr>
              <w:t>phases and</w:t>
            </w:r>
            <w:r w:rsidRPr="00734DB6">
              <w:rPr>
                <w:color w:val="222222"/>
                <w:sz w:val="22"/>
                <w:szCs w:val="22"/>
                <w:lang w:val="en"/>
              </w:rPr>
              <w:t xml:space="preserve"> </w:t>
            </w:r>
            <w:r w:rsidRPr="00734DB6">
              <w:rPr>
                <w:rStyle w:val="hps"/>
                <w:color w:val="222222"/>
                <w:sz w:val="22"/>
                <w:szCs w:val="22"/>
                <w:lang w:val="en"/>
              </w:rPr>
              <w:t>stages</w:t>
            </w:r>
            <w:r w:rsidRPr="00734DB6">
              <w:rPr>
                <w:color w:val="222222"/>
                <w:sz w:val="22"/>
                <w:szCs w:val="22"/>
                <w:lang w:val="en"/>
              </w:rPr>
              <w:t>.</w:t>
            </w:r>
          </w:p>
          <w:p w:rsidR="00734DB6" w:rsidRPr="00734DB6" w:rsidRDefault="00734DB6" w:rsidP="00734DB6">
            <w:pPr>
              <w:ind w:firstLine="6"/>
              <w:rPr>
                <w:b/>
                <w:sz w:val="22"/>
                <w:szCs w:val="22"/>
              </w:rPr>
            </w:pPr>
            <w:r w:rsidRPr="00734DB6">
              <w:rPr>
                <w:b/>
                <w:sz w:val="22"/>
                <w:szCs w:val="22"/>
                <w:lang w:val="lv-LV"/>
              </w:rPr>
              <w:t xml:space="preserve">Competences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can independently</w:t>
            </w:r>
            <w:r w:rsidRPr="00734DB6">
              <w:rPr>
                <w:color w:val="222222"/>
                <w:sz w:val="22"/>
                <w:szCs w:val="22"/>
                <w:lang w:val="en"/>
              </w:rPr>
              <w:t xml:space="preserve"> </w:t>
            </w:r>
            <w:r w:rsidRPr="00734DB6">
              <w:rPr>
                <w:rStyle w:val="hps"/>
                <w:color w:val="222222"/>
                <w:sz w:val="22"/>
                <w:szCs w:val="22"/>
                <w:lang w:val="en"/>
              </w:rPr>
              <w:t>analyze the</w:t>
            </w:r>
            <w:r w:rsidRPr="00734DB6">
              <w:rPr>
                <w:color w:val="222222"/>
                <w:sz w:val="22"/>
                <w:szCs w:val="22"/>
                <w:lang w:val="en"/>
              </w:rPr>
              <w:t xml:space="preserve"> workplace  </w:t>
            </w:r>
            <w:r w:rsidRPr="00734DB6">
              <w:rPr>
                <w:rStyle w:val="hps"/>
                <w:color w:val="222222"/>
                <w:sz w:val="22"/>
                <w:szCs w:val="22"/>
                <w:lang w:val="en"/>
              </w:rPr>
              <w:t xml:space="preserve">description,  </w:t>
            </w:r>
            <w:r w:rsidRPr="00734DB6">
              <w:rPr>
                <w:color w:val="222222"/>
                <w:sz w:val="22"/>
                <w:szCs w:val="22"/>
                <w:lang w:val="en"/>
              </w:rPr>
              <w:t xml:space="preserve">are </w:t>
            </w:r>
            <w:r w:rsidRPr="00734DB6">
              <w:rPr>
                <w:rStyle w:val="hps"/>
                <w:color w:val="222222"/>
                <w:sz w:val="22"/>
                <w:szCs w:val="22"/>
                <w:lang w:val="en"/>
              </w:rPr>
              <w:t xml:space="preserve"> able to</w:t>
            </w:r>
            <w:r w:rsidRPr="00734DB6">
              <w:rPr>
                <w:color w:val="222222"/>
                <w:sz w:val="22"/>
                <w:szCs w:val="22"/>
                <w:lang w:val="en"/>
              </w:rPr>
              <w:t xml:space="preserve"> </w:t>
            </w:r>
            <w:r w:rsidRPr="00734DB6">
              <w:rPr>
                <w:rStyle w:val="hps"/>
                <w:color w:val="222222"/>
                <w:sz w:val="22"/>
                <w:szCs w:val="22"/>
                <w:lang w:val="en"/>
              </w:rPr>
              <w:t>evaluate</w:t>
            </w:r>
            <w:r w:rsidRPr="00734DB6">
              <w:rPr>
                <w:color w:val="222222"/>
                <w:sz w:val="22"/>
                <w:szCs w:val="22"/>
                <w:lang w:val="en"/>
              </w:rPr>
              <w:t xml:space="preserve"> the </w:t>
            </w:r>
            <w:r w:rsidRPr="00734DB6">
              <w:rPr>
                <w:rStyle w:val="hps"/>
                <w:color w:val="222222"/>
                <w:sz w:val="22"/>
                <w:szCs w:val="22"/>
                <w:lang w:val="en"/>
              </w:rPr>
              <w:t>procurement</w:t>
            </w:r>
            <w:r w:rsidRPr="00734DB6">
              <w:rPr>
                <w:color w:val="222222"/>
                <w:sz w:val="22"/>
                <w:szCs w:val="22"/>
                <w:lang w:val="en"/>
              </w:rPr>
              <w:t xml:space="preserve"> </w:t>
            </w:r>
            <w:r w:rsidRPr="00734DB6">
              <w:rPr>
                <w:rStyle w:val="hps"/>
                <w:color w:val="222222"/>
                <w:sz w:val="22"/>
                <w:szCs w:val="22"/>
                <w:lang w:val="en"/>
              </w:rPr>
              <w:t>process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develop</w:t>
            </w:r>
            <w:r w:rsidRPr="00734DB6">
              <w:rPr>
                <w:color w:val="222222"/>
                <w:sz w:val="22"/>
                <w:szCs w:val="22"/>
                <w:lang w:val="en"/>
              </w:rPr>
              <w:t xml:space="preserve"> the </w:t>
            </w:r>
            <w:r w:rsidRPr="00734DB6">
              <w:rPr>
                <w:rStyle w:val="hps"/>
                <w:color w:val="222222"/>
                <w:sz w:val="22"/>
                <w:szCs w:val="22"/>
                <w:lang w:val="en"/>
              </w:rPr>
              <w:t>staff</w:t>
            </w:r>
            <w:r w:rsidRPr="00734DB6">
              <w:rPr>
                <w:color w:val="222222"/>
                <w:sz w:val="22"/>
                <w:szCs w:val="22"/>
                <w:lang w:val="en"/>
              </w:rPr>
              <w:t xml:space="preserve"> </w:t>
            </w:r>
            <w:r w:rsidRPr="00734DB6">
              <w:rPr>
                <w:rStyle w:val="hps"/>
                <w:color w:val="222222"/>
                <w:sz w:val="22"/>
                <w:szCs w:val="22"/>
                <w:lang w:val="en"/>
              </w:rPr>
              <w:t>knowledge</w:t>
            </w:r>
            <w:r w:rsidRPr="00734DB6">
              <w:rPr>
                <w:color w:val="222222"/>
                <w:sz w:val="22"/>
                <w:szCs w:val="22"/>
                <w:lang w:val="en"/>
              </w:rPr>
              <w:t xml:space="preserve"> </w:t>
            </w:r>
            <w:r w:rsidRPr="00734DB6">
              <w:rPr>
                <w:rStyle w:val="hps"/>
                <w:color w:val="222222"/>
                <w:sz w:val="22"/>
                <w:szCs w:val="22"/>
                <w:lang w:val="en"/>
              </w:rPr>
              <w:t>improvement</w:t>
            </w:r>
            <w:r w:rsidRPr="00734DB6">
              <w:rPr>
                <w:color w:val="222222"/>
                <w:sz w:val="22"/>
                <w:szCs w:val="22"/>
                <w:lang w:val="en"/>
              </w:rPr>
              <w:t xml:space="preserve"> </w:t>
            </w:r>
            <w:r w:rsidRPr="00734DB6">
              <w:rPr>
                <w:rStyle w:val="hps"/>
                <w:color w:val="222222"/>
                <w:sz w:val="22"/>
                <w:szCs w:val="22"/>
                <w:lang w:val="en"/>
              </w:rPr>
              <w:t>measures in</w:t>
            </w:r>
            <w:r w:rsidRPr="00734DB6">
              <w:rPr>
                <w:color w:val="222222"/>
                <w:sz w:val="22"/>
                <w:szCs w:val="22"/>
                <w:lang w:val="en"/>
              </w:rPr>
              <w:t xml:space="preserve"> </w:t>
            </w:r>
            <w:r w:rsidRPr="00734DB6">
              <w:rPr>
                <w:rStyle w:val="hps"/>
                <w:color w:val="222222"/>
                <w:sz w:val="22"/>
                <w:szCs w:val="22"/>
                <w:lang w:val="en"/>
              </w:rPr>
              <w:t>the production plant</w:t>
            </w:r>
            <w:r w:rsidRPr="00734DB6">
              <w:rPr>
                <w:color w:val="222222"/>
                <w:sz w:val="22"/>
                <w:szCs w:val="22"/>
                <w:lang w:val="en"/>
              </w:rPr>
              <w:t>. They are a</w:t>
            </w:r>
            <w:r w:rsidRPr="00734DB6">
              <w:rPr>
                <w:rStyle w:val="hps"/>
                <w:color w:val="222222"/>
                <w:sz w:val="22"/>
                <w:szCs w:val="22"/>
                <w:lang w:val="en"/>
              </w:rPr>
              <w:t>ble</w:t>
            </w:r>
            <w:r w:rsidRPr="00734DB6">
              <w:rPr>
                <w:color w:val="222222"/>
                <w:sz w:val="22"/>
                <w:szCs w:val="22"/>
                <w:lang w:val="en"/>
              </w:rPr>
              <w:t xml:space="preserve"> </w:t>
            </w:r>
            <w:r w:rsidRPr="00734DB6">
              <w:rPr>
                <w:rStyle w:val="hps"/>
                <w:color w:val="222222"/>
                <w:sz w:val="22"/>
                <w:szCs w:val="22"/>
                <w:lang w:val="en"/>
              </w:rPr>
              <w:t>to see the</w:t>
            </w:r>
            <w:r w:rsidRPr="00734DB6">
              <w:rPr>
                <w:color w:val="222222"/>
                <w:sz w:val="22"/>
                <w:szCs w:val="22"/>
                <w:lang w:val="en"/>
              </w:rPr>
              <w:t xml:space="preserve"> </w:t>
            </w:r>
            <w:r w:rsidRPr="00734DB6">
              <w:rPr>
                <w:rStyle w:val="hps"/>
                <w:color w:val="222222"/>
                <w:sz w:val="22"/>
                <w:szCs w:val="22"/>
                <w:lang w:val="en"/>
              </w:rPr>
              <w:t>problems that can</w:t>
            </w:r>
            <w:r w:rsidRPr="00734DB6">
              <w:rPr>
                <w:color w:val="222222"/>
                <w:sz w:val="22"/>
                <w:szCs w:val="22"/>
                <w:lang w:val="en"/>
              </w:rPr>
              <w:t xml:space="preserve"> </w:t>
            </w:r>
            <w:r w:rsidRPr="00734DB6">
              <w:rPr>
                <w:rStyle w:val="hps"/>
                <w:color w:val="222222"/>
                <w:sz w:val="22"/>
                <w:szCs w:val="22"/>
                <w:lang w:val="en"/>
              </w:rPr>
              <w:t>arise in</w:t>
            </w:r>
            <w:r w:rsidRPr="00734DB6">
              <w:rPr>
                <w:color w:val="222222"/>
                <w:sz w:val="22"/>
                <w:szCs w:val="22"/>
                <w:lang w:val="en"/>
              </w:rPr>
              <w:t xml:space="preserve"> </w:t>
            </w:r>
            <w:r w:rsidRPr="00734DB6">
              <w:rPr>
                <w:rStyle w:val="hps"/>
                <w:color w:val="222222"/>
                <w:sz w:val="22"/>
                <w:szCs w:val="22"/>
                <w:lang w:val="en"/>
              </w:rPr>
              <w:t>the production process</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draw conclusions</w:t>
            </w:r>
            <w:r w:rsidRPr="00734DB6">
              <w:rPr>
                <w:color w:val="222222"/>
                <w:sz w:val="22"/>
                <w:szCs w:val="22"/>
                <w:lang w:val="en"/>
              </w:rPr>
              <w:t xml:space="preserve">, </w:t>
            </w:r>
            <w:r w:rsidRPr="00734DB6">
              <w:rPr>
                <w:rStyle w:val="hps"/>
                <w:color w:val="222222"/>
                <w:sz w:val="22"/>
                <w:szCs w:val="22"/>
                <w:lang w:val="en"/>
              </w:rPr>
              <w:t>make suggestions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formulate</w:t>
            </w:r>
            <w:r w:rsidRPr="00734DB6">
              <w:rPr>
                <w:color w:val="222222"/>
                <w:sz w:val="22"/>
                <w:szCs w:val="22"/>
                <w:lang w:val="en"/>
              </w:rPr>
              <w:t xml:space="preserve"> </w:t>
            </w:r>
            <w:r w:rsidRPr="00734DB6">
              <w:rPr>
                <w:rStyle w:val="hps"/>
                <w:color w:val="222222"/>
                <w:sz w:val="22"/>
                <w:szCs w:val="22"/>
                <w:lang w:val="en"/>
              </w:rPr>
              <w:t>proposals to</w:t>
            </w:r>
            <w:r w:rsidRPr="00734DB6">
              <w:rPr>
                <w:color w:val="222222"/>
                <w:sz w:val="22"/>
                <w:szCs w:val="22"/>
                <w:lang w:val="en"/>
              </w:rPr>
              <w:t xml:space="preserve"> </w:t>
            </w:r>
            <w:r w:rsidRPr="00734DB6">
              <w:rPr>
                <w:rStyle w:val="hps"/>
                <w:color w:val="222222"/>
                <w:sz w:val="22"/>
                <w:szCs w:val="22"/>
                <w:lang w:val="en"/>
              </w:rPr>
              <w:t>improve the operation of</w:t>
            </w:r>
            <w:r w:rsidRPr="00734DB6">
              <w:rPr>
                <w:color w:val="222222"/>
                <w:sz w:val="22"/>
                <w:szCs w:val="22"/>
                <w:lang w:val="en"/>
              </w:rPr>
              <w:t xml:space="preserve"> </w:t>
            </w:r>
            <w:r w:rsidRPr="00734DB6">
              <w:rPr>
                <w:rStyle w:val="hps"/>
                <w:color w:val="222222"/>
                <w:sz w:val="22"/>
                <w:szCs w:val="22"/>
                <w:lang w:val="en"/>
              </w:rPr>
              <w:t>the company</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rStyle w:val="hps"/>
                <w:b/>
                <w:sz w:val="22"/>
                <w:szCs w:val="22"/>
                <w:lang w:val="en"/>
              </w:rPr>
            </w:pPr>
            <w:r w:rsidRPr="00734DB6">
              <w:rPr>
                <w:rStyle w:val="hps"/>
                <w:b/>
                <w:sz w:val="22"/>
                <w:szCs w:val="22"/>
                <w:lang w:val="en"/>
              </w:rPr>
              <w:t>Marketing Research</w:t>
            </w:r>
          </w:p>
          <w:p w:rsidR="00734DB6" w:rsidRPr="00734DB6" w:rsidRDefault="00734DB6" w:rsidP="00734DB6">
            <w:pPr>
              <w:ind w:left="6"/>
              <w:rPr>
                <w:b/>
                <w:sz w:val="22"/>
                <w:szCs w:val="22"/>
                <w:lang w:val="es-ES"/>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6"/>
              <w:jc w:val="center"/>
              <w:rPr>
                <w:sz w:val="22"/>
                <w:szCs w:val="22"/>
                <w:lang w:val="es-ES"/>
              </w:rPr>
            </w:pPr>
            <w:r w:rsidRPr="00734DB6">
              <w:rPr>
                <w:sz w:val="22"/>
                <w:szCs w:val="22"/>
                <w:lang w:val="es-ES"/>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6"/>
              <w:rPr>
                <w:sz w:val="22"/>
                <w:szCs w:val="22"/>
                <w:lang w:val="es-ES"/>
              </w:rPr>
            </w:pPr>
            <w:r w:rsidRPr="00734DB6">
              <w:rPr>
                <w:b/>
                <w:sz w:val="22"/>
                <w:szCs w:val="22"/>
                <w:lang w:val="lv-LV"/>
              </w:rPr>
              <w:t xml:space="preserve">The aim of the study course </w:t>
            </w:r>
            <w:r w:rsidRPr="00734DB6">
              <w:rPr>
                <w:sz w:val="22"/>
                <w:szCs w:val="22"/>
                <w:lang w:val="es-ES"/>
              </w:rPr>
              <w:t xml:space="preserve">–  </w:t>
            </w:r>
            <w:r w:rsidRPr="00734DB6">
              <w:rPr>
                <w:rStyle w:val="hps"/>
                <w:sz w:val="22"/>
                <w:szCs w:val="22"/>
                <w:lang w:val="en"/>
              </w:rPr>
              <w:t>to provide students with</w:t>
            </w:r>
            <w:r w:rsidRPr="00734DB6">
              <w:rPr>
                <w:sz w:val="22"/>
                <w:szCs w:val="22"/>
                <w:lang w:val="en"/>
              </w:rPr>
              <w:t xml:space="preserve"> </w:t>
            </w:r>
            <w:r w:rsidRPr="00734DB6">
              <w:rPr>
                <w:rStyle w:val="hps"/>
                <w:sz w:val="22"/>
                <w:szCs w:val="22"/>
                <w:lang w:val="en"/>
              </w:rPr>
              <w:t>knowledge and skills in</w:t>
            </w:r>
            <w:r w:rsidRPr="00734DB6">
              <w:rPr>
                <w:sz w:val="22"/>
                <w:szCs w:val="22"/>
                <w:lang w:val="en"/>
              </w:rPr>
              <w:t xml:space="preserve"> the </w:t>
            </w:r>
            <w:r w:rsidRPr="00734DB6">
              <w:rPr>
                <w:rStyle w:val="hps"/>
                <w:sz w:val="22"/>
                <w:szCs w:val="22"/>
                <w:lang w:val="en"/>
              </w:rPr>
              <w:t>marketing research</w:t>
            </w:r>
            <w:r w:rsidRPr="00734DB6">
              <w:rPr>
                <w:sz w:val="22"/>
                <w:szCs w:val="22"/>
                <w:lang w:val="en"/>
              </w:rPr>
              <w:t xml:space="preserve"> </w:t>
            </w:r>
            <w:r w:rsidRPr="00734DB6">
              <w:rPr>
                <w:rStyle w:val="hps"/>
                <w:sz w:val="22"/>
                <w:szCs w:val="22"/>
                <w:lang w:val="en"/>
              </w:rPr>
              <w:t>theoretical and practical</w:t>
            </w:r>
            <w:r w:rsidRPr="00734DB6">
              <w:rPr>
                <w:sz w:val="22"/>
                <w:szCs w:val="22"/>
                <w:lang w:val="en"/>
              </w:rPr>
              <w:t xml:space="preserve"> </w:t>
            </w:r>
            <w:r w:rsidRPr="00734DB6">
              <w:rPr>
                <w:rStyle w:val="hps"/>
                <w:sz w:val="22"/>
                <w:szCs w:val="22"/>
                <w:lang w:val="en"/>
              </w:rPr>
              <w:t>aspects in modern</w:t>
            </w:r>
            <w:r w:rsidRPr="00734DB6">
              <w:rPr>
                <w:sz w:val="22"/>
                <w:szCs w:val="22"/>
                <w:lang w:val="en"/>
              </w:rPr>
              <w:t xml:space="preserve"> </w:t>
            </w:r>
            <w:r w:rsidRPr="00734DB6">
              <w:rPr>
                <w:rStyle w:val="hps"/>
                <w:sz w:val="22"/>
                <w:szCs w:val="22"/>
                <w:lang w:val="en"/>
              </w:rPr>
              <w:t>organizations.</w:t>
            </w:r>
          </w:p>
          <w:p w:rsidR="00734DB6" w:rsidRPr="00734DB6" w:rsidRDefault="00734DB6" w:rsidP="00734DB6">
            <w:pPr>
              <w:ind w:left="6"/>
              <w:rPr>
                <w:b/>
                <w:sz w:val="22"/>
                <w:szCs w:val="22"/>
                <w:lang w:val="es-ES"/>
              </w:rPr>
            </w:pPr>
            <w:r w:rsidRPr="00734DB6">
              <w:rPr>
                <w:b/>
                <w:bCs/>
                <w:sz w:val="22"/>
                <w:szCs w:val="22"/>
                <w:lang w:val="lv-LV"/>
              </w:rPr>
              <w:t>Intended  learning outcomes</w:t>
            </w:r>
            <w:r w:rsidRPr="00734DB6">
              <w:rPr>
                <w:b/>
                <w:sz w:val="22"/>
                <w:szCs w:val="22"/>
                <w:lang w:val="es-ES"/>
              </w:rPr>
              <w:t>:</w:t>
            </w:r>
          </w:p>
          <w:p w:rsidR="00734DB6" w:rsidRPr="00734DB6" w:rsidRDefault="00734DB6" w:rsidP="00734DB6">
            <w:pPr>
              <w:ind w:left="6"/>
              <w:rPr>
                <w:sz w:val="22"/>
                <w:szCs w:val="22"/>
                <w:lang w:val="es-ES"/>
              </w:rPr>
            </w:pPr>
            <w:r w:rsidRPr="00734DB6">
              <w:rPr>
                <w:b/>
                <w:sz w:val="22"/>
                <w:szCs w:val="22"/>
              </w:rPr>
              <w:t>Knowledge</w:t>
            </w:r>
            <w:r w:rsidRPr="00734DB6">
              <w:rPr>
                <w:sz w:val="22"/>
                <w:szCs w:val="22"/>
                <w:lang w:val="es-ES"/>
              </w:rPr>
              <w:t>:</w:t>
            </w:r>
          </w:p>
          <w:p w:rsidR="00734DB6" w:rsidRPr="00734DB6" w:rsidRDefault="00734DB6" w:rsidP="00734DB6">
            <w:pPr>
              <w:numPr>
                <w:ilvl w:val="0"/>
                <w:numId w:val="61"/>
              </w:numPr>
              <w:ind w:left="431" w:hanging="425"/>
              <w:rPr>
                <w:rStyle w:val="hps"/>
                <w:sz w:val="22"/>
                <w:szCs w:val="22"/>
                <w:lang w:val="es-ES"/>
              </w:rPr>
            </w:pPr>
            <w:r w:rsidRPr="00734DB6">
              <w:rPr>
                <w:rStyle w:val="hps"/>
                <w:sz w:val="22"/>
                <w:szCs w:val="22"/>
                <w:lang w:val="en"/>
              </w:rPr>
              <w:t>to develop understanding of</w:t>
            </w:r>
            <w:r w:rsidRPr="00734DB6">
              <w:rPr>
                <w:sz w:val="22"/>
                <w:szCs w:val="22"/>
                <w:lang w:val="en"/>
              </w:rPr>
              <w:t xml:space="preserve"> </w:t>
            </w:r>
            <w:r w:rsidRPr="00734DB6">
              <w:rPr>
                <w:rStyle w:val="hps"/>
                <w:sz w:val="22"/>
                <w:szCs w:val="22"/>
                <w:lang w:val="en"/>
              </w:rPr>
              <w:t>marketing research</w:t>
            </w:r>
            <w:r w:rsidRPr="00734DB6">
              <w:rPr>
                <w:sz w:val="22"/>
                <w:szCs w:val="22"/>
                <w:lang w:val="en"/>
              </w:rPr>
              <w:t xml:space="preserve"> </w:t>
            </w:r>
            <w:r w:rsidRPr="00734DB6">
              <w:rPr>
                <w:rStyle w:val="hps"/>
                <w:sz w:val="22"/>
                <w:szCs w:val="22"/>
                <w:lang w:val="en"/>
              </w:rPr>
              <w:t>types</w:t>
            </w:r>
            <w:r w:rsidRPr="00734DB6">
              <w:rPr>
                <w:sz w:val="22"/>
                <w:szCs w:val="22"/>
                <w:lang w:val="en"/>
              </w:rPr>
              <w:t xml:space="preserve">, </w:t>
            </w:r>
            <w:r w:rsidRPr="00734DB6">
              <w:rPr>
                <w:rStyle w:val="hps"/>
                <w:sz w:val="22"/>
                <w:szCs w:val="22"/>
                <w:lang w:val="en"/>
              </w:rPr>
              <w:t>forms and methods;</w:t>
            </w:r>
          </w:p>
          <w:p w:rsidR="00734DB6" w:rsidRPr="00734DB6" w:rsidRDefault="00734DB6" w:rsidP="00734DB6">
            <w:pPr>
              <w:numPr>
                <w:ilvl w:val="0"/>
                <w:numId w:val="61"/>
              </w:numPr>
              <w:ind w:left="431" w:hanging="425"/>
              <w:rPr>
                <w:rStyle w:val="hps"/>
                <w:sz w:val="22"/>
                <w:szCs w:val="22"/>
                <w:lang w:val="es-ES"/>
              </w:rPr>
            </w:pPr>
            <w:r w:rsidRPr="00734DB6">
              <w:rPr>
                <w:sz w:val="22"/>
                <w:szCs w:val="22"/>
                <w:lang w:val="en"/>
              </w:rPr>
              <w:t>to</w:t>
            </w:r>
            <w:r w:rsidRPr="00734DB6">
              <w:rPr>
                <w:rStyle w:val="hps"/>
                <w:sz w:val="22"/>
                <w:szCs w:val="22"/>
                <w:lang w:val="en"/>
              </w:rPr>
              <w:t xml:space="preserve"> provide</w:t>
            </w:r>
            <w:r w:rsidRPr="00734DB6">
              <w:rPr>
                <w:sz w:val="22"/>
                <w:szCs w:val="22"/>
                <w:lang w:val="en"/>
              </w:rPr>
              <w:t xml:space="preserve"> </w:t>
            </w:r>
            <w:r w:rsidRPr="00734DB6">
              <w:rPr>
                <w:rStyle w:val="hps"/>
                <w:sz w:val="22"/>
                <w:szCs w:val="22"/>
                <w:lang w:val="en"/>
              </w:rPr>
              <w:t>students with</w:t>
            </w:r>
            <w:r w:rsidRPr="00734DB6">
              <w:rPr>
                <w:sz w:val="22"/>
                <w:szCs w:val="22"/>
                <w:lang w:val="en"/>
              </w:rPr>
              <w:t xml:space="preserve"> </w:t>
            </w:r>
            <w:r w:rsidRPr="00734DB6">
              <w:rPr>
                <w:rStyle w:val="hps"/>
                <w:sz w:val="22"/>
                <w:szCs w:val="22"/>
                <w:lang w:val="en"/>
              </w:rPr>
              <w:t xml:space="preserve">knowledge of the use of </w:t>
            </w:r>
            <w:r w:rsidRPr="00734DB6">
              <w:rPr>
                <w:sz w:val="22"/>
                <w:szCs w:val="22"/>
                <w:lang w:val="en"/>
              </w:rPr>
              <w:t xml:space="preserve"> </w:t>
            </w:r>
            <w:r w:rsidRPr="00734DB6">
              <w:rPr>
                <w:rStyle w:val="hps"/>
                <w:sz w:val="22"/>
                <w:szCs w:val="22"/>
                <w:lang w:val="en"/>
              </w:rPr>
              <w:t>mathematical statistics</w:t>
            </w:r>
            <w:r w:rsidRPr="00734DB6">
              <w:rPr>
                <w:sz w:val="22"/>
                <w:szCs w:val="22"/>
                <w:lang w:val="en"/>
              </w:rPr>
              <w:t xml:space="preserve"> </w:t>
            </w:r>
            <w:r w:rsidRPr="00734DB6">
              <w:rPr>
                <w:rStyle w:val="hps"/>
                <w:sz w:val="22"/>
                <w:szCs w:val="22"/>
                <w:lang w:val="en"/>
              </w:rPr>
              <w:t>methods</w:t>
            </w:r>
            <w:r w:rsidRPr="00734DB6">
              <w:rPr>
                <w:sz w:val="22"/>
                <w:szCs w:val="22"/>
                <w:lang w:val="en"/>
              </w:rPr>
              <w:t xml:space="preserve"> in</w:t>
            </w:r>
            <w:r w:rsidRPr="00734DB6">
              <w:rPr>
                <w:rStyle w:val="hps"/>
                <w:sz w:val="22"/>
                <w:szCs w:val="22"/>
                <w:lang w:val="en"/>
              </w:rPr>
              <w:t xml:space="preserve"> data</w:t>
            </w:r>
            <w:r w:rsidRPr="00734DB6">
              <w:rPr>
                <w:sz w:val="22"/>
                <w:szCs w:val="22"/>
                <w:lang w:val="en"/>
              </w:rPr>
              <w:t xml:space="preserve"> </w:t>
            </w:r>
            <w:r w:rsidRPr="00734DB6">
              <w:rPr>
                <w:rStyle w:val="hps"/>
                <w:sz w:val="22"/>
                <w:szCs w:val="22"/>
                <w:lang w:val="en"/>
              </w:rPr>
              <w:t>processing;</w:t>
            </w:r>
          </w:p>
          <w:p w:rsidR="00734DB6" w:rsidRPr="00734DB6" w:rsidRDefault="00734DB6" w:rsidP="00734DB6">
            <w:pPr>
              <w:numPr>
                <w:ilvl w:val="0"/>
                <w:numId w:val="61"/>
              </w:numPr>
              <w:ind w:left="431" w:hanging="425"/>
              <w:rPr>
                <w:sz w:val="22"/>
                <w:szCs w:val="22"/>
                <w:lang w:val="es-ES"/>
              </w:rPr>
            </w:pPr>
            <w:r w:rsidRPr="00734DB6">
              <w:rPr>
                <w:sz w:val="22"/>
                <w:szCs w:val="22"/>
                <w:lang w:val="en"/>
              </w:rPr>
              <w:t xml:space="preserve">to form  </w:t>
            </w:r>
            <w:r w:rsidRPr="00734DB6">
              <w:rPr>
                <w:rStyle w:val="hps"/>
                <w:sz w:val="22"/>
                <w:szCs w:val="22"/>
                <w:lang w:val="en"/>
              </w:rPr>
              <w:t>an idea of the</w:t>
            </w:r>
            <w:r w:rsidRPr="00734DB6">
              <w:rPr>
                <w:sz w:val="22"/>
                <w:szCs w:val="22"/>
                <w:lang w:val="en"/>
              </w:rPr>
              <w:t xml:space="preserve"> </w:t>
            </w:r>
            <w:r w:rsidRPr="00734DB6">
              <w:rPr>
                <w:rStyle w:val="hps"/>
                <w:sz w:val="22"/>
                <w:szCs w:val="22"/>
                <w:lang w:val="en"/>
              </w:rPr>
              <w:t>software application for data</w:t>
            </w:r>
            <w:r w:rsidRPr="00734DB6">
              <w:rPr>
                <w:sz w:val="22"/>
                <w:szCs w:val="22"/>
                <w:lang w:val="en"/>
              </w:rPr>
              <w:t xml:space="preserve"> </w:t>
            </w:r>
            <w:r w:rsidRPr="00734DB6">
              <w:rPr>
                <w:rStyle w:val="hps"/>
                <w:sz w:val="22"/>
                <w:szCs w:val="22"/>
                <w:lang w:val="en"/>
              </w:rPr>
              <w:t>acquisition, processing</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w:t>
            </w:r>
            <w:r w:rsidRPr="00734DB6">
              <w:rPr>
                <w:rStyle w:val="hps"/>
                <w:sz w:val="22"/>
                <w:szCs w:val="22"/>
                <w:lang w:val="en"/>
              </w:rPr>
              <w:t>evaluation of the results</w:t>
            </w:r>
            <w:r w:rsidRPr="00734DB6">
              <w:rPr>
                <w:sz w:val="22"/>
                <w:szCs w:val="22"/>
                <w:lang w:val="en"/>
              </w:rPr>
              <w:t>.</w:t>
            </w:r>
          </w:p>
          <w:p w:rsidR="00734DB6" w:rsidRPr="00734DB6" w:rsidRDefault="00734DB6" w:rsidP="00734DB6">
            <w:pPr>
              <w:ind w:left="6"/>
              <w:rPr>
                <w:sz w:val="22"/>
                <w:szCs w:val="22"/>
                <w:lang w:val="es-ES"/>
              </w:rPr>
            </w:pPr>
            <w:r w:rsidRPr="00734DB6">
              <w:rPr>
                <w:b/>
                <w:sz w:val="22"/>
                <w:szCs w:val="22"/>
              </w:rPr>
              <w:t>Skills</w:t>
            </w:r>
            <w:r w:rsidRPr="00734DB6">
              <w:rPr>
                <w:sz w:val="22"/>
                <w:szCs w:val="22"/>
                <w:lang w:val="es-ES"/>
              </w:rPr>
              <w:t>:</w:t>
            </w:r>
          </w:p>
          <w:p w:rsidR="00734DB6" w:rsidRPr="00734DB6" w:rsidRDefault="00734DB6" w:rsidP="00734DB6">
            <w:pPr>
              <w:numPr>
                <w:ilvl w:val="0"/>
                <w:numId w:val="61"/>
              </w:numPr>
              <w:ind w:left="431" w:hanging="425"/>
              <w:rPr>
                <w:rStyle w:val="hps"/>
                <w:sz w:val="22"/>
                <w:szCs w:val="22"/>
                <w:lang w:val="en"/>
              </w:rPr>
            </w:pPr>
            <w:r w:rsidRPr="00734DB6">
              <w:rPr>
                <w:rStyle w:val="hps"/>
                <w:sz w:val="22"/>
                <w:szCs w:val="22"/>
                <w:lang w:val="en"/>
              </w:rPr>
              <w:t>to identify</w:t>
            </w:r>
            <w:r w:rsidRPr="00734DB6">
              <w:rPr>
                <w:sz w:val="22"/>
                <w:szCs w:val="22"/>
                <w:lang w:val="en"/>
              </w:rPr>
              <w:t xml:space="preserve"> </w:t>
            </w:r>
            <w:r w:rsidRPr="00734DB6">
              <w:rPr>
                <w:rStyle w:val="hps"/>
                <w:sz w:val="22"/>
                <w:szCs w:val="22"/>
                <w:lang w:val="en"/>
              </w:rPr>
              <w:t>the required</w:t>
            </w:r>
            <w:r w:rsidRPr="00734DB6">
              <w:rPr>
                <w:sz w:val="22"/>
                <w:szCs w:val="22"/>
                <w:lang w:val="en"/>
              </w:rPr>
              <w:t xml:space="preserve"> </w:t>
            </w:r>
            <w:r w:rsidRPr="00734DB6">
              <w:rPr>
                <w:rStyle w:val="hps"/>
                <w:sz w:val="22"/>
                <w:szCs w:val="22"/>
                <w:lang w:val="en"/>
              </w:rPr>
              <w:t>number of respondents;</w:t>
            </w:r>
          </w:p>
          <w:p w:rsidR="00734DB6" w:rsidRPr="00734DB6" w:rsidRDefault="00734DB6" w:rsidP="00734DB6">
            <w:pPr>
              <w:numPr>
                <w:ilvl w:val="0"/>
                <w:numId w:val="61"/>
              </w:numPr>
              <w:ind w:left="431" w:hanging="425"/>
              <w:rPr>
                <w:rStyle w:val="hps"/>
                <w:sz w:val="22"/>
                <w:szCs w:val="22"/>
                <w:lang w:val="en"/>
              </w:rPr>
            </w:pPr>
            <w:r w:rsidRPr="00734DB6">
              <w:rPr>
                <w:sz w:val="22"/>
                <w:szCs w:val="22"/>
                <w:lang w:val="en"/>
              </w:rPr>
              <w:t>to d</w:t>
            </w:r>
            <w:r w:rsidRPr="00734DB6">
              <w:rPr>
                <w:rStyle w:val="hps"/>
                <w:sz w:val="22"/>
                <w:szCs w:val="22"/>
                <w:lang w:val="en"/>
              </w:rPr>
              <w:t>efine</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select </w:t>
            </w:r>
            <w:r w:rsidRPr="00734DB6">
              <w:rPr>
                <w:rStyle w:val="hps"/>
                <w:sz w:val="22"/>
                <w:szCs w:val="22"/>
                <w:lang w:val="en"/>
              </w:rPr>
              <w:t>target audience;</w:t>
            </w:r>
          </w:p>
          <w:p w:rsidR="00734DB6" w:rsidRPr="00734DB6" w:rsidRDefault="00734DB6" w:rsidP="00734DB6">
            <w:pPr>
              <w:numPr>
                <w:ilvl w:val="0"/>
                <w:numId w:val="61"/>
              </w:numPr>
              <w:ind w:left="431" w:hanging="425"/>
              <w:rPr>
                <w:sz w:val="22"/>
                <w:szCs w:val="22"/>
                <w:lang w:val="en"/>
              </w:rPr>
            </w:pPr>
            <w:r w:rsidRPr="00734DB6">
              <w:rPr>
                <w:sz w:val="22"/>
                <w:szCs w:val="22"/>
                <w:lang w:val="en"/>
              </w:rPr>
              <w:t>to a</w:t>
            </w:r>
            <w:r w:rsidRPr="00734DB6">
              <w:rPr>
                <w:rStyle w:val="hps"/>
                <w:sz w:val="22"/>
                <w:szCs w:val="22"/>
                <w:lang w:val="en"/>
              </w:rPr>
              <w:t>pply</w:t>
            </w:r>
            <w:r w:rsidRPr="00734DB6">
              <w:rPr>
                <w:sz w:val="22"/>
                <w:szCs w:val="22"/>
                <w:lang w:val="en"/>
              </w:rPr>
              <w:t xml:space="preserve"> </w:t>
            </w:r>
            <w:r w:rsidRPr="00734DB6">
              <w:rPr>
                <w:rStyle w:val="hps"/>
                <w:sz w:val="22"/>
                <w:szCs w:val="22"/>
                <w:lang w:val="en"/>
              </w:rPr>
              <w:t>the applications  for the necessary</w:t>
            </w:r>
            <w:r w:rsidRPr="00734DB6">
              <w:rPr>
                <w:sz w:val="22"/>
                <w:szCs w:val="22"/>
                <w:lang w:val="en"/>
              </w:rPr>
              <w:t xml:space="preserve"> </w:t>
            </w:r>
            <w:r w:rsidRPr="00734DB6">
              <w:rPr>
                <w:rStyle w:val="hps"/>
                <w:sz w:val="22"/>
                <w:szCs w:val="22"/>
                <w:lang w:val="en"/>
              </w:rPr>
              <w:t>data acquisition</w:t>
            </w:r>
            <w:r w:rsidRPr="00734DB6">
              <w:rPr>
                <w:sz w:val="22"/>
                <w:szCs w:val="22"/>
                <w:lang w:val="en"/>
              </w:rPr>
              <w:t>.</w:t>
            </w:r>
          </w:p>
          <w:p w:rsidR="00734DB6" w:rsidRPr="00734DB6" w:rsidRDefault="00734DB6" w:rsidP="00734DB6">
            <w:pPr>
              <w:ind w:left="6"/>
              <w:rPr>
                <w:b/>
                <w:sz w:val="22"/>
                <w:szCs w:val="22"/>
                <w:lang w:val="es-ES"/>
              </w:rPr>
            </w:pPr>
            <w:r w:rsidRPr="00734DB6">
              <w:rPr>
                <w:b/>
                <w:sz w:val="22"/>
                <w:szCs w:val="22"/>
                <w:lang w:val="es-ES"/>
              </w:rPr>
              <w:t>Competences:</w:t>
            </w:r>
          </w:p>
          <w:p w:rsidR="00734DB6" w:rsidRPr="00734DB6" w:rsidRDefault="00734DB6" w:rsidP="00734DB6">
            <w:pPr>
              <w:numPr>
                <w:ilvl w:val="0"/>
                <w:numId w:val="61"/>
              </w:numPr>
              <w:ind w:left="431" w:hanging="425"/>
              <w:rPr>
                <w:rStyle w:val="hps"/>
                <w:sz w:val="22"/>
                <w:szCs w:val="22"/>
              </w:rPr>
            </w:pPr>
            <w:r w:rsidRPr="00734DB6">
              <w:rPr>
                <w:rStyle w:val="hps"/>
                <w:sz w:val="22"/>
                <w:szCs w:val="22"/>
                <w:lang w:val="en"/>
              </w:rPr>
              <w:t>to select</w:t>
            </w:r>
            <w:r w:rsidRPr="00734DB6">
              <w:rPr>
                <w:sz w:val="22"/>
                <w:szCs w:val="22"/>
                <w:lang w:val="en"/>
              </w:rPr>
              <w:t xml:space="preserve"> </w:t>
            </w:r>
            <w:r w:rsidRPr="00734DB6">
              <w:rPr>
                <w:rStyle w:val="hps"/>
                <w:sz w:val="22"/>
                <w:szCs w:val="22"/>
                <w:lang w:val="en"/>
              </w:rPr>
              <w:t>the required</w:t>
            </w:r>
            <w:r w:rsidRPr="00734DB6">
              <w:rPr>
                <w:sz w:val="22"/>
                <w:szCs w:val="22"/>
                <w:lang w:val="en"/>
              </w:rPr>
              <w:t xml:space="preserve"> </w:t>
            </w:r>
            <w:r w:rsidRPr="00734DB6">
              <w:rPr>
                <w:rStyle w:val="hps"/>
                <w:sz w:val="22"/>
                <w:szCs w:val="22"/>
                <w:lang w:val="en"/>
              </w:rPr>
              <w:t>data acquisition</w:t>
            </w:r>
            <w:r w:rsidRPr="00734DB6">
              <w:rPr>
                <w:sz w:val="22"/>
                <w:szCs w:val="22"/>
                <w:lang w:val="en"/>
              </w:rPr>
              <w:t xml:space="preserve"> </w:t>
            </w:r>
            <w:r w:rsidRPr="00734DB6">
              <w:rPr>
                <w:rStyle w:val="hps"/>
                <w:sz w:val="22"/>
                <w:szCs w:val="22"/>
                <w:lang w:val="en"/>
              </w:rPr>
              <w:t>applications;</w:t>
            </w:r>
          </w:p>
          <w:p w:rsidR="00734DB6" w:rsidRPr="00734DB6" w:rsidRDefault="00734DB6" w:rsidP="00734DB6">
            <w:pPr>
              <w:numPr>
                <w:ilvl w:val="0"/>
                <w:numId w:val="61"/>
              </w:numPr>
              <w:ind w:left="431" w:hanging="425"/>
              <w:rPr>
                <w:rStyle w:val="hps"/>
                <w:sz w:val="22"/>
                <w:szCs w:val="22"/>
              </w:rPr>
            </w:pPr>
            <w:r w:rsidRPr="00734DB6">
              <w:rPr>
                <w:sz w:val="22"/>
                <w:szCs w:val="22"/>
                <w:lang w:val="en"/>
              </w:rPr>
              <w:t>to c</w:t>
            </w:r>
            <w:r w:rsidRPr="00734DB6">
              <w:rPr>
                <w:rStyle w:val="hps"/>
                <w:sz w:val="22"/>
                <w:szCs w:val="22"/>
                <w:lang w:val="en"/>
              </w:rPr>
              <w:t>hoose the</w:t>
            </w:r>
            <w:r w:rsidRPr="00734DB6">
              <w:rPr>
                <w:sz w:val="22"/>
                <w:szCs w:val="22"/>
                <w:lang w:val="en"/>
              </w:rPr>
              <w:t xml:space="preserve"> </w:t>
            </w:r>
            <w:r w:rsidRPr="00734DB6">
              <w:rPr>
                <w:rStyle w:val="hps"/>
                <w:sz w:val="22"/>
                <w:szCs w:val="22"/>
                <w:lang w:val="en"/>
              </w:rPr>
              <w:t>most appropriate</w:t>
            </w:r>
            <w:r w:rsidRPr="00734DB6">
              <w:rPr>
                <w:sz w:val="22"/>
                <w:szCs w:val="22"/>
                <w:lang w:val="en"/>
              </w:rPr>
              <w:t xml:space="preserve"> </w:t>
            </w:r>
            <w:r w:rsidRPr="00734DB6">
              <w:rPr>
                <w:rStyle w:val="hps"/>
                <w:sz w:val="22"/>
                <w:szCs w:val="22"/>
                <w:lang w:val="en"/>
              </w:rPr>
              <w:t>mathematical</w:t>
            </w:r>
            <w:r w:rsidRPr="00734DB6">
              <w:rPr>
                <w:sz w:val="22"/>
                <w:szCs w:val="22"/>
                <w:lang w:val="en"/>
              </w:rPr>
              <w:t xml:space="preserve"> </w:t>
            </w:r>
            <w:r w:rsidRPr="00734DB6">
              <w:rPr>
                <w:rStyle w:val="hps"/>
                <w:sz w:val="22"/>
                <w:szCs w:val="22"/>
                <w:lang w:val="en"/>
              </w:rPr>
              <w:t>statistical</w:t>
            </w:r>
            <w:r w:rsidRPr="00734DB6">
              <w:rPr>
                <w:sz w:val="22"/>
                <w:szCs w:val="22"/>
                <w:lang w:val="en"/>
              </w:rPr>
              <w:t xml:space="preserve"> </w:t>
            </w:r>
            <w:r w:rsidRPr="00734DB6">
              <w:rPr>
                <w:rStyle w:val="hps"/>
                <w:sz w:val="22"/>
                <w:szCs w:val="22"/>
                <w:lang w:val="en"/>
              </w:rPr>
              <w:t>methods for data</w:t>
            </w:r>
            <w:r w:rsidRPr="00734DB6">
              <w:rPr>
                <w:sz w:val="22"/>
                <w:szCs w:val="22"/>
                <w:lang w:val="en"/>
              </w:rPr>
              <w:t xml:space="preserve"> </w:t>
            </w:r>
            <w:r w:rsidRPr="00734DB6">
              <w:rPr>
                <w:rStyle w:val="hps"/>
                <w:sz w:val="22"/>
                <w:szCs w:val="22"/>
                <w:lang w:val="en"/>
              </w:rPr>
              <w:t>processing and</w:t>
            </w:r>
            <w:r w:rsidRPr="00734DB6">
              <w:rPr>
                <w:sz w:val="22"/>
                <w:szCs w:val="22"/>
                <w:lang w:val="en"/>
              </w:rPr>
              <w:t xml:space="preserve"> </w:t>
            </w:r>
            <w:r w:rsidRPr="00734DB6">
              <w:rPr>
                <w:rStyle w:val="hps"/>
                <w:sz w:val="22"/>
                <w:szCs w:val="22"/>
                <w:lang w:val="en"/>
              </w:rPr>
              <w:t>interpretation;</w:t>
            </w:r>
          </w:p>
          <w:p w:rsidR="00734DB6" w:rsidRPr="00734DB6" w:rsidRDefault="00734DB6" w:rsidP="00734DB6">
            <w:pPr>
              <w:numPr>
                <w:ilvl w:val="0"/>
                <w:numId w:val="61"/>
              </w:numPr>
              <w:ind w:left="431" w:hanging="425"/>
              <w:rPr>
                <w:sz w:val="22"/>
                <w:szCs w:val="22"/>
              </w:rPr>
            </w:pPr>
            <w:r w:rsidRPr="00734DB6">
              <w:rPr>
                <w:sz w:val="22"/>
                <w:szCs w:val="22"/>
                <w:lang w:val="en"/>
              </w:rPr>
              <w:t>to d</w:t>
            </w:r>
            <w:r w:rsidRPr="00734DB6">
              <w:rPr>
                <w:rStyle w:val="hps"/>
                <w:sz w:val="22"/>
                <w:szCs w:val="22"/>
                <w:lang w:val="en"/>
              </w:rPr>
              <w:t>raw</w:t>
            </w:r>
            <w:r w:rsidRPr="00734DB6">
              <w:rPr>
                <w:sz w:val="22"/>
                <w:szCs w:val="22"/>
                <w:lang w:val="en"/>
              </w:rPr>
              <w:t xml:space="preserve"> </w:t>
            </w:r>
            <w:r w:rsidRPr="00734DB6">
              <w:rPr>
                <w:rStyle w:val="hps"/>
                <w:sz w:val="22"/>
                <w:szCs w:val="22"/>
                <w:lang w:val="en"/>
              </w:rPr>
              <w:t>scientifically</w:t>
            </w:r>
            <w:r w:rsidRPr="00734DB6">
              <w:rPr>
                <w:sz w:val="22"/>
                <w:szCs w:val="22"/>
                <w:lang w:val="en"/>
              </w:rPr>
              <w:t xml:space="preserve"> </w:t>
            </w:r>
            <w:r w:rsidRPr="00734DB6">
              <w:rPr>
                <w:rStyle w:val="hps"/>
                <w:sz w:val="22"/>
                <w:szCs w:val="22"/>
                <w:lang w:val="en"/>
              </w:rPr>
              <w:t>valid conclusions</w:t>
            </w:r>
            <w:r w:rsidRPr="00734DB6">
              <w:rPr>
                <w:sz w:val="22"/>
                <w:szCs w:val="22"/>
                <w:lang w:val="en"/>
              </w:rPr>
              <w:t xml:space="preserve"> </w:t>
            </w:r>
            <w:r w:rsidRPr="00734DB6">
              <w:rPr>
                <w:rStyle w:val="hps"/>
                <w:sz w:val="22"/>
                <w:szCs w:val="22"/>
                <w:lang w:val="en"/>
              </w:rPr>
              <w:t>and</w:t>
            </w:r>
            <w:r w:rsidRPr="00734DB6">
              <w:rPr>
                <w:sz w:val="22"/>
                <w:szCs w:val="22"/>
                <w:lang w:val="en"/>
              </w:rPr>
              <w:t xml:space="preserve"> </w:t>
            </w:r>
            <w:r w:rsidRPr="00734DB6">
              <w:rPr>
                <w:rStyle w:val="hps"/>
                <w:sz w:val="22"/>
                <w:szCs w:val="22"/>
                <w:lang w:val="en"/>
              </w:rPr>
              <w:t>put forward proposals for</w:t>
            </w:r>
            <w:r w:rsidRPr="00734DB6">
              <w:rPr>
                <w:sz w:val="22"/>
                <w:szCs w:val="22"/>
                <w:lang w:val="en"/>
              </w:rPr>
              <w:t xml:space="preserve"> </w:t>
            </w:r>
            <w:r w:rsidRPr="00734DB6">
              <w:rPr>
                <w:rStyle w:val="hps"/>
                <w:sz w:val="22"/>
                <w:szCs w:val="22"/>
                <w:lang w:val="en"/>
              </w:rPr>
              <w:t>improving the operation of</w:t>
            </w:r>
            <w:r w:rsidRPr="00734DB6">
              <w:rPr>
                <w:sz w:val="22"/>
                <w:szCs w:val="22"/>
                <w:lang w:val="en"/>
              </w:rPr>
              <w:t xml:space="preserve"> </w:t>
            </w:r>
            <w:r w:rsidRPr="00734DB6">
              <w:rPr>
                <w:rStyle w:val="hps"/>
                <w:sz w:val="22"/>
                <w:szCs w:val="22"/>
                <w:lang w:val="en"/>
              </w:rPr>
              <w:t>the company</w:t>
            </w:r>
            <w:r w:rsidRPr="00734DB6">
              <w:rPr>
                <w:sz w:val="22"/>
                <w:szCs w:val="22"/>
                <w:lang w:val="en"/>
              </w:rPr>
              <w:t>.</w:t>
            </w:r>
          </w:p>
          <w:p w:rsidR="00734DB6" w:rsidRPr="00734DB6" w:rsidRDefault="00734DB6" w:rsidP="00734DB6">
            <w:pPr>
              <w:ind w:left="6"/>
              <w:rPr>
                <w:sz w:val="22"/>
                <w:szCs w:val="22"/>
                <w:lang w:val="es-ES"/>
              </w:rPr>
            </w:pPr>
            <w:r w:rsidRPr="00734DB6">
              <w:rPr>
                <w:sz w:val="22"/>
                <w:szCs w:val="22"/>
                <w:lang w:val="es-ES"/>
              </w:rPr>
              <w:t xml:space="preserve"> </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ind w:left="6"/>
              <w:rPr>
                <w:b/>
                <w:sz w:val="22"/>
                <w:szCs w:val="22"/>
                <w:lang w:val="es-ES"/>
              </w:rPr>
            </w:pPr>
            <w:r w:rsidRPr="00734DB6">
              <w:rPr>
                <w:b/>
                <w:color w:val="000000"/>
                <w:sz w:val="22"/>
                <w:szCs w:val="22"/>
                <w:lang w:val="lv-LV"/>
              </w:rPr>
              <w:t>Taxes and Fees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6"/>
              <w:jc w:val="center"/>
              <w:rPr>
                <w:sz w:val="22"/>
                <w:szCs w:val="22"/>
                <w:lang w:val="es-ES"/>
              </w:rPr>
            </w:pPr>
            <w:r w:rsidRPr="00734DB6">
              <w:rPr>
                <w:sz w:val="22"/>
                <w:szCs w:val="22"/>
                <w:lang w:val="es-ES"/>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The aim of the study course –</w:t>
            </w:r>
            <w:r w:rsidRPr="00734DB6">
              <w:rPr>
                <w:bCs/>
                <w:sz w:val="22"/>
                <w:szCs w:val="22"/>
                <w:lang w:val="lv-LV"/>
              </w:rPr>
              <w:t xml:space="preserve"> </w:t>
            </w:r>
            <w:r w:rsidRPr="00734DB6">
              <w:rPr>
                <w:rStyle w:val="hps"/>
                <w:color w:val="222222"/>
                <w:sz w:val="22"/>
                <w:szCs w:val="22"/>
              </w:rPr>
              <w:t>to provide knowledge</w:t>
            </w:r>
            <w:r w:rsidRPr="00734DB6">
              <w:rPr>
                <w:color w:val="222222"/>
                <w:sz w:val="22"/>
                <w:szCs w:val="22"/>
              </w:rPr>
              <w:t xml:space="preserve"> </w:t>
            </w:r>
            <w:r w:rsidRPr="00734DB6">
              <w:rPr>
                <w:rStyle w:val="hps"/>
                <w:color w:val="222222"/>
                <w:sz w:val="22"/>
                <w:szCs w:val="22"/>
              </w:rPr>
              <w:t>on the theoretical</w:t>
            </w:r>
            <w:r w:rsidRPr="00734DB6">
              <w:rPr>
                <w:color w:val="222222"/>
                <w:sz w:val="22"/>
                <w:szCs w:val="22"/>
              </w:rPr>
              <w:t xml:space="preserve"> </w:t>
            </w:r>
            <w:r w:rsidRPr="00734DB6">
              <w:rPr>
                <w:rStyle w:val="hps"/>
                <w:color w:val="222222"/>
                <w:sz w:val="22"/>
                <w:szCs w:val="22"/>
              </w:rPr>
              <w:t>guidelines of tax</w:t>
            </w:r>
            <w:r w:rsidRPr="00734DB6">
              <w:rPr>
                <w:color w:val="222222"/>
                <w:sz w:val="22"/>
                <w:szCs w:val="22"/>
              </w:rPr>
              <w:t xml:space="preserve"> </w:t>
            </w:r>
            <w:r w:rsidRPr="00734DB6">
              <w:rPr>
                <w:rStyle w:val="hps"/>
                <w:color w:val="222222"/>
                <w:sz w:val="22"/>
                <w:szCs w:val="22"/>
              </w:rPr>
              <w:t>policy- making, the tax and fee</w:t>
            </w:r>
            <w:r w:rsidRPr="00734DB6">
              <w:rPr>
                <w:color w:val="222222"/>
                <w:sz w:val="22"/>
                <w:szCs w:val="22"/>
              </w:rPr>
              <w:t xml:space="preserve"> </w:t>
            </w:r>
            <w:r w:rsidRPr="00734DB6">
              <w:rPr>
                <w:rStyle w:val="hps"/>
                <w:color w:val="222222"/>
                <w:sz w:val="22"/>
                <w:szCs w:val="22"/>
              </w:rPr>
              <w:t>system of the Republic of Latvia</w:t>
            </w:r>
            <w:r w:rsidRPr="00734DB6">
              <w:rPr>
                <w:color w:val="222222"/>
                <w:sz w:val="22"/>
                <w:szCs w:val="22"/>
              </w:rPr>
              <w:t xml:space="preserve">, </w:t>
            </w:r>
            <w:r w:rsidRPr="00734DB6">
              <w:rPr>
                <w:rStyle w:val="hps"/>
                <w:color w:val="222222"/>
                <w:sz w:val="22"/>
                <w:szCs w:val="22"/>
              </w:rPr>
              <w:t>to build</w:t>
            </w:r>
            <w:r w:rsidRPr="00734DB6">
              <w:rPr>
                <w:color w:val="222222"/>
                <w:sz w:val="22"/>
                <w:szCs w:val="22"/>
              </w:rPr>
              <w:t xml:space="preserve"> </w:t>
            </w:r>
            <w:r w:rsidRPr="00734DB6">
              <w:rPr>
                <w:rStyle w:val="hps"/>
                <w:color w:val="222222"/>
                <w:sz w:val="22"/>
                <w:szCs w:val="22"/>
              </w:rPr>
              <w:t>awareness of the</w:t>
            </w:r>
            <w:r w:rsidRPr="00734DB6">
              <w:rPr>
                <w:color w:val="222222"/>
                <w:sz w:val="22"/>
                <w:szCs w:val="22"/>
              </w:rPr>
              <w:t xml:space="preserve"> </w:t>
            </w:r>
            <w:r w:rsidRPr="00734DB6">
              <w:rPr>
                <w:rStyle w:val="hps"/>
                <w:color w:val="222222"/>
                <w:sz w:val="22"/>
                <w:szCs w:val="22"/>
              </w:rPr>
              <w:t>tax</w:t>
            </w:r>
            <w:r w:rsidRPr="00734DB6">
              <w:rPr>
                <w:color w:val="222222"/>
                <w:sz w:val="22"/>
                <w:szCs w:val="22"/>
              </w:rPr>
              <w:t xml:space="preserve"> </w:t>
            </w:r>
            <w:r w:rsidRPr="00734DB6">
              <w:rPr>
                <w:rStyle w:val="hps"/>
                <w:color w:val="222222"/>
                <w:sz w:val="22"/>
                <w:szCs w:val="22"/>
              </w:rPr>
              <w:t>as</w:t>
            </w:r>
            <w:r w:rsidRPr="00734DB6">
              <w:rPr>
                <w:color w:val="222222"/>
                <w:sz w:val="22"/>
                <w:szCs w:val="22"/>
              </w:rPr>
              <w:t xml:space="preserve"> a </w:t>
            </w:r>
            <w:r w:rsidRPr="00734DB6">
              <w:rPr>
                <w:rStyle w:val="hps"/>
                <w:color w:val="222222"/>
                <w:sz w:val="22"/>
                <w:szCs w:val="22"/>
              </w:rPr>
              <w:t>financial and economic</w:t>
            </w:r>
            <w:r w:rsidRPr="00734DB6">
              <w:rPr>
                <w:color w:val="222222"/>
                <w:sz w:val="22"/>
                <w:szCs w:val="22"/>
              </w:rPr>
              <w:t xml:space="preserve"> impact </w:t>
            </w:r>
            <w:r w:rsidRPr="00734DB6">
              <w:rPr>
                <w:rStyle w:val="hps"/>
                <w:color w:val="222222"/>
                <w:sz w:val="22"/>
                <w:szCs w:val="22"/>
              </w:rPr>
              <w:t>factor,  influencing the efficient</w:t>
            </w:r>
            <w:r w:rsidRPr="00734DB6">
              <w:rPr>
                <w:color w:val="222222"/>
                <w:sz w:val="22"/>
                <w:szCs w:val="22"/>
              </w:rPr>
              <w:t xml:space="preserve"> </w:t>
            </w:r>
            <w:r w:rsidRPr="00734DB6">
              <w:rPr>
                <w:rStyle w:val="hps"/>
                <w:color w:val="222222"/>
                <w:sz w:val="22"/>
                <w:szCs w:val="22"/>
              </w:rPr>
              <w:lastRenderedPageBreak/>
              <w:t>planning and</w:t>
            </w:r>
            <w:r w:rsidRPr="00734DB6">
              <w:rPr>
                <w:color w:val="222222"/>
                <w:sz w:val="22"/>
                <w:szCs w:val="22"/>
              </w:rPr>
              <w:t xml:space="preserve"> </w:t>
            </w:r>
            <w:r w:rsidRPr="00734DB6">
              <w:rPr>
                <w:rStyle w:val="hps"/>
                <w:color w:val="222222"/>
                <w:sz w:val="22"/>
                <w:szCs w:val="22"/>
              </w:rPr>
              <w:t>analysis</w:t>
            </w:r>
            <w:r w:rsidRPr="00734DB6">
              <w:rPr>
                <w:color w:val="222222"/>
                <w:sz w:val="22"/>
                <w:szCs w:val="22"/>
              </w:rPr>
              <w:t xml:space="preserve">, </w:t>
            </w:r>
            <w:r w:rsidRPr="00734DB6">
              <w:rPr>
                <w:rStyle w:val="hps"/>
                <w:color w:val="222222"/>
                <w:sz w:val="22"/>
                <w:szCs w:val="22"/>
              </w:rPr>
              <w:t>to present the</w:t>
            </w:r>
            <w:r w:rsidRPr="00734DB6">
              <w:rPr>
                <w:color w:val="222222"/>
                <w:sz w:val="22"/>
                <w:szCs w:val="22"/>
              </w:rPr>
              <w:t xml:space="preserve"> </w:t>
            </w:r>
            <w:r w:rsidRPr="00734DB6">
              <w:rPr>
                <w:rStyle w:val="hps"/>
                <w:color w:val="222222"/>
                <w:sz w:val="22"/>
                <w:szCs w:val="22"/>
              </w:rPr>
              <w:t>basic principles of</w:t>
            </w:r>
            <w:r w:rsidRPr="00734DB6">
              <w:rPr>
                <w:color w:val="222222"/>
                <w:sz w:val="22"/>
                <w:szCs w:val="22"/>
              </w:rPr>
              <w:t xml:space="preserve"> </w:t>
            </w:r>
            <w:r w:rsidRPr="00734DB6">
              <w:rPr>
                <w:rStyle w:val="hps"/>
                <w:color w:val="222222"/>
                <w:sz w:val="22"/>
                <w:szCs w:val="22"/>
              </w:rPr>
              <w:t>international tax</w:t>
            </w:r>
            <w:r w:rsidRPr="00734DB6">
              <w:rPr>
                <w:color w:val="222222"/>
                <w:sz w:val="22"/>
                <w:szCs w:val="22"/>
              </w:rPr>
              <w:t xml:space="preserve"> </w:t>
            </w:r>
            <w:r w:rsidRPr="00734DB6">
              <w:rPr>
                <w:rStyle w:val="hps"/>
                <w:color w:val="222222"/>
                <w:sz w:val="22"/>
                <w:szCs w:val="22"/>
              </w:rPr>
              <w:t>law</w:t>
            </w:r>
            <w:r w:rsidRPr="00734DB6">
              <w:rPr>
                <w:color w:val="222222"/>
                <w:sz w:val="22"/>
                <w:szCs w:val="22"/>
              </w:rPr>
              <w:t xml:space="preserve"> </w:t>
            </w:r>
            <w:r w:rsidRPr="00734DB6">
              <w:rPr>
                <w:rStyle w:val="hps"/>
                <w:color w:val="222222"/>
                <w:sz w:val="22"/>
                <w:szCs w:val="22"/>
              </w:rPr>
              <w:t>and the costs of tax</w:t>
            </w:r>
            <w:r w:rsidRPr="00734DB6">
              <w:rPr>
                <w:color w:val="222222"/>
                <w:sz w:val="22"/>
                <w:szCs w:val="22"/>
              </w:rPr>
              <w:t xml:space="preserve"> </w:t>
            </w:r>
            <w:r w:rsidRPr="00734DB6">
              <w:rPr>
                <w:rStyle w:val="hps"/>
                <w:color w:val="222222"/>
                <w:sz w:val="22"/>
                <w:szCs w:val="22"/>
              </w:rPr>
              <w:t>structuring</w:t>
            </w:r>
            <w:r w:rsidRPr="00734DB6">
              <w:rPr>
                <w:color w:val="222222"/>
                <w:sz w:val="22"/>
                <w:szCs w:val="22"/>
              </w:rPr>
              <w:t xml:space="preserve"> as well as </w:t>
            </w:r>
            <w:r w:rsidRPr="00734DB6">
              <w:rPr>
                <w:rStyle w:val="hps"/>
                <w:color w:val="222222"/>
                <w:sz w:val="22"/>
                <w:szCs w:val="22"/>
              </w:rPr>
              <w:t>planning</w:t>
            </w:r>
            <w:r w:rsidRPr="00734DB6">
              <w:rPr>
                <w:color w:val="222222"/>
                <w:sz w:val="22"/>
                <w:szCs w:val="22"/>
              </w:rPr>
              <w:t xml:space="preserve"> opportunities in</w:t>
            </w:r>
            <w:r w:rsidRPr="00734DB6">
              <w:rPr>
                <w:rStyle w:val="hps"/>
                <w:color w:val="222222"/>
                <w:sz w:val="22"/>
                <w:szCs w:val="22"/>
              </w:rPr>
              <w:t xml:space="preserve"> international</w:t>
            </w:r>
            <w:r w:rsidRPr="00734DB6">
              <w:rPr>
                <w:color w:val="222222"/>
                <w:sz w:val="22"/>
                <w:szCs w:val="22"/>
              </w:rPr>
              <w:t xml:space="preserve"> </w:t>
            </w:r>
            <w:r w:rsidRPr="00734DB6">
              <w:rPr>
                <w:rStyle w:val="hps"/>
                <w:color w:val="222222"/>
                <w:sz w:val="22"/>
                <w:szCs w:val="22"/>
              </w:rPr>
              <w:t>transactions.</w:t>
            </w:r>
          </w:p>
          <w:p w:rsidR="00734DB6" w:rsidRPr="00734DB6" w:rsidRDefault="00734DB6" w:rsidP="00734DB6">
            <w:pPr>
              <w:ind w:left="6"/>
              <w:rPr>
                <w:b/>
                <w:sz w:val="22"/>
                <w:szCs w:val="22"/>
                <w:lang w:val="es-ES"/>
              </w:rPr>
            </w:pPr>
            <w:r w:rsidRPr="00734DB6">
              <w:rPr>
                <w:b/>
                <w:bCs/>
                <w:sz w:val="22"/>
                <w:szCs w:val="22"/>
                <w:lang w:val="lv-LV"/>
              </w:rPr>
              <w:t>Intended  learning outcomes</w:t>
            </w:r>
            <w:r w:rsidRPr="00734DB6">
              <w:rPr>
                <w:b/>
                <w:sz w:val="22"/>
                <w:szCs w:val="22"/>
                <w:lang w:val="es-ES"/>
              </w:rPr>
              <w:t>:</w:t>
            </w:r>
          </w:p>
          <w:p w:rsidR="00734DB6" w:rsidRPr="00734DB6" w:rsidRDefault="00734DB6" w:rsidP="00734DB6">
            <w:pPr>
              <w:ind w:left="6"/>
              <w:rPr>
                <w:sz w:val="22"/>
                <w:szCs w:val="22"/>
                <w:lang w:val="es-ES"/>
              </w:rPr>
            </w:pPr>
            <w:r w:rsidRPr="00734DB6">
              <w:rPr>
                <w:b/>
                <w:sz w:val="22"/>
                <w:szCs w:val="22"/>
              </w:rPr>
              <w:t>Knowledge</w:t>
            </w:r>
            <w:r w:rsidRPr="00734DB6">
              <w:rPr>
                <w:sz w:val="22"/>
                <w:szCs w:val="22"/>
                <w:lang w:val="es-ES"/>
              </w:rPr>
              <w:t>:</w:t>
            </w:r>
          </w:p>
          <w:p w:rsidR="00734DB6" w:rsidRPr="00734DB6" w:rsidRDefault="00734DB6" w:rsidP="00734DB6">
            <w:pPr>
              <w:numPr>
                <w:ilvl w:val="0"/>
                <w:numId w:val="61"/>
              </w:numPr>
              <w:tabs>
                <w:tab w:val="clear" w:pos="1350"/>
              </w:tabs>
              <w:ind w:left="431" w:hanging="425"/>
              <w:textAlignment w:val="top"/>
              <w:rPr>
                <w:color w:val="777777"/>
                <w:sz w:val="22"/>
                <w:szCs w:val="22"/>
              </w:rPr>
            </w:pPr>
            <w:r w:rsidRPr="00734DB6">
              <w:rPr>
                <w:rStyle w:val="hps"/>
                <w:color w:val="222222"/>
                <w:sz w:val="22"/>
                <w:szCs w:val="22"/>
              </w:rPr>
              <w:t>to provide knowledge on the basic principles of</w:t>
            </w:r>
            <w:r w:rsidRPr="00734DB6">
              <w:rPr>
                <w:color w:val="222222"/>
                <w:sz w:val="22"/>
                <w:szCs w:val="22"/>
              </w:rPr>
              <w:t xml:space="preserve"> </w:t>
            </w:r>
            <w:r w:rsidRPr="00734DB6">
              <w:rPr>
                <w:rStyle w:val="hps"/>
                <w:color w:val="222222"/>
                <w:sz w:val="22"/>
                <w:szCs w:val="22"/>
              </w:rPr>
              <w:t>tax</w:t>
            </w:r>
            <w:r w:rsidRPr="00734DB6">
              <w:rPr>
                <w:color w:val="222222"/>
                <w:sz w:val="22"/>
                <w:szCs w:val="22"/>
              </w:rPr>
              <w:t xml:space="preserve"> </w:t>
            </w:r>
            <w:r w:rsidRPr="00734DB6">
              <w:rPr>
                <w:rStyle w:val="hps"/>
                <w:color w:val="222222"/>
                <w:sz w:val="22"/>
                <w:szCs w:val="22"/>
              </w:rPr>
              <w:t>policy-making</w:t>
            </w:r>
            <w:r w:rsidRPr="00734DB6">
              <w:rPr>
                <w:color w:val="222222"/>
                <w:sz w:val="22"/>
                <w:szCs w:val="22"/>
              </w:rPr>
              <w:t xml:space="preserve">, </w:t>
            </w:r>
            <w:r w:rsidRPr="00734DB6">
              <w:rPr>
                <w:rStyle w:val="hps"/>
                <w:color w:val="222222"/>
                <w:sz w:val="22"/>
                <w:szCs w:val="22"/>
              </w:rPr>
              <w:t>the methods</w:t>
            </w:r>
            <w:r w:rsidRPr="00734DB6">
              <w:rPr>
                <w:color w:val="222222"/>
                <w:sz w:val="22"/>
                <w:szCs w:val="22"/>
              </w:rPr>
              <w:t xml:space="preserve"> </w:t>
            </w:r>
            <w:r w:rsidRPr="00734DB6">
              <w:rPr>
                <w:rStyle w:val="hps"/>
                <w:color w:val="222222"/>
                <w:sz w:val="22"/>
                <w:szCs w:val="22"/>
              </w:rPr>
              <w:t xml:space="preserve">and their </w:t>
            </w:r>
            <w:r w:rsidRPr="00734DB6">
              <w:rPr>
                <w:color w:val="222222"/>
                <w:sz w:val="22"/>
                <w:szCs w:val="22"/>
              </w:rPr>
              <w:t xml:space="preserve"> </w:t>
            </w:r>
            <w:r w:rsidRPr="00734DB6">
              <w:rPr>
                <w:rStyle w:val="hps"/>
                <w:color w:val="222222"/>
                <w:sz w:val="22"/>
                <w:szCs w:val="22"/>
              </w:rPr>
              <w:t>selection</w:t>
            </w:r>
            <w:r w:rsidRPr="00734DB6">
              <w:rPr>
                <w:color w:val="222222"/>
                <w:sz w:val="22"/>
                <w:szCs w:val="22"/>
              </w:rPr>
              <w:t>-related problems;</w:t>
            </w:r>
          </w:p>
          <w:p w:rsidR="00734DB6" w:rsidRPr="00734DB6" w:rsidRDefault="00734DB6" w:rsidP="00734DB6">
            <w:pPr>
              <w:numPr>
                <w:ilvl w:val="0"/>
                <w:numId w:val="61"/>
              </w:numPr>
              <w:tabs>
                <w:tab w:val="clear" w:pos="1350"/>
              </w:tabs>
              <w:ind w:left="431" w:hanging="425"/>
              <w:textAlignment w:val="top"/>
              <w:rPr>
                <w:rStyle w:val="hps"/>
                <w:color w:val="777777"/>
                <w:sz w:val="22"/>
                <w:szCs w:val="22"/>
              </w:rPr>
            </w:pPr>
            <w:r w:rsidRPr="00734DB6">
              <w:rPr>
                <w:rStyle w:val="hps"/>
                <w:color w:val="222222"/>
                <w:sz w:val="22"/>
                <w:szCs w:val="22"/>
              </w:rPr>
              <w:t>to form</w:t>
            </w:r>
            <w:r w:rsidRPr="00734DB6">
              <w:rPr>
                <w:color w:val="222222"/>
                <w:sz w:val="22"/>
                <w:szCs w:val="22"/>
              </w:rPr>
              <w:t xml:space="preserve"> </w:t>
            </w:r>
            <w:r w:rsidRPr="00734DB6">
              <w:rPr>
                <w:rStyle w:val="hps"/>
                <w:color w:val="222222"/>
                <w:sz w:val="22"/>
                <w:szCs w:val="22"/>
              </w:rPr>
              <w:t>an idea of</w:t>
            </w:r>
            <w:r w:rsidRPr="00734DB6">
              <w:rPr>
                <w:color w:val="222222"/>
                <w:sz w:val="22"/>
                <w:szCs w:val="22"/>
              </w:rPr>
              <w:t xml:space="preserve"> </w:t>
            </w:r>
            <w:r w:rsidRPr="00734DB6">
              <w:rPr>
                <w:rStyle w:val="hps"/>
                <w:color w:val="222222"/>
                <w:sz w:val="22"/>
                <w:szCs w:val="22"/>
              </w:rPr>
              <w:t>international</w:t>
            </w:r>
            <w:r w:rsidRPr="00734DB6">
              <w:rPr>
                <w:color w:val="222222"/>
                <w:sz w:val="22"/>
                <w:szCs w:val="22"/>
              </w:rPr>
              <w:t xml:space="preserve"> </w:t>
            </w:r>
            <w:r w:rsidRPr="00734DB6">
              <w:rPr>
                <w:rStyle w:val="hps"/>
                <w:color w:val="222222"/>
                <w:sz w:val="22"/>
                <w:szCs w:val="22"/>
              </w:rPr>
              <w:t>taxation</w:t>
            </w:r>
            <w:r w:rsidRPr="00734DB6">
              <w:rPr>
                <w:color w:val="222222"/>
                <w:sz w:val="22"/>
                <w:szCs w:val="22"/>
              </w:rPr>
              <w:t xml:space="preserve"> </w:t>
            </w:r>
            <w:r w:rsidRPr="00734DB6">
              <w:rPr>
                <w:rStyle w:val="hps"/>
                <w:color w:val="222222"/>
                <w:sz w:val="22"/>
                <w:szCs w:val="22"/>
              </w:rPr>
              <w:t>and its impact on</w:t>
            </w:r>
            <w:r w:rsidRPr="00734DB6">
              <w:rPr>
                <w:color w:val="222222"/>
                <w:sz w:val="22"/>
                <w:szCs w:val="22"/>
              </w:rPr>
              <w:t xml:space="preserve"> </w:t>
            </w:r>
            <w:r w:rsidRPr="00734DB6">
              <w:rPr>
                <w:rStyle w:val="hps"/>
                <w:color w:val="222222"/>
                <w:sz w:val="22"/>
                <w:szCs w:val="22"/>
              </w:rPr>
              <w:t>the tax</w:t>
            </w:r>
            <w:r w:rsidRPr="00734DB6">
              <w:rPr>
                <w:color w:val="222222"/>
                <w:sz w:val="22"/>
                <w:szCs w:val="22"/>
              </w:rPr>
              <w:t xml:space="preserve"> </w:t>
            </w:r>
            <w:r w:rsidRPr="00734DB6">
              <w:rPr>
                <w:rStyle w:val="hps"/>
                <w:color w:val="222222"/>
                <w:sz w:val="22"/>
                <w:szCs w:val="22"/>
              </w:rPr>
              <w:t>policy of the Republic of Latvia;</w:t>
            </w:r>
          </w:p>
          <w:p w:rsidR="00734DB6" w:rsidRPr="00734DB6" w:rsidRDefault="00734DB6" w:rsidP="00734DB6">
            <w:pPr>
              <w:numPr>
                <w:ilvl w:val="0"/>
                <w:numId w:val="61"/>
              </w:numPr>
              <w:tabs>
                <w:tab w:val="clear" w:pos="1350"/>
              </w:tabs>
              <w:ind w:left="431" w:hanging="425"/>
              <w:textAlignment w:val="top"/>
              <w:rPr>
                <w:color w:val="777777"/>
                <w:sz w:val="22"/>
                <w:szCs w:val="22"/>
              </w:rPr>
            </w:pPr>
            <w:r w:rsidRPr="00734DB6">
              <w:rPr>
                <w:rStyle w:val="hps"/>
                <w:color w:val="222222"/>
                <w:sz w:val="22"/>
                <w:szCs w:val="22"/>
              </w:rPr>
              <w:t>to raise awareness of the</w:t>
            </w:r>
            <w:r w:rsidRPr="00734DB6">
              <w:rPr>
                <w:color w:val="222222"/>
                <w:sz w:val="22"/>
                <w:szCs w:val="22"/>
              </w:rPr>
              <w:t xml:space="preserve"> tax and fee system </w:t>
            </w:r>
            <w:r w:rsidRPr="00734DB6">
              <w:rPr>
                <w:rStyle w:val="hps"/>
                <w:color w:val="222222"/>
                <w:sz w:val="22"/>
                <w:szCs w:val="22"/>
              </w:rPr>
              <w:t>of the Republic of Latvia  and</w:t>
            </w:r>
            <w:r w:rsidRPr="00734DB6">
              <w:rPr>
                <w:color w:val="222222"/>
                <w:sz w:val="22"/>
                <w:szCs w:val="22"/>
              </w:rPr>
              <w:t xml:space="preserve"> its </w:t>
            </w:r>
            <w:r w:rsidRPr="00734DB6">
              <w:rPr>
                <w:rStyle w:val="hps"/>
                <w:color w:val="222222"/>
                <w:sz w:val="22"/>
                <w:szCs w:val="22"/>
              </w:rPr>
              <w:t>regulatory</w:t>
            </w:r>
            <w:r w:rsidRPr="00734DB6">
              <w:rPr>
                <w:color w:val="222222"/>
                <w:sz w:val="22"/>
                <w:szCs w:val="22"/>
              </w:rPr>
              <w:t xml:space="preserve"> </w:t>
            </w:r>
            <w:r w:rsidRPr="00734DB6">
              <w:rPr>
                <w:rStyle w:val="hps"/>
                <w:color w:val="222222"/>
                <w:sz w:val="22"/>
                <w:szCs w:val="22"/>
              </w:rPr>
              <w:t>legal</w:t>
            </w:r>
            <w:r w:rsidRPr="00734DB6">
              <w:rPr>
                <w:color w:val="222222"/>
                <w:sz w:val="22"/>
                <w:szCs w:val="22"/>
              </w:rPr>
              <w:t xml:space="preserve"> </w:t>
            </w:r>
            <w:r w:rsidRPr="00734DB6">
              <w:rPr>
                <w:rStyle w:val="hps"/>
                <w:color w:val="222222"/>
                <w:sz w:val="22"/>
                <w:szCs w:val="22"/>
              </w:rPr>
              <w:t>base.</w:t>
            </w:r>
          </w:p>
          <w:p w:rsidR="00734DB6" w:rsidRPr="00734DB6" w:rsidRDefault="00734DB6" w:rsidP="00734DB6">
            <w:pPr>
              <w:ind w:left="6"/>
              <w:rPr>
                <w:sz w:val="22"/>
                <w:szCs w:val="22"/>
                <w:lang w:val="es-ES"/>
              </w:rPr>
            </w:pPr>
            <w:r w:rsidRPr="00734DB6">
              <w:rPr>
                <w:b/>
                <w:sz w:val="22"/>
                <w:szCs w:val="22"/>
              </w:rPr>
              <w:t>Skills</w:t>
            </w:r>
            <w:r w:rsidRPr="00734DB6">
              <w:rPr>
                <w:sz w:val="22"/>
                <w:szCs w:val="22"/>
                <w:lang w:val="es-ES"/>
              </w:rPr>
              <w:t>:</w:t>
            </w:r>
          </w:p>
          <w:p w:rsidR="00734DB6" w:rsidRPr="00734DB6" w:rsidRDefault="00734DB6" w:rsidP="00734DB6">
            <w:pPr>
              <w:textAlignment w:val="top"/>
              <w:rPr>
                <w:rStyle w:val="hps"/>
                <w:color w:val="222222"/>
                <w:sz w:val="22"/>
                <w:szCs w:val="22"/>
              </w:rPr>
            </w:pPr>
            <w:r w:rsidRPr="00734DB6">
              <w:rPr>
                <w:sz w:val="22"/>
                <w:szCs w:val="22"/>
              </w:rPr>
              <w:t xml:space="preserve">- </w:t>
            </w:r>
            <w:r w:rsidRPr="00734DB6">
              <w:rPr>
                <w:rStyle w:val="hps"/>
                <w:color w:val="222222"/>
                <w:sz w:val="22"/>
                <w:szCs w:val="22"/>
              </w:rPr>
              <w:t>to develop</w:t>
            </w:r>
            <w:r w:rsidRPr="00734DB6">
              <w:rPr>
                <w:color w:val="222222"/>
                <w:sz w:val="22"/>
                <w:szCs w:val="22"/>
              </w:rPr>
              <w:t xml:space="preserve"> </w:t>
            </w:r>
            <w:r w:rsidRPr="00734DB6">
              <w:rPr>
                <w:rStyle w:val="hps"/>
                <w:color w:val="222222"/>
                <w:sz w:val="22"/>
                <w:szCs w:val="22"/>
              </w:rPr>
              <w:t>the skill to</w:t>
            </w:r>
            <w:r w:rsidRPr="00734DB6">
              <w:rPr>
                <w:color w:val="222222"/>
                <w:sz w:val="22"/>
                <w:szCs w:val="22"/>
              </w:rPr>
              <w:t xml:space="preserve"> </w:t>
            </w:r>
            <w:r w:rsidRPr="00734DB6">
              <w:rPr>
                <w:rStyle w:val="hps"/>
                <w:color w:val="222222"/>
                <w:sz w:val="22"/>
                <w:szCs w:val="22"/>
              </w:rPr>
              <w:t>interpret</w:t>
            </w:r>
            <w:r w:rsidRPr="00734DB6">
              <w:rPr>
                <w:color w:val="222222"/>
                <w:sz w:val="22"/>
                <w:szCs w:val="22"/>
              </w:rPr>
              <w:t xml:space="preserve"> </w:t>
            </w:r>
            <w:r w:rsidRPr="00734DB6">
              <w:rPr>
                <w:rStyle w:val="hps"/>
                <w:color w:val="222222"/>
                <w:sz w:val="22"/>
                <w:szCs w:val="22"/>
              </w:rPr>
              <w:t>the tax regulations and rules of the Republic of Latvia  and</w:t>
            </w:r>
            <w:r w:rsidRPr="00734DB6">
              <w:rPr>
                <w:color w:val="222222"/>
                <w:sz w:val="22"/>
                <w:szCs w:val="22"/>
              </w:rPr>
              <w:t xml:space="preserve">  </w:t>
            </w:r>
            <w:r w:rsidRPr="00734DB6">
              <w:rPr>
                <w:rStyle w:val="hps"/>
                <w:color w:val="222222"/>
                <w:sz w:val="22"/>
                <w:szCs w:val="22"/>
              </w:rPr>
              <w:t>apply them in</w:t>
            </w:r>
            <w:r w:rsidRPr="00734DB6">
              <w:rPr>
                <w:color w:val="222222"/>
                <w:sz w:val="22"/>
                <w:szCs w:val="22"/>
              </w:rPr>
              <w:t xml:space="preserve"> </w:t>
            </w:r>
            <w:r w:rsidRPr="00734DB6">
              <w:rPr>
                <w:rStyle w:val="hps"/>
                <w:color w:val="222222"/>
                <w:sz w:val="22"/>
                <w:szCs w:val="22"/>
              </w:rPr>
              <w:t>practical</w:t>
            </w:r>
            <w:r w:rsidRPr="00734DB6">
              <w:rPr>
                <w:color w:val="222222"/>
                <w:sz w:val="22"/>
                <w:szCs w:val="22"/>
              </w:rPr>
              <w:t xml:space="preserve"> </w:t>
            </w:r>
            <w:r w:rsidRPr="00734DB6">
              <w:rPr>
                <w:rStyle w:val="hps"/>
                <w:color w:val="222222"/>
                <w:sz w:val="22"/>
                <w:szCs w:val="22"/>
              </w:rPr>
              <w:t xml:space="preserve">situations; </w:t>
            </w:r>
          </w:p>
          <w:p w:rsidR="00734DB6" w:rsidRPr="00734DB6" w:rsidRDefault="00734DB6" w:rsidP="00734DB6">
            <w:pPr>
              <w:textAlignment w:val="top"/>
              <w:rPr>
                <w:color w:val="777777"/>
                <w:sz w:val="22"/>
                <w:szCs w:val="22"/>
              </w:rPr>
            </w:pPr>
            <w:r w:rsidRPr="00734DB6">
              <w:rPr>
                <w:rStyle w:val="hps"/>
                <w:sz w:val="22"/>
                <w:szCs w:val="22"/>
              </w:rPr>
              <w:t xml:space="preserve">- </w:t>
            </w:r>
            <w:r w:rsidRPr="00734DB6">
              <w:rPr>
                <w:color w:val="222222"/>
                <w:sz w:val="22"/>
                <w:szCs w:val="22"/>
              </w:rPr>
              <w:t xml:space="preserve"> to understand </w:t>
            </w:r>
            <w:r w:rsidRPr="00734DB6">
              <w:rPr>
                <w:rStyle w:val="hps"/>
                <w:color w:val="222222"/>
                <w:sz w:val="22"/>
                <w:szCs w:val="22"/>
              </w:rPr>
              <w:t>the role of</w:t>
            </w:r>
            <w:r w:rsidRPr="00734DB6">
              <w:rPr>
                <w:color w:val="222222"/>
                <w:sz w:val="22"/>
                <w:szCs w:val="22"/>
              </w:rPr>
              <w:t xml:space="preserve"> </w:t>
            </w:r>
            <w:r w:rsidRPr="00734DB6">
              <w:rPr>
                <w:rStyle w:val="hps"/>
                <w:color w:val="222222"/>
                <w:sz w:val="22"/>
                <w:szCs w:val="22"/>
              </w:rPr>
              <w:t>tax administration</w:t>
            </w:r>
            <w:r w:rsidRPr="00734DB6">
              <w:rPr>
                <w:color w:val="222222"/>
                <w:sz w:val="22"/>
                <w:szCs w:val="22"/>
              </w:rPr>
              <w:t xml:space="preserve"> in</w:t>
            </w:r>
            <w:r w:rsidRPr="00734DB6">
              <w:rPr>
                <w:rStyle w:val="hps"/>
                <w:color w:val="222222"/>
                <w:sz w:val="22"/>
                <w:szCs w:val="22"/>
              </w:rPr>
              <w:t xml:space="preserve"> the implementation of tax policy.</w:t>
            </w:r>
          </w:p>
          <w:p w:rsidR="00734DB6" w:rsidRPr="00734DB6" w:rsidRDefault="00734DB6" w:rsidP="00734DB6">
            <w:pPr>
              <w:ind w:left="6"/>
              <w:rPr>
                <w:sz w:val="22"/>
                <w:szCs w:val="22"/>
                <w:lang w:val="es-ES"/>
              </w:rPr>
            </w:pPr>
            <w:r w:rsidRPr="00734DB6">
              <w:rPr>
                <w:b/>
                <w:sz w:val="22"/>
                <w:szCs w:val="22"/>
                <w:lang w:val="es-ES"/>
              </w:rPr>
              <w:t xml:space="preserve">Competences </w:t>
            </w:r>
            <w:r w:rsidRPr="00734DB6">
              <w:rPr>
                <w:sz w:val="22"/>
                <w:szCs w:val="22"/>
                <w:lang w:val="es-ES"/>
              </w:rPr>
              <w:t xml:space="preserve">– </w:t>
            </w:r>
            <w:r w:rsidRPr="00734DB6">
              <w:rPr>
                <w:rStyle w:val="hps"/>
                <w:color w:val="222222"/>
                <w:sz w:val="22"/>
                <w:szCs w:val="22"/>
              </w:rPr>
              <w:t>students gain</w:t>
            </w:r>
            <w:r w:rsidRPr="00734DB6">
              <w:rPr>
                <w:color w:val="222222"/>
                <w:sz w:val="22"/>
                <w:szCs w:val="22"/>
              </w:rPr>
              <w:t xml:space="preserve"> </w:t>
            </w:r>
            <w:r w:rsidRPr="00734DB6">
              <w:rPr>
                <w:rStyle w:val="hps"/>
                <w:color w:val="222222"/>
                <w:sz w:val="22"/>
                <w:szCs w:val="22"/>
              </w:rPr>
              <w:t>understanding of</w:t>
            </w:r>
            <w:r w:rsidRPr="00734DB6">
              <w:rPr>
                <w:color w:val="222222"/>
                <w:sz w:val="22"/>
                <w:szCs w:val="22"/>
              </w:rPr>
              <w:t xml:space="preserve"> </w:t>
            </w:r>
            <w:r w:rsidRPr="00734DB6">
              <w:rPr>
                <w:rStyle w:val="hps"/>
                <w:color w:val="222222"/>
                <w:sz w:val="22"/>
                <w:szCs w:val="22"/>
              </w:rPr>
              <w:t xml:space="preserve">the tax and fee </w:t>
            </w:r>
            <w:r w:rsidRPr="00734DB6">
              <w:rPr>
                <w:color w:val="222222"/>
                <w:sz w:val="22"/>
                <w:szCs w:val="22"/>
              </w:rPr>
              <w:t xml:space="preserve"> </w:t>
            </w:r>
            <w:r w:rsidRPr="00734DB6">
              <w:rPr>
                <w:rStyle w:val="hps"/>
                <w:color w:val="222222"/>
                <w:sz w:val="22"/>
                <w:szCs w:val="22"/>
              </w:rPr>
              <w:t>system</w:t>
            </w:r>
            <w:r w:rsidRPr="00734DB6">
              <w:rPr>
                <w:color w:val="222222"/>
                <w:sz w:val="22"/>
                <w:szCs w:val="22"/>
              </w:rPr>
              <w:t xml:space="preserve"> </w:t>
            </w:r>
            <w:r w:rsidRPr="00734DB6">
              <w:rPr>
                <w:rStyle w:val="hps"/>
                <w:color w:val="222222"/>
                <w:sz w:val="22"/>
                <w:szCs w:val="22"/>
              </w:rPr>
              <w:t>of the Republic of Latvia  and</w:t>
            </w:r>
            <w:r w:rsidRPr="00734DB6">
              <w:rPr>
                <w:color w:val="222222"/>
                <w:sz w:val="22"/>
                <w:szCs w:val="22"/>
              </w:rPr>
              <w:t xml:space="preserve">  its </w:t>
            </w:r>
            <w:r w:rsidRPr="00734DB6">
              <w:rPr>
                <w:rStyle w:val="hps"/>
                <w:color w:val="222222"/>
                <w:sz w:val="22"/>
                <w:szCs w:val="22"/>
              </w:rPr>
              <w:t>regulatory</w:t>
            </w:r>
            <w:r w:rsidRPr="00734DB6">
              <w:rPr>
                <w:color w:val="222222"/>
                <w:sz w:val="22"/>
                <w:szCs w:val="22"/>
              </w:rPr>
              <w:t xml:space="preserve"> </w:t>
            </w:r>
            <w:r w:rsidRPr="00734DB6">
              <w:rPr>
                <w:rStyle w:val="hps"/>
                <w:color w:val="222222"/>
                <w:sz w:val="22"/>
                <w:szCs w:val="22"/>
              </w:rPr>
              <w:t>legal</w:t>
            </w:r>
            <w:r w:rsidRPr="00734DB6">
              <w:rPr>
                <w:color w:val="222222"/>
                <w:sz w:val="22"/>
                <w:szCs w:val="22"/>
              </w:rPr>
              <w:t xml:space="preserve"> </w:t>
            </w:r>
            <w:r w:rsidRPr="00734DB6">
              <w:rPr>
                <w:rStyle w:val="hps"/>
                <w:color w:val="222222"/>
                <w:sz w:val="22"/>
                <w:szCs w:val="22"/>
              </w:rPr>
              <w:t>base.</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color w:val="000000"/>
                <w:sz w:val="22"/>
                <w:szCs w:val="22"/>
                <w:lang w:val="lv-LV"/>
              </w:rPr>
              <w:lastRenderedPageBreak/>
              <w:t>Accountancy</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lang w:val="lv-LV"/>
              </w:rPr>
            </w:pPr>
            <w:r w:rsidRPr="00734DB6">
              <w:rPr>
                <w:b/>
                <w:sz w:val="22"/>
                <w:szCs w:val="22"/>
                <w:lang w:val="lv-LV"/>
              </w:rPr>
              <w:t>The aim of the study course –</w:t>
            </w:r>
            <w:r w:rsidRPr="00734DB6">
              <w:rPr>
                <w:sz w:val="22"/>
                <w:szCs w:val="22"/>
                <w:lang w:val="lv-LV"/>
              </w:rPr>
              <w:t xml:space="preserve"> </w:t>
            </w:r>
            <w:r w:rsidRPr="00734DB6">
              <w:rPr>
                <w:rStyle w:val="hps"/>
                <w:sz w:val="22"/>
                <w:szCs w:val="22"/>
              </w:rPr>
              <w:t>to acquire</w:t>
            </w:r>
            <w:r w:rsidRPr="00734DB6">
              <w:rPr>
                <w:sz w:val="22"/>
                <w:szCs w:val="22"/>
                <w:lang w:val="lv-LV"/>
              </w:rPr>
              <w:t xml:space="preserve"> </w:t>
            </w:r>
            <w:r w:rsidRPr="00734DB6">
              <w:rPr>
                <w:rStyle w:val="hps"/>
                <w:sz w:val="22"/>
                <w:szCs w:val="22"/>
              </w:rPr>
              <w:t>the necessary</w:t>
            </w:r>
            <w:r w:rsidRPr="00734DB6">
              <w:rPr>
                <w:sz w:val="22"/>
                <w:szCs w:val="22"/>
                <w:lang w:val="lv-LV"/>
              </w:rPr>
              <w:t xml:space="preserve"> </w:t>
            </w:r>
            <w:r w:rsidRPr="00734DB6">
              <w:rPr>
                <w:rStyle w:val="hps"/>
                <w:sz w:val="22"/>
                <w:szCs w:val="22"/>
              </w:rPr>
              <w:t>amount of</w:t>
            </w:r>
            <w:r w:rsidRPr="00734DB6">
              <w:rPr>
                <w:sz w:val="22"/>
                <w:szCs w:val="22"/>
                <w:lang w:val="lv-LV"/>
              </w:rPr>
              <w:t xml:space="preserve"> </w:t>
            </w:r>
            <w:r w:rsidRPr="00734DB6">
              <w:rPr>
                <w:rStyle w:val="hps"/>
                <w:sz w:val="22"/>
                <w:szCs w:val="22"/>
              </w:rPr>
              <w:t xml:space="preserve">knowledge of the </w:t>
            </w:r>
            <w:r w:rsidRPr="00734DB6">
              <w:rPr>
                <w:sz w:val="22"/>
                <w:szCs w:val="22"/>
                <w:lang w:val="lv-LV"/>
              </w:rPr>
              <w:t xml:space="preserve"> </w:t>
            </w:r>
            <w:r w:rsidRPr="00734DB6">
              <w:rPr>
                <w:rStyle w:val="hps"/>
                <w:sz w:val="22"/>
                <w:szCs w:val="22"/>
              </w:rPr>
              <w:t>financial</w:t>
            </w:r>
            <w:r w:rsidRPr="00734DB6">
              <w:rPr>
                <w:sz w:val="22"/>
                <w:szCs w:val="22"/>
                <w:lang w:val="lv-LV"/>
              </w:rPr>
              <w:t xml:space="preserve"> </w:t>
            </w:r>
            <w:r w:rsidRPr="00734DB6">
              <w:rPr>
                <w:rStyle w:val="hps"/>
                <w:sz w:val="22"/>
                <w:szCs w:val="22"/>
              </w:rPr>
              <w:t>accounting</w:t>
            </w:r>
            <w:r w:rsidRPr="00734DB6">
              <w:rPr>
                <w:sz w:val="22"/>
                <w:szCs w:val="22"/>
                <w:lang w:val="lv-LV"/>
              </w:rPr>
              <w:t xml:space="preserve"> </w:t>
            </w:r>
            <w:r w:rsidRPr="00734DB6">
              <w:rPr>
                <w:rStyle w:val="hps"/>
                <w:sz w:val="22"/>
                <w:szCs w:val="22"/>
              </w:rPr>
              <w:t>course</w:t>
            </w:r>
            <w:r w:rsidRPr="00734DB6">
              <w:rPr>
                <w:sz w:val="22"/>
                <w:szCs w:val="22"/>
                <w:lang w:val="lv-LV"/>
              </w:rPr>
              <w:t xml:space="preserve"> </w:t>
            </w:r>
            <w:r w:rsidRPr="00734DB6">
              <w:rPr>
                <w:rStyle w:val="hps"/>
                <w:sz w:val="22"/>
                <w:szCs w:val="22"/>
              </w:rPr>
              <w:t>that allows</w:t>
            </w:r>
            <w:r w:rsidRPr="00734DB6">
              <w:rPr>
                <w:sz w:val="22"/>
                <w:szCs w:val="22"/>
                <w:lang w:val="lv-LV"/>
              </w:rPr>
              <w:t xml:space="preserve">, to understand the </w:t>
            </w:r>
            <w:r w:rsidRPr="00734DB6">
              <w:rPr>
                <w:rStyle w:val="hps"/>
                <w:sz w:val="22"/>
                <w:szCs w:val="22"/>
              </w:rPr>
              <w:t>accounting procedures and</w:t>
            </w:r>
            <w:r w:rsidRPr="00734DB6">
              <w:rPr>
                <w:sz w:val="22"/>
                <w:szCs w:val="22"/>
                <w:lang w:val="lv-LV"/>
              </w:rPr>
              <w:t xml:space="preserve"> </w:t>
            </w:r>
            <w:r w:rsidRPr="00734DB6">
              <w:rPr>
                <w:rStyle w:val="hps"/>
                <w:sz w:val="22"/>
                <w:szCs w:val="22"/>
              </w:rPr>
              <w:t xml:space="preserve">recording workflow in the </w:t>
            </w:r>
            <w:r w:rsidRPr="00734DB6">
              <w:rPr>
                <w:sz w:val="22"/>
                <w:szCs w:val="22"/>
                <w:lang w:val="lv-LV"/>
              </w:rPr>
              <w:t xml:space="preserve"> </w:t>
            </w:r>
            <w:r w:rsidRPr="00734DB6">
              <w:rPr>
                <w:rStyle w:val="hps"/>
                <w:sz w:val="22"/>
                <w:szCs w:val="22"/>
              </w:rPr>
              <w:t>enterprise, based on business</w:t>
            </w:r>
            <w:r w:rsidRPr="00734DB6">
              <w:rPr>
                <w:sz w:val="22"/>
                <w:szCs w:val="22"/>
                <w:lang w:val="lv-LV"/>
              </w:rPr>
              <w:t xml:space="preserve">, </w:t>
            </w:r>
            <w:r w:rsidRPr="00734DB6">
              <w:rPr>
                <w:rStyle w:val="hps"/>
                <w:sz w:val="22"/>
                <w:szCs w:val="22"/>
              </w:rPr>
              <w:t>accounting, tax</w:t>
            </w:r>
            <w:r w:rsidRPr="00734DB6">
              <w:rPr>
                <w:sz w:val="22"/>
                <w:szCs w:val="22"/>
                <w:lang w:val="lv-LV"/>
              </w:rPr>
              <w:t xml:space="preserve"> </w:t>
            </w:r>
            <w:r w:rsidRPr="00734DB6">
              <w:rPr>
                <w:rStyle w:val="hps"/>
                <w:sz w:val="22"/>
                <w:szCs w:val="22"/>
              </w:rPr>
              <w:t>and</w:t>
            </w:r>
            <w:r w:rsidRPr="00734DB6">
              <w:rPr>
                <w:sz w:val="22"/>
                <w:szCs w:val="22"/>
                <w:lang w:val="lv-LV"/>
              </w:rPr>
              <w:t xml:space="preserve"> </w:t>
            </w:r>
            <w:r w:rsidRPr="00734DB6">
              <w:rPr>
                <w:rStyle w:val="hps"/>
                <w:sz w:val="22"/>
                <w:szCs w:val="22"/>
              </w:rPr>
              <w:t>other regulatory</w:t>
            </w:r>
            <w:r w:rsidRPr="00734DB6">
              <w:rPr>
                <w:sz w:val="22"/>
                <w:szCs w:val="22"/>
                <w:lang w:val="lv-LV"/>
              </w:rPr>
              <w:t xml:space="preserve"> </w:t>
            </w:r>
            <w:r w:rsidRPr="00734DB6">
              <w:rPr>
                <w:rStyle w:val="hps"/>
                <w:sz w:val="22"/>
                <w:szCs w:val="22"/>
              </w:rPr>
              <w:t>legislation</w:t>
            </w:r>
            <w:r w:rsidRPr="00734DB6">
              <w:rPr>
                <w:sz w:val="22"/>
                <w:szCs w:val="22"/>
                <w:lang w:val="lv-LV"/>
              </w:rPr>
              <w:t xml:space="preserve"> </w:t>
            </w:r>
            <w:r w:rsidRPr="00734DB6">
              <w:rPr>
                <w:rStyle w:val="hps"/>
                <w:sz w:val="22"/>
                <w:szCs w:val="22"/>
              </w:rPr>
              <w:t>and regulations.</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color w:val="000000"/>
                <w:sz w:val="22"/>
                <w:szCs w:val="22"/>
              </w:rPr>
            </w:pPr>
            <w:r w:rsidRPr="00734DB6">
              <w:rPr>
                <w:b/>
                <w:sz w:val="22"/>
                <w:szCs w:val="22"/>
              </w:rPr>
              <w:t xml:space="preserve">Knowledge – </w:t>
            </w:r>
            <w:r w:rsidRPr="00734DB6">
              <w:rPr>
                <w:rStyle w:val="hps"/>
                <w:sz w:val="22"/>
                <w:szCs w:val="22"/>
              </w:rPr>
              <w:t>theoretical knowledge of</w:t>
            </w:r>
            <w:r w:rsidRPr="00734DB6">
              <w:rPr>
                <w:sz w:val="22"/>
                <w:szCs w:val="22"/>
              </w:rPr>
              <w:t xml:space="preserve"> </w:t>
            </w:r>
            <w:r w:rsidRPr="00734DB6">
              <w:rPr>
                <w:rStyle w:val="hps"/>
                <w:sz w:val="22"/>
                <w:szCs w:val="22"/>
              </w:rPr>
              <w:t>accounting</w:t>
            </w:r>
            <w:r w:rsidRPr="00734DB6">
              <w:rPr>
                <w:sz w:val="22"/>
                <w:szCs w:val="22"/>
              </w:rPr>
              <w:t xml:space="preserve"> </w:t>
            </w:r>
            <w:r w:rsidRPr="00734DB6">
              <w:rPr>
                <w:rStyle w:val="hps"/>
                <w:sz w:val="22"/>
                <w:szCs w:val="22"/>
              </w:rPr>
              <w:t>processes in</w:t>
            </w:r>
            <w:r w:rsidRPr="00734DB6">
              <w:rPr>
                <w:sz w:val="22"/>
                <w:szCs w:val="22"/>
              </w:rPr>
              <w:t xml:space="preserve"> </w:t>
            </w:r>
            <w:r w:rsidRPr="00734DB6">
              <w:rPr>
                <w:rStyle w:val="hps"/>
                <w:sz w:val="22"/>
                <w:szCs w:val="22"/>
              </w:rPr>
              <w:t>the company.</w:t>
            </w:r>
          </w:p>
          <w:p w:rsidR="00734DB6" w:rsidRPr="00734DB6" w:rsidRDefault="00734DB6" w:rsidP="00734DB6">
            <w:pPr>
              <w:ind w:left="33" w:hanging="33"/>
              <w:rPr>
                <w:b/>
                <w:sz w:val="22"/>
                <w:szCs w:val="22"/>
              </w:rPr>
            </w:pPr>
            <w:r w:rsidRPr="00734DB6">
              <w:rPr>
                <w:b/>
                <w:sz w:val="22"/>
                <w:szCs w:val="22"/>
              </w:rPr>
              <w:t>Skills –</w:t>
            </w:r>
            <w:r w:rsidRPr="00734DB6">
              <w:rPr>
                <w:sz w:val="22"/>
                <w:szCs w:val="22"/>
              </w:rPr>
              <w:t xml:space="preserve"> </w:t>
            </w:r>
            <w:r w:rsidRPr="00734DB6">
              <w:rPr>
                <w:rStyle w:val="hps"/>
                <w:sz w:val="22"/>
                <w:szCs w:val="22"/>
              </w:rPr>
              <w:t>students are able to</w:t>
            </w:r>
            <w:r w:rsidRPr="00734DB6">
              <w:rPr>
                <w:sz w:val="22"/>
                <w:szCs w:val="22"/>
              </w:rPr>
              <w:t xml:space="preserve"> </w:t>
            </w:r>
            <w:r w:rsidRPr="00734DB6">
              <w:rPr>
                <w:rStyle w:val="hps"/>
                <w:sz w:val="22"/>
                <w:szCs w:val="22"/>
              </w:rPr>
              <w:t>classify</w:t>
            </w:r>
            <w:r w:rsidRPr="00734DB6">
              <w:rPr>
                <w:sz w:val="22"/>
                <w:szCs w:val="22"/>
              </w:rPr>
              <w:t xml:space="preserve"> accounting items, </w:t>
            </w:r>
            <w:r w:rsidRPr="00734DB6">
              <w:rPr>
                <w:rStyle w:val="hps"/>
                <w:sz w:val="22"/>
                <w:szCs w:val="22"/>
              </w:rPr>
              <w:t>based on the</w:t>
            </w:r>
            <w:r w:rsidRPr="00734DB6">
              <w:rPr>
                <w:sz w:val="22"/>
                <w:szCs w:val="22"/>
              </w:rPr>
              <w:t xml:space="preserve"> </w:t>
            </w:r>
            <w:r w:rsidRPr="00734DB6">
              <w:rPr>
                <w:rStyle w:val="hps"/>
                <w:sz w:val="22"/>
                <w:szCs w:val="22"/>
              </w:rPr>
              <w:t>theoretical</w:t>
            </w:r>
            <w:r w:rsidRPr="00734DB6">
              <w:rPr>
                <w:sz w:val="22"/>
                <w:szCs w:val="22"/>
              </w:rPr>
              <w:t xml:space="preserve"> </w:t>
            </w:r>
            <w:r w:rsidRPr="00734DB6">
              <w:rPr>
                <w:rStyle w:val="hps"/>
                <w:sz w:val="22"/>
                <w:szCs w:val="22"/>
              </w:rPr>
              <w:t>knowledge</w:t>
            </w:r>
            <w:r w:rsidRPr="00734DB6">
              <w:rPr>
                <w:sz w:val="22"/>
                <w:szCs w:val="22"/>
              </w:rPr>
              <w:t xml:space="preserve">, understand </w:t>
            </w:r>
            <w:r w:rsidRPr="00734DB6">
              <w:rPr>
                <w:rStyle w:val="hps"/>
                <w:sz w:val="22"/>
                <w:szCs w:val="22"/>
              </w:rPr>
              <w:t>the company's</w:t>
            </w:r>
            <w:r w:rsidRPr="00734DB6">
              <w:rPr>
                <w:sz w:val="22"/>
                <w:szCs w:val="22"/>
              </w:rPr>
              <w:t xml:space="preserve"> </w:t>
            </w:r>
            <w:r w:rsidRPr="00734DB6">
              <w:rPr>
                <w:rStyle w:val="hps"/>
                <w:sz w:val="22"/>
                <w:szCs w:val="22"/>
              </w:rPr>
              <w:t>revenues</w:t>
            </w:r>
            <w:r w:rsidRPr="00734DB6">
              <w:rPr>
                <w:sz w:val="22"/>
                <w:szCs w:val="22"/>
              </w:rPr>
              <w:t xml:space="preserve"> </w:t>
            </w:r>
            <w:r w:rsidRPr="00734DB6">
              <w:rPr>
                <w:rStyle w:val="hps"/>
                <w:sz w:val="22"/>
                <w:szCs w:val="22"/>
              </w:rPr>
              <w:t>and expenses accounts</w:t>
            </w:r>
            <w:r w:rsidRPr="00734DB6">
              <w:rPr>
                <w:sz w:val="22"/>
                <w:szCs w:val="22"/>
              </w:rPr>
              <w:t xml:space="preserve">, are </w:t>
            </w:r>
            <w:r w:rsidRPr="00734DB6">
              <w:rPr>
                <w:rStyle w:val="hps"/>
                <w:sz w:val="22"/>
                <w:szCs w:val="22"/>
              </w:rPr>
              <w:t xml:space="preserve"> able to</w:t>
            </w:r>
            <w:r w:rsidRPr="00734DB6">
              <w:rPr>
                <w:sz w:val="22"/>
                <w:szCs w:val="22"/>
              </w:rPr>
              <w:t xml:space="preserve"> </w:t>
            </w:r>
            <w:r w:rsidRPr="00734DB6">
              <w:rPr>
                <w:rStyle w:val="hps"/>
                <w:sz w:val="22"/>
                <w:szCs w:val="22"/>
              </w:rPr>
              <w:t>perform a variety of</w:t>
            </w:r>
            <w:r w:rsidRPr="00734DB6">
              <w:rPr>
                <w:sz w:val="22"/>
                <w:szCs w:val="22"/>
              </w:rPr>
              <w:t xml:space="preserve"> </w:t>
            </w:r>
            <w:r w:rsidRPr="00734DB6">
              <w:rPr>
                <w:rStyle w:val="hps"/>
                <w:sz w:val="22"/>
                <w:szCs w:val="22"/>
              </w:rPr>
              <w:t>accounting</w:t>
            </w:r>
            <w:r w:rsidRPr="00734DB6">
              <w:rPr>
                <w:sz w:val="22"/>
                <w:szCs w:val="22"/>
              </w:rPr>
              <w:t xml:space="preserve"> </w:t>
            </w:r>
            <w:r w:rsidRPr="00734DB6">
              <w:rPr>
                <w:rStyle w:val="hps"/>
                <w:sz w:val="22"/>
                <w:szCs w:val="22"/>
              </w:rPr>
              <w:t xml:space="preserve">estimates </w:t>
            </w:r>
            <w:r w:rsidRPr="00734DB6">
              <w:rPr>
                <w:sz w:val="22"/>
                <w:szCs w:val="22"/>
              </w:rPr>
              <w:t xml:space="preserve">within the scope of  </w:t>
            </w:r>
            <w:r w:rsidRPr="00734DB6">
              <w:rPr>
                <w:rStyle w:val="hps"/>
                <w:sz w:val="22"/>
                <w:szCs w:val="22"/>
              </w:rPr>
              <w:t>the acquired</w:t>
            </w:r>
            <w:r w:rsidRPr="00734DB6">
              <w:rPr>
                <w:sz w:val="22"/>
                <w:szCs w:val="22"/>
              </w:rPr>
              <w:t xml:space="preserve"> </w:t>
            </w:r>
            <w:r w:rsidRPr="00734DB6">
              <w:rPr>
                <w:rStyle w:val="hps"/>
                <w:sz w:val="22"/>
                <w:szCs w:val="22"/>
              </w:rPr>
              <w:t>program</w:t>
            </w:r>
            <w:r w:rsidRPr="00734DB6">
              <w:rPr>
                <w:sz w:val="22"/>
                <w:szCs w:val="22"/>
              </w:rPr>
              <w:t xml:space="preserve">, </w:t>
            </w:r>
            <w:r w:rsidRPr="00734DB6">
              <w:rPr>
                <w:rStyle w:val="hps"/>
                <w:sz w:val="22"/>
                <w:szCs w:val="22"/>
              </w:rPr>
              <w:t>draw up a simplified</w:t>
            </w:r>
            <w:r w:rsidRPr="00734DB6">
              <w:rPr>
                <w:sz w:val="22"/>
                <w:szCs w:val="22"/>
              </w:rPr>
              <w:t xml:space="preserve"> </w:t>
            </w:r>
            <w:r w:rsidRPr="00734DB6">
              <w:rPr>
                <w:rStyle w:val="hps"/>
                <w:sz w:val="22"/>
                <w:szCs w:val="22"/>
              </w:rPr>
              <w:t xml:space="preserve">balance sheet. </w:t>
            </w:r>
          </w:p>
          <w:p w:rsidR="00734DB6" w:rsidRPr="00734DB6" w:rsidRDefault="00734DB6" w:rsidP="00734DB6">
            <w:pPr>
              <w:ind w:left="33" w:hanging="33"/>
              <w:rPr>
                <w:b/>
                <w:sz w:val="22"/>
                <w:szCs w:val="22"/>
                <w:lang w:val="lv-LV"/>
              </w:rPr>
            </w:pPr>
            <w:r w:rsidRPr="00734DB6">
              <w:rPr>
                <w:b/>
                <w:sz w:val="22"/>
                <w:szCs w:val="22"/>
              </w:rPr>
              <w:t>Competences –</w:t>
            </w:r>
            <w:r w:rsidRPr="00734DB6">
              <w:rPr>
                <w:sz w:val="22"/>
                <w:szCs w:val="22"/>
              </w:rPr>
              <w:t xml:space="preserve"> the </w:t>
            </w:r>
            <w:r w:rsidRPr="00734DB6">
              <w:rPr>
                <w:rStyle w:val="hps"/>
                <w:sz w:val="22"/>
                <w:szCs w:val="22"/>
              </w:rPr>
              <w:t>ability to apply</w:t>
            </w:r>
            <w:r w:rsidRPr="00734DB6">
              <w:rPr>
                <w:sz w:val="22"/>
                <w:szCs w:val="22"/>
              </w:rPr>
              <w:t xml:space="preserve"> </w:t>
            </w:r>
            <w:r w:rsidRPr="00734DB6">
              <w:rPr>
                <w:rStyle w:val="hps"/>
                <w:sz w:val="22"/>
                <w:szCs w:val="22"/>
              </w:rPr>
              <w:t>theoretical knowledge and</w:t>
            </w:r>
            <w:r w:rsidRPr="00734DB6">
              <w:rPr>
                <w:sz w:val="22"/>
                <w:szCs w:val="22"/>
              </w:rPr>
              <w:t xml:space="preserve"> </w:t>
            </w:r>
            <w:r w:rsidRPr="00734DB6">
              <w:rPr>
                <w:rStyle w:val="hps"/>
                <w:sz w:val="22"/>
                <w:szCs w:val="22"/>
              </w:rPr>
              <w:t>practical skills in</w:t>
            </w:r>
            <w:r w:rsidRPr="00734DB6">
              <w:rPr>
                <w:sz w:val="22"/>
                <w:szCs w:val="22"/>
              </w:rPr>
              <w:t xml:space="preserve"> </w:t>
            </w:r>
            <w:r w:rsidRPr="00734DB6">
              <w:rPr>
                <w:rStyle w:val="hps"/>
                <w:sz w:val="22"/>
                <w:szCs w:val="22"/>
              </w:rPr>
              <w:t>the company's</w:t>
            </w:r>
            <w:r w:rsidRPr="00734DB6">
              <w:rPr>
                <w:sz w:val="22"/>
                <w:szCs w:val="22"/>
              </w:rPr>
              <w:t xml:space="preserve"> </w:t>
            </w:r>
            <w:r w:rsidRPr="00734DB6">
              <w:rPr>
                <w:rStyle w:val="hps"/>
                <w:sz w:val="22"/>
                <w:szCs w:val="22"/>
              </w:rPr>
              <w:t>operational</w:t>
            </w:r>
            <w:r w:rsidRPr="00734DB6">
              <w:rPr>
                <w:sz w:val="22"/>
                <w:szCs w:val="22"/>
              </w:rPr>
              <w:t xml:space="preserve"> </w:t>
            </w:r>
            <w:r w:rsidRPr="00734DB6">
              <w:rPr>
                <w:rStyle w:val="hps"/>
                <w:sz w:val="22"/>
                <w:szCs w:val="22"/>
              </w:rPr>
              <w:t>processes.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rPr>
              <w:t>Finance and Credit</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lang w:val="lv-LV"/>
              </w:rPr>
            </w:pPr>
            <w:r w:rsidRPr="00734DB6">
              <w:rPr>
                <w:b/>
                <w:sz w:val="22"/>
                <w:szCs w:val="22"/>
                <w:lang w:val="lv-LV"/>
              </w:rPr>
              <w:t>The aim of the study course –</w:t>
            </w:r>
            <w:r w:rsidRPr="00734DB6">
              <w:rPr>
                <w:sz w:val="22"/>
                <w:szCs w:val="22"/>
                <w:lang w:val="lv-LV"/>
              </w:rPr>
              <w:t xml:space="preserve"> </w:t>
            </w:r>
            <w:r w:rsidRPr="00734DB6">
              <w:rPr>
                <w:rStyle w:val="hps"/>
                <w:sz w:val="22"/>
                <w:szCs w:val="22"/>
              </w:rPr>
              <w:t>to educate</w:t>
            </w:r>
            <w:r w:rsidRPr="00734DB6">
              <w:rPr>
                <w:sz w:val="22"/>
                <w:szCs w:val="22"/>
              </w:rPr>
              <w:t xml:space="preserve"> </w:t>
            </w:r>
            <w:r w:rsidRPr="00734DB6">
              <w:rPr>
                <w:rStyle w:val="hps"/>
                <w:sz w:val="22"/>
                <w:szCs w:val="22"/>
              </w:rPr>
              <w:t>students</w:t>
            </w:r>
            <w:r w:rsidRPr="00734DB6">
              <w:rPr>
                <w:sz w:val="22"/>
                <w:szCs w:val="22"/>
              </w:rPr>
              <w:t xml:space="preserve"> in the </w:t>
            </w:r>
            <w:r w:rsidRPr="00734DB6">
              <w:rPr>
                <w:rStyle w:val="hps"/>
                <w:sz w:val="22"/>
                <w:szCs w:val="22"/>
              </w:rPr>
              <w:t>money and</w:t>
            </w:r>
            <w:r w:rsidRPr="00734DB6">
              <w:rPr>
                <w:sz w:val="22"/>
                <w:szCs w:val="22"/>
              </w:rPr>
              <w:t xml:space="preserve"> </w:t>
            </w:r>
            <w:r w:rsidRPr="00734DB6">
              <w:rPr>
                <w:rStyle w:val="hps"/>
                <w:sz w:val="22"/>
                <w:szCs w:val="22"/>
              </w:rPr>
              <w:t>financial relations processes</w:t>
            </w:r>
            <w:r w:rsidRPr="00734DB6">
              <w:rPr>
                <w:sz w:val="22"/>
                <w:szCs w:val="22"/>
              </w:rPr>
              <w:t xml:space="preserve">, </w:t>
            </w:r>
            <w:r w:rsidRPr="00734DB6">
              <w:rPr>
                <w:rStyle w:val="hps"/>
                <w:sz w:val="22"/>
                <w:szCs w:val="22"/>
              </w:rPr>
              <w:t>giving basic financial</w:t>
            </w:r>
            <w:r w:rsidRPr="00734DB6">
              <w:rPr>
                <w:sz w:val="22"/>
                <w:szCs w:val="22"/>
              </w:rPr>
              <w:t xml:space="preserve"> </w:t>
            </w:r>
            <w:r w:rsidRPr="00734DB6">
              <w:rPr>
                <w:rStyle w:val="hps"/>
                <w:sz w:val="22"/>
                <w:szCs w:val="22"/>
              </w:rPr>
              <w:t>concepts</w:t>
            </w:r>
            <w:r w:rsidRPr="00734DB6">
              <w:rPr>
                <w:sz w:val="22"/>
                <w:szCs w:val="22"/>
              </w:rPr>
              <w:t xml:space="preserve"> </w:t>
            </w:r>
            <w:r w:rsidRPr="00734DB6">
              <w:rPr>
                <w:rStyle w:val="hps"/>
                <w:sz w:val="22"/>
                <w:szCs w:val="22"/>
              </w:rPr>
              <w:t>and understanding of the</w:t>
            </w:r>
            <w:r w:rsidRPr="00734DB6">
              <w:rPr>
                <w:sz w:val="22"/>
                <w:szCs w:val="22"/>
              </w:rPr>
              <w:t xml:space="preserve"> </w:t>
            </w:r>
            <w:r w:rsidRPr="00734DB6">
              <w:rPr>
                <w:rStyle w:val="hps"/>
                <w:sz w:val="22"/>
                <w:szCs w:val="22"/>
              </w:rPr>
              <w:t>financial and</w:t>
            </w:r>
            <w:r w:rsidRPr="00734DB6">
              <w:rPr>
                <w:sz w:val="22"/>
                <w:szCs w:val="22"/>
              </w:rPr>
              <w:t xml:space="preserve"> </w:t>
            </w:r>
            <w:r w:rsidRPr="00734DB6">
              <w:rPr>
                <w:rStyle w:val="hps"/>
                <w:sz w:val="22"/>
                <w:szCs w:val="22"/>
              </w:rPr>
              <w:t>monetary</w:t>
            </w:r>
            <w:r w:rsidRPr="00734DB6">
              <w:rPr>
                <w:sz w:val="22"/>
                <w:szCs w:val="22"/>
              </w:rPr>
              <w:t xml:space="preserve"> </w:t>
            </w:r>
            <w:r w:rsidRPr="00734DB6">
              <w:rPr>
                <w:rStyle w:val="hps"/>
                <w:sz w:val="22"/>
                <w:szCs w:val="22"/>
              </w:rPr>
              <w:t>systems</w:t>
            </w:r>
            <w:r w:rsidRPr="00734DB6">
              <w:rPr>
                <w:sz w:val="22"/>
                <w:szCs w:val="22"/>
              </w:rPr>
              <w:t>, to show the ways</w:t>
            </w:r>
            <w:r w:rsidRPr="00734DB6">
              <w:rPr>
                <w:rStyle w:val="hps"/>
                <w:sz w:val="22"/>
                <w:szCs w:val="22"/>
              </w:rPr>
              <w:t xml:space="preserve">  of commercial projects</w:t>
            </w:r>
            <w:r w:rsidRPr="00734DB6">
              <w:rPr>
                <w:sz w:val="22"/>
                <w:szCs w:val="22"/>
              </w:rPr>
              <w:t xml:space="preserve"> </w:t>
            </w:r>
            <w:r w:rsidRPr="00734DB6">
              <w:rPr>
                <w:rStyle w:val="hps"/>
                <w:sz w:val="22"/>
                <w:szCs w:val="22"/>
              </w:rPr>
              <w:t>financing.</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rStyle w:val="hps"/>
                <w:sz w:val="22"/>
                <w:szCs w:val="22"/>
              </w:rPr>
            </w:pPr>
            <w:r w:rsidRPr="00734DB6">
              <w:rPr>
                <w:b/>
                <w:sz w:val="22"/>
                <w:szCs w:val="22"/>
              </w:rPr>
              <w:t>Knowledge</w:t>
            </w:r>
            <w:r w:rsidRPr="00734DB6">
              <w:rPr>
                <w:sz w:val="22"/>
                <w:szCs w:val="22"/>
              </w:rPr>
              <w:t xml:space="preserve"> –  </w:t>
            </w:r>
            <w:r w:rsidRPr="00734DB6">
              <w:rPr>
                <w:rStyle w:val="hps"/>
                <w:sz w:val="22"/>
                <w:szCs w:val="22"/>
              </w:rPr>
              <w:t>students are</w:t>
            </w:r>
            <w:r w:rsidRPr="00734DB6">
              <w:rPr>
                <w:sz w:val="22"/>
                <w:szCs w:val="22"/>
              </w:rPr>
              <w:t xml:space="preserve"> </w:t>
            </w:r>
            <w:r w:rsidRPr="00734DB6">
              <w:rPr>
                <w:rStyle w:val="hps"/>
                <w:sz w:val="22"/>
                <w:szCs w:val="22"/>
              </w:rPr>
              <w:t>familiar with the</w:t>
            </w:r>
            <w:r w:rsidRPr="00734DB6">
              <w:rPr>
                <w:sz w:val="22"/>
                <w:szCs w:val="22"/>
              </w:rPr>
              <w:t xml:space="preserve"> </w:t>
            </w:r>
            <w:r w:rsidRPr="00734DB6">
              <w:rPr>
                <w:rStyle w:val="hps"/>
                <w:sz w:val="22"/>
                <w:szCs w:val="22"/>
              </w:rPr>
              <w:t>monetary</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financial relations</w:t>
            </w:r>
            <w:r w:rsidRPr="00734DB6">
              <w:rPr>
                <w:sz w:val="22"/>
                <w:szCs w:val="22"/>
              </w:rPr>
              <w:t xml:space="preserve"> </w:t>
            </w:r>
            <w:r w:rsidRPr="00734DB6">
              <w:rPr>
                <w:rStyle w:val="hps"/>
                <w:sz w:val="22"/>
                <w:szCs w:val="22"/>
              </w:rPr>
              <w:t>processes</w:t>
            </w:r>
            <w:r w:rsidRPr="00734DB6">
              <w:rPr>
                <w:sz w:val="22"/>
                <w:szCs w:val="22"/>
              </w:rPr>
              <w:t xml:space="preserve">, financial </w:t>
            </w:r>
            <w:r w:rsidRPr="00734DB6">
              <w:rPr>
                <w:rStyle w:val="hps"/>
                <w:sz w:val="22"/>
                <w:szCs w:val="22"/>
              </w:rPr>
              <w:t>concepts</w:t>
            </w:r>
            <w:r w:rsidRPr="00734DB6">
              <w:rPr>
                <w:sz w:val="22"/>
                <w:szCs w:val="22"/>
              </w:rPr>
              <w:t xml:space="preserve"> </w:t>
            </w:r>
            <w:r w:rsidRPr="00734DB6">
              <w:rPr>
                <w:rStyle w:val="hps"/>
                <w:sz w:val="22"/>
                <w:szCs w:val="22"/>
              </w:rPr>
              <w:t>and have understanding of the</w:t>
            </w:r>
            <w:r w:rsidRPr="00734DB6">
              <w:rPr>
                <w:sz w:val="22"/>
                <w:szCs w:val="22"/>
              </w:rPr>
              <w:t xml:space="preserve"> </w:t>
            </w:r>
            <w:r w:rsidRPr="00734DB6">
              <w:rPr>
                <w:rStyle w:val="hps"/>
                <w:sz w:val="22"/>
                <w:szCs w:val="22"/>
              </w:rPr>
              <w:t>financial and</w:t>
            </w:r>
            <w:r w:rsidRPr="00734DB6">
              <w:rPr>
                <w:sz w:val="22"/>
                <w:szCs w:val="22"/>
              </w:rPr>
              <w:t xml:space="preserve"> </w:t>
            </w:r>
            <w:r w:rsidRPr="00734DB6">
              <w:rPr>
                <w:rStyle w:val="hps"/>
                <w:sz w:val="22"/>
                <w:szCs w:val="22"/>
              </w:rPr>
              <w:t>monetary</w:t>
            </w:r>
            <w:r w:rsidRPr="00734DB6">
              <w:rPr>
                <w:sz w:val="22"/>
                <w:szCs w:val="22"/>
              </w:rPr>
              <w:t xml:space="preserve"> </w:t>
            </w:r>
            <w:r w:rsidRPr="00734DB6">
              <w:rPr>
                <w:rStyle w:val="hps"/>
                <w:sz w:val="22"/>
                <w:szCs w:val="22"/>
              </w:rPr>
              <w:t>systems</w:t>
            </w:r>
            <w:r w:rsidRPr="00734DB6">
              <w:rPr>
                <w:sz w:val="22"/>
                <w:szCs w:val="22"/>
              </w:rPr>
              <w:t>, the ways</w:t>
            </w:r>
            <w:r w:rsidRPr="00734DB6">
              <w:rPr>
                <w:rStyle w:val="hps"/>
                <w:sz w:val="22"/>
                <w:szCs w:val="22"/>
              </w:rPr>
              <w:t xml:space="preserve">  of commercial projects</w:t>
            </w:r>
            <w:r w:rsidRPr="00734DB6">
              <w:rPr>
                <w:sz w:val="22"/>
                <w:szCs w:val="22"/>
              </w:rPr>
              <w:t xml:space="preserve"> </w:t>
            </w:r>
            <w:r w:rsidRPr="00734DB6">
              <w:rPr>
                <w:rStyle w:val="hps"/>
                <w:sz w:val="22"/>
                <w:szCs w:val="22"/>
              </w:rPr>
              <w:t>financing.</w:t>
            </w:r>
          </w:p>
          <w:p w:rsidR="00734DB6" w:rsidRPr="00734DB6" w:rsidRDefault="00734DB6" w:rsidP="00734DB6">
            <w:pPr>
              <w:ind w:firstLine="6"/>
              <w:rPr>
                <w:rStyle w:val="hps"/>
                <w:sz w:val="22"/>
                <w:szCs w:val="22"/>
              </w:rPr>
            </w:pPr>
            <w:r w:rsidRPr="00734DB6">
              <w:rPr>
                <w:b/>
                <w:sz w:val="22"/>
                <w:szCs w:val="22"/>
              </w:rPr>
              <w:t xml:space="preserve">Skills –  </w:t>
            </w:r>
            <w:r w:rsidRPr="00734DB6">
              <w:rPr>
                <w:rStyle w:val="hps"/>
                <w:sz w:val="22"/>
                <w:szCs w:val="22"/>
              </w:rPr>
              <w:t>students  are able to solve</w:t>
            </w:r>
            <w:r w:rsidRPr="00734DB6">
              <w:rPr>
                <w:sz w:val="22"/>
                <w:szCs w:val="22"/>
              </w:rPr>
              <w:t xml:space="preserve"> </w:t>
            </w:r>
            <w:r w:rsidRPr="00734DB6">
              <w:rPr>
                <w:rStyle w:val="hps"/>
                <w:sz w:val="22"/>
                <w:szCs w:val="22"/>
              </w:rPr>
              <w:t>practical tasks</w:t>
            </w:r>
            <w:r w:rsidRPr="00734DB6">
              <w:rPr>
                <w:sz w:val="22"/>
                <w:szCs w:val="22"/>
              </w:rPr>
              <w:t xml:space="preserve"> </w:t>
            </w:r>
            <w:r w:rsidRPr="00734DB6">
              <w:rPr>
                <w:rStyle w:val="hps"/>
                <w:sz w:val="22"/>
                <w:szCs w:val="22"/>
              </w:rPr>
              <w:t>in the field of</w:t>
            </w:r>
            <w:r w:rsidRPr="00734DB6">
              <w:rPr>
                <w:sz w:val="22"/>
                <w:szCs w:val="22"/>
              </w:rPr>
              <w:t xml:space="preserve"> </w:t>
            </w:r>
            <w:r w:rsidRPr="00734DB6">
              <w:rPr>
                <w:rStyle w:val="hps"/>
                <w:sz w:val="22"/>
                <w:szCs w:val="22"/>
              </w:rPr>
              <w:t>finance and</w:t>
            </w:r>
            <w:r w:rsidRPr="00734DB6">
              <w:rPr>
                <w:sz w:val="22"/>
                <w:szCs w:val="22"/>
              </w:rPr>
              <w:t xml:space="preserve"> </w:t>
            </w:r>
            <w:r w:rsidRPr="00734DB6">
              <w:rPr>
                <w:rStyle w:val="hps"/>
                <w:sz w:val="22"/>
                <w:szCs w:val="22"/>
              </w:rPr>
              <w:t>credit</w:t>
            </w:r>
            <w:r w:rsidRPr="00734DB6">
              <w:rPr>
                <w:sz w:val="22"/>
                <w:szCs w:val="22"/>
              </w:rPr>
              <w:t xml:space="preserve">, to </w:t>
            </w:r>
            <w:r w:rsidRPr="00734DB6">
              <w:rPr>
                <w:rStyle w:val="hps"/>
                <w:sz w:val="22"/>
                <w:szCs w:val="22"/>
              </w:rPr>
              <w:t>choose the most appropriate</w:t>
            </w:r>
            <w:r w:rsidRPr="00734DB6">
              <w:rPr>
                <w:sz w:val="22"/>
                <w:szCs w:val="22"/>
              </w:rPr>
              <w:t xml:space="preserve"> </w:t>
            </w:r>
            <w:r w:rsidRPr="00734DB6">
              <w:rPr>
                <w:rStyle w:val="hps"/>
                <w:sz w:val="22"/>
                <w:szCs w:val="22"/>
              </w:rPr>
              <w:t>scientific methods.</w:t>
            </w:r>
          </w:p>
          <w:p w:rsidR="00734DB6" w:rsidRPr="00734DB6" w:rsidRDefault="00734DB6" w:rsidP="00734DB6">
            <w:pPr>
              <w:ind w:firstLine="6"/>
              <w:rPr>
                <w:b/>
                <w:sz w:val="22"/>
                <w:szCs w:val="22"/>
                <w:lang w:val="lv-LV"/>
              </w:rPr>
            </w:pPr>
            <w:r w:rsidRPr="00734DB6">
              <w:rPr>
                <w:b/>
                <w:sz w:val="22"/>
                <w:szCs w:val="22"/>
              </w:rPr>
              <w:t xml:space="preserve">Competences – </w:t>
            </w:r>
            <w:r w:rsidRPr="00734DB6">
              <w:rPr>
                <w:rStyle w:val="hps"/>
                <w:sz w:val="22"/>
                <w:szCs w:val="22"/>
              </w:rPr>
              <w:t>students  are able to find</w:t>
            </w:r>
            <w:r w:rsidRPr="00734DB6">
              <w:rPr>
                <w:sz w:val="22"/>
                <w:szCs w:val="22"/>
              </w:rPr>
              <w:t xml:space="preserve"> the </w:t>
            </w:r>
            <w:r w:rsidRPr="00734DB6">
              <w:rPr>
                <w:rStyle w:val="hps"/>
                <w:sz w:val="22"/>
                <w:szCs w:val="22"/>
              </w:rPr>
              <w:t>ways</w:t>
            </w:r>
            <w:r w:rsidRPr="00734DB6">
              <w:rPr>
                <w:sz w:val="22"/>
                <w:szCs w:val="22"/>
              </w:rPr>
              <w:t xml:space="preserve"> </w:t>
            </w:r>
            <w:r w:rsidRPr="00734DB6">
              <w:rPr>
                <w:rStyle w:val="hps"/>
                <w:sz w:val="22"/>
                <w:szCs w:val="22"/>
              </w:rPr>
              <w:t>of financing</w:t>
            </w:r>
            <w:r w:rsidRPr="00734DB6">
              <w:rPr>
                <w:sz w:val="22"/>
                <w:szCs w:val="22"/>
              </w:rPr>
              <w:t xml:space="preserve"> </w:t>
            </w:r>
            <w:r w:rsidRPr="00734DB6">
              <w:rPr>
                <w:rStyle w:val="hps"/>
                <w:sz w:val="22"/>
                <w:szCs w:val="22"/>
              </w:rPr>
              <w:t xml:space="preserve">commercial projects as consistent with the </w:t>
            </w:r>
            <w:r w:rsidRPr="00734DB6">
              <w:rPr>
                <w:sz w:val="22"/>
                <w:szCs w:val="22"/>
              </w:rPr>
              <w:t xml:space="preserve"> </w:t>
            </w:r>
            <w:r w:rsidRPr="00734DB6">
              <w:rPr>
                <w:rStyle w:val="hps"/>
                <w:sz w:val="22"/>
                <w:szCs w:val="22"/>
              </w:rPr>
              <w:t>perceived</w:t>
            </w:r>
            <w:r w:rsidRPr="00734DB6">
              <w:rPr>
                <w:sz w:val="22"/>
                <w:szCs w:val="22"/>
              </w:rPr>
              <w:t xml:space="preserve"> </w:t>
            </w:r>
            <w:r w:rsidRPr="00734DB6">
              <w:rPr>
                <w:rStyle w:val="hps"/>
                <w:sz w:val="22"/>
                <w:szCs w:val="22"/>
              </w:rPr>
              <w:t>problems</w:t>
            </w:r>
            <w:r w:rsidRPr="00734DB6">
              <w:rPr>
                <w:sz w:val="22"/>
                <w:szCs w:val="22"/>
              </w:rPr>
              <w:t xml:space="preserve"> </w:t>
            </w:r>
            <w:r w:rsidRPr="00734DB6">
              <w:rPr>
                <w:rStyle w:val="hps"/>
                <w:sz w:val="22"/>
                <w:szCs w:val="22"/>
              </w:rPr>
              <w:t>and</w:t>
            </w:r>
            <w:r w:rsidRPr="00734DB6">
              <w:rPr>
                <w:sz w:val="22"/>
                <w:szCs w:val="22"/>
              </w:rPr>
              <w:t xml:space="preserve"> </w:t>
            </w:r>
            <w:r w:rsidRPr="00734DB6">
              <w:rPr>
                <w:rStyle w:val="hps"/>
                <w:sz w:val="22"/>
                <w:szCs w:val="22"/>
              </w:rPr>
              <w:t>a package of measures</w:t>
            </w:r>
            <w:r w:rsidRPr="00734DB6">
              <w:rPr>
                <w:sz w:val="22"/>
                <w:szCs w:val="22"/>
              </w:rPr>
              <w:t xml:space="preserve"> </w:t>
            </w:r>
            <w:r w:rsidRPr="00734DB6">
              <w:rPr>
                <w:rStyle w:val="hps"/>
                <w:sz w:val="22"/>
                <w:szCs w:val="22"/>
              </w:rPr>
              <w:t>to address them</w:t>
            </w:r>
            <w:r w:rsidRPr="00734DB6">
              <w:rPr>
                <w:sz w:val="22"/>
                <w:szCs w:val="22"/>
              </w:rPr>
              <w:t xml:space="preserve">, </w:t>
            </w:r>
            <w:r w:rsidRPr="00734DB6">
              <w:rPr>
                <w:rStyle w:val="hps"/>
                <w:sz w:val="22"/>
                <w:szCs w:val="22"/>
              </w:rPr>
              <w:t>predict and</w:t>
            </w:r>
            <w:r w:rsidRPr="00734DB6">
              <w:rPr>
                <w:sz w:val="22"/>
                <w:szCs w:val="22"/>
              </w:rPr>
              <w:t xml:space="preserve"> </w:t>
            </w:r>
            <w:r w:rsidRPr="00734DB6">
              <w:rPr>
                <w:rStyle w:val="hps"/>
                <w:sz w:val="22"/>
                <w:szCs w:val="22"/>
              </w:rPr>
              <w:t>evaluate the results.</w:t>
            </w:r>
          </w:p>
        </w:tc>
      </w:tr>
      <w:tr w:rsidR="00734DB6" w:rsidRPr="00734DB6" w:rsidTr="00734DB6">
        <w:trPr>
          <w:trHeight w:val="438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color w:val="000000"/>
                <w:sz w:val="22"/>
                <w:szCs w:val="22"/>
                <w:lang w:val="lv-LV"/>
              </w:rPr>
              <w:lastRenderedPageBreak/>
              <w:t>Management Accountancy</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b/>
                <w:sz w:val="22"/>
                <w:szCs w:val="22"/>
                <w:lang w:val="lv-LV"/>
              </w:rPr>
            </w:pPr>
            <w:r w:rsidRPr="00734DB6">
              <w:rPr>
                <w:b/>
                <w:sz w:val="22"/>
                <w:szCs w:val="22"/>
                <w:lang w:val="lv-LV"/>
              </w:rPr>
              <w:t xml:space="preserve">The aim of the study course   – </w:t>
            </w:r>
            <w:r w:rsidRPr="00734DB6">
              <w:rPr>
                <w:rStyle w:val="hps"/>
                <w:color w:val="222222"/>
                <w:sz w:val="22"/>
                <w:szCs w:val="22"/>
                <w:lang w:val="en"/>
              </w:rPr>
              <w:t>to develop skills</w:t>
            </w:r>
            <w:r w:rsidRPr="00734DB6">
              <w:rPr>
                <w:color w:val="222222"/>
                <w:sz w:val="22"/>
                <w:szCs w:val="22"/>
                <w:lang w:val="en"/>
              </w:rPr>
              <w:t xml:space="preserve"> </w:t>
            </w:r>
            <w:r w:rsidRPr="00734DB6">
              <w:rPr>
                <w:rStyle w:val="hps"/>
                <w:color w:val="222222"/>
                <w:sz w:val="22"/>
                <w:szCs w:val="22"/>
                <w:lang w:val="en"/>
              </w:rPr>
              <w:t>to analyze the information taken from the</w:t>
            </w:r>
            <w:r w:rsidRPr="00734DB6">
              <w:rPr>
                <w:color w:val="222222"/>
                <w:sz w:val="22"/>
                <w:szCs w:val="22"/>
                <w:lang w:val="en"/>
              </w:rPr>
              <w:t xml:space="preserve"> </w:t>
            </w:r>
            <w:r w:rsidRPr="00734DB6">
              <w:rPr>
                <w:rStyle w:val="hps"/>
                <w:color w:val="222222"/>
                <w:sz w:val="22"/>
                <w:szCs w:val="22"/>
                <w:lang w:val="en"/>
              </w:rPr>
              <w:t>operating</w:t>
            </w:r>
            <w:r w:rsidRPr="00734DB6">
              <w:rPr>
                <w:color w:val="222222"/>
                <w:sz w:val="22"/>
                <w:szCs w:val="22"/>
                <w:lang w:val="en"/>
              </w:rPr>
              <w:t xml:space="preserve"> </w:t>
            </w:r>
            <w:r w:rsidRPr="00734DB6">
              <w:rPr>
                <w:rStyle w:val="hps"/>
                <w:color w:val="222222"/>
                <w:sz w:val="22"/>
                <w:szCs w:val="22"/>
                <w:lang w:val="en"/>
              </w:rPr>
              <w:t>data</w:t>
            </w:r>
            <w:r w:rsidRPr="00734DB6">
              <w:rPr>
                <w:color w:val="222222"/>
                <w:sz w:val="22"/>
                <w:szCs w:val="22"/>
                <w:lang w:val="en"/>
              </w:rPr>
              <w:t xml:space="preserve"> on economic activity, </w:t>
            </w:r>
            <w:r w:rsidRPr="00734DB6">
              <w:rPr>
                <w:rStyle w:val="hps"/>
                <w:color w:val="222222"/>
                <w:sz w:val="22"/>
                <w:szCs w:val="22"/>
                <w:lang w:val="en"/>
              </w:rPr>
              <w:t>which</w:t>
            </w:r>
            <w:r w:rsidRPr="00734DB6">
              <w:rPr>
                <w:color w:val="222222"/>
                <w:sz w:val="22"/>
                <w:szCs w:val="22"/>
                <w:lang w:val="en"/>
              </w:rPr>
              <w:t xml:space="preserve"> </w:t>
            </w:r>
            <w:r w:rsidRPr="00734DB6">
              <w:rPr>
                <w:rStyle w:val="hps"/>
                <w:color w:val="222222"/>
                <w:sz w:val="22"/>
                <w:szCs w:val="22"/>
                <w:lang w:val="en"/>
              </w:rPr>
              <w:t>focuses on</w:t>
            </w:r>
            <w:r w:rsidRPr="00734DB6">
              <w:rPr>
                <w:color w:val="222222"/>
                <w:sz w:val="22"/>
                <w:szCs w:val="22"/>
                <w:lang w:val="en"/>
              </w:rPr>
              <w:t xml:space="preserve"> </w:t>
            </w:r>
            <w:r w:rsidRPr="00734DB6">
              <w:rPr>
                <w:rStyle w:val="hps"/>
                <w:color w:val="222222"/>
                <w:sz w:val="22"/>
                <w:szCs w:val="22"/>
                <w:lang w:val="en"/>
              </w:rPr>
              <w:t>the management</w:t>
            </w:r>
            <w:r w:rsidRPr="00734DB6">
              <w:rPr>
                <w:color w:val="222222"/>
                <w:sz w:val="22"/>
                <w:szCs w:val="22"/>
                <w:lang w:val="en"/>
              </w:rPr>
              <w:t xml:space="preserve"> </w:t>
            </w:r>
            <w:r w:rsidRPr="00734DB6">
              <w:rPr>
                <w:rStyle w:val="hps"/>
                <w:color w:val="222222"/>
                <w:sz w:val="22"/>
                <w:szCs w:val="22"/>
                <w:lang w:val="en"/>
              </w:rPr>
              <w:t>decision-making,</w:t>
            </w:r>
            <w:r w:rsidRPr="00734DB6">
              <w:rPr>
                <w:color w:val="222222"/>
                <w:sz w:val="22"/>
                <w:szCs w:val="22"/>
                <w:lang w:val="en"/>
              </w:rPr>
              <w:t xml:space="preserve"> </w:t>
            </w:r>
            <w:r w:rsidRPr="00734DB6">
              <w:rPr>
                <w:rStyle w:val="hps"/>
                <w:color w:val="222222"/>
                <w:sz w:val="22"/>
                <w:szCs w:val="22"/>
                <w:lang w:val="en"/>
              </w:rPr>
              <w:t xml:space="preserve">as well as to provide </w:t>
            </w:r>
            <w:r w:rsidRPr="00734DB6">
              <w:rPr>
                <w:color w:val="222222"/>
                <w:sz w:val="22"/>
                <w:szCs w:val="22"/>
                <w:lang w:val="en"/>
              </w:rPr>
              <w:t xml:space="preserve"> </w:t>
            </w:r>
            <w:r w:rsidRPr="00734DB6">
              <w:rPr>
                <w:rStyle w:val="hps"/>
                <w:color w:val="222222"/>
                <w:sz w:val="22"/>
                <w:szCs w:val="22"/>
                <w:lang w:val="en"/>
              </w:rPr>
              <w:t>knowledge of management</w:t>
            </w:r>
            <w:r w:rsidRPr="00734DB6">
              <w:rPr>
                <w:color w:val="222222"/>
                <w:sz w:val="22"/>
                <w:szCs w:val="22"/>
                <w:lang w:val="en"/>
              </w:rPr>
              <w:t xml:space="preserve"> </w:t>
            </w:r>
            <w:r w:rsidRPr="00734DB6">
              <w:rPr>
                <w:rStyle w:val="hps"/>
                <w:color w:val="222222"/>
                <w:sz w:val="22"/>
                <w:szCs w:val="22"/>
                <w:lang w:val="en"/>
              </w:rPr>
              <w:t>accounting</w:t>
            </w:r>
            <w:r w:rsidRPr="00734DB6">
              <w:rPr>
                <w:color w:val="222222"/>
                <w:sz w:val="22"/>
                <w:szCs w:val="22"/>
                <w:lang w:val="en"/>
              </w:rPr>
              <w:t xml:space="preserve"> </w:t>
            </w:r>
            <w:r w:rsidRPr="00734DB6">
              <w:rPr>
                <w:rStyle w:val="hps"/>
                <w:color w:val="222222"/>
                <w:sz w:val="22"/>
                <w:szCs w:val="22"/>
                <w:lang w:val="en"/>
              </w:rPr>
              <w:t>methods and techniques,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to develop skills</w:t>
            </w:r>
            <w:r w:rsidRPr="00734DB6">
              <w:rPr>
                <w:color w:val="222222"/>
                <w:sz w:val="22"/>
                <w:szCs w:val="22"/>
                <w:lang w:val="en"/>
              </w:rPr>
              <w:t xml:space="preserve"> </w:t>
            </w:r>
            <w:r w:rsidRPr="00734DB6">
              <w:rPr>
                <w:rStyle w:val="hps"/>
                <w:color w:val="222222"/>
                <w:sz w:val="22"/>
                <w:szCs w:val="22"/>
                <w:lang w:val="en"/>
              </w:rPr>
              <w:t xml:space="preserve">to calculate the </w:t>
            </w:r>
            <w:r w:rsidRPr="00734DB6">
              <w:rPr>
                <w:color w:val="222222"/>
                <w:sz w:val="22"/>
                <w:szCs w:val="22"/>
                <w:lang w:val="en"/>
              </w:rPr>
              <w:t xml:space="preserve">prime </w:t>
            </w:r>
            <w:r w:rsidRPr="00734DB6">
              <w:rPr>
                <w:rStyle w:val="hps"/>
                <w:color w:val="222222"/>
                <w:sz w:val="22"/>
                <w:szCs w:val="22"/>
                <w:lang w:val="en"/>
              </w:rPr>
              <w:t>cost</w:t>
            </w:r>
            <w:r w:rsidRPr="00734DB6">
              <w:rPr>
                <w:color w:val="222222"/>
                <w:sz w:val="22"/>
                <w:szCs w:val="22"/>
                <w:lang w:val="en"/>
              </w:rPr>
              <w:t xml:space="preserve"> </w:t>
            </w:r>
            <w:r w:rsidRPr="00734DB6">
              <w:rPr>
                <w:rStyle w:val="hps"/>
                <w:color w:val="222222"/>
                <w:sz w:val="22"/>
                <w:szCs w:val="22"/>
                <w:lang w:val="en"/>
              </w:rPr>
              <w:t>estimates</w:t>
            </w:r>
            <w:r w:rsidRPr="00734DB6">
              <w:rPr>
                <w:color w:val="222222"/>
                <w:sz w:val="22"/>
                <w:szCs w:val="22"/>
                <w:lang w:val="en"/>
              </w:rPr>
              <w:t xml:space="preserve"> of </w:t>
            </w:r>
            <w:r w:rsidRPr="00734DB6">
              <w:rPr>
                <w:rStyle w:val="hps"/>
                <w:color w:val="222222"/>
                <w:sz w:val="22"/>
                <w:szCs w:val="22"/>
                <w:lang w:val="en"/>
              </w:rPr>
              <w:t>management accounting</w:t>
            </w:r>
            <w:r w:rsidRPr="00734DB6">
              <w:rPr>
                <w:color w:val="222222"/>
                <w:sz w:val="22"/>
                <w:szCs w:val="22"/>
                <w:lang w:val="en"/>
              </w:rPr>
              <w:t xml:space="preserve"> </w:t>
            </w:r>
            <w:r w:rsidRPr="00734DB6">
              <w:rPr>
                <w:rStyle w:val="hps"/>
                <w:color w:val="222222"/>
                <w:sz w:val="22"/>
                <w:szCs w:val="22"/>
                <w:lang w:val="en"/>
              </w:rPr>
              <w:t xml:space="preserve">systems, in order </w:t>
            </w:r>
            <w:r w:rsidRPr="00734DB6">
              <w:rPr>
                <w:color w:val="222222"/>
                <w:sz w:val="22"/>
                <w:szCs w:val="22"/>
                <w:lang w:val="en"/>
              </w:rPr>
              <w:t xml:space="preserve"> </w:t>
            </w:r>
            <w:r w:rsidRPr="00734DB6">
              <w:rPr>
                <w:rStyle w:val="hps"/>
                <w:color w:val="222222"/>
                <w:sz w:val="22"/>
                <w:szCs w:val="22"/>
                <w:lang w:val="en"/>
              </w:rPr>
              <w:t>to help to plan</w:t>
            </w:r>
            <w:r w:rsidRPr="00734DB6">
              <w:rPr>
                <w:color w:val="222222"/>
                <w:sz w:val="22"/>
                <w:szCs w:val="22"/>
                <w:lang w:val="en"/>
              </w:rPr>
              <w:t xml:space="preserve"> </w:t>
            </w:r>
            <w:r w:rsidRPr="00734DB6">
              <w:rPr>
                <w:rStyle w:val="hps"/>
                <w:color w:val="222222"/>
                <w:sz w:val="22"/>
                <w:szCs w:val="22"/>
                <w:lang w:val="en"/>
              </w:rPr>
              <w:t>and control the</w:t>
            </w:r>
            <w:r w:rsidRPr="00734DB6">
              <w:rPr>
                <w:color w:val="222222"/>
                <w:sz w:val="22"/>
                <w:szCs w:val="22"/>
                <w:lang w:val="en"/>
              </w:rPr>
              <w:t xml:space="preserve"> </w:t>
            </w:r>
            <w:r w:rsidRPr="00734DB6">
              <w:rPr>
                <w:rStyle w:val="hps"/>
                <w:color w:val="222222"/>
                <w:sz w:val="22"/>
                <w:szCs w:val="22"/>
                <w:lang w:val="en"/>
              </w:rPr>
              <w:t>company's costs.</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tabs>
                <w:tab w:val="num" w:pos="1440"/>
              </w:tabs>
              <w:ind w:firstLine="6"/>
              <w:rPr>
                <w:color w:val="777777"/>
                <w:sz w:val="22"/>
                <w:szCs w:val="22"/>
              </w:rPr>
            </w:pPr>
            <w:r w:rsidRPr="00734DB6">
              <w:rPr>
                <w:b/>
                <w:bCs/>
                <w:sz w:val="22"/>
                <w:szCs w:val="22"/>
                <w:lang w:val="lv-LV"/>
              </w:rPr>
              <w:t>Knowledge</w:t>
            </w:r>
            <w:r w:rsidRPr="00734DB6">
              <w:rPr>
                <w:b/>
                <w:sz w:val="22"/>
                <w:szCs w:val="22"/>
                <w:lang w:val="lv-LV"/>
              </w:rPr>
              <w:t xml:space="preserve"> -  </w:t>
            </w:r>
            <w:r w:rsidRPr="00734DB6">
              <w:rPr>
                <w:rStyle w:val="hps"/>
                <w:color w:val="222222"/>
                <w:sz w:val="22"/>
                <w:szCs w:val="22"/>
                <w:lang w:val="en"/>
              </w:rPr>
              <w:t>knowledge and understanding of</w:t>
            </w:r>
            <w:r w:rsidRPr="00734DB6">
              <w:rPr>
                <w:color w:val="222222"/>
                <w:sz w:val="22"/>
                <w:szCs w:val="22"/>
                <w:lang w:val="en"/>
              </w:rPr>
              <w:t xml:space="preserve"> the </w:t>
            </w:r>
            <w:r w:rsidRPr="00734DB6">
              <w:rPr>
                <w:rStyle w:val="hps"/>
                <w:color w:val="222222"/>
                <w:sz w:val="22"/>
                <w:szCs w:val="22"/>
                <w:lang w:val="en"/>
              </w:rPr>
              <w:t>management accounting</w:t>
            </w:r>
            <w:r w:rsidRPr="00734DB6">
              <w:rPr>
                <w:color w:val="222222"/>
                <w:sz w:val="22"/>
                <w:szCs w:val="22"/>
                <w:lang w:val="en"/>
              </w:rPr>
              <w:t xml:space="preserve"> </w:t>
            </w:r>
            <w:r w:rsidRPr="00734DB6">
              <w:rPr>
                <w:rStyle w:val="hps"/>
                <w:color w:val="222222"/>
                <w:sz w:val="22"/>
                <w:szCs w:val="22"/>
                <w:lang w:val="en"/>
              </w:rPr>
              <w:t>role and functions in</w:t>
            </w:r>
            <w:r w:rsidRPr="00734DB6">
              <w:rPr>
                <w:color w:val="222222"/>
                <w:sz w:val="22"/>
                <w:szCs w:val="22"/>
                <w:lang w:val="en"/>
              </w:rPr>
              <w:t xml:space="preserve"> </w:t>
            </w:r>
            <w:r w:rsidRPr="00734DB6">
              <w:rPr>
                <w:rStyle w:val="hps"/>
                <w:color w:val="222222"/>
                <w:sz w:val="22"/>
                <w:szCs w:val="22"/>
                <w:lang w:val="en"/>
              </w:rPr>
              <w:t>the company,</w:t>
            </w:r>
            <w:r w:rsidRPr="00734DB6">
              <w:rPr>
                <w:color w:val="222222"/>
                <w:sz w:val="22"/>
                <w:szCs w:val="22"/>
                <w:lang w:val="en"/>
              </w:rPr>
              <w:t xml:space="preserve"> its necessity </w:t>
            </w:r>
            <w:r w:rsidRPr="00734DB6">
              <w:rPr>
                <w:rStyle w:val="hps"/>
                <w:color w:val="222222"/>
                <w:sz w:val="22"/>
                <w:szCs w:val="22"/>
                <w:lang w:val="en"/>
              </w:rPr>
              <w:t>for</w:t>
            </w:r>
            <w:r w:rsidRPr="00734DB6">
              <w:rPr>
                <w:color w:val="222222"/>
                <w:sz w:val="22"/>
                <w:szCs w:val="22"/>
                <w:lang w:val="en"/>
              </w:rPr>
              <w:t xml:space="preserve"> </w:t>
            </w:r>
            <w:r w:rsidRPr="00734DB6">
              <w:rPr>
                <w:rStyle w:val="hps"/>
                <w:color w:val="222222"/>
                <w:sz w:val="22"/>
                <w:szCs w:val="22"/>
                <w:lang w:val="en"/>
              </w:rPr>
              <w:t>business success</w:t>
            </w:r>
            <w:r w:rsidRPr="00734DB6">
              <w:rPr>
                <w:color w:val="222222"/>
                <w:sz w:val="22"/>
                <w:szCs w:val="22"/>
                <w:lang w:val="en"/>
              </w:rPr>
              <w:t xml:space="preserve">, </w:t>
            </w:r>
            <w:r w:rsidRPr="00734DB6">
              <w:rPr>
                <w:rStyle w:val="hps"/>
                <w:color w:val="222222"/>
                <w:sz w:val="22"/>
                <w:szCs w:val="22"/>
                <w:lang w:val="en"/>
              </w:rPr>
              <w:t>understanding of the</w:t>
            </w:r>
            <w:r w:rsidRPr="00734DB6">
              <w:rPr>
                <w:color w:val="222222"/>
                <w:sz w:val="22"/>
                <w:szCs w:val="22"/>
                <w:lang w:val="en"/>
              </w:rPr>
              <w:t xml:space="preserve"> </w:t>
            </w:r>
            <w:r w:rsidRPr="00734DB6">
              <w:rPr>
                <w:rStyle w:val="hps"/>
                <w:color w:val="222222"/>
                <w:sz w:val="22"/>
                <w:szCs w:val="22"/>
                <w:lang w:val="en"/>
              </w:rPr>
              <w:t>business</w:t>
            </w:r>
            <w:r w:rsidRPr="00734DB6">
              <w:rPr>
                <w:color w:val="222222"/>
                <w:sz w:val="22"/>
                <w:szCs w:val="22"/>
                <w:lang w:val="en"/>
              </w:rPr>
              <w:t xml:space="preserve"> </w:t>
            </w:r>
            <w:r w:rsidRPr="00734DB6">
              <w:rPr>
                <w:rStyle w:val="hps"/>
                <w:color w:val="222222"/>
                <w:sz w:val="22"/>
                <w:szCs w:val="22"/>
                <w:lang w:val="en"/>
              </w:rPr>
              <w:t>organization and</w:t>
            </w:r>
            <w:r w:rsidRPr="00734DB6">
              <w:rPr>
                <w:color w:val="222222"/>
                <w:sz w:val="22"/>
                <w:szCs w:val="22"/>
                <w:lang w:val="en"/>
              </w:rPr>
              <w:t xml:space="preserve"> </w:t>
            </w:r>
            <w:r w:rsidRPr="00734DB6">
              <w:rPr>
                <w:rStyle w:val="hps"/>
                <w:color w:val="222222"/>
                <w:sz w:val="22"/>
                <w:szCs w:val="22"/>
                <w:lang w:val="en"/>
              </w:rPr>
              <w:t xml:space="preserve">planning. </w:t>
            </w:r>
          </w:p>
          <w:p w:rsidR="00734DB6" w:rsidRPr="00734DB6" w:rsidRDefault="00734DB6" w:rsidP="00734DB6">
            <w:pPr>
              <w:ind w:firstLine="6"/>
              <w:rPr>
                <w:b/>
                <w:sz w:val="22"/>
                <w:szCs w:val="22"/>
              </w:rPr>
            </w:pPr>
            <w:r w:rsidRPr="00734DB6">
              <w:rPr>
                <w:b/>
                <w:bCs/>
                <w:sz w:val="22"/>
                <w:szCs w:val="22"/>
                <w:lang w:val="lv-LV"/>
              </w:rPr>
              <w:t>Skills</w:t>
            </w:r>
            <w:r w:rsidRPr="00734DB6">
              <w:rPr>
                <w:b/>
                <w:sz w:val="22"/>
                <w:szCs w:val="22"/>
              </w:rPr>
              <w:t>:</w:t>
            </w:r>
          </w:p>
          <w:p w:rsidR="00734DB6" w:rsidRPr="00734DB6" w:rsidRDefault="00734DB6" w:rsidP="00734DB6">
            <w:pPr>
              <w:numPr>
                <w:ilvl w:val="0"/>
                <w:numId w:val="136"/>
              </w:numPr>
              <w:rPr>
                <w:rStyle w:val="hps"/>
                <w:sz w:val="22"/>
                <w:szCs w:val="22"/>
              </w:rPr>
            </w:pPr>
            <w:r w:rsidRPr="00734DB6">
              <w:rPr>
                <w:color w:val="222222"/>
                <w:sz w:val="22"/>
                <w:szCs w:val="22"/>
                <w:lang w:val="en"/>
              </w:rPr>
              <w:t xml:space="preserve">students are </w:t>
            </w:r>
            <w:r w:rsidRPr="00734DB6">
              <w:rPr>
                <w:rStyle w:val="hps"/>
                <w:color w:val="222222"/>
                <w:sz w:val="22"/>
                <w:szCs w:val="22"/>
                <w:lang w:val="en"/>
              </w:rPr>
              <w:t>able to</w:t>
            </w:r>
            <w:r w:rsidRPr="00734DB6">
              <w:rPr>
                <w:color w:val="222222"/>
                <w:sz w:val="22"/>
                <w:szCs w:val="22"/>
                <w:lang w:val="en"/>
              </w:rPr>
              <w:t xml:space="preserve"> </w:t>
            </w:r>
            <w:r w:rsidRPr="00734DB6">
              <w:rPr>
                <w:rStyle w:val="hps"/>
                <w:color w:val="222222"/>
                <w:sz w:val="22"/>
                <w:szCs w:val="22"/>
                <w:lang w:val="en"/>
              </w:rPr>
              <w:t>classify the</w:t>
            </w:r>
            <w:r w:rsidRPr="00734DB6">
              <w:rPr>
                <w:color w:val="222222"/>
                <w:sz w:val="22"/>
                <w:szCs w:val="22"/>
                <w:lang w:val="en"/>
              </w:rPr>
              <w:t xml:space="preserve"> </w:t>
            </w:r>
            <w:r w:rsidRPr="00734DB6">
              <w:rPr>
                <w:rStyle w:val="hps"/>
                <w:color w:val="222222"/>
                <w:sz w:val="22"/>
                <w:szCs w:val="22"/>
                <w:lang w:val="en"/>
              </w:rPr>
              <w:t>company's costs, based on the theoretical</w:t>
            </w:r>
            <w:r w:rsidRPr="00734DB6">
              <w:rPr>
                <w:color w:val="222222"/>
                <w:sz w:val="22"/>
                <w:szCs w:val="22"/>
                <w:lang w:val="en"/>
              </w:rPr>
              <w:t xml:space="preserve"> </w:t>
            </w:r>
            <w:r w:rsidRPr="00734DB6">
              <w:rPr>
                <w:rStyle w:val="hps"/>
                <w:color w:val="222222"/>
                <w:sz w:val="22"/>
                <w:szCs w:val="22"/>
                <w:lang w:val="en"/>
              </w:rPr>
              <w:t>knowledge;</w:t>
            </w:r>
          </w:p>
          <w:p w:rsidR="00734DB6" w:rsidRPr="00734DB6" w:rsidRDefault="00734DB6" w:rsidP="00734DB6">
            <w:pPr>
              <w:numPr>
                <w:ilvl w:val="0"/>
                <w:numId w:val="136"/>
              </w:numPr>
              <w:rPr>
                <w:rStyle w:val="hps"/>
                <w:sz w:val="22"/>
                <w:szCs w:val="22"/>
              </w:rPr>
            </w:pPr>
            <w:r w:rsidRPr="00734DB6">
              <w:rPr>
                <w:rStyle w:val="hps"/>
                <w:color w:val="222222"/>
                <w:sz w:val="22"/>
                <w:szCs w:val="22"/>
                <w:lang w:val="en"/>
              </w:rPr>
              <w:t>understand the</w:t>
            </w:r>
            <w:r w:rsidRPr="00734DB6">
              <w:rPr>
                <w:color w:val="222222"/>
                <w:sz w:val="22"/>
                <w:szCs w:val="22"/>
                <w:lang w:val="en"/>
              </w:rPr>
              <w:t xml:space="preserve"> necessity of prime </w:t>
            </w:r>
            <w:r w:rsidRPr="00734DB6">
              <w:rPr>
                <w:rStyle w:val="hps"/>
                <w:color w:val="222222"/>
                <w:sz w:val="22"/>
                <w:szCs w:val="22"/>
                <w:lang w:val="en"/>
              </w:rPr>
              <w:t>cost</w:t>
            </w:r>
            <w:r w:rsidRPr="00734DB6">
              <w:rPr>
                <w:color w:val="222222"/>
                <w:sz w:val="22"/>
                <w:szCs w:val="22"/>
                <w:lang w:val="en"/>
              </w:rPr>
              <w:t xml:space="preserve"> </w:t>
            </w:r>
            <w:r w:rsidRPr="00734DB6">
              <w:rPr>
                <w:rStyle w:val="hps"/>
                <w:color w:val="222222"/>
                <w:sz w:val="22"/>
                <w:szCs w:val="22"/>
                <w:lang w:val="en"/>
              </w:rPr>
              <w:t>calculation</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are able to apply</w:t>
            </w:r>
            <w:r w:rsidRPr="00734DB6">
              <w:rPr>
                <w:color w:val="222222"/>
                <w:sz w:val="22"/>
                <w:szCs w:val="22"/>
                <w:lang w:val="en"/>
              </w:rPr>
              <w:t xml:space="preserve"> </w:t>
            </w:r>
            <w:r w:rsidRPr="00734DB6">
              <w:rPr>
                <w:rStyle w:val="hps"/>
                <w:color w:val="222222"/>
                <w:sz w:val="22"/>
                <w:szCs w:val="22"/>
                <w:lang w:val="en"/>
              </w:rPr>
              <w:t>skills in</w:t>
            </w:r>
            <w:r w:rsidRPr="00734DB6">
              <w:rPr>
                <w:color w:val="222222"/>
                <w:sz w:val="22"/>
                <w:szCs w:val="22"/>
                <w:lang w:val="en"/>
              </w:rPr>
              <w:t xml:space="preserve"> </w:t>
            </w:r>
            <w:r w:rsidRPr="00734DB6">
              <w:rPr>
                <w:rStyle w:val="hps"/>
                <w:color w:val="222222"/>
                <w:sz w:val="22"/>
                <w:szCs w:val="22"/>
                <w:lang w:val="en"/>
              </w:rPr>
              <w:t>the calculation;</w:t>
            </w:r>
          </w:p>
          <w:p w:rsidR="00734DB6" w:rsidRPr="00734DB6" w:rsidRDefault="00734DB6" w:rsidP="00734DB6">
            <w:pPr>
              <w:numPr>
                <w:ilvl w:val="0"/>
                <w:numId w:val="136"/>
              </w:numPr>
              <w:rPr>
                <w:sz w:val="22"/>
                <w:szCs w:val="22"/>
              </w:rPr>
            </w:pPr>
            <w:r w:rsidRPr="00734DB6">
              <w:rPr>
                <w:rStyle w:val="hps"/>
                <w:color w:val="222222"/>
                <w:sz w:val="22"/>
                <w:szCs w:val="22"/>
                <w:lang w:val="en"/>
              </w:rPr>
              <w:t xml:space="preserve">students </w:t>
            </w:r>
            <w:r w:rsidRPr="00734DB6">
              <w:rPr>
                <w:color w:val="222222"/>
                <w:sz w:val="22"/>
                <w:szCs w:val="22"/>
                <w:lang w:val="en"/>
              </w:rPr>
              <w:t xml:space="preserve"> </w:t>
            </w:r>
            <w:r w:rsidRPr="00734DB6">
              <w:rPr>
                <w:rStyle w:val="hps"/>
                <w:color w:val="222222"/>
                <w:sz w:val="22"/>
                <w:szCs w:val="22"/>
                <w:lang w:val="en"/>
              </w:rPr>
              <w:t>are able to</w:t>
            </w:r>
            <w:r w:rsidRPr="00734DB6">
              <w:rPr>
                <w:color w:val="222222"/>
                <w:sz w:val="22"/>
                <w:szCs w:val="22"/>
                <w:lang w:val="en"/>
              </w:rPr>
              <w:t xml:space="preserve"> </w:t>
            </w:r>
            <w:r w:rsidRPr="00734DB6">
              <w:rPr>
                <w:rStyle w:val="hps"/>
                <w:color w:val="222222"/>
                <w:sz w:val="22"/>
                <w:szCs w:val="22"/>
                <w:lang w:val="en"/>
              </w:rPr>
              <w:t>carry out</w:t>
            </w:r>
            <w:r w:rsidRPr="00734DB6">
              <w:rPr>
                <w:color w:val="222222"/>
                <w:sz w:val="22"/>
                <w:szCs w:val="22"/>
                <w:lang w:val="en"/>
              </w:rPr>
              <w:t xml:space="preserve"> </w:t>
            </w:r>
            <w:r w:rsidRPr="00734DB6">
              <w:rPr>
                <w:rStyle w:val="hps"/>
                <w:color w:val="222222"/>
                <w:sz w:val="22"/>
                <w:szCs w:val="22"/>
                <w:lang w:val="en"/>
              </w:rPr>
              <w:t>analysis of the obtained data</w:t>
            </w:r>
            <w:r w:rsidRPr="00734DB6">
              <w:rPr>
                <w:color w:val="222222"/>
                <w:sz w:val="22"/>
                <w:szCs w:val="22"/>
                <w:lang w:val="en"/>
              </w:rPr>
              <w:t xml:space="preserve"> </w:t>
            </w:r>
            <w:r w:rsidRPr="00734DB6">
              <w:rPr>
                <w:rStyle w:val="hps"/>
                <w:color w:val="222222"/>
                <w:sz w:val="22"/>
                <w:szCs w:val="22"/>
                <w:lang w:val="en"/>
              </w:rPr>
              <w:t>within the acquired program,  and are able</w:t>
            </w:r>
            <w:r w:rsidRPr="00734DB6">
              <w:rPr>
                <w:color w:val="222222"/>
                <w:sz w:val="22"/>
                <w:szCs w:val="22"/>
                <w:lang w:val="en"/>
              </w:rPr>
              <w:t xml:space="preserve"> </w:t>
            </w:r>
            <w:r w:rsidRPr="00734DB6">
              <w:rPr>
                <w:rStyle w:val="hps"/>
                <w:color w:val="222222"/>
                <w:sz w:val="22"/>
                <w:szCs w:val="22"/>
                <w:lang w:val="en"/>
              </w:rPr>
              <w:t xml:space="preserve">to present the results. </w:t>
            </w:r>
          </w:p>
          <w:p w:rsidR="00734DB6" w:rsidRPr="00734DB6" w:rsidRDefault="00734DB6" w:rsidP="00734DB6">
            <w:pPr>
              <w:ind w:firstLine="6"/>
              <w:rPr>
                <w:b/>
                <w:bCs/>
                <w:sz w:val="22"/>
                <w:szCs w:val="22"/>
              </w:rPr>
            </w:pPr>
            <w:r w:rsidRPr="00734DB6">
              <w:rPr>
                <w:b/>
                <w:sz w:val="22"/>
                <w:szCs w:val="22"/>
              </w:rPr>
              <w:t xml:space="preserve">Competences –  </w:t>
            </w:r>
            <w:r w:rsidRPr="00734DB6">
              <w:rPr>
                <w:rStyle w:val="hps"/>
                <w:color w:val="222222"/>
                <w:sz w:val="22"/>
                <w:szCs w:val="22"/>
                <w:lang w:val="en"/>
              </w:rPr>
              <w:t>the ability to apply</w:t>
            </w:r>
            <w:r w:rsidRPr="00734DB6">
              <w:rPr>
                <w:color w:val="222222"/>
                <w:sz w:val="22"/>
                <w:szCs w:val="22"/>
                <w:lang w:val="en"/>
              </w:rPr>
              <w:t xml:space="preserve"> </w:t>
            </w:r>
            <w:r w:rsidRPr="00734DB6">
              <w:rPr>
                <w:rStyle w:val="hps"/>
                <w:color w:val="222222"/>
                <w:sz w:val="22"/>
                <w:szCs w:val="22"/>
                <w:lang w:val="en"/>
              </w:rPr>
              <w:t xml:space="preserve">theoretical </w:t>
            </w:r>
            <w:r w:rsidRPr="00734DB6">
              <w:rPr>
                <w:rStyle w:val="hps"/>
                <w:b/>
                <w:color w:val="222222"/>
                <w:sz w:val="22"/>
                <w:szCs w:val="22"/>
                <w:lang w:val="en"/>
              </w:rPr>
              <w:t>knowledge</w:t>
            </w:r>
            <w:r w:rsidRPr="00734DB6">
              <w:rPr>
                <w:rStyle w:val="hps"/>
                <w:color w:val="222222"/>
                <w:sz w:val="22"/>
                <w:szCs w:val="22"/>
                <w:lang w:val="en"/>
              </w:rPr>
              <w:t xml:space="preserve"> and</w:t>
            </w:r>
            <w:r w:rsidRPr="00734DB6">
              <w:rPr>
                <w:color w:val="222222"/>
                <w:sz w:val="22"/>
                <w:szCs w:val="22"/>
                <w:lang w:val="en"/>
              </w:rPr>
              <w:t xml:space="preserve"> </w:t>
            </w:r>
            <w:r w:rsidRPr="00734DB6">
              <w:rPr>
                <w:rStyle w:val="hps"/>
                <w:color w:val="222222"/>
                <w:sz w:val="22"/>
                <w:szCs w:val="22"/>
                <w:lang w:val="en"/>
              </w:rPr>
              <w:t>practical skills in</w:t>
            </w:r>
            <w:r w:rsidRPr="00734DB6">
              <w:rPr>
                <w:color w:val="222222"/>
                <w:sz w:val="22"/>
                <w:szCs w:val="22"/>
                <w:lang w:val="en"/>
              </w:rPr>
              <w:t xml:space="preserve"> the company’s </w:t>
            </w:r>
            <w:r w:rsidRPr="00734DB6">
              <w:rPr>
                <w:rStyle w:val="hps"/>
                <w:color w:val="222222"/>
                <w:sz w:val="22"/>
                <w:szCs w:val="22"/>
                <w:lang w:val="en"/>
              </w:rPr>
              <w:t>business management</w:t>
            </w:r>
            <w:r w:rsidRPr="00734DB6">
              <w:rPr>
                <w:color w:val="222222"/>
                <w:sz w:val="22"/>
                <w:szCs w:val="22"/>
                <w:lang w:val="en"/>
              </w:rPr>
              <w:t xml:space="preserve">, planning </w:t>
            </w:r>
            <w:r w:rsidRPr="00734DB6">
              <w:rPr>
                <w:rStyle w:val="hps"/>
                <w:color w:val="222222"/>
                <w:sz w:val="22"/>
                <w:szCs w:val="22"/>
                <w:lang w:val="en"/>
              </w:rPr>
              <w:t>and control</w:t>
            </w:r>
            <w:r w:rsidRPr="00734DB6">
              <w:rPr>
                <w:color w:val="222222"/>
                <w:sz w:val="22"/>
                <w:szCs w:val="22"/>
                <w:lang w:val="en"/>
              </w:rPr>
              <w:t xml:space="preserve"> </w:t>
            </w:r>
            <w:r w:rsidRPr="00734DB6">
              <w:rPr>
                <w:rStyle w:val="hps"/>
                <w:color w:val="222222"/>
                <w:sz w:val="22"/>
                <w:szCs w:val="22"/>
                <w:lang w:val="en"/>
              </w:rPr>
              <w:t>processes</w:t>
            </w:r>
            <w:r w:rsidRPr="00734DB6">
              <w:rPr>
                <w:color w:val="222222"/>
                <w:sz w:val="22"/>
                <w:szCs w:val="22"/>
                <w:lang w:val="en"/>
              </w:rPr>
              <w:t xml:space="preserve">, i.e., </w:t>
            </w:r>
            <w:r w:rsidRPr="00734DB6">
              <w:rPr>
                <w:rStyle w:val="hps"/>
                <w:color w:val="222222"/>
                <w:sz w:val="22"/>
                <w:szCs w:val="22"/>
                <w:lang w:val="en"/>
              </w:rPr>
              <w:t>the ability to ensure cost accounting</w:t>
            </w:r>
            <w:r w:rsidRPr="00734DB6">
              <w:rPr>
                <w:color w:val="222222"/>
                <w:sz w:val="22"/>
                <w:szCs w:val="22"/>
                <w:lang w:val="en"/>
              </w:rPr>
              <w:t xml:space="preserve"> </w:t>
            </w:r>
            <w:r w:rsidRPr="00734DB6">
              <w:rPr>
                <w:rStyle w:val="hps"/>
                <w:color w:val="222222"/>
                <w:sz w:val="22"/>
                <w:szCs w:val="22"/>
                <w:lang w:val="en"/>
              </w:rPr>
              <w:t>for the calculation of</w:t>
            </w:r>
            <w:r w:rsidRPr="00734DB6">
              <w:rPr>
                <w:color w:val="222222"/>
                <w:sz w:val="22"/>
                <w:szCs w:val="22"/>
                <w:lang w:val="en"/>
              </w:rPr>
              <w:t xml:space="preserve"> prime </w:t>
            </w:r>
            <w:r w:rsidRPr="00734DB6">
              <w:rPr>
                <w:rStyle w:val="hps"/>
                <w:color w:val="222222"/>
                <w:sz w:val="22"/>
                <w:szCs w:val="22"/>
                <w:lang w:val="en"/>
              </w:rPr>
              <w:t>costs</w:t>
            </w:r>
            <w:r w:rsidRPr="00734DB6">
              <w:rPr>
                <w:color w:val="222222"/>
                <w:sz w:val="22"/>
                <w:szCs w:val="22"/>
                <w:lang w:val="en"/>
              </w:rPr>
              <w:t xml:space="preserve"> </w:t>
            </w:r>
            <w:r w:rsidRPr="00734DB6">
              <w:rPr>
                <w:rStyle w:val="hps"/>
                <w:color w:val="222222"/>
                <w:sz w:val="22"/>
                <w:szCs w:val="22"/>
                <w:lang w:val="en"/>
              </w:rPr>
              <w:t>and pricing</w:t>
            </w:r>
            <w:r w:rsidRPr="00734DB6">
              <w:rPr>
                <w:color w:val="222222"/>
                <w:sz w:val="22"/>
                <w:szCs w:val="22"/>
                <w:lang w:val="en"/>
              </w:rPr>
              <w:t xml:space="preserve">, the ability </w:t>
            </w:r>
            <w:r w:rsidRPr="00734DB6">
              <w:rPr>
                <w:rStyle w:val="hps"/>
                <w:color w:val="222222"/>
                <w:sz w:val="22"/>
                <w:szCs w:val="22"/>
                <w:lang w:val="en"/>
              </w:rPr>
              <w:t>to prepare the basic information for</w:t>
            </w:r>
            <w:r w:rsidRPr="00734DB6">
              <w:rPr>
                <w:color w:val="222222"/>
                <w:sz w:val="22"/>
                <w:szCs w:val="22"/>
                <w:lang w:val="en"/>
              </w:rPr>
              <w:t xml:space="preserve"> </w:t>
            </w:r>
            <w:r w:rsidRPr="00734DB6">
              <w:rPr>
                <w:rStyle w:val="hps"/>
                <w:color w:val="222222"/>
                <w:sz w:val="22"/>
                <w:szCs w:val="22"/>
                <w:lang w:val="en"/>
              </w:rPr>
              <w:t>the company’s management</w:t>
            </w:r>
            <w:r w:rsidRPr="00734DB6">
              <w:rPr>
                <w:color w:val="222222"/>
                <w:sz w:val="22"/>
                <w:szCs w:val="22"/>
                <w:lang w:val="en"/>
              </w:rPr>
              <w:t xml:space="preserve"> in </w:t>
            </w:r>
            <w:r w:rsidRPr="00734DB6">
              <w:rPr>
                <w:rStyle w:val="hps"/>
                <w:color w:val="222222"/>
                <w:sz w:val="22"/>
                <w:szCs w:val="22"/>
                <w:lang w:val="en"/>
              </w:rPr>
              <w:t xml:space="preserve"> short-term</w:t>
            </w:r>
            <w:r w:rsidRPr="00734DB6">
              <w:rPr>
                <w:color w:val="222222"/>
                <w:sz w:val="22"/>
                <w:szCs w:val="22"/>
                <w:lang w:val="en"/>
              </w:rPr>
              <w:t xml:space="preserve"> </w:t>
            </w:r>
            <w:r w:rsidRPr="00734DB6">
              <w:rPr>
                <w:rStyle w:val="hps"/>
                <w:color w:val="222222"/>
                <w:sz w:val="22"/>
                <w:szCs w:val="22"/>
                <w:lang w:val="en"/>
              </w:rPr>
              <w:t>and long-term</w:t>
            </w:r>
            <w:r w:rsidRPr="00734DB6">
              <w:rPr>
                <w:color w:val="222222"/>
                <w:sz w:val="22"/>
                <w:szCs w:val="22"/>
                <w:lang w:val="en"/>
              </w:rPr>
              <w:t xml:space="preserve"> </w:t>
            </w:r>
            <w:r w:rsidRPr="00734DB6">
              <w:rPr>
                <w:rStyle w:val="hps"/>
                <w:color w:val="222222"/>
                <w:sz w:val="22"/>
                <w:szCs w:val="22"/>
                <w:lang w:val="en"/>
              </w:rPr>
              <w:t>decision-</w:t>
            </w:r>
            <w:r w:rsidRPr="00734DB6">
              <w:rPr>
                <w:color w:val="222222"/>
                <w:sz w:val="22"/>
                <w:szCs w:val="22"/>
                <w:lang w:val="en"/>
              </w:rPr>
              <w:t>making.</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rPr>
            </w:pPr>
            <w:r w:rsidRPr="00734DB6">
              <w:rPr>
                <w:b/>
                <w:color w:val="000000"/>
                <w:sz w:val="22"/>
                <w:szCs w:val="22"/>
              </w:rPr>
              <w:t>Financial Management in Business</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tabs>
                <w:tab w:val="left" w:pos="1620"/>
              </w:tabs>
              <w:jc w:val="both"/>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improve students'</w:t>
            </w:r>
            <w:r w:rsidRPr="00734DB6">
              <w:rPr>
                <w:color w:val="222222"/>
                <w:sz w:val="22"/>
                <w:szCs w:val="22"/>
                <w:lang w:val="en"/>
              </w:rPr>
              <w:t xml:space="preserve"> </w:t>
            </w:r>
            <w:r w:rsidRPr="00734DB6">
              <w:rPr>
                <w:rStyle w:val="hps"/>
                <w:color w:val="222222"/>
                <w:sz w:val="22"/>
                <w:szCs w:val="22"/>
                <w:lang w:val="en"/>
              </w:rPr>
              <w:t>knowledge and</w:t>
            </w:r>
            <w:r w:rsidRPr="00734DB6">
              <w:rPr>
                <w:color w:val="222222"/>
                <w:sz w:val="22"/>
                <w:szCs w:val="22"/>
                <w:lang w:val="en"/>
              </w:rPr>
              <w:t xml:space="preserve"> </w:t>
            </w:r>
            <w:r w:rsidRPr="00734DB6">
              <w:rPr>
                <w:rStyle w:val="hps"/>
                <w:color w:val="222222"/>
                <w:sz w:val="22"/>
                <w:szCs w:val="22"/>
                <w:lang w:val="en"/>
              </w:rPr>
              <w:t>skills in</w:t>
            </w:r>
            <w:r w:rsidRPr="00734DB6">
              <w:rPr>
                <w:color w:val="222222"/>
                <w:sz w:val="22"/>
                <w:szCs w:val="22"/>
                <w:lang w:val="en"/>
              </w:rPr>
              <w:t xml:space="preserve"> </w:t>
            </w:r>
            <w:r w:rsidRPr="00734DB6">
              <w:rPr>
                <w:rStyle w:val="hps"/>
                <w:color w:val="222222"/>
                <w:sz w:val="22"/>
                <w:szCs w:val="22"/>
                <w:lang w:val="en"/>
              </w:rPr>
              <w:t xml:space="preserve">financial management, </w:t>
            </w:r>
            <w:r w:rsidRPr="00734DB6">
              <w:rPr>
                <w:color w:val="222222"/>
                <w:sz w:val="22"/>
                <w:szCs w:val="22"/>
                <w:lang w:val="en"/>
              </w:rPr>
              <w:t xml:space="preserve"> </w:t>
            </w:r>
            <w:r w:rsidRPr="00734DB6">
              <w:rPr>
                <w:rStyle w:val="hps"/>
                <w:color w:val="222222"/>
                <w:sz w:val="22"/>
                <w:szCs w:val="22"/>
                <w:lang w:val="en"/>
              </w:rPr>
              <w:t>to familiarize them with the main</w:t>
            </w:r>
            <w:r w:rsidRPr="00734DB6">
              <w:rPr>
                <w:color w:val="222222"/>
                <w:sz w:val="22"/>
                <w:szCs w:val="22"/>
                <w:lang w:val="en"/>
              </w:rPr>
              <w:t xml:space="preserve"> </w:t>
            </w:r>
            <w:r w:rsidRPr="00734DB6">
              <w:rPr>
                <w:rStyle w:val="hps"/>
                <w:color w:val="222222"/>
                <w:sz w:val="22"/>
                <w:szCs w:val="22"/>
                <w:lang w:val="en"/>
              </w:rPr>
              <w:t xml:space="preserve">company’s </w:t>
            </w:r>
            <w:r w:rsidRPr="00734DB6">
              <w:rPr>
                <w:color w:val="222222"/>
                <w:sz w:val="22"/>
                <w:szCs w:val="22"/>
                <w:lang w:val="en"/>
              </w:rPr>
              <w:t xml:space="preserve"> </w:t>
            </w:r>
            <w:r w:rsidRPr="00734DB6">
              <w:rPr>
                <w:rStyle w:val="hps"/>
                <w:color w:val="222222"/>
                <w:sz w:val="22"/>
                <w:szCs w:val="22"/>
                <w:lang w:val="en"/>
              </w:rPr>
              <w:t>financial indicators</w:t>
            </w:r>
            <w:r w:rsidRPr="00734DB6">
              <w:rPr>
                <w:color w:val="222222"/>
                <w:sz w:val="22"/>
                <w:szCs w:val="22"/>
                <w:lang w:val="en"/>
              </w:rPr>
              <w:t xml:space="preserve"> </w:t>
            </w:r>
            <w:r w:rsidRPr="00734DB6">
              <w:rPr>
                <w:rStyle w:val="hps"/>
                <w:color w:val="222222"/>
                <w:sz w:val="22"/>
                <w:szCs w:val="22"/>
                <w:lang w:val="en"/>
              </w:rPr>
              <w:t>related to the commercial activities in a market economy</w:t>
            </w:r>
            <w:r w:rsidRPr="00734DB6">
              <w:rPr>
                <w:color w:val="222222"/>
                <w:sz w:val="22"/>
                <w:szCs w:val="22"/>
                <w:lang w:val="en"/>
              </w:rPr>
              <w:t xml:space="preserve">, to give an idea of the </w:t>
            </w:r>
            <w:r w:rsidRPr="00734DB6">
              <w:rPr>
                <w:rStyle w:val="hps"/>
                <w:color w:val="222222"/>
                <w:sz w:val="22"/>
                <w:szCs w:val="22"/>
                <w:lang w:val="en"/>
              </w:rPr>
              <w:t>balance sheet</w:t>
            </w:r>
            <w:r w:rsidRPr="00734DB6">
              <w:rPr>
                <w:color w:val="222222"/>
                <w:sz w:val="22"/>
                <w:szCs w:val="22"/>
                <w:lang w:val="en"/>
              </w:rPr>
              <w:t xml:space="preserve"> </w:t>
            </w:r>
            <w:r w:rsidRPr="00734DB6">
              <w:rPr>
                <w:rStyle w:val="hps"/>
                <w:color w:val="222222"/>
                <w:sz w:val="22"/>
                <w:szCs w:val="22"/>
                <w:lang w:val="en"/>
              </w:rPr>
              <w:t>analysis</w:t>
            </w:r>
            <w:r w:rsidRPr="00734DB6">
              <w:rPr>
                <w:color w:val="222222"/>
                <w:sz w:val="22"/>
                <w:szCs w:val="22"/>
                <w:lang w:val="en"/>
              </w:rPr>
              <w:t xml:space="preserve">, profit and </w:t>
            </w:r>
            <w:r w:rsidRPr="00734DB6">
              <w:rPr>
                <w:rStyle w:val="hps"/>
                <w:color w:val="222222"/>
                <w:sz w:val="22"/>
                <w:szCs w:val="22"/>
                <w:lang w:val="en"/>
              </w:rPr>
              <w:t>loss characteristics</w:t>
            </w:r>
            <w:r w:rsidRPr="00734DB6">
              <w:rPr>
                <w:color w:val="222222"/>
                <w:sz w:val="22"/>
                <w:szCs w:val="22"/>
                <w:lang w:val="en"/>
              </w:rPr>
              <w:t xml:space="preserve"> </w:t>
            </w:r>
            <w:r w:rsidRPr="00734DB6">
              <w:rPr>
                <w:rStyle w:val="hps"/>
                <w:color w:val="222222"/>
                <w:sz w:val="22"/>
                <w:szCs w:val="22"/>
                <w:lang w:val="en"/>
              </w:rPr>
              <w:t>analysis</w:t>
            </w:r>
            <w:r w:rsidRPr="00734DB6">
              <w:rPr>
                <w:color w:val="222222"/>
                <w:sz w:val="22"/>
                <w:szCs w:val="22"/>
                <w:lang w:val="en"/>
              </w:rPr>
              <w:t xml:space="preserve">, </w:t>
            </w:r>
            <w:r w:rsidRPr="00734DB6">
              <w:rPr>
                <w:rStyle w:val="hps"/>
                <w:color w:val="222222"/>
                <w:sz w:val="22"/>
                <w:szCs w:val="22"/>
                <w:lang w:val="en"/>
              </w:rPr>
              <w:t>to build</w:t>
            </w:r>
            <w:r w:rsidRPr="00734DB6">
              <w:rPr>
                <w:color w:val="222222"/>
                <w:sz w:val="22"/>
                <w:szCs w:val="22"/>
                <w:lang w:val="en"/>
              </w:rPr>
              <w:t xml:space="preserve"> </w:t>
            </w:r>
            <w:r w:rsidRPr="00734DB6">
              <w:rPr>
                <w:rStyle w:val="hps"/>
                <w:color w:val="222222"/>
                <w:sz w:val="22"/>
                <w:szCs w:val="22"/>
                <w:lang w:val="en"/>
              </w:rPr>
              <w:t>understanding of the</w:t>
            </w:r>
            <w:r w:rsidRPr="00734DB6">
              <w:rPr>
                <w:color w:val="222222"/>
                <w:sz w:val="22"/>
                <w:szCs w:val="22"/>
                <w:lang w:val="en"/>
              </w:rPr>
              <w:t xml:space="preserve"> </w:t>
            </w:r>
            <w:r w:rsidRPr="00734DB6">
              <w:rPr>
                <w:rStyle w:val="hps"/>
                <w:color w:val="222222"/>
                <w:sz w:val="22"/>
                <w:szCs w:val="22"/>
                <w:lang w:val="en"/>
              </w:rPr>
              <w:t>company's financial</w:t>
            </w:r>
            <w:r w:rsidRPr="00734DB6">
              <w:rPr>
                <w:color w:val="222222"/>
                <w:sz w:val="22"/>
                <w:szCs w:val="22"/>
                <w:lang w:val="en"/>
              </w:rPr>
              <w:t xml:space="preserve"> </w:t>
            </w:r>
            <w:r w:rsidRPr="00734DB6">
              <w:rPr>
                <w:rStyle w:val="hps"/>
                <w:color w:val="222222"/>
                <w:sz w:val="22"/>
                <w:szCs w:val="22"/>
                <w:lang w:val="en"/>
              </w:rPr>
              <w:t>resources.</w:t>
            </w:r>
          </w:p>
          <w:p w:rsidR="00734DB6" w:rsidRPr="00734DB6" w:rsidRDefault="00734DB6" w:rsidP="00734DB6">
            <w:pPr>
              <w:ind w:left="33" w:hanging="33"/>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left="33" w:hanging="33"/>
              <w:rPr>
                <w:color w:val="777777"/>
                <w:sz w:val="22"/>
                <w:szCs w:val="22"/>
              </w:rPr>
            </w:pPr>
            <w:r w:rsidRPr="00734DB6">
              <w:rPr>
                <w:b/>
                <w:sz w:val="22"/>
                <w:szCs w:val="22"/>
                <w:lang w:val="lv-LV"/>
              </w:rPr>
              <w:t xml:space="preserve">Knowledge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have the knowledge</w:t>
            </w:r>
            <w:r w:rsidRPr="00734DB6">
              <w:rPr>
                <w:color w:val="222222"/>
                <w:sz w:val="22"/>
                <w:szCs w:val="22"/>
                <w:lang w:val="en"/>
              </w:rPr>
              <w:t xml:space="preserve"> </w:t>
            </w:r>
            <w:r w:rsidRPr="00734DB6">
              <w:rPr>
                <w:rStyle w:val="hps"/>
                <w:color w:val="222222"/>
                <w:sz w:val="22"/>
                <w:szCs w:val="22"/>
                <w:lang w:val="en"/>
              </w:rPr>
              <w:t>about the calculation of the company's</w:t>
            </w:r>
            <w:r w:rsidRPr="00734DB6">
              <w:rPr>
                <w:color w:val="222222"/>
                <w:sz w:val="22"/>
                <w:szCs w:val="22"/>
                <w:lang w:val="en"/>
              </w:rPr>
              <w:t xml:space="preserve"> </w:t>
            </w:r>
            <w:r w:rsidRPr="00734DB6">
              <w:rPr>
                <w:rStyle w:val="hps"/>
                <w:color w:val="222222"/>
                <w:sz w:val="22"/>
                <w:szCs w:val="22"/>
                <w:lang w:val="en"/>
              </w:rPr>
              <w:t>financial results and</w:t>
            </w:r>
            <w:r w:rsidRPr="00734DB6">
              <w:rPr>
                <w:color w:val="222222"/>
                <w:sz w:val="22"/>
                <w:szCs w:val="22"/>
                <w:lang w:val="en"/>
              </w:rPr>
              <w:t xml:space="preserve"> the </w:t>
            </w:r>
            <w:r w:rsidRPr="00734DB6">
              <w:rPr>
                <w:rStyle w:val="hps"/>
                <w:color w:val="222222"/>
                <w:sz w:val="22"/>
                <w:szCs w:val="22"/>
                <w:lang w:val="en"/>
              </w:rPr>
              <w:t>analysis of the results</w:t>
            </w:r>
            <w:r w:rsidRPr="00734DB6">
              <w:rPr>
                <w:color w:val="222222"/>
                <w:sz w:val="22"/>
                <w:szCs w:val="22"/>
                <w:lang w:val="en"/>
              </w:rPr>
              <w:t>.</w:t>
            </w:r>
          </w:p>
          <w:p w:rsidR="00734DB6" w:rsidRPr="00734DB6" w:rsidRDefault="00734DB6" w:rsidP="00734DB6">
            <w:pPr>
              <w:ind w:left="33" w:hanging="33"/>
              <w:rPr>
                <w:b/>
                <w:sz w:val="22"/>
                <w:szCs w:val="22"/>
              </w:rPr>
            </w:pPr>
            <w:r w:rsidRPr="00734DB6">
              <w:rPr>
                <w:b/>
                <w:sz w:val="22"/>
                <w:szCs w:val="22"/>
                <w:lang w:val="lv-LV"/>
              </w:rPr>
              <w:t>Skills</w:t>
            </w:r>
            <w:r w:rsidRPr="00734DB6">
              <w:rPr>
                <w:b/>
                <w:sz w:val="22"/>
                <w:szCs w:val="22"/>
              </w:rPr>
              <w:t>:</w:t>
            </w:r>
          </w:p>
          <w:p w:rsidR="00734DB6" w:rsidRPr="00734DB6" w:rsidRDefault="00734DB6" w:rsidP="00734DB6">
            <w:pPr>
              <w:numPr>
                <w:ilvl w:val="0"/>
                <w:numId w:val="132"/>
              </w:numPr>
              <w:textAlignment w:val="top"/>
              <w:rPr>
                <w:rStyle w:val="hps"/>
                <w:color w:val="777777"/>
                <w:sz w:val="22"/>
                <w:szCs w:val="22"/>
              </w:rPr>
            </w:pPr>
            <w:r w:rsidRPr="00734DB6">
              <w:rPr>
                <w:rStyle w:val="hps"/>
                <w:color w:val="222222"/>
                <w:sz w:val="22"/>
                <w:szCs w:val="22"/>
                <w:lang w:val="en"/>
              </w:rPr>
              <w:t>students know how to</w:t>
            </w:r>
            <w:r w:rsidRPr="00734DB6">
              <w:rPr>
                <w:color w:val="222222"/>
                <w:sz w:val="22"/>
                <w:szCs w:val="22"/>
                <w:lang w:val="en"/>
              </w:rPr>
              <w:t xml:space="preserve"> </w:t>
            </w:r>
            <w:r w:rsidRPr="00734DB6">
              <w:rPr>
                <w:rStyle w:val="hps"/>
                <w:color w:val="222222"/>
                <w:sz w:val="22"/>
                <w:szCs w:val="22"/>
                <w:lang w:val="en"/>
              </w:rPr>
              <w:t xml:space="preserve">make calculations in the form of </w:t>
            </w:r>
            <w:r w:rsidRPr="00734DB6">
              <w:rPr>
                <w:color w:val="222222"/>
                <w:sz w:val="22"/>
                <w:szCs w:val="22"/>
                <w:lang w:val="en"/>
              </w:rPr>
              <w:t xml:space="preserve"> </w:t>
            </w:r>
            <w:r w:rsidRPr="00734DB6">
              <w:rPr>
                <w:rStyle w:val="hps"/>
                <w:color w:val="222222"/>
                <w:sz w:val="22"/>
                <w:szCs w:val="22"/>
                <w:lang w:val="en"/>
              </w:rPr>
              <w:t>test</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problem-solving</w:t>
            </w:r>
            <w:r w:rsidRPr="00734DB6">
              <w:rPr>
                <w:color w:val="222222"/>
                <w:sz w:val="22"/>
                <w:szCs w:val="22"/>
                <w:lang w:val="en"/>
              </w:rPr>
              <w:t xml:space="preserve"> </w:t>
            </w:r>
            <w:r w:rsidRPr="00734DB6">
              <w:rPr>
                <w:rStyle w:val="hps"/>
                <w:color w:val="222222"/>
                <w:sz w:val="22"/>
                <w:szCs w:val="22"/>
                <w:lang w:val="en"/>
              </w:rPr>
              <w:t>manner;</w:t>
            </w:r>
          </w:p>
          <w:p w:rsidR="00734DB6" w:rsidRPr="00734DB6" w:rsidRDefault="00734DB6" w:rsidP="00734DB6">
            <w:pPr>
              <w:numPr>
                <w:ilvl w:val="0"/>
                <w:numId w:val="132"/>
              </w:numPr>
              <w:textAlignment w:val="top"/>
              <w:rPr>
                <w:color w:val="777777"/>
                <w:sz w:val="22"/>
                <w:szCs w:val="22"/>
              </w:rPr>
            </w:pPr>
            <w:r w:rsidRPr="00734DB6">
              <w:rPr>
                <w:rStyle w:val="hps"/>
                <w:color w:val="222222"/>
                <w:sz w:val="22"/>
                <w:szCs w:val="22"/>
                <w:lang w:val="en"/>
              </w:rPr>
              <w:t>are able to select</w:t>
            </w:r>
            <w:r w:rsidRPr="00734DB6">
              <w:rPr>
                <w:color w:val="222222"/>
                <w:sz w:val="22"/>
                <w:szCs w:val="22"/>
                <w:lang w:val="en"/>
              </w:rPr>
              <w:t xml:space="preserve"> </w:t>
            </w:r>
            <w:r w:rsidRPr="00734DB6">
              <w:rPr>
                <w:rStyle w:val="hps"/>
                <w:color w:val="222222"/>
                <w:sz w:val="22"/>
                <w:szCs w:val="22"/>
                <w:lang w:val="en"/>
              </w:rPr>
              <w:t>and process</w:t>
            </w:r>
            <w:r w:rsidRPr="00734DB6">
              <w:rPr>
                <w:color w:val="222222"/>
                <w:sz w:val="22"/>
                <w:szCs w:val="22"/>
                <w:lang w:val="en"/>
              </w:rPr>
              <w:t xml:space="preserve"> the necessary information </w:t>
            </w:r>
            <w:r w:rsidRPr="00734DB6">
              <w:rPr>
                <w:rStyle w:val="hps"/>
                <w:color w:val="222222"/>
                <w:sz w:val="22"/>
                <w:szCs w:val="22"/>
                <w:lang w:val="en"/>
              </w:rPr>
              <w:t xml:space="preserve">for performance of the work tasks, </w:t>
            </w:r>
            <w:r w:rsidRPr="00734DB6">
              <w:rPr>
                <w:color w:val="222222"/>
                <w:sz w:val="22"/>
                <w:szCs w:val="22"/>
                <w:lang w:val="en"/>
              </w:rPr>
              <w:t xml:space="preserve"> </w:t>
            </w:r>
            <w:r w:rsidRPr="00734DB6">
              <w:rPr>
                <w:rStyle w:val="hps"/>
                <w:color w:val="222222"/>
                <w:sz w:val="22"/>
                <w:szCs w:val="22"/>
                <w:lang w:val="en"/>
              </w:rPr>
              <w:t>using information technology</w:t>
            </w:r>
            <w:r w:rsidRPr="00734DB6">
              <w:rPr>
                <w:color w:val="222222"/>
                <w:sz w:val="22"/>
                <w:szCs w:val="22"/>
                <w:lang w:val="en"/>
              </w:rPr>
              <w:t>;</w:t>
            </w:r>
            <w:r w:rsidRPr="00734DB6">
              <w:rPr>
                <w:color w:val="222222"/>
                <w:sz w:val="22"/>
                <w:szCs w:val="22"/>
                <w:lang w:val="en"/>
              </w:rPr>
              <w:br/>
            </w:r>
            <w:r w:rsidRPr="00734DB6">
              <w:rPr>
                <w:rStyle w:val="hps"/>
                <w:color w:val="222222"/>
                <w:sz w:val="22"/>
                <w:szCs w:val="22"/>
                <w:lang w:val="en"/>
              </w:rPr>
              <w:t>are able to</w:t>
            </w:r>
            <w:r w:rsidRPr="00734DB6">
              <w:rPr>
                <w:color w:val="222222"/>
                <w:sz w:val="22"/>
                <w:szCs w:val="22"/>
                <w:lang w:val="en"/>
              </w:rPr>
              <w:t xml:space="preserve"> </w:t>
            </w:r>
            <w:r w:rsidRPr="00734DB6">
              <w:rPr>
                <w:rStyle w:val="hps"/>
                <w:color w:val="222222"/>
                <w:sz w:val="22"/>
                <w:szCs w:val="22"/>
                <w:lang w:val="en"/>
              </w:rPr>
              <w:t>improve their knowledge on an on-going basis</w:t>
            </w:r>
            <w:r w:rsidRPr="00734DB6">
              <w:rPr>
                <w:color w:val="222222"/>
                <w:sz w:val="22"/>
                <w:szCs w:val="22"/>
                <w:lang w:val="en"/>
              </w:rPr>
              <w:t xml:space="preserve">, to </w:t>
            </w:r>
            <w:r w:rsidRPr="00734DB6">
              <w:rPr>
                <w:rStyle w:val="hps"/>
                <w:color w:val="222222"/>
                <w:sz w:val="22"/>
                <w:szCs w:val="22"/>
                <w:lang w:val="en"/>
              </w:rPr>
              <w:t>acquire</w:t>
            </w:r>
            <w:r w:rsidRPr="00734DB6">
              <w:rPr>
                <w:color w:val="222222"/>
                <w:sz w:val="22"/>
                <w:szCs w:val="22"/>
                <w:lang w:val="en"/>
              </w:rPr>
              <w:t xml:space="preserve"> </w:t>
            </w:r>
            <w:r w:rsidRPr="00734DB6">
              <w:rPr>
                <w:rStyle w:val="hps"/>
                <w:color w:val="222222"/>
                <w:sz w:val="22"/>
                <w:szCs w:val="22"/>
                <w:lang w:val="en"/>
              </w:rPr>
              <w:t>new information and skills</w:t>
            </w:r>
            <w:r w:rsidRPr="00734DB6">
              <w:rPr>
                <w:color w:val="222222"/>
                <w:sz w:val="22"/>
                <w:szCs w:val="22"/>
                <w:lang w:val="en"/>
              </w:rPr>
              <w:t>;</w:t>
            </w:r>
          </w:p>
          <w:p w:rsidR="00734DB6" w:rsidRPr="00734DB6" w:rsidRDefault="00734DB6" w:rsidP="00734DB6">
            <w:pPr>
              <w:numPr>
                <w:ilvl w:val="0"/>
                <w:numId w:val="132"/>
              </w:numPr>
              <w:textAlignment w:val="top"/>
              <w:rPr>
                <w:color w:val="777777"/>
                <w:sz w:val="22"/>
                <w:szCs w:val="22"/>
              </w:rPr>
            </w:pPr>
            <w:r w:rsidRPr="00734DB6">
              <w:rPr>
                <w:rStyle w:val="hps"/>
                <w:color w:val="222222"/>
                <w:sz w:val="22"/>
                <w:szCs w:val="22"/>
                <w:lang w:val="en"/>
              </w:rPr>
              <w:t>are able to</w:t>
            </w:r>
            <w:r w:rsidRPr="00734DB6">
              <w:rPr>
                <w:color w:val="222222"/>
                <w:sz w:val="22"/>
                <w:szCs w:val="22"/>
                <w:lang w:val="en"/>
              </w:rPr>
              <w:t xml:space="preserve">  </w:t>
            </w:r>
            <w:r w:rsidRPr="00734DB6">
              <w:rPr>
                <w:rStyle w:val="hps"/>
                <w:color w:val="222222"/>
                <w:sz w:val="22"/>
                <w:szCs w:val="22"/>
                <w:lang w:val="en"/>
              </w:rPr>
              <w:t>organize,</w:t>
            </w:r>
            <w:r w:rsidRPr="00734DB6">
              <w:rPr>
                <w:color w:val="222222"/>
                <w:sz w:val="22"/>
                <w:szCs w:val="22"/>
                <w:lang w:val="en"/>
              </w:rPr>
              <w:t xml:space="preserve"> </w:t>
            </w:r>
            <w:r w:rsidRPr="00734DB6">
              <w:rPr>
                <w:rStyle w:val="hps"/>
                <w:color w:val="222222"/>
                <w:sz w:val="22"/>
                <w:szCs w:val="22"/>
                <w:lang w:val="en"/>
              </w:rPr>
              <w:t>plan and control</w:t>
            </w:r>
            <w:r w:rsidRPr="00734DB6">
              <w:rPr>
                <w:color w:val="222222"/>
                <w:sz w:val="22"/>
                <w:szCs w:val="22"/>
                <w:lang w:val="en"/>
              </w:rPr>
              <w:t xml:space="preserve"> </w:t>
            </w:r>
            <w:r w:rsidRPr="00734DB6">
              <w:rPr>
                <w:rStyle w:val="hps"/>
                <w:color w:val="222222"/>
                <w:sz w:val="22"/>
                <w:szCs w:val="22"/>
                <w:lang w:val="en"/>
              </w:rPr>
              <w:t>their own work  and</w:t>
            </w:r>
            <w:r w:rsidRPr="00734DB6">
              <w:rPr>
                <w:color w:val="222222"/>
                <w:sz w:val="22"/>
                <w:szCs w:val="22"/>
                <w:lang w:val="en"/>
              </w:rPr>
              <w:t xml:space="preserve"> </w:t>
            </w:r>
            <w:r w:rsidRPr="00734DB6">
              <w:rPr>
                <w:rStyle w:val="hps"/>
                <w:color w:val="222222"/>
                <w:sz w:val="22"/>
                <w:szCs w:val="22"/>
                <w:lang w:val="en"/>
              </w:rPr>
              <w:t>the work of their subordinates</w:t>
            </w:r>
            <w:r w:rsidRPr="00734DB6">
              <w:rPr>
                <w:color w:val="222222"/>
                <w:sz w:val="22"/>
                <w:szCs w:val="22"/>
                <w:lang w:val="en"/>
              </w:rPr>
              <w:t>;</w:t>
            </w:r>
          </w:p>
          <w:p w:rsidR="00734DB6" w:rsidRPr="00734DB6" w:rsidRDefault="00734DB6" w:rsidP="00734DB6">
            <w:pPr>
              <w:numPr>
                <w:ilvl w:val="0"/>
                <w:numId w:val="132"/>
              </w:numPr>
              <w:textAlignment w:val="top"/>
              <w:rPr>
                <w:color w:val="777777"/>
                <w:sz w:val="22"/>
                <w:szCs w:val="22"/>
              </w:rPr>
            </w:pPr>
            <w:r w:rsidRPr="00734DB6">
              <w:rPr>
                <w:rStyle w:val="hps"/>
                <w:color w:val="222222"/>
                <w:sz w:val="22"/>
                <w:szCs w:val="22"/>
                <w:lang w:val="en"/>
              </w:rPr>
              <w:t>can perform work</w:t>
            </w:r>
            <w:r w:rsidRPr="00734DB6">
              <w:rPr>
                <w:color w:val="222222"/>
                <w:sz w:val="22"/>
                <w:szCs w:val="22"/>
                <w:lang w:val="en"/>
              </w:rPr>
              <w:t xml:space="preserve"> </w:t>
            </w:r>
            <w:r w:rsidRPr="00734DB6">
              <w:rPr>
                <w:rStyle w:val="hps"/>
                <w:color w:val="222222"/>
                <w:sz w:val="22"/>
                <w:szCs w:val="22"/>
                <w:lang w:val="en"/>
              </w:rPr>
              <w:t>individually or</w:t>
            </w:r>
            <w:r w:rsidRPr="00734DB6">
              <w:rPr>
                <w:color w:val="222222"/>
                <w:sz w:val="22"/>
                <w:szCs w:val="22"/>
                <w:lang w:val="en"/>
              </w:rPr>
              <w:t xml:space="preserve"> </w:t>
            </w:r>
            <w:r w:rsidRPr="00734DB6">
              <w:rPr>
                <w:rStyle w:val="hps"/>
                <w:color w:val="222222"/>
                <w:sz w:val="22"/>
                <w:szCs w:val="22"/>
                <w:lang w:val="en"/>
              </w:rPr>
              <w:t>collectively</w:t>
            </w:r>
            <w:r w:rsidRPr="00734DB6">
              <w:rPr>
                <w:color w:val="222222"/>
                <w:sz w:val="22"/>
                <w:szCs w:val="22"/>
                <w:lang w:val="en"/>
              </w:rPr>
              <w:t>;</w:t>
            </w:r>
          </w:p>
          <w:p w:rsidR="00734DB6" w:rsidRPr="00734DB6" w:rsidRDefault="00734DB6" w:rsidP="00734DB6">
            <w:pPr>
              <w:numPr>
                <w:ilvl w:val="0"/>
                <w:numId w:val="132"/>
              </w:numPr>
              <w:textAlignment w:val="top"/>
              <w:rPr>
                <w:color w:val="777777"/>
                <w:sz w:val="22"/>
                <w:szCs w:val="22"/>
              </w:rPr>
            </w:pPr>
            <w:r w:rsidRPr="00734DB6">
              <w:rPr>
                <w:rStyle w:val="hps"/>
                <w:color w:val="222222"/>
                <w:sz w:val="22"/>
                <w:szCs w:val="22"/>
                <w:lang w:val="en"/>
              </w:rPr>
              <w:t>are able to</w:t>
            </w:r>
            <w:r w:rsidRPr="00734DB6">
              <w:rPr>
                <w:color w:val="222222"/>
                <w:sz w:val="22"/>
                <w:szCs w:val="22"/>
                <w:lang w:val="en"/>
              </w:rPr>
              <w:t xml:space="preserve"> </w:t>
            </w:r>
            <w:r w:rsidRPr="00734DB6">
              <w:rPr>
                <w:rStyle w:val="hps"/>
                <w:color w:val="222222"/>
                <w:sz w:val="22"/>
                <w:szCs w:val="22"/>
                <w:lang w:val="en"/>
              </w:rPr>
              <w:t>determine the</w:t>
            </w:r>
            <w:r w:rsidRPr="00734DB6">
              <w:rPr>
                <w:color w:val="222222"/>
                <w:sz w:val="22"/>
                <w:szCs w:val="22"/>
                <w:lang w:val="en"/>
              </w:rPr>
              <w:t xml:space="preserve"> </w:t>
            </w:r>
            <w:r w:rsidRPr="00734DB6">
              <w:rPr>
                <w:rStyle w:val="hps"/>
                <w:color w:val="222222"/>
                <w:sz w:val="22"/>
                <w:szCs w:val="22"/>
                <w:lang w:val="en"/>
              </w:rPr>
              <w:t>priorities of the tasks</w:t>
            </w:r>
            <w:r w:rsidRPr="00734DB6">
              <w:rPr>
                <w:color w:val="222222"/>
                <w:sz w:val="22"/>
                <w:szCs w:val="22"/>
                <w:lang w:val="en"/>
              </w:rPr>
              <w:t>;</w:t>
            </w:r>
          </w:p>
          <w:p w:rsidR="00734DB6" w:rsidRPr="00734DB6" w:rsidRDefault="00734DB6" w:rsidP="00734DB6">
            <w:pPr>
              <w:numPr>
                <w:ilvl w:val="0"/>
                <w:numId w:val="132"/>
              </w:numPr>
              <w:textAlignment w:val="top"/>
              <w:rPr>
                <w:color w:val="777777"/>
                <w:sz w:val="22"/>
                <w:szCs w:val="22"/>
              </w:rPr>
            </w:pPr>
            <w:r w:rsidRPr="00734DB6">
              <w:rPr>
                <w:rStyle w:val="hps"/>
                <w:color w:val="222222"/>
                <w:sz w:val="22"/>
                <w:szCs w:val="22"/>
                <w:lang w:val="en"/>
              </w:rPr>
              <w:t>can make decisions and</w:t>
            </w:r>
            <w:r w:rsidRPr="00734DB6">
              <w:rPr>
                <w:color w:val="222222"/>
                <w:sz w:val="22"/>
                <w:szCs w:val="22"/>
                <w:lang w:val="en"/>
              </w:rPr>
              <w:t xml:space="preserve"> </w:t>
            </w:r>
            <w:r w:rsidRPr="00734DB6">
              <w:rPr>
                <w:rStyle w:val="hps"/>
                <w:color w:val="222222"/>
                <w:sz w:val="22"/>
                <w:szCs w:val="22"/>
                <w:lang w:val="en"/>
              </w:rPr>
              <w:t>show initiative</w:t>
            </w:r>
            <w:r w:rsidRPr="00734DB6">
              <w:rPr>
                <w:color w:val="222222"/>
                <w:sz w:val="22"/>
                <w:szCs w:val="22"/>
                <w:lang w:val="en"/>
              </w:rPr>
              <w:t>;</w:t>
            </w:r>
          </w:p>
          <w:p w:rsidR="00734DB6" w:rsidRPr="00734DB6" w:rsidRDefault="00734DB6" w:rsidP="00734DB6">
            <w:pPr>
              <w:numPr>
                <w:ilvl w:val="0"/>
                <w:numId w:val="132"/>
              </w:numPr>
              <w:textAlignment w:val="top"/>
              <w:rPr>
                <w:color w:val="777777"/>
                <w:sz w:val="22"/>
                <w:szCs w:val="22"/>
              </w:rPr>
            </w:pPr>
            <w:r w:rsidRPr="00734DB6">
              <w:rPr>
                <w:rStyle w:val="hps"/>
                <w:color w:val="222222"/>
                <w:sz w:val="22"/>
                <w:szCs w:val="22"/>
                <w:lang w:val="en"/>
              </w:rPr>
              <w:t>can use</w:t>
            </w:r>
            <w:r w:rsidRPr="00734DB6">
              <w:rPr>
                <w:color w:val="222222"/>
                <w:sz w:val="22"/>
                <w:szCs w:val="22"/>
                <w:lang w:val="en"/>
              </w:rPr>
              <w:t xml:space="preserve"> </w:t>
            </w:r>
            <w:r w:rsidRPr="00734DB6">
              <w:rPr>
                <w:rStyle w:val="hps"/>
                <w:color w:val="222222"/>
                <w:sz w:val="22"/>
                <w:szCs w:val="22"/>
                <w:lang w:val="en"/>
              </w:rPr>
              <w:t>software</w:t>
            </w:r>
            <w:r w:rsidRPr="00734DB6">
              <w:rPr>
                <w:color w:val="222222"/>
                <w:sz w:val="22"/>
                <w:szCs w:val="22"/>
                <w:lang w:val="en"/>
              </w:rPr>
              <w:t xml:space="preserve"> </w:t>
            </w:r>
            <w:r w:rsidRPr="00734DB6">
              <w:rPr>
                <w:rStyle w:val="hps"/>
                <w:color w:val="222222"/>
                <w:sz w:val="22"/>
                <w:szCs w:val="22"/>
                <w:lang w:val="en"/>
              </w:rPr>
              <w:t>and other information technologies.</w:t>
            </w:r>
          </w:p>
          <w:p w:rsidR="00734DB6" w:rsidRPr="00734DB6" w:rsidRDefault="00734DB6" w:rsidP="00734DB6">
            <w:pPr>
              <w:ind w:left="33" w:hanging="33"/>
              <w:rPr>
                <w:b/>
                <w:sz w:val="22"/>
                <w:szCs w:val="22"/>
              </w:rPr>
            </w:pPr>
            <w:r w:rsidRPr="00734DB6">
              <w:rPr>
                <w:b/>
                <w:sz w:val="22"/>
                <w:szCs w:val="22"/>
              </w:rPr>
              <w:t>Competences:</w:t>
            </w:r>
          </w:p>
          <w:p w:rsidR="00734DB6" w:rsidRPr="00734DB6" w:rsidRDefault="00734DB6" w:rsidP="00734DB6">
            <w:pPr>
              <w:textAlignment w:val="top"/>
              <w:rPr>
                <w:color w:val="777777"/>
                <w:sz w:val="22"/>
                <w:szCs w:val="22"/>
              </w:rPr>
            </w:pPr>
            <w:r w:rsidRPr="00734DB6">
              <w:rPr>
                <w:color w:val="222222"/>
                <w:sz w:val="22"/>
                <w:szCs w:val="22"/>
                <w:lang w:val="en"/>
              </w:rPr>
              <w:t xml:space="preserve">-students are able according to the </w:t>
            </w:r>
            <w:r w:rsidRPr="00734DB6">
              <w:rPr>
                <w:rStyle w:val="hps"/>
                <w:color w:val="222222"/>
                <w:sz w:val="22"/>
                <w:szCs w:val="22"/>
                <w:lang w:val="en"/>
              </w:rPr>
              <w:t>perceived</w:t>
            </w:r>
            <w:r w:rsidRPr="00734DB6">
              <w:rPr>
                <w:color w:val="222222"/>
                <w:sz w:val="22"/>
                <w:szCs w:val="22"/>
                <w:lang w:val="en"/>
              </w:rPr>
              <w:t xml:space="preserve"> </w:t>
            </w:r>
            <w:r w:rsidRPr="00734DB6">
              <w:rPr>
                <w:rStyle w:val="hps"/>
                <w:color w:val="222222"/>
                <w:sz w:val="22"/>
                <w:szCs w:val="22"/>
                <w:lang w:val="en"/>
              </w:rPr>
              <w:t>problems</w:t>
            </w:r>
            <w:r w:rsidRPr="00734DB6">
              <w:rPr>
                <w:color w:val="222222"/>
                <w:sz w:val="22"/>
                <w:szCs w:val="22"/>
                <w:lang w:val="en"/>
              </w:rPr>
              <w:t xml:space="preserve"> to create </w:t>
            </w:r>
            <w:r w:rsidRPr="00734DB6">
              <w:rPr>
                <w:rStyle w:val="hps"/>
                <w:color w:val="222222"/>
                <w:sz w:val="22"/>
                <w:szCs w:val="22"/>
                <w:lang w:val="en"/>
              </w:rPr>
              <w:t>a package of measures</w:t>
            </w:r>
            <w:r w:rsidRPr="00734DB6">
              <w:rPr>
                <w:color w:val="222222"/>
                <w:sz w:val="22"/>
                <w:szCs w:val="22"/>
                <w:lang w:val="en"/>
              </w:rPr>
              <w:t xml:space="preserve"> </w:t>
            </w:r>
            <w:r w:rsidRPr="00734DB6">
              <w:rPr>
                <w:rStyle w:val="hps"/>
                <w:color w:val="222222"/>
                <w:sz w:val="22"/>
                <w:szCs w:val="22"/>
                <w:lang w:val="en"/>
              </w:rPr>
              <w:t>to address them</w:t>
            </w:r>
            <w:r w:rsidRPr="00734DB6">
              <w:rPr>
                <w:color w:val="222222"/>
                <w:sz w:val="22"/>
                <w:szCs w:val="22"/>
                <w:lang w:val="en"/>
              </w:rPr>
              <w:t xml:space="preserve">, </w:t>
            </w:r>
            <w:r w:rsidRPr="00734DB6">
              <w:rPr>
                <w:rStyle w:val="hps"/>
                <w:color w:val="222222"/>
                <w:sz w:val="22"/>
                <w:szCs w:val="22"/>
                <w:lang w:val="en"/>
              </w:rPr>
              <w:t>to evaluate</w:t>
            </w:r>
            <w:r w:rsidRPr="00734DB6">
              <w:rPr>
                <w:color w:val="222222"/>
                <w:sz w:val="22"/>
                <w:szCs w:val="22"/>
                <w:lang w:val="en"/>
              </w:rPr>
              <w:t xml:space="preserve">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liquidity</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profitability indicators</w:t>
            </w:r>
            <w:r w:rsidRPr="00734DB6">
              <w:rPr>
                <w:color w:val="222222"/>
                <w:sz w:val="22"/>
                <w:szCs w:val="22"/>
                <w:lang w:val="en"/>
              </w:rPr>
              <w:t>.-</w:t>
            </w:r>
          </w:p>
          <w:p w:rsidR="00734DB6" w:rsidRPr="00734DB6" w:rsidRDefault="00734DB6" w:rsidP="00734DB6">
            <w:pPr>
              <w:tabs>
                <w:tab w:val="num" w:pos="1440"/>
              </w:tabs>
              <w:rPr>
                <w:bCs/>
                <w:sz w:val="22"/>
                <w:szCs w:val="22"/>
                <w:lang w:val="lv-LV"/>
              </w:rPr>
            </w:pP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sv-SE"/>
              </w:rPr>
            </w:pPr>
            <w:r w:rsidRPr="00734DB6">
              <w:rPr>
                <w:b/>
                <w:color w:val="000000"/>
                <w:sz w:val="22"/>
                <w:szCs w:val="22"/>
                <w:lang w:val="lv-LV"/>
              </w:rPr>
              <w:t>Commercial Law</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rPr>
              <w:t>to develop skills</w:t>
            </w:r>
            <w:r w:rsidRPr="00734DB6">
              <w:rPr>
                <w:color w:val="222222"/>
                <w:sz w:val="22"/>
                <w:szCs w:val="22"/>
              </w:rPr>
              <w:t xml:space="preserve"> </w:t>
            </w:r>
            <w:r w:rsidRPr="00734DB6">
              <w:rPr>
                <w:rStyle w:val="hps"/>
                <w:color w:val="222222"/>
                <w:sz w:val="22"/>
                <w:szCs w:val="22"/>
              </w:rPr>
              <w:t>to apply theoretical knowledge</w:t>
            </w:r>
            <w:r w:rsidRPr="00734DB6">
              <w:rPr>
                <w:color w:val="222222"/>
                <w:sz w:val="22"/>
                <w:szCs w:val="22"/>
              </w:rPr>
              <w:t xml:space="preserve"> </w:t>
            </w:r>
            <w:r w:rsidRPr="00734DB6">
              <w:rPr>
                <w:rStyle w:val="hps"/>
                <w:color w:val="222222"/>
                <w:sz w:val="22"/>
                <w:szCs w:val="22"/>
              </w:rPr>
              <w:t>in solving employment relationship</w:t>
            </w:r>
            <w:r w:rsidRPr="00734DB6">
              <w:rPr>
                <w:color w:val="222222"/>
                <w:sz w:val="22"/>
                <w:szCs w:val="22"/>
              </w:rPr>
              <w:t xml:space="preserve">, to be able </w:t>
            </w:r>
            <w:r w:rsidRPr="00734DB6">
              <w:rPr>
                <w:rStyle w:val="hps"/>
                <w:color w:val="222222"/>
                <w:sz w:val="22"/>
                <w:szCs w:val="22"/>
              </w:rPr>
              <w:t>to analyze</w:t>
            </w:r>
            <w:r w:rsidRPr="00734DB6">
              <w:rPr>
                <w:color w:val="222222"/>
                <w:sz w:val="22"/>
                <w:szCs w:val="22"/>
              </w:rPr>
              <w:t xml:space="preserve"> issues of </w:t>
            </w:r>
            <w:r w:rsidRPr="00734DB6">
              <w:rPr>
                <w:rStyle w:val="hps"/>
                <w:color w:val="222222"/>
                <w:sz w:val="22"/>
                <w:szCs w:val="22"/>
              </w:rPr>
              <w:t>legal nature  in the relations between</w:t>
            </w:r>
            <w:r w:rsidRPr="00734DB6">
              <w:rPr>
                <w:color w:val="222222"/>
                <w:sz w:val="22"/>
                <w:szCs w:val="22"/>
              </w:rPr>
              <w:t xml:space="preserve"> merchants </w:t>
            </w:r>
            <w:r w:rsidRPr="00734DB6">
              <w:rPr>
                <w:rStyle w:val="hps"/>
                <w:color w:val="222222"/>
                <w:sz w:val="22"/>
                <w:szCs w:val="22"/>
              </w:rPr>
              <w:t>and other</w:t>
            </w:r>
            <w:r w:rsidRPr="00734DB6">
              <w:rPr>
                <w:color w:val="222222"/>
                <w:sz w:val="22"/>
                <w:szCs w:val="22"/>
              </w:rPr>
              <w:t xml:space="preserve"> </w:t>
            </w:r>
            <w:r w:rsidRPr="00734DB6">
              <w:rPr>
                <w:rStyle w:val="hps"/>
                <w:color w:val="222222"/>
                <w:sz w:val="22"/>
                <w:szCs w:val="22"/>
              </w:rPr>
              <w:t>civil</w:t>
            </w:r>
            <w:r w:rsidRPr="00734DB6">
              <w:rPr>
                <w:color w:val="222222"/>
                <w:sz w:val="22"/>
                <w:szCs w:val="22"/>
              </w:rPr>
              <w:t xml:space="preserve"> </w:t>
            </w:r>
            <w:r w:rsidRPr="00734DB6">
              <w:rPr>
                <w:rStyle w:val="hps"/>
                <w:color w:val="222222"/>
                <w:sz w:val="22"/>
                <w:szCs w:val="22"/>
              </w:rPr>
              <w:t>entities</w:t>
            </w:r>
            <w:r w:rsidRPr="00734DB6">
              <w:rPr>
                <w:color w:val="222222"/>
                <w:sz w:val="22"/>
                <w:szCs w:val="22"/>
              </w:rPr>
              <w:t>.</w:t>
            </w:r>
          </w:p>
          <w:p w:rsidR="00734DB6" w:rsidRPr="00734DB6" w:rsidRDefault="00734DB6" w:rsidP="00734DB6">
            <w:pPr>
              <w:ind w:firstLine="6"/>
              <w:rPr>
                <w:b/>
                <w:sz w:val="22"/>
                <w:szCs w:val="22"/>
                <w:lang w:val="lv-LV"/>
              </w:rPr>
            </w:pPr>
            <w:r w:rsidRPr="00734DB6">
              <w:rPr>
                <w:b/>
                <w:bCs/>
                <w:sz w:val="22"/>
                <w:szCs w:val="22"/>
                <w:lang w:val="lv-LV"/>
              </w:rPr>
              <w:lastRenderedPageBreak/>
              <w:t>Intended  learning outcomes</w:t>
            </w:r>
            <w:r w:rsidRPr="00734DB6">
              <w:rPr>
                <w:b/>
                <w:sz w:val="22"/>
                <w:szCs w:val="22"/>
                <w:lang w:val="lv-LV"/>
              </w:rPr>
              <w:t>:</w:t>
            </w:r>
          </w:p>
          <w:p w:rsidR="00734DB6" w:rsidRPr="00734DB6" w:rsidRDefault="00734DB6" w:rsidP="00734DB6">
            <w:pPr>
              <w:textAlignment w:val="top"/>
              <w:rPr>
                <w:sz w:val="22"/>
                <w:szCs w:val="22"/>
                <w:lang w:val="lv-LV"/>
              </w:rPr>
            </w:pPr>
            <w:r w:rsidRPr="00734DB6">
              <w:rPr>
                <w:b/>
                <w:sz w:val="22"/>
                <w:szCs w:val="22"/>
                <w:lang w:val="lv-LV"/>
              </w:rPr>
              <w:t>Knowledge</w:t>
            </w:r>
            <w:r w:rsidRPr="00734DB6">
              <w:rPr>
                <w:sz w:val="22"/>
                <w:szCs w:val="22"/>
                <w:lang w:val="lv-LV"/>
              </w:rPr>
              <w:t xml:space="preserve"> – k</w:t>
            </w:r>
            <w:r w:rsidRPr="00734DB6">
              <w:rPr>
                <w:rStyle w:val="hps"/>
                <w:color w:val="222222"/>
                <w:sz w:val="22"/>
                <w:szCs w:val="22"/>
              </w:rPr>
              <w:t>nowledge</w:t>
            </w:r>
            <w:r w:rsidRPr="00734DB6">
              <w:rPr>
                <w:rStyle w:val="shorttext"/>
                <w:color w:val="222222"/>
                <w:sz w:val="22"/>
                <w:szCs w:val="22"/>
              </w:rPr>
              <w:t xml:space="preserve"> of  </w:t>
            </w:r>
            <w:r w:rsidRPr="00734DB6">
              <w:rPr>
                <w:rStyle w:val="hps"/>
                <w:color w:val="222222"/>
                <w:sz w:val="22"/>
                <w:szCs w:val="22"/>
              </w:rPr>
              <w:t>economics</w:t>
            </w:r>
            <w:r w:rsidRPr="00734DB6">
              <w:rPr>
                <w:rStyle w:val="shorttext"/>
                <w:color w:val="222222"/>
                <w:sz w:val="22"/>
                <w:szCs w:val="22"/>
              </w:rPr>
              <w:t xml:space="preserve">, history, </w:t>
            </w:r>
            <w:r w:rsidRPr="00734DB6">
              <w:rPr>
                <w:rStyle w:val="hps"/>
                <w:color w:val="222222"/>
                <w:sz w:val="22"/>
                <w:szCs w:val="22"/>
              </w:rPr>
              <w:t>political science.</w:t>
            </w:r>
          </w:p>
          <w:p w:rsidR="00734DB6" w:rsidRPr="00734DB6" w:rsidRDefault="00734DB6" w:rsidP="00734DB6">
            <w:pPr>
              <w:ind w:firstLine="6"/>
              <w:rPr>
                <w:b/>
                <w:sz w:val="22"/>
                <w:szCs w:val="22"/>
              </w:rPr>
            </w:pPr>
            <w:r w:rsidRPr="00734DB6">
              <w:rPr>
                <w:b/>
                <w:sz w:val="22"/>
                <w:szCs w:val="22"/>
              </w:rPr>
              <w:t>Skills:</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 xml:space="preserve">to be conversant in </w:t>
            </w:r>
            <w:r w:rsidRPr="00734DB6">
              <w:rPr>
                <w:color w:val="222222"/>
                <w:sz w:val="22"/>
                <w:szCs w:val="22"/>
              </w:rPr>
              <w:t xml:space="preserve"> </w:t>
            </w:r>
            <w:r w:rsidRPr="00734DB6">
              <w:rPr>
                <w:rStyle w:val="hps"/>
                <w:color w:val="222222"/>
                <w:sz w:val="22"/>
                <w:szCs w:val="22"/>
              </w:rPr>
              <w:t>terminology</w:t>
            </w:r>
            <w:r w:rsidRPr="00734DB6">
              <w:rPr>
                <w:color w:val="222222"/>
                <w:sz w:val="22"/>
                <w:szCs w:val="22"/>
              </w:rPr>
              <w:t xml:space="preserve">, </w:t>
            </w:r>
            <w:r w:rsidRPr="00734DB6">
              <w:rPr>
                <w:rStyle w:val="hps"/>
                <w:color w:val="222222"/>
                <w:sz w:val="22"/>
                <w:szCs w:val="22"/>
              </w:rPr>
              <w:t>literature</w:t>
            </w:r>
            <w:r w:rsidRPr="00734DB6">
              <w:rPr>
                <w:color w:val="222222"/>
                <w:sz w:val="22"/>
                <w:szCs w:val="22"/>
              </w:rPr>
              <w:t xml:space="preserve"> and other </w:t>
            </w:r>
            <w:r w:rsidRPr="00734DB6">
              <w:rPr>
                <w:rStyle w:val="hps"/>
                <w:color w:val="222222"/>
                <w:sz w:val="22"/>
                <w:szCs w:val="22"/>
              </w:rPr>
              <w:t>sources</w:t>
            </w:r>
            <w:r w:rsidRPr="00734DB6">
              <w:rPr>
                <w:color w:val="222222"/>
                <w:sz w:val="22"/>
                <w:szCs w:val="22"/>
              </w:rPr>
              <w:t>;</w:t>
            </w:r>
          </w:p>
          <w:p w:rsidR="00734DB6" w:rsidRPr="00734DB6" w:rsidRDefault="00734DB6" w:rsidP="00734DB6">
            <w:pPr>
              <w:numPr>
                <w:ilvl w:val="0"/>
                <w:numId w:val="61"/>
              </w:numPr>
              <w:tabs>
                <w:tab w:val="clear" w:pos="1350"/>
              </w:tabs>
              <w:ind w:left="431" w:hanging="425"/>
              <w:rPr>
                <w:sz w:val="22"/>
                <w:szCs w:val="22"/>
                <w:lang w:val="es-ES"/>
              </w:rPr>
            </w:pPr>
            <w:r w:rsidRPr="00734DB6">
              <w:rPr>
                <w:color w:val="222222"/>
                <w:sz w:val="22"/>
                <w:szCs w:val="22"/>
              </w:rPr>
              <w:t xml:space="preserve">to be familiar with the </w:t>
            </w:r>
            <w:r w:rsidRPr="00734DB6">
              <w:rPr>
                <w:rStyle w:val="hps"/>
                <w:color w:val="222222"/>
                <w:sz w:val="22"/>
                <w:szCs w:val="22"/>
              </w:rPr>
              <w:t>Latvian law, the European</w:t>
            </w:r>
            <w:r w:rsidRPr="00734DB6">
              <w:rPr>
                <w:color w:val="222222"/>
                <w:sz w:val="22"/>
                <w:szCs w:val="22"/>
              </w:rPr>
              <w:t xml:space="preserve"> </w:t>
            </w:r>
            <w:r w:rsidRPr="00734DB6">
              <w:rPr>
                <w:rStyle w:val="hps"/>
                <w:color w:val="222222"/>
                <w:sz w:val="22"/>
                <w:szCs w:val="22"/>
              </w:rPr>
              <w:t>Union</w:t>
            </w:r>
            <w:r w:rsidRPr="00734DB6">
              <w:rPr>
                <w:color w:val="222222"/>
                <w:sz w:val="22"/>
                <w:szCs w:val="22"/>
              </w:rPr>
              <w:t xml:space="preserve"> </w:t>
            </w:r>
            <w:r w:rsidRPr="00734DB6">
              <w:rPr>
                <w:rStyle w:val="hps"/>
                <w:color w:val="222222"/>
                <w:sz w:val="22"/>
                <w:szCs w:val="22"/>
              </w:rPr>
              <w:t>(</w:t>
            </w:r>
            <w:r w:rsidRPr="00734DB6">
              <w:rPr>
                <w:color w:val="222222"/>
                <w:sz w:val="22"/>
                <w:szCs w:val="22"/>
              </w:rPr>
              <w:t xml:space="preserve">Community) law  </w:t>
            </w:r>
            <w:r w:rsidRPr="00734DB6">
              <w:rPr>
                <w:rStyle w:val="hps"/>
                <w:color w:val="222222"/>
                <w:sz w:val="22"/>
                <w:szCs w:val="22"/>
              </w:rPr>
              <w:t>and international</w:t>
            </w:r>
            <w:r w:rsidRPr="00734DB6">
              <w:rPr>
                <w:color w:val="222222"/>
                <w:sz w:val="22"/>
                <w:szCs w:val="22"/>
              </w:rPr>
              <w:t xml:space="preserve"> </w:t>
            </w:r>
            <w:r w:rsidRPr="00734DB6">
              <w:rPr>
                <w:rStyle w:val="hps"/>
                <w:color w:val="222222"/>
                <w:sz w:val="22"/>
                <w:szCs w:val="22"/>
              </w:rPr>
              <w:t>law</w:t>
            </w:r>
            <w:r w:rsidRPr="00734DB6">
              <w:rPr>
                <w:color w:val="222222"/>
                <w:sz w:val="22"/>
                <w:szCs w:val="22"/>
              </w:rPr>
              <w:t>;</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to use</w:t>
            </w:r>
            <w:r w:rsidRPr="00734DB6">
              <w:rPr>
                <w:color w:val="222222"/>
                <w:sz w:val="22"/>
                <w:szCs w:val="22"/>
              </w:rPr>
              <w:t xml:space="preserve"> </w:t>
            </w:r>
            <w:r w:rsidRPr="00734DB6">
              <w:rPr>
                <w:rStyle w:val="hps"/>
                <w:color w:val="222222"/>
                <w:sz w:val="22"/>
                <w:szCs w:val="22"/>
              </w:rPr>
              <w:t>legal sources</w:t>
            </w:r>
            <w:r w:rsidRPr="00734DB6">
              <w:rPr>
                <w:color w:val="222222"/>
                <w:sz w:val="22"/>
                <w:szCs w:val="22"/>
              </w:rPr>
              <w:t xml:space="preserve"> </w:t>
            </w:r>
            <w:r w:rsidRPr="00734DB6">
              <w:rPr>
                <w:rStyle w:val="hps"/>
                <w:color w:val="222222"/>
                <w:sz w:val="22"/>
                <w:szCs w:val="22"/>
              </w:rPr>
              <w:t>and apply the</w:t>
            </w:r>
            <w:r w:rsidRPr="00734DB6">
              <w:rPr>
                <w:color w:val="222222"/>
                <w:sz w:val="22"/>
                <w:szCs w:val="22"/>
              </w:rPr>
              <w:t xml:space="preserve"> </w:t>
            </w:r>
            <w:r w:rsidRPr="00734DB6">
              <w:rPr>
                <w:rStyle w:val="hps"/>
                <w:color w:val="222222"/>
                <w:sz w:val="22"/>
                <w:szCs w:val="22"/>
              </w:rPr>
              <w:t>rules of law</w:t>
            </w:r>
            <w:r w:rsidRPr="00734DB6">
              <w:rPr>
                <w:color w:val="222222"/>
                <w:sz w:val="22"/>
                <w:szCs w:val="22"/>
              </w:rPr>
              <w:t xml:space="preserve"> </w:t>
            </w:r>
            <w:r w:rsidRPr="00734DB6">
              <w:rPr>
                <w:rStyle w:val="hps"/>
                <w:color w:val="222222"/>
                <w:sz w:val="22"/>
                <w:szCs w:val="22"/>
              </w:rPr>
              <w:t>relating to</w:t>
            </w:r>
            <w:r w:rsidRPr="00734DB6">
              <w:rPr>
                <w:color w:val="222222"/>
                <w:sz w:val="22"/>
                <w:szCs w:val="22"/>
              </w:rPr>
              <w:t xml:space="preserve"> </w:t>
            </w:r>
            <w:r w:rsidRPr="00734DB6">
              <w:rPr>
                <w:rStyle w:val="hps"/>
                <w:color w:val="222222"/>
                <w:sz w:val="22"/>
                <w:szCs w:val="22"/>
              </w:rPr>
              <w:t>commercial law</w:t>
            </w:r>
            <w:r w:rsidRPr="00734DB6">
              <w:rPr>
                <w:color w:val="222222"/>
                <w:sz w:val="22"/>
                <w:szCs w:val="22"/>
              </w:rPr>
              <w:t>;</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 xml:space="preserve">to be conversant in </w:t>
            </w:r>
            <w:r w:rsidRPr="00734DB6">
              <w:rPr>
                <w:color w:val="222222"/>
                <w:sz w:val="22"/>
                <w:szCs w:val="22"/>
              </w:rPr>
              <w:t xml:space="preserve"> the </w:t>
            </w:r>
            <w:r w:rsidRPr="00734DB6">
              <w:rPr>
                <w:rStyle w:val="hps"/>
                <w:color w:val="222222"/>
                <w:sz w:val="22"/>
                <w:szCs w:val="22"/>
              </w:rPr>
              <w:t>public administration</w:t>
            </w:r>
            <w:r w:rsidRPr="00734DB6">
              <w:rPr>
                <w:color w:val="222222"/>
                <w:sz w:val="22"/>
                <w:szCs w:val="22"/>
              </w:rPr>
              <w:t xml:space="preserve"> </w:t>
            </w:r>
            <w:r w:rsidRPr="00734DB6">
              <w:rPr>
                <w:rStyle w:val="hps"/>
                <w:color w:val="222222"/>
                <w:sz w:val="22"/>
                <w:szCs w:val="22"/>
              </w:rPr>
              <w:t>institutional system;</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to identify</w:t>
            </w:r>
            <w:r w:rsidRPr="00734DB6">
              <w:rPr>
                <w:color w:val="222222"/>
                <w:sz w:val="22"/>
                <w:szCs w:val="22"/>
              </w:rPr>
              <w:t xml:space="preserve"> </w:t>
            </w:r>
            <w:r w:rsidRPr="00734DB6">
              <w:rPr>
                <w:rStyle w:val="hps"/>
                <w:color w:val="222222"/>
                <w:sz w:val="22"/>
                <w:szCs w:val="22"/>
              </w:rPr>
              <w:t>legal problems</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 xml:space="preserve">facts that are </w:t>
            </w:r>
            <w:r w:rsidRPr="00734DB6">
              <w:rPr>
                <w:color w:val="222222"/>
                <w:sz w:val="22"/>
                <w:szCs w:val="22"/>
              </w:rPr>
              <w:t>important</w:t>
            </w:r>
            <w:r w:rsidRPr="00734DB6">
              <w:rPr>
                <w:rStyle w:val="hps"/>
                <w:color w:val="222222"/>
                <w:sz w:val="22"/>
                <w:szCs w:val="22"/>
              </w:rPr>
              <w:t xml:space="preserve"> for solving these problems</w:t>
            </w:r>
            <w:r w:rsidRPr="00734DB6">
              <w:rPr>
                <w:color w:val="222222"/>
                <w:sz w:val="22"/>
                <w:szCs w:val="22"/>
              </w:rPr>
              <w:t>;</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to use</w:t>
            </w:r>
            <w:r w:rsidRPr="00734DB6">
              <w:rPr>
                <w:color w:val="222222"/>
                <w:sz w:val="22"/>
                <w:szCs w:val="22"/>
              </w:rPr>
              <w:t xml:space="preserve"> </w:t>
            </w:r>
            <w:r w:rsidRPr="00734DB6">
              <w:rPr>
                <w:rStyle w:val="hps"/>
                <w:color w:val="222222"/>
                <w:sz w:val="22"/>
                <w:szCs w:val="22"/>
              </w:rPr>
              <w:t xml:space="preserve">legal techniques for resolution of </w:t>
            </w:r>
            <w:r w:rsidRPr="00734DB6">
              <w:rPr>
                <w:color w:val="222222"/>
                <w:sz w:val="22"/>
                <w:szCs w:val="22"/>
              </w:rPr>
              <w:t xml:space="preserve"> </w:t>
            </w:r>
            <w:r w:rsidRPr="00734DB6">
              <w:rPr>
                <w:rStyle w:val="hps"/>
                <w:color w:val="222222"/>
                <w:sz w:val="22"/>
                <w:szCs w:val="22"/>
              </w:rPr>
              <w:t>legal problems</w:t>
            </w:r>
            <w:r w:rsidRPr="00734DB6">
              <w:rPr>
                <w:color w:val="222222"/>
                <w:sz w:val="22"/>
                <w:szCs w:val="22"/>
              </w:rPr>
              <w:t xml:space="preserve"> and c</w:t>
            </w:r>
            <w:r w:rsidRPr="00734DB6">
              <w:rPr>
                <w:rStyle w:val="hps"/>
                <w:color w:val="222222"/>
                <w:sz w:val="22"/>
                <w:szCs w:val="22"/>
              </w:rPr>
              <w:t>onflicts;</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to prepare</w:t>
            </w:r>
            <w:r w:rsidRPr="00734DB6">
              <w:rPr>
                <w:color w:val="222222"/>
                <w:sz w:val="22"/>
                <w:szCs w:val="22"/>
              </w:rPr>
              <w:t xml:space="preserve">, </w:t>
            </w:r>
            <w:r w:rsidRPr="00734DB6">
              <w:rPr>
                <w:rStyle w:val="hps"/>
                <w:color w:val="222222"/>
                <w:sz w:val="22"/>
                <w:szCs w:val="22"/>
              </w:rPr>
              <w:t>organize and carry out</w:t>
            </w:r>
            <w:r w:rsidRPr="00734DB6">
              <w:rPr>
                <w:color w:val="222222"/>
                <w:sz w:val="22"/>
                <w:szCs w:val="22"/>
              </w:rPr>
              <w:t xml:space="preserve">  </w:t>
            </w:r>
            <w:r w:rsidRPr="00734DB6">
              <w:rPr>
                <w:rStyle w:val="hps"/>
                <w:color w:val="222222"/>
                <w:sz w:val="22"/>
                <w:szCs w:val="22"/>
              </w:rPr>
              <w:t>legal actions that are necessary  for problem</w:t>
            </w:r>
            <w:r w:rsidRPr="00734DB6">
              <w:rPr>
                <w:color w:val="222222"/>
                <w:sz w:val="22"/>
                <w:szCs w:val="22"/>
              </w:rPr>
              <w:t xml:space="preserve"> </w:t>
            </w:r>
            <w:r w:rsidRPr="00734DB6">
              <w:rPr>
                <w:rStyle w:val="hps"/>
                <w:color w:val="222222"/>
                <w:sz w:val="22"/>
                <w:szCs w:val="22"/>
              </w:rPr>
              <w:t>solving</w:t>
            </w:r>
            <w:r w:rsidRPr="00734DB6">
              <w:rPr>
                <w:color w:val="222222"/>
                <w:sz w:val="22"/>
                <w:szCs w:val="22"/>
              </w:rPr>
              <w:t xml:space="preserve"> in the field of  </w:t>
            </w:r>
            <w:r w:rsidRPr="00734DB6">
              <w:rPr>
                <w:rStyle w:val="hps"/>
                <w:color w:val="222222"/>
                <w:sz w:val="22"/>
                <w:szCs w:val="22"/>
              </w:rPr>
              <w:t>commercial law;</w:t>
            </w:r>
          </w:p>
          <w:p w:rsidR="00734DB6" w:rsidRPr="00734DB6" w:rsidRDefault="00734DB6" w:rsidP="00734DB6">
            <w:pPr>
              <w:numPr>
                <w:ilvl w:val="0"/>
                <w:numId w:val="61"/>
              </w:numPr>
              <w:tabs>
                <w:tab w:val="clear" w:pos="1350"/>
              </w:tabs>
              <w:ind w:left="431" w:hanging="425"/>
              <w:rPr>
                <w:sz w:val="22"/>
                <w:szCs w:val="22"/>
                <w:lang w:val="es-ES"/>
              </w:rPr>
            </w:pPr>
            <w:r w:rsidRPr="00734DB6">
              <w:rPr>
                <w:rStyle w:val="shorttext"/>
                <w:color w:val="222222"/>
                <w:sz w:val="22"/>
                <w:szCs w:val="22"/>
              </w:rPr>
              <w:t xml:space="preserve">to produce  </w:t>
            </w:r>
            <w:r w:rsidRPr="00734DB6">
              <w:rPr>
                <w:rStyle w:val="hps"/>
                <w:color w:val="222222"/>
                <w:sz w:val="22"/>
                <w:szCs w:val="22"/>
              </w:rPr>
              <w:t>legal documents</w:t>
            </w:r>
            <w:r w:rsidRPr="00734DB6">
              <w:rPr>
                <w:sz w:val="22"/>
                <w:szCs w:val="22"/>
                <w:lang w:val="es-ES"/>
              </w:rPr>
              <w:t>;</w:t>
            </w:r>
          </w:p>
          <w:p w:rsidR="00734DB6" w:rsidRPr="00734DB6" w:rsidRDefault="00734DB6" w:rsidP="00734DB6">
            <w:pPr>
              <w:numPr>
                <w:ilvl w:val="0"/>
                <w:numId w:val="61"/>
              </w:numPr>
              <w:tabs>
                <w:tab w:val="clear" w:pos="1350"/>
              </w:tabs>
              <w:ind w:left="431" w:hanging="425"/>
              <w:rPr>
                <w:sz w:val="22"/>
                <w:szCs w:val="22"/>
                <w:lang w:val="es-ES"/>
              </w:rPr>
            </w:pPr>
            <w:r w:rsidRPr="00734DB6">
              <w:rPr>
                <w:sz w:val="22"/>
                <w:szCs w:val="22"/>
                <w:lang w:val="es-ES"/>
              </w:rPr>
              <w:t xml:space="preserve"> </w:t>
            </w:r>
            <w:r w:rsidRPr="00734DB6">
              <w:rPr>
                <w:rStyle w:val="hps"/>
                <w:color w:val="222222"/>
                <w:sz w:val="22"/>
                <w:szCs w:val="22"/>
              </w:rPr>
              <w:t>to be able to</w:t>
            </w:r>
            <w:r w:rsidRPr="00734DB6">
              <w:rPr>
                <w:color w:val="222222"/>
                <w:sz w:val="22"/>
                <w:szCs w:val="22"/>
              </w:rPr>
              <w:t xml:space="preserve"> </w:t>
            </w:r>
            <w:r w:rsidRPr="00734DB6">
              <w:rPr>
                <w:rStyle w:val="hps"/>
                <w:color w:val="222222"/>
                <w:sz w:val="22"/>
                <w:szCs w:val="22"/>
              </w:rPr>
              <w:t>present</w:t>
            </w:r>
            <w:r w:rsidRPr="00734DB6">
              <w:rPr>
                <w:color w:val="222222"/>
                <w:sz w:val="22"/>
                <w:szCs w:val="22"/>
              </w:rPr>
              <w:t xml:space="preserve"> </w:t>
            </w:r>
            <w:r w:rsidRPr="00734DB6">
              <w:rPr>
                <w:rStyle w:val="hps"/>
                <w:color w:val="222222"/>
                <w:sz w:val="22"/>
                <w:szCs w:val="22"/>
              </w:rPr>
              <w:t>information reports independently or</w:t>
            </w:r>
            <w:r w:rsidRPr="00734DB6">
              <w:rPr>
                <w:color w:val="222222"/>
                <w:sz w:val="22"/>
                <w:szCs w:val="22"/>
              </w:rPr>
              <w:t xml:space="preserve"> within </w:t>
            </w:r>
            <w:r w:rsidRPr="00734DB6">
              <w:rPr>
                <w:rStyle w:val="hps"/>
                <w:color w:val="222222"/>
                <w:sz w:val="22"/>
                <w:szCs w:val="22"/>
              </w:rPr>
              <w:t>working groups</w:t>
            </w:r>
            <w:r w:rsidRPr="00734DB6">
              <w:rPr>
                <w:color w:val="222222"/>
                <w:sz w:val="22"/>
                <w:szCs w:val="22"/>
              </w:rPr>
              <w:t xml:space="preserve">, as well as drafts of </w:t>
            </w:r>
            <w:r w:rsidRPr="00734DB6">
              <w:rPr>
                <w:rStyle w:val="hps"/>
                <w:color w:val="222222"/>
                <w:sz w:val="22"/>
                <w:szCs w:val="22"/>
              </w:rPr>
              <w:t>legislative acts</w:t>
            </w:r>
            <w:r w:rsidRPr="00734DB6">
              <w:rPr>
                <w:sz w:val="22"/>
                <w:szCs w:val="22"/>
                <w:lang w:val="es-ES"/>
              </w:rPr>
              <w:t xml:space="preserve">; </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lang w:val="es-ES"/>
              </w:rPr>
              <w:t>to select</w:t>
            </w:r>
            <w:r w:rsidRPr="00734DB6">
              <w:rPr>
                <w:color w:val="222222"/>
                <w:sz w:val="22"/>
                <w:szCs w:val="22"/>
                <w:lang w:val="es-ES"/>
              </w:rPr>
              <w:t xml:space="preserve"> </w:t>
            </w:r>
            <w:r w:rsidRPr="00734DB6">
              <w:rPr>
                <w:rStyle w:val="hps"/>
                <w:color w:val="222222"/>
                <w:sz w:val="22"/>
                <w:szCs w:val="22"/>
                <w:lang w:val="es-ES"/>
              </w:rPr>
              <w:t>and process</w:t>
            </w:r>
            <w:r w:rsidRPr="00734DB6">
              <w:rPr>
                <w:color w:val="222222"/>
                <w:sz w:val="22"/>
                <w:szCs w:val="22"/>
                <w:lang w:val="es-ES"/>
              </w:rPr>
              <w:t xml:space="preserve"> </w:t>
            </w:r>
            <w:r w:rsidRPr="00734DB6">
              <w:rPr>
                <w:rStyle w:val="hps"/>
                <w:color w:val="222222"/>
                <w:sz w:val="22"/>
                <w:szCs w:val="22"/>
                <w:lang w:val="es-ES"/>
              </w:rPr>
              <w:t>legal</w:t>
            </w:r>
            <w:r w:rsidRPr="00734DB6">
              <w:rPr>
                <w:color w:val="222222"/>
                <w:sz w:val="22"/>
                <w:szCs w:val="22"/>
                <w:lang w:val="es-ES"/>
              </w:rPr>
              <w:t xml:space="preserve"> </w:t>
            </w:r>
            <w:r w:rsidRPr="00734DB6">
              <w:rPr>
                <w:rStyle w:val="hps"/>
                <w:color w:val="222222"/>
                <w:sz w:val="22"/>
                <w:szCs w:val="22"/>
                <w:lang w:val="es-ES"/>
              </w:rPr>
              <w:t>information that is necessary for performance of work tasks,</w:t>
            </w:r>
            <w:r w:rsidRPr="00734DB6">
              <w:rPr>
                <w:color w:val="222222"/>
                <w:sz w:val="22"/>
                <w:szCs w:val="22"/>
                <w:lang w:val="es-ES"/>
              </w:rPr>
              <w:t xml:space="preserve"> applying </w:t>
            </w:r>
            <w:r w:rsidRPr="00734DB6">
              <w:rPr>
                <w:rStyle w:val="hps"/>
                <w:color w:val="222222"/>
                <w:sz w:val="22"/>
                <w:szCs w:val="22"/>
                <w:lang w:val="es-ES"/>
              </w:rPr>
              <w:t>appropriate legal</w:t>
            </w:r>
            <w:r w:rsidRPr="00734DB6">
              <w:rPr>
                <w:color w:val="222222"/>
                <w:sz w:val="22"/>
                <w:szCs w:val="22"/>
                <w:lang w:val="es-ES"/>
              </w:rPr>
              <w:t xml:space="preserve"> </w:t>
            </w:r>
            <w:r w:rsidRPr="00734DB6">
              <w:rPr>
                <w:rStyle w:val="hps"/>
                <w:color w:val="222222"/>
                <w:sz w:val="22"/>
                <w:szCs w:val="22"/>
                <w:lang w:val="es-ES"/>
              </w:rPr>
              <w:t>research methods</w:t>
            </w:r>
            <w:r w:rsidRPr="00734DB6">
              <w:rPr>
                <w:color w:val="222222"/>
                <w:sz w:val="22"/>
                <w:szCs w:val="22"/>
                <w:lang w:val="es-ES"/>
              </w:rPr>
              <w:t xml:space="preserve"> </w:t>
            </w:r>
            <w:r w:rsidRPr="00734DB6">
              <w:rPr>
                <w:rStyle w:val="hps"/>
                <w:color w:val="222222"/>
                <w:sz w:val="22"/>
                <w:szCs w:val="22"/>
                <w:lang w:val="es-ES"/>
              </w:rPr>
              <w:t>and information technologies</w:t>
            </w:r>
            <w:r w:rsidRPr="00734DB6">
              <w:rPr>
                <w:sz w:val="22"/>
                <w:szCs w:val="22"/>
                <w:lang w:val="es-ES"/>
              </w:rPr>
              <w:t>;</w:t>
            </w:r>
          </w:p>
          <w:p w:rsidR="00734DB6" w:rsidRPr="00734DB6" w:rsidRDefault="00734DB6" w:rsidP="00734DB6">
            <w:pPr>
              <w:numPr>
                <w:ilvl w:val="0"/>
                <w:numId w:val="61"/>
              </w:numPr>
              <w:tabs>
                <w:tab w:val="clear" w:pos="1350"/>
              </w:tabs>
              <w:ind w:left="431" w:hanging="425"/>
              <w:rPr>
                <w:sz w:val="22"/>
                <w:szCs w:val="22"/>
                <w:lang w:val="es-ES"/>
              </w:rPr>
            </w:pPr>
            <w:r w:rsidRPr="00734DB6">
              <w:rPr>
                <w:rStyle w:val="hps"/>
                <w:color w:val="222222"/>
                <w:sz w:val="22"/>
                <w:szCs w:val="22"/>
              </w:rPr>
              <w:t>to be able to</w:t>
            </w:r>
            <w:r w:rsidRPr="00734DB6">
              <w:rPr>
                <w:color w:val="222222"/>
                <w:sz w:val="22"/>
                <w:szCs w:val="22"/>
              </w:rPr>
              <w:t xml:space="preserve"> </w:t>
            </w:r>
            <w:r w:rsidRPr="00734DB6">
              <w:rPr>
                <w:rStyle w:val="hps"/>
                <w:color w:val="222222"/>
                <w:sz w:val="22"/>
                <w:szCs w:val="22"/>
              </w:rPr>
              <w:t>improve personal  knowledge on an on-going basis</w:t>
            </w:r>
            <w:r w:rsidRPr="00734DB6">
              <w:rPr>
                <w:color w:val="222222"/>
                <w:sz w:val="22"/>
                <w:szCs w:val="22"/>
              </w:rPr>
              <w:t xml:space="preserve">, to </w:t>
            </w:r>
            <w:r w:rsidRPr="00734DB6">
              <w:rPr>
                <w:rStyle w:val="hps"/>
                <w:color w:val="222222"/>
                <w:sz w:val="22"/>
                <w:szCs w:val="22"/>
              </w:rPr>
              <w:t>acquire</w:t>
            </w:r>
            <w:r w:rsidRPr="00734DB6">
              <w:rPr>
                <w:color w:val="222222"/>
                <w:sz w:val="22"/>
                <w:szCs w:val="22"/>
              </w:rPr>
              <w:t xml:space="preserve"> </w:t>
            </w:r>
            <w:r w:rsidRPr="00734DB6">
              <w:rPr>
                <w:rStyle w:val="hps"/>
                <w:color w:val="222222"/>
                <w:sz w:val="22"/>
                <w:szCs w:val="22"/>
              </w:rPr>
              <w:t>new information and skills</w:t>
            </w:r>
            <w:r w:rsidRPr="00734DB6">
              <w:rPr>
                <w:sz w:val="22"/>
                <w:szCs w:val="22"/>
                <w:lang w:val="es-ES"/>
              </w:rPr>
              <w:t>;</w:t>
            </w:r>
          </w:p>
          <w:p w:rsidR="00734DB6" w:rsidRPr="00734DB6" w:rsidRDefault="00734DB6" w:rsidP="00734DB6">
            <w:pPr>
              <w:ind w:left="6"/>
              <w:rPr>
                <w:sz w:val="22"/>
                <w:szCs w:val="22"/>
                <w:lang w:val="es-ES"/>
              </w:rPr>
            </w:pPr>
            <w:r w:rsidRPr="00734DB6">
              <w:rPr>
                <w:rStyle w:val="hps"/>
                <w:color w:val="222222"/>
                <w:sz w:val="22"/>
                <w:szCs w:val="22"/>
              </w:rPr>
              <w:t>to perform work</w:t>
            </w:r>
            <w:r w:rsidRPr="00734DB6">
              <w:rPr>
                <w:color w:val="222222"/>
                <w:sz w:val="22"/>
                <w:szCs w:val="22"/>
              </w:rPr>
              <w:t xml:space="preserve"> </w:t>
            </w:r>
            <w:r w:rsidRPr="00734DB6">
              <w:rPr>
                <w:rStyle w:val="hps"/>
                <w:color w:val="222222"/>
                <w:sz w:val="22"/>
                <w:szCs w:val="22"/>
              </w:rPr>
              <w:t>independently</w:t>
            </w:r>
            <w:r w:rsidRPr="00734DB6">
              <w:rPr>
                <w:color w:val="222222"/>
                <w:sz w:val="22"/>
                <w:szCs w:val="22"/>
              </w:rPr>
              <w:t xml:space="preserve"> </w:t>
            </w:r>
            <w:r w:rsidRPr="00734DB6">
              <w:rPr>
                <w:rStyle w:val="hps"/>
                <w:color w:val="222222"/>
                <w:sz w:val="22"/>
                <w:szCs w:val="22"/>
              </w:rPr>
              <w:t>or jointly</w:t>
            </w:r>
            <w:r w:rsidRPr="00734DB6">
              <w:rPr>
                <w:color w:val="222222"/>
                <w:sz w:val="22"/>
                <w:szCs w:val="22"/>
              </w:rPr>
              <w:t xml:space="preserve"> </w:t>
            </w:r>
            <w:r w:rsidRPr="00734DB6">
              <w:rPr>
                <w:rStyle w:val="hps"/>
                <w:color w:val="222222"/>
                <w:sz w:val="22"/>
                <w:szCs w:val="22"/>
              </w:rPr>
              <w:t>with other colleagues</w:t>
            </w:r>
            <w:r w:rsidRPr="00734DB6">
              <w:rPr>
                <w:sz w:val="22"/>
                <w:szCs w:val="22"/>
                <w:lang w:val="es-ES"/>
              </w:rPr>
              <w:t>.</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numPr>
                <w:ilvl w:val="0"/>
                <w:numId w:val="61"/>
              </w:numPr>
              <w:tabs>
                <w:tab w:val="clear" w:pos="1350"/>
              </w:tabs>
              <w:ind w:left="431" w:hanging="425"/>
              <w:textAlignment w:val="top"/>
              <w:rPr>
                <w:color w:val="777777"/>
                <w:sz w:val="22"/>
                <w:szCs w:val="22"/>
              </w:rPr>
            </w:pPr>
            <w:r w:rsidRPr="00734DB6">
              <w:rPr>
                <w:rStyle w:val="hps"/>
                <w:color w:val="222222"/>
                <w:sz w:val="22"/>
                <w:szCs w:val="22"/>
              </w:rPr>
              <w:t>the ability to</w:t>
            </w:r>
            <w:r w:rsidRPr="00734DB6">
              <w:rPr>
                <w:color w:val="222222"/>
                <w:sz w:val="22"/>
                <w:szCs w:val="22"/>
              </w:rPr>
              <w:t xml:space="preserve"> study l</w:t>
            </w:r>
            <w:r w:rsidRPr="00734DB6">
              <w:rPr>
                <w:rStyle w:val="hps"/>
                <w:color w:val="222222"/>
                <w:sz w:val="22"/>
                <w:szCs w:val="22"/>
              </w:rPr>
              <w:t>egal information</w:t>
            </w:r>
            <w:r w:rsidRPr="00734DB6">
              <w:rPr>
                <w:color w:val="222222"/>
                <w:sz w:val="22"/>
                <w:szCs w:val="22"/>
              </w:rPr>
              <w:t>;</w:t>
            </w:r>
          </w:p>
          <w:p w:rsidR="00734DB6" w:rsidRPr="00734DB6" w:rsidRDefault="00734DB6" w:rsidP="00734DB6">
            <w:pPr>
              <w:numPr>
                <w:ilvl w:val="0"/>
                <w:numId w:val="61"/>
              </w:numPr>
              <w:tabs>
                <w:tab w:val="clear" w:pos="1350"/>
              </w:tabs>
              <w:ind w:left="431" w:hanging="425"/>
              <w:textAlignment w:val="top"/>
              <w:rPr>
                <w:rStyle w:val="hps"/>
                <w:color w:val="777777"/>
                <w:sz w:val="22"/>
                <w:szCs w:val="22"/>
              </w:rPr>
            </w:pPr>
            <w:r w:rsidRPr="00734DB6">
              <w:rPr>
                <w:rStyle w:val="hps"/>
                <w:color w:val="222222"/>
                <w:sz w:val="22"/>
                <w:szCs w:val="22"/>
              </w:rPr>
              <w:t>the ability to</w:t>
            </w:r>
            <w:r w:rsidRPr="00734DB6">
              <w:rPr>
                <w:color w:val="222222"/>
                <w:sz w:val="22"/>
                <w:szCs w:val="22"/>
              </w:rPr>
              <w:t xml:space="preserve"> </w:t>
            </w:r>
            <w:r w:rsidRPr="00734DB6">
              <w:rPr>
                <w:rStyle w:val="hps"/>
                <w:color w:val="222222"/>
                <w:sz w:val="22"/>
                <w:szCs w:val="22"/>
              </w:rPr>
              <w:t>select</w:t>
            </w:r>
            <w:r w:rsidRPr="00734DB6">
              <w:rPr>
                <w:color w:val="222222"/>
                <w:sz w:val="22"/>
                <w:szCs w:val="22"/>
              </w:rPr>
              <w:t xml:space="preserve"> </w:t>
            </w:r>
            <w:r w:rsidRPr="00734DB6">
              <w:rPr>
                <w:rStyle w:val="hps"/>
                <w:color w:val="222222"/>
                <w:sz w:val="22"/>
                <w:szCs w:val="22"/>
              </w:rPr>
              <w:t>the necessary legal</w:t>
            </w:r>
            <w:r w:rsidRPr="00734DB6">
              <w:rPr>
                <w:color w:val="222222"/>
                <w:sz w:val="22"/>
                <w:szCs w:val="22"/>
              </w:rPr>
              <w:t xml:space="preserve"> </w:t>
            </w:r>
            <w:r w:rsidRPr="00734DB6">
              <w:rPr>
                <w:rStyle w:val="hps"/>
                <w:color w:val="222222"/>
                <w:sz w:val="22"/>
                <w:szCs w:val="22"/>
              </w:rPr>
              <w:t>information;</w:t>
            </w:r>
          </w:p>
          <w:p w:rsidR="00734DB6" w:rsidRPr="00734DB6" w:rsidRDefault="00734DB6" w:rsidP="00734DB6">
            <w:pPr>
              <w:numPr>
                <w:ilvl w:val="0"/>
                <w:numId w:val="61"/>
              </w:numPr>
              <w:tabs>
                <w:tab w:val="clear" w:pos="1350"/>
              </w:tabs>
              <w:ind w:left="431" w:hanging="425"/>
              <w:textAlignment w:val="top"/>
              <w:rPr>
                <w:color w:val="777777"/>
                <w:sz w:val="22"/>
                <w:szCs w:val="22"/>
              </w:rPr>
            </w:pPr>
            <w:r w:rsidRPr="00734DB6">
              <w:rPr>
                <w:rStyle w:val="hps"/>
                <w:color w:val="222222"/>
                <w:sz w:val="22"/>
                <w:szCs w:val="22"/>
              </w:rPr>
              <w:t>the ability to</w:t>
            </w:r>
            <w:r w:rsidRPr="00734DB6">
              <w:rPr>
                <w:color w:val="222222"/>
                <w:sz w:val="22"/>
                <w:szCs w:val="22"/>
              </w:rPr>
              <w:t xml:space="preserve"> </w:t>
            </w:r>
            <w:r w:rsidRPr="00734DB6">
              <w:rPr>
                <w:rStyle w:val="hps"/>
                <w:color w:val="222222"/>
                <w:sz w:val="22"/>
                <w:szCs w:val="22"/>
              </w:rPr>
              <w:t>use</w:t>
            </w:r>
            <w:r w:rsidRPr="00734DB6">
              <w:rPr>
                <w:color w:val="222222"/>
                <w:sz w:val="22"/>
                <w:szCs w:val="22"/>
              </w:rPr>
              <w:t xml:space="preserve"> </w:t>
            </w:r>
            <w:r w:rsidRPr="00734DB6">
              <w:rPr>
                <w:rStyle w:val="hps"/>
                <w:color w:val="222222"/>
                <w:sz w:val="22"/>
                <w:szCs w:val="22"/>
              </w:rPr>
              <w:t>legal sources independently</w:t>
            </w:r>
            <w:r w:rsidRPr="00734DB6">
              <w:rPr>
                <w:color w:val="222222"/>
                <w:sz w:val="22"/>
                <w:szCs w:val="22"/>
              </w:rPr>
              <w:t>;</w:t>
            </w:r>
          </w:p>
          <w:p w:rsidR="00734DB6" w:rsidRPr="00734DB6" w:rsidRDefault="00734DB6" w:rsidP="00734DB6">
            <w:pPr>
              <w:numPr>
                <w:ilvl w:val="0"/>
                <w:numId w:val="61"/>
              </w:numPr>
              <w:tabs>
                <w:tab w:val="clear" w:pos="1350"/>
              </w:tabs>
              <w:ind w:left="431" w:hanging="425"/>
              <w:textAlignment w:val="top"/>
              <w:rPr>
                <w:color w:val="777777"/>
                <w:sz w:val="22"/>
                <w:szCs w:val="22"/>
              </w:rPr>
            </w:pPr>
            <w:r w:rsidRPr="00734DB6">
              <w:rPr>
                <w:rStyle w:val="hps"/>
                <w:color w:val="222222"/>
                <w:sz w:val="22"/>
                <w:szCs w:val="22"/>
              </w:rPr>
              <w:t>the ability to</w:t>
            </w:r>
            <w:r w:rsidRPr="00734DB6">
              <w:rPr>
                <w:color w:val="222222"/>
                <w:sz w:val="22"/>
                <w:szCs w:val="22"/>
              </w:rPr>
              <w:t xml:space="preserve"> </w:t>
            </w:r>
            <w:r w:rsidRPr="00734DB6">
              <w:rPr>
                <w:rStyle w:val="hps"/>
                <w:color w:val="222222"/>
                <w:sz w:val="22"/>
                <w:szCs w:val="22"/>
              </w:rPr>
              <w:t>systematize</w:t>
            </w:r>
            <w:r w:rsidRPr="00734DB6">
              <w:rPr>
                <w:color w:val="222222"/>
                <w:sz w:val="22"/>
                <w:szCs w:val="22"/>
              </w:rPr>
              <w:t xml:space="preserve"> </w:t>
            </w:r>
            <w:r w:rsidRPr="00734DB6">
              <w:rPr>
                <w:rStyle w:val="hps"/>
                <w:color w:val="222222"/>
                <w:sz w:val="22"/>
                <w:szCs w:val="22"/>
              </w:rPr>
              <w:t>the acquired</w:t>
            </w:r>
            <w:r w:rsidRPr="00734DB6">
              <w:rPr>
                <w:color w:val="222222"/>
                <w:sz w:val="22"/>
                <w:szCs w:val="22"/>
              </w:rPr>
              <w:t xml:space="preserve"> </w:t>
            </w:r>
            <w:r w:rsidRPr="00734DB6">
              <w:rPr>
                <w:rStyle w:val="hps"/>
                <w:color w:val="222222"/>
                <w:sz w:val="22"/>
                <w:szCs w:val="22"/>
              </w:rPr>
              <w:t>legal information</w:t>
            </w:r>
            <w:r w:rsidRPr="00734DB6">
              <w:rPr>
                <w:color w:val="222222"/>
                <w:sz w:val="22"/>
                <w:szCs w:val="22"/>
              </w:rPr>
              <w:t xml:space="preserve">, to </w:t>
            </w:r>
            <w:r w:rsidRPr="00734DB6">
              <w:rPr>
                <w:rStyle w:val="hps"/>
                <w:color w:val="222222"/>
                <w:sz w:val="22"/>
                <w:szCs w:val="22"/>
              </w:rPr>
              <w:t>use the obtained</w:t>
            </w:r>
            <w:r w:rsidRPr="00734DB6">
              <w:rPr>
                <w:color w:val="222222"/>
                <w:sz w:val="22"/>
                <w:szCs w:val="22"/>
              </w:rPr>
              <w:t xml:space="preserve"> </w:t>
            </w:r>
            <w:r w:rsidRPr="00734DB6">
              <w:rPr>
                <w:rStyle w:val="hps"/>
                <w:color w:val="222222"/>
                <w:sz w:val="22"/>
                <w:szCs w:val="22"/>
              </w:rPr>
              <w:t>information for the decisions</w:t>
            </w:r>
            <w:r w:rsidRPr="00734DB6">
              <w:rPr>
                <w:color w:val="222222"/>
                <w:sz w:val="22"/>
                <w:szCs w:val="22"/>
              </w:rPr>
              <w:t xml:space="preserve"> </w:t>
            </w:r>
            <w:r w:rsidRPr="00734DB6">
              <w:rPr>
                <w:rStyle w:val="hps"/>
                <w:color w:val="222222"/>
                <w:sz w:val="22"/>
                <w:szCs w:val="22"/>
              </w:rPr>
              <w:t>preparation, adoption</w:t>
            </w:r>
            <w:r w:rsidRPr="00734DB6">
              <w:rPr>
                <w:color w:val="222222"/>
                <w:sz w:val="22"/>
                <w:szCs w:val="22"/>
              </w:rPr>
              <w:t xml:space="preserve"> </w:t>
            </w:r>
            <w:r w:rsidRPr="00734DB6">
              <w:rPr>
                <w:rStyle w:val="hps"/>
                <w:color w:val="222222"/>
                <w:sz w:val="22"/>
                <w:szCs w:val="22"/>
              </w:rPr>
              <w:t>and implementation</w:t>
            </w:r>
            <w:r w:rsidRPr="00734DB6">
              <w:rPr>
                <w:color w:val="222222"/>
                <w:sz w:val="22"/>
                <w:szCs w:val="22"/>
              </w:rPr>
              <w:t>;</w:t>
            </w:r>
          </w:p>
          <w:p w:rsidR="00734DB6" w:rsidRPr="00734DB6" w:rsidRDefault="00734DB6" w:rsidP="00734DB6">
            <w:pPr>
              <w:numPr>
                <w:ilvl w:val="0"/>
                <w:numId w:val="61"/>
              </w:numPr>
              <w:tabs>
                <w:tab w:val="clear" w:pos="1350"/>
              </w:tabs>
              <w:ind w:left="431" w:hanging="425"/>
              <w:textAlignment w:val="top"/>
              <w:rPr>
                <w:rStyle w:val="hps"/>
                <w:color w:val="777777"/>
                <w:sz w:val="22"/>
                <w:szCs w:val="22"/>
              </w:rPr>
            </w:pPr>
            <w:r w:rsidRPr="00734DB6">
              <w:rPr>
                <w:rStyle w:val="hps"/>
                <w:color w:val="222222"/>
                <w:sz w:val="22"/>
                <w:szCs w:val="22"/>
              </w:rPr>
              <w:t>the ability to</w:t>
            </w:r>
            <w:r w:rsidRPr="00734DB6">
              <w:rPr>
                <w:color w:val="222222"/>
                <w:sz w:val="22"/>
                <w:szCs w:val="22"/>
              </w:rPr>
              <w:t xml:space="preserve"> </w:t>
            </w:r>
            <w:r w:rsidRPr="00734DB6">
              <w:rPr>
                <w:rStyle w:val="hps"/>
                <w:color w:val="222222"/>
                <w:sz w:val="22"/>
                <w:szCs w:val="22"/>
              </w:rPr>
              <w:t>follow constantly the changes</w:t>
            </w:r>
            <w:r w:rsidRPr="00734DB6">
              <w:rPr>
                <w:color w:val="222222"/>
                <w:sz w:val="22"/>
                <w:szCs w:val="22"/>
              </w:rPr>
              <w:t xml:space="preserve"> in the </w:t>
            </w:r>
            <w:r w:rsidRPr="00734DB6">
              <w:rPr>
                <w:rStyle w:val="hps"/>
                <w:color w:val="222222"/>
                <w:sz w:val="22"/>
                <w:szCs w:val="22"/>
              </w:rPr>
              <w:t xml:space="preserve"> policy planning</w:t>
            </w:r>
            <w:r w:rsidRPr="00734DB6">
              <w:rPr>
                <w:color w:val="222222"/>
                <w:sz w:val="22"/>
                <w:szCs w:val="22"/>
              </w:rPr>
              <w:t xml:space="preserve"> </w:t>
            </w:r>
            <w:r w:rsidRPr="00734DB6">
              <w:rPr>
                <w:rStyle w:val="hps"/>
                <w:color w:val="222222"/>
                <w:sz w:val="22"/>
                <w:szCs w:val="22"/>
              </w:rPr>
              <w:t>documents</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legislation;</w:t>
            </w:r>
          </w:p>
          <w:p w:rsidR="00734DB6" w:rsidRPr="00734DB6" w:rsidRDefault="00734DB6" w:rsidP="00734DB6">
            <w:pPr>
              <w:numPr>
                <w:ilvl w:val="0"/>
                <w:numId w:val="61"/>
              </w:numPr>
              <w:tabs>
                <w:tab w:val="clear" w:pos="1350"/>
              </w:tabs>
              <w:ind w:left="431" w:hanging="425"/>
              <w:textAlignment w:val="top"/>
              <w:rPr>
                <w:b/>
                <w:sz w:val="22"/>
                <w:szCs w:val="22"/>
              </w:rPr>
            </w:pPr>
            <w:r w:rsidRPr="00734DB6">
              <w:rPr>
                <w:rStyle w:val="hps"/>
                <w:color w:val="222222"/>
                <w:sz w:val="22"/>
                <w:szCs w:val="22"/>
              </w:rPr>
              <w:t>the ability to</w:t>
            </w:r>
            <w:r w:rsidRPr="00734DB6">
              <w:rPr>
                <w:color w:val="222222"/>
                <w:sz w:val="22"/>
                <w:szCs w:val="22"/>
              </w:rPr>
              <w:t xml:space="preserve"> </w:t>
            </w:r>
            <w:r w:rsidRPr="00734DB6">
              <w:rPr>
                <w:rStyle w:val="hps"/>
                <w:color w:val="222222"/>
                <w:sz w:val="22"/>
                <w:szCs w:val="22"/>
              </w:rPr>
              <w:t>follow the</w:t>
            </w:r>
            <w:r w:rsidRPr="00734DB6">
              <w:rPr>
                <w:color w:val="222222"/>
                <w:sz w:val="22"/>
                <w:szCs w:val="22"/>
              </w:rPr>
              <w:t xml:space="preserve"> </w:t>
            </w:r>
            <w:r w:rsidRPr="00734DB6">
              <w:rPr>
                <w:rStyle w:val="hps"/>
                <w:color w:val="222222"/>
                <w:sz w:val="22"/>
                <w:szCs w:val="22"/>
              </w:rPr>
              <w:t xml:space="preserve">case – law of courts </w:t>
            </w:r>
            <w:r w:rsidRPr="00734DB6">
              <w:rPr>
                <w:color w:val="222222"/>
                <w:sz w:val="22"/>
                <w:szCs w:val="22"/>
              </w:rPr>
              <w:t xml:space="preserve"> </w:t>
            </w:r>
            <w:r w:rsidRPr="00734DB6">
              <w:rPr>
                <w:rStyle w:val="hps"/>
                <w:color w:val="222222"/>
                <w:sz w:val="22"/>
                <w:szCs w:val="22"/>
              </w:rPr>
              <w:t>and</w:t>
            </w:r>
            <w:r w:rsidRPr="00734DB6">
              <w:rPr>
                <w:color w:val="222222"/>
                <w:sz w:val="22"/>
                <w:szCs w:val="22"/>
              </w:rPr>
              <w:t xml:space="preserve"> </w:t>
            </w:r>
            <w:r w:rsidRPr="00734DB6">
              <w:rPr>
                <w:rStyle w:val="hps"/>
                <w:color w:val="222222"/>
                <w:sz w:val="22"/>
                <w:szCs w:val="22"/>
              </w:rPr>
              <w:t>legal literature in</w:t>
            </w:r>
            <w:r w:rsidRPr="00734DB6">
              <w:rPr>
                <w:color w:val="222222"/>
                <w:sz w:val="22"/>
                <w:szCs w:val="22"/>
              </w:rPr>
              <w:t xml:space="preserve"> </w:t>
            </w:r>
            <w:r w:rsidRPr="00734DB6">
              <w:rPr>
                <w:rStyle w:val="hps"/>
                <w:color w:val="222222"/>
                <w:sz w:val="22"/>
                <w:szCs w:val="22"/>
              </w:rPr>
              <w:t>commercial law</w:t>
            </w:r>
            <w:r w:rsidRPr="00734DB6">
              <w:rPr>
                <w:color w:val="222222"/>
                <w:sz w:val="22"/>
                <w:szCs w:val="22"/>
              </w:rPr>
              <w:t>;</w:t>
            </w:r>
          </w:p>
          <w:p w:rsidR="00734DB6" w:rsidRPr="00734DB6" w:rsidRDefault="00734DB6" w:rsidP="00734DB6">
            <w:pPr>
              <w:numPr>
                <w:ilvl w:val="0"/>
                <w:numId w:val="61"/>
              </w:numPr>
              <w:tabs>
                <w:tab w:val="clear" w:pos="1350"/>
              </w:tabs>
              <w:ind w:left="431" w:hanging="425"/>
              <w:textAlignment w:val="top"/>
              <w:rPr>
                <w:b/>
                <w:sz w:val="22"/>
                <w:szCs w:val="22"/>
              </w:rPr>
            </w:pPr>
            <w:r w:rsidRPr="00734DB6">
              <w:rPr>
                <w:rStyle w:val="hps"/>
                <w:color w:val="222222"/>
                <w:sz w:val="22"/>
                <w:szCs w:val="22"/>
              </w:rPr>
              <w:t>the ability</w:t>
            </w:r>
            <w:r w:rsidRPr="00734DB6">
              <w:rPr>
                <w:color w:val="222222"/>
                <w:sz w:val="22"/>
                <w:szCs w:val="22"/>
              </w:rPr>
              <w:t xml:space="preserve"> </w:t>
            </w:r>
            <w:r w:rsidRPr="00734DB6">
              <w:rPr>
                <w:rStyle w:val="hps"/>
                <w:color w:val="222222"/>
                <w:sz w:val="22"/>
                <w:szCs w:val="22"/>
              </w:rPr>
              <w:t>to argue</w:t>
            </w:r>
            <w:r w:rsidRPr="00734DB6">
              <w:rPr>
                <w:color w:val="222222"/>
                <w:sz w:val="22"/>
                <w:szCs w:val="22"/>
              </w:rPr>
              <w:t xml:space="preserve"> </w:t>
            </w:r>
            <w:r w:rsidRPr="00734DB6">
              <w:rPr>
                <w:rStyle w:val="hps"/>
                <w:color w:val="222222"/>
                <w:sz w:val="22"/>
                <w:szCs w:val="22"/>
              </w:rPr>
              <w:t>legal opinions</w:t>
            </w:r>
            <w:r w:rsidRPr="00734DB6">
              <w:rPr>
                <w:color w:val="222222"/>
                <w:sz w:val="22"/>
                <w:szCs w:val="22"/>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s-ES"/>
              </w:rPr>
            </w:pPr>
            <w:r w:rsidRPr="00734DB6">
              <w:rPr>
                <w:b/>
                <w:color w:val="000000"/>
                <w:sz w:val="22"/>
                <w:szCs w:val="22"/>
                <w:lang w:val="lv-LV"/>
              </w:rPr>
              <w:lastRenderedPageBreak/>
              <w:t>Labour Law</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sz w:val="22"/>
                <w:szCs w:val="22"/>
              </w:rPr>
            </w:pPr>
            <w:r w:rsidRPr="00734DB6">
              <w:rPr>
                <w:b/>
                <w:sz w:val="22"/>
                <w:szCs w:val="22"/>
              </w:rPr>
              <w:t>The aim of the study course –</w:t>
            </w:r>
            <w:r w:rsidRPr="00734DB6">
              <w:rPr>
                <w:sz w:val="22"/>
                <w:szCs w:val="22"/>
              </w:rPr>
              <w:t xml:space="preserve"> </w:t>
            </w:r>
            <w:r w:rsidRPr="00734DB6">
              <w:rPr>
                <w:rStyle w:val="hps"/>
                <w:sz w:val="22"/>
                <w:szCs w:val="22"/>
              </w:rPr>
              <w:t>to develop skills</w:t>
            </w:r>
            <w:r w:rsidRPr="00734DB6">
              <w:rPr>
                <w:sz w:val="22"/>
                <w:szCs w:val="22"/>
              </w:rPr>
              <w:t xml:space="preserve"> </w:t>
            </w:r>
            <w:r w:rsidRPr="00734DB6">
              <w:rPr>
                <w:rStyle w:val="hps"/>
                <w:sz w:val="22"/>
                <w:szCs w:val="22"/>
              </w:rPr>
              <w:t>to apply theoretical knowledge</w:t>
            </w:r>
            <w:r w:rsidRPr="00734DB6">
              <w:rPr>
                <w:sz w:val="22"/>
                <w:szCs w:val="22"/>
              </w:rPr>
              <w:t xml:space="preserve"> </w:t>
            </w:r>
            <w:r w:rsidRPr="00734DB6">
              <w:rPr>
                <w:rStyle w:val="hps"/>
                <w:sz w:val="22"/>
                <w:szCs w:val="22"/>
              </w:rPr>
              <w:t>in solving</w:t>
            </w:r>
            <w:r w:rsidRPr="00734DB6">
              <w:rPr>
                <w:sz w:val="22"/>
                <w:szCs w:val="22"/>
              </w:rPr>
              <w:t xml:space="preserve"> </w:t>
            </w:r>
            <w:r w:rsidRPr="00734DB6">
              <w:rPr>
                <w:rStyle w:val="hps"/>
                <w:sz w:val="22"/>
                <w:szCs w:val="22"/>
              </w:rPr>
              <w:t>the issues of  legal employment relationship</w:t>
            </w:r>
            <w:r w:rsidRPr="00734DB6">
              <w:rPr>
                <w:sz w:val="22"/>
                <w:szCs w:val="22"/>
              </w:rPr>
              <w:t xml:space="preserve">, to </w:t>
            </w:r>
            <w:r w:rsidRPr="00734DB6">
              <w:rPr>
                <w:rStyle w:val="hps"/>
                <w:sz w:val="22"/>
                <w:szCs w:val="22"/>
              </w:rPr>
              <w:t>be able to analyze</w:t>
            </w:r>
            <w:r w:rsidRPr="00734DB6">
              <w:rPr>
                <w:sz w:val="22"/>
                <w:szCs w:val="22"/>
              </w:rPr>
              <w:t xml:space="preserve"> </w:t>
            </w:r>
            <w:r w:rsidRPr="00734DB6">
              <w:rPr>
                <w:rStyle w:val="hps"/>
                <w:sz w:val="22"/>
                <w:szCs w:val="22"/>
              </w:rPr>
              <w:t>the issues of  legal nature</w:t>
            </w:r>
            <w:r w:rsidRPr="00734DB6">
              <w:rPr>
                <w:sz w:val="22"/>
                <w:szCs w:val="22"/>
              </w:rPr>
              <w:t xml:space="preserve"> </w:t>
            </w:r>
            <w:r w:rsidRPr="00734DB6">
              <w:rPr>
                <w:rStyle w:val="hps"/>
                <w:sz w:val="22"/>
                <w:szCs w:val="22"/>
              </w:rPr>
              <w:t>in the relationship between</w:t>
            </w:r>
            <w:r w:rsidRPr="00734DB6">
              <w:rPr>
                <w:sz w:val="22"/>
                <w:szCs w:val="22"/>
              </w:rPr>
              <w:t xml:space="preserve"> </w:t>
            </w:r>
            <w:r w:rsidRPr="00734DB6">
              <w:rPr>
                <w:rStyle w:val="hps"/>
                <w:sz w:val="22"/>
                <w:szCs w:val="22"/>
              </w:rPr>
              <w:t>employees and employers,</w:t>
            </w:r>
            <w:r w:rsidRPr="00734DB6">
              <w:rPr>
                <w:sz w:val="22"/>
                <w:szCs w:val="22"/>
              </w:rPr>
              <w:t xml:space="preserve"> </w:t>
            </w:r>
            <w:r w:rsidRPr="00734DB6">
              <w:rPr>
                <w:rStyle w:val="hps"/>
                <w:sz w:val="22"/>
                <w:szCs w:val="22"/>
              </w:rPr>
              <w:t>to follow</w:t>
            </w:r>
            <w:r w:rsidRPr="00734DB6">
              <w:rPr>
                <w:sz w:val="22"/>
                <w:szCs w:val="22"/>
              </w:rPr>
              <w:t xml:space="preserve"> </w:t>
            </w:r>
            <w:r w:rsidRPr="00734DB6">
              <w:rPr>
                <w:rStyle w:val="hps"/>
                <w:sz w:val="22"/>
                <w:szCs w:val="22"/>
              </w:rPr>
              <w:t>the Labor Law</w:t>
            </w:r>
            <w:r w:rsidRPr="00734DB6">
              <w:rPr>
                <w:sz w:val="22"/>
                <w:szCs w:val="22"/>
              </w:rPr>
              <w:t xml:space="preserve"> </w:t>
            </w:r>
            <w:r w:rsidRPr="00734DB6">
              <w:rPr>
                <w:rStyle w:val="hps"/>
                <w:sz w:val="22"/>
                <w:szCs w:val="22"/>
              </w:rPr>
              <w:t>to calculate the employees’ remuneration.</w:t>
            </w:r>
          </w:p>
          <w:p w:rsidR="00734DB6" w:rsidRPr="00734DB6" w:rsidRDefault="00734DB6" w:rsidP="00734DB6">
            <w:pPr>
              <w:ind w:left="33" w:hanging="33"/>
              <w:rPr>
                <w:b/>
                <w:sz w:val="22"/>
                <w:szCs w:val="22"/>
              </w:rPr>
            </w:pPr>
            <w:r w:rsidRPr="00734DB6">
              <w:rPr>
                <w:b/>
                <w:bCs/>
                <w:sz w:val="22"/>
                <w:szCs w:val="22"/>
              </w:rPr>
              <w:t>Intended  learning outcomes</w:t>
            </w:r>
            <w:r w:rsidRPr="00734DB6">
              <w:rPr>
                <w:b/>
                <w:sz w:val="22"/>
                <w:szCs w:val="22"/>
              </w:rPr>
              <w:t>:</w:t>
            </w:r>
          </w:p>
          <w:p w:rsidR="00734DB6" w:rsidRPr="00734DB6" w:rsidRDefault="00734DB6" w:rsidP="00734DB6">
            <w:pPr>
              <w:ind w:left="33" w:hanging="33"/>
              <w:rPr>
                <w:b/>
                <w:sz w:val="22"/>
                <w:szCs w:val="22"/>
              </w:rPr>
            </w:pPr>
            <w:r w:rsidRPr="00734DB6">
              <w:rPr>
                <w:b/>
                <w:sz w:val="22"/>
                <w:szCs w:val="22"/>
              </w:rPr>
              <w:t>Knowledge –</w:t>
            </w:r>
            <w:r w:rsidRPr="00734DB6">
              <w:rPr>
                <w:sz w:val="22"/>
                <w:szCs w:val="22"/>
              </w:rPr>
              <w:t xml:space="preserve"> </w:t>
            </w:r>
            <w:r w:rsidRPr="00734DB6">
              <w:rPr>
                <w:rStyle w:val="hps"/>
                <w:sz w:val="22"/>
                <w:szCs w:val="22"/>
              </w:rPr>
              <w:t>students gain</w:t>
            </w:r>
            <w:r w:rsidRPr="00734DB6">
              <w:rPr>
                <w:sz w:val="22"/>
                <w:szCs w:val="22"/>
              </w:rPr>
              <w:t xml:space="preserve"> </w:t>
            </w:r>
            <w:r w:rsidRPr="00734DB6">
              <w:rPr>
                <w:rStyle w:val="hps"/>
                <w:sz w:val="22"/>
                <w:szCs w:val="22"/>
              </w:rPr>
              <w:t>understanding of</w:t>
            </w:r>
            <w:r w:rsidRPr="00734DB6">
              <w:rPr>
                <w:sz w:val="22"/>
                <w:szCs w:val="22"/>
              </w:rPr>
              <w:t xml:space="preserve"> </w:t>
            </w:r>
            <w:r w:rsidRPr="00734DB6">
              <w:rPr>
                <w:rStyle w:val="hps"/>
                <w:sz w:val="22"/>
                <w:szCs w:val="22"/>
              </w:rPr>
              <w:t>the essence of</w:t>
            </w:r>
            <w:r w:rsidRPr="00734DB6">
              <w:rPr>
                <w:sz w:val="22"/>
                <w:szCs w:val="22"/>
              </w:rPr>
              <w:t xml:space="preserve"> L</w:t>
            </w:r>
            <w:r w:rsidRPr="00734DB6">
              <w:rPr>
                <w:rStyle w:val="hps"/>
                <w:sz w:val="22"/>
                <w:szCs w:val="22"/>
              </w:rPr>
              <w:t>abor Law</w:t>
            </w:r>
            <w:r w:rsidRPr="00734DB6">
              <w:rPr>
                <w:sz w:val="22"/>
                <w:szCs w:val="22"/>
              </w:rPr>
              <w:t xml:space="preserve"> </w:t>
            </w:r>
            <w:r w:rsidRPr="00734DB6">
              <w:rPr>
                <w:rStyle w:val="hps"/>
                <w:sz w:val="22"/>
                <w:szCs w:val="22"/>
              </w:rPr>
              <w:t>and</w:t>
            </w:r>
            <w:r w:rsidRPr="00734DB6">
              <w:rPr>
                <w:sz w:val="22"/>
                <w:szCs w:val="22"/>
              </w:rPr>
              <w:t xml:space="preserve"> its </w:t>
            </w:r>
            <w:r w:rsidRPr="00734DB6">
              <w:rPr>
                <w:rStyle w:val="hps"/>
                <w:sz w:val="22"/>
                <w:szCs w:val="22"/>
              </w:rPr>
              <w:t>fundamental principles.</w:t>
            </w:r>
          </w:p>
          <w:p w:rsidR="00734DB6" w:rsidRPr="00734DB6" w:rsidRDefault="00734DB6" w:rsidP="00734DB6">
            <w:pPr>
              <w:ind w:left="33" w:hanging="33"/>
              <w:rPr>
                <w:color w:val="000000"/>
                <w:sz w:val="22"/>
                <w:szCs w:val="22"/>
              </w:rPr>
            </w:pPr>
            <w:r w:rsidRPr="00734DB6">
              <w:rPr>
                <w:b/>
                <w:sz w:val="22"/>
                <w:szCs w:val="22"/>
              </w:rPr>
              <w:t>Skills –</w:t>
            </w:r>
            <w:r w:rsidRPr="00734DB6">
              <w:rPr>
                <w:color w:val="000000"/>
                <w:sz w:val="22"/>
                <w:szCs w:val="22"/>
              </w:rPr>
              <w:t xml:space="preserve"> to </w:t>
            </w:r>
            <w:r w:rsidRPr="00734DB6">
              <w:rPr>
                <w:rStyle w:val="hps"/>
                <w:sz w:val="22"/>
                <w:szCs w:val="22"/>
              </w:rPr>
              <w:t>build</w:t>
            </w:r>
            <w:r w:rsidRPr="00734DB6">
              <w:rPr>
                <w:sz w:val="22"/>
                <w:szCs w:val="22"/>
              </w:rPr>
              <w:t xml:space="preserve"> </w:t>
            </w:r>
            <w:r w:rsidRPr="00734DB6">
              <w:rPr>
                <w:rStyle w:val="hps"/>
                <w:sz w:val="22"/>
                <w:szCs w:val="22"/>
              </w:rPr>
              <w:t>skills</w:t>
            </w:r>
            <w:r w:rsidRPr="00734DB6">
              <w:rPr>
                <w:sz w:val="22"/>
                <w:szCs w:val="22"/>
              </w:rPr>
              <w:t xml:space="preserve"> to develop the </w:t>
            </w:r>
            <w:r w:rsidRPr="00734DB6">
              <w:rPr>
                <w:rStyle w:val="hps"/>
                <w:sz w:val="22"/>
                <w:szCs w:val="22"/>
              </w:rPr>
              <w:t xml:space="preserve"> local</w:t>
            </w:r>
            <w:r w:rsidRPr="00734DB6">
              <w:rPr>
                <w:sz w:val="22"/>
                <w:szCs w:val="22"/>
              </w:rPr>
              <w:t xml:space="preserve">  standard employment </w:t>
            </w:r>
            <w:r w:rsidRPr="00734DB6">
              <w:rPr>
                <w:rStyle w:val="hps"/>
                <w:sz w:val="22"/>
                <w:szCs w:val="22"/>
              </w:rPr>
              <w:t>regulations  in the company.</w:t>
            </w:r>
          </w:p>
          <w:p w:rsidR="00734DB6" w:rsidRPr="00734DB6" w:rsidRDefault="00734DB6" w:rsidP="00734DB6">
            <w:pPr>
              <w:ind w:left="33" w:hanging="33"/>
              <w:rPr>
                <w:b/>
                <w:sz w:val="22"/>
                <w:szCs w:val="22"/>
                <w:lang w:val="lv-LV"/>
              </w:rPr>
            </w:pPr>
            <w:r w:rsidRPr="00734DB6">
              <w:rPr>
                <w:b/>
                <w:sz w:val="22"/>
                <w:szCs w:val="22"/>
              </w:rPr>
              <w:t xml:space="preserve">Competences – </w:t>
            </w:r>
            <w:r w:rsidRPr="00734DB6">
              <w:rPr>
                <w:sz w:val="22"/>
                <w:szCs w:val="22"/>
              </w:rPr>
              <w:t xml:space="preserve">the knowledge and </w:t>
            </w:r>
            <w:r w:rsidRPr="00734DB6">
              <w:rPr>
                <w:rStyle w:val="hps"/>
                <w:sz w:val="22"/>
                <w:szCs w:val="22"/>
              </w:rPr>
              <w:t>practical skills</w:t>
            </w:r>
            <w:r w:rsidRPr="00734DB6">
              <w:rPr>
                <w:sz w:val="22"/>
                <w:szCs w:val="22"/>
              </w:rPr>
              <w:t xml:space="preserve"> in scope of </w:t>
            </w:r>
            <w:r w:rsidRPr="00734DB6">
              <w:rPr>
                <w:rStyle w:val="hps"/>
                <w:sz w:val="22"/>
                <w:szCs w:val="22"/>
              </w:rPr>
              <w:t xml:space="preserve"> the</w:t>
            </w:r>
            <w:r w:rsidRPr="00734DB6">
              <w:rPr>
                <w:sz w:val="22"/>
                <w:szCs w:val="22"/>
              </w:rPr>
              <w:t xml:space="preserve"> L</w:t>
            </w:r>
            <w:r w:rsidRPr="00734DB6">
              <w:rPr>
                <w:rStyle w:val="hps"/>
                <w:sz w:val="22"/>
                <w:szCs w:val="22"/>
              </w:rPr>
              <w:t>abour Law</w:t>
            </w:r>
            <w:r w:rsidRPr="00734DB6">
              <w:rPr>
                <w:sz w:val="22"/>
                <w:szCs w:val="22"/>
              </w:rPr>
              <w:t xml:space="preserve"> </w:t>
            </w:r>
            <w:r w:rsidRPr="00734DB6">
              <w:rPr>
                <w:rStyle w:val="hps"/>
                <w:sz w:val="22"/>
                <w:szCs w:val="22"/>
              </w:rPr>
              <w:t>system of</w:t>
            </w:r>
            <w:r w:rsidRPr="00734DB6">
              <w:rPr>
                <w:sz w:val="22"/>
                <w:szCs w:val="22"/>
              </w:rPr>
              <w:t xml:space="preserve"> </w:t>
            </w:r>
            <w:r w:rsidRPr="00734DB6">
              <w:rPr>
                <w:rStyle w:val="hps"/>
                <w:sz w:val="22"/>
                <w:szCs w:val="22"/>
              </w:rPr>
              <w:t>Latvia</w:t>
            </w:r>
            <w:r w:rsidRPr="00734DB6">
              <w:rPr>
                <w:sz w:val="22"/>
                <w:szCs w:val="22"/>
              </w:rPr>
              <w:t xml:space="preserve">, </w:t>
            </w:r>
            <w:r w:rsidRPr="00734DB6">
              <w:rPr>
                <w:rStyle w:val="hps"/>
                <w:sz w:val="22"/>
                <w:szCs w:val="22"/>
              </w:rPr>
              <w:t>in solving problems</w:t>
            </w:r>
            <w:r w:rsidRPr="00734DB6">
              <w:rPr>
                <w:sz w:val="22"/>
                <w:szCs w:val="22"/>
              </w:rPr>
              <w:t xml:space="preserve"> </w:t>
            </w:r>
            <w:r w:rsidRPr="00734DB6">
              <w:rPr>
                <w:rStyle w:val="hps"/>
                <w:sz w:val="22"/>
                <w:szCs w:val="22"/>
              </w:rPr>
              <w:t>of  legal nature</w:t>
            </w:r>
            <w:r w:rsidRPr="00734DB6">
              <w:rPr>
                <w:sz w:val="22"/>
                <w:szCs w:val="22"/>
              </w:rPr>
              <w:t xml:space="preserve">, </w:t>
            </w:r>
            <w:r w:rsidRPr="00734DB6">
              <w:rPr>
                <w:rStyle w:val="hps"/>
                <w:sz w:val="22"/>
                <w:szCs w:val="22"/>
              </w:rPr>
              <w:t>with particular emphasis on</w:t>
            </w:r>
            <w:r w:rsidRPr="00734DB6">
              <w:rPr>
                <w:sz w:val="22"/>
                <w:szCs w:val="22"/>
              </w:rPr>
              <w:t xml:space="preserve"> the </w:t>
            </w:r>
            <w:r w:rsidRPr="00734DB6">
              <w:rPr>
                <w:rStyle w:val="hps"/>
                <w:sz w:val="22"/>
                <w:szCs w:val="22"/>
              </w:rPr>
              <w:t>employer-employee</w:t>
            </w:r>
            <w:r w:rsidRPr="00734DB6">
              <w:rPr>
                <w:sz w:val="22"/>
                <w:szCs w:val="22"/>
              </w:rPr>
              <w:t xml:space="preserve"> </w:t>
            </w:r>
            <w:r w:rsidRPr="00734DB6">
              <w:rPr>
                <w:rStyle w:val="hps"/>
                <w:sz w:val="22"/>
                <w:szCs w:val="22"/>
              </w:rPr>
              <w:t xml:space="preserve">relationship, </w:t>
            </w:r>
            <w:r w:rsidRPr="00734DB6">
              <w:rPr>
                <w:sz w:val="22"/>
                <w:szCs w:val="22"/>
              </w:rPr>
              <w:t xml:space="preserve"> promoting </w:t>
            </w:r>
            <w:r w:rsidRPr="00734DB6">
              <w:rPr>
                <w:rStyle w:val="hps"/>
                <w:sz w:val="22"/>
                <w:szCs w:val="22"/>
              </w:rPr>
              <w:t>social</w:t>
            </w:r>
            <w:r w:rsidRPr="00734DB6">
              <w:rPr>
                <w:sz w:val="22"/>
                <w:szCs w:val="22"/>
              </w:rPr>
              <w:t xml:space="preserve"> </w:t>
            </w:r>
            <w:r w:rsidRPr="00734DB6">
              <w:rPr>
                <w:rStyle w:val="hps"/>
                <w:sz w:val="22"/>
                <w:szCs w:val="22"/>
              </w:rPr>
              <w:t>dialogue</w:t>
            </w:r>
            <w:r w:rsidRPr="00734DB6">
              <w:rPr>
                <w:sz w:val="22"/>
                <w:szCs w:val="22"/>
              </w:rPr>
              <w:t xml:space="preserve"> </w:t>
            </w:r>
            <w:r w:rsidRPr="00734DB6">
              <w:rPr>
                <w:rStyle w:val="hps"/>
                <w:sz w:val="22"/>
                <w:szCs w:val="22"/>
              </w:rPr>
              <w:t>and</w:t>
            </w:r>
            <w:r w:rsidRPr="00734DB6">
              <w:rPr>
                <w:sz w:val="22"/>
                <w:szCs w:val="22"/>
              </w:rPr>
              <w:t xml:space="preserve">  procedure of </w:t>
            </w:r>
            <w:r w:rsidRPr="00734DB6">
              <w:rPr>
                <w:rStyle w:val="hps"/>
                <w:sz w:val="22"/>
                <w:szCs w:val="22"/>
              </w:rPr>
              <w:t>dispute resolution</w:t>
            </w:r>
            <w:r w:rsidRPr="00734DB6">
              <w:rPr>
                <w:sz w:val="22"/>
                <w:szCs w:val="22"/>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es-ES"/>
              </w:rPr>
            </w:pPr>
            <w:r w:rsidRPr="00734DB6">
              <w:rPr>
                <w:b/>
                <w:sz w:val="22"/>
                <w:szCs w:val="22"/>
                <w:lang w:val="es-ES"/>
              </w:rPr>
              <w:t xml:space="preserve">Social Rights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left="33" w:hanging="33"/>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raise awareness</w:t>
            </w:r>
            <w:r w:rsidRPr="00734DB6">
              <w:rPr>
                <w:color w:val="222222"/>
                <w:sz w:val="22"/>
                <w:szCs w:val="22"/>
                <w:lang w:val="en"/>
              </w:rPr>
              <w:t xml:space="preserve"> </w:t>
            </w:r>
            <w:r w:rsidRPr="00734DB6">
              <w:rPr>
                <w:rStyle w:val="hps"/>
                <w:color w:val="222222"/>
                <w:sz w:val="22"/>
                <w:szCs w:val="22"/>
                <w:lang w:val="en"/>
              </w:rPr>
              <w:t>and knowledge of</w:t>
            </w:r>
            <w:r w:rsidRPr="00734DB6">
              <w:rPr>
                <w:color w:val="222222"/>
                <w:sz w:val="22"/>
                <w:szCs w:val="22"/>
                <w:lang w:val="en"/>
              </w:rPr>
              <w:t xml:space="preserve"> </w:t>
            </w:r>
            <w:r w:rsidRPr="00734DB6">
              <w:rPr>
                <w:rStyle w:val="hps"/>
                <w:color w:val="222222"/>
                <w:sz w:val="22"/>
                <w:szCs w:val="22"/>
                <w:lang w:val="en"/>
              </w:rPr>
              <w:t>the nature</w:t>
            </w:r>
            <w:r w:rsidRPr="00734DB6">
              <w:rPr>
                <w:color w:val="222222"/>
                <w:sz w:val="22"/>
                <w:szCs w:val="22"/>
                <w:lang w:val="en"/>
              </w:rPr>
              <w:t xml:space="preserve"> </w:t>
            </w:r>
            <w:r w:rsidRPr="00734DB6">
              <w:rPr>
                <w:rStyle w:val="hps"/>
                <w:color w:val="222222"/>
                <w:sz w:val="22"/>
                <w:szCs w:val="22"/>
                <w:lang w:val="en"/>
              </w:rPr>
              <w:t>of social rights</w:t>
            </w:r>
            <w:r w:rsidRPr="00734DB6">
              <w:rPr>
                <w:color w:val="222222"/>
                <w:sz w:val="22"/>
                <w:szCs w:val="22"/>
                <w:lang w:val="en"/>
              </w:rPr>
              <w:t xml:space="preserve">, history, </w:t>
            </w:r>
            <w:r w:rsidRPr="00734DB6">
              <w:rPr>
                <w:rStyle w:val="hps"/>
                <w:color w:val="222222"/>
                <w:sz w:val="22"/>
                <w:szCs w:val="22"/>
                <w:lang w:val="en"/>
              </w:rPr>
              <w:t>sources of law</w:t>
            </w:r>
            <w:r w:rsidRPr="00734DB6">
              <w:rPr>
                <w:color w:val="222222"/>
                <w:sz w:val="22"/>
                <w:szCs w:val="22"/>
                <w:lang w:val="en"/>
              </w:rPr>
              <w:t xml:space="preserve">, the </w:t>
            </w:r>
            <w:r w:rsidRPr="00734DB6">
              <w:rPr>
                <w:rStyle w:val="hps"/>
                <w:color w:val="222222"/>
                <w:sz w:val="22"/>
                <w:szCs w:val="22"/>
                <w:lang w:val="en"/>
              </w:rPr>
              <w:t>social security system</w:t>
            </w:r>
            <w:r w:rsidRPr="00734DB6">
              <w:rPr>
                <w:color w:val="222222"/>
                <w:sz w:val="22"/>
                <w:szCs w:val="22"/>
                <w:lang w:val="en"/>
              </w:rPr>
              <w:t xml:space="preserve">, as well as to </w:t>
            </w:r>
            <w:r w:rsidRPr="00734DB6">
              <w:rPr>
                <w:rStyle w:val="hps"/>
                <w:color w:val="222222"/>
                <w:sz w:val="22"/>
                <w:szCs w:val="22"/>
                <w:lang w:val="en"/>
              </w:rPr>
              <w:t>introduce students to</w:t>
            </w:r>
            <w:r w:rsidRPr="00734DB6">
              <w:rPr>
                <w:color w:val="222222"/>
                <w:sz w:val="22"/>
                <w:szCs w:val="22"/>
                <w:lang w:val="en"/>
              </w:rPr>
              <w:t xml:space="preserve"> its </w:t>
            </w:r>
            <w:r w:rsidRPr="00734DB6">
              <w:rPr>
                <w:rStyle w:val="hps"/>
                <w:color w:val="222222"/>
                <w:sz w:val="22"/>
                <w:szCs w:val="22"/>
                <w:lang w:val="en"/>
              </w:rPr>
              <w:t>nature</w:t>
            </w:r>
            <w:r w:rsidRPr="00734DB6">
              <w:rPr>
                <w:color w:val="222222"/>
                <w:sz w:val="22"/>
                <w:szCs w:val="22"/>
                <w:lang w:val="en"/>
              </w:rPr>
              <w:t xml:space="preserve">, goals, objectives, </w:t>
            </w:r>
            <w:r w:rsidRPr="00734DB6">
              <w:rPr>
                <w:rStyle w:val="hps"/>
                <w:color w:val="222222"/>
                <w:sz w:val="22"/>
                <w:szCs w:val="22"/>
                <w:lang w:val="en"/>
              </w:rPr>
              <w:t>principles of operation</w:t>
            </w:r>
            <w:r w:rsidRPr="00734DB6">
              <w:rPr>
                <w:color w:val="222222"/>
                <w:sz w:val="22"/>
                <w:szCs w:val="22"/>
                <w:lang w:val="en"/>
              </w:rPr>
              <w:t xml:space="preserve">, </w:t>
            </w:r>
            <w:r w:rsidRPr="00734DB6">
              <w:rPr>
                <w:rStyle w:val="hps"/>
                <w:color w:val="222222"/>
                <w:sz w:val="22"/>
                <w:szCs w:val="22"/>
                <w:lang w:val="en"/>
              </w:rPr>
              <w:t>implementation mechanisms</w:t>
            </w:r>
            <w:r w:rsidRPr="00734DB6">
              <w:rPr>
                <w:color w:val="222222"/>
                <w:sz w:val="22"/>
                <w:szCs w:val="22"/>
                <w:lang w:val="en"/>
              </w:rPr>
              <w:t xml:space="preserve"> </w:t>
            </w:r>
            <w:r w:rsidRPr="00734DB6">
              <w:rPr>
                <w:rStyle w:val="hps"/>
                <w:color w:val="222222"/>
                <w:sz w:val="22"/>
                <w:szCs w:val="22"/>
                <w:lang w:val="en"/>
              </w:rPr>
              <w:t>and institutions.</w:t>
            </w:r>
          </w:p>
          <w:p w:rsidR="00734DB6" w:rsidRPr="00734DB6" w:rsidRDefault="00734DB6" w:rsidP="00734DB6">
            <w:pPr>
              <w:ind w:left="33" w:hanging="33"/>
              <w:rPr>
                <w:b/>
                <w:sz w:val="22"/>
                <w:szCs w:val="22"/>
                <w:lang w:val="lv-LV"/>
              </w:rPr>
            </w:pPr>
            <w:r w:rsidRPr="00734DB6">
              <w:rPr>
                <w:b/>
                <w:bCs/>
                <w:sz w:val="22"/>
                <w:szCs w:val="22"/>
                <w:lang w:val="lv-LV"/>
              </w:rPr>
              <w:lastRenderedPageBreak/>
              <w:t>Intended  learning outcomes</w:t>
            </w:r>
            <w:r w:rsidRPr="00734DB6">
              <w:rPr>
                <w:b/>
                <w:sz w:val="22"/>
                <w:szCs w:val="22"/>
                <w:lang w:val="lv-LV"/>
              </w:rPr>
              <w:t>:</w:t>
            </w:r>
          </w:p>
          <w:p w:rsidR="00734DB6" w:rsidRPr="00734DB6" w:rsidRDefault="00734DB6" w:rsidP="00734DB6">
            <w:pPr>
              <w:jc w:val="both"/>
              <w:rPr>
                <w:color w:val="777777"/>
                <w:sz w:val="22"/>
                <w:szCs w:val="22"/>
              </w:rPr>
            </w:pPr>
            <w:r w:rsidRPr="00734DB6">
              <w:rPr>
                <w:b/>
                <w:sz w:val="22"/>
                <w:szCs w:val="22"/>
                <w:lang w:val="lv-LV"/>
              </w:rPr>
              <w:t xml:space="preserve">Knowledge – </w:t>
            </w:r>
            <w:r w:rsidRPr="00734DB6">
              <w:rPr>
                <w:rStyle w:val="hps"/>
                <w:color w:val="222222"/>
                <w:sz w:val="22"/>
                <w:szCs w:val="22"/>
                <w:lang w:val="en"/>
              </w:rPr>
              <w:t xml:space="preserve">students have to be familiar with the statutory enactments and laws </w:t>
            </w:r>
            <w:r w:rsidRPr="00734DB6">
              <w:rPr>
                <w:color w:val="222222"/>
                <w:sz w:val="22"/>
                <w:szCs w:val="22"/>
                <w:lang w:val="en"/>
              </w:rPr>
              <w:t xml:space="preserve"> </w:t>
            </w:r>
            <w:r w:rsidRPr="00734DB6">
              <w:rPr>
                <w:rStyle w:val="hps"/>
                <w:color w:val="222222"/>
                <w:sz w:val="22"/>
                <w:szCs w:val="22"/>
                <w:lang w:val="en"/>
              </w:rPr>
              <w:t>that regulate</w:t>
            </w:r>
            <w:r w:rsidRPr="00734DB6">
              <w:rPr>
                <w:color w:val="222222"/>
                <w:sz w:val="22"/>
                <w:szCs w:val="22"/>
                <w:lang w:val="en"/>
              </w:rPr>
              <w:t xml:space="preserve"> </w:t>
            </w:r>
            <w:r w:rsidRPr="00734DB6">
              <w:rPr>
                <w:rStyle w:val="hps"/>
                <w:color w:val="222222"/>
                <w:sz w:val="22"/>
                <w:szCs w:val="22"/>
                <w:lang w:val="en"/>
              </w:rPr>
              <w:t>and determine the law</w:t>
            </w:r>
            <w:r w:rsidRPr="00734DB6">
              <w:rPr>
                <w:color w:val="222222"/>
                <w:sz w:val="22"/>
                <w:szCs w:val="22"/>
                <w:lang w:val="en"/>
              </w:rPr>
              <w:t xml:space="preserve"> </w:t>
            </w:r>
            <w:r w:rsidRPr="00734DB6">
              <w:rPr>
                <w:rStyle w:val="hps"/>
                <w:color w:val="222222"/>
                <w:sz w:val="22"/>
                <w:szCs w:val="22"/>
                <w:lang w:val="en"/>
              </w:rPr>
              <w:t>enforcement</w:t>
            </w:r>
            <w:r w:rsidRPr="00734DB6">
              <w:rPr>
                <w:color w:val="222222"/>
                <w:sz w:val="22"/>
                <w:szCs w:val="22"/>
                <w:lang w:val="en"/>
              </w:rPr>
              <w:t xml:space="preserve"> </w:t>
            </w:r>
            <w:r w:rsidRPr="00734DB6">
              <w:rPr>
                <w:rStyle w:val="hps"/>
                <w:color w:val="222222"/>
                <w:sz w:val="22"/>
                <w:szCs w:val="22"/>
                <w:lang w:val="en"/>
              </w:rPr>
              <w:t>principles  in scope of the</w:t>
            </w:r>
            <w:r w:rsidRPr="00734DB6">
              <w:rPr>
                <w:color w:val="222222"/>
                <w:sz w:val="22"/>
                <w:szCs w:val="22"/>
                <w:lang w:val="en"/>
              </w:rPr>
              <w:t xml:space="preserve"> </w:t>
            </w:r>
            <w:r w:rsidRPr="00734DB6">
              <w:rPr>
                <w:rStyle w:val="hps"/>
                <w:color w:val="222222"/>
                <w:sz w:val="22"/>
                <w:szCs w:val="22"/>
                <w:lang w:val="en"/>
              </w:rPr>
              <w:t>social</w:t>
            </w:r>
            <w:r w:rsidRPr="00734DB6">
              <w:rPr>
                <w:color w:val="222222"/>
                <w:sz w:val="22"/>
                <w:szCs w:val="22"/>
                <w:lang w:val="en"/>
              </w:rPr>
              <w:t xml:space="preserve"> rights.</w:t>
            </w:r>
          </w:p>
          <w:p w:rsidR="00734DB6" w:rsidRPr="00734DB6" w:rsidRDefault="00734DB6" w:rsidP="00734DB6">
            <w:pPr>
              <w:jc w:val="both"/>
              <w:rPr>
                <w:color w:val="777777"/>
                <w:sz w:val="22"/>
                <w:szCs w:val="22"/>
              </w:rPr>
            </w:pPr>
            <w:r w:rsidRPr="00734DB6">
              <w:rPr>
                <w:b/>
                <w:sz w:val="22"/>
                <w:szCs w:val="22"/>
                <w:lang w:val="lv-LV"/>
              </w:rPr>
              <w:t xml:space="preserve">Skills –  </w:t>
            </w:r>
            <w:r w:rsidRPr="00734DB6">
              <w:rPr>
                <w:rStyle w:val="hps"/>
                <w:color w:val="222222"/>
                <w:sz w:val="22"/>
                <w:szCs w:val="22"/>
                <w:lang w:val="en"/>
              </w:rPr>
              <w:t>students</w:t>
            </w:r>
            <w:r w:rsidRPr="00734DB6">
              <w:rPr>
                <w:color w:val="222222"/>
                <w:sz w:val="22"/>
                <w:szCs w:val="22"/>
                <w:lang w:val="en"/>
              </w:rPr>
              <w:t xml:space="preserve"> </w:t>
            </w:r>
            <w:r w:rsidRPr="00734DB6">
              <w:rPr>
                <w:rStyle w:val="hps"/>
                <w:color w:val="222222"/>
                <w:sz w:val="22"/>
                <w:szCs w:val="22"/>
                <w:lang w:val="en"/>
              </w:rPr>
              <w:t>must be able</w:t>
            </w:r>
            <w:r w:rsidRPr="00734DB6">
              <w:rPr>
                <w:color w:val="222222"/>
                <w:sz w:val="22"/>
                <w:szCs w:val="22"/>
                <w:lang w:val="en"/>
              </w:rPr>
              <w:t xml:space="preserve"> </w:t>
            </w:r>
            <w:r w:rsidRPr="00734DB6">
              <w:rPr>
                <w:rStyle w:val="hps"/>
                <w:color w:val="222222"/>
                <w:sz w:val="22"/>
                <w:szCs w:val="22"/>
                <w:lang w:val="en"/>
              </w:rPr>
              <w:t>to apply the</w:t>
            </w:r>
            <w:r w:rsidRPr="00734DB6">
              <w:rPr>
                <w:color w:val="222222"/>
                <w:sz w:val="22"/>
                <w:szCs w:val="22"/>
                <w:lang w:val="en"/>
              </w:rPr>
              <w:t xml:space="preserve"> </w:t>
            </w:r>
            <w:r w:rsidRPr="00734DB6">
              <w:rPr>
                <w:rStyle w:val="hps"/>
                <w:color w:val="222222"/>
                <w:sz w:val="22"/>
                <w:szCs w:val="22"/>
                <w:lang w:val="en"/>
              </w:rPr>
              <w:t>laws and regulations</w:t>
            </w:r>
            <w:r w:rsidRPr="00734DB6">
              <w:rPr>
                <w:color w:val="222222"/>
                <w:sz w:val="22"/>
                <w:szCs w:val="22"/>
                <w:lang w:val="en"/>
              </w:rPr>
              <w:t xml:space="preserve"> </w:t>
            </w:r>
            <w:r w:rsidRPr="00734DB6">
              <w:rPr>
                <w:rStyle w:val="hps"/>
                <w:color w:val="222222"/>
                <w:sz w:val="22"/>
                <w:szCs w:val="22"/>
                <w:lang w:val="en"/>
              </w:rPr>
              <w:t>that regulate</w:t>
            </w:r>
            <w:r w:rsidRPr="00734DB6">
              <w:rPr>
                <w:color w:val="222222"/>
                <w:sz w:val="22"/>
                <w:szCs w:val="22"/>
                <w:lang w:val="en"/>
              </w:rPr>
              <w:t xml:space="preserve"> </w:t>
            </w:r>
            <w:r w:rsidRPr="00734DB6">
              <w:rPr>
                <w:rStyle w:val="hps"/>
                <w:color w:val="222222"/>
                <w:sz w:val="22"/>
                <w:szCs w:val="22"/>
                <w:lang w:val="en"/>
              </w:rPr>
              <w:t>activities</w:t>
            </w:r>
            <w:r w:rsidRPr="00734DB6">
              <w:rPr>
                <w:color w:val="222222"/>
                <w:sz w:val="22"/>
                <w:szCs w:val="22"/>
                <w:lang w:val="en"/>
              </w:rPr>
              <w:t xml:space="preserve"> </w:t>
            </w:r>
            <w:r w:rsidRPr="00734DB6">
              <w:rPr>
                <w:rStyle w:val="hps"/>
                <w:color w:val="222222"/>
                <w:sz w:val="22"/>
                <w:szCs w:val="22"/>
                <w:lang w:val="en"/>
              </w:rPr>
              <w:t>related to</w:t>
            </w:r>
            <w:r w:rsidRPr="00734DB6">
              <w:rPr>
                <w:color w:val="222222"/>
                <w:sz w:val="22"/>
                <w:szCs w:val="22"/>
                <w:lang w:val="en"/>
              </w:rPr>
              <w:t xml:space="preserve"> </w:t>
            </w:r>
            <w:r w:rsidRPr="00734DB6">
              <w:rPr>
                <w:rStyle w:val="hps"/>
                <w:color w:val="222222"/>
                <w:sz w:val="22"/>
                <w:szCs w:val="22"/>
                <w:lang w:val="en"/>
              </w:rPr>
              <w:t>social rights</w:t>
            </w:r>
            <w:r w:rsidRPr="00734DB6">
              <w:rPr>
                <w:color w:val="222222"/>
                <w:sz w:val="22"/>
                <w:szCs w:val="22"/>
                <w:lang w:val="en"/>
              </w:rPr>
              <w:t xml:space="preserve"> </w:t>
            </w:r>
            <w:r w:rsidRPr="00734DB6">
              <w:rPr>
                <w:rStyle w:val="hps"/>
                <w:color w:val="222222"/>
                <w:sz w:val="22"/>
                <w:szCs w:val="22"/>
                <w:lang w:val="en"/>
              </w:rPr>
              <w:t>sector.</w:t>
            </w:r>
          </w:p>
          <w:p w:rsidR="00734DB6" w:rsidRPr="00734DB6" w:rsidRDefault="00734DB6" w:rsidP="00734DB6">
            <w:pPr>
              <w:jc w:val="both"/>
              <w:rPr>
                <w:b/>
                <w:sz w:val="22"/>
                <w:szCs w:val="22"/>
              </w:rPr>
            </w:pPr>
            <w:r w:rsidRPr="00734DB6">
              <w:rPr>
                <w:b/>
                <w:sz w:val="22"/>
                <w:szCs w:val="22"/>
                <w:lang w:val="lv-LV"/>
              </w:rPr>
              <w:t xml:space="preserve">Competences – </w:t>
            </w:r>
            <w:r w:rsidRPr="00734DB6">
              <w:rPr>
                <w:rStyle w:val="hps"/>
                <w:color w:val="222222"/>
                <w:sz w:val="22"/>
                <w:szCs w:val="22"/>
                <w:lang w:val="en"/>
              </w:rPr>
              <w:t>students have to be  able to</w:t>
            </w:r>
            <w:r w:rsidRPr="00734DB6">
              <w:rPr>
                <w:color w:val="222222"/>
                <w:sz w:val="22"/>
                <w:szCs w:val="22"/>
                <w:lang w:val="en"/>
              </w:rPr>
              <w:t xml:space="preserve"> </w:t>
            </w:r>
            <w:r w:rsidRPr="00734DB6">
              <w:rPr>
                <w:rStyle w:val="hps"/>
                <w:color w:val="222222"/>
                <w:sz w:val="22"/>
                <w:szCs w:val="22"/>
                <w:lang w:val="en"/>
              </w:rPr>
              <w:t>analyze and evaluate</w:t>
            </w:r>
            <w:r w:rsidRPr="00734DB6">
              <w:rPr>
                <w:color w:val="222222"/>
                <w:sz w:val="22"/>
                <w:szCs w:val="22"/>
                <w:lang w:val="en"/>
              </w:rPr>
              <w:t xml:space="preserve"> </w:t>
            </w:r>
            <w:r w:rsidRPr="00734DB6">
              <w:rPr>
                <w:rStyle w:val="hps"/>
                <w:color w:val="222222"/>
                <w:sz w:val="22"/>
                <w:szCs w:val="22"/>
                <w:lang w:val="en"/>
              </w:rPr>
              <w:t>existing laws and regulations</w:t>
            </w:r>
            <w:r w:rsidRPr="00734DB6">
              <w:rPr>
                <w:color w:val="222222"/>
                <w:sz w:val="22"/>
                <w:szCs w:val="22"/>
                <w:lang w:val="en"/>
              </w:rPr>
              <w:t xml:space="preserve">, </w:t>
            </w:r>
            <w:r w:rsidRPr="00734DB6">
              <w:rPr>
                <w:rStyle w:val="hps"/>
                <w:color w:val="222222"/>
                <w:sz w:val="22"/>
                <w:szCs w:val="22"/>
                <w:lang w:val="en"/>
              </w:rPr>
              <w:t>their operating</w:t>
            </w:r>
            <w:r w:rsidRPr="00734DB6">
              <w:rPr>
                <w:color w:val="222222"/>
                <w:sz w:val="22"/>
                <w:szCs w:val="22"/>
                <w:lang w:val="en"/>
              </w:rPr>
              <w:t xml:space="preserve"> </w:t>
            </w:r>
            <w:r w:rsidRPr="00734DB6">
              <w:rPr>
                <w:rStyle w:val="hps"/>
                <w:color w:val="222222"/>
                <w:sz w:val="22"/>
                <w:szCs w:val="22"/>
                <w:lang w:val="en"/>
              </w:rPr>
              <w:t>principles,</w:t>
            </w:r>
            <w:r w:rsidRPr="00734DB6">
              <w:rPr>
                <w:color w:val="222222"/>
                <w:sz w:val="22"/>
                <w:szCs w:val="22"/>
                <w:lang w:val="en"/>
              </w:rPr>
              <w:t xml:space="preserve"> concerning the </w:t>
            </w:r>
            <w:r w:rsidRPr="00734DB6">
              <w:rPr>
                <w:rStyle w:val="hps"/>
                <w:color w:val="222222"/>
                <w:sz w:val="22"/>
                <w:szCs w:val="22"/>
                <w:lang w:val="en"/>
              </w:rPr>
              <w:t>matters</w:t>
            </w:r>
            <w:r w:rsidRPr="00734DB6">
              <w:rPr>
                <w:color w:val="222222"/>
                <w:sz w:val="22"/>
                <w:szCs w:val="22"/>
                <w:lang w:val="en"/>
              </w:rPr>
              <w:t xml:space="preserve"> that regulate the </w:t>
            </w:r>
            <w:r w:rsidRPr="00734DB6">
              <w:rPr>
                <w:rStyle w:val="hps"/>
                <w:color w:val="222222"/>
                <w:sz w:val="22"/>
                <w:szCs w:val="22"/>
                <w:lang w:val="en"/>
              </w:rPr>
              <w:t>social rights</w:t>
            </w:r>
            <w:r w:rsidRPr="00734DB6">
              <w:rPr>
                <w:color w:val="222222"/>
                <w:sz w:val="22"/>
                <w:szCs w:val="22"/>
                <w:lang w:val="en"/>
              </w:rPr>
              <w:t xml:space="preserve"> </w:t>
            </w:r>
            <w:r w:rsidRPr="00734DB6">
              <w:rPr>
                <w:rStyle w:val="hps"/>
                <w:color w:val="222222"/>
                <w:sz w:val="22"/>
                <w:szCs w:val="22"/>
                <w:lang w:val="en"/>
              </w:rPr>
              <w:t>sector in Latvia</w:t>
            </w:r>
            <w:r w:rsidRPr="00734DB6">
              <w:rPr>
                <w:color w:val="222222"/>
                <w:sz w:val="22"/>
                <w:szCs w:val="22"/>
                <w:lang w:val="en"/>
              </w:rPr>
              <w:t xml:space="preserve"> </w:t>
            </w:r>
            <w:r w:rsidRPr="00734DB6">
              <w:rPr>
                <w:rStyle w:val="hps"/>
                <w:color w:val="222222"/>
                <w:sz w:val="22"/>
                <w:szCs w:val="22"/>
                <w:lang w:val="en"/>
              </w:rPr>
              <w:t>and the EU.</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34DB6" w:rsidRPr="00734DB6" w:rsidRDefault="00734DB6" w:rsidP="00734DB6">
            <w:pPr>
              <w:shd w:val="clear" w:color="auto" w:fill="F5F5F5"/>
              <w:textAlignment w:val="top"/>
              <w:rPr>
                <w:b/>
                <w:color w:val="777777"/>
                <w:sz w:val="22"/>
                <w:szCs w:val="22"/>
              </w:rPr>
            </w:pPr>
            <w:r w:rsidRPr="00734DB6">
              <w:rPr>
                <w:rStyle w:val="hps"/>
                <w:b/>
                <w:color w:val="222222"/>
                <w:sz w:val="22"/>
                <w:szCs w:val="22"/>
                <w:lang w:val="en"/>
              </w:rPr>
              <w:lastRenderedPageBreak/>
              <w:t>Corporate Social Responsibility</w:t>
            </w:r>
            <w:r w:rsidRPr="00734DB6">
              <w:rPr>
                <w:b/>
                <w:color w:val="222222"/>
                <w:sz w:val="22"/>
                <w:szCs w:val="22"/>
                <w:lang w:val="en"/>
              </w:rPr>
              <w:t xml:space="preserve"> </w:t>
            </w:r>
            <w:r w:rsidRPr="00734DB6">
              <w:rPr>
                <w:rStyle w:val="hps"/>
                <w:b/>
                <w:color w:val="222222"/>
                <w:sz w:val="22"/>
                <w:szCs w:val="22"/>
                <w:lang w:val="en"/>
              </w:rPr>
              <w:t>and Social Dialogue</w:t>
            </w:r>
          </w:p>
          <w:p w:rsidR="00734DB6" w:rsidRPr="00734DB6" w:rsidRDefault="00734DB6" w:rsidP="00734DB6">
            <w:pPr>
              <w:rPr>
                <w:b/>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both"/>
              <w:rPr>
                <w:color w:val="777777"/>
                <w:sz w:val="22"/>
                <w:szCs w:val="22"/>
              </w:rPr>
            </w:pPr>
            <w:r w:rsidRPr="00734DB6">
              <w:rPr>
                <w:b/>
                <w:sz w:val="22"/>
                <w:szCs w:val="22"/>
                <w:lang w:val="lv-LV"/>
              </w:rPr>
              <w:t xml:space="preserve">The aim of the study course </w:t>
            </w:r>
            <w:r w:rsidRPr="00734DB6">
              <w:rPr>
                <w:sz w:val="22"/>
                <w:szCs w:val="22"/>
                <w:lang w:val="lv-LV"/>
              </w:rPr>
              <w:t xml:space="preserve">-  </w:t>
            </w:r>
            <w:r w:rsidRPr="00734DB6">
              <w:rPr>
                <w:rStyle w:val="hps"/>
                <w:color w:val="222222"/>
                <w:sz w:val="22"/>
                <w:szCs w:val="22"/>
                <w:lang w:val="en"/>
              </w:rPr>
              <w:t>to promote</w:t>
            </w:r>
            <w:r w:rsidRPr="00734DB6">
              <w:rPr>
                <w:color w:val="222222"/>
                <w:sz w:val="22"/>
                <w:szCs w:val="22"/>
                <w:lang w:val="en"/>
              </w:rPr>
              <w:t xml:space="preserve"> </w:t>
            </w:r>
            <w:r w:rsidRPr="00734DB6">
              <w:rPr>
                <w:rStyle w:val="hps"/>
                <w:color w:val="222222"/>
                <w:sz w:val="22"/>
                <w:szCs w:val="22"/>
                <w:lang w:val="en"/>
              </w:rPr>
              <w:t>students' understanding of</w:t>
            </w:r>
            <w:r w:rsidRPr="00734DB6">
              <w:rPr>
                <w:color w:val="222222"/>
                <w:sz w:val="22"/>
                <w:szCs w:val="22"/>
                <w:lang w:val="en"/>
              </w:rPr>
              <w:t xml:space="preserve"> </w:t>
            </w:r>
            <w:r w:rsidRPr="00734DB6">
              <w:rPr>
                <w:rStyle w:val="hps"/>
                <w:color w:val="222222"/>
                <w:sz w:val="22"/>
                <w:szCs w:val="22"/>
                <w:lang w:val="en"/>
              </w:rPr>
              <w:t>the theoretical</w:t>
            </w:r>
            <w:r w:rsidRPr="00734DB6">
              <w:rPr>
                <w:color w:val="222222"/>
                <w:sz w:val="22"/>
                <w:szCs w:val="22"/>
                <w:lang w:val="en"/>
              </w:rPr>
              <w:t xml:space="preserve"> </w:t>
            </w:r>
            <w:r w:rsidRPr="00734DB6">
              <w:rPr>
                <w:rStyle w:val="hps"/>
                <w:color w:val="222222"/>
                <w:sz w:val="22"/>
                <w:szCs w:val="22"/>
                <w:lang w:val="en"/>
              </w:rPr>
              <w:t>and practical</w:t>
            </w:r>
            <w:r w:rsidRPr="00734DB6">
              <w:rPr>
                <w:color w:val="222222"/>
                <w:sz w:val="22"/>
                <w:szCs w:val="22"/>
                <w:lang w:val="en"/>
              </w:rPr>
              <w:t xml:space="preserve"> operational </w:t>
            </w:r>
            <w:r w:rsidRPr="00734DB6">
              <w:rPr>
                <w:rStyle w:val="hps"/>
                <w:color w:val="222222"/>
                <w:sz w:val="22"/>
                <w:szCs w:val="22"/>
                <w:lang w:val="en"/>
              </w:rPr>
              <w:t>aspects of corporate</w:t>
            </w:r>
            <w:r w:rsidRPr="00734DB6">
              <w:rPr>
                <w:color w:val="222222"/>
                <w:sz w:val="22"/>
                <w:szCs w:val="22"/>
                <w:lang w:val="en"/>
              </w:rPr>
              <w:t xml:space="preserve"> </w:t>
            </w:r>
            <w:r w:rsidRPr="00734DB6">
              <w:rPr>
                <w:rStyle w:val="hps"/>
                <w:color w:val="222222"/>
                <w:sz w:val="22"/>
                <w:szCs w:val="22"/>
                <w:lang w:val="en"/>
              </w:rPr>
              <w:t>social</w:t>
            </w:r>
            <w:r w:rsidRPr="00734DB6">
              <w:rPr>
                <w:color w:val="222222"/>
                <w:sz w:val="22"/>
                <w:szCs w:val="22"/>
                <w:lang w:val="en"/>
              </w:rPr>
              <w:t xml:space="preserve"> </w:t>
            </w:r>
            <w:r w:rsidRPr="00734DB6">
              <w:rPr>
                <w:rStyle w:val="hps"/>
                <w:color w:val="222222"/>
                <w:sz w:val="22"/>
                <w:szCs w:val="22"/>
                <w:lang w:val="en"/>
              </w:rPr>
              <w:t>responsibility and</w:t>
            </w:r>
            <w:r w:rsidRPr="00734DB6">
              <w:rPr>
                <w:color w:val="222222"/>
                <w:sz w:val="22"/>
                <w:szCs w:val="22"/>
                <w:lang w:val="en"/>
              </w:rPr>
              <w:t xml:space="preserve"> </w:t>
            </w:r>
            <w:r w:rsidRPr="00734DB6">
              <w:rPr>
                <w:rStyle w:val="hps"/>
                <w:color w:val="222222"/>
                <w:sz w:val="22"/>
                <w:szCs w:val="22"/>
                <w:lang w:val="en"/>
              </w:rPr>
              <w:t>social dialogue</w:t>
            </w:r>
            <w:r w:rsidRPr="00734DB6">
              <w:rPr>
                <w:color w:val="222222"/>
                <w:sz w:val="22"/>
                <w:szCs w:val="22"/>
                <w:lang w:val="en"/>
              </w:rPr>
              <w:t>.</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lang w:val="lv-LV"/>
              </w:rPr>
              <w:t xml:space="preserve">Knowledge - </w:t>
            </w:r>
            <w:r w:rsidRPr="00734DB6">
              <w:rPr>
                <w:rStyle w:val="hps"/>
                <w:color w:val="222222"/>
                <w:sz w:val="22"/>
                <w:szCs w:val="22"/>
                <w:lang w:val="en"/>
              </w:rPr>
              <w:t xml:space="preserve">knowledge about the essence of </w:t>
            </w:r>
            <w:r w:rsidRPr="00734DB6">
              <w:rPr>
                <w:color w:val="222222"/>
                <w:sz w:val="22"/>
                <w:szCs w:val="22"/>
                <w:lang w:val="en"/>
              </w:rPr>
              <w:t xml:space="preserve"> </w:t>
            </w:r>
            <w:r w:rsidRPr="00734DB6">
              <w:rPr>
                <w:rStyle w:val="hps"/>
                <w:color w:val="222222"/>
                <w:sz w:val="22"/>
                <w:szCs w:val="22"/>
                <w:lang w:val="en"/>
              </w:rPr>
              <w:t>corporate</w:t>
            </w:r>
            <w:r w:rsidRPr="00734DB6">
              <w:rPr>
                <w:color w:val="222222"/>
                <w:sz w:val="22"/>
                <w:szCs w:val="22"/>
                <w:lang w:val="en"/>
              </w:rPr>
              <w:t xml:space="preserve"> </w:t>
            </w:r>
            <w:r w:rsidRPr="00734DB6">
              <w:rPr>
                <w:rStyle w:val="hps"/>
                <w:color w:val="222222"/>
                <w:sz w:val="22"/>
                <w:szCs w:val="22"/>
                <w:lang w:val="en"/>
              </w:rPr>
              <w:t>social</w:t>
            </w:r>
            <w:r w:rsidRPr="00734DB6">
              <w:rPr>
                <w:color w:val="222222"/>
                <w:sz w:val="22"/>
                <w:szCs w:val="22"/>
                <w:lang w:val="en"/>
              </w:rPr>
              <w:t xml:space="preserve"> </w:t>
            </w:r>
            <w:r w:rsidRPr="00734DB6">
              <w:rPr>
                <w:rStyle w:val="hps"/>
                <w:color w:val="222222"/>
                <w:sz w:val="22"/>
                <w:szCs w:val="22"/>
                <w:lang w:val="en"/>
              </w:rPr>
              <w:t>responsibility</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the experience of  various states in social</w:t>
            </w:r>
            <w:r w:rsidRPr="00734DB6">
              <w:rPr>
                <w:color w:val="222222"/>
                <w:sz w:val="22"/>
                <w:szCs w:val="22"/>
                <w:lang w:val="en"/>
              </w:rPr>
              <w:t xml:space="preserve"> </w:t>
            </w:r>
            <w:r w:rsidRPr="00734DB6">
              <w:rPr>
                <w:rStyle w:val="hps"/>
                <w:color w:val="222222"/>
                <w:sz w:val="22"/>
                <w:szCs w:val="22"/>
                <w:lang w:val="en"/>
              </w:rPr>
              <w:t>corporate responsibility</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 xml:space="preserve">social dialogue </w:t>
            </w:r>
            <w:r w:rsidRPr="00734DB6">
              <w:rPr>
                <w:color w:val="222222"/>
                <w:sz w:val="22"/>
                <w:szCs w:val="22"/>
                <w:lang w:val="en"/>
              </w:rPr>
              <w:t>ensuring.</w:t>
            </w:r>
          </w:p>
          <w:p w:rsidR="00734DB6" w:rsidRPr="00734DB6" w:rsidRDefault="00734DB6" w:rsidP="00734DB6">
            <w:pPr>
              <w:ind w:firstLine="6"/>
              <w:rPr>
                <w:color w:val="777777"/>
                <w:sz w:val="22"/>
                <w:szCs w:val="22"/>
              </w:rPr>
            </w:pPr>
            <w:r w:rsidRPr="00734DB6">
              <w:rPr>
                <w:b/>
                <w:sz w:val="22"/>
                <w:szCs w:val="22"/>
              </w:rPr>
              <w:t>Skills</w:t>
            </w:r>
            <w:r w:rsidRPr="00734DB6">
              <w:rPr>
                <w:b/>
                <w:sz w:val="22"/>
                <w:szCs w:val="22"/>
                <w:lang w:val="lv-LV"/>
              </w:rPr>
              <w:t xml:space="preserve"> – </w:t>
            </w:r>
            <w:r w:rsidRPr="00734DB6">
              <w:rPr>
                <w:rStyle w:val="hps"/>
                <w:color w:val="222222"/>
                <w:sz w:val="22"/>
                <w:szCs w:val="22"/>
                <w:lang w:val="en"/>
              </w:rPr>
              <w:t>the ability to understand the</w:t>
            </w:r>
            <w:r w:rsidRPr="00734DB6">
              <w:rPr>
                <w:color w:val="222222"/>
                <w:sz w:val="22"/>
                <w:szCs w:val="22"/>
                <w:lang w:val="en"/>
              </w:rPr>
              <w:t xml:space="preserve"> </w:t>
            </w:r>
            <w:r w:rsidRPr="00734DB6">
              <w:rPr>
                <w:rStyle w:val="hps"/>
                <w:color w:val="222222"/>
                <w:sz w:val="22"/>
                <w:szCs w:val="22"/>
                <w:lang w:val="en"/>
              </w:rPr>
              <w:t>company's business</w:t>
            </w:r>
            <w:r w:rsidRPr="00734DB6">
              <w:rPr>
                <w:color w:val="222222"/>
                <w:sz w:val="22"/>
                <w:szCs w:val="22"/>
                <w:lang w:val="en"/>
              </w:rPr>
              <w:t xml:space="preserve"> </w:t>
            </w:r>
            <w:r w:rsidRPr="00734DB6">
              <w:rPr>
                <w:rStyle w:val="hps"/>
                <w:color w:val="222222"/>
                <w:sz w:val="22"/>
                <w:szCs w:val="22"/>
                <w:lang w:val="en"/>
              </w:rPr>
              <w:t>interconnection</w:t>
            </w:r>
            <w:r w:rsidRPr="00734DB6">
              <w:rPr>
                <w:color w:val="222222"/>
                <w:sz w:val="22"/>
                <w:szCs w:val="22"/>
                <w:lang w:val="en"/>
              </w:rPr>
              <w:t xml:space="preserve">; the </w:t>
            </w:r>
            <w:r w:rsidRPr="00734DB6">
              <w:rPr>
                <w:rStyle w:val="hps"/>
                <w:color w:val="222222"/>
                <w:sz w:val="22"/>
                <w:szCs w:val="22"/>
                <w:lang w:val="en"/>
              </w:rPr>
              <w:t>ability to work in</w:t>
            </w:r>
            <w:r w:rsidRPr="00734DB6">
              <w:rPr>
                <w:color w:val="222222"/>
                <w:sz w:val="22"/>
                <w:szCs w:val="22"/>
                <w:lang w:val="en"/>
              </w:rPr>
              <w:t xml:space="preserve"> </w:t>
            </w:r>
            <w:r w:rsidRPr="00734DB6">
              <w:rPr>
                <w:rStyle w:val="hps"/>
                <w:color w:val="222222"/>
                <w:sz w:val="22"/>
                <w:szCs w:val="22"/>
                <w:lang w:val="en"/>
              </w:rPr>
              <w:t>psychologically</w:t>
            </w:r>
            <w:r w:rsidRPr="00734DB6">
              <w:rPr>
                <w:color w:val="222222"/>
                <w:sz w:val="22"/>
                <w:szCs w:val="22"/>
                <w:lang w:val="en"/>
              </w:rPr>
              <w:t xml:space="preserve"> </w:t>
            </w:r>
            <w:r w:rsidRPr="00734DB6">
              <w:rPr>
                <w:rStyle w:val="hps"/>
                <w:color w:val="222222"/>
                <w:sz w:val="22"/>
                <w:szCs w:val="22"/>
                <w:lang w:val="en"/>
              </w:rPr>
              <w:t>difficult situations</w:t>
            </w:r>
            <w:r w:rsidRPr="00734DB6">
              <w:rPr>
                <w:color w:val="222222"/>
                <w:sz w:val="22"/>
                <w:szCs w:val="22"/>
                <w:lang w:val="en"/>
              </w:rPr>
              <w:t xml:space="preserve">; </w:t>
            </w:r>
            <w:r w:rsidRPr="00734DB6">
              <w:rPr>
                <w:rStyle w:val="hps"/>
                <w:color w:val="222222"/>
                <w:sz w:val="22"/>
                <w:szCs w:val="22"/>
                <w:lang w:val="en"/>
              </w:rPr>
              <w:t>the ability to</w:t>
            </w:r>
            <w:r w:rsidRPr="00734DB6">
              <w:rPr>
                <w:color w:val="222222"/>
                <w:sz w:val="22"/>
                <w:szCs w:val="22"/>
                <w:lang w:val="en"/>
              </w:rPr>
              <w:t xml:space="preserve"> </w:t>
            </w:r>
            <w:r w:rsidRPr="00734DB6">
              <w:rPr>
                <w:rStyle w:val="hps"/>
                <w:color w:val="222222"/>
                <w:sz w:val="22"/>
                <w:szCs w:val="22"/>
                <w:lang w:val="en"/>
              </w:rPr>
              <w:t>express their views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to argue</w:t>
            </w:r>
            <w:r w:rsidRPr="00734DB6">
              <w:rPr>
                <w:color w:val="222222"/>
                <w:sz w:val="22"/>
                <w:szCs w:val="22"/>
                <w:lang w:val="en"/>
              </w:rPr>
              <w:t xml:space="preserve"> </w:t>
            </w:r>
            <w:r w:rsidRPr="00734DB6">
              <w:rPr>
                <w:rStyle w:val="hps"/>
                <w:color w:val="222222"/>
                <w:sz w:val="22"/>
                <w:szCs w:val="22"/>
                <w:lang w:val="en"/>
              </w:rPr>
              <w:t>it, and</w:t>
            </w:r>
            <w:r w:rsidRPr="00734DB6">
              <w:rPr>
                <w:color w:val="222222"/>
                <w:sz w:val="22"/>
                <w:szCs w:val="22"/>
                <w:lang w:val="en"/>
              </w:rPr>
              <w:t xml:space="preserve"> to be conversant in regulatory documents of </w:t>
            </w:r>
            <w:r w:rsidRPr="00734DB6">
              <w:rPr>
                <w:rStyle w:val="hps"/>
                <w:color w:val="222222"/>
                <w:sz w:val="22"/>
                <w:szCs w:val="22"/>
                <w:lang w:val="en"/>
              </w:rPr>
              <w:t>the</w:t>
            </w:r>
            <w:r w:rsidRPr="00734DB6">
              <w:rPr>
                <w:color w:val="222222"/>
                <w:sz w:val="22"/>
                <w:szCs w:val="22"/>
                <w:lang w:val="en"/>
              </w:rPr>
              <w:t xml:space="preserve"> </w:t>
            </w:r>
            <w:r w:rsidRPr="00734DB6">
              <w:rPr>
                <w:rStyle w:val="hps"/>
                <w:color w:val="222222"/>
                <w:sz w:val="22"/>
                <w:szCs w:val="22"/>
                <w:lang w:val="en"/>
              </w:rPr>
              <w:t>social partnership</w:t>
            </w:r>
            <w:r w:rsidRPr="00734DB6">
              <w:rPr>
                <w:color w:val="222222"/>
                <w:sz w:val="22"/>
                <w:szCs w:val="22"/>
                <w:lang w:val="en"/>
              </w:rPr>
              <w:t>.</w:t>
            </w:r>
          </w:p>
          <w:p w:rsidR="00734DB6" w:rsidRPr="00734DB6" w:rsidRDefault="00734DB6" w:rsidP="00734DB6">
            <w:pPr>
              <w:ind w:firstLine="6"/>
              <w:rPr>
                <w:sz w:val="22"/>
                <w:szCs w:val="22"/>
              </w:rPr>
            </w:pPr>
            <w:r w:rsidRPr="00734DB6">
              <w:rPr>
                <w:b/>
                <w:sz w:val="22"/>
                <w:szCs w:val="22"/>
                <w:lang w:val="lv-LV"/>
              </w:rPr>
              <w:t xml:space="preserve">Competences – </w:t>
            </w:r>
            <w:r w:rsidRPr="00734DB6">
              <w:rPr>
                <w:rStyle w:val="hps"/>
                <w:color w:val="222222"/>
                <w:sz w:val="22"/>
                <w:szCs w:val="22"/>
                <w:lang w:val="en"/>
              </w:rPr>
              <w:t>the improvement of  skills of problem-</w:t>
            </w:r>
            <w:r w:rsidRPr="00734DB6">
              <w:rPr>
                <w:color w:val="222222"/>
                <w:sz w:val="22"/>
                <w:szCs w:val="22"/>
                <w:lang w:val="en"/>
              </w:rPr>
              <w:t xml:space="preserve">solving and </w:t>
            </w:r>
            <w:r w:rsidRPr="00734DB6">
              <w:rPr>
                <w:rStyle w:val="hps"/>
                <w:color w:val="222222"/>
                <w:sz w:val="22"/>
                <w:szCs w:val="22"/>
                <w:lang w:val="en"/>
              </w:rPr>
              <w:t>collective agreement development</w:t>
            </w:r>
            <w:r w:rsidRPr="00734DB6">
              <w:rPr>
                <w:color w:val="222222"/>
                <w:sz w:val="22"/>
                <w:szCs w:val="22"/>
                <w:lang w:val="en"/>
              </w:rPr>
              <w:t xml:space="preserve">, students are </w:t>
            </w:r>
            <w:r w:rsidRPr="00734DB6">
              <w:rPr>
                <w:rStyle w:val="hps"/>
                <w:color w:val="222222"/>
                <w:sz w:val="22"/>
                <w:szCs w:val="22"/>
                <w:lang w:val="en"/>
              </w:rPr>
              <w:t xml:space="preserve"> able to</w:t>
            </w:r>
            <w:r w:rsidRPr="00734DB6">
              <w:rPr>
                <w:color w:val="222222"/>
                <w:sz w:val="22"/>
                <w:szCs w:val="22"/>
                <w:lang w:val="en"/>
              </w:rPr>
              <w:t xml:space="preserve"> </w:t>
            </w:r>
            <w:r w:rsidRPr="00734DB6">
              <w:rPr>
                <w:rStyle w:val="hps"/>
                <w:color w:val="222222"/>
                <w:sz w:val="22"/>
                <w:szCs w:val="22"/>
                <w:lang w:val="en"/>
              </w:rPr>
              <w:t>manage and organize</w:t>
            </w:r>
            <w:r w:rsidRPr="00734DB6">
              <w:rPr>
                <w:color w:val="222222"/>
                <w:sz w:val="22"/>
                <w:szCs w:val="22"/>
                <w:lang w:val="en"/>
              </w:rPr>
              <w:t xml:space="preserve"> </w:t>
            </w:r>
            <w:r w:rsidRPr="00734DB6">
              <w:rPr>
                <w:rStyle w:val="hps"/>
                <w:color w:val="222222"/>
                <w:sz w:val="22"/>
                <w:szCs w:val="22"/>
                <w:lang w:val="en"/>
              </w:rPr>
              <w:t>the collective</w:t>
            </w:r>
            <w:r w:rsidRPr="00734DB6">
              <w:rPr>
                <w:color w:val="222222"/>
                <w:sz w:val="22"/>
                <w:szCs w:val="22"/>
                <w:lang w:val="en"/>
              </w:rPr>
              <w:t xml:space="preserve"> </w:t>
            </w:r>
            <w:r w:rsidRPr="00734DB6">
              <w:rPr>
                <w:rStyle w:val="hps"/>
                <w:color w:val="222222"/>
                <w:sz w:val="22"/>
                <w:szCs w:val="22"/>
                <w:lang w:val="en"/>
              </w:rPr>
              <w:t>negotiations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reach an agreement.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top w:w="0" w:type="dxa"/>
              <w:left w:w="85" w:type="dxa"/>
              <w:bottom w:w="0" w:type="dxa"/>
              <w:right w:w="57" w:type="dxa"/>
            </w:tcMar>
          </w:tcPr>
          <w:p w:rsidR="00734DB6" w:rsidRPr="00734DB6" w:rsidRDefault="00734DB6" w:rsidP="00734DB6">
            <w:pPr>
              <w:shd w:val="clear" w:color="auto" w:fill="F5F5F5"/>
              <w:textAlignment w:val="top"/>
              <w:rPr>
                <w:b/>
                <w:color w:val="777777"/>
                <w:sz w:val="22"/>
                <w:szCs w:val="22"/>
              </w:rPr>
            </w:pPr>
            <w:r w:rsidRPr="00734DB6">
              <w:rPr>
                <w:rStyle w:val="hps"/>
                <w:b/>
                <w:color w:val="222222"/>
                <w:sz w:val="22"/>
                <w:szCs w:val="22"/>
                <w:lang w:val="en"/>
              </w:rPr>
              <w:t>Intercultural Communication</w:t>
            </w:r>
          </w:p>
          <w:p w:rsidR="00734DB6" w:rsidRPr="00734DB6" w:rsidRDefault="00734DB6" w:rsidP="00734DB6">
            <w:pP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give students</w:t>
            </w:r>
            <w:r w:rsidRPr="00734DB6">
              <w:rPr>
                <w:color w:val="222222"/>
                <w:sz w:val="22"/>
                <w:szCs w:val="22"/>
                <w:lang w:val="en"/>
              </w:rPr>
              <w:t xml:space="preserve"> </w:t>
            </w:r>
            <w:r w:rsidRPr="00734DB6">
              <w:rPr>
                <w:rStyle w:val="hps"/>
                <w:color w:val="222222"/>
                <w:sz w:val="22"/>
                <w:szCs w:val="22"/>
                <w:lang w:val="en"/>
              </w:rPr>
              <w:t>an insight into</w:t>
            </w:r>
            <w:r w:rsidRPr="00734DB6">
              <w:rPr>
                <w:color w:val="222222"/>
                <w:sz w:val="22"/>
                <w:szCs w:val="22"/>
                <w:lang w:val="en"/>
              </w:rPr>
              <w:t xml:space="preserve"> </w:t>
            </w:r>
            <w:r w:rsidRPr="00734DB6">
              <w:rPr>
                <w:rStyle w:val="hps"/>
                <w:color w:val="222222"/>
                <w:sz w:val="22"/>
                <w:szCs w:val="22"/>
                <w:lang w:val="en"/>
              </w:rPr>
              <w:t>the field of</w:t>
            </w:r>
            <w:r w:rsidRPr="00734DB6">
              <w:rPr>
                <w:color w:val="222222"/>
                <w:sz w:val="22"/>
                <w:szCs w:val="22"/>
                <w:lang w:val="en"/>
              </w:rPr>
              <w:t xml:space="preserve"> </w:t>
            </w:r>
            <w:r w:rsidRPr="00734DB6">
              <w:rPr>
                <w:rStyle w:val="hps"/>
                <w:color w:val="222222"/>
                <w:sz w:val="22"/>
                <w:szCs w:val="22"/>
                <w:lang w:val="en"/>
              </w:rPr>
              <w:t>intercultural communication</w:t>
            </w:r>
            <w:r w:rsidRPr="00734DB6">
              <w:rPr>
                <w:color w:val="222222"/>
                <w:sz w:val="22"/>
                <w:szCs w:val="22"/>
                <w:lang w:val="en"/>
              </w:rPr>
              <w:t xml:space="preserve">, </w:t>
            </w:r>
            <w:r w:rsidRPr="00734DB6">
              <w:rPr>
                <w:rStyle w:val="hps"/>
                <w:color w:val="222222"/>
                <w:sz w:val="22"/>
                <w:szCs w:val="22"/>
                <w:lang w:val="en"/>
              </w:rPr>
              <w:t>and develop</w:t>
            </w:r>
            <w:r w:rsidRPr="00734DB6">
              <w:rPr>
                <w:color w:val="222222"/>
                <w:sz w:val="22"/>
                <w:szCs w:val="22"/>
                <w:lang w:val="en"/>
              </w:rPr>
              <w:t xml:space="preserve"> </w:t>
            </w:r>
            <w:r w:rsidRPr="00734DB6">
              <w:rPr>
                <w:rStyle w:val="hps"/>
                <w:color w:val="222222"/>
                <w:sz w:val="22"/>
                <w:szCs w:val="22"/>
                <w:lang w:val="en"/>
              </w:rPr>
              <w:t>skills to</w:t>
            </w:r>
            <w:r w:rsidRPr="00734DB6">
              <w:rPr>
                <w:color w:val="222222"/>
                <w:sz w:val="22"/>
                <w:szCs w:val="22"/>
                <w:lang w:val="en"/>
              </w:rPr>
              <w:t xml:space="preserve"> </w:t>
            </w:r>
            <w:r w:rsidRPr="00734DB6">
              <w:rPr>
                <w:rStyle w:val="hps"/>
                <w:color w:val="222222"/>
                <w:sz w:val="22"/>
                <w:szCs w:val="22"/>
                <w:lang w:val="en"/>
              </w:rPr>
              <w:t>use</w:t>
            </w:r>
            <w:r w:rsidRPr="00734DB6">
              <w:rPr>
                <w:color w:val="222222"/>
                <w:sz w:val="22"/>
                <w:szCs w:val="22"/>
                <w:lang w:val="en"/>
              </w:rPr>
              <w:t xml:space="preserve"> </w:t>
            </w:r>
            <w:r w:rsidRPr="00734DB6">
              <w:rPr>
                <w:rStyle w:val="hps"/>
                <w:color w:val="222222"/>
                <w:sz w:val="22"/>
                <w:szCs w:val="22"/>
                <w:lang w:val="en"/>
              </w:rPr>
              <w:t>the acquired knowledge in</w:t>
            </w:r>
            <w:r w:rsidRPr="00734DB6">
              <w:rPr>
                <w:color w:val="222222"/>
                <w:sz w:val="22"/>
                <w:szCs w:val="22"/>
                <w:lang w:val="en"/>
              </w:rPr>
              <w:t xml:space="preserve"> </w:t>
            </w:r>
            <w:r w:rsidRPr="00734DB6">
              <w:rPr>
                <w:rStyle w:val="hps"/>
                <w:color w:val="222222"/>
                <w:sz w:val="22"/>
                <w:szCs w:val="22"/>
                <w:lang w:val="en"/>
              </w:rPr>
              <w:t>professional activity and</w:t>
            </w:r>
            <w:r w:rsidRPr="00734DB6">
              <w:rPr>
                <w:color w:val="222222"/>
                <w:sz w:val="22"/>
                <w:szCs w:val="22"/>
                <w:lang w:val="en"/>
              </w:rPr>
              <w:t xml:space="preserve"> </w:t>
            </w:r>
            <w:r w:rsidRPr="00734DB6">
              <w:rPr>
                <w:rStyle w:val="hps"/>
                <w:color w:val="222222"/>
                <w:sz w:val="22"/>
                <w:szCs w:val="22"/>
                <w:lang w:val="en"/>
              </w:rPr>
              <w:t>everyday</w:t>
            </w:r>
            <w:r w:rsidRPr="00734DB6">
              <w:rPr>
                <w:color w:val="222222"/>
                <w:sz w:val="22"/>
                <w:szCs w:val="22"/>
                <w:lang w:val="en"/>
              </w:rPr>
              <w:t xml:space="preserve"> </w:t>
            </w:r>
            <w:r w:rsidRPr="00734DB6">
              <w:rPr>
                <w:rStyle w:val="hps"/>
                <w:color w:val="222222"/>
                <w:sz w:val="22"/>
                <w:szCs w:val="22"/>
                <w:lang w:val="en"/>
              </w:rPr>
              <w:t>life situations.</w:t>
            </w:r>
          </w:p>
          <w:p w:rsidR="00734DB6" w:rsidRPr="00734DB6" w:rsidRDefault="00734DB6" w:rsidP="00734DB6">
            <w:pPr>
              <w:ind w:firstLine="6"/>
              <w:rPr>
                <w:b/>
                <w:sz w:val="22"/>
                <w:szCs w:val="22"/>
                <w:lang w:val="lv-LV"/>
              </w:rPr>
            </w:pPr>
            <w:r w:rsidRPr="00734DB6">
              <w:rPr>
                <w:b/>
                <w:bCs/>
                <w:sz w:val="22"/>
                <w:szCs w:val="22"/>
                <w:lang w:val="lv-LV"/>
              </w:rPr>
              <w:t>Intended  learning outcomes</w:t>
            </w:r>
            <w:r w:rsidRPr="00734DB6">
              <w:rPr>
                <w:b/>
                <w:sz w:val="22"/>
                <w:szCs w:val="22"/>
                <w:lang w:val="lv-LV"/>
              </w:rPr>
              <w:t>:</w:t>
            </w:r>
          </w:p>
          <w:p w:rsidR="00734DB6" w:rsidRPr="00734DB6" w:rsidRDefault="00734DB6" w:rsidP="00734DB6">
            <w:pPr>
              <w:ind w:firstLine="6"/>
              <w:rPr>
                <w:color w:val="777777"/>
                <w:sz w:val="22"/>
                <w:szCs w:val="22"/>
              </w:rPr>
            </w:pPr>
            <w:r w:rsidRPr="00734DB6">
              <w:rPr>
                <w:b/>
                <w:sz w:val="22"/>
                <w:szCs w:val="22"/>
                <w:lang w:val="lv-LV"/>
              </w:rPr>
              <w:t>Knowledge</w:t>
            </w:r>
            <w:r w:rsidRPr="00734DB6">
              <w:rPr>
                <w:sz w:val="22"/>
                <w:szCs w:val="22"/>
                <w:lang w:val="lv-LV"/>
              </w:rPr>
              <w:t xml:space="preserve">  </w:t>
            </w:r>
            <w:r w:rsidRPr="00734DB6">
              <w:rPr>
                <w:rStyle w:val="hps"/>
                <w:color w:val="222222"/>
                <w:sz w:val="22"/>
                <w:szCs w:val="22"/>
                <w:lang w:val="en"/>
              </w:rPr>
              <w:t>students are</w:t>
            </w:r>
            <w:r w:rsidRPr="00734DB6">
              <w:rPr>
                <w:color w:val="222222"/>
                <w:sz w:val="22"/>
                <w:szCs w:val="22"/>
                <w:lang w:val="en"/>
              </w:rPr>
              <w:t xml:space="preserve"> </w:t>
            </w:r>
            <w:r w:rsidRPr="00734DB6">
              <w:rPr>
                <w:rStyle w:val="hps"/>
                <w:color w:val="222222"/>
                <w:sz w:val="22"/>
                <w:szCs w:val="22"/>
                <w:lang w:val="en"/>
              </w:rPr>
              <w:t>familiar with the</w:t>
            </w:r>
            <w:r w:rsidRPr="00734DB6">
              <w:rPr>
                <w:color w:val="222222"/>
                <w:sz w:val="22"/>
                <w:szCs w:val="22"/>
                <w:lang w:val="en"/>
              </w:rPr>
              <w:t xml:space="preserve"> </w:t>
            </w:r>
            <w:r w:rsidRPr="00734DB6">
              <w:rPr>
                <w:rStyle w:val="hps"/>
                <w:color w:val="222222"/>
                <w:sz w:val="22"/>
                <w:szCs w:val="22"/>
                <w:lang w:val="en"/>
              </w:rPr>
              <w:t>main approaches</w:t>
            </w:r>
            <w:r w:rsidRPr="00734DB6">
              <w:rPr>
                <w:color w:val="222222"/>
                <w:sz w:val="22"/>
                <w:szCs w:val="22"/>
                <w:lang w:val="en"/>
              </w:rPr>
              <w:t xml:space="preserve"> in </w:t>
            </w:r>
            <w:r w:rsidRPr="00734DB6">
              <w:rPr>
                <w:rStyle w:val="hps"/>
                <w:color w:val="222222"/>
                <w:sz w:val="22"/>
                <w:szCs w:val="22"/>
                <w:lang w:val="en"/>
              </w:rPr>
              <w:t xml:space="preserve"> different</w:t>
            </w:r>
            <w:r w:rsidRPr="00734DB6">
              <w:rPr>
                <w:color w:val="222222"/>
                <w:sz w:val="22"/>
                <w:szCs w:val="22"/>
                <w:lang w:val="en"/>
              </w:rPr>
              <w:t xml:space="preserve"> </w:t>
            </w:r>
            <w:r w:rsidRPr="00734DB6">
              <w:rPr>
                <w:rStyle w:val="hps"/>
                <w:color w:val="222222"/>
                <w:sz w:val="22"/>
                <w:szCs w:val="22"/>
                <w:lang w:val="en"/>
              </w:rPr>
              <w:t>peoples</w:t>
            </w:r>
            <w:r w:rsidRPr="00734DB6">
              <w:rPr>
                <w:color w:val="222222"/>
                <w:sz w:val="22"/>
                <w:szCs w:val="22"/>
                <w:lang w:val="en"/>
              </w:rPr>
              <w:t xml:space="preserve"> </w:t>
            </w:r>
            <w:r w:rsidRPr="00734DB6">
              <w:rPr>
                <w:rStyle w:val="hps"/>
                <w:color w:val="222222"/>
                <w:sz w:val="22"/>
                <w:szCs w:val="22"/>
                <w:lang w:val="en"/>
              </w:rPr>
              <w:t>culture</w:t>
            </w:r>
            <w:r w:rsidRPr="00734DB6">
              <w:rPr>
                <w:color w:val="222222"/>
                <w:sz w:val="22"/>
                <w:szCs w:val="22"/>
                <w:lang w:val="en"/>
              </w:rPr>
              <w:t xml:space="preserve"> </w:t>
            </w:r>
            <w:r w:rsidRPr="00734DB6">
              <w:rPr>
                <w:rStyle w:val="hps"/>
                <w:color w:val="222222"/>
                <w:sz w:val="22"/>
                <w:szCs w:val="22"/>
                <w:lang w:val="en"/>
              </w:rPr>
              <w:t>and factors  influencing intercultural</w:t>
            </w:r>
            <w:r w:rsidRPr="00734DB6">
              <w:rPr>
                <w:color w:val="222222"/>
                <w:sz w:val="22"/>
                <w:szCs w:val="22"/>
                <w:lang w:val="en"/>
              </w:rPr>
              <w:t xml:space="preserve"> </w:t>
            </w:r>
            <w:r w:rsidRPr="00734DB6">
              <w:rPr>
                <w:rStyle w:val="hps"/>
                <w:color w:val="222222"/>
                <w:sz w:val="22"/>
                <w:szCs w:val="22"/>
                <w:lang w:val="en"/>
              </w:rPr>
              <w:t>communication</w:t>
            </w:r>
            <w:r w:rsidRPr="00734DB6">
              <w:rPr>
                <w:color w:val="222222"/>
                <w:sz w:val="22"/>
                <w:szCs w:val="22"/>
                <w:lang w:val="en"/>
              </w:rPr>
              <w:t>.</w:t>
            </w:r>
          </w:p>
          <w:p w:rsidR="00734DB6" w:rsidRPr="00734DB6" w:rsidRDefault="00734DB6" w:rsidP="00734DB6">
            <w:pPr>
              <w:ind w:firstLine="6"/>
              <w:rPr>
                <w:b/>
                <w:sz w:val="22"/>
                <w:szCs w:val="22"/>
              </w:rPr>
            </w:pPr>
          </w:p>
          <w:p w:rsidR="00734DB6" w:rsidRPr="00734DB6" w:rsidRDefault="00734DB6" w:rsidP="00734DB6">
            <w:pPr>
              <w:ind w:firstLine="6"/>
              <w:rPr>
                <w:b/>
                <w:sz w:val="22"/>
                <w:szCs w:val="22"/>
              </w:rPr>
            </w:pPr>
            <w:r w:rsidRPr="00734DB6">
              <w:rPr>
                <w:b/>
                <w:sz w:val="22"/>
                <w:szCs w:val="22"/>
                <w:lang w:val="lv-LV"/>
              </w:rPr>
              <w:t>Skills</w:t>
            </w:r>
            <w:r w:rsidRPr="00734DB6">
              <w:rPr>
                <w:b/>
                <w:sz w:val="22"/>
                <w:szCs w:val="22"/>
              </w:rPr>
              <w:t>:</w:t>
            </w:r>
          </w:p>
          <w:p w:rsidR="00734DB6" w:rsidRPr="00734DB6" w:rsidRDefault="00734DB6" w:rsidP="00734DB6">
            <w:pPr>
              <w:numPr>
                <w:ilvl w:val="0"/>
                <w:numId w:val="144"/>
              </w:numPr>
              <w:textAlignment w:val="top"/>
              <w:rPr>
                <w:color w:val="777777"/>
                <w:sz w:val="22"/>
                <w:szCs w:val="22"/>
              </w:rPr>
            </w:pPr>
            <w:r w:rsidRPr="00734DB6">
              <w:rPr>
                <w:rStyle w:val="hps"/>
                <w:color w:val="222222"/>
                <w:sz w:val="22"/>
                <w:szCs w:val="22"/>
                <w:lang w:val="en"/>
              </w:rPr>
              <w:t>students are  able to analyze</w:t>
            </w:r>
            <w:r w:rsidRPr="00734DB6">
              <w:rPr>
                <w:color w:val="222222"/>
                <w:sz w:val="22"/>
                <w:szCs w:val="22"/>
                <w:lang w:val="en"/>
              </w:rPr>
              <w:t xml:space="preserve"> </w:t>
            </w:r>
            <w:r w:rsidRPr="00734DB6">
              <w:rPr>
                <w:rStyle w:val="hps"/>
                <w:color w:val="222222"/>
                <w:sz w:val="22"/>
                <w:szCs w:val="22"/>
                <w:lang w:val="en"/>
              </w:rPr>
              <w:t>a specific situation,</w:t>
            </w:r>
            <w:r w:rsidRPr="00734DB6">
              <w:rPr>
                <w:color w:val="222222"/>
                <w:sz w:val="22"/>
                <w:szCs w:val="22"/>
                <w:lang w:val="en"/>
              </w:rPr>
              <w:t xml:space="preserve"> </w:t>
            </w:r>
            <w:r w:rsidRPr="00734DB6">
              <w:rPr>
                <w:rStyle w:val="hps"/>
                <w:color w:val="222222"/>
                <w:sz w:val="22"/>
                <w:szCs w:val="22"/>
                <w:lang w:val="en"/>
              </w:rPr>
              <w:t>to understand their</w:t>
            </w:r>
            <w:r w:rsidRPr="00734DB6">
              <w:rPr>
                <w:color w:val="222222"/>
                <w:sz w:val="22"/>
                <w:szCs w:val="22"/>
                <w:lang w:val="en"/>
              </w:rPr>
              <w:t xml:space="preserve"> </w:t>
            </w:r>
            <w:r w:rsidRPr="00734DB6">
              <w:rPr>
                <w:rStyle w:val="hps"/>
                <w:color w:val="222222"/>
                <w:sz w:val="22"/>
                <w:szCs w:val="22"/>
                <w:lang w:val="en"/>
              </w:rPr>
              <w:t>behavior</w:t>
            </w:r>
            <w:r w:rsidRPr="00734DB6">
              <w:rPr>
                <w:color w:val="222222"/>
                <w:sz w:val="22"/>
                <w:szCs w:val="22"/>
                <w:lang w:val="en"/>
              </w:rPr>
              <w:t xml:space="preserve"> </w:t>
            </w:r>
            <w:r w:rsidRPr="00734DB6">
              <w:rPr>
                <w:rStyle w:val="hps"/>
                <w:color w:val="222222"/>
                <w:sz w:val="22"/>
                <w:szCs w:val="22"/>
                <w:lang w:val="en"/>
              </w:rPr>
              <w:t>within</w:t>
            </w:r>
            <w:r w:rsidRPr="00734DB6">
              <w:rPr>
                <w:color w:val="222222"/>
                <w:sz w:val="22"/>
                <w:szCs w:val="22"/>
                <w:lang w:val="en"/>
              </w:rPr>
              <w:t xml:space="preserve"> </w:t>
            </w:r>
            <w:r w:rsidRPr="00734DB6">
              <w:rPr>
                <w:rStyle w:val="hps"/>
                <w:color w:val="222222"/>
                <w:sz w:val="22"/>
                <w:szCs w:val="22"/>
                <w:lang w:val="en"/>
              </w:rPr>
              <w:t>the accepted code of conduct of the specific</w:t>
            </w:r>
            <w:r w:rsidRPr="00734DB6">
              <w:rPr>
                <w:color w:val="222222"/>
                <w:sz w:val="22"/>
                <w:szCs w:val="22"/>
                <w:lang w:val="en"/>
              </w:rPr>
              <w:t xml:space="preserve"> </w:t>
            </w:r>
            <w:r w:rsidRPr="00734DB6">
              <w:rPr>
                <w:rStyle w:val="hps"/>
                <w:color w:val="222222"/>
                <w:sz w:val="22"/>
                <w:szCs w:val="22"/>
                <w:lang w:val="en"/>
              </w:rPr>
              <w:t>folk culture</w:t>
            </w:r>
            <w:r w:rsidRPr="00734DB6">
              <w:rPr>
                <w:color w:val="222222"/>
                <w:sz w:val="22"/>
                <w:szCs w:val="22"/>
                <w:lang w:val="en"/>
              </w:rPr>
              <w:t>;</w:t>
            </w:r>
          </w:p>
          <w:p w:rsidR="00734DB6" w:rsidRPr="00734DB6" w:rsidRDefault="00734DB6" w:rsidP="00734DB6">
            <w:pPr>
              <w:numPr>
                <w:ilvl w:val="0"/>
                <w:numId w:val="144"/>
              </w:numPr>
              <w:textAlignment w:val="top"/>
              <w:rPr>
                <w:color w:val="777777"/>
                <w:sz w:val="22"/>
                <w:szCs w:val="22"/>
              </w:rPr>
            </w:pPr>
            <w:r w:rsidRPr="00734DB6">
              <w:rPr>
                <w:rStyle w:val="hps"/>
                <w:color w:val="222222"/>
                <w:sz w:val="22"/>
                <w:szCs w:val="22"/>
                <w:lang w:val="en"/>
              </w:rPr>
              <w:t>know how to</w:t>
            </w:r>
            <w:r w:rsidRPr="00734DB6">
              <w:rPr>
                <w:color w:val="222222"/>
                <w:sz w:val="22"/>
                <w:szCs w:val="22"/>
                <w:lang w:val="en"/>
              </w:rPr>
              <w:t xml:space="preserve"> </w:t>
            </w:r>
            <w:r w:rsidRPr="00734DB6">
              <w:rPr>
                <w:rStyle w:val="hps"/>
                <w:color w:val="222222"/>
                <w:sz w:val="22"/>
                <w:szCs w:val="22"/>
                <w:lang w:val="en"/>
              </w:rPr>
              <w:t>respect ethical</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moral standards</w:t>
            </w:r>
            <w:r w:rsidRPr="00734DB6">
              <w:rPr>
                <w:color w:val="222222"/>
                <w:sz w:val="22"/>
                <w:szCs w:val="22"/>
                <w:lang w:val="en"/>
              </w:rPr>
              <w:t xml:space="preserve"> of the </w:t>
            </w:r>
            <w:r w:rsidRPr="00734DB6">
              <w:rPr>
                <w:rStyle w:val="hps"/>
                <w:color w:val="222222"/>
                <w:sz w:val="22"/>
                <w:szCs w:val="22"/>
                <w:lang w:val="en"/>
              </w:rPr>
              <w:t>specific</w:t>
            </w:r>
            <w:r w:rsidRPr="00734DB6">
              <w:rPr>
                <w:color w:val="222222"/>
                <w:sz w:val="22"/>
                <w:szCs w:val="22"/>
                <w:lang w:val="en"/>
              </w:rPr>
              <w:t xml:space="preserve"> </w:t>
            </w:r>
            <w:r w:rsidRPr="00734DB6">
              <w:rPr>
                <w:rStyle w:val="hps"/>
                <w:color w:val="222222"/>
                <w:sz w:val="22"/>
                <w:szCs w:val="22"/>
                <w:lang w:val="en"/>
              </w:rPr>
              <w:t>culture.</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numPr>
                <w:ilvl w:val="0"/>
                <w:numId w:val="145"/>
              </w:numPr>
              <w:textAlignment w:val="top"/>
              <w:rPr>
                <w:rStyle w:val="hps"/>
                <w:color w:val="777777"/>
                <w:sz w:val="22"/>
                <w:szCs w:val="22"/>
              </w:rPr>
            </w:pPr>
            <w:r w:rsidRPr="00734DB6">
              <w:rPr>
                <w:rStyle w:val="hps"/>
                <w:color w:val="222222"/>
                <w:sz w:val="22"/>
                <w:szCs w:val="22"/>
                <w:lang w:val="en"/>
              </w:rPr>
              <w:t>students are able to</w:t>
            </w:r>
            <w:r w:rsidRPr="00734DB6">
              <w:rPr>
                <w:color w:val="222222"/>
                <w:sz w:val="22"/>
                <w:szCs w:val="22"/>
                <w:lang w:val="en"/>
              </w:rPr>
              <w:t xml:space="preserve"> </w:t>
            </w:r>
            <w:r w:rsidRPr="00734DB6">
              <w:rPr>
                <w:rStyle w:val="hps"/>
                <w:color w:val="222222"/>
                <w:sz w:val="22"/>
                <w:szCs w:val="22"/>
                <w:lang w:val="en"/>
              </w:rPr>
              <w:t>create</w:t>
            </w:r>
            <w:r w:rsidRPr="00734DB6">
              <w:rPr>
                <w:color w:val="222222"/>
                <w:sz w:val="22"/>
                <w:szCs w:val="22"/>
                <w:lang w:val="en"/>
              </w:rPr>
              <w:t xml:space="preserve"> </w:t>
            </w:r>
            <w:r w:rsidRPr="00734DB6">
              <w:rPr>
                <w:rStyle w:val="hps"/>
                <w:color w:val="222222"/>
                <w:sz w:val="22"/>
                <w:szCs w:val="22"/>
                <w:lang w:val="en"/>
              </w:rPr>
              <w:t>constructive</w:t>
            </w:r>
            <w:r w:rsidRPr="00734DB6">
              <w:rPr>
                <w:color w:val="222222"/>
                <w:sz w:val="22"/>
                <w:szCs w:val="22"/>
                <w:lang w:val="en"/>
              </w:rPr>
              <w:t xml:space="preserve"> </w:t>
            </w:r>
            <w:r w:rsidRPr="00734DB6">
              <w:rPr>
                <w:rStyle w:val="hps"/>
                <w:color w:val="222222"/>
                <w:sz w:val="22"/>
                <w:szCs w:val="22"/>
                <w:lang w:val="en"/>
              </w:rPr>
              <w:t>interpersonal relationships</w:t>
            </w:r>
            <w:r w:rsidRPr="00734DB6">
              <w:rPr>
                <w:color w:val="222222"/>
                <w:sz w:val="22"/>
                <w:szCs w:val="22"/>
                <w:lang w:val="en"/>
              </w:rPr>
              <w:t xml:space="preserve"> </w:t>
            </w:r>
            <w:r w:rsidRPr="00734DB6">
              <w:rPr>
                <w:rStyle w:val="hps"/>
                <w:color w:val="222222"/>
                <w:sz w:val="22"/>
                <w:szCs w:val="22"/>
                <w:lang w:val="en"/>
              </w:rPr>
              <w:t>with different</w:t>
            </w:r>
            <w:r w:rsidRPr="00734DB6">
              <w:rPr>
                <w:color w:val="222222"/>
                <w:sz w:val="22"/>
                <w:szCs w:val="22"/>
                <w:lang w:val="en"/>
              </w:rPr>
              <w:t xml:space="preserve"> </w:t>
            </w:r>
            <w:r w:rsidRPr="00734DB6">
              <w:rPr>
                <w:rStyle w:val="hps"/>
                <w:color w:val="222222"/>
                <w:sz w:val="22"/>
                <w:szCs w:val="22"/>
                <w:lang w:val="en"/>
              </w:rPr>
              <w:t>cultures;</w:t>
            </w:r>
          </w:p>
          <w:p w:rsidR="00734DB6" w:rsidRPr="00734DB6" w:rsidRDefault="00734DB6" w:rsidP="00734DB6">
            <w:pPr>
              <w:numPr>
                <w:ilvl w:val="0"/>
                <w:numId w:val="145"/>
              </w:numPr>
              <w:textAlignment w:val="top"/>
              <w:rPr>
                <w:sz w:val="22"/>
                <w:szCs w:val="22"/>
              </w:rPr>
            </w:pPr>
            <w:r w:rsidRPr="00734DB6">
              <w:rPr>
                <w:rStyle w:val="hps"/>
                <w:color w:val="222222"/>
                <w:sz w:val="22"/>
                <w:szCs w:val="22"/>
                <w:lang w:val="en"/>
              </w:rPr>
              <w:t>students are able to</w:t>
            </w:r>
            <w:r w:rsidRPr="00734DB6">
              <w:rPr>
                <w:color w:val="222222"/>
                <w:sz w:val="22"/>
                <w:szCs w:val="22"/>
                <w:lang w:val="en"/>
              </w:rPr>
              <w:t xml:space="preserve"> </w:t>
            </w:r>
            <w:r w:rsidRPr="00734DB6">
              <w:rPr>
                <w:rStyle w:val="hps"/>
                <w:color w:val="222222"/>
                <w:sz w:val="22"/>
                <w:szCs w:val="22"/>
                <w:lang w:val="en"/>
              </w:rPr>
              <w:t>choose</w:t>
            </w:r>
            <w:r w:rsidRPr="00734DB6">
              <w:rPr>
                <w:color w:val="222222"/>
                <w:sz w:val="22"/>
                <w:szCs w:val="22"/>
                <w:lang w:val="en"/>
              </w:rPr>
              <w:t xml:space="preserve"> </w:t>
            </w:r>
            <w:r w:rsidRPr="00734DB6">
              <w:rPr>
                <w:rStyle w:val="hps"/>
                <w:color w:val="222222"/>
                <w:sz w:val="22"/>
                <w:szCs w:val="22"/>
                <w:lang w:val="en"/>
              </w:rPr>
              <w:t>and apply</w:t>
            </w:r>
            <w:r w:rsidRPr="00734DB6">
              <w:rPr>
                <w:color w:val="222222"/>
                <w:sz w:val="22"/>
                <w:szCs w:val="22"/>
                <w:lang w:val="en"/>
              </w:rPr>
              <w:t xml:space="preserve"> the </w:t>
            </w:r>
            <w:r w:rsidRPr="00734DB6">
              <w:rPr>
                <w:rStyle w:val="hps"/>
                <w:color w:val="222222"/>
                <w:sz w:val="22"/>
                <w:szCs w:val="22"/>
                <w:lang w:val="en"/>
              </w:rPr>
              <w:t>appropriate</w:t>
            </w:r>
            <w:r w:rsidRPr="00734DB6">
              <w:rPr>
                <w:color w:val="222222"/>
                <w:sz w:val="22"/>
                <w:szCs w:val="22"/>
                <w:lang w:val="en"/>
              </w:rPr>
              <w:t xml:space="preserve"> </w:t>
            </w:r>
            <w:r w:rsidRPr="00734DB6">
              <w:rPr>
                <w:rStyle w:val="hps"/>
                <w:color w:val="222222"/>
                <w:sz w:val="22"/>
                <w:szCs w:val="22"/>
                <w:lang w:val="en"/>
              </w:rPr>
              <w:t>behavior</w:t>
            </w:r>
            <w:r w:rsidRPr="00734DB6">
              <w:rPr>
                <w:color w:val="222222"/>
                <w:sz w:val="22"/>
                <w:szCs w:val="22"/>
                <w:lang w:val="en"/>
              </w:rPr>
              <w:t xml:space="preserve"> </w:t>
            </w:r>
            <w:r w:rsidRPr="00734DB6">
              <w:rPr>
                <w:rStyle w:val="hps"/>
                <w:color w:val="222222"/>
                <w:sz w:val="22"/>
                <w:szCs w:val="22"/>
                <w:lang w:val="en"/>
              </w:rPr>
              <w:t>and actions to a particular</w:t>
            </w:r>
            <w:r w:rsidRPr="00734DB6">
              <w:rPr>
                <w:color w:val="222222"/>
                <w:sz w:val="22"/>
                <w:szCs w:val="22"/>
                <w:lang w:val="en"/>
              </w:rPr>
              <w:t xml:space="preserve"> </w:t>
            </w:r>
            <w:r w:rsidRPr="00734DB6">
              <w:rPr>
                <w:rStyle w:val="hps"/>
                <w:color w:val="222222"/>
                <w:sz w:val="22"/>
                <w:szCs w:val="22"/>
                <w:lang w:val="en"/>
              </w:rPr>
              <w:t>culture and</w:t>
            </w:r>
            <w:r w:rsidRPr="00734DB6">
              <w:rPr>
                <w:color w:val="222222"/>
                <w:sz w:val="22"/>
                <w:szCs w:val="22"/>
                <w:lang w:val="en"/>
              </w:rPr>
              <w:t xml:space="preserve"> </w:t>
            </w:r>
            <w:r w:rsidRPr="00734DB6">
              <w:rPr>
                <w:rStyle w:val="hps"/>
                <w:color w:val="222222"/>
                <w:sz w:val="22"/>
                <w:szCs w:val="22"/>
                <w:lang w:val="en"/>
              </w:rPr>
              <w:t>environment</w:t>
            </w:r>
            <w:r w:rsidRPr="00734DB6">
              <w:rPr>
                <w:color w:val="222222"/>
                <w:sz w:val="22"/>
                <w:szCs w:val="22"/>
                <w:lang w:val="en"/>
              </w:rPr>
              <w:t xml:space="preserve">, taking </w:t>
            </w:r>
            <w:r w:rsidRPr="00734DB6">
              <w:rPr>
                <w:rStyle w:val="hps"/>
                <w:color w:val="222222"/>
                <w:sz w:val="22"/>
                <w:szCs w:val="22"/>
                <w:lang w:val="en"/>
              </w:rPr>
              <w:t>into account  social interaction</w:t>
            </w:r>
            <w:r w:rsidRPr="00734DB6">
              <w:rPr>
                <w:color w:val="222222"/>
                <w:sz w:val="22"/>
                <w:szCs w:val="22"/>
                <w:lang w:val="en"/>
              </w:rPr>
              <w:t xml:space="preserve"> </w:t>
            </w:r>
            <w:r w:rsidRPr="00734DB6">
              <w:rPr>
                <w:rStyle w:val="hps"/>
                <w:color w:val="222222"/>
                <w:sz w:val="22"/>
                <w:szCs w:val="22"/>
                <w:lang w:val="en"/>
              </w:rPr>
              <w:t>principles</w:t>
            </w:r>
            <w:r w:rsidRPr="00734DB6">
              <w:rPr>
                <w:color w:val="222222"/>
                <w:sz w:val="22"/>
                <w:szCs w:val="22"/>
                <w:lang w:val="en"/>
              </w:rPr>
              <w:t xml:space="preserve"> </w:t>
            </w:r>
            <w:r w:rsidRPr="00734DB6">
              <w:rPr>
                <w:rStyle w:val="hps"/>
                <w:color w:val="222222"/>
                <w:sz w:val="22"/>
                <w:szCs w:val="22"/>
                <w:lang w:val="en"/>
              </w:rPr>
              <w:t>and norms of the specific</w:t>
            </w:r>
            <w:r w:rsidRPr="00734DB6">
              <w:rPr>
                <w:color w:val="222222"/>
                <w:sz w:val="22"/>
                <w:szCs w:val="22"/>
                <w:lang w:val="en"/>
              </w:rPr>
              <w:t xml:space="preserve"> </w:t>
            </w:r>
            <w:r w:rsidRPr="00734DB6">
              <w:rPr>
                <w:rStyle w:val="hps"/>
                <w:color w:val="222222"/>
                <w:sz w:val="22"/>
                <w:szCs w:val="22"/>
                <w:lang w:val="en"/>
              </w:rPr>
              <w:t>culture.</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color w:val="000000"/>
                <w:sz w:val="22"/>
                <w:szCs w:val="22"/>
              </w:rPr>
            </w:pPr>
            <w:r w:rsidRPr="00734DB6">
              <w:rPr>
                <w:b/>
                <w:color w:val="000000"/>
                <w:sz w:val="22"/>
                <w:szCs w:val="22"/>
              </w:rPr>
              <w:t xml:space="preserve">Personnel Marketing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sz w:val="22"/>
                <w:szCs w:val="22"/>
              </w:rPr>
            </w:pPr>
            <w:r w:rsidRPr="00734DB6">
              <w:rPr>
                <w:b/>
                <w:sz w:val="22"/>
                <w:szCs w:val="22"/>
                <w:lang w:val="lv-LV"/>
              </w:rPr>
              <w:t xml:space="preserve">The aim of the study course  –  </w:t>
            </w:r>
            <w:r w:rsidRPr="00734DB6">
              <w:rPr>
                <w:rStyle w:val="hps"/>
                <w:color w:val="222222"/>
                <w:sz w:val="22"/>
                <w:szCs w:val="22"/>
                <w:lang w:val="en"/>
              </w:rPr>
              <w:t>to provide knowledge on</w:t>
            </w:r>
            <w:r w:rsidRPr="00734DB6">
              <w:rPr>
                <w:color w:val="222222"/>
                <w:sz w:val="22"/>
                <w:szCs w:val="22"/>
                <w:lang w:val="en"/>
              </w:rPr>
              <w:t xml:space="preserve"> the </w:t>
            </w:r>
            <w:r w:rsidRPr="00734DB6">
              <w:rPr>
                <w:rStyle w:val="hps"/>
                <w:color w:val="222222"/>
                <w:sz w:val="22"/>
                <w:szCs w:val="22"/>
                <w:lang w:val="en"/>
              </w:rPr>
              <w:t>personnel</w:t>
            </w:r>
            <w:r w:rsidRPr="00734DB6">
              <w:rPr>
                <w:color w:val="222222"/>
                <w:sz w:val="22"/>
                <w:szCs w:val="22"/>
                <w:lang w:val="en"/>
              </w:rPr>
              <w:t xml:space="preserve"> </w:t>
            </w:r>
            <w:r w:rsidRPr="00734DB6">
              <w:rPr>
                <w:rStyle w:val="hps"/>
                <w:color w:val="222222"/>
                <w:sz w:val="22"/>
                <w:szCs w:val="22"/>
                <w:lang w:val="en"/>
              </w:rPr>
              <w:t>marketing</w:t>
            </w:r>
            <w:r w:rsidRPr="00734DB6">
              <w:rPr>
                <w:color w:val="222222"/>
                <w:sz w:val="22"/>
                <w:szCs w:val="22"/>
                <w:lang w:val="en"/>
              </w:rPr>
              <w:t xml:space="preserve"> </w:t>
            </w:r>
            <w:r w:rsidRPr="00734DB6">
              <w:rPr>
                <w:rStyle w:val="hps"/>
                <w:color w:val="222222"/>
                <w:sz w:val="22"/>
                <w:szCs w:val="22"/>
                <w:lang w:val="en"/>
              </w:rPr>
              <w:t>awareness</w:t>
            </w:r>
            <w:r w:rsidRPr="00734DB6">
              <w:rPr>
                <w:color w:val="222222"/>
                <w:sz w:val="22"/>
                <w:szCs w:val="22"/>
                <w:lang w:val="en"/>
              </w:rPr>
              <w:t xml:space="preserve"> from </w:t>
            </w:r>
            <w:r w:rsidRPr="00734DB6">
              <w:rPr>
                <w:rStyle w:val="hps"/>
                <w:color w:val="222222"/>
                <w:sz w:val="22"/>
                <w:szCs w:val="22"/>
                <w:lang w:val="en"/>
              </w:rPr>
              <w:t xml:space="preserve"> the</w:t>
            </w:r>
            <w:r w:rsidRPr="00734DB6">
              <w:rPr>
                <w:color w:val="222222"/>
                <w:sz w:val="22"/>
                <w:szCs w:val="22"/>
                <w:lang w:val="en"/>
              </w:rPr>
              <w:t xml:space="preserve"> </w:t>
            </w:r>
            <w:r w:rsidRPr="00734DB6">
              <w:rPr>
                <w:rStyle w:val="hps"/>
                <w:color w:val="222222"/>
                <w:sz w:val="22"/>
                <w:szCs w:val="22"/>
                <w:lang w:val="en"/>
              </w:rPr>
              <w:t>potential employee and the</w:t>
            </w:r>
            <w:r w:rsidRPr="00734DB6">
              <w:rPr>
                <w:color w:val="222222"/>
                <w:sz w:val="22"/>
                <w:szCs w:val="22"/>
                <w:lang w:val="en"/>
              </w:rPr>
              <w:t xml:space="preserve"> </w:t>
            </w:r>
            <w:r w:rsidRPr="00734DB6">
              <w:rPr>
                <w:rStyle w:val="hps"/>
                <w:color w:val="222222"/>
                <w:sz w:val="22"/>
                <w:szCs w:val="22"/>
                <w:lang w:val="en"/>
              </w:rPr>
              <w:t>company's</w:t>
            </w:r>
            <w:r w:rsidRPr="00734DB6">
              <w:rPr>
                <w:color w:val="222222"/>
                <w:sz w:val="22"/>
                <w:szCs w:val="22"/>
                <w:lang w:val="en"/>
              </w:rPr>
              <w:t xml:space="preserve"> </w:t>
            </w:r>
            <w:r w:rsidRPr="00734DB6">
              <w:rPr>
                <w:rStyle w:val="hps"/>
                <w:color w:val="222222"/>
                <w:sz w:val="22"/>
                <w:szCs w:val="22"/>
                <w:lang w:val="en"/>
              </w:rPr>
              <w:t>points of view</w:t>
            </w:r>
            <w:r w:rsidRPr="00734DB6">
              <w:rPr>
                <w:color w:val="222222"/>
                <w:sz w:val="22"/>
                <w:szCs w:val="22"/>
                <w:lang w:val="en"/>
              </w:rPr>
              <w:t xml:space="preserve">, on the </w:t>
            </w:r>
            <w:r w:rsidRPr="00734DB6">
              <w:rPr>
                <w:rStyle w:val="hps"/>
                <w:color w:val="222222"/>
                <w:sz w:val="22"/>
                <w:szCs w:val="22"/>
                <w:lang w:val="en"/>
              </w:rPr>
              <w:t>implementation</w:t>
            </w:r>
            <w:r w:rsidRPr="00734DB6">
              <w:rPr>
                <w:color w:val="222222"/>
                <w:sz w:val="22"/>
                <w:szCs w:val="22"/>
                <w:lang w:val="en"/>
              </w:rPr>
              <w:t xml:space="preserve"> of the staff </w:t>
            </w:r>
            <w:r w:rsidRPr="00734DB6">
              <w:rPr>
                <w:rStyle w:val="hps"/>
                <w:color w:val="222222"/>
                <w:sz w:val="22"/>
                <w:szCs w:val="22"/>
                <w:lang w:val="en"/>
              </w:rPr>
              <w:t>marketing</w:t>
            </w:r>
            <w:r w:rsidRPr="00734DB6">
              <w:rPr>
                <w:color w:val="222222"/>
                <w:sz w:val="22"/>
                <w:szCs w:val="22"/>
                <w:lang w:val="en"/>
              </w:rPr>
              <w:t xml:space="preserve"> </w:t>
            </w:r>
            <w:r w:rsidRPr="00734DB6">
              <w:rPr>
                <w:rStyle w:val="hps"/>
                <w:color w:val="222222"/>
                <w:sz w:val="22"/>
                <w:szCs w:val="22"/>
                <w:lang w:val="en"/>
              </w:rPr>
              <w:t>functions, based on  the company's</w:t>
            </w:r>
            <w:r w:rsidRPr="00734DB6">
              <w:rPr>
                <w:color w:val="222222"/>
                <w:sz w:val="22"/>
                <w:szCs w:val="22"/>
                <w:lang w:val="en"/>
              </w:rPr>
              <w:t xml:space="preserve"> </w:t>
            </w:r>
            <w:r w:rsidRPr="00734DB6">
              <w:rPr>
                <w:rStyle w:val="hps"/>
                <w:color w:val="222222"/>
                <w:sz w:val="22"/>
                <w:szCs w:val="22"/>
                <w:lang w:val="en"/>
              </w:rPr>
              <w:t>management processes</w:t>
            </w:r>
            <w:r w:rsidRPr="00734DB6">
              <w:rPr>
                <w:color w:val="222222"/>
                <w:sz w:val="22"/>
                <w:szCs w:val="22"/>
                <w:lang w:val="en"/>
              </w:rPr>
              <w:t xml:space="preserve"> </w:t>
            </w:r>
            <w:r w:rsidRPr="00734DB6">
              <w:rPr>
                <w:rStyle w:val="hps"/>
                <w:color w:val="222222"/>
                <w:sz w:val="22"/>
                <w:szCs w:val="22"/>
                <w:lang w:val="en"/>
              </w:rPr>
              <w:t>and labour</w:t>
            </w:r>
            <w:r w:rsidRPr="00734DB6">
              <w:rPr>
                <w:color w:val="222222"/>
                <w:sz w:val="22"/>
                <w:szCs w:val="22"/>
                <w:lang w:val="en"/>
              </w:rPr>
              <w:t xml:space="preserve"> </w:t>
            </w:r>
            <w:r w:rsidRPr="00734DB6">
              <w:rPr>
                <w:rStyle w:val="hps"/>
                <w:color w:val="222222"/>
                <w:sz w:val="22"/>
                <w:szCs w:val="22"/>
                <w:lang w:val="en"/>
              </w:rPr>
              <w:t>market research</w:t>
            </w:r>
            <w:r w:rsidRPr="00734DB6">
              <w:rPr>
                <w:color w:val="222222"/>
                <w:sz w:val="22"/>
                <w:szCs w:val="22"/>
                <w:lang w:val="en"/>
              </w:rPr>
              <w:t xml:space="preserve"> </w:t>
            </w:r>
            <w:r w:rsidRPr="00734DB6">
              <w:rPr>
                <w:rStyle w:val="hps"/>
                <w:color w:val="222222"/>
                <w:sz w:val="22"/>
                <w:szCs w:val="22"/>
                <w:lang w:val="en"/>
              </w:rPr>
              <w:t>specifics</w:t>
            </w:r>
            <w:r w:rsidRPr="00734DB6">
              <w:rPr>
                <w:color w:val="222222"/>
                <w:sz w:val="22"/>
                <w:szCs w:val="22"/>
                <w:lang w:val="en"/>
              </w:rPr>
              <w:t xml:space="preserve">: </w:t>
            </w:r>
            <w:r w:rsidRPr="00734DB6">
              <w:rPr>
                <w:rStyle w:val="hps"/>
                <w:color w:val="222222"/>
                <w:sz w:val="22"/>
                <w:szCs w:val="22"/>
                <w:lang w:val="en"/>
              </w:rPr>
              <w:t>labour market</w:t>
            </w:r>
            <w:r w:rsidRPr="00734DB6">
              <w:rPr>
                <w:color w:val="222222"/>
                <w:sz w:val="22"/>
                <w:szCs w:val="22"/>
                <w:lang w:val="en"/>
              </w:rPr>
              <w:t xml:space="preserve"> </w:t>
            </w:r>
            <w:r w:rsidRPr="00734DB6">
              <w:rPr>
                <w:rStyle w:val="hps"/>
                <w:color w:val="222222"/>
                <w:sz w:val="22"/>
                <w:szCs w:val="22"/>
                <w:lang w:val="en"/>
              </w:rPr>
              <w:t>segmentation</w:t>
            </w:r>
            <w:r w:rsidRPr="00734DB6">
              <w:rPr>
                <w:color w:val="222222"/>
                <w:sz w:val="22"/>
                <w:szCs w:val="22"/>
                <w:lang w:val="en"/>
              </w:rPr>
              <w:t xml:space="preserve">, enterprise </w:t>
            </w:r>
            <w:r w:rsidRPr="00734DB6">
              <w:rPr>
                <w:rStyle w:val="hps"/>
                <w:color w:val="222222"/>
                <w:sz w:val="22"/>
                <w:szCs w:val="22"/>
                <w:lang w:val="en"/>
              </w:rPr>
              <w:t>personnel planning</w:t>
            </w:r>
            <w:r w:rsidRPr="00734DB6">
              <w:rPr>
                <w:color w:val="222222"/>
                <w:sz w:val="22"/>
                <w:szCs w:val="22"/>
                <w:lang w:val="en"/>
              </w:rPr>
              <w:t xml:space="preserve">, </w:t>
            </w:r>
            <w:r w:rsidRPr="00734DB6">
              <w:rPr>
                <w:rStyle w:val="hps"/>
                <w:color w:val="222222"/>
                <w:sz w:val="22"/>
                <w:szCs w:val="22"/>
                <w:lang w:val="en"/>
              </w:rPr>
              <w:t>attraction</w:t>
            </w:r>
            <w:r w:rsidRPr="00734DB6">
              <w:rPr>
                <w:color w:val="222222"/>
                <w:sz w:val="22"/>
                <w:szCs w:val="22"/>
                <w:lang w:val="en"/>
              </w:rPr>
              <w:t xml:space="preserve"> </w:t>
            </w:r>
            <w:r w:rsidRPr="00734DB6">
              <w:rPr>
                <w:rStyle w:val="hps"/>
                <w:color w:val="222222"/>
                <w:sz w:val="22"/>
                <w:szCs w:val="22"/>
                <w:lang w:val="en"/>
              </w:rPr>
              <w:t>and selection</w:t>
            </w:r>
            <w:r w:rsidRPr="00734DB6">
              <w:rPr>
                <w:color w:val="222222"/>
                <w:sz w:val="22"/>
                <w:szCs w:val="22"/>
                <w:lang w:val="en"/>
              </w:rPr>
              <w:t xml:space="preserve">, the use of </w:t>
            </w:r>
            <w:r w:rsidRPr="00734DB6">
              <w:rPr>
                <w:rStyle w:val="hps"/>
                <w:color w:val="222222"/>
                <w:sz w:val="22"/>
                <w:szCs w:val="22"/>
                <w:lang w:val="en"/>
              </w:rPr>
              <w:t>evaluation</w:t>
            </w:r>
            <w:r w:rsidRPr="00734DB6">
              <w:rPr>
                <w:color w:val="222222"/>
                <w:sz w:val="22"/>
                <w:szCs w:val="22"/>
                <w:lang w:val="en"/>
              </w:rPr>
              <w:t xml:space="preserve"> of performance </w:t>
            </w:r>
            <w:r w:rsidRPr="00734DB6">
              <w:rPr>
                <w:rStyle w:val="hps"/>
                <w:color w:val="222222"/>
                <w:sz w:val="22"/>
                <w:szCs w:val="22"/>
                <w:lang w:val="en"/>
              </w:rPr>
              <w:t>results well as</w:t>
            </w:r>
            <w:r w:rsidRPr="00734DB6">
              <w:rPr>
                <w:color w:val="222222"/>
                <w:sz w:val="22"/>
                <w:szCs w:val="22"/>
                <w:lang w:val="en"/>
              </w:rPr>
              <w:t xml:space="preserve"> </w:t>
            </w:r>
            <w:r w:rsidRPr="00734DB6">
              <w:rPr>
                <w:rStyle w:val="hps"/>
                <w:color w:val="222222"/>
                <w:sz w:val="22"/>
                <w:szCs w:val="22"/>
                <w:lang w:val="en"/>
              </w:rPr>
              <w:t xml:space="preserve">the awareness  of the necessity  for a </w:t>
            </w:r>
            <w:r w:rsidRPr="00734DB6">
              <w:rPr>
                <w:color w:val="222222"/>
                <w:sz w:val="22"/>
                <w:szCs w:val="22"/>
                <w:lang w:val="en"/>
              </w:rPr>
              <w:t xml:space="preserve"> </w:t>
            </w:r>
            <w:r w:rsidRPr="00734DB6">
              <w:rPr>
                <w:rStyle w:val="hps"/>
                <w:color w:val="222222"/>
                <w:sz w:val="22"/>
                <w:szCs w:val="22"/>
                <w:lang w:val="en"/>
              </w:rPr>
              <w:t>corporate</w:t>
            </w:r>
            <w:r w:rsidRPr="00734DB6">
              <w:rPr>
                <w:color w:val="222222"/>
                <w:sz w:val="22"/>
                <w:szCs w:val="22"/>
                <w:lang w:val="en"/>
              </w:rPr>
              <w:t xml:space="preserve"> </w:t>
            </w:r>
            <w:r w:rsidRPr="00734DB6">
              <w:rPr>
                <w:rStyle w:val="hps"/>
                <w:color w:val="222222"/>
                <w:sz w:val="22"/>
                <w:szCs w:val="22"/>
                <w:lang w:val="en"/>
              </w:rPr>
              <w:t>image and</w:t>
            </w:r>
            <w:r w:rsidRPr="00734DB6">
              <w:rPr>
                <w:color w:val="222222"/>
                <w:sz w:val="22"/>
                <w:szCs w:val="22"/>
                <w:lang w:val="en"/>
              </w:rPr>
              <w:t xml:space="preserve"> </w:t>
            </w:r>
            <w:r w:rsidRPr="00734DB6">
              <w:rPr>
                <w:rStyle w:val="hps"/>
                <w:color w:val="222222"/>
                <w:sz w:val="22"/>
                <w:szCs w:val="22"/>
                <w:lang w:val="en"/>
              </w:rPr>
              <w:t>corporate culture.</w:t>
            </w:r>
          </w:p>
          <w:p w:rsidR="00734DB6" w:rsidRPr="00734DB6" w:rsidRDefault="00734DB6" w:rsidP="00734DB6">
            <w:pPr>
              <w:ind w:firstLine="6"/>
              <w:rPr>
                <w:b/>
                <w:sz w:val="22"/>
                <w:szCs w:val="22"/>
              </w:rPr>
            </w:pPr>
            <w:r w:rsidRPr="00734DB6">
              <w:rPr>
                <w:b/>
                <w:bCs/>
                <w:sz w:val="22"/>
                <w:szCs w:val="22"/>
                <w:lang w:val="lv-LV"/>
              </w:rPr>
              <w:t>Intended  learning outcomes</w:t>
            </w:r>
            <w:r w:rsidRPr="00734DB6">
              <w:rPr>
                <w:b/>
                <w:sz w:val="22"/>
                <w:szCs w:val="22"/>
              </w:rPr>
              <w:t>:</w:t>
            </w:r>
          </w:p>
          <w:p w:rsidR="00734DB6" w:rsidRPr="00734DB6" w:rsidRDefault="00734DB6" w:rsidP="00734DB6">
            <w:pPr>
              <w:tabs>
                <w:tab w:val="num" w:pos="1440"/>
              </w:tabs>
              <w:ind w:firstLine="6"/>
              <w:rPr>
                <w:b/>
                <w:sz w:val="22"/>
                <w:szCs w:val="22"/>
              </w:rPr>
            </w:pPr>
            <w:r w:rsidRPr="00734DB6">
              <w:rPr>
                <w:b/>
                <w:sz w:val="22"/>
                <w:szCs w:val="22"/>
                <w:lang w:val="lv-LV"/>
              </w:rPr>
              <w:t>Knowledge:</w:t>
            </w:r>
          </w:p>
          <w:p w:rsidR="00734DB6" w:rsidRPr="00734DB6" w:rsidRDefault="00734DB6" w:rsidP="00734DB6">
            <w:pPr>
              <w:textAlignment w:val="top"/>
              <w:rPr>
                <w:color w:val="777777"/>
                <w:sz w:val="22"/>
                <w:szCs w:val="22"/>
              </w:rPr>
            </w:pPr>
            <w:r w:rsidRPr="00734DB6">
              <w:rPr>
                <w:rStyle w:val="hps"/>
                <w:color w:val="222222"/>
                <w:sz w:val="22"/>
                <w:szCs w:val="22"/>
                <w:lang w:val="en"/>
              </w:rPr>
              <w:lastRenderedPageBreak/>
              <w:t>-students understand the</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activities</w:t>
            </w:r>
            <w:r w:rsidRPr="00734DB6">
              <w:rPr>
                <w:color w:val="222222"/>
                <w:sz w:val="22"/>
                <w:szCs w:val="22"/>
                <w:lang w:val="en"/>
              </w:rPr>
              <w:t xml:space="preserve"> in </w:t>
            </w:r>
            <w:r w:rsidRPr="00734DB6">
              <w:rPr>
                <w:rStyle w:val="hps"/>
                <w:color w:val="222222"/>
                <w:sz w:val="22"/>
                <w:szCs w:val="22"/>
                <w:lang w:val="en"/>
              </w:rPr>
              <w:t xml:space="preserve"> their</w:t>
            </w:r>
            <w:r w:rsidRPr="00734DB6">
              <w:rPr>
                <w:color w:val="222222"/>
                <w:sz w:val="22"/>
                <w:szCs w:val="22"/>
                <w:lang w:val="en"/>
              </w:rPr>
              <w:t xml:space="preserve"> </w:t>
            </w:r>
            <w:r w:rsidRPr="00734DB6">
              <w:rPr>
                <w:rStyle w:val="hps"/>
                <w:color w:val="222222"/>
                <w:sz w:val="22"/>
                <w:szCs w:val="22"/>
                <w:lang w:val="en"/>
              </w:rPr>
              <w:t>interrelationship;</w:t>
            </w:r>
            <w:r w:rsidRPr="00734DB6">
              <w:rPr>
                <w:color w:val="222222"/>
                <w:sz w:val="22"/>
                <w:szCs w:val="22"/>
                <w:lang w:val="en"/>
              </w:rPr>
              <w:br/>
            </w:r>
            <w:r w:rsidRPr="00734DB6">
              <w:rPr>
                <w:rStyle w:val="hps"/>
                <w:color w:val="222222"/>
                <w:sz w:val="22"/>
                <w:szCs w:val="22"/>
                <w:lang w:val="en"/>
              </w:rPr>
              <w:t>-students are able to</w:t>
            </w:r>
            <w:r w:rsidRPr="00734DB6">
              <w:rPr>
                <w:color w:val="222222"/>
                <w:sz w:val="22"/>
                <w:szCs w:val="22"/>
                <w:lang w:val="en"/>
              </w:rPr>
              <w:t xml:space="preserve"> </w:t>
            </w:r>
            <w:r w:rsidRPr="00734DB6">
              <w:rPr>
                <w:rStyle w:val="hps"/>
                <w:color w:val="222222"/>
                <w:sz w:val="22"/>
                <w:szCs w:val="22"/>
                <w:lang w:val="en"/>
              </w:rPr>
              <w:t>evaluate</w:t>
            </w:r>
            <w:r w:rsidRPr="00734DB6">
              <w:rPr>
                <w:color w:val="222222"/>
                <w:sz w:val="22"/>
                <w:szCs w:val="22"/>
                <w:lang w:val="en"/>
              </w:rPr>
              <w:t xml:space="preserve"> </w:t>
            </w:r>
            <w:r w:rsidRPr="00734DB6">
              <w:rPr>
                <w:rStyle w:val="hps"/>
                <w:color w:val="222222"/>
                <w:sz w:val="22"/>
                <w:szCs w:val="22"/>
                <w:lang w:val="en"/>
              </w:rPr>
              <w:t>business ownership</w:t>
            </w:r>
            <w:r w:rsidRPr="00734DB6">
              <w:rPr>
                <w:color w:val="222222"/>
                <w:sz w:val="22"/>
                <w:szCs w:val="22"/>
                <w:lang w:val="en"/>
              </w:rPr>
              <w:t xml:space="preserve"> </w:t>
            </w:r>
            <w:r w:rsidRPr="00734DB6">
              <w:rPr>
                <w:rStyle w:val="hps"/>
                <w:color w:val="222222"/>
                <w:sz w:val="22"/>
                <w:szCs w:val="22"/>
                <w:lang w:val="en"/>
              </w:rPr>
              <w:t>interest in the</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field;</w:t>
            </w:r>
            <w:r w:rsidRPr="00734DB6">
              <w:rPr>
                <w:color w:val="222222"/>
                <w:sz w:val="22"/>
                <w:szCs w:val="22"/>
                <w:lang w:val="en"/>
              </w:rPr>
              <w:br/>
            </w:r>
            <w:r w:rsidRPr="00734DB6">
              <w:rPr>
                <w:rStyle w:val="hps"/>
                <w:color w:val="222222"/>
                <w:sz w:val="22"/>
                <w:szCs w:val="22"/>
                <w:lang w:val="en"/>
              </w:rPr>
              <w:t xml:space="preserve">-know the principles of </w:t>
            </w:r>
            <w:r w:rsidRPr="00734DB6">
              <w:rPr>
                <w:color w:val="222222"/>
                <w:sz w:val="22"/>
                <w:szCs w:val="22"/>
                <w:lang w:val="en"/>
              </w:rPr>
              <w:t xml:space="preserve"> </w:t>
            </w:r>
            <w:r w:rsidRPr="00734DB6">
              <w:rPr>
                <w:rStyle w:val="hps"/>
                <w:color w:val="222222"/>
                <w:sz w:val="22"/>
                <w:szCs w:val="22"/>
                <w:lang w:val="en"/>
              </w:rPr>
              <w:t>introduction of</w:t>
            </w:r>
            <w:r w:rsidRPr="00734DB6">
              <w:rPr>
                <w:color w:val="222222"/>
                <w:sz w:val="22"/>
                <w:szCs w:val="22"/>
                <w:lang w:val="en"/>
              </w:rPr>
              <w:t xml:space="preserve"> </w:t>
            </w:r>
            <w:r w:rsidRPr="00734DB6">
              <w:rPr>
                <w:rStyle w:val="hps"/>
                <w:color w:val="222222"/>
                <w:sz w:val="22"/>
                <w:szCs w:val="22"/>
                <w:lang w:val="en"/>
              </w:rPr>
              <w:t>personnel management marketing</w:t>
            </w:r>
            <w:r w:rsidRPr="00734DB6">
              <w:rPr>
                <w:color w:val="222222"/>
                <w:sz w:val="22"/>
                <w:szCs w:val="22"/>
                <w:lang w:val="en"/>
              </w:rPr>
              <w:t xml:space="preserve">, the personnel </w:t>
            </w:r>
            <w:r w:rsidRPr="00734DB6">
              <w:rPr>
                <w:rStyle w:val="hps"/>
                <w:color w:val="222222"/>
                <w:sz w:val="22"/>
                <w:szCs w:val="22"/>
                <w:lang w:val="en"/>
              </w:rPr>
              <w:t>planning goals and objectives, the</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process procedures and</w:t>
            </w:r>
            <w:r w:rsidRPr="00734DB6">
              <w:rPr>
                <w:color w:val="222222"/>
                <w:sz w:val="22"/>
                <w:szCs w:val="22"/>
                <w:lang w:val="en"/>
              </w:rPr>
              <w:t xml:space="preserve"> </w:t>
            </w:r>
            <w:r w:rsidRPr="00734DB6">
              <w:rPr>
                <w:rStyle w:val="hps"/>
                <w:color w:val="222222"/>
                <w:sz w:val="22"/>
                <w:szCs w:val="22"/>
                <w:lang w:val="en"/>
              </w:rPr>
              <w:t>sequence;</w:t>
            </w:r>
            <w:r w:rsidRPr="00734DB6">
              <w:rPr>
                <w:color w:val="222222"/>
                <w:sz w:val="22"/>
                <w:szCs w:val="22"/>
                <w:lang w:val="en"/>
              </w:rPr>
              <w:br/>
              <w:t> -u</w:t>
            </w:r>
            <w:r w:rsidRPr="00734DB6">
              <w:rPr>
                <w:rStyle w:val="hps"/>
                <w:color w:val="222222"/>
                <w:sz w:val="22"/>
                <w:szCs w:val="22"/>
                <w:lang w:val="en"/>
              </w:rPr>
              <w:t>nderstand</w:t>
            </w:r>
            <w:r w:rsidRPr="00734DB6">
              <w:rPr>
                <w:color w:val="222222"/>
                <w:sz w:val="22"/>
                <w:szCs w:val="22"/>
                <w:lang w:val="en"/>
              </w:rPr>
              <w:t xml:space="preserve"> </w:t>
            </w:r>
            <w:r w:rsidRPr="00734DB6">
              <w:rPr>
                <w:rStyle w:val="hps"/>
                <w:color w:val="222222"/>
                <w:sz w:val="22"/>
                <w:szCs w:val="22"/>
                <w:lang w:val="en"/>
              </w:rPr>
              <w:t>the basic principles of</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and the employee</w:t>
            </w:r>
            <w:r w:rsidRPr="00734DB6">
              <w:rPr>
                <w:color w:val="222222"/>
                <w:sz w:val="22"/>
                <w:szCs w:val="22"/>
                <w:lang w:val="en"/>
              </w:rPr>
              <w:t xml:space="preserve"> </w:t>
            </w:r>
            <w:r w:rsidRPr="00734DB6">
              <w:rPr>
                <w:rStyle w:val="hps"/>
                <w:color w:val="222222"/>
                <w:sz w:val="22"/>
                <w:szCs w:val="22"/>
                <w:lang w:val="en"/>
              </w:rPr>
              <w:t>integration</w:t>
            </w:r>
            <w:r w:rsidRPr="00734DB6">
              <w:rPr>
                <w:color w:val="222222"/>
                <w:sz w:val="22"/>
                <w:szCs w:val="22"/>
                <w:lang w:val="en"/>
              </w:rPr>
              <w:t xml:space="preserve"> </w:t>
            </w:r>
            <w:r w:rsidRPr="00734DB6">
              <w:rPr>
                <w:rStyle w:val="hps"/>
                <w:color w:val="222222"/>
                <w:sz w:val="22"/>
                <w:szCs w:val="22"/>
                <w:lang w:val="en"/>
              </w:rPr>
              <w:t>process and</w:t>
            </w:r>
            <w:r w:rsidRPr="00734DB6">
              <w:rPr>
                <w:color w:val="222222"/>
                <w:sz w:val="22"/>
                <w:szCs w:val="22"/>
                <w:lang w:val="en"/>
              </w:rPr>
              <w:t xml:space="preserve"> </w:t>
            </w:r>
            <w:r w:rsidRPr="00734DB6">
              <w:rPr>
                <w:rStyle w:val="hps"/>
                <w:color w:val="222222"/>
                <w:sz w:val="22"/>
                <w:szCs w:val="22"/>
                <w:lang w:val="en"/>
              </w:rPr>
              <w:t xml:space="preserve">importance, the measures of </w:t>
            </w:r>
            <w:r w:rsidRPr="00734DB6">
              <w:rPr>
                <w:color w:val="222222"/>
                <w:sz w:val="22"/>
                <w:szCs w:val="22"/>
                <w:lang w:val="en"/>
              </w:rPr>
              <w:t xml:space="preserve"> </w:t>
            </w:r>
            <w:r w:rsidRPr="00734DB6">
              <w:rPr>
                <w:rStyle w:val="hps"/>
                <w:color w:val="222222"/>
                <w:sz w:val="22"/>
                <w:szCs w:val="22"/>
                <w:lang w:val="en"/>
              </w:rPr>
              <w:t>staff development</w:t>
            </w:r>
            <w:r w:rsidRPr="00734DB6">
              <w:rPr>
                <w:color w:val="222222"/>
                <w:sz w:val="22"/>
                <w:szCs w:val="22"/>
                <w:lang w:val="en"/>
              </w:rPr>
              <w:t xml:space="preserve"> </w:t>
            </w:r>
            <w:r w:rsidRPr="00734DB6">
              <w:rPr>
                <w:rStyle w:val="hps"/>
                <w:color w:val="222222"/>
                <w:sz w:val="22"/>
                <w:szCs w:val="22"/>
                <w:lang w:val="en"/>
              </w:rPr>
              <w:t>as well as</w:t>
            </w:r>
            <w:r w:rsidRPr="00734DB6">
              <w:rPr>
                <w:color w:val="222222"/>
                <w:sz w:val="22"/>
                <w:szCs w:val="22"/>
                <w:lang w:val="en"/>
              </w:rPr>
              <w:t xml:space="preserve"> the </w:t>
            </w:r>
            <w:r w:rsidRPr="00734DB6">
              <w:rPr>
                <w:rStyle w:val="hps"/>
                <w:color w:val="222222"/>
                <w:sz w:val="22"/>
                <w:szCs w:val="22"/>
                <w:lang w:val="en"/>
              </w:rPr>
              <w:t xml:space="preserve">nature  and implementation of related measures; </w:t>
            </w:r>
            <w:r w:rsidRPr="00734DB6">
              <w:rPr>
                <w:color w:val="222222"/>
                <w:sz w:val="22"/>
                <w:szCs w:val="22"/>
                <w:lang w:val="en"/>
              </w:rPr>
              <w:br/>
            </w:r>
            <w:r w:rsidRPr="00734DB6">
              <w:rPr>
                <w:rStyle w:val="hps"/>
                <w:color w:val="222222"/>
                <w:sz w:val="22"/>
                <w:szCs w:val="22"/>
                <w:lang w:val="en"/>
              </w:rPr>
              <w:t>-understand</w:t>
            </w:r>
            <w:r w:rsidRPr="00734DB6">
              <w:rPr>
                <w:color w:val="222222"/>
                <w:sz w:val="22"/>
                <w:szCs w:val="22"/>
                <w:lang w:val="en"/>
              </w:rPr>
              <w:t xml:space="preserve"> the </w:t>
            </w:r>
            <w:r w:rsidRPr="00734DB6">
              <w:rPr>
                <w:rStyle w:val="hps"/>
                <w:color w:val="222222"/>
                <w:sz w:val="22"/>
                <w:szCs w:val="22"/>
                <w:lang w:val="en"/>
              </w:rPr>
              <w:t>staff</w:t>
            </w:r>
            <w:r w:rsidRPr="00734DB6">
              <w:rPr>
                <w:color w:val="222222"/>
                <w:sz w:val="22"/>
                <w:szCs w:val="22"/>
                <w:lang w:val="en"/>
              </w:rPr>
              <w:t xml:space="preserve"> </w:t>
            </w:r>
            <w:r w:rsidRPr="00734DB6">
              <w:rPr>
                <w:rStyle w:val="hps"/>
                <w:color w:val="222222"/>
                <w:sz w:val="22"/>
                <w:szCs w:val="22"/>
                <w:lang w:val="en"/>
              </w:rPr>
              <w:t>segmentation</w:t>
            </w:r>
            <w:r w:rsidRPr="00734DB6">
              <w:rPr>
                <w:color w:val="222222"/>
                <w:sz w:val="22"/>
                <w:szCs w:val="22"/>
                <w:lang w:val="en"/>
              </w:rPr>
              <w:t xml:space="preserve"> </w:t>
            </w:r>
            <w:r w:rsidRPr="00734DB6">
              <w:rPr>
                <w:rStyle w:val="hps"/>
                <w:color w:val="222222"/>
                <w:sz w:val="22"/>
                <w:szCs w:val="22"/>
                <w:lang w:val="en"/>
              </w:rPr>
              <w:t>problems</w:t>
            </w:r>
            <w:r w:rsidRPr="00734DB6">
              <w:rPr>
                <w:color w:val="222222"/>
                <w:sz w:val="22"/>
                <w:szCs w:val="22"/>
                <w:lang w:val="en"/>
              </w:rPr>
              <w:t xml:space="preserve">, are familiar with </w:t>
            </w:r>
            <w:r w:rsidRPr="00734DB6">
              <w:rPr>
                <w:rStyle w:val="hps"/>
                <w:color w:val="222222"/>
                <w:sz w:val="22"/>
                <w:szCs w:val="22"/>
                <w:lang w:val="en"/>
              </w:rPr>
              <w:t xml:space="preserve">the theory application </w:t>
            </w:r>
            <w:r w:rsidRPr="00734DB6">
              <w:rPr>
                <w:color w:val="222222"/>
                <w:sz w:val="22"/>
                <w:szCs w:val="22"/>
                <w:lang w:val="en"/>
              </w:rPr>
              <w:t xml:space="preserve"> </w:t>
            </w:r>
            <w:r w:rsidRPr="00734DB6">
              <w:rPr>
                <w:rStyle w:val="hps"/>
                <w:color w:val="222222"/>
                <w:sz w:val="22"/>
                <w:szCs w:val="22"/>
                <w:lang w:val="en"/>
              </w:rPr>
              <w:t>in practice;</w:t>
            </w:r>
            <w:r w:rsidRPr="00734DB6">
              <w:rPr>
                <w:color w:val="222222"/>
                <w:sz w:val="22"/>
                <w:szCs w:val="22"/>
                <w:lang w:val="en"/>
              </w:rPr>
              <w:br/>
            </w:r>
            <w:r w:rsidRPr="00734DB6">
              <w:rPr>
                <w:rStyle w:val="hps"/>
                <w:color w:val="222222"/>
                <w:sz w:val="22"/>
                <w:szCs w:val="22"/>
                <w:lang w:val="en"/>
              </w:rPr>
              <w:t>-know  the</w:t>
            </w:r>
            <w:r w:rsidRPr="00734DB6">
              <w:rPr>
                <w:color w:val="222222"/>
                <w:sz w:val="22"/>
                <w:szCs w:val="22"/>
                <w:lang w:val="en"/>
              </w:rPr>
              <w:t xml:space="preserve"> </w:t>
            </w:r>
            <w:r w:rsidRPr="00734DB6">
              <w:rPr>
                <w:rStyle w:val="hps"/>
                <w:color w:val="222222"/>
                <w:sz w:val="22"/>
                <w:szCs w:val="22"/>
                <w:lang w:val="en"/>
              </w:rPr>
              <w:t>required specialist</w:t>
            </w:r>
            <w:r w:rsidRPr="00734DB6">
              <w:rPr>
                <w:color w:val="222222"/>
                <w:sz w:val="22"/>
                <w:szCs w:val="22"/>
                <w:lang w:val="en"/>
              </w:rPr>
              <w:t xml:space="preserve"> </w:t>
            </w:r>
            <w:r w:rsidRPr="00734DB6">
              <w:rPr>
                <w:rStyle w:val="hps"/>
                <w:color w:val="222222"/>
                <w:sz w:val="22"/>
                <w:szCs w:val="22"/>
                <w:lang w:val="en"/>
              </w:rPr>
              <w:t>personnel</w:t>
            </w:r>
            <w:r w:rsidRPr="00734DB6">
              <w:rPr>
                <w:color w:val="222222"/>
                <w:sz w:val="22"/>
                <w:szCs w:val="22"/>
                <w:lang w:val="en"/>
              </w:rPr>
              <w:t xml:space="preserve"> </w:t>
            </w:r>
            <w:r w:rsidRPr="00734DB6">
              <w:rPr>
                <w:rStyle w:val="hps"/>
                <w:color w:val="222222"/>
                <w:sz w:val="22"/>
                <w:szCs w:val="22"/>
                <w:lang w:val="en"/>
              </w:rPr>
              <w:t>expertise</w:t>
            </w:r>
            <w:r w:rsidRPr="00734DB6">
              <w:rPr>
                <w:color w:val="222222"/>
                <w:sz w:val="22"/>
                <w:szCs w:val="22"/>
                <w:lang w:val="en"/>
              </w:rPr>
              <w:t xml:space="preserve"> </w:t>
            </w:r>
            <w:r w:rsidRPr="00734DB6">
              <w:rPr>
                <w:rStyle w:val="hps"/>
                <w:color w:val="222222"/>
                <w:sz w:val="22"/>
                <w:szCs w:val="22"/>
                <w:lang w:val="en"/>
              </w:rPr>
              <w:t>in this area.</w:t>
            </w:r>
          </w:p>
          <w:p w:rsidR="00734DB6" w:rsidRPr="00734DB6" w:rsidRDefault="00734DB6" w:rsidP="00734DB6">
            <w:pPr>
              <w:ind w:firstLine="6"/>
              <w:rPr>
                <w:b/>
                <w:sz w:val="22"/>
                <w:szCs w:val="22"/>
              </w:rPr>
            </w:pPr>
            <w:r w:rsidRPr="00734DB6">
              <w:rPr>
                <w:b/>
                <w:sz w:val="22"/>
                <w:szCs w:val="22"/>
                <w:lang w:val="lv-LV"/>
              </w:rPr>
              <w:t>Skills</w:t>
            </w:r>
            <w:r w:rsidRPr="00734DB6">
              <w:rPr>
                <w:b/>
                <w:sz w:val="22"/>
                <w:szCs w:val="22"/>
              </w:rPr>
              <w:t>:</w:t>
            </w:r>
          </w:p>
          <w:p w:rsidR="00734DB6" w:rsidRPr="00734DB6" w:rsidRDefault="00734DB6" w:rsidP="00734DB6">
            <w:pPr>
              <w:textAlignment w:val="top"/>
              <w:rPr>
                <w:color w:val="777777"/>
                <w:sz w:val="22"/>
                <w:szCs w:val="22"/>
              </w:rPr>
            </w:pPr>
            <w:r w:rsidRPr="00734DB6">
              <w:rPr>
                <w:rStyle w:val="hps"/>
                <w:color w:val="222222"/>
                <w:sz w:val="22"/>
                <w:szCs w:val="22"/>
                <w:lang w:val="en"/>
              </w:rPr>
              <w:t>-students are able to integrate  the company’s  owners</w:t>
            </w:r>
            <w:r w:rsidRPr="00734DB6">
              <w:rPr>
                <w:color w:val="222222"/>
                <w:sz w:val="22"/>
                <w:szCs w:val="22"/>
                <w:lang w:val="en"/>
              </w:rPr>
              <w:t xml:space="preserve"> interests into </w:t>
            </w:r>
            <w:r w:rsidRPr="00734DB6">
              <w:rPr>
                <w:rStyle w:val="hps"/>
                <w:color w:val="222222"/>
                <w:sz w:val="22"/>
                <w:szCs w:val="22"/>
                <w:lang w:val="en"/>
              </w:rPr>
              <w:t>the company's</w:t>
            </w:r>
            <w:r w:rsidRPr="00734DB6">
              <w:rPr>
                <w:color w:val="222222"/>
                <w:sz w:val="22"/>
                <w:szCs w:val="22"/>
                <w:lang w:val="en"/>
              </w:rPr>
              <w:t xml:space="preserve"> </w:t>
            </w:r>
            <w:r w:rsidRPr="00734DB6">
              <w:rPr>
                <w:rStyle w:val="hps"/>
                <w:color w:val="222222"/>
                <w:sz w:val="22"/>
                <w:szCs w:val="22"/>
                <w:lang w:val="en"/>
              </w:rPr>
              <w:t>personnel</w:t>
            </w:r>
            <w:r w:rsidRPr="00734DB6">
              <w:rPr>
                <w:color w:val="222222"/>
                <w:sz w:val="22"/>
                <w:szCs w:val="22"/>
                <w:lang w:val="en"/>
              </w:rPr>
              <w:t xml:space="preserve"> </w:t>
            </w:r>
            <w:r w:rsidRPr="00734DB6">
              <w:rPr>
                <w:rStyle w:val="hps"/>
                <w:color w:val="222222"/>
                <w:sz w:val="22"/>
                <w:szCs w:val="22"/>
                <w:lang w:val="en"/>
              </w:rPr>
              <w:t>marketing</w:t>
            </w:r>
            <w:r w:rsidRPr="00734DB6">
              <w:rPr>
                <w:color w:val="222222"/>
                <w:sz w:val="22"/>
                <w:szCs w:val="22"/>
                <w:lang w:val="en"/>
              </w:rPr>
              <w:t xml:space="preserve"> </w:t>
            </w:r>
            <w:r w:rsidRPr="00734DB6">
              <w:rPr>
                <w:rStyle w:val="hps"/>
                <w:color w:val="222222"/>
                <w:sz w:val="22"/>
                <w:szCs w:val="22"/>
                <w:lang w:val="en"/>
              </w:rPr>
              <w:t>plan;</w:t>
            </w:r>
            <w:r w:rsidRPr="00734DB6">
              <w:rPr>
                <w:color w:val="222222"/>
                <w:sz w:val="22"/>
                <w:szCs w:val="22"/>
                <w:lang w:val="en"/>
              </w:rPr>
              <w:br/>
            </w:r>
            <w:r w:rsidRPr="00734DB6">
              <w:rPr>
                <w:rStyle w:val="hps"/>
                <w:color w:val="222222"/>
                <w:sz w:val="22"/>
                <w:szCs w:val="22"/>
                <w:lang w:val="en"/>
              </w:rPr>
              <w:t xml:space="preserve">-formulate the goals of the </w:t>
            </w:r>
            <w:r w:rsidRPr="00734DB6">
              <w:rPr>
                <w:color w:val="222222"/>
                <w:sz w:val="22"/>
                <w:szCs w:val="22"/>
                <w:lang w:val="en"/>
              </w:rPr>
              <w:t xml:space="preserve"> </w:t>
            </w:r>
            <w:r w:rsidRPr="00734DB6">
              <w:rPr>
                <w:rStyle w:val="hps"/>
                <w:color w:val="222222"/>
                <w:sz w:val="22"/>
                <w:szCs w:val="22"/>
                <w:lang w:val="en"/>
              </w:rPr>
              <w:t>personnel</w:t>
            </w:r>
            <w:r w:rsidRPr="00734DB6">
              <w:rPr>
                <w:color w:val="222222"/>
                <w:sz w:val="22"/>
                <w:szCs w:val="22"/>
                <w:lang w:val="en"/>
              </w:rPr>
              <w:t xml:space="preserve"> </w:t>
            </w:r>
            <w:r w:rsidRPr="00734DB6">
              <w:rPr>
                <w:rStyle w:val="hps"/>
                <w:color w:val="222222"/>
                <w:sz w:val="22"/>
                <w:szCs w:val="22"/>
                <w:lang w:val="en"/>
              </w:rPr>
              <w:t>search and</w:t>
            </w:r>
            <w:r w:rsidRPr="00734DB6">
              <w:rPr>
                <w:color w:val="222222"/>
                <w:sz w:val="22"/>
                <w:szCs w:val="22"/>
                <w:lang w:val="en"/>
              </w:rPr>
              <w:t xml:space="preserve"> </w:t>
            </w:r>
            <w:r w:rsidRPr="00734DB6">
              <w:rPr>
                <w:rStyle w:val="hps"/>
                <w:color w:val="222222"/>
                <w:sz w:val="22"/>
                <w:szCs w:val="22"/>
                <w:lang w:val="en"/>
              </w:rPr>
              <w:t>selection, can</w:t>
            </w:r>
            <w:r w:rsidRPr="00734DB6">
              <w:rPr>
                <w:color w:val="222222"/>
                <w:sz w:val="22"/>
                <w:szCs w:val="22"/>
                <w:lang w:val="en"/>
              </w:rPr>
              <w:t xml:space="preserve"> </w:t>
            </w:r>
            <w:r w:rsidRPr="00734DB6">
              <w:rPr>
                <w:rStyle w:val="hps"/>
                <w:color w:val="222222"/>
                <w:sz w:val="22"/>
                <w:szCs w:val="22"/>
                <w:lang w:val="en"/>
              </w:rPr>
              <w:t>drawn up the personnel</w:t>
            </w:r>
            <w:r w:rsidRPr="00734DB6">
              <w:rPr>
                <w:color w:val="222222"/>
                <w:sz w:val="22"/>
                <w:szCs w:val="22"/>
                <w:lang w:val="en"/>
              </w:rPr>
              <w:t xml:space="preserve"> </w:t>
            </w:r>
            <w:r w:rsidRPr="00734DB6">
              <w:rPr>
                <w:rStyle w:val="hps"/>
                <w:color w:val="222222"/>
                <w:sz w:val="22"/>
                <w:szCs w:val="22"/>
                <w:lang w:val="en"/>
              </w:rPr>
              <w:t>search</w:t>
            </w:r>
            <w:r w:rsidRPr="00734DB6">
              <w:rPr>
                <w:color w:val="222222"/>
                <w:sz w:val="22"/>
                <w:szCs w:val="22"/>
                <w:lang w:val="en"/>
              </w:rPr>
              <w:t xml:space="preserve"> </w:t>
            </w:r>
            <w:r w:rsidRPr="00734DB6">
              <w:rPr>
                <w:rStyle w:val="hps"/>
                <w:color w:val="222222"/>
                <w:sz w:val="22"/>
                <w:szCs w:val="22"/>
                <w:lang w:val="en"/>
              </w:rPr>
              <w:t>plan;</w:t>
            </w:r>
            <w:r w:rsidRPr="00734DB6">
              <w:rPr>
                <w:color w:val="222222"/>
                <w:sz w:val="22"/>
                <w:szCs w:val="22"/>
                <w:lang w:val="en"/>
              </w:rPr>
              <w:br/>
            </w:r>
            <w:r w:rsidRPr="00734DB6">
              <w:rPr>
                <w:rStyle w:val="hps"/>
                <w:color w:val="222222"/>
                <w:sz w:val="22"/>
                <w:szCs w:val="22"/>
                <w:lang w:val="en"/>
              </w:rPr>
              <w:t>-organize and manage</w:t>
            </w:r>
            <w:r w:rsidRPr="00734DB6">
              <w:rPr>
                <w:color w:val="222222"/>
                <w:sz w:val="22"/>
                <w:szCs w:val="22"/>
                <w:lang w:val="en"/>
              </w:rPr>
              <w:t xml:space="preserve"> </w:t>
            </w:r>
            <w:r w:rsidRPr="00734DB6">
              <w:rPr>
                <w:rStyle w:val="hps"/>
                <w:color w:val="222222"/>
                <w:sz w:val="22"/>
                <w:szCs w:val="22"/>
                <w:lang w:val="en"/>
              </w:rPr>
              <w:t>the process;</w:t>
            </w:r>
            <w:r w:rsidRPr="00734DB6">
              <w:rPr>
                <w:color w:val="222222"/>
                <w:sz w:val="22"/>
                <w:szCs w:val="22"/>
                <w:lang w:val="en"/>
              </w:rPr>
              <w:br/>
            </w:r>
            <w:r w:rsidRPr="00734DB6">
              <w:rPr>
                <w:rStyle w:val="hps"/>
                <w:color w:val="222222"/>
                <w:sz w:val="22"/>
                <w:szCs w:val="22"/>
                <w:lang w:val="en"/>
              </w:rPr>
              <w:t>-develop</w:t>
            </w:r>
            <w:r w:rsidRPr="00734DB6">
              <w:rPr>
                <w:color w:val="222222"/>
                <w:sz w:val="22"/>
                <w:szCs w:val="22"/>
                <w:lang w:val="en"/>
              </w:rPr>
              <w:t xml:space="preserve"> </w:t>
            </w:r>
            <w:r w:rsidRPr="00734DB6">
              <w:rPr>
                <w:rStyle w:val="hps"/>
                <w:color w:val="222222"/>
                <w:sz w:val="22"/>
                <w:szCs w:val="22"/>
                <w:lang w:val="en"/>
              </w:rPr>
              <w:t>and apply the principles of</w:t>
            </w:r>
            <w:r w:rsidRPr="00734DB6">
              <w:rPr>
                <w:color w:val="222222"/>
                <w:sz w:val="22"/>
                <w:szCs w:val="22"/>
                <w:lang w:val="en"/>
              </w:rPr>
              <w:t xml:space="preserve"> the </w:t>
            </w:r>
            <w:r w:rsidRPr="00734DB6">
              <w:rPr>
                <w:rStyle w:val="hps"/>
                <w:color w:val="222222"/>
                <w:sz w:val="22"/>
                <w:szCs w:val="22"/>
                <w:lang w:val="en"/>
              </w:rPr>
              <w:t>staff marketing;</w:t>
            </w:r>
            <w:r w:rsidRPr="00734DB6">
              <w:rPr>
                <w:color w:val="222222"/>
                <w:sz w:val="22"/>
                <w:szCs w:val="22"/>
                <w:lang w:val="en"/>
              </w:rPr>
              <w:t xml:space="preserve"> </w:t>
            </w:r>
            <w:r w:rsidRPr="00734DB6">
              <w:rPr>
                <w:color w:val="222222"/>
                <w:sz w:val="22"/>
                <w:szCs w:val="22"/>
                <w:lang w:val="en"/>
              </w:rPr>
              <w:br/>
            </w:r>
            <w:r w:rsidRPr="00734DB6">
              <w:rPr>
                <w:rStyle w:val="hps"/>
                <w:color w:val="222222"/>
                <w:sz w:val="22"/>
                <w:szCs w:val="22"/>
                <w:lang w:val="en"/>
              </w:rPr>
              <w:t>-develop and organize</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events.</w:t>
            </w:r>
          </w:p>
          <w:p w:rsidR="00734DB6" w:rsidRPr="00734DB6" w:rsidRDefault="00734DB6" w:rsidP="00734DB6">
            <w:pPr>
              <w:ind w:firstLine="6"/>
              <w:rPr>
                <w:b/>
                <w:sz w:val="22"/>
                <w:szCs w:val="22"/>
              </w:rPr>
            </w:pPr>
            <w:r w:rsidRPr="00734DB6">
              <w:rPr>
                <w:b/>
                <w:sz w:val="22"/>
                <w:szCs w:val="22"/>
              </w:rPr>
              <w:t>Competences:</w:t>
            </w:r>
          </w:p>
          <w:p w:rsidR="00734DB6" w:rsidRPr="00734DB6" w:rsidRDefault="00734DB6" w:rsidP="00734DB6">
            <w:pPr>
              <w:textAlignment w:val="top"/>
              <w:rPr>
                <w:sz w:val="22"/>
                <w:szCs w:val="22"/>
              </w:rPr>
            </w:pPr>
            <w:r w:rsidRPr="00734DB6">
              <w:rPr>
                <w:color w:val="222222"/>
                <w:sz w:val="22"/>
                <w:szCs w:val="22"/>
                <w:lang w:val="en"/>
              </w:rPr>
              <w:t xml:space="preserve">-students are </w:t>
            </w:r>
            <w:r w:rsidRPr="00734DB6">
              <w:rPr>
                <w:rStyle w:val="hps"/>
                <w:color w:val="222222"/>
                <w:sz w:val="22"/>
                <w:szCs w:val="22"/>
                <w:lang w:val="en"/>
              </w:rPr>
              <w:t>competent in</w:t>
            </w:r>
            <w:r w:rsidRPr="00734DB6">
              <w:rPr>
                <w:color w:val="222222"/>
                <w:sz w:val="22"/>
                <w:szCs w:val="22"/>
                <w:lang w:val="en"/>
              </w:rPr>
              <w:t xml:space="preserve"> the </w:t>
            </w:r>
            <w:r w:rsidRPr="00734DB6">
              <w:rPr>
                <w:rStyle w:val="hps"/>
                <w:color w:val="222222"/>
                <w:sz w:val="22"/>
                <w:szCs w:val="22"/>
                <w:lang w:val="en"/>
              </w:rPr>
              <w:t>evaluation  of the organization’s</w:t>
            </w:r>
            <w:r w:rsidRPr="00734DB6">
              <w:rPr>
                <w:color w:val="222222"/>
                <w:sz w:val="22"/>
                <w:szCs w:val="22"/>
                <w:lang w:val="en"/>
              </w:rPr>
              <w:t xml:space="preserve"> </w:t>
            </w:r>
            <w:r w:rsidRPr="00734DB6">
              <w:rPr>
                <w:rStyle w:val="hps"/>
                <w:color w:val="222222"/>
                <w:sz w:val="22"/>
                <w:szCs w:val="22"/>
                <w:lang w:val="en"/>
              </w:rPr>
              <w:t>recruitment</w:t>
            </w:r>
            <w:r w:rsidRPr="00734DB6">
              <w:rPr>
                <w:color w:val="222222"/>
                <w:sz w:val="22"/>
                <w:szCs w:val="22"/>
                <w:lang w:val="en"/>
              </w:rPr>
              <w:t xml:space="preserve"> </w:t>
            </w:r>
            <w:r w:rsidRPr="00734DB6">
              <w:rPr>
                <w:rStyle w:val="hps"/>
                <w:color w:val="222222"/>
                <w:sz w:val="22"/>
                <w:szCs w:val="22"/>
                <w:lang w:val="en"/>
              </w:rPr>
              <w:t>opportunities;</w:t>
            </w:r>
            <w:r w:rsidRPr="00734DB6">
              <w:rPr>
                <w:color w:val="222222"/>
                <w:sz w:val="22"/>
                <w:szCs w:val="22"/>
                <w:lang w:val="en"/>
              </w:rPr>
              <w:t xml:space="preserve"> </w:t>
            </w:r>
            <w:r w:rsidRPr="00734DB6">
              <w:rPr>
                <w:color w:val="222222"/>
                <w:sz w:val="22"/>
                <w:szCs w:val="22"/>
                <w:lang w:val="en"/>
              </w:rPr>
              <w:br/>
            </w:r>
            <w:r w:rsidRPr="00734DB6">
              <w:rPr>
                <w:rStyle w:val="hps"/>
                <w:color w:val="222222"/>
                <w:sz w:val="22"/>
                <w:szCs w:val="22"/>
                <w:lang w:val="en"/>
              </w:rPr>
              <w:t>-are  able</w:t>
            </w:r>
            <w:r w:rsidRPr="00734DB6">
              <w:rPr>
                <w:color w:val="222222"/>
                <w:sz w:val="22"/>
                <w:szCs w:val="22"/>
                <w:lang w:val="en"/>
              </w:rPr>
              <w:t xml:space="preserve"> </w:t>
            </w:r>
            <w:r w:rsidRPr="00734DB6">
              <w:rPr>
                <w:rStyle w:val="hps"/>
                <w:color w:val="222222"/>
                <w:sz w:val="22"/>
                <w:szCs w:val="22"/>
                <w:lang w:val="en"/>
              </w:rPr>
              <w:t>to offer</w:t>
            </w:r>
            <w:r w:rsidRPr="00734DB6">
              <w:rPr>
                <w:color w:val="222222"/>
                <w:sz w:val="22"/>
                <w:szCs w:val="22"/>
                <w:lang w:val="en"/>
              </w:rPr>
              <w:t xml:space="preserve"> </w:t>
            </w:r>
            <w:r w:rsidRPr="00734DB6">
              <w:rPr>
                <w:rStyle w:val="hps"/>
                <w:color w:val="222222"/>
                <w:sz w:val="22"/>
                <w:szCs w:val="22"/>
                <w:lang w:val="en"/>
              </w:rPr>
              <w:t xml:space="preserve">solutions for the </w:t>
            </w:r>
            <w:r w:rsidRPr="00734DB6">
              <w:rPr>
                <w:color w:val="222222"/>
                <w:sz w:val="22"/>
                <w:szCs w:val="22"/>
                <w:lang w:val="en"/>
              </w:rPr>
              <w:t xml:space="preserve"> </w:t>
            </w:r>
            <w:r w:rsidRPr="00734DB6">
              <w:rPr>
                <w:rStyle w:val="hps"/>
                <w:color w:val="222222"/>
                <w:sz w:val="22"/>
                <w:szCs w:val="22"/>
                <w:lang w:val="en"/>
              </w:rPr>
              <w:t>organization’s</w:t>
            </w:r>
            <w:r w:rsidRPr="00734DB6">
              <w:rPr>
                <w:color w:val="222222"/>
                <w:sz w:val="22"/>
                <w:szCs w:val="22"/>
                <w:lang w:val="en"/>
              </w:rPr>
              <w:t xml:space="preserve"> </w:t>
            </w:r>
            <w:r w:rsidRPr="00734DB6">
              <w:rPr>
                <w:rStyle w:val="hps"/>
                <w:color w:val="222222"/>
                <w:sz w:val="22"/>
                <w:szCs w:val="22"/>
                <w:lang w:val="en"/>
              </w:rPr>
              <w:t>personnel</w:t>
            </w:r>
            <w:r w:rsidRPr="00734DB6">
              <w:rPr>
                <w:color w:val="222222"/>
                <w:sz w:val="22"/>
                <w:szCs w:val="22"/>
                <w:lang w:val="en"/>
              </w:rPr>
              <w:t xml:space="preserve"> </w:t>
            </w:r>
            <w:r w:rsidRPr="00734DB6">
              <w:rPr>
                <w:rStyle w:val="hps"/>
                <w:color w:val="222222"/>
                <w:sz w:val="22"/>
                <w:szCs w:val="22"/>
                <w:lang w:val="en"/>
              </w:rPr>
              <w:t>marketing</w:t>
            </w:r>
            <w:r w:rsidRPr="00734DB6">
              <w:rPr>
                <w:color w:val="222222"/>
                <w:sz w:val="22"/>
                <w:szCs w:val="22"/>
                <w:lang w:val="en"/>
              </w:rPr>
              <w:t xml:space="preserve"> </w:t>
            </w:r>
            <w:r w:rsidRPr="00734DB6">
              <w:rPr>
                <w:rStyle w:val="hps"/>
                <w:color w:val="222222"/>
                <w:sz w:val="22"/>
                <w:szCs w:val="22"/>
                <w:lang w:val="en"/>
              </w:rPr>
              <w:t>activities</w:t>
            </w:r>
            <w:r w:rsidRPr="00734DB6">
              <w:rPr>
                <w:color w:val="222222"/>
                <w:sz w:val="22"/>
                <w:szCs w:val="22"/>
                <w:lang w:val="en"/>
              </w:rPr>
              <w:t xml:space="preserve"> </w:t>
            </w:r>
            <w:r w:rsidRPr="00734DB6">
              <w:rPr>
                <w:rStyle w:val="hps"/>
                <w:color w:val="222222"/>
                <w:sz w:val="22"/>
                <w:szCs w:val="22"/>
                <w:lang w:val="en"/>
              </w:rPr>
              <w:t>in accordance with the</w:t>
            </w:r>
            <w:r w:rsidRPr="00734DB6">
              <w:rPr>
                <w:color w:val="222222"/>
                <w:sz w:val="22"/>
                <w:szCs w:val="22"/>
                <w:lang w:val="en"/>
              </w:rPr>
              <w:t xml:space="preserve"> </w:t>
            </w:r>
            <w:r w:rsidRPr="00734DB6">
              <w:rPr>
                <w:rStyle w:val="hps"/>
                <w:color w:val="222222"/>
                <w:sz w:val="22"/>
                <w:szCs w:val="22"/>
                <w:lang w:val="en"/>
              </w:rPr>
              <w:t>current issues</w:t>
            </w:r>
            <w:r w:rsidRPr="00734DB6">
              <w:rPr>
                <w:color w:val="222222"/>
                <w:sz w:val="22"/>
                <w:szCs w:val="22"/>
                <w:lang w:val="en"/>
              </w:rPr>
              <w:t xml:space="preserve"> </w:t>
            </w:r>
            <w:r w:rsidRPr="00734DB6">
              <w:rPr>
                <w:rStyle w:val="hps"/>
                <w:color w:val="222222"/>
                <w:sz w:val="22"/>
                <w:szCs w:val="22"/>
                <w:lang w:val="en"/>
              </w:rPr>
              <w:t xml:space="preserve">in the </w:t>
            </w:r>
            <w:r w:rsidRPr="00734DB6">
              <w:rPr>
                <w:color w:val="222222"/>
                <w:sz w:val="22"/>
                <w:szCs w:val="22"/>
                <w:lang w:val="en"/>
              </w:rPr>
              <w:t xml:space="preserve"> </w:t>
            </w:r>
            <w:r w:rsidRPr="00734DB6">
              <w:rPr>
                <w:rStyle w:val="hps"/>
                <w:color w:val="222222"/>
                <w:sz w:val="22"/>
                <w:szCs w:val="22"/>
                <w:lang w:val="en"/>
              </w:rPr>
              <w:t>organization’s development</w:t>
            </w:r>
            <w:r w:rsidRPr="00734DB6">
              <w:rPr>
                <w:color w:val="222222"/>
                <w:sz w:val="22"/>
                <w:szCs w:val="22"/>
                <w:lang w:val="en"/>
              </w:rPr>
              <w:t>.</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lv-LV"/>
              </w:rPr>
            </w:pPr>
            <w:r w:rsidRPr="00734DB6">
              <w:rPr>
                <w:b/>
                <w:sz w:val="22"/>
                <w:szCs w:val="22"/>
                <w:lang w:val="lv-LV"/>
              </w:rPr>
              <w:lastRenderedPageBreak/>
              <w:t>Insurance</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color w:val="777777"/>
                <w:sz w:val="22"/>
                <w:szCs w:val="22"/>
              </w:rPr>
            </w:pPr>
            <w:r w:rsidRPr="00734DB6">
              <w:rPr>
                <w:b/>
                <w:sz w:val="22"/>
                <w:szCs w:val="22"/>
                <w:lang w:val="lv-LV"/>
              </w:rPr>
              <w:t xml:space="preserve">The aim of the study course –  </w:t>
            </w:r>
            <w:r w:rsidRPr="00734DB6">
              <w:rPr>
                <w:rStyle w:val="hps"/>
                <w:color w:val="222222"/>
                <w:sz w:val="22"/>
                <w:szCs w:val="22"/>
                <w:lang w:val="en"/>
              </w:rPr>
              <w:t>to acquaint students with</w:t>
            </w:r>
            <w:r w:rsidRPr="00734DB6">
              <w:rPr>
                <w:color w:val="222222"/>
                <w:sz w:val="22"/>
                <w:szCs w:val="22"/>
                <w:lang w:val="en"/>
              </w:rPr>
              <w:t xml:space="preserve"> </w:t>
            </w:r>
            <w:r w:rsidRPr="00734DB6">
              <w:rPr>
                <w:rStyle w:val="hps"/>
                <w:color w:val="222222"/>
                <w:sz w:val="22"/>
                <w:szCs w:val="22"/>
                <w:lang w:val="en"/>
              </w:rPr>
              <w:t>insurance</w:t>
            </w:r>
            <w:r w:rsidRPr="00734DB6">
              <w:rPr>
                <w:color w:val="222222"/>
                <w:sz w:val="22"/>
                <w:szCs w:val="22"/>
                <w:lang w:val="en"/>
              </w:rPr>
              <w:t xml:space="preserve"> </w:t>
            </w:r>
            <w:r w:rsidRPr="00734DB6">
              <w:rPr>
                <w:rStyle w:val="hps"/>
                <w:color w:val="222222"/>
                <w:sz w:val="22"/>
                <w:szCs w:val="22"/>
                <w:lang w:val="en"/>
              </w:rPr>
              <w:t>as one of the</w:t>
            </w:r>
            <w:r w:rsidRPr="00734DB6">
              <w:rPr>
                <w:color w:val="222222"/>
                <w:sz w:val="22"/>
                <w:szCs w:val="22"/>
                <w:lang w:val="en"/>
              </w:rPr>
              <w:t xml:space="preserve"> </w:t>
            </w:r>
            <w:r w:rsidRPr="00734DB6">
              <w:rPr>
                <w:rStyle w:val="hps"/>
                <w:color w:val="222222"/>
                <w:sz w:val="22"/>
                <w:szCs w:val="22"/>
                <w:lang w:val="en"/>
              </w:rPr>
              <w:t>lines of business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risk management</w:t>
            </w:r>
            <w:r w:rsidRPr="00734DB6">
              <w:rPr>
                <w:color w:val="222222"/>
                <w:sz w:val="22"/>
                <w:szCs w:val="22"/>
                <w:lang w:val="en"/>
              </w:rPr>
              <w:t xml:space="preserve"> </w:t>
            </w:r>
            <w:r w:rsidRPr="00734DB6">
              <w:rPr>
                <w:rStyle w:val="hps"/>
                <w:color w:val="222222"/>
                <w:sz w:val="22"/>
                <w:szCs w:val="22"/>
                <w:lang w:val="en"/>
              </w:rPr>
              <w:t>methods.</w:t>
            </w:r>
            <w:r w:rsidRPr="00734DB6">
              <w:rPr>
                <w:color w:val="222222"/>
                <w:sz w:val="22"/>
                <w:szCs w:val="22"/>
                <w:lang w:val="en"/>
              </w:rPr>
              <w:t xml:space="preserve"> </w:t>
            </w:r>
            <w:r w:rsidRPr="00734DB6">
              <w:rPr>
                <w:rStyle w:val="hps"/>
                <w:color w:val="222222"/>
                <w:sz w:val="22"/>
                <w:szCs w:val="22"/>
                <w:lang w:val="en"/>
              </w:rPr>
              <w:t>The course</w:t>
            </w:r>
            <w:r w:rsidRPr="00734DB6">
              <w:rPr>
                <w:color w:val="222222"/>
                <w:sz w:val="22"/>
                <w:szCs w:val="22"/>
                <w:lang w:val="en"/>
              </w:rPr>
              <w:t xml:space="preserve"> introduces </w:t>
            </w:r>
            <w:r w:rsidRPr="00734DB6">
              <w:rPr>
                <w:rStyle w:val="hps"/>
                <w:color w:val="222222"/>
                <w:sz w:val="22"/>
                <w:szCs w:val="22"/>
                <w:lang w:val="en"/>
              </w:rPr>
              <w:t>students to insurance</w:t>
            </w:r>
            <w:r w:rsidRPr="00734DB6">
              <w:rPr>
                <w:color w:val="222222"/>
                <w:sz w:val="22"/>
                <w:szCs w:val="22"/>
                <w:lang w:val="en"/>
              </w:rPr>
              <w:t xml:space="preserve"> </w:t>
            </w:r>
            <w:r w:rsidRPr="00734DB6">
              <w:rPr>
                <w:rStyle w:val="hps"/>
                <w:color w:val="222222"/>
                <w:sz w:val="22"/>
                <w:szCs w:val="22"/>
                <w:lang w:val="en"/>
              </w:rPr>
              <w:t xml:space="preserve"> science,</w:t>
            </w:r>
            <w:r w:rsidRPr="00734DB6">
              <w:rPr>
                <w:color w:val="222222"/>
                <w:sz w:val="22"/>
                <w:szCs w:val="22"/>
                <w:lang w:val="en"/>
              </w:rPr>
              <w:t xml:space="preserve"> </w:t>
            </w:r>
            <w:r w:rsidRPr="00734DB6">
              <w:rPr>
                <w:rStyle w:val="hps"/>
                <w:color w:val="222222"/>
                <w:sz w:val="22"/>
                <w:szCs w:val="22"/>
                <w:lang w:val="en"/>
              </w:rPr>
              <w:t>specifies</w:t>
            </w:r>
            <w:r w:rsidRPr="00734DB6">
              <w:rPr>
                <w:color w:val="222222"/>
                <w:sz w:val="22"/>
                <w:szCs w:val="22"/>
                <w:lang w:val="en"/>
              </w:rPr>
              <w:t xml:space="preserve"> </w:t>
            </w:r>
            <w:r w:rsidRPr="00734DB6">
              <w:rPr>
                <w:rStyle w:val="hps"/>
                <w:color w:val="222222"/>
                <w:sz w:val="22"/>
                <w:szCs w:val="22"/>
                <w:lang w:val="en"/>
              </w:rPr>
              <w:t>the nature and</w:t>
            </w:r>
            <w:r w:rsidRPr="00734DB6">
              <w:rPr>
                <w:color w:val="222222"/>
                <w:sz w:val="22"/>
                <w:szCs w:val="22"/>
                <w:lang w:val="en"/>
              </w:rPr>
              <w:t xml:space="preserve"> </w:t>
            </w:r>
            <w:r w:rsidRPr="00734DB6">
              <w:rPr>
                <w:rStyle w:val="hps"/>
                <w:color w:val="222222"/>
                <w:sz w:val="22"/>
                <w:szCs w:val="22"/>
                <w:lang w:val="en"/>
              </w:rPr>
              <w:t>the basic functions of</w:t>
            </w:r>
            <w:r w:rsidRPr="00734DB6">
              <w:rPr>
                <w:color w:val="222222"/>
                <w:sz w:val="22"/>
                <w:szCs w:val="22"/>
                <w:lang w:val="en"/>
              </w:rPr>
              <w:t xml:space="preserve"> </w:t>
            </w:r>
            <w:r w:rsidRPr="00734DB6">
              <w:rPr>
                <w:rStyle w:val="hps"/>
                <w:color w:val="222222"/>
                <w:sz w:val="22"/>
                <w:szCs w:val="22"/>
                <w:lang w:val="en"/>
              </w:rPr>
              <w:t>insurance</w:t>
            </w:r>
            <w:r w:rsidRPr="00734DB6">
              <w:rPr>
                <w:color w:val="222222"/>
                <w:sz w:val="22"/>
                <w:szCs w:val="22"/>
                <w:lang w:val="en"/>
              </w:rPr>
              <w:t xml:space="preserve">, </w:t>
            </w:r>
            <w:r w:rsidRPr="00734DB6">
              <w:rPr>
                <w:rStyle w:val="hps"/>
                <w:color w:val="222222"/>
                <w:sz w:val="22"/>
                <w:szCs w:val="22"/>
                <w:lang w:val="en"/>
              </w:rPr>
              <w:t>introduces</w:t>
            </w:r>
            <w:r w:rsidRPr="00734DB6">
              <w:rPr>
                <w:color w:val="222222"/>
                <w:sz w:val="22"/>
                <w:szCs w:val="22"/>
                <w:lang w:val="en"/>
              </w:rPr>
              <w:t xml:space="preserve"> </w:t>
            </w:r>
            <w:r w:rsidRPr="00734DB6">
              <w:rPr>
                <w:rStyle w:val="hps"/>
                <w:color w:val="222222"/>
                <w:sz w:val="22"/>
                <w:szCs w:val="22"/>
                <w:lang w:val="en"/>
              </w:rPr>
              <w:t>insurance</w:t>
            </w:r>
            <w:r w:rsidRPr="00734DB6">
              <w:rPr>
                <w:color w:val="222222"/>
                <w:sz w:val="22"/>
                <w:szCs w:val="22"/>
                <w:lang w:val="en"/>
              </w:rPr>
              <w:t xml:space="preserve"> </w:t>
            </w:r>
            <w:r w:rsidRPr="00734DB6">
              <w:rPr>
                <w:rStyle w:val="hps"/>
                <w:color w:val="222222"/>
                <w:sz w:val="22"/>
                <w:szCs w:val="22"/>
                <w:lang w:val="en"/>
              </w:rPr>
              <w:t>terminology and</w:t>
            </w:r>
            <w:r w:rsidRPr="00734DB6">
              <w:rPr>
                <w:color w:val="222222"/>
                <w:sz w:val="22"/>
                <w:szCs w:val="22"/>
                <w:lang w:val="en"/>
              </w:rPr>
              <w:t xml:space="preserve"> </w:t>
            </w:r>
            <w:r w:rsidRPr="00734DB6">
              <w:rPr>
                <w:rStyle w:val="hps"/>
                <w:color w:val="222222"/>
                <w:sz w:val="22"/>
                <w:szCs w:val="22"/>
                <w:lang w:val="en"/>
              </w:rPr>
              <w:t>provides an insight into</w:t>
            </w:r>
            <w:r w:rsidRPr="00734DB6">
              <w:rPr>
                <w:color w:val="222222"/>
                <w:sz w:val="22"/>
                <w:szCs w:val="22"/>
                <w:lang w:val="en"/>
              </w:rPr>
              <w:t xml:space="preserve"> </w:t>
            </w:r>
            <w:r w:rsidRPr="00734DB6">
              <w:rPr>
                <w:rStyle w:val="hps"/>
                <w:color w:val="222222"/>
                <w:sz w:val="22"/>
                <w:szCs w:val="22"/>
                <w:lang w:val="en"/>
              </w:rPr>
              <w:t>the insurance</w:t>
            </w:r>
            <w:r w:rsidRPr="00734DB6">
              <w:rPr>
                <w:color w:val="222222"/>
                <w:sz w:val="22"/>
                <w:szCs w:val="22"/>
                <w:lang w:val="en"/>
              </w:rPr>
              <w:t xml:space="preserve"> </w:t>
            </w:r>
            <w:r w:rsidRPr="00734DB6">
              <w:rPr>
                <w:rStyle w:val="hps"/>
                <w:color w:val="222222"/>
                <w:sz w:val="22"/>
                <w:szCs w:val="22"/>
                <w:lang w:val="en"/>
              </w:rPr>
              <w:t>sectors</w:t>
            </w:r>
            <w:r w:rsidRPr="00734DB6">
              <w:rPr>
                <w:color w:val="222222"/>
                <w:sz w:val="22"/>
                <w:szCs w:val="22"/>
                <w:lang w:val="en"/>
              </w:rPr>
              <w:t xml:space="preserve">, </w:t>
            </w:r>
            <w:r w:rsidRPr="00734DB6">
              <w:rPr>
                <w:rStyle w:val="hps"/>
                <w:color w:val="222222"/>
                <w:sz w:val="22"/>
                <w:szCs w:val="22"/>
                <w:lang w:val="en"/>
              </w:rPr>
              <w:t>sub-sectors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forms of</w:t>
            </w:r>
            <w:r w:rsidRPr="00734DB6">
              <w:rPr>
                <w:color w:val="222222"/>
                <w:sz w:val="22"/>
                <w:szCs w:val="22"/>
                <w:lang w:val="en"/>
              </w:rPr>
              <w:t xml:space="preserve"> </w:t>
            </w:r>
            <w:r w:rsidRPr="00734DB6">
              <w:rPr>
                <w:rStyle w:val="hps"/>
                <w:color w:val="222222"/>
                <w:sz w:val="22"/>
                <w:szCs w:val="22"/>
                <w:lang w:val="en"/>
              </w:rPr>
              <w:t xml:space="preserve">insurance, insurance </w:t>
            </w:r>
            <w:r w:rsidRPr="00734DB6">
              <w:rPr>
                <w:color w:val="222222"/>
                <w:sz w:val="22"/>
                <w:szCs w:val="22"/>
                <w:lang w:val="en"/>
              </w:rPr>
              <w:t xml:space="preserve"> </w:t>
            </w:r>
            <w:r w:rsidRPr="00734DB6">
              <w:rPr>
                <w:rStyle w:val="hps"/>
                <w:color w:val="222222"/>
                <w:sz w:val="22"/>
                <w:szCs w:val="22"/>
                <w:lang w:val="en"/>
              </w:rPr>
              <w:t>market participants and</w:t>
            </w:r>
            <w:r w:rsidRPr="00734DB6">
              <w:rPr>
                <w:color w:val="222222"/>
                <w:sz w:val="22"/>
                <w:szCs w:val="22"/>
                <w:lang w:val="en"/>
              </w:rPr>
              <w:t xml:space="preserve"> its basic operational principles, </w:t>
            </w:r>
            <w:r w:rsidRPr="00734DB6">
              <w:rPr>
                <w:rStyle w:val="hps"/>
                <w:color w:val="222222"/>
                <w:sz w:val="22"/>
                <w:szCs w:val="22"/>
                <w:lang w:val="en"/>
              </w:rPr>
              <w:t xml:space="preserve">the basics of </w:t>
            </w:r>
            <w:r w:rsidRPr="00734DB6">
              <w:rPr>
                <w:color w:val="222222"/>
                <w:sz w:val="22"/>
                <w:szCs w:val="22"/>
                <w:lang w:val="en"/>
              </w:rPr>
              <w:t xml:space="preserve"> </w:t>
            </w:r>
            <w:r w:rsidRPr="00734DB6">
              <w:rPr>
                <w:rStyle w:val="hps"/>
                <w:color w:val="222222"/>
                <w:sz w:val="22"/>
                <w:szCs w:val="22"/>
                <w:lang w:val="en"/>
              </w:rPr>
              <w:t>the</w:t>
            </w:r>
            <w:r w:rsidRPr="00734DB6">
              <w:rPr>
                <w:color w:val="222222"/>
                <w:sz w:val="22"/>
                <w:szCs w:val="22"/>
                <w:lang w:val="en"/>
              </w:rPr>
              <w:t xml:space="preserve"> </w:t>
            </w:r>
            <w:r w:rsidRPr="00734DB6">
              <w:rPr>
                <w:rStyle w:val="hps"/>
                <w:color w:val="222222"/>
                <w:sz w:val="22"/>
                <w:szCs w:val="22"/>
                <w:lang w:val="en"/>
              </w:rPr>
              <w:t>insurance</w:t>
            </w:r>
            <w:r w:rsidRPr="00734DB6">
              <w:rPr>
                <w:color w:val="222222"/>
                <w:sz w:val="22"/>
                <w:szCs w:val="22"/>
                <w:lang w:val="en"/>
              </w:rPr>
              <w:t xml:space="preserve"> </w:t>
            </w:r>
            <w:r w:rsidRPr="00734DB6">
              <w:rPr>
                <w:rStyle w:val="hps"/>
                <w:color w:val="222222"/>
                <w:sz w:val="22"/>
                <w:szCs w:val="22"/>
                <w:lang w:val="en"/>
              </w:rPr>
              <w:t>company's</w:t>
            </w:r>
            <w:r w:rsidRPr="00734DB6">
              <w:rPr>
                <w:color w:val="222222"/>
                <w:sz w:val="22"/>
                <w:szCs w:val="22"/>
                <w:lang w:val="en"/>
              </w:rPr>
              <w:t xml:space="preserve"> </w:t>
            </w:r>
            <w:r w:rsidRPr="00734DB6">
              <w:rPr>
                <w:rStyle w:val="hps"/>
                <w:color w:val="222222"/>
                <w:sz w:val="22"/>
                <w:szCs w:val="22"/>
                <w:lang w:val="en"/>
              </w:rPr>
              <w:t>financial</w:t>
            </w:r>
            <w:r w:rsidRPr="00734DB6">
              <w:rPr>
                <w:color w:val="222222"/>
                <w:sz w:val="22"/>
                <w:szCs w:val="22"/>
                <w:lang w:val="en"/>
              </w:rPr>
              <w:t xml:space="preserve"> </w:t>
            </w:r>
            <w:r w:rsidRPr="00734DB6">
              <w:rPr>
                <w:rStyle w:val="hps"/>
                <w:color w:val="222222"/>
                <w:sz w:val="22"/>
                <w:szCs w:val="22"/>
                <w:lang w:val="en"/>
              </w:rPr>
              <w:t>management</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capabilities of fraud prevention</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combat.</w:t>
            </w:r>
          </w:p>
          <w:p w:rsidR="00734DB6" w:rsidRPr="00734DB6" w:rsidRDefault="00734DB6" w:rsidP="00734DB6">
            <w:pPr>
              <w:ind w:firstLine="6"/>
              <w:rPr>
                <w:b/>
                <w:sz w:val="22"/>
                <w:szCs w:val="22"/>
                <w:lang w:val="sv-SE"/>
              </w:rPr>
            </w:pPr>
            <w:r w:rsidRPr="00734DB6">
              <w:rPr>
                <w:b/>
                <w:bCs/>
                <w:sz w:val="22"/>
                <w:szCs w:val="22"/>
                <w:lang w:val="lv-LV"/>
              </w:rPr>
              <w:t>Intended  learning outcomes</w:t>
            </w:r>
            <w:r w:rsidRPr="00734DB6">
              <w:rPr>
                <w:b/>
                <w:sz w:val="22"/>
                <w:szCs w:val="22"/>
                <w:lang w:val="sv-SE"/>
              </w:rPr>
              <w:t>:</w:t>
            </w:r>
          </w:p>
          <w:p w:rsidR="00734DB6" w:rsidRPr="00734DB6" w:rsidRDefault="00734DB6" w:rsidP="00734DB6">
            <w:pPr>
              <w:ind w:firstLine="6"/>
              <w:rPr>
                <w:sz w:val="22"/>
                <w:szCs w:val="22"/>
                <w:lang w:val="sv-SE"/>
              </w:rPr>
            </w:pPr>
            <w:r w:rsidRPr="00734DB6">
              <w:rPr>
                <w:b/>
                <w:sz w:val="22"/>
                <w:szCs w:val="22"/>
                <w:lang w:val="lv-LV"/>
              </w:rPr>
              <w:t xml:space="preserve">Knowledge </w:t>
            </w:r>
            <w:r w:rsidRPr="00734DB6">
              <w:rPr>
                <w:sz w:val="22"/>
                <w:szCs w:val="22"/>
                <w:lang w:val="sv-SE"/>
              </w:rPr>
              <w:t xml:space="preserve">knowledge </w:t>
            </w:r>
            <w:r w:rsidRPr="00734DB6">
              <w:rPr>
                <w:rStyle w:val="hps"/>
                <w:color w:val="222222"/>
                <w:sz w:val="22"/>
                <w:szCs w:val="22"/>
                <w:lang w:val="en"/>
              </w:rPr>
              <w:t>on insurance</w:t>
            </w:r>
            <w:r w:rsidRPr="00734DB6">
              <w:rPr>
                <w:color w:val="222222"/>
                <w:sz w:val="22"/>
                <w:szCs w:val="22"/>
                <w:lang w:val="en"/>
              </w:rPr>
              <w:t xml:space="preserve"> </w:t>
            </w:r>
            <w:r w:rsidRPr="00734DB6">
              <w:rPr>
                <w:rStyle w:val="hps"/>
                <w:color w:val="222222"/>
                <w:sz w:val="22"/>
                <w:szCs w:val="22"/>
                <w:lang w:val="en"/>
              </w:rPr>
              <w:t>law,</w:t>
            </w:r>
            <w:r w:rsidRPr="00734DB6">
              <w:rPr>
                <w:color w:val="222222"/>
                <w:sz w:val="22"/>
                <w:szCs w:val="22"/>
                <w:lang w:val="en"/>
              </w:rPr>
              <w:t xml:space="preserve"> </w:t>
            </w:r>
            <w:r w:rsidRPr="00734DB6">
              <w:rPr>
                <w:rStyle w:val="hps"/>
                <w:color w:val="222222"/>
                <w:sz w:val="22"/>
                <w:szCs w:val="22"/>
                <w:lang w:val="en"/>
              </w:rPr>
              <w:t>the economic</w:t>
            </w:r>
            <w:r w:rsidRPr="00734DB6">
              <w:rPr>
                <w:color w:val="222222"/>
                <w:sz w:val="22"/>
                <w:szCs w:val="22"/>
                <w:lang w:val="en"/>
              </w:rPr>
              <w:t xml:space="preserve"> </w:t>
            </w:r>
            <w:r w:rsidRPr="00734DB6">
              <w:rPr>
                <w:rStyle w:val="hps"/>
                <w:color w:val="222222"/>
                <w:sz w:val="22"/>
                <w:szCs w:val="22"/>
                <w:lang w:val="en"/>
              </w:rPr>
              <w:t>nature, the</w:t>
            </w:r>
            <w:r w:rsidRPr="00734DB6">
              <w:rPr>
                <w:color w:val="222222"/>
                <w:sz w:val="22"/>
                <w:szCs w:val="22"/>
                <w:lang w:val="en"/>
              </w:rPr>
              <w:t xml:space="preserve"> </w:t>
            </w:r>
            <w:r w:rsidRPr="00734DB6">
              <w:rPr>
                <w:rStyle w:val="hps"/>
                <w:color w:val="222222"/>
                <w:sz w:val="22"/>
                <w:szCs w:val="22"/>
                <w:lang w:val="en"/>
              </w:rPr>
              <w:t>operational principles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basic techniques.</w:t>
            </w:r>
          </w:p>
          <w:p w:rsidR="00734DB6" w:rsidRPr="00734DB6" w:rsidRDefault="00734DB6" w:rsidP="00734DB6">
            <w:pPr>
              <w:ind w:firstLine="6"/>
              <w:rPr>
                <w:color w:val="777777"/>
                <w:sz w:val="22"/>
                <w:szCs w:val="22"/>
                <w:lang w:eastAsia="ru-RU"/>
              </w:rPr>
            </w:pPr>
            <w:r w:rsidRPr="00734DB6">
              <w:rPr>
                <w:b/>
                <w:sz w:val="22"/>
                <w:szCs w:val="22"/>
                <w:lang w:val="lv-LV"/>
              </w:rPr>
              <w:t>Skills</w:t>
            </w:r>
            <w:r w:rsidRPr="00734DB6">
              <w:rPr>
                <w:b/>
                <w:sz w:val="22"/>
                <w:szCs w:val="22"/>
                <w:lang w:val="sv-SE"/>
              </w:rPr>
              <w:t xml:space="preserve"> – </w:t>
            </w:r>
            <w:r w:rsidRPr="00734DB6">
              <w:rPr>
                <w:color w:val="222222"/>
                <w:sz w:val="22"/>
                <w:szCs w:val="22"/>
                <w:lang w:eastAsia="ru-RU"/>
              </w:rPr>
              <w:t>to decide on the protection of interests and understand the peculiarities of insurance sales in the field of tourism and hotels.</w:t>
            </w:r>
          </w:p>
          <w:p w:rsidR="00734DB6" w:rsidRPr="00734DB6" w:rsidRDefault="00734DB6" w:rsidP="00734DB6">
            <w:pPr>
              <w:ind w:firstLine="6"/>
              <w:rPr>
                <w:b/>
                <w:sz w:val="22"/>
                <w:szCs w:val="22"/>
              </w:rPr>
            </w:pPr>
            <w:r w:rsidRPr="00734DB6">
              <w:rPr>
                <w:b/>
                <w:sz w:val="22"/>
                <w:szCs w:val="22"/>
                <w:lang w:val="lv-LV"/>
              </w:rPr>
              <w:t xml:space="preserve">Competences –  </w:t>
            </w:r>
            <w:r w:rsidRPr="00734DB6">
              <w:rPr>
                <w:rStyle w:val="hps"/>
                <w:color w:val="222222"/>
                <w:sz w:val="22"/>
                <w:szCs w:val="22"/>
                <w:lang w:val="en"/>
              </w:rPr>
              <w:t>the ability to</w:t>
            </w:r>
            <w:r w:rsidRPr="00734DB6">
              <w:rPr>
                <w:color w:val="222222"/>
                <w:sz w:val="22"/>
                <w:szCs w:val="22"/>
                <w:lang w:val="en"/>
              </w:rPr>
              <w:t xml:space="preserve"> </w:t>
            </w:r>
            <w:r w:rsidRPr="00734DB6">
              <w:rPr>
                <w:rStyle w:val="hps"/>
                <w:color w:val="222222"/>
                <w:sz w:val="22"/>
                <w:szCs w:val="22"/>
                <w:lang w:val="en"/>
              </w:rPr>
              <w:t>assess</w:t>
            </w:r>
            <w:r w:rsidRPr="00734DB6">
              <w:rPr>
                <w:color w:val="222222"/>
                <w:sz w:val="22"/>
                <w:szCs w:val="22"/>
                <w:lang w:val="en"/>
              </w:rPr>
              <w:t xml:space="preserve"> </w:t>
            </w:r>
            <w:r w:rsidRPr="00734DB6">
              <w:rPr>
                <w:rStyle w:val="hps"/>
                <w:color w:val="222222"/>
                <w:sz w:val="22"/>
                <w:szCs w:val="22"/>
                <w:lang w:val="en"/>
              </w:rPr>
              <w:t>risk situations</w:t>
            </w:r>
            <w:r w:rsidRPr="00734DB6">
              <w:rPr>
                <w:color w:val="222222"/>
                <w:sz w:val="22"/>
                <w:szCs w:val="22"/>
                <w:lang w:val="en"/>
              </w:rPr>
              <w:t xml:space="preserve"> </w:t>
            </w:r>
            <w:r w:rsidRPr="00734DB6">
              <w:rPr>
                <w:rStyle w:val="hps"/>
                <w:color w:val="222222"/>
                <w:sz w:val="22"/>
                <w:szCs w:val="22"/>
                <w:lang w:val="en"/>
              </w:rPr>
              <w:t>and</w:t>
            </w:r>
            <w:r w:rsidRPr="00734DB6">
              <w:rPr>
                <w:color w:val="222222"/>
                <w:sz w:val="22"/>
                <w:szCs w:val="22"/>
                <w:lang w:val="en"/>
              </w:rPr>
              <w:t xml:space="preserve"> </w:t>
            </w:r>
            <w:r w:rsidRPr="00734DB6">
              <w:rPr>
                <w:rStyle w:val="hps"/>
                <w:color w:val="222222"/>
                <w:sz w:val="22"/>
                <w:szCs w:val="22"/>
                <w:lang w:val="en"/>
              </w:rPr>
              <w:t>make well- grounded decisions.</w:t>
            </w:r>
          </w:p>
        </w:tc>
      </w:tr>
      <w:tr w:rsidR="00734DB6" w:rsidRPr="00734DB6" w:rsidTr="00734DB6">
        <w:trPr>
          <w:trHeight w:val="206"/>
        </w:trPr>
        <w:tc>
          <w:tcPr>
            <w:tcW w:w="2580"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tcPr>
          <w:p w:rsidR="00734DB6" w:rsidRPr="00734DB6" w:rsidRDefault="00734DB6" w:rsidP="00734DB6">
            <w:pPr>
              <w:rPr>
                <w:b/>
                <w:sz w:val="22"/>
                <w:szCs w:val="22"/>
                <w:lang w:val="lv-LV"/>
              </w:rPr>
            </w:pPr>
            <w:r w:rsidRPr="00734DB6">
              <w:rPr>
                <w:b/>
                <w:color w:val="000000"/>
                <w:sz w:val="22"/>
                <w:szCs w:val="22"/>
                <w:lang w:val="en-GB"/>
              </w:rPr>
              <w:t xml:space="preserve">Logistics  </w:t>
            </w:r>
          </w:p>
        </w:tc>
        <w:tc>
          <w:tcPr>
            <w:tcW w:w="709"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jc w:val="center"/>
              <w:rPr>
                <w:sz w:val="22"/>
                <w:szCs w:val="22"/>
                <w:lang w:val="lv-LV"/>
              </w:rPr>
            </w:pPr>
            <w:r w:rsidRPr="00734DB6">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34DB6" w:rsidRPr="00734DB6" w:rsidRDefault="00734DB6" w:rsidP="00734DB6">
            <w:pPr>
              <w:ind w:firstLine="6"/>
              <w:rPr>
                <w:rStyle w:val="hps"/>
                <w:b/>
                <w:sz w:val="22"/>
                <w:szCs w:val="22"/>
                <w:lang w:val="lv-LV"/>
              </w:rPr>
            </w:pPr>
            <w:r w:rsidRPr="00734DB6">
              <w:rPr>
                <w:b/>
                <w:sz w:val="22"/>
                <w:szCs w:val="22"/>
                <w:lang w:val="lv-LV"/>
              </w:rPr>
              <w:t xml:space="preserve">The aim of the study course – </w:t>
            </w:r>
            <w:r w:rsidRPr="00734DB6">
              <w:rPr>
                <w:rStyle w:val="hps"/>
                <w:b/>
                <w:sz w:val="22"/>
                <w:szCs w:val="22"/>
                <w:lang w:val="lv-LV"/>
              </w:rPr>
              <w:t>to provide knowledge on the</w:t>
            </w:r>
            <w:r w:rsidRPr="00734DB6">
              <w:rPr>
                <w:b/>
                <w:sz w:val="22"/>
                <w:szCs w:val="22"/>
                <w:lang w:val="lv-LV"/>
              </w:rPr>
              <w:t xml:space="preserve"> operation of </w:t>
            </w:r>
            <w:r w:rsidRPr="00734DB6">
              <w:rPr>
                <w:rStyle w:val="hps"/>
                <w:b/>
                <w:sz w:val="22"/>
                <w:szCs w:val="22"/>
                <w:lang w:val="lv-LV"/>
              </w:rPr>
              <w:t>logistic</w:t>
            </w:r>
            <w:r w:rsidRPr="00734DB6">
              <w:rPr>
                <w:b/>
                <w:sz w:val="22"/>
                <w:szCs w:val="22"/>
                <w:lang w:val="lv-LV"/>
              </w:rPr>
              <w:t xml:space="preserve"> </w:t>
            </w:r>
            <w:r w:rsidRPr="00734DB6">
              <w:rPr>
                <w:rStyle w:val="hps"/>
                <w:b/>
                <w:sz w:val="22"/>
                <w:szCs w:val="22"/>
                <w:lang w:val="lv-LV"/>
              </w:rPr>
              <w:t>systems</w:t>
            </w:r>
            <w:r w:rsidRPr="00734DB6">
              <w:rPr>
                <w:b/>
                <w:sz w:val="22"/>
                <w:szCs w:val="22"/>
                <w:lang w:val="lv-LV"/>
              </w:rPr>
              <w:t xml:space="preserve">, to </w:t>
            </w:r>
            <w:r w:rsidRPr="00734DB6">
              <w:rPr>
                <w:rStyle w:val="hps"/>
                <w:b/>
                <w:sz w:val="22"/>
                <w:szCs w:val="22"/>
                <w:lang w:val="lv-LV"/>
              </w:rPr>
              <w:t>develop skills</w:t>
            </w:r>
            <w:r w:rsidRPr="00734DB6">
              <w:rPr>
                <w:b/>
                <w:sz w:val="22"/>
                <w:szCs w:val="22"/>
                <w:lang w:val="lv-LV"/>
              </w:rPr>
              <w:t xml:space="preserve"> in </w:t>
            </w:r>
            <w:r w:rsidRPr="00734DB6">
              <w:rPr>
                <w:rStyle w:val="hps"/>
                <w:b/>
                <w:sz w:val="22"/>
                <w:szCs w:val="22"/>
                <w:lang w:val="lv-LV"/>
              </w:rPr>
              <w:t xml:space="preserve">analysis of </w:t>
            </w:r>
            <w:r w:rsidRPr="00734DB6">
              <w:rPr>
                <w:b/>
                <w:sz w:val="22"/>
                <w:szCs w:val="22"/>
                <w:lang w:val="lv-LV"/>
              </w:rPr>
              <w:t xml:space="preserve"> </w:t>
            </w:r>
            <w:r w:rsidRPr="00734DB6">
              <w:rPr>
                <w:rStyle w:val="hps"/>
                <w:b/>
                <w:sz w:val="22"/>
                <w:szCs w:val="22"/>
                <w:lang w:val="lv-LV"/>
              </w:rPr>
              <w:t>logistics</w:t>
            </w:r>
            <w:r w:rsidRPr="00734DB6">
              <w:rPr>
                <w:b/>
                <w:sz w:val="22"/>
                <w:szCs w:val="22"/>
                <w:lang w:val="lv-LV"/>
              </w:rPr>
              <w:t xml:space="preserve"> </w:t>
            </w:r>
            <w:r w:rsidRPr="00734DB6">
              <w:rPr>
                <w:rStyle w:val="hps"/>
                <w:b/>
                <w:sz w:val="22"/>
                <w:szCs w:val="22"/>
                <w:lang w:val="lv-LV"/>
              </w:rPr>
              <w:t>core activities and  the type</w:t>
            </w:r>
            <w:r w:rsidRPr="00734DB6">
              <w:rPr>
                <w:b/>
                <w:sz w:val="22"/>
                <w:szCs w:val="22"/>
                <w:lang w:val="lv-LV"/>
              </w:rPr>
              <w:t xml:space="preserve"> </w:t>
            </w:r>
            <w:r w:rsidRPr="00734DB6">
              <w:rPr>
                <w:rStyle w:val="hps"/>
                <w:b/>
                <w:sz w:val="22"/>
                <w:szCs w:val="22"/>
                <w:lang w:val="lv-LV"/>
              </w:rPr>
              <w:t xml:space="preserve">of supporting operations and to use them in </w:t>
            </w:r>
            <w:r w:rsidRPr="00734DB6">
              <w:rPr>
                <w:b/>
                <w:sz w:val="22"/>
                <w:szCs w:val="22"/>
                <w:lang w:val="lv-LV"/>
              </w:rPr>
              <w:t xml:space="preserve"> </w:t>
            </w:r>
            <w:r w:rsidRPr="00734DB6">
              <w:rPr>
                <w:rStyle w:val="hps"/>
                <w:b/>
                <w:sz w:val="22"/>
                <w:szCs w:val="22"/>
                <w:lang w:val="lv-LV"/>
              </w:rPr>
              <w:t>business,</w:t>
            </w:r>
            <w:r w:rsidRPr="00734DB6">
              <w:rPr>
                <w:b/>
                <w:sz w:val="22"/>
                <w:szCs w:val="22"/>
                <w:lang w:val="lv-LV"/>
              </w:rPr>
              <w:t xml:space="preserve"> </w:t>
            </w:r>
            <w:r w:rsidRPr="00734DB6">
              <w:rPr>
                <w:rStyle w:val="hps"/>
                <w:b/>
                <w:sz w:val="22"/>
                <w:szCs w:val="22"/>
                <w:lang w:val="lv-LV"/>
              </w:rPr>
              <w:t>logistics systems</w:t>
            </w:r>
            <w:r w:rsidRPr="00734DB6">
              <w:rPr>
                <w:b/>
                <w:sz w:val="22"/>
                <w:szCs w:val="22"/>
                <w:lang w:val="lv-LV"/>
              </w:rPr>
              <w:t xml:space="preserve"> </w:t>
            </w:r>
            <w:r w:rsidRPr="00734DB6">
              <w:rPr>
                <w:rStyle w:val="hps"/>
                <w:b/>
                <w:sz w:val="22"/>
                <w:szCs w:val="22"/>
                <w:lang w:val="lv-LV"/>
              </w:rPr>
              <w:t>management.</w:t>
            </w:r>
          </w:p>
          <w:p w:rsidR="00734DB6" w:rsidRPr="00734DB6" w:rsidRDefault="00734DB6" w:rsidP="00734DB6">
            <w:pPr>
              <w:ind w:firstLine="6"/>
              <w:rPr>
                <w:b/>
                <w:sz w:val="22"/>
                <w:szCs w:val="22"/>
                <w:lang w:val="lv-LV"/>
              </w:rPr>
            </w:pPr>
            <w:r w:rsidRPr="00734DB6">
              <w:rPr>
                <w:b/>
                <w:sz w:val="22"/>
                <w:szCs w:val="22"/>
                <w:lang w:val="lv-LV"/>
              </w:rPr>
              <w:t>Intended  learning outcomes:</w:t>
            </w:r>
          </w:p>
          <w:p w:rsidR="00734DB6" w:rsidRPr="00734DB6" w:rsidRDefault="00734DB6" w:rsidP="00734DB6">
            <w:pPr>
              <w:ind w:firstLine="6"/>
              <w:rPr>
                <w:rStyle w:val="hps"/>
                <w:b/>
                <w:sz w:val="22"/>
                <w:szCs w:val="22"/>
                <w:lang w:val="lv-LV"/>
              </w:rPr>
            </w:pPr>
            <w:r w:rsidRPr="00734DB6">
              <w:rPr>
                <w:b/>
                <w:sz w:val="22"/>
                <w:szCs w:val="22"/>
                <w:lang w:val="lv-LV"/>
              </w:rPr>
              <w:t xml:space="preserve">Knowledge-  knowledge </w:t>
            </w:r>
            <w:r w:rsidRPr="00734DB6">
              <w:rPr>
                <w:rStyle w:val="hps"/>
                <w:b/>
                <w:sz w:val="22"/>
                <w:szCs w:val="22"/>
                <w:lang w:val="lv-LV"/>
              </w:rPr>
              <w:t>of logistics</w:t>
            </w:r>
            <w:r w:rsidRPr="00734DB6">
              <w:rPr>
                <w:b/>
                <w:sz w:val="22"/>
                <w:szCs w:val="22"/>
                <w:lang w:val="lv-LV"/>
              </w:rPr>
              <w:t xml:space="preserve"> fundamental </w:t>
            </w:r>
            <w:r w:rsidRPr="00734DB6">
              <w:rPr>
                <w:rStyle w:val="hps"/>
                <w:b/>
                <w:sz w:val="22"/>
                <w:szCs w:val="22"/>
                <w:lang w:val="lv-LV"/>
              </w:rPr>
              <w:t>principles and</w:t>
            </w:r>
            <w:r w:rsidRPr="00734DB6">
              <w:rPr>
                <w:b/>
                <w:sz w:val="22"/>
                <w:szCs w:val="22"/>
                <w:lang w:val="lv-LV"/>
              </w:rPr>
              <w:t xml:space="preserve"> </w:t>
            </w:r>
            <w:r w:rsidRPr="00734DB6">
              <w:rPr>
                <w:rStyle w:val="hps"/>
                <w:b/>
                <w:sz w:val="22"/>
                <w:szCs w:val="22"/>
                <w:lang w:val="lv-LV"/>
              </w:rPr>
              <w:t>its role in</w:t>
            </w:r>
            <w:r w:rsidRPr="00734DB6">
              <w:rPr>
                <w:b/>
                <w:sz w:val="22"/>
                <w:szCs w:val="22"/>
                <w:lang w:val="lv-LV"/>
              </w:rPr>
              <w:t xml:space="preserve"> </w:t>
            </w:r>
            <w:r w:rsidRPr="00734DB6">
              <w:rPr>
                <w:rStyle w:val="hps"/>
                <w:b/>
                <w:sz w:val="22"/>
                <w:szCs w:val="22"/>
                <w:lang w:val="lv-LV"/>
              </w:rPr>
              <w:t>organization of activities</w:t>
            </w:r>
            <w:r w:rsidRPr="00734DB6">
              <w:rPr>
                <w:b/>
                <w:sz w:val="22"/>
                <w:szCs w:val="22"/>
                <w:lang w:val="lv-LV"/>
              </w:rPr>
              <w:t xml:space="preserve">, skills </w:t>
            </w:r>
            <w:r w:rsidRPr="00734DB6">
              <w:rPr>
                <w:rStyle w:val="hps"/>
                <w:b/>
                <w:sz w:val="22"/>
                <w:szCs w:val="22"/>
                <w:lang w:val="lv-LV"/>
              </w:rPr>
              <w:t>to choose</w:t>
            </w:r>
            <w:r w:rsidRPr="00734DB6">
              <w:rPr>
                <w:b/>
                <w:sz w:val="22"/>
                <w:szCs w:val="22"/>
                <w:lang w:val="lv-LV"/>
              </w:rPr>
              <w:t xml:space="preserve"> </w:t>
            </w:r>
            <w:r w:rsidRPr="00734DB6">
              <w:rPr>
                <w:rStyle w:val="hps"/>
                <w:b/>
                <w:sz w:val="22"/>
                <w:szCs w:val="22"/>
                <w:lang w:val="lv-LV"/>
              </w:rPr>
              <w:t>the most optimal</w:t>
            </w:r>
            <w:r w:rsidRPr="00734DB6">
              <w:rPr>
                <w:b/>
                <w:sz w:val="22"/>
                <w:szCs w:val="22"/>
                <w:lang w:val="lv-LV"/>
              </w:rPr>
              <w:t xml:space="preserve"> </w:t>
            </w:r>
            <w:r w:rsidRPr="00734DB6">
              <w:rPr>
                <w:rStyle w:val="hps"/>
                <w:b/>
                <w:sz w:val="22"/>
                <w:szCs w:val="22"/>
                <w:lang w:val="lv-LV"/>
              </w:rPr>
              <w:t>route.</w:t>
            </w:r>
          </w:p>
          <w:p w:rsidR="00734DB6" w:rsidRPr="00734DB6" w:rsidRDefault="00734DB6" w:rsidP="00734DB6">
            <w:pPr>
              <w:ind w:firstLine="6"/>
              <w:rPr>
                <w:b/>
                <w:sz w:val="22"/>
                <w:szCs w:val="22"/>
                <w:lang w:val="lv-LV"/>
              </w:rPr>
            </w:pPr>
            <w:r w:rsidRPr="00734DB6">
              <w:rPr>
                <w:b/>
                <w:sz w:val="22"/>
                <w:szCs w:val="22"/>
                <w:lang w:val="lv-LV"/>
              </w:rPr>
              <w:t xml:space="preserve">Skills – </w:t>
            </w:r>
            <w:r w:rsidRPr="00734DB6">
              <w:rPr>
                <w:rStyle w:val="hps"/>
                <w:b/>
                <w:sz w:val="22"/>
                <w:szCs w:val="22"/>
                <w:lang w:val="lv-LV"/>
              </w:rPr>
              <w:t xml:space="preserve">to understand </w:t>
            </w:r>
            <w:r w:rsidRPr="00734DB6">
              <w:rPr>
                <w:b/>
                <w:sz w:val="22"/>
                <w:szCs w:val="22"/>
                <w:lang w:val="lv-LV"/>
              </w:rPr>
              <w:t xml:space="preserve">the significance and creation </w:t>
            </w:r>
            <w:r w:rsidRPr="00734DB6">
              <w:rPr>
                <w:rStyle w:val="hps"/>
                <w:b/>
                <w:sz w:val="22"/>
                <w:szCs w:val="22"/>
                <w:lang w:val="lv-LV"/>
              </w:rPr>
              <w:t>principles of the</w:t>
            </w:r>
            <w:r w:rsidRPr="00734DB6">
              <w:rPr>
                <w:b/>
                <w:sz w:val="22"/>
                <w:szCs w:val="22"/>
                <w:lang w:val="lv-LV"/>
              </w:rPr>
              <w:t xml:space="preserve"> </w:t>
            </w:r>
            <w:r w:rsidRPr="00734DB6">
              <w:rPr>
                <w:rStyle w:val="hps"/>
                <w:b/>
                <w:sz w:val="22"/>
                <w:szCs w:val="22"/>
                <w:lang w:val="lv-LV"/>
              </w:rPr>
              <w:t>goods movement,</w:t>
            </w:r>
            <w:r w:rsidRPr="00734DB6">
              <w:rPr>
                <w:b/>
                <w:sz w:val="22"/>
                <w:szCs w:val="22"/>
                <w:lang w:val="lv-LV"/>
              </w:rPr>
              <w:t xml:space="preserve"> </w:t>
            </w:r>
            <w:r w:rsidRPr="00734DB6">
              <w:rPr>
                <w:rStyle w:val="hps"/>
                <w:b/>
                <w:sz w:val="22"/>
                <w:szCs w:val="22"/>
                <w:lang w:val="lv-LV"/>
              </w:rPr>
              <w:t>information and</w:t>
            </w:r>
            <w:r w:rsidRPr="00734DB6">
              <w:rPr>
                <w:b/>
                <w:sz w:val="22"/>
                <w:szCs w:val="22"/>
                <w:lang w:val="lv-LV"/>
              </w:rPr>
              <w:t xml:space="preserve"> </w:t>
            </w:r>
            <w:r w:rsidRPr="00734DB6">
              <w:rPr>
                <w:rStyle w:val="hps"/>
                <w:b/>
                <w:sz w:val="22"/>
                <w:szCs w:val="22"/>
                <w:lang w:val="lv-LV"/>
              </w:rPr>
              <w:t>financial flows.</w:t>
            </w:r>
          </w:p>
          <w:p w:rsidR="00734DB6" w:rsidRPr="00734DB6" w:rsidRDefault="00734DB6" w:rsidP="00734DB6">
            <w:pPr>
              <w:ind w:firstLine="6"/>
              <w:rPr>
                <w:b/>
                <w:sz w:val="22"/>
                <w:szCs w:val="22"/>
                <w:lang w:val="lv-LV"/>
              </w:rPr>
            </w:pPr>
            <w:r w:rsidRPr="00734DB6">
              <w:rPr>
                <w:b/>
                <w:sz w:val="22"/>
                <w:szCs w:val="22"/>
                <w:lang w:val="lv-LV"/>
              </w:rPr>
              <w:t>Competences:</w:t>
            </w:r>
          </w:p>
          <w:p w:rsidR="00734DB6" w:rsidRPr="00734DB6" w:rsidRDefault="00734DB6" w:rsidP="00734DB6">
            <w:pPr>
              <w:numPr>
                <w:ilvl w:val="0"/>
                <w:numId w:val="125"/>
              </w:numPr>
              <w:ind w:firstLine="6"/>
              <w:rPr>
                <w:rStyle w:val="hps"/>
                <w:b/>
                <w:sz w:val="22"/>
                <w:szCs w:val="22"/>
                <w:lang w:val="lv-LV"/>
              </w:rPr>
            </w:pPr>
            <w:r w:rsidRPr="00734DB6">
              <w:rPr>
                <w:rStyle w:val="hps"/>
                <w:b/>
                <w:sz w:val="22"/>
                <w:szCs w:val="22"/>
                <w:lang w:val="lv-LV"/>
              </w:rPr>
              <w:t>students understand the nature of logistics and</w:t>
            </w:r>
            <w:r w:rsidRPr="00734DB6">
              <w:rPr>
                <w:b/>
                <w:sz w:val="22"/>
                <w:szCs w:val="22"/>
                <w:lang w:val="lv-LV"/>
              </w:rPr>
              <w:t xml:space="preserve"> its </w:t>
            </w:r>
            <w:r w:rsidRPr="00734DB6">
              <w:rPr>
                <w:rStyle w:val="hps"/>
                <w:b/>
                <w:sz w:val="22"/>
                <w:szCs w:val="22"/>
                <w:lang w:val="lv-LV"/>
              </w:rPr>
              <w:t>role in</w:t>
            </w:r>
            <w:r w:rsidRPr="00734DB6">
              <w:rPr>
                <w:b/>
                <w:sz w:val="22"/>
                <w:szCs w:val="22"/>
                <w:lang w:val="lv-LV"/>
              </w:rPr>
              <w:t xml:space="preserve"> </w:t>
            </w:r>
            <w:r w:rsidRPr="00734DB6">
              <w:rPr>
                <w:rStyle w:val="hps"/>
                <w:b/>
                <w:sz w:val="22"/>
                <w:szCs w:val="22"/>
                <w:lang w:val="lv-LV"/>
              </w:rPr>
              <w:t>business;</w:t>
            </w:r>
          </w:p>
          <w:p w:rsidR="00734DB6" w:rsidRPr="00734DB6" w:rsidRDefault="00734DB6" w:rsidP="00734DB6">
            <w:pPr>
              <w:numPr>
                <w:ilvl w:val="0"/>
                <w:numId w:val="125"/>
              </w:numPr>
              <w:ind w:firstLine="6"/>
              <w:rPr>
                <w:b/>
                <w:sz w:val="22"/>
                <w:szCs w:val="22"/>
                <w:lang w:val="lv-LV"/>
              </w:rPr>
            </w:pPr>
            <w:r w:rsidRPr="00734DB6">
              <w:rPr>
                <w:b/>
                <w:sz w:val="22"/>
                <w:szCs w:val="22"/>
                <w:lang w:val="lv-LV"/>
              </w:rPr>
              <w:lastRenderedPageBreak/>
              <w:t>are</w:t>
            </w:r>
            <w:r w:rsidRPr="00734DB6">
              <w:rPr>
                <w:rStyle w:val="hps"/>
                <w:b/>
                <w:sz w:val="22"/>
                <w:szCs w:val="22"/>
                <w:lang w:val="lv-LV"/>
              </w:rPr>
              <w:t xml:space="preserve"> able</w:t>
            </w:r>
            <w:r w:rsidRPr="00734DB6">
              <w:rPr>
                <w:b/>
                <w:sz w:val="22"/>
                <w:szCs w:val="22"/>
                <w:lang w:val="lv-LV"/>
              </w:rPr>
              <w:t xml:space="preserve"> </w:t>
            </w:r>
            <w:r w:rsidRPr="00734DB6">
              <w:rPr>
                <w:rStyle w:val="hps"/>
                <w:b/>
                <w:sz w:val="22"/>
                <w:szCs w:val="22"/>
                <w:lang w:val="lv-LV"/>
              </w:rPr>
              <w:t>to apply theoretical</w:t>
            </w:r>
            <w:r w:rsidRPr="00734DB6">
              <w:rPr>
                <w:b/>
                <w:sz w:val="22"/>
                <w:szCs w:val="22"/>
                <w:lang w:val="lv-LV"/>
              </w:rPr>
              <w:t xml:space="preserve"> </w:t>
            </w:r>
            <w:r w:rsidRPr="00734DB6">
              <w:rPr>
                <w:rStyle w:val="hps"/>
                <w:b/>
                <w:sz w:val="22"/>
                <w:szCs w:val="22"/>
                <w:lang w:val="lv-LV"/>
              </w:rPr>
              <w:t>knowledge in</w:t>
            </w:r>
            <w:r w:rsidRPr="00734DB6">
              <w:rPr>
                <w:b/>
                <w:sz w:val="22"/>
                <w:szCs w:val="22"/>
                <w:lang w:val="lv-LV"/>
              </w:rPr>
              <w:t xml:space="preserve"> </w:t>
            </w:r>
            <w:r w:rsidRPr="00734DB6">
              <w:rPr>
                <w:rStyle w:val="hps"/>
                <w:b/>
                <w:sz w:val="22"/>
                <w:szCs w:val="22"/>
                <w:lang w:val="lv-LV"/>
              </w:rPr>
              <w:t>procurement, production</w:t>
            </w:r>
            <w:r w:rsidRPr="00734DB6">
              <w:rPr>
                <w:b/>
                <w:sz w:val="22"/>
                <w:szCs w:val="22"/>
                <w:lang w:val="lv-LV"/>
              </w:rPr>
              <w:t xml:space="preserve">, transport </w:t>
            </w:r>
            <w:r w:rsidRPr="00734DB6">
              <w:rPr>
                <w:rStyle w:val="hps"/>
                <w:b/>
                <w:sz w:val="22"/>
                <w:szCs w:val="22"/>
                <w:lang w:val="lv-LV"/>
              </w:rPr>
              <w:t>and other</w:t>
            </w:r>
            <w:r w:rsidRPr="00734DB6">
              <w:rPr>
                <w:b/>
                <w:sz w:val="22"/>
                <w:szCs w:val="22"/>
                <w:lang w:val="lv-LV"/>
              </w:rPr>
              <w:t xml:space="preserve"> </w:t>
            </w:r>
            <w:r w:rsidRPr="00734DB6">
              <w:rPr>
                <w:rStyle w:val="hps"/>
                <w:b/>
                <w:sz w:val="22"/>
                <w:szCs w:val="22"/>
                <w:lang w:val="lv-LV"/>
              </w:rPr>
              <w:t>logistics</w:t>
            </w:r>
            <w:r w:rsidRPr="00734DB6">
              <w:rPr>
                <w:b/>
                <w:sz w:val="22"/>
                <w:szCs w:val="22"/>
                <w:lang w:val="lv-LV"/>
              </w:rPr>
              <w:t xml:space="preserve"> </w:t>
            </w:r>
            <w:r w:rsidRPr="00734DB6">
              <w:rPr>
                <w:rStyle w:val="hps"/>
                <w:b/>
                <w:sz w:val="22"/>
                <w:szCs w:val="22"/>
                <w:lang w:val="lv-LV"/>
              </w:rPr>
              <w:t>processes.</w:t>
            </w:r>
          </w:p>
        </w:tc>
      </w:tr>
    </w:tbl>
    <w:p w:rsidR="002C4A97" w:rsidRDefault="002C4A97" w:rsidP="002C4A97"/>
    <w:p w:rsidR="00DA6B55" w:rsidRPr="002C4A97" w:rsidRDefault="00DA6B55" w:rsidP="002C4A97"/>
    <w:p w:rsidR="00385629" w:rsidRDefault="00385629">
      <w:pPr>
        <w:rPr>
          <w:b/>
          <w:bCs/>
          <w:iCs/>
          <w:szCs w:val="28"/>
          <w:lang w:val="lv-LV" w:eastAsia="lv-LV"/>
        </w:rPr>
      </w:pPr>
      <w:bookmarkStart w:id="233" w:name="_Toc427490353"/>
      <w:r>
        <w:br w:type="page"/>
      </w:r>
    </w:p>
    <w:p w:rsidR="00CE6D88" w:rsidRDefault="00CE6D88" w:rsidP="002C4A97">
      <w:pPr>
        <w:pStyle w:val="Pielikums"/>
      </w:pPr>
      <w:bookmarkStart w:id="234" w:name="_Toc428187912"/>
      <w:r>
        <w:lastRenderedPageBreak/>
        <w:t>Students, graduates, employers questionnaire materials</w:t>
      </w:r>
      <w:bookmarkEnd w:id="233"/>
      <w:bookmarkEnd w:id="234"/>
    </w:p>
    <w:p w:rsidR="002C4A97" w:rsidRDefault="002C4A97" w:rsidP="002C4A97">
      <w:pPr>
        <w:jc w:val="center"/>
        <w:rPr>
          <w:lang w:val="en-GB"/>
        </w:rPr>
      </w:pPr>
      <w:r>
        <w:rPr>
          <w:b/>
          <w:lang w:val="en-GB"/>
        </w:rPr>
        <w:t>Evaluation</w:t>
      </w:r>
      <w:r>
        <w:rPr>
          <w:lang w:val="en-GB"/>
        </w:rPr>
        <w:t xml:space="preserve"> Questionnaire for the Programme of Study </w:t>
      </w:r>
      <w:r>
        <w:rPr>
          <w:i/>
          <w:lang w:val="en-GB"/>
        </w:rPr>
        <w:t>Tourism Management</w:t>
      </w:r>
    </w:p>
    <w:p w:rsidR="002C4A97" w:rsidRDefault="002C4A97" w:rsidP="002C4A97">
      <w:pPr>
        <w:ind w:firstLine="720"/>
        <w:jc w:val="both"/>
        <w:rPr>
          <w:b/>
          <w:lang w:val="en-GB"/>
        </w:rPr>
      </w:pPr>
    </w:p>
    <w:p w:rsidR="002C4A97" w:rsidRDefault="002C4A97" w:rsidP="002C4A97">
      <w:pPr>
        <w:ind w:firstLine="720"/>
        <w:jc w:val="both"/>
        <w:rPr>
          <w:sz w:val="20"/>
          <w:szCs w:val="20"/>
          <w:lang w:val="en-GB"/>
        </w:rPr>
      </w:pPr>
      <w:r>
        <w:rPr>
          <w:b/>
          <w:sz w:val="20"/>
          <w:szCs w:val="20"/>
          <w:lang w:val="en-GB"/>
        </w:rPr>
        <w:t>Dear Student,</w:t>
      </w:r>
      <w:r>
        <w:rPr>
          <w:sz w:val="20"/>
          <w:szCs w:val="20"/>
          <w:lang w:val="en-GB"/>
        </w:rPr>
        <w:t xml:space="preserve"> </w:t>
      </w:r>
    </w:p>
    <w:p w:rsidR="002C4A97" w:rsidRDefault="002C4A97" w:rsidP="002C4A97">
      <w:pPr>
        <w:ind w:firstLine="720"/>
        <w:jc w:val="both"/>
        <w:rPr>
          <w:sz w:val="20"/>
          <w:szCs w:val="20"/>
          <w:lang w:val="en-GB"/>
        </w:rPr>
      </w:pPr>
      <w:r>
        <w:rPr>
          <w:sz w:val="20"/>
          <w:szCs w:val="20"/>
          <w:lang w:val="en-GB"/>
        </w:rPr>
        <w:t xml:space="preserve">Thank you for taking the time to complete this survey held by European Distance University College. The objective of the survey is to find out your opinion on the proficiency level of new professionals. With your help, we would like to assess the strengths and weaknesses of the study process. The obtained information will help us improve the quality of education offered by the University College, as well as the programmes of study and the study process. </w:t>
      </w:r>
    </w:p>
    <w:p w:rsidR="002C4A97" w:rsidRDefault="002C4A97" w:rsidP="002C4A97">
      <w:pPr>
        <w:ind w:firstLine="720"/>
        <w:jc w:val="both"/>
        <w:rPr>
          <w:sz w:val="20"/>
          <w:szCs w:val="20"/>
          <w:lang w:val="en-GB"/>
        </w:rPr>
      </w:pPr>
      <w:r>
        <w:rPr>
          <w:sz w:val="20"/>
          <w:szCs w:val="20"/>
          <w:lang w:val="en-GB"/>
        </w:rPr>
        <w:t>Survey results will be used in aggregate form only.</w:t>
      </w:r>
    </w:p>
    <w:p w:rsidR="002C4A97" w:rsidRDefault="002C4A97" w:rsidP="002C4A97">
      <w:pPr>
        <w:ind w:firstLine="720"/>
        <w:jc w:val="both"/>
        <w:rPr>
          <w:sz w:val="20"/>
          <w:szCs w:val="20"/>
          <w:lang w:val="en-GB"/>
        </w:rPr>
      </w:pPr>
      <w:r>
        <w:rPr>
          <w:sz w:val="20"/>
          <w:szCs w:val="20"/>
          <w:lang w:val="en-GB"/>
        </w:rPr>
        <w:t>We appreciate your feedback in advance.</w:t>
      </w:r>
    </w:p>
    <w:p w:rsidR="002C4A97" w:rsidRDefault="002C4A97" w:rsidP="002C4A97">
      <w:pPr>
        <w:ind w:firstLine="720"/>
        <w:jc w:val="both"/>
        <w:rPr>
          <w:sz w:val="20"/>
          <w:szCs w:val="20"/>
          <w:lang w:val="en-GB"/>
        </w:rPr>
      </w:pPr>
    </w:p>
    <w:p w:rsidR="002C4A97" w:rsidRDefault="002C4A97" w:rsidP="00B2523D">
      <w:pPr>
        <w:numPr>
          <w:ilvl w:val="0"/>
          <w:numId w:val="55"/>
        </w:numPr>
        <w:tabs>
          <w:tab w:val="clear" w:pos="720"/>
          <w:tab w:val="num" w:pos="1843"/>
          <w:tab w:val="left" w:pos="2835"/>
          <w:tab w:val="left" w:pos="3828"/>
          <w:tab w:val="left" w:pos="4820"/>
          <w:tab w:val="left" w:pos="5812"/>
          <w:tab w:val="left" w:pos="6804"/>
          <w:tab w:val="left" w:pos="7797"/>
        </w:tabs>
        <w:rPr>
          <w:sz w:val="20"/>
          <w:szCs w:val="20"/>
          <w:lang w:val="en-GB"/>
        </w:rPr>
      </w:pPr>
      <w:r>
        <w:rPr>
          <w:sz w:val="20"/>
          <w:szCs w:val="20"/>
          <w:lang w:val="en-GB"/>
        </w:rPr>
        <w:t>Your age</w:t>
      </w:r>
      <w:r>
        <w:rPr>
          <w:sz w:val="20"/>
          <w:szCs w:val="20"/>
          <w:lang w:val="en-GB"/>
        </w:rPr>
        <w:tab/>
        <w:t>⁭ 18-20</w:t>
      </w:r>
      <w:r>
        <w:rPr>
          <w:sz w:val="20"/>
          <w:szCs w:val="20"/>
          <w:lang w:val="en-GB"/>
        </w:rPr>
        <w:tab/>
        <w:t>⁭ 21-25</w:t>
      </w:r>
      <w:r>
        <w:rPr>
          <w:sz w:val="20"/>
          <w:szCs w:val="20"/>
          <w:lang w:val="en-GB"/>
        </w:rPr>
        <w:tab/>
        <w:t>⁭ 26-30</w:t>
      </w:r>
      <w:r>
        <w:rPr>
          <w:sz w:val="20"/>
          <w:szCs w:val="20"/>
          <w:lang w:val="en-GB"/>
        </w:rPr>
        <w:tab/>
        <w:t>⁭ 31-35</w:t>
      </w:r>
      <w:r>
        <w:rPr>
          <w:sz w:val="20"/>
          <w:szCs w:val="20"/>
          <w:lang w:val="en-GB"/>
        </w:rPr>
        <w:tab/>
        <w:t>⁭ 36-40</w:t>
      </w:r>
      <w:r>
        <w:rPr>
          <w:sz w:val="20"/>
          <w:szCs w:val="20"/>
          <w:lang w:val="en-GB"/>
        </w:rPr>
        <w:tab/>
        <w:t>⁭ 41-45</w:t>
      </w:r>
      <w:r>
        <w:rPr>
          <w:sz w:val="20"/>
          <w:szCs w:val="20"/>
          <w:lang w:val="en-GB"/>
        </w:rPr>
        <w:tab/>
        <w:t>⁭ over 46</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What/Who encouraged you to choose the particular institution of higher education?</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What/Who encouraged you to choose the particular programme of study?</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 xml:space="preserve">What/Who encouraged you to choose the full-time, evening, Saturday or extramural (underline as appropriate) mode of studies? </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In what area and in what type of company do you work?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4"/>
        <w:gridCol w:w="4047"/>
      </w:tblGrid>
      <w:tr w:rsidR="002C4A97" w:rsidTr="002C4A97">
        <w:tc>
          <w:tcPr>
            <w:tcW w:w="5216" w:type="dxa"/>
            <w:tcBorders>
              <w:top w:val="nil"/>
              <w:left w:val="nil"/>
              <w:bottom w:val="nil"/>
              <w:right w:val="nil"/>
            </w:tcBorders>
          </w:tcPr>
          <w:p w:rsidR="002C4A97" w:rsidRDefault="002C4A97">
            <w:pPr>
              <w:ind w:left="720"/>
              <w:rPr>
                <w:sz w:val="20"/>
                <w:szCs w:val="20"/>
                <w:lang w:val="en-GB"/>
              </w:rPr>
            </w:pPr>
            <w:r>
              <w:rPr>
                <w:rFonts w:ascii="Arial" w:hAnsi="Arial" w:cs="Arial"/>
                <w:sz w:val="20"/>
                <w:szCs w:val="20"/>
                <w:lang w:val="en-GB"/>
              </w:rPr>
              <w:t>⁭</w:t>
            </w:r>
            <w:r>
              <w:rPr>
                <w:sz w:val="20"/>
                <w:szCs w:val="20"/>
                <w:lang w:val="en-GB"/>
              </w:rPr>
              <w:t>production</w:t>
            </w:r>
          </w:p>
          <w:p w:rsidR="002C4A97" w:rsidRDefault="002C4A97">
            <w:pPr>
              <w:ind w:left="720"/>
              <w:rPr>
                <w:sz w:val="20"/>
                <w:szCs w:val="20"/>
                <w:lang w:val="en-GB"/>
              </w:rPr>
            </w:pPr>
            <w:r>
              <w:rPr>
                <w:sz w:val="20"/>
                <w:szCs w:val="20"/>
                <w:lang w:val="en-GB"/>
              </w:rPr>
              <w:t>construction</w:t>
            </w:r>
          </w:p>
          <w:p w:rsidR="002C4A97" w:rsidRDefault="002C4A97">
            <w:pPr>
              <w:rPr>
                <w:sz w:val="20"/>
                <w:szCs w:val="20"/>
                <w:lang w:val="en-GB"/>
              </w:rPr>
            </w:pPr>
            <w:r>
              <w:rPr>
                <w:sz w:val="20"/>
                <w:szCs w:val="20"/>
                <w:lang w:val="en-GB"/>
              </w:rPr>
              <w:tab/>
              <w:t>trade</w:t>
            </w:r>
          </w:p>
          <w:p w:rsidR="002C4A97" w:rsidRDefault="002C4A97">
            <w:pPr>
              <w:ind w:left="720"/>
              <w:rPr>
                <w:sz w:val="20"/>
                <w:szCs w:val="20"/>
                <w:lang w:val="en-GB"/>
              </w:rPr>
            </w:pPr>
            <w:r>
              <w:rPr>
                <w:sz w:val="20"/>
                <w:szCs w:val="20"/>
                <w:lang w:val="en-GB"/>
              </w:rPr>
              <w:t>tourism</w:t>
            </w:r>
          </w:p>
          <w:p w:rsidR="002C4A97" w:rsidRDefault="002C4A97">
            <w:pPr>
              <w:ind w:left="720"/>
              <w:rPr>
                <w:sz w:val="20"/>
                <w:szCs w:val="20"/>
                <w:lang w:val="en-GB"/>
              </w:rPr>
            </w:pPr>
            <w:r>
              <w:rPr>
                <w:sz w:val="20"/>
                <w:szCs w:val="20"/>
                <w:lang w:val="en-GB"/>
              </w:rPr>
              <w:t>service sector</w:t>
            </w:r>
          </w:p>
          <w:p w:rsidR="002C4A97" w:rsidRDefault="002C4A97">
            <w:pPr>
              <w:ind w:left="720"/>
              <w:rPr>
                <w:sz w:val="20"/>
                <w:szCs w:val="20"/>
                <w:lang w:val="en-GB"/>
              </w:rPr>
            </w:pPr>
            <w:r>
              <w:rPr>
                <w:rFonts w:ascii="Arial" w:hAnsi="Arial" w:cs="Arial"/>
                <w:sz w:val="20"/>
                <w:szCs w:val="20"/>
                <w:lang w:val="en-GB"/>
              </w:rPr>
              <w:t>⁭</w:t>
            </w:r>
            <w:r>
              <w:rPr>
                <w:sz w:val="20"/>
                <w:szCs w:val="20"/>
                <w:lang w:val="en-GB"/>
              </w:rPr>
              <w:t xml:space="preserve"> __________________________________</w:t>
            </w:r>
          </w:p>
          <w:p w:rsidR="002C4A97" w:rsidRDefault="002C4A97">
            <w:pPr>
              <w:ind w:left="720"/>
              <w:rPr>
                <w:sz w:val="20"/>
                <w:szCs w:val="20"/>
                <w:lang w:val="en-GB"/>
              </w:rPr>
            </w:pPr>
          </w:p>
        </w:tc>
        <w:tc>
          <w:tcPr>
            <w:tcW w:w="4637" w:type="dxa"/>
            <w:tcBorders>
              <w:top w:val="nil"/>
              <w:left w:val="nil"/>
              <w:bottom w:val="nil"/>
              <w:right w:val="nil"/>
            </w:tcBorders>
          </w:tcPr>
          <w:p w:rsidR="002C4A97" w:rsidRDefault="002C4A97">
            <w:pPr>
              <w:ind w:left="720"/>
              <w:rPr>
                <w:sz w:val="20"/>
                <w:szCs w:val="20"/>
                <w:lang w:val="en-GB"/>
              </w:rPr>
            </w:pPr>
            <w:r>
              <w:rPr>
                <w:rFonts w:ascii="Arial" w:hAnsi="Arial" w:cs="Arial"/>
                <w:sz w:val="20"/>
                <w:szCs w:val="20"/>
                <w:lang w:val="en-GB"/>
              </w:rPr>
              <w:t>⁭</w:t>
            </w:r>
            <w:r>
              <w:rPr>
                <w:sz w:val="20"/>
                <w:szCs w:val="20"/>
                <w:lang w:val="en-GB"/>
              </w:rPr>
              <w:t>state authority</w:t>
            </w:r>
          </w:p>
          <w:p w:rsidR="002C4A97" w:rsidRDefault="002C4A97">
            <w:pPr>
              <w:ind w:left="720"/>
              <w:rPr>
                <w:sz w:val="20"/>
                <w:szCs w:val="20"/>
                <w:lang w:val="en-GB"/>
              </w:rPr>
            </w:pPr>
            <w:r>
              <w:rPr>
                <w:sz w:val="20"/>
                <w:szCs w:val="20"/>
                <w:lang w:val="en-GB"/>
              </w:rPr>
              <w:t>local government authority</w:t>
            </w:r>
          </w:p>
          <w:p w:rsidR="002C4A97" w:rsidRDefault="002C4A97">
            <w:pPr>
              <w:ind w:left="720"/>
              <w:rPr>
                <w:sz w:val="20"/>
                <w:szCs w:val="20"/>
                <w:lang w:val="en-GB"/>
              </w:rPr>
            </w:pPr>
            <w:r>
              <w:rPr>
                <w:sz w:val="20"/>
                <w:szCs w:val="20"/>
                <w:lang w:val="en-GB"/>
              </w:rPr>
              <w:t>private company (limited liability company or joint stock company)</w:t>
            </w:r>
          </w:p>
          <w:p w:rsidR="002C4A97" w:rsidRDefault="002C4A97">
            <w:pPr>
              <w:ind w:left="720"/>
              <w:rPr>
                <w:sz w:val="20"/>
                <w:szCs w:val="20"/>
                <w:lang w:val="en-GB"/>
              </w:rPr>
            </w:pPr>
            <w:r>
              <w:rPr>
                <w:sz w:val="20"/>
                <w:szCs w:val="20"/>
                <w:lang w:val="en-GB"/>
              </w:rPr>
              <w:t>public organisation</w:t>
            </w:r>
          </w:p>
          <w:p w:rsidR="002C4A97" w:rsidRDefault="002C4A97">
            <w:pPr>
              <w:ind w:left="720"/>
              <w:rPr>
                <w:sz w:val="20"/>
                <w:szCs w:val="20"/>
                <w:lang w:val="en-GB"/>
              </w:rPr>
            </w:pPr>
            <w:r>
              <w:rPr>
                <w:sz w:val="20"/>
                <w:szCs w:val="20"/>
                <w:lang w:val="en-GB"/>
              </w:rPr>
              <w:t>own business</w:t>
            </w:r>
          </w:p>
          <w:p w:rsidR="002C4A97" w:rsidRDefault="002C4A97">
            <w:pPr>
              <w:ind w:left="720"/>
              <w:rPr>
                <w:sz w:val="20"/>
                <w:szCs w:val="20"/>
                <w:lang w:val="en-GB"/>
              </w:rPr>
            </w:pPr>
            <w:r>
              <w:rPr>
                <w:sz w:val="20"/>
                <w:szCs w:val="20"/>
                <w:lang w:val="en-GB"/>
              </w:rPr>
              <w:t>I do not work</w:t>
            </w:r>
          </w:p>
          <w:p w:rsidR="002C4A97" w:rsidRDefault="002C4A97">
            <w:pPr>
              <w:ind w:left="720"/>
              <w:rPr>
                <w:sz w:val="20"/>
                <w:szCs w:val="20"/>
                <w:lang w:val="en-GB"/>
              </w:rPr>
            </w:pPr>
          </w:p>
        </w:tc>
      </w:tr>
    </w:tbl>
    <w:p w:rsidR="002C4A97" w:rsidRDefault="002C4A97" w:rsidP="00B2523D">
      <w:pPr>
        <w:numPr>
          <w:ilvl w:val="0"/>
          <w:numId w:val="55"/>
        </w:numPr>
        <w:rPr>
          <w:sz w:val="20"/>
          <w:szCs w:val="20"/>
          <w:lang w:val="en-GB"/>
        </w:rPr>
      </w:pPr>
      <w:r>
        <w:rPr>
          <w:sz w:val="20"/>
          <w:szCs w:val="20"/>
          <w:lang w:val="en-GB"/>
        </w:rPr>
        <w:t>Is your job currently related to the study programme you have chosen?</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in part</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no</w:t>
      </w:r>
    </w:p>
    <w:p w:rsidR="002C4A97" w:rsidRDefault="002C4A97" w:rsidP="00B2523D">
      <w:pPr>
        <w:pStyle w:val="ListParagraph"/>
        <w:numPr>
          <w:ilvl w:val="0"/>
          <w:numId w:val="55"/>
        </w:numPr>
        <w:spacing w:after="0" w:line="240" w:lineRule="auto"/>
        <w:contextualSpacing/>
        <w:rPr>
          <w:sz w:val="20"/>
          <w:szCs w:val="20"/>
          <w:lang w:val="en-GB"/>
        </w:rPr>
      </w:pPr>
      <w:r>
        <w:rPr>
          <w:sz w:val="20"/>
          <w:szCs w:val="20"/>
          <w:lang w:val="en-GB"/>
        </w:rPr>
        <w:t>Do you use the knowledge, skills and abilities you have acquired during the studies in your job?</w:t>
      </w:r>
    </w:p>
    <w:p w:rsidR="002C4A97" w:rsidRDefault="002C4A97" w:rsidP="002C4A97">
      <w:pPr>
        <w:ind w:firstLine="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rather yes than no</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rather no than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no</w:t>
      </w:r>
    </w:p>
    <w:p w:rsidR="002C4A97" w:rsidRDefault="002C4A97" w:rsidP="00B2523D">
      <w:pPr>
        <w:numPr>
          <w:ilvl w:val="0"/>
          <w:numId w:val="55"/>
        </w:numPr>
        <w:rPr>
          <w:sz w:val="20"/>
          <w:szCs w:val="20"/>
          <w:lang w:val="en-GB"/>
        </w:rPr>
      </w:pPr>
      <w:r>
        <w:rPr>
          <w:sz w:val="20"/>
          <w:szCs w:val="20"/>
          <w:lang w:val="en-GB"/>
        </w:rPr>
        <w:t>Does the process of studies meet your expectations as to what it should be?</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no, it needs to be improved ________________________________________________________________</w:t>
      </w:r>
    </w:p>
    <w:p w:rsidR="002C4A97" w:rsidRDefault="002C4A97" w:rsidP="002C4A97">
      <w:pPr>
        <w:ind w:left="720"/>
        <w:rPr>
          <w:sz w:val="20"/>
          <w:szCs w:val="20"/>
          <w:lang w:val="en-GB"/>
        </w:rPr>
      </w:pPr>
      <w:r>
        <w:rPr>
          <w:sz w:val="20"/>
          <w:szCs w:val="20"/>
          <w:lang w:val="en-GB"/>
        </w:rPr>
        <w:t>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t>Are you satisfied with the study process organisation?</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no, it needs to be improved ________________________________________________________________</w:t>
      </w:r>
    </w:p>
    <w:p w:rsidR="002C4A97" w:rsidRDefault="002C4A97" w:rsidP="002C4A97">
      <w:pPr>
        <w:ind w:left="720"/>
        <w:rPr>
          <w:sz w:val="20"/>
          <w:szCs w:val="20"/>
          <w:lang w:val="en-GB"/>
        </w:rPr>
      </w:pPr>
      <w:r>
        <w:rPr>
          <w:sz w:val="20"/>
          <w:szCs w:val="20"/>
          <w:lang w:val="en-GB"/>
        </w:rPr>
        <w:t>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t>Are you satisfied with the content of the study programme?</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no, it needs to be improved ________________________________________________________________</w:t>
      </w:r>
    </w:p>
    <w:p w:rsidR="002C4A97" w:rsidRDefault="002C4A97" w:rsidP="002C4A97">
      <w:pPr>
        <w:ind w:left="720"/>
        <w:rPr>
          <w:sz w:val="20"/>
          <w:szCs w:val="20"/>
          <w:lang w:val="en-GB"/>
        </w:rPr>
      </w:pPr>
      <w:r>
        <w:rPr>
          <w:sz w:val="20"/>
          <w:szCs w:val="20"/>
          <w:lang w:val="en-GB"/>
        </w:rPr>
        <w:t>________________________________________________________________</w:t>
      </w:r>
    </w:p>
    <w:p w:rsidR="002C4A97" w:rsidRDefault="002C4A97" w:rsidP="002C4A97">
      <w:pPr>
        <w:ind w:left="720"/>
        <w:rPr>
          <w:sz w:val="20"/>
          <w:szCs w:val="20"/>
          <w:lang w:val="en-GB"/>
        </w:rPr>
      </w:pPr>
    </w:p>
    <w:p w:rsidR="002C4A97" w:rsidRDefault="002C4A97" w:rsidP="00B2523D">
      <w:pPr>
        <w:numPr>
          <w:ilvl w:val="0"/>
          <w:numId w:val="55"/>
        </w:numPr>
        <w:rPr>
          <w:sz w:val="20"/>
          <w:szCs w:val="20"/>
          <w:lang w:val="en-GB"/>
        </w:rPr>
      </w:pPr>
      <w:r>
        <w:rPr>
          <w:sz w:val="20"/>
          <w:szCs w:val="20"/>
          <w:lang w:val="en-GB"/>
        </w:rPr>
        <w:lastRenderedPageBreak/>
        <w:t>What subjects in your opinion are the most necessary and the most interesting?</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rPr>
          <w:sz w:val="20"/>
          <w:szCs w:val="20"/>
          <w:lang w:val="en-GB"/>
        </w:rPr>
      </w:pPr>
      <w:r>
        <w:rPr>
          <w:sz w:val="20"/>
          <w:szCs w:val="20"/>
          <w:lang w:val="en-GB"/>
        </w:rPr>
        <w:t>_______________________________________________________________________________________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t>What subjects do you think are unnecessary?</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rPr>
          <w:sz w:val="20"/>
          <w:szCs w:val="20"/>
          <w:lang w:val="en-GB"/>
        </w:rPr>
      </w:pPr>
      <w:r>
        <w:rPr>
          <w:sz w:val="20"/>
          <w:szCs w:val="20"/>
          <w:lang w:val="en-GB"/>
        </w:rPr>
        <w:t>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jc w:val="both"/>
        <w:rPr>
          <w:sz w:val="20"/>
          <w:szCs w:val="20"/>
          <w:lang w:val="en-GB"/>
        </w:rPr>
      </w:pPr>
      <w:r>
        <w:rPr>
          <w:sz w:val="20"/>
          <w:szCs w:val="20"/>
          <w:lang w:val="en-GB"/>
        </w:rPr>
        <w:t xml:space="preserve">Do you manage to fulfil all requirements of your teacher provided that you attend all classes? </w:t>
      </w:r>
    </w:p>
    <w:p w:rsidR="002C4A97" w:rsidRDefault="002C4A97" w:rsidP="002C4A97">
      <w:pPr>
        <w:ind w:firstLine="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rather yes than no</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rather no than yes</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no</w:t>
      </w:r>
    </w:p>
    <w:p w:rsidR="002C4A97" w:rsidRDefault="002C4A97" w:rsidP="002C4A97">
      <w:pPr>
        <w:ind w:firstLine="360"/>
        <w:rPr>
          <w:sz w:val="20"/>
          <w:szCs w:val="20"/>
          <w:lang w:val="en-GB"/>
        </w:rPr>
      </w:pPr>
      <w:r>
        <w:rPr>
          <w:sz w:val="20"/>
          <w:szCs w:val="20"/>
          <w:lang w:val="en-GB"/>
        </w:rPr>
        <w:t>In what subjects this is not possible?</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jc w:val="both"/>
        <w:rPr>
          <w:sz w:val="20"/>
          <w:szCs w:val="20"/>
          <w:lang w:val="en-GB"/>
        </w:rPr>
      </w:pPr>
    </w:p>
    <w:p w:rsidR="002C4A97" w:rsidRDefault="002C4A97" w:rsidP="00B2523D">
      <w:pPr>
        <w:numPr>
          <w:ilvl w:val="0"/>
          <w:numId w:val="55"/>
        </w:numPr>
        <w:jc w:val="both"/>
        <w:rPr>
          <w:sz w:val="20"/>
          <w:szCs w:val="20"/>
          <w:lang w:val="en-GB"/>
        </w:rPr>
      </w:pPr>
      <w:r>
        <w:rPr>
          <w:sz w:val="20"/>
          <w:szCs w:val="20"/>
          <w:lang w:val="en-GB"/>
        </w:rPr>
        <w:t>What are your suggestions to improve the quality of the study process?</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w:t>
      </w:r>
    </w:p>
    <w:p w:rsidR="002C4A97" w:rsidRDefault="002C4A97" w:rsidP="002C4A97">
      <w:pPr>
        <w:ind w:left="360"/>
        <w:jc w:val="both"/>
        <w:rPr>
          <w:sz w:val="20"/>
          <w:szCs w:val="20"/>
          <w:lang w:val="en-GB"/>
        </w:rPr>
      </w:pPr>
    </w:p>
    <w:p w:rsidR="002C4A97" w:rsidRDefault="002C4A97" w:rsidP="002C4A97">
      <w:pPr>
        <w:ind w:left="360"/>
        <w:jc w:val="both"/>
        <w:rPr>
          <w:sz w:val="20"/>
          <w:szCs w:val="20"/>
          <w:lang w:val="en-GB"/>
        </w:rPr>
      </w:pPr>
    </w:p>
    <w:p w:rsidR="002C4A97" w:rsidRDefault="002C4A97" w:rsidP="002C4A97">
      <w:pPr>
        <w:jc w:val="right"/>
        <w:rPr>
          <w:b/>
          <w:sz w:val="20"/>
          <w:szCs w:val="20"/>
          <w:lang w:val="en-GB"/>
        </w:rPr>
      </w:pPr>
      <w:r>
        <w:rPr>
          <w:b/>
          <w:sz w:val="20"/>
          <w:szCs w:val="20"/>
          <w:lang w:val="en-GB"/>
        </w:rPr>
        <w:t>Thank you for your feedback!</w:t>
      </w:r>
    </w:p>
    <w:p w:rsidR="002C4A97" w:rsidRDefault="002C4A97" w:rsidP="002C4A97">
      <w:pPr>
        <w:jc w:val="right"/>
        <w:rPr>
          <w:b/>
          <w:sz w:val="20"/>
          <w:szCs w:val="20"/>
          <w:lang w:val="en-GB"/>
        </w:rPr>
      </w:pPr>
    </w:p>
    <w:p w:rsidR="002C4A97" w:rsidRDefault="002C4A97" w:rsidP="002C4A97">
      <w:pPr>
        <w:rPr>
          <w:sz w:val="52"/>
          <w:szCs w:val="52"/>
          <w:lang w:val="en-GB" w:eastAsia="ru-RU"/>
        </w:rPr>
      </w:pPr>
      <w:r>
        <w:rPr>
          <w:sz w:val="52"/>
          <w:szCs w:val="52"/>
          <w:lang w:val="en-GB" w:eastAsia="ru-RU"/>
        </w:rPr>
        <w:br w:type="page"/>
      </w:r>
    </w:p>
    <w:p w:rsidR="002C4A97" w:rsidRDefault="002C4A97" w:rsidP="002C4A97">
      <w:pPr>
        <w:jc w:val="center"/>
        <w:rPr>
          <w:i/>
          <w:lang w:val="en-GB"/>
        </w:rPr>
      </w:pPr>
      <w:r>
        <w:rPr>
          <w:lang w:val="en-GB"/>
        </w:rPr>
        <w:lastRenderedPageBreak/>
        <w:t>Questionnaire for</w:t>
      </w:r>
      <w:r>
        <w:rPr>
          <w:b/>
          <w:lang w:val="en-GB"/>
        </w:rPr>
        <w:t xml:space="preserve"> Employers</w:t>
      </w:r>
      <w:r>
        <w:rPr>
          <w:lang w:val="en-GB"/>
        </w:rPr>
        <w:t xml:space="preserve"> of the Students Enrolled in the Programme of Study </w:t>
      </w:r>
      <w:r>
        <w:rPr>
          <w:i/>
          <w:lang w:val="en-GB"/>
        </w:rPr>
        <w:t>Tourism Management</w:t>
      </w:r>
    </w:p>
    <w:p w:rsidR="002C4A97" w:rsidRDefault="002C4A97" w:rsidP="002C4A97">
      <w:pPr>
        <w:jc w:val="center"/>
        <w:rPr>
          <w:i/>
          <w:lang w:val="en-GB"/>
        </w:rPr>
      </w:pPr>
    </w:p>
    <w:p w:rsidR="002C4A97" w:rsidRDefault="002C4A97" w:rsidP="002C4A97">
      <w:pPr>
        <w:ind w:firstLine="720"/>
        <w:jc w:val="both"/>
        <w:rPr>
          <w:sz w:val="20"/>
          <w:szCs w:val="20"/>
          <w:lang w:val="en-GB"/>
        </w:rPr>
      </w:pPr>
      <w:r>
        <w:rPr>
          <w:b/>
          <w:sz w:val="20"/>
          <w:szCs w:val="20"/>
          <w:lang w:val="en-GB"/>
        </w:rPr>
        <w:t>Dear Employer,</w:t>
      </w:r>
      <w:r>
        <w:rPr>
          <w:sz w:val="20"/>
          <w:szCs w:val="20"/>
          <w:lang w:val="en-GB"/>
        </w:rPr>
        <w:t xml:space="preserve"> </w:t>
      </w:r>
    </w:p>
    <w:p w:rsidR="002C4A97" w:rsidRDefault="002C4A97" w:rsidP="002C4A97">
      <w:pPr>
        <w:ind w:firstLine="720"/>
        <w:jc w:val="both"/>
        <w:rPr>
          <w:sz w:val="20"/>
          <w:szCs w:val="20"/>
          <w:lang w:val="en-GB"/>
        </w:rPr>
      </w:pPr>
      <w:r>
        <w:rPr>
          <w:sz w:val="20"/>
          <w:szCs w:val="20"/>
          <w:lang w:val="en-GB"/>
        </w:rPr>
        <w:t xml:space="preserve">Thank you for taking the time to complete this survey held by European Distance University College. The objective of the survey is to find out your opinion on the proficiency level of new professionals. With your help, we would like to assess the strengths and weaknesses of the study process. The obtained information will help us improve the quality of education offered by the University College, as well as the programmes of study and the study process. </w:t>
      </w:r>
    </w:p>
    <w:p w:rsidR="002C4A97" w:rsidRDefault="002C4A97" w:rsidP="002C4A97">
      <w:pPr>
        <w:ind w:firstLine="720"/>
        <w:jc w:val="both"/>
        <w:rPr>
          <w:sz w:val="20"/>
          <w:szCs w:val="20"/>
          <w:lang w:val="en-GB"/>
        </w:rPr>
      </w:pPr>
      <w:r>
        <w:rPr>
          <w:sz w:val="20"/>
          <w:szCs w:val="20"/>
          <w:lang w:val="en-GB"/>
        </w:rPr>
        <w:t>Survey results will be used in aggregate form only.</w:t>
      </w:r>
    </w:p>
    <w:p w:rsidR="002C4A97" w:rsidRDefault="002C4A97" w:rsidP="002C4A97">
      <w:pPr>
        <w:ind w:firstLine="720"/>
        <w:jc w:val="both"/>
        <w:rPr>
          <w:sz w:val="20"/>
          <w:szCs w:val="20"/>
          <w:lang w:val="en-GB"/>
        </w:rPr>
      </w:pPr>
      <w:r>
        <w:rPr>
          <w:sz w:val="20"/>
          <w:szCs w:val="20"/>
          <w:lang w:val="en-GB"/>
        </w:rPr>
        <w:t>We appreciate your feedback in advance.</w:t>
      </w:r>
    </w:p>
    <w:p w:rsidR="002C4A97" w:rsidRDefault="002C4A97" w:rsidP="002C4A97">
      <w:pPr>
        <w:rPr>
          <w:sz w:val="20"/>
          <w:szCs w:val="20"/>
          <w:lang w:val="en-GB"/>
        </w:rPr>
      </w:pPr>
      <w:r>
        <w:rPr>
          <w:sz w:val="20"/>
          <w:szCs w:val="20"/>
          <w:lang w:val="en-GB"/>
        </w:rPr>
        <w:t>Company/institution ______________________________________________________________</w:t>
      </w:r>
    </w:p>
    <w:p w:rsidR="002C4A97" w:rsidRDefault="002C4A97" w:rsidP="002C4A97">
      <w:pPr>
        <w:rPr>
          <w:sz w:val="20"/>
          <w:szCs w:val="20"/>
          <w:lang w:val="en-GB"/>
        </w:rPr>
      </w:pPr>
      <w:r>
        <w:rPr>
          <w:sz w:val="20"/>
          <w:szCs w:val="20"/>
          <w:lang w:val="en-GB"/>
        </w:rPr>
        <w:t>Line of activities   ________________________________________________________________</w:t>
      </w:r>
    </w:p>
    <w:p w:rsidR="002C4A97" w:rsidRDefault="002C4A97" w:rsidP="002C4A97">
      <w:pPr>
        <w:jc w:val="both"/>
        <w:rPr>
          <w:sz w:val="20"/>
          <w:szCs w:val="20"/>
          <w:lang w:val="en-GB"/>
        </w:rPr>
      </w:pPr>
      <w:r>
        <w:rPr>
          <w:sz w:val="20"/>
          <w:szCs w:val="20"/>
          <w:lang w:val="en-GB"/>
        </w:rPr>
        <w:t>Location of activities (mark as appropriate): Riga, Riga Region, other city, other place in Latvia _____________</w:t>
      </w:r>
    </w:p>
    <w:p w:rsidR="002C4A97" w:rsidRDefault="002C4A97" w:rsidP="00B2523D">
      <w:pPr>
        <w:numPr>
          <w:ilvl w:val="0"/>
          <w:numId w:val="56"/>
        </w:numPr>
        <w:jc w:val="both"/>
        <w:rPr>
          <w:sz w:val="20"/>
          <w:szCs w:val="20"/>
          <w:lang w:val="en-GB"/>
        </w:rPr>
      </w:pPr>
      <w:r>
        <w:rPr>
          <w:sz w:val="20"/>
          <w:szCs w:val="20"/>
          <w:lang w:val="en-GB"/>
        </w:rPr>
        <w:t>What mode of instruction, in your opinion, provides the best result of studies in terms of knowledge, skills and competences (please underline): full-time (</w:t>
      </w:r>
      <w:r>
        <w:rPr>
          <w:b/>
          <w:sz w:val="20"/>
          <w:szCs w:val="20"/>
          <w:lang w:val="en-GB"/>
        </w:rPr>
        <w:t>day courses</w:t>
      </w:r>
      <w:r>
        <w:rPr>
          <w:sz w:val="20"/>
          <w:szCs w:val="20"/>
          <w:lang w:val="en-GB"/>
        </w:rPr>
        <w:t>) or part-time (</w:t>
      </w:r>
      <w:r>
        <w:rPr>
          <w:b/>
          <w:sz w:val="20"/>
          <w:szCs w:val="20"/>
          <w:lang w:val="en-GB"/>
        </w:rPr>
        <w:t>evening, weekend or extramural courses</w:t>
      </w:r>
      <w:r>
        <w:rPr>
          <w:sz w:val="20"/>
          <w:szCs w:val="20"/>
          <w:lang w:val="en-GB"/>
        </w:rPr>
        <w:t xml:space="preserve">)? </w:t>
      </w:r>
    </w:p>
    <w:p w:rsidR="002C4A97" w:rsidRDefault="002C4A97" w:rsidP="00B2523D">
      <w:pPr>
        <w:numPr>
          <w:ilvl w:val="0"/>
          <w:numId w:val="56"/>
        </w:numPr>
        <w:jc w:val="both"/>
        <w:rPr>
          <w:sz w:val="20"/>
          <w:szCs w:val="20"/>
          <w:lang w:val="en-GB"/>
        </w:rPr>
      </w:pPr>
      <w:r>
        <w:rPr>
          <w:sz w:val="20"/>
          <w:szCs w:val="20"/>
          <w:lang w:val="en-GB"/>
        </w:rPr>
        <w:t xml:space="preserve">Do you support the studies of your employee? If yes, in what way? (please underline): </w:t>
      </w:r>
      <w:r>
        <w:rPr>
          <w:b/>
          <w:sz w:val="20"/>
          <w:szCs w:val="20"/>
          <w:lang w:val="en-GB"/>
        </w:rPr>
        <w:t>by participating in funding of the studies, by allowing flexible work schedule, by showing interest in the results of the studies</w:t>
      </w:r>
      <w:r>
        <w:rPr>
          <w:sz w:val="20"/>
          <w:szCs w:val="20"/>
          <w:lang w:val="en-GB"/>
        </w:rPr>
        <w:t>, _______________________________</w:t>
      </w:r>
    </w:p>
    <w:p w:rsidR="002C4A97" w:rsidRDefault="002C4A97" w:rsidP="00B2523D">
      <w:pPr>
        <w:numPr>
          <w:ilvl w:val="0"/>
          <w:numId w:val="56"/>
        </w:numPr>
        <w:rPr>
          <w:sz w:val="20"/>
          <w:szCs w:val="20"/>
          <w:lang w:val="en-GB"/>
        </w:rPr>
      </w:pPr>
      <w:r>
        <w:rPr>
          <w:sz w:val="20"/>
          <w:szCs w:val="20"/>
          <w:lang w:val="en-GB"/>
        </w:rPr>
        <w:t>What additional knowledge and/or additional skills do your employees require? ___________________________________________________________________________________</w:t>
      </w:r>
    </w:p>
    <w:p w:rsidR="002C4A97" w:rsidRDefault="002C4A97" w:rsidP="00B2523D">
      <w:pPr>
        <w:numPr>
          <w:ilvl w:val="0"/>
          <w:numId w:val="56"/>
        </w:numPr>
        <w:rPr>
          <w:sz w:val="20"/>
          <w:szCs w:val="20"/>
          <w:lang w:val="en-GB"/>
        </w:rPr>
      </w:pPr>
      <w:r>
        <w:rPr>
          <w:sz w:val="20"/>
          <w:szCs w:val="20"/>
          <w:lang w:val="en-GB"/>
        </w:rPr>
        <w:t>Your suggestions for improving the programme of study: __________________________________________________________________________________</w:t>
      </w:r>
    </w:p>
    <w:p w:rsidR="002C4A97" w:rsidRDefault="002C4A97" w:rsidP="002C4A97">
      <w:pPr>
        <w:ind w:left="720"/>
        <w:jc w:val="both"/>
        <w:rPr>
          <w:sz w:val="20"/>
          <w:szCs w:val="20"/>
          <w:lang w:val="en-GB"/>
        </w:rPr>
      </w:pPr>
      <w:r>
        <w:rPr>
          <w:sz w:val="20"/>
          <w:szCs w:val="20"/>
          <w:lang w:val="en-GB"/>
        </w:rPr>
        <w:t>__________________________________________________________________________________</w:t>
      </w:r>
    </w:p>
    <w:p w:rsidR="002C4A97" w:rsidRDefault="002C4A97" w:rsidP="00B2523D">
      <w:pPr>
        <w:numPr>
          <w:ilvl w:val="0"/>
          <w:numId w:val="56"/>
        </w:numPr>
        <w:jc w:val="both"/>
        <w:rPr>
          <w:sz w:val="20"/>
          <w:szCs w:val="20"/>
          <w:lang w:val="en-GB"/>
        </w:rPr>
      </w:pPr>
      <w:r>
        <w:rPr>
          <w:sz w:val="20"/>
          <w:szCs w:val="20"/>
          <w:lang w:val="en-GB"/>
        </w:rPr>
        <w:t>What kind of employees (occupation-wise) will your company require within the next 6 months? ___________________________________________________________________________________</w:t>
      </w:r>
    </w:p>
    <w:p w:rsidR="002C4A97" w:rsidRDefault="002C4A97" w:rsidP="00B2523D">
      <w:pPr>
        <w:numPr>
          <w:ilvl w:val="0"/>
          <w:numId w:val="56"/>
        </w:numPr>
        <w:jc w:val="both"/>
        <w:rPr>
          <w:sz w:val="20"/>
          <w:szCs w:val="20"/>
          <w:lang w:val="en-GB"/>
        </w:rPr>
      </w:pPr>
      <w:r>
        <w:rPr>
          <w:sz w:val="20"/>
          <w:szCs w:val="20"/>
          <w:lang w:val="en-GB"/>
        </w:rPr>
        <w:t xml:space="preserve">Are you ready to offer work placement to other students of our University College? ________________ </w:t>
      </w:r>
    </w:p>
    <w:p w:rsidR="002C4A97" w:rsidRDefault="002C4A97" w:rsidP="00B2523D">
      <w:pPr>
        <w:numPr>
          <w:ilvl w:val="0"/>
          <w:numId w:val="56"/>
        </w:numPr>
        <w:jc w:val="both"/>
        <w:rPr>
          <w:sz w:val="20"/>
          <w:szCs w:val="20"/>
          <w:lang w:val="en-GB"/>
        </w:rPr>
      </w:pPr>
      <w:r>
        <w:rPr>
          <w:sz w:val="20"/>
          <w:szCs w:val="20"/>
          <w:lang w:val="en-GB"/>
        </w:rPr>
        <w:t>Please evaluate the competences of your employee – a student of EDU – on the following criteria:</w:t>
      </w:r>
    </w:p>
    <w:tbl>
      <w:tblPr>
        <w:tblW w:w="0" w:type="auto"/>
        <w:tblLook w:val="01E0" w:firstRow="1" w:lastRow="1" w:firstColumn="1" w:lastColumn="1" w:noHBand="0" w:noVBand="0"/>
      </w:tblPr>
      <w:tblGrid>
        <w:gridCol w:w="6521"/>
        <w:gridCol w:w="850"/>
        <w:gridCol w:w="521"/>
        <w:gridCol w:w="723"/>
        <w:gridCol w:w="456"/>
      </w:tblGrid>
      <w:tr w:rsidR="002C4A97" w:rsidTr="002C4A97">
        <w:tc>
          <w:tcPr>
            <w:tcW w:w="6521" w:type="dxa"/>
          </w:tcPr>
          <w:p w:rsidR="002C4A97" w:rsidRDefault="002C4A97">
            <w:pPr>
              <w:rPr>
                <w:sz w:val="20"/>
                <w:szCs w:val="20"/>
                <w:lang w:val="en-GB"/>
              </w:rPr>
            </w:pPr>
          </w:p>
        </w:tc>
        <w:tc>
          <w:tcPr>
            <w:tcW w:w="850" w:type="dxa"/>
            <w:tcMar>
              <w:top w:w="0" w:type="dxa"/>
              <w:left w:w="28" w:type="dxa"/>
              <w:bottom w:w="0" w:type="dxa"/>
              <w:right w:w="28" w:type="dxa"/>
            </w:tcMar>
            <w:hideMark/>
          </w:tcPr>
          <w:p w:rsidR="002C4A97" w:rsidRDefault="002C4A97">
            <w:pPr>
              <w:jc w:val="center"/>
              <w:rPr>
                <w:sz w:val="20"/>
                <w:szCs w:val="20"/>
                <w:lang w:val="en-GB"/>
              </w:rPr>
            </w:pPr>
            <w:r>
              <w:rPr>
                <w:b/>
                <w:sz w:val="20"/>
                <w:szCs w:val="20"/>
                <w:lang w:val="en-GB"/>
              </w:rPr>
              <w:t>excellent</w:t>
            </w:r>
          </w:p>
        </w:tc>
        <w:tc>
          <w:tcPr>
            <w:tcW w:w="521" w:type="dxa"/>
            <w:tcMar>
              <w:top w:w="0" w:type="dxa"/>
              <w:left w:w="28" w:type="dxa"/>
              <w:bottom w:w="0" w:type="dxa"/>
              <w:right w:w="28" w:type="dxa"/>
            </w:tcMar>
            <w:hideMark/>
          </w:tcPr>
          <w:p w:rsidR="002C4A97" w:rsidRDefault="002C4A97">
            <w:pPr>
              <w:jc w:val="center"/>
              <w:rPr>
                <w:sz w:val="20"/>
                <w:szCs w:val="20"/>
                <w:lang w:val="en-GB"/>
              </w:rPr>
            </w:pPr>
            <w:r>
              <w:rPr>
                <w:b/>
                <w:sz w:val="20"/>
                <w:szCs w:val="20"/>
                <w:lang w:val="en-GB"/>
              </w:rPr>
              <w:t>good</w:t>
            </w:r>
          </w:p>
        </w:tc>
        <w:tc>
          <w:tcPr>
            <w:tcW w:w="723" w:type="dxa"/>
            <w:tcMar>
              <w:top w:w="0" w:type="dxa"/>
              <w:left w:w="28" w:type="dxa"/>
              <w:bottom w:w="0" w:type="dxa"/>
              <w:right w:w="28" w:type="dxa"/>
            </w:tcMar>
            <w:hideMark/>
          </w:tcPr>
          <w:p w:rsidR="002C4A97" w:rsidRDefault="002C4A97">
            <w:pPr>
              <w:jc w:val="center"/>
              <w:rPr>
                <w:b/>
                <w:sz w:val="20"/>
                <w:szCs w:val="20"/>
                <w:lang w:val="en-GB"/>
              </w:rPr>
            </w:pPr>
            <w:r>
              <w:rPr>
                <w:b/>
                <w:sz w:val="20"/>
                <w:szCs w:val="20"/>
                <w:lang w:val="en-GB"/>
              </w:rPr>
              <w:t>average</w:t>
            </w:r>
          </w:p>
        </w:tc>
        <w:tc>
          <w:tcPr>
            <w:tcW w:w="0" w:type="auto"/>
            <w:tcMar>
              <w:top w:w="0" w:type="dxa"/>
              <w:left w:w="28" w:type="dxa"/>
              <w:bottom w:w="0" w:type="dxa"/>
              <w:right w:w="28" w:type="dxa"/>
            </w:tcMar>
            <w:hideMark/>
          </w:tcPr>
          <w:p w:rsidR="002C4A97" w:rsidRDefault="002C4A97">
            <w:pPr>
              <w:jc w:val="center"/>
              <w:rPr>
                <w:sz w:val="20"/>
                <w:szCs w:val="20"/>
                <w:lang w:val="en-GB"/>
              </w:rPr>
            </w:pPr>
            <w:r>
              <w:rPr>
                <w:b/>
                <w:sz w:val="20"/>
                <w:szCs w:val="20"/>
                <w:lang w:val="en-GB"/>
              </w:rPr>
              <w:t>poor</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apply theoretical and practical knowledge and skills in the effective management of the company and its departments.</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 xml:space="preserve">Ability to develop the company’s business strategy, mission and objectives for the benefit of the state, the owners and the society. </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plan and forecast the company’s effective operation in accordance with the set objectives, the economic environment and the labour market situation.</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 xml:space="preserve">Ability to organise the company’s efficient operation in accordance with the set objectives, the economic environment and the labour market situation. </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manage a national and international (multicultural) staff team.</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work individually and in groups, using one’s knowledge and leadership skills, and ability to take responsibility for one’s performance.</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represent the company in dealings with other companies, organisations and institutions, including local government and state institutions.</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collaborate with other companies, owners and other groups of stakeholders to achieve the company’s objectives.</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communicate in the official language and at least two foreign languages.</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conduct research with scientific value in the area of management science.</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ind w:left="360"/>
              <w:rPr>
                <w:sz w:val="20"/>
                <w:szCs w:val="20"/>
                <w:lang w:val="en-GB"/>
              </w:rPr>
            </w:pPr>
            <w:r>
              <w:rPr>
                <w:sz w:val="20"/>
                <w:szCs w:val="20"/>
                <w:lang w:val="en-GB"/>
              </w:rPr>
              <w:t>The ability to use information technology in performance of one’s tasks.</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ensure compliance with the laws and regulations on occupational health and safety and fire safety in the company.</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ensure compliance with employment relationship standards in the company.</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r w:rsidR="002C4A97" w:rsidTr="002C4A97">
        <w:tc>
          <w:tcPr>
            <w:tcW w:w="6521" w:type="dxa"/>
            <w:hideMark/>
          </w:tcPr>
          <w:p w:rsidR="002C4A97" w:rsidRDefault="002C4A97" w:rsidP="00B2523D">
            <w:pPr>
              <w:numPr>
                <w:ilvl w:val="0"/>
                <w:numId w:val="57"/>
              </w:numPr>
              <w:tabs>
                <w:tab w:val="num" w:pos="360"/>
              </w:tabs>
              <w:autoSpaceDE w:val="0"/>
              <w:autoSpaceDN w:val="0"/>
              <w:adjustRightInd w:val="0"/>
              <w:ind w:left="360"/>
              <w:jc w:val="both"/>
              <w:rPr>
                <w:sz w:val="20"/>
                <w:szCs w:val="20"/>
                <w:lang w:val="en-GB"/>
              </w:rPr>
            </w:pPr>
            <w:r>
              <w:rPr>
                <w:sz w:val="20"/>
                <w:szCs w:val="20"/>
                <w:lang w:val="en-GB"/>
              </w:rPr>
              <w:t>Ability to ensure compliance with the laws and regulations on environmental protection in the company.</w:t>
            </w:r>
          </w:p>
        </w:tc>
        <w:tc>
          <w:tcPr>
            <w:tcW w:w="850" w:type="dxa"/>
            <w:hideMark/>
          </w:tcPr>
          <w:p w:rsidR="002C4A97" w:rsidRDefault="002C4A97">
            <w:pPr>
              <w:jc w:val="center"/>
              <w:rPr>
                <w:sz w:val="20"/>
                <w:szCs w:val="20"/>
                <w:lang w:val="en-GB"/>
              </w:rPr>
            </w:pPr>
            <w:r>
              <w:rPr>
                <w:rFonts w:ascii="Arial" w:hAnsi="Arial" w:cs="Arial"/>
                <w:sz w:val="20"/>
                <w:szCs w:val="20"/>
                <w:lang w:val="en-GB"/>
              </w:rPr>
              <w:t>⁯</w:t>
            </w:r>
          </w:p>
        </w:tc>
        <w:tc>
          <w:tcPr>
            <w:tcW w:w="521" w:type="dxa"/>
            <w:hideMark/>
          </w:tcPr>
          <w:p w:rsidR="002C4A97" w:rsidRDefault="002C4A97">
            <w:pPr>
              <w:jc w:val="center"/>
              <w:rPr>
                <w:sz w:val="20"/>
                <w:szCs w:val="20"/>
                <w:lang w:val="en-GB"/>
              </w:rPr>
            </w:pPr>
            <w:r>
              <w:rPr>
                <w:rFonts w:ascii="Arial" w:hAnsi="Arial" w:cs="Arial"/>
                <w:sz w:val="20"/>
                <w:szCs w:val="20"/>
                <w:lang w:val="en-GB"/>
              </w:rPr>
              <w:t>⁯</w:t>
            </w:r>
          </w:p>
        </w:tc>
        <w:tc>
          <w:tcPr>
            <w:tcW w:w="723" w:type="dxa"/>
            <w:hideMark/>
          </w:tcPr>
          <w:p w:rsidR="002C4A97" w:rsidRDefault="002C4A97">
            <w:pPr>
              <w:jc w:val="center"/>
              <w:rPr>
                <w:sz w:val="20"/>
                <w:szCs w:val="20"/>
                <w:lang w:val="en-GB"/>
              </w:rPr>
            </w:pPr>
            <w:r>
              <w:rPr>
                <w:rFonts w:ascii="Arial" w:hAnsi="Arial" w:cs="Arial"/>
                <w:sz w:val="20"/>
                <w:szCs w:val="20"/>
                <w:lang w:val="en-GB"/>
              </w:rPr>
              <w:t>⁯</w:t>
            </w:r>
          </w:p>
        </w:tc>
        <w:tc>
          <w:tcPr>
            <w:tcW w:w="0" w:type="auto"/>
            <w:hideMark/>
          </w:tcPr>
          <w:p w:rsidR="002C4A97" w:rsidRDefault="002C4A97">
            <w:pPr>
              <w:jc w:val="center"/>
              <w:rPr>
                <w:sz w:val="20"/>
                <w:szCs w:val="20"/>
                <w:lang w:val="en-GB"/>
              </w:rPr>
            </w:pPr>
            <w:r>
              <w:rPr>
                <w:rFonts w:ascii="Arial" w:hAnsi="Arial" w:cs="Arial"/>
                <w:sz w:val="20"/>
                <w:szCs w:val="20"/>
                <w:lang w:val="en-GB"/>
              </w:rPr>
              <w:t>⁯</w:t>
            </w:r>
          </w:p>
        </w:tc>
      </w:tr>
    </w:tbl>
    <w:p w:rsidR="002C4A97" w:rsidRDefault="002C4A97" w:rsidP="002C4A97">
      <w:pPr>
        <w:jc w:val="right"/>
        <w:rPr>
          <w:b/>
          <w:sz w:val="20"/>
          <w:szCs w:val="20"/>
          <w:lang w:val="en-GB"/>
        </w:rPr>
      </w:pPr>
      <w:r>
        <w:rPr>
          <w:b/>
          <w:sz w:val="20"/>
          <w:szCs w:val="20"/>
          <w:lang w:val="en-GB"/>
        </w:rPr>
        <w:t>Thank you for your feedback!</w:t>
      </w:r>
    </w:p>
    <w:p w:rsidR="002C4A97" w:rsidRDefault="002C4A97" w:rsidP="002C4A97">
      <w:pPr>
        <w:rPr>
          <w:lang w:val="en-GB"/>
        </w:rPr>
      </w:pPr>
      <w:r>
        <w:rPr>
          <w:lang w:val="en-GB"/>
        </w:rPr>
        <w:br w:type="page"/>
      </w:r>
    </w:p>
    <w:p w:rsidR="002C4A97" w:rsidRDefault="002C4A97" w:rsidP="002C4A97">
      <w:pPr>
        <w:jc w:val="center"/>
        <w:rPr>
          <w:lang w:val="en-GB"/>
        </w:rPr>
      </w:pPr>
    </w:p>
    <w:p w:rsidR="002C4A97" w:rsidRDefault="002C4A97" w:rsidP="002C4A97">
      <w:pPr>
        <w:jc w:val="center"/>
        <w:rPr>
          <w:lang w:val="en-GB"/>
        </w:rPr>
      </w:pPr>
      <w:r>
        <w:rPr>
          <w:lang w:val="en-GB"/>
        </w:rPr>
        <w:t xml:space="preserve">Questionnaire for </w:t>
      </w:r>
      <w:r>
        <w:rPr>
          <w:b/>
          <w:lang w:val="en-GB"/>
        </w:rPr>
        <w:t>Graduates</w:t>
      </w:r>
      <w:r>
        <w:rPr>
          <w:lang w:val="en-GB"/>
        </w:rPr>
        <w:t xml:space="preserve"> of the Programme of Study </w:t>
      </w:r>
      <w:r>
        <w:rPr>
          <w:i/>
          <w:lang w:val="en-GB"/>
        </w:rPr>
        <w:t>Tourism Management</w:t>
      </w:r>
    </w:p>
    <w:p w:rsidR="002C4A97" w:rsidRDefault="002C4A97" w:rsidP="002C4A97">
      <w:pPr>
        <w:ind w:firstLine="720"/>
        <w:jc w:val="both"/>
        <w:rPr>
          <w:b/>
          <w:lang w:val="en-GB"/>
        </w:rPr>
      </w:pPr>
    </w:p>
    <w:p w:rsidR="002C4A97" w:rsidRDefault="002C4A97" w:rsidP="002C4A97">
      <w:pPr>
        <w:ind w:firstLine="720"/>
        <w:jc w:val="both"/>
        <w:rPr>
          <w:sz w:val="20"/>
          <w:szCs w:val="20"/>
          <w:lang w:val="en-GB"/>
        </w:rPr>
      </w:pPr>
      <w:r>
        <w:rPr>
          <w:b/>
          <w:sz w:val="20"/>
          <w:szCs w:val="20"/>
          <w:lang w:val="en-GB"/>
        </w:rPr>
        <w:t>Dear Student,</w:t>
      </w:r>
      <w:r>
        <w:rPr>
          <w:sz w:val="20"/>
          <w:szCs w:val="20"/>
          <w:lang w:val="en-GB"/>
        </w:rPr>
        <w:t xml:space="preserve"> </w:t>
      </w:r>
    </w:p>
    <w:p w:rsidR="002C4A97" w:rsidRDefault="002C4A97" w:rsidP="002C4A97">
      <w:pPr>
        <w:ind w:firstLine="720"/>
        <w:jc w:val="both"/>
        <w:rPr>
          <w:sz w:val="20"/>
          <w:szCs w:val="20"/>
          <w:lang w:val="en-GB"/>
        </w:rPr>
      </w:pPr>
      <w:r>
        <w:rPr>
          <w:sz w:val="20"/>
          <w:szCs w:val="20"/>
          <w:lang w:val="en-GB"/>
        </w:rPr>
        <w:t xml:space="preserve">Thank you for taking the time to complete this survey held by European Distance University College. The objective of the survey is to find out your opinion on the proficiency level of new professionals. With your help, we would like to assess the strengths and weaknesses of the study process. The obtained information will help us improve the quality of education offered by the University College, as well as the programmes of study and the study process. </w:t>
      </w:r>
    </w:p>
    <w:p w:rsidR="002C4A97" w:rsidRDefault="002C4A97" w:rsidP="002C4A97">
      <w:pPr>
        <w:ind w:firstLine="720"/>
        <w:jc w:val="both"/>
        <w:rPr>
          <w:sz w:val="20"/>
          <w:szCs w:val="20"/>
          <w:lang w:val="en-GB"/>
        </w:rPr>
      </w:pPr>
      <w:r>
        <w:rPr>
          <w:sz w:val="20"/>
          <w:szCs w:val="20"/>
          <w:lang w:val="en-GB"/>
        </w:rPr>
        <w:t>Survey results will be used in aggregate form only.</w:t>
      </w:r>
    </w:p>
    <w:p w:rsidR="002C4A97" w:rsidRDefault="002C4A97" w:rsidP="002C4A97">
      <w:pPr>
        <w:ind w:firstLine="720"/>
        <w:jc w:val="both"/>
        <w:rPr>
          <w:sz w:val="20"/>
          <w:szCs w:val="20"/>
          <w:lang w:val="en-GB"/>
        </w:rPr>
      </w:pPr>
      <w:r>
        <w:rPr>
          <w:sz w:val="20"/>
          <w:szCs w:val="20"/>
          <w:lang w:val="en-GB"/>
        </w:rPr>
        <w:t>We appreciate your feedback in advance.</w:t>
      </w:r>
    </w:p>
    <w:p w:rsidR="002C4A97" w:rsidRDefault="002C4A97" w:rsidP="002C4A97">
      <w:pPr>
        <w:ind w:firstLine="720"/>
        <w:jc w:val="both"/>
        <w:rPr>
          <w:sz w:val="20"/>
          <w:szCs w:val="20"/>
          <w:lang w:val="en-GB"/>
        </w:rPr>
      </w:pPr>
    </w:p>
    <w:p w:rsidR="002C4A97" w:rsidRDefault="002C4A97" w:rsidP="00B2523D">
      <w:pPr>
        <w:numPr>
          <w:ilvl w:val="0"/>
          <w:numId w:val="55"/>
        </w:numPr>
        <w:tabs>
          <w:tab w:val="clear" w:pos="720"/>
          <w:tab w:val="num" w:pos="1843"/>
          <w:tab w:val="left" w:pos="2835"/>
          <w:tab w:val="left" w:pos="3828"/>
          <w:tab w:val="left" w:pos="4820"/>
          <w:tab w:val="left" w:pos="5812"/>
          <w:tab w:val="left" w:pos="6804"/>
          <w:tab w:val="left" w:pos="7797"/>
        </w:tabs>
        <w:rPr>
          <w:sz w:val="20"/>
          <w:szCs w:val="20"/>
          <w:lang w:val="en-GB"/>
        </w:rPr>
      </w:pPr>
      <w:r>
        <w:rPr>
          <w:sz w:val="20"/>
          <w:szCs w:val="20"/>
          <w:lang w:val="en-GB"/>
        </w:rPr>
        <w:t>Your age</w:t>
      </w:r>
      <w:r>
        <w:rPr>
          <w:sz w:val="20"/>
          <w:szCs w:val="20"/>
          <w:lang w:val="en-GB"/>
        </w:rPr>
        <w:tab/>
        <w:t>⁭ 18-20</w:t>
      </w:r>
      <w:r>
        <w:rPr>
          <w:sz w:val="20"/>
          <w:szCs w:val="20"/>
          <w:lang w:val="en-GB"/>
        </w:rPr>
        <w:tab/>
        <w:t>⁭ 21-25</w:t>
      </w:r>
      <w:r>
        <w:rPr>
          <w:sz w:val="20"/>
          <w:szCs w:val="20"/>
          <w:lang w:val="en-GB"/>
        </w:rPr>
        <w:tab/>
        <w:t>⁭ 26-30</w:t>
      </w:r>
      <w:r>
        <w:rPr>
          <w:sz w:val="20"/>
          <w:szCs w:val="20"/>
          <w:lang w:val="en-GB"/>
        </w:rPr>
        <w:tab/>
        <w:t>⁭ 31-35</w:t>
      </w:r>
      <w:r>
        <w:rPr>
          <w:sz w:val="20"/>
          <w:szCs w:val="20"/>
          <w:lang w:val="en-GB"/>
        </w:rPr>
        <w:tab/>
        <w:t>⁭ 36-40</w:t>
      </w:r>
      <w:r>
        <w:rPr>
          <w:sz w:val="20"/>
          <w:szCs w:val="20"/>
          <w:lang w:val="en-GB"/>
        </w:rPr>
        <w:tab/>
        <w:t>⁭ 41-45</w:t>
      </w:r>
      <w:r>
        <w:rPr>
          <w:sz w:val="20"/>
          <w:szCs w:val="20"/>
          <w:lang w:val="en-GB"/>
        </w:rPr>
        <w:tab/>
        <w:t xml:space="preserve">⁭ over 46 </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What/Who encouraged you to choose the particular institution of higher education?</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What/Who encouraged you to choose the particular programme of study?</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 xml:space="preserve">What/Who encouraged you to choose the full-time, evening, Saturday or extramural (underline as appropriate) mode of studies? </w:t>
      </w:r>
    </w:p>
    <w:p w:rsidR="002C4A97" w:rsidRDefault="002C4A97" w:rsidP="002C4A97">
      <w:pPr>
        <w:rPr>
          <w:sz w:val="20"/>
          <w:szCs w:val="20"/>
          <w:lang w:val="en-GB"/>
        </w:rPr>
      </w:pPr>
      <w:r>
        <w:rPr>
          <w:sz w:val="20"/>
          <w:szCs w:val="20"/>
          <w:lang w:val="en-GB"/>
        </w:rPr>
        <w:t>__________________________________________________________________________________________</w:t>
      </w:r>
    </w:p>
    <w:p w:rsidR="002C4A97" w:rsidRDefault="002C4A97" w:rsidP="002C4A97">
      <w:pPr>
        <w:rPr>
          <w:sz w:val="20"/>
          <w:szCs w:val="20"/>
          <w:lang w:val="en-GB"/>
        </w:rPr>
      </w:pPr>
    </w:p>
    <w:p w:rsidR="002C4A97" w:rsidRDefault="002C4A97" w:rsidP="00B2523D">
      <w:pPr>
        <w:numPr>
          <w:ilvl w:val="0"/>
          <w:numId w:val="55"/>
        </w:numPr>
        <w:rPr>
          <w:sz w:val="20"/>
          <w:szCs w:val="20"/>
          <w:lang w:val="en-GB"/>
        </w:rPr>
      </w:pPr>
      <w:r>
        <w:rPr>
          <w:sz w:val="20"/>
          <w:szCs w:val="20"/>
          <w:lang w:val="en-GB"/>
        </w:rPr>
        <w:t>In what area and in what type of company do you work?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4"/>
        <w:gridCol w:w="4047"/>
      </w:tblGrid>
      <w:tr w:rsidR="002C4A97" w:rsidTr="002C4A97">
        <w:tc>
          <w:tcPr>
            <w:tcW w:w="5216" w:type="dxa"/>
            <w:tcBorders>
              <w:top w:val="nil"/>
              <w:left w:val="nil"/>
              <w:bottom w:val="nil"/>
              <w:right w:val="nil"/>
            </w:tcBorders>
          </w:tcPr>
          <w:p w:rsidR="002C4A97" w:rsidRDefault="002C4A97">
            <w:pPr>
              <w:ind w:left="360"/>
              <w:rPr>
                <w:sz w:val="20"/>
                <w:szCs w:val="20"/>
                <w:lang w:val="en-GB"/>
              </w:rPr>
            </w:pPr>
            <w:r>
              <w:rPr>
                <w:sz w:val="20"/>
                <w:szCs w:val="20"/>
                <w:lang w:val="en-GB"/>
              </w:rPr>
              <w:tab/>
              <w:t>production</w:t>
            </w:r>
          </w:p>
          <w:p w:rsidR="002C4A97" w:rsidRDefault="002C4A97">
            <w:pPr>
              <w:ind w:left="720"/>
              <w:rPr>
                <w:sz w:val="20"/>
                <w:szCs w:val="20"/>
                <w:lang w:val="en-GB"/>
              </w:rPr>
            </w:pPr>
            <w:r>
              <w:rPr>
                <w:sz w:val="20"/>
                <w:szCs w:val="20"/>
                <w:lang w:val="en-GB"/>
              </w:rPr>
              <w:t>construction</w:t>
            </w:r>
          </w:p>
          <w:p w:rsidR="002C4A97" w:rsidRDefault="002C4A97">
            <w:pPr>
              <w:rPr>
                <w:sz w:val="20"/>
                <w:szCs w:val="20"/>
                <w:lang w:val="en-GB"/>
              </w:rPr>
            </w:pPr>
            <w:r>
              <w:rPr>
                <w:sz w:val="20"/>
                <w:szCs w:val="20"/>
                <w:lang w:val="en-GB"/>
              </w:rPr>
              <w:tab/>
              <w:t>trade</w:t>
            </w:r>
          </w:p>
          <w:p w:rsidR="002C4A97" w:rsidRDefault="002C4A97">
            <w:pPr>
              <w:ind w:left="720"/>
              <w:rPr>
                <w:sz w:val="20"/>
                <w:szCs w:val="20"/>
                <w:lang w:val="en-GB"/>
              </w:rPr>
            </w:pPr>
            <w:r>
              <w:rPr>
                <w:sz w:val="20"/>
                <w:szCs w:val="20"/>
                <w:lang w:val="en-GB"/>
              </w:rPr>
              <w:t>tourism</w:t>
            </w:r>
          </w:p>
          <w:p w:rsidR="002C4A97" w:rsidRDefault="002C4A97">
            <w:pPr>
              <w:ind w:left="720"/>
              <w:rPr>
                <w:sz w:val="20"/>
                <w:szCs w:val="20"/>
                <w:lang w:val="en-GB"/>
              </w:rPr>
            </w:pPr>
            <w:r>
              <w:rPr>
                <w:sz w:val="20"/>
                <w:szCs w:val="20"/>
                <w:lang w:val="en-GB"/>
              </w:rPr>
              <w:t>service sector</w:t>
            </w:r>
          </w:p>
          <w:p w:rsidR="002C4A97" w:rsidRDefault="002C4A97">
            <w:pPr>
              <w:ind w:left="720"/>
              <w:rPr>
                <w:sz w:val="20"/>
                <w:szCs w:val="20"/>
                <w:lang w:val="en-GB"/>
              </w:rPr>
            </w:pPr>
            <w:r>
              <w:rPr>
                <w:sz w:val="20"/>
                <w:szCs w:val="20"/>
                <w:lang w:val="en-GB"/>
              </w:rPr>
              <w:t>__________________________________</w:t>
            </w:r>
          </w:p>
          <w:p w:rsidR="002C4A97" w:rsidRDefault="002C4A97">
            <w:pPr>
              <w:ind w:left="720"/>
              <w:rPr>
                <w:sz w:val="20"/>
                <w:szCs w:val="20"/>
                <w:lang w:val="en-GB"/>
              </w:rPr>
            </w:pPr>
          </w:p>
        </w:tc>
        <w:tc>
          <w:tcPr>
            <w:tcW w:w="4637" w:type="dxa"/>
            <w:tcBorders>
              <w:top w:val="nil"/>
              <w:left w:val="nil"/>
              <w:bottom w:val="nil"/>
              <w:right w:val="nil"/>
            </w:tcBorders>
          </w:tcPr>
          <w:p w:rsidR="002C4A97" w:rsidRDefault="002C4A97">
            <w:pPr>
              <w:ind w:left="720"/>
              <w:rPr>
                <w:sz w:val="20"/>
                <w:szCs w:val="20"/>
                <w:lang w:val="en-GB"/>
              </w:rPr>
            </w:pPr>
            <w:r>
              <w:rPr>
                <w:sz w:val="20"/>
                <w:szCs w:val="20"/>
                <w:lang w:val="en-GB"/>
              </w:rPr>
              <w:t>state authority</w:t>
            </w:r>
          </w:p>
          <w:p w:rsidR="002C4A97" w:rsidRDefault="002C4A97">
            <w:pPr>
              <w:ind w:left="720"/>
              <w:rPr>
                <w:sz w:val="20"/>
                <w:szCs w:val="20"/>
                <w:lang w:val="en-GB"/>
              </w:rPr>
            </w:pPr>
            <w:r>
              <w:rPr>
                <w:sz w:val="20"/>
                <w:szCs w:val="20"/>
                <w:lang w:val="en-GB"/>
              </w:rPr>
              <w:t>local government authority</w:t>
            </w:r>
          </w:p>
          <w:p w:rsidR="002C4A97" w:rsidRDefault="002C4A97">
            <w:pPr>
              <w:ind w:left="720"/>
              <w:rPr>
                <w:sz w:val="20"/>
                <w:szCs w:val="20"/>
                <w:lang w:val="en-GB"/>
              </w:rPr>
            </w:pPr>
            <w:r>
              <w:rPr>
                <w:sz w:val="20"/>
                <w:szCs w:val="20"/>
                <w:lang w:val="en-GB"/>
              </w:rPr>
              <w:t>private company (limited liability company or joint stock company)</w:t>
            </w:r>
          </w:p>
          <w:p w:rsidR="002C4A97" w:rsidRDefault="002C4A97">
            <w:pPr>
              <w:ind w:left="720"/>
              <w:rPr>
                <w:sz w:val="20"/>
                <w:szCs w:val="20"/>
                <w:lang w:val="en-GB"/>
              </w:rPr>
            </w:pPr>
            <w:r>
              <w:rPr>
                <w:sz w:val="20"/>
                <w:szCs w:val="20"/>
                <w:lang w:val="en-GB"/>
              </w:rPr>
              <w:t>public organisation</w:t>
            </w:r>
          </w:p>
          <w:p w:rsidR="002C4A97" w:rsidRDefault="002C4A97">
            <w:pPr>
              <w:ind w:left="720"/>
              <w:rPr>
                <w:sz w:val="20"/>
                <w:szCs w:val="20"/>
                <w:lang w:val="en-GB"/>
              </w:rPr>
            </w:pPr>
            <w:r>
              <w:rPr>
                <w:sz w:val="20"/>
                <w:szCs w:val="20"/>
                <w:lang w:val="en-GB"/>
              </w:rPr>
              <w:t>own business</w:t>
            </w:r>
          </w:p>
          <w:p w:rsidR="002C4A97" w:rsidRDefault="002C4A97">
            <w:pPr>
              <w:ind w:left="720"/>
              <w:rPr>
                <w:sz w:val="20"/>
                <w:szCs w:val="20"/>
                <w:lang w:val="en-GB"/>
              </w:rPr>
            </w:pPr>
            <w:r>
              <w:rPr>
                <w:sz w:val="20"/>
                <w:szCs w:val="20"/>
                <w:lang w:val="en-GB"/>
              </w:rPr>
              <w:t>I do not work</w:t>
            </w:r>
          </w:p>
          <w:p w:rsidR="002C4A97" w:rsidRDefault="002C4A97">
            <w:pPr>
              <w:ind w:left="720"/>
              <w:rPr>
                <w:sz w:val="20"/>
                <w:szCs w:val="20"/>
                <w:lang w:val="en-GB"/>
              </w:rPr>
            </w:pPr>
          </w:p>
        </w:tc>
      </w:tr>
    </w:tbl>
    <w:p w:rsidR="002C4A97" w:rsidRDefault="002C4A97" w:rsidP="00B2523D">
      <w:pPr>
        <w:numPr>
          <w:ilvl w:val="0"/>
          <w:numId w:val="55"/>
        </w:numPr>
        <w:rPr>
          <w:sz w:val="20"/>
          <w:szCs w:val="20"/>
          <w:lang w:val="en-GB"/>
        </w:rPr>
      </w:pPr>
      <w:r>
        <w:rPr>
          <w:sz w:val="20"/>
          <w:szCs w:val="20"/>
          <w:lang w:val="en-GB"/>
        </w:rPr>
        <w:t>Is your job currently related to the study programme you have chosen?</w:t>
      </w:r>
    </w:p>
    <w:p w:rsidR="002C4A97" w:rsidRDefault="002C4A97" w:rsidP="002C4A97">
      <w:pPr>
        <w:ind w:left="720"/>
        <w:rPr>
          <w:sz w:val="20"/>
          <w:szCs w:val="20"/>
          <w:lang w:val="en-GB"/>
        </w:rPr>
      </w:pPr>
      <w:r>
        <w:rPr>
          <w:rFonts w:ascii="Arial" w:hAnsi="Arial" w:cs="Arial"/>
          <w:sz w:val="20"/>
          <w:szCs w:val="20"/>
          <w:lang w:val="en-GB"/>
        </w:rPr>
        <w:t>⁭</w:t>
      </w:r>
      <w:r>
        <w:rPr>
          <w:sz w:val="20"/>
          <w:szCs w:val="20"/>
          <w:lang w:val="en-GB"/>
        </w:rPr>
        <w:t xml:space="preserve">    yes</w:t>
      </w:r>
    </w:p>
    <w:p w:rsidR="002C4A97" w:rsidRDefault="002C4A97" w:rsidP="002C4A97">
      <w:pPr>
        <w:ind w:left="720"/>
        <w:rPr>
          <w:sz w:val="20"/>
          <w:szCs w:val="20"/>
          <w:lang w:val="en-GB"/>
        </w:rPr>
      </w:pPr>
      <w:r>
        <w:rPr>
          <w:sz w:val="20"/>
          <w:szCs w:val="20"/>
          <w:lang w:val="en-GB"/>
        </w:rPr>
        <w:t>⁭ in part</w:t>
      </w:r>
    </w:p>
    <w:p w:rsidR="002C4A97" w:rsidRDefault="002C4A97" w:rsidP="002C4A97">
      <w:pPr>
        <w:ind w:left="720"/>
        <w:rPr>
          <w:sz w:val="20"/>
          <w:szCs w:val="20"/>
          <w:lang w:val="en-GB"/>
        </w:rPr>
      </w:pPr>
      <w:r>
        <w:rPr>
          <w:sz w:val="20"/>
          <w:szCs w:val="20"/>
          <w:lang w:val="en-GB"/>
        </w:rPr>
        <w:t>⁭ no</w:t>
      </w:r>
    </w:p>
    <w:p w:rsidR="002C4A97" w:rsidRDefault="002C4A97" w:rsidP="00B2523D">
      <w:pPr>
        <w:pStyle w:val="ListParagraph"/>
        <w:numPr>
          <w:ilvl w:val="0"/>
          <w:numId w:val="55"/>
        </w:numPr>
        <w:spacing w:after="0" w:line="240" w:lineRule="auto"/>
        <w:contextualSpacing/>
        <w:rPr>
          <w:sz w:val="20"/>
          <w:szCs w:val="20"/>
          <w:lang w:val="en-GB"/>
        </w:rPr>
      </w:pPr>
      <w:r>
        <w:rPr>
          <w:sz w:val="20"/>
          <w:szCs w:val="20"/>
          <w:lang w:val="en-GB"/>
        </w:rPr>
        <w:t>Do you use the knowledge, skills and abilities you have acquired during the studies in your job?</w:t>
      </w:r>
    </w:p>
    <w:p w:rsidR="002C4A97" w:rsidRDefault="002C4A97" w:rsidP="002C4A97">
      <w:pPr>
        <w:ind w:firstLine="720"/>
        <w:rPr>
          <w:sz w:val="20"/>
          <w:szCs w:val="20"/>
          <w:lang w:val="en-GB"/>
        </w:rPr>
      </w:pPr>
      <w:r>
        <w:rPr>
          <w:sz w:val="20"/>
          <w:szCs w:val="20"/>
          <w:lang w:val="en-GB"/>
        </w:rPr>
        <w:t>⁭ yes</w:t>
      </w:r>
    </w:p>
    <w:p w:rsidR="002C4A97" w:rsidRDefault="002C4A97" w:rsidP="002C4A97">
      <w:pPr>
        <w:ind w:left="720"/>
        <w:rPr>
          <w:sz w:val="20"/>
          <w:szCs w:val="20"/>
          <w:lang w:val="en-GB"/>
        </w:rPr>
      </w:pPr>
      <w:r>
        <w:rPr>
          <w:sz w:val="20"/>
          <w:szCs w:val="20"/>
          <w:lang w:val="en-GB"/>
        </w:rPr>
        <w:t>⁭ rather yes than no</w:t>
      </w:r>
    </w:p>
    <w:p w:rsidR="002C4A97" w:rsidRDefault="002C4A97" w:rsidP="002C4A97">
      <w:pPr>
        <w:ind w:left="720"/>
        <w:rPr>
          <w:sz w:val="20"/>
          <w:szCs w:val="20"/>
          <w:lang w:val="en-GB"/>
        </w:rPr>
      </w:pPr>
      <w:r>
        <w:rPr>
          <w:sz w:val="20"/>
          <w:szCs w:val="20"/>
          <w:lang w:val="en-GB"/>
        </w:rPr>
        <w:t>⁭ rather no than yes</w:t>
      </w:r>
    </w:p>
    <w:p w:rsidR="002C4A97" w:rsidRDefault="002C4A97" w:rsidP="002C4A97">
      <w:pPr>
        <w:ind w:left="720"/>
        <w:rPr>
          <w:sz w:val="20"/>
          <w:szCs w:val="20"/>
          <w:lang w:val="en-GB"/>
        </w:rPr>
      </w:pPr>
      <w:r>
        <w:rPr>
          <w:sz w:val="20"/>
          <w:szCs w:val="20"/>
          <w:lang w:val="en-GB"/>
        </w:rPr>
        <w:t>⁭ no</w:t>
      </w:r>
    </w:p>
    <w:p w:rsidR="002C4A97" w:rsidRDefault="002C4A97" w:rsidP="00B2523D">
      <w:pPr>
        <w:numPr>
          <w:ilvl w:val="0"/>
          <w:numId w:val="55"/>
        </w:numPr>
        <w:rPr>
          <w:sz w:val="20"/>
          <w:szCs w:val="20"/>
          <w:lang w:val="en-GB"/>
        </w:rPr>
      </w:pPr>
      <w:r>
        <w:rPr>
          <w:sz w:val="20"/>
          <w:szCs w:val="20"/>
          <w:lang w:val="en-GB"/>
        </w:rPr>
        <w:t>What are your plans for continuing your education?</w:t>
      </w:r>
    </w:p>
    <w:p w:rsidR="002C4A97" w:rsidRDefault="002C4A97" w:rsidP="002C4A97">
      <w:pPr>
        <w:ind w:left="720"/>
        <w:rPr>
          <w:sz w:val="20"/>
          <w:szCs w:val="20"/>
          <w:lang w:val="en-GB"/>
        </w:rPr>
      </w:pPr>
      <w:r>
        <w:rPr>
          <w:sz w:val="20"/>
          <w:szCs w:val="20"/>
          <w:lang w:val="en-GB"/>
        </w:rPr>
        <w:t>I am going to continue my education at a university (what university? what level of studies?) ____________________________________________________________________</w:t>
      </w:r>
    </w:p>
    <w:p w:rsidR="002C4A97" w:rsidRDefault="002C4A97" w:rsidP="002C4A97">
      <w:pPr>
        <w:ind w:left="720"/>
        <w:rPr>
          <w:sz w:val="20"/>
          <w:szCs w:val="20"/>
          <w:lang w:val="en-GB"/>
        </w:rPr>
      </w:pPr>
      <w:r>
        <w:rPr>
          <w:sz w:val="20"/>
          <w:szCs w:val="20"/>
          <w:lang w:val="en-GB"/>
        </w:rPr>
        <w:t>____________________________________________________________________</w:t>
      </w:r>
    </w:p>
    <w:p w:rsidR="002C4A97" w:rsidRDefault="002C4A97" w:rsidP="002C4A97">
      <w:pPr>
        <w:ind w:left="720"/>
        <w:rPr>
          <w:sz w:val="20"/>
          <w:szCs w:val="20"/>
          <w:lang w:val="en-GB"/>
        </w:rPr>
      </w:pPr>
      <w:r>
        <w:rPr>
          <w:sz w:val="20"/>
          <w:szCs w:val="20"/>
          <w:lang w:val="en-GB"/>
        </w:rPr>
        <w:t>I am going to attend courses and seminars (please specify) ____________________________________________________________________</w:t>
      </w:r>
    </w:p>
    <w:p w:rsidR="002C4A97" w:rsidRDefault="002C4A97" w:rsidP="002C4A97">
      <w:pPr>
        <w:ind w:left="720"/>
        <w:rPr>
          <w:sz w:val="20"/>
          <w:szCs w:val="20"/>
          <w:lang w:val="en-GB"/>
        </w:rPr>
      </w:pPr>
      <w:r>
        <w:rPr>
          <w:sz w:val="20"/>
          <w:szCs w:val="20"/>
          <w:lang w:val="en-GB"/>
        </w:rPr>
        <w:t>____________________________________________________________________</w:t>
      </w:r>
    </w:p>
    <w:p w:rsidR="002C4A97" w:rsidRDefault="002C4A97" w:rsidP="002C4A97">
      <w:pPr>
        <w:ind w:left="720"/>
        <w:rPr>
          <w:sz w:val="20"/>
          <w:szCs w:val="20"/>
          <w:lang w:val="en-GB"/>
        </w:rPr>
      </w:pPr>
      <w:r>
        <w:rPr>
          <w:sz w:val="20"/>
          <w:szCs w:val="20"/>
          <w:lang w:val="en-GB"/>
        </w:rPr>
        <w:t>I am not going to continue my education</w:t>
      </w:r>
    </w:p>
    <w:p w:rsidR="002C4A97" w:rsidRDefault="002C4A97" w:rsidP="00B2523D">
      <w:pPr>
        <w:numPr>
          <w:ilvl w:val="0"/>
          <w:numId w:val="55"/>
        </w:numPr>
        <w:rPr>
          <w:sz w:val="20"/>
          <w:szCs w:val="20"/>
          <w:lang w:val="en-GB"/>
        </w:rPr>
      </w:pPr>
      <w:r>
        <w:rPr>
          <w:sz w:val="20"/>
          <w:szCs w:val="20"/>
          <w:lang w:val="en-GB"/>
        </w:rPr>
        <w:t>Does the process of studies meet your expectations as to what it should be?</w:t>
      </w:r>
    </w:p>
    <w:p w:rsidR="002C4A97" w:rsidRDefault="002C4A97" w:rsidP="002C4A97">
      <w:pPr>
        <w:ind w:left="720"/>
        <w:rPr>
          <w:sz w:val="20"/>
          <w:szCs w:val="20"/>
          <w:lang w:val="en-GB"/>
        </w:rPr>
      </w:pPr>
      <w:r>
        <w:rPr>
          <w:sz w:val="20"/>
          <w:szCs w:val="20"/>
          <w:lang w:val="en-GB"/>
        </w:rPr>
        <w:t>⁭ yes</w:t>
      </w:r>
    </w:p>
    <w:p w:rsidR="002C4A97" w:rsidRDefault="002C4A97" w:rsidP="002C4A97">
      <w:pPr>
        <w:ind w:left="720"/>
        <w:rPr>
          <w:sz w:val="20"/>
          <w:szCs w:val="20"/>
          <w:lang w:val="en-GB"/>
        </w:rPr>
      </w:pPr>
      <w:r>
        <w:rPr>
          <w:sz w:val="20"/>
          <w:szCs w:val="20"/>
          <w:lang w:val="en-GB"/>
        </w:rPr>
        <w:t>⁭ no, it needs to be improved ____________________________________________________________________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t>Are you satisfied with the study process organisation?</w:t>
      </w:r>
    </w:p>
    <w:p w:rsidR="002C4A97" w:rsidRDefault="002C4A97" w:rsidP="002C4A97">
      <w:pPr>
        <w:ind w:left="720"/>
        <w:rPr>
          <w:sz w:val="20"/>
          <w:szCs w:val="20"/>
          <w:lang w:val="en-GB"/>
        </w:rPr>
      </w:pPr>
      <w:r>
        <w:rPr>
          <w:sz w:val="20"/>
          <w:szCs w:val="20"/>
          <w:lang w:val="en-GB"/>
        </w:rPr>
        <w:t>⁭ yes</w:t>
      </w:r>
    </w:p>
    <w:p w:rsidR="002C4A97" w:rsidRDefault="002C4A97" w:rsidP="002C4A97">
      <w:pPr>
        <w:ind w:left="720"/>
        <w:rPr>
          <w:sz w:val="20"/>
          <w:szCs w:val="20"/>
          <w:lang w:val="en-GB"/>
        </w:rPr>
      </w:pPr>
      <w:r>
        <w:rPr>
          <w:sz w:val="20"/>
          <w:szCs w:val="20"/>
          <w:lang w:val="en-GB"/>
        </w:rPr>
        <w:t>⁭ no, it needs to be improved ____________________________________________________________________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t>Are you satisfied with the content of the study programme?</w:t>
      </w:r>
    </w:p>
    <w:p w:rsidR="002C4A97" w:rsidRDefault="002C4A97" w:rsidP="002C4A97">
      <w:pPr>
        <w:ind w:left="720"/>
        <w:rPr>
          <w:sz w:val="20"/>
          <w:szCs w:val="20"/>
          <w:lang w:val="en-GB"/>
        </w:rPr>
      </w:pPr>
      <w:r>
        <w:rPr>
          <w:sz w:val="20"/>
          <w:szCs w:val="20"/>
          <w:lang w:val="en-GB"/>
        </w:rPr>
        <w:t>⁭ yes</w:t>
      </w:r>
    </w:p>
    <w:p w:rsidR="002C4A97" w:rsidRDefault="002C4A97" w:rsidP="002C4A97">
      <w:pPr>
        <w:ind w:left="720"/>
        <w:rPr>
          <w:sz w:val="20"/>
          <w:szCs w:val="20"/>
          <w:lang w:val="en-GB"/>
        </w:rPr>
      </w:pPr>
      <w:r>
        <w:rPr>
          <w:sz w:val="20"/>
          <w:szCs w:val="20"/>
          <w:lang w:val="en-GB"/>
        </w:rPr>
        <w:t>⁭ no, it needs to be improved ____________________________________________________________________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lastRenderedPageBreak/>
        <w:t>What subjects in your opinion are the most necessary and the most interesting?</w:t>
      </w:r>
    </w:p>
    <w:p w:rsidR="002C4A97" w:rsidRDefault="002C4A97" w:rsidP="002C4A97">
      <w:pPr>
        <w:ind w:left="360"/>
        <w:rPr>
          <w:sz w:val="20"/>
          <w:szCs w:val="20"/>
          <w:lang w:val="en-GB"/>
        </w:rPr>
      </w:pPr>
      <w:r>
        <w:rPr>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4A97" w:rsidRDefault="002C4A97" w:rsidP="00B2523D">
      <w:pPr>
        <w:numPr>
          <w:ilvl w:val="0"/>
          <w:numId w:val="55"/>
        </w:numPr>
        <w:rPr>
          <w:sz w:val="20"/>
          <w:szCs w:val="20"/>
          <w:lang w:val="en-GB"/>
        </w:rPr>
      </w:pPr>
      <w:r>
        <w:rPr>
          <w:sz w:val="20"/>
          <w:szCs w:val="20"/>
          <w:lang w:val="en-GB"/>
        </w:rPr>
        <w:t>What subjects do you think are unnecessary?</w:t>
      </w:r>
    </w:p>
    <w:p w:rsidR="002C4A97" w:rsidRDefault="002C4A97" w:rsidP="002C4A97">
      <w:pPr>
        <w:ind w:left="360"/>
        <w:rPr>
          <w:sz w:val="20"/>
          <w:szCs w:val="20"/>
          <w:lang w:val="en-GB"/>
        </w:rPr>
      </w:pPr>
      <w:r>
        <w:rPr>
          <w:sz w:val="20"/>
          <w:szCs w:val="20"/>
          <w:lang w:val="en-GB"/>
        </w:rPr>
        <w:t>______________________________________________________________________________________________________________________________________________________________________________</w:t>
      </w:r>
    </w:p>
    <w:p w:rsidR="002C4A97" w:rsidRDefault="002C4A97" w:rsidP="00B2523D">
      <w:pPr>
        <w:numPr>
          <w:ilvl w:val="0"/>
          <w:numId w:val="55"/>
        </w:numPr>
        <w:jc w:val="both"/>
        <w:rPr>
          <w:sz w:val="20"/>
          <w:szCs w:val="20"/>
          <w:lang w:val="en-GB"/>
        </w:rPr>
      </w:pPr>
      <w:r>
        <w:rPr>
          <w:sz w:val="20"/>
          <w:szCs w:val="20"/>
          <w:lang w:val="en-GB"/>
        </w:rPr>
        <w:t xml:space="preserve">Do you manage to fulfil all requirements of your teacher provided that you attend all classes? </w:t>
      </w:r>
    </w:p>
    <w:p w:rsidR="002C4A97" w:rsidRDefault="002C4A97" w:rsidP="002C4A97">
      <w:pPr>
        <w:ind w:firstLine="720"/>
        <w:rPr>
          <w:sz w:val="20"/>
          <w:szCs w:val="20"/>
          <w:lang w:val="en-GB"/>
        </w:rPr>
      </w:pPr>
      <w:r>
        <w:rPr>
          <w:sz w:val="20"/>
          <w:szCs w:val="20"/>
          <w:lang w:val="en-GB"/>
        </w:rPr>
        <w:t>⁭ yes</w:t>
      </w:r>
    </w:p>
    <w:p w:rsidR="002C4A97" w:rsidRDefault="002C4A97" w:rsidP="002C4A97">
      <w:pPr>
        <w:ind w:left="720"/>
        <w:rPr>
          <w:sz w:val="20"/>
          <w:szCs w:val="20"/>
          <w:lang w:val="en-GB"/>
        </w:rPr>
      </w:pPr>
      <w:r>
        <w:rPr>
          <w:sz w:val="20"/>
          <w:szCs w:val="20"/>
          <w:lang w:val="en-GB"/>
        </w:rPr>
        <w:t>⁭ rather yes than no</w:t>
      </w:r>
    </w:p>
    <w:p w:rsidR="002C4A97" w:rsidRDefault="002C4A97" w:rsidP="002C4A97">
      <w:pPr>
        <w:ind w:left="720"/>
        <w:rPr>
          <w:sz w:val="20"/>
          <w:szCs w:val="20"/>
          <w:lang w:val="en-GB"/>
        </w:rPr>
      </w:pPr>
      <w:r>
        <w:rPr>
          <w:sz w:val="20"/>
          <w:szCs w:val="20"/>
          <w:lang w:val="en-GB"/>
        </w:rPr>
        <w:t>⁭ rather no than yes</w:t>
      </w:r>
    </w:p>
    <w:p w:rsidR="002C4A97" w:rsidRDefault="002C4A97" w:rsidP="002C4A97">
      <w:pPr>
        <w:ind w:left="720"/>
        <w:rPr>
          <w:sz w:val="20"/>
          <w:szCs w:val="20"/>
          <w:lang w:val="en-GB"/>
        </w:rPr>
      </w:pPr>
      <w:r>
        <w:rPr>
          <w:sz w:val="20"/>
          <w:szCs w:val="20"/>
          <w:lang w:val="en-GB"/>
        </w:rPr>
        <w:t>⁭ no</w:t>
      </w:r>
    </w:p>
    <w:p w:rsidR="002C4A97" w:rsidRDefault="002C4A97" w:rsidP="002C4A97">
      <w:pPr>
        <w:ind w:firstLine="360"/>
        <w:rPr>
          <w:sz w:val="20"/>
          <w:szCs w:val="20"/>
          <w:lang w:val="en-GB"/>
        </w:rPr>
      </w:pPr>
      <w:r>
        <w:rPr>
          <w:sz w:val="20"/>
          <w:szCs w:val="20"/>
          <w:lang w:val="en-GB"/>
        </w:rPr>
        <w:t>In what subjects this is not possible?</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______________________________________________________________________________________________________________________________________________________________________________</w:t>
      </w:r>
    </w:p>
    <w:p w:rsidR="002C4A97" w:rsidRDefault="002C4A97" w:rsidP="002C4A97">
      <w:pPr>
        <w:ind w:left="360"/>
        <w:jc w:val="both"/>
        <w:rPr>
          <w:sz w:val="20"/>
          <w:szCs w:val="20"/>
          <w:lang w:val="en-GB"/>
        </w:rPr>
      </w:pPr>
    </w:p>
    <w:p w:rsidR="002C4A97" w:rsidRDefault="002C4A97" w:rsidP="00B2523D">
      <w:pPr>
        <w:numPr>
          <w:ilvl w:val="0"/>
          <w:numId w:val="55"/>
        </w:numPr>
        <w:jc w:val="both"/>
        <w:rPr>
          <w:sz w:val="20"/>
          <w:szCs w:val="20"/>
          <w:lang w:val="en-GB"/>
        </w:rPr>
      </w:pPr>
      <w:r>
        <w:rPr>
          <w:sz w:val="20"/>
          <w:szCs w:val="20"/>
          <w:lang w:val="en-GB"/>
        </w:rPr>
        <w:t>What are your suggestions to improve the quality of the study process?</w:t>
      </w:r>
    </w:p>
    <w:p w:rsidR="002C4A97" w:rsidRDefault="002C4A97" w:rsidP="002C4A97">
      <w:pPr>
        <w:ind w:left="360"/>
        <w:jc w:val="both"/>
        <w:rPr>
          <w:sz w:val="20"/>
          <w:szCs w:val="20"/>
          <w:lang w:val="en-GB"/>
        </w:rPr>
      </w:pPr>
      <w:r>
        <w:rPr>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4A97" w:rsidRDefault="002C4A97" w:rsidP="002C4A97">
      <w:pPr>
        <w:ind w:left="360"/>
        <w:rPr>
          <w:sz w:val="20"/>
          <w:szCs w:val="20"/>
          <w:lang w:val="en-GB"/>
        </w:rPr>
      </w:pPr>
    </w:p>
    <w:p w:rsidR="002C4A97" w:rsidRDefault="002C4A97" w:rsidP="00B2523D">
      <w:pPr>
        <w:numPr>
          <w:ilvl w:val="0"/>
          <w:numId w:val="55"/>
        </w:numPr>
        <w:rPr>
          <w:sz w:val="20"/>
          <w:szCs w:val="20"/>
          <w:lang w:val="en-GB"/>
        </w:rPr>
      </w:pPr>
      <w:r>
        <w:rPr>
          <w:sz w:val="20"/>
          <w:szCs w:val="20"/>
          <w:lang w:val="en-GB"/>
        </w:rPr>
        <w:t>Please rate your abilities in the following areas:</w:t>
      </w:r>
    </w:p>
    <w:tbl>
      <w:tblPr>
        <w:tblW w:w="9652" w:type="dxa"/>
        <w:tblLook w:val="01E0" w:firstRow="1" w:lastRow="1" w:firstColumn="1" w:lastColumn="1" w:noHBand="0" w:noVBand="0"/>
      </w:tblPr>
      <w:tblGrid>
        <w:gridCol w:w="6564"/>
        <w:gridCol w:w="961"/>
        <w:gridCol w:w="628"/>
        <w:gridCol w:w="883"/>
        <w:gridCol w:w="616"/>
      </w:tblGrid>
      <w:tr w:rsidR="002C4A97" w:rsidTr="002C4A97">
        <w:tc>
          <w:tcPr>
            <w:tcW w:w="6564" w:type="dxa"/>
          </w:tcPr>
          <w:p w:rsidR="002C4A97" w:rsidRDefault="002C4A97">
            <w:pPr>
              <w:rPr>
                <w:sz w:val="20"/>
                <w:szCs w:val="20"/>
                <w:lang w:val="en-GB"/>
              </w:rPr>
            </w:pPr>
          </w:p>
        </w:tc>
        <w:tc>
          <w:tcPr>
            <w:tcW w:w="961" w:type="dxa"/>
            <w:hideMark/>
          </w:tcPr>
          <w:p w:rsidR="002C4A97" w:rsidRDefault="002C4A97">
            <w:pPr>
              <w:jc w:val="center"/>
              <w:rPr>
                <w:sz w:val="20"/>
                <w:szCs w:val="20"/>
                <w:lang w:val="en-GB"/>
              </w:rPr>
            </w:pPr>
            <w:r>
              <w:rPr>
                <w:b/>
                <w:sz w:val="20"/>
                <w:szCs w:val="20"/>
                <w:lang w:val="en-GB"/>
              </w:rPr>
              <w:t>excellent</w:t>
            </w:r>
          </w:p>
        </w:tc>
        <w:tc>
          <w:tcPr>
            <w:tcW w:w="628" w:type="dxa"/>
            <w:hideMark/>
          </w:tcPr>
          <w:p w:rsidR="002C4A97" w:rsidRDefault="002C4A97">
            <w:pPr>
              <w:jc w:val="center"/>
              <w:rPr>
                <w:sz w:val="20"/>
                <w:szCs w:val="20"/>
                <w:lang w:val="en-GB"/>
              </w:rPr>
            </w:pPr>
            <w:r>
              <w:rPr>
                <w:b/>
                <w:sz w:val="20"/>
                <w:szCs w:val="20"/>
                <w:lang w:val="en-GB"/>
              </w:rPr>
              <w:t>good</w:t>
            </w:r>
          </w:p>
        </w:tc>
        <w:tc>
          <w:tcPr>
            <w:tcW w:w="0" w:type="auto"/>
            <w:hideMark/>
          </w:tcPr>
          <w:p w:rsidR="002C4A97" w:rsidRDefault="002C4A97">
            <w:pPr>
              <w:jc w:val="center"/>
              <w:rPr>
                <w:b/>
                <w:sz w:val="20"/>
                <w:szCs w:val="20"/>
                <w:lang w:val="en-GB"/>
              </w:rPr>
            </w:pPr>
            <w:r>
              <w:rPr>
                <w:b/>
                <w:sz w:val="20"/>
                <w:szCs w:val="20"/>
                <w:lang w:val="en-GB"/>
              </w:rPr>
              <w:t>average</w:t>
            </w:r>
          </w:p>
        </w:tc>
        <w:tc>
          <w:tcPr>
            <w:tcW w:w="0" w:type="auto"/>
            <w:hideMark/>
          </w:tcPr>
          <w:p w:rsidR="002C4A97" w:rsidRDefault="002C4A97">
            <w:pPr>
              <w:jc w:val="center"/>
              <w:rPr>
                <w:sz w:val="20"/>
                <w:szCs w:val="20"/>
                <w:lang w:val="en-GB"/>
              </w:rPr>
            </w:pPr>
            <w:r>
              <w:rPr>
                <w:b/>
                <w:sz w:val="20"/>
                <w:szCs w:val="20"/>
                <w:lang w:val="en-GB"/>
              </w:rPr>
              <w:t>poor</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understand the current economic development patterns and principles.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understand the correlations of the company’s operations.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rPr>
                <w:sz w:val="20"/>
                <w:szCs w:val="20"/>
                <w:lang w:val="en-GB"/>
              </w:rPr>
            </w:pPr>
            <w:r>
              <w:rPr>
                <w:sz w:val="20"/>
                <w:szCs w:val="20"/>
                <w:lang w:val="en-GB"/>
              </w:rPr>
              <w:t>Ability to analyse the current processes in the economic environment and make decisions according to the changing circumstances.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analyse the company’s operations, identify problems and develop solutions.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analyse, process, synthesise and integrate the necessary information into the company’s activities.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 xml:space="preserve">Ability to apply economic and mathematical methods to the management process. </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use modern technology for information retrieval, processing and systematisation.</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organise and manage the work of the staff and ability to deal with conflict situations.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manage the team/group work.</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work in a team/group, delegate and coordinate duties.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select, evaluate and motivate the staff.</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implement progressive solutions and methods in the organisation of the company’s operations, production and management.</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 xml:space="preserve">Ability to formulate corporate objectives, draw up a strategic development plan and carry out the performance evaluation. </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understand the principles of marketing and its role in the company’s strategic development.</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understand the principles and techniques of production and service organisation.</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understand the company’s financial and technological performance and make decisions to promote the company’s performance optimisation and profitability improvement.</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analyse, evaluate and make plans for the company’s finances.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apply the latest forms of work organisation and management information systems for ensuring the company’s management process.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understand the interests of the owners and other stakeholders and integrate these interests into the company’s strategic development plan.</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communicate and collaborate with the staff, partners, owners, mass media and governmental and non-governmental institutions.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tabs>
                <w:tab w:val="left" w:pos="900"/>
              </w:tabs>
              <w:autoSpaceDE w:val="0"/>
              <w:autoSpaceDN w:val="0"/>
              <w:adjustRightInd w:val="0"/>
              <w:jc w:val="both"/>
              <w:rPr>
                <w:sz w:val="20"/>
                <w:szCs w:val="20"/>
                <w:lang w:val="en-GB"/>
              </w:rPr>
            </w:pPr>
            <w:r>
              <w:rPr>
                <w:sz w:val="20"/>
                <w:szCs w:val="20"/>
                <w:lang w:val="en-GB"/>
              </w:rPr>
              <w:t>Ability to be conversant in the documents and regulations governing the company’s operations.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independently acquire new knowledge.</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effectively plan and organise one’s work.</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lastRenderedPageBreak/>
              <w:t>Ability to prepare and give presentations.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autoSpaceDE w:val="0"/>
              <w:autoSpaceDN w:val="0"/>
              <w:adjustRightInd w:val="0"/>
              <w:jc w:val="both"/>
              <w:rPr>
                <w:sz w:val="20"/>
                <w:szCs w:val="20"/>
                <w:lang w:val="en-GB"/>
              </w:rPr>
            </w:pPr>
            <w:r>
              <w:rPr>
                <w:sz w:val="20"/>
                <w:szCs w:val="20"/>
                <w:lang w:val="en-GB"/>
              </w:rPr>
              <w:t>Ability to comply with laws, regulations and ethical norms.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jc w:val="both"/>
              <w:rPr>
                <w:sz w:val="20"/>
                <w:szCs w:val="20"/>
                <w:lang w:val="en-GB"/>
              </w:rPr>
            </w:pPr>
            <w:r>
              <w:rPr>
                <w:sz w:val="20"/>
                <w:szCs w:val="20"/>
                <w:lang w:val="en-GB"/>
              </w:rPr>
              <w:t>Ability to be proficient in the official language.</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jc w:val="both"/>
              <w:rPr>
                <w:sz w:val="20"/>
                <w:szCs w:val="20"/>
                <w:lang w:val="en-GB"/>
              </w:rPr>
            </w:pPr>
            <w:r>
              <w:rPr>
                <w:sz w:val="20"/>
                <w:szCs w:val="20"/>
                <w:lang w:val="en-GB"/>
              </w:rPr>
              <w:t>Ability to communicate in at least two foreign languages.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jc w:val="both"/>
              <w:rPr>
                <w:sz w:val="20"/>
                <w:szCs w:val="20"/>
                <w:lang w:val="en-GB"/>
              </w:rPr>
            </w:pPr>
            <w:r>
              <w:rPr>
                <w:sz w:val="20"/>
                <w:szCs w:val="20"/>
                <w:lang w:val="en-GB"/>
              </w:rPr>
              <w:t>Ability to use professional terminology in the official language and at least two foreign languages.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jc w:val="both"/>
              <w:rPr>
                <w:sz w:val="20"/>
                <w:szCs w:val="20"/>
                <w:lang w:val="en-GB"/>
              </w:rPr>
            </w:pPr>
            <w:r>
              <w:rPr>
                <w:sz w:val="20"/>
                <w:szCs w:val="20"/>
                <w:lang w:val="en-GB"/>
              </w:rPr>
              <w:t>Ability to comply with the laws and regulations on occupational safety, fire safety and environmental protection.</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r w:rsidR="002C4A97" w:rsidTr="002C4A97">
        <w:tc>
          <w:tcPr>
            <w:tcW w:w="6564" w:type="dxa"/>
            <w:hideMark/>
          </w:tcPr>
          <w:p w:rsidR="002C4A97" w:rsidRDefault="002C4A97" w:rsidP="00B2523D">
            <w:pPr>
              <w:numPr>
                <w:ilvl w:val="0"/>
                <w:numId w:val="58"/>
              </w:numPr>
              <w:rPr>
                <w:sz w:val="20"/>
                <w:szCs w:val="20"/>
                <w:lang w:val="en-GB"/>
              </w:rPr>
            </w:pPr>
            <w:r>
              <w:rPr>
                <w:sz w:val="20"/>
                <w:szCs w:val="20"/>
                <w:lang w:val="en-GB"/>
              </w:rPr>
              <w:t>Ability to comply with employment relationship standards.</w:t>
            </w:r>
          </w:p>
        </w:tc>
        <w:tc>
          <w:tcPr>
            <w:tcW w:w="961" w:type="dxa"/>
            <w:hideMark/>
          </w:tcPr>
          <w:p w:rsidR="002C4A97" w:rsidRDefault="002C4A97">
            <w:pPr>
              <w:jc w:val="center"/>
              <w:rPr>
                <w:sz w:val="20"/>
                <w:szCs w:val="20"/>
                <w:lang w:val="en-GB"/>
              </w:rPr>
            </w:pPr>
            <w:r>
              <w:rPr>
                <w:sz w:val="20"/>
                <w:szCs w:val="20"/>
                <w:lang w:val="en-GB"/>
              </w:rPr>
              <w:t>⁯</w:t>
            </w:r>
          </w:p>
        </w:tc>
        <w:tc>
          <w:tcPr>
            <w:tcW w:w="628" w:type="dxa"/>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c>
          <w:tcPr>
            <w:tcW w:w="0" w:type="auto"/>
            <w:hideMark/>
          </w:tcPr>
          <w:p w:rsidR="002C4A97" w:rsidRDefault="002C4A97">
            <w:pPr>
              <w:jc w:val="center"/>
              <w:rPr>
                <w:sz w:val="20"/>
                <w:szCs w:val="20"/>
                <w:lang w:val="en-GB"/>
              </w:rPr>
            </w:pPr>
            <w:r>
              <w:rPr>
                <w:sz w:val="20"/>
                <w:szCs w:val="20"/>
                <w:lang w:val="en-GB"/>
              </w:rPr>
              <w:t>⁯</w:t>
            </w:r>
          </w:p>
        </w:tc>
      </w:tr>
    </w:tbl>
    <w:p w:rsidR="002C4A97" w:rsidRDefault="002C4A97" w:rsidP="002C4A97">
      <w:pPr>
        <w:rPr>
          <w:sz w:val="20"/>
          <w:szCs w:val="20"/>
          <w:lang w:val="en-GB"/>
        </w:rPr>
      </w:pPr>
    </w:p>
    <w:p w:rsidR="002C4A97" w:rsidRDefault="002C4A97" w:rsidP="002C4A97">
      <w:pPr>
        <w:jc w:val="right"/>
        <w:rPr>
          <w:b/>
          <w:sz w:val="20"/>
          <w:szCs w:val="20"/>
          <w:lang w:val="en-GB"/>
        </w:rPr>
      </w:pPr>
      <w:r>
        <w:rPr>
          <w:b/>
          <w:sz w:val="20"/>
          <w:szCs w:val="20"/>
          <w:lang w:val="en-GB"/>
        </w:rPr>
        <w:t>Thank you for your feedback!</w:t>
      </w:r>
    </w:p>
    <w:p w:rsidR="002C4A97" w:rsidRDefault="002C4A97" w:rsidP="002C4A97">
      <w:pPr>
        <w:rPr>
          <w:b/>
          <w:sz w:val="20"/>
          <w:szCs w:val="20"/>
          <w:lang w:val="en-GB"/>
        </w:rPr>
        <w:sectPr w:rsidR="002C4A97">
          <w:pgSz w:w="11906" w:h="16838"/>
          <w:pgMar w:top="1134" w:right="1134" w:bottom="1134" w:left="1701" w:header="709" w:footer="709" w:gutter="0"/>
          <w:cols w:space="720"/>
        </w:sectPr>
      </w:pPr>
    </w:p>
    <w:p w:rsidR="002C4A97" w:rsidRPr="00385629" w:rsidRDefault="002C4A97" w:rsidP="00385629">
      <w:pPr>
        <w:pStyle w:val="Pielikums"/>
      </w:pPr>
      <w:bookmarkStart w:id="235" w:name="_Toc427490354"/>
      <w:bookmarkStart w:id="236" w:name="_Toc428187913"/>
      <w:r>
        <w:lastRenderedPageBreak/>
        <w:t>List of key scientific publications designed by the</w:t>
      </w:r>
      <w:r w:rsidRPr="00385629">
        <w:t xml:space="preserve"> academic staff </w:t>
      </w:r>
      <w:r>
        <w:t>members involved in the implementation of the field of study</w:t>
      </w:r>
      <w:bookmarkEnd w:id="235"/>
      <w:bookmarkEnd w:id="236"/>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9"/>
        <w:gridCol w:w="666"/>
        <w:gridCol w:w="6"/>
        <w:gridCol w:w="2548"/>
        <w:gridCol w:w="4535"/>
        <w:gridCol w:w="4520"/>
        <w:gridCol w:w="15"/>
        <w:gridCol w:w="1959"/>
        <w:gridCol w:w="25"/>
      </w:tblGrid>
      <w:tr w:rsidR="00B2523D" w:rsidRPr="0028787C" w:rsidTr="00164186">
        <w:tc>
          <w:tcPr>
            <w:tcW w:w="675" w:type="dxa"/>
            <w:gridSpan w:val="2"/>
            <w:shd w:val="clear" w:color="auto" w:fill="auto"/>
            <w:vAlign w:val="center"/>
          </w:tcPr>
          <w:p w:rsidR="00B2523D" w:rsidRPr="00921438" w:rsidRDefault="00B2523D" w:rsidP="00B2523D">
            <w:pPr>
              <w:jc w:val="center"/>
              <w:rPr>
                <w:b/>
                <w:sz w:val="22"/>
                <w:szCs w:val="22"/>
              </w:rPr>
            </w:pPr>
            <w:r w:rsidRPr="00921438">
              <w:rPr>
                <w:b/>
                <w:sz w:val="22"/>
                <w:szCs w:val="22"/>
                <w:lang w:val="en-GB"/>
              </w:rPr>
              <w:t>No.</w:t>
            </w:r>
          </w:p>
        </w:tc>
        <w:tc>
          <w:tcPr>
            <w:tcW w:w="2554" w:type="dxa"/>
            <w:gridSpan w:val="2"/>
            <w:shd w:val="clear" w:color="auto" w:fill="auto"/>
            <w:vAlign w:val="center"/>
          </w:tcPr>
          <w:p w:rsidR="00B2523D" w:rsidRPr="00921438" w:rsidRDefault="00B2523D" w:rsidP="00B2523D">
            <w:pPr>
              <w:jc w:val="center"/>
              <w:rPr>
                <w:b/>
                <w:sz w:val="22"/>
                <w:szCs w:val="22"/>
              </w:rPr>
            </w:pPr>
            <w:r w:rsidRPr="00921438">
              <w:rPr>
                <w:b/>
                <w:sz w:val="22"/>
                <w:szCs w:val="22"/>
                <w:lang w:val="en-GB"/>
              </w:rPr>
              <w:t>Academic degree, given name, surname</w:t>
            </w:r>
          </w:p>
        </w:tc>
        <w:tc>
          <w:tcPr>
            <w:tcW w:w="4535" w:type="dxa"/>
            <w:shd w:val="clear" w:color="auto" w:fill="auto"/>
            <w:vAlign w:val="center"/>
          </w:tcPr>
          <w:p w:rsidR="00B2523D" w:rsidRPr="00921438" w:rsidRDefault="00B2523D" w:rsidP="00B2523D">
            <w:pPr>
              <w:jc w:val="center"/>
              <w:rPr>
                <w:b/>
                <w:sz w:val="22"/>
                <w:szCs w:val="22"/>
              </w:rPr>
            </w:pPr>
            <w:r w:rsidRPr="00921438">
              <w:rPr>
                <w:b/>
                <w:sz w:val="22"/>
                <w:szCs w:val="22"/>
                <w:lang w:val="en-GB"/>
              </w:rPr>
              <w:t>Conferences, projects, organisational activity</w:t>
            </w:r>
          </w:p>
        </w:tc>
        <w:tc>
          <w:tcPr>
            <w:tcW w:w="4535" w:type="dxa"/>
            <w:gridSpan w:val="2"/>
            <w:shd w:val="clear" w:color="auto" w:fill="auto"/>
            <w:vAlign w:val="center"/>
          </w:tcPr>
          <w:p w:rsidR="00B2523D" w:rsidRPr="00921438" w:rsidRDefault="00B2523D" w:rsidP="00B2523D">
            <w:pPr>
              <w:jc w:val="center"/>
              <w:rPr>
                <w:b/>
                <w:sz w:val="22"/>
                <w:szCs w:val="22"/>
              </w:rPr>
            </w:pPr>
            <w:r w:rsidRPr="00921438">
              <w:rPr>
                <w:b/>
                <w:sz w:val="22"/>
                <w:szCs w:val="22"/>
                <w:lang w:val="en-GB"/>
              </w:rPr>
              <w:t>Publications</w:t>
            </w:r>
          </w:p>
        </w:tc>
        <w:tc>
          <w:tcPr>
            <w:tcW w:w="1984" w:type="dxa"/>
            <w:gridSpan w:val="2"/>
            <w:vAlign w:val="center"/>
          </w:tcPr>
          <w:p w:rsidR="00B2523D" w:rsidRPr="00921438" w:rsidRDefault="00B2523D" w:rsidP="00B2523D">
            <w:pPr>
              <w:jc w:val="center"/>
              <w:rPr>
                <w:b/>
                <w:sz w:val="22"/>
                <w:szCs w:val="22"/>
              </w:rPr>
            </w:pPr>
            <w:r w:rsidRPr="00921438">
              <w:rPr>
                <w:b/>
                <w:sz w:val="22"/>
                <w:szCs w:val="22"/>
                <w:lang w:val="en-GB"/>
              </w:rPr>
              <w:t>Notes</w:t>
            </w:r>
          </w:p>
        </w:tc>
      </w:tr>
      <w:tr w:rsidR="00B2523D" w:rsidRPr="0028787C" w:rsidTr="00164186">
        <w:trPr>
          <w:trHeight w:val="1420"/>
        </w:trPr>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MBA Marija Antāne</w:t>
            </w:r>
          </w:p>
        </w:tc>
        <w:tc>
          <w:tcPr>
            <w:tcW w:w="4535" w:type="dxa"/>
            <w:shd w:val="clear" w:color="auto" w:fill="auto"/>
          </w:tcPr>
          <w:p w:rsidR="00B2523D" w:rsidRPr="0028787C" w:rsidRDefault="00B2523D" w:rsidP="00164186">
            <w:pPr>
              <w:rPr>
                <w:sz w:val="22"/>
              </w:rPr>
            </w:pPr>
            <w:r w:rsidRPr="0028787C">
              <w:rPr>
                <w:sz w:val="22"/>
              </w:rPr>
              <w:t>2013. gada 9.-10.oktobrī referāts „Tūrisma un tūrisma izglītības aktualitātes Latvijā” Baltijas tūrisma un uzņēmējdarbības akadēmijas organizētajā starptautiskajā zinātniski praktiskajā konferencē par tūrisma izglītības modernizāciju (Sanktpēterburga, Krievija)</w:t>
            </w:r>
          </w:p>
        </w:tc>
        <w:tc>
          <w:tcPr>
            <w:tcW w:w="4535" w:type="dxa"/>
            <w:gridSpan w:val="2"/>
            <w:shd w:val="clear" w:color="auto" w:fill="auto"/>
          </w:tcPr>
          <w:p w:rsidR="00B2523D" w:rsidRPr="0028787C" w:rsidRDefault="00B2523D" w:rsidP="00164186">
            <w:pPr>
              <w:rPr>
                <w:sz w:val="22"/>
              </w:rPr>
            </w:pPr>
          </w:p>
        </w:tc>
        <w:tc>
          <w:tcPr>
            <w:tcW w:w="1984" w:type="dxa"/>
            <w:gridSpan w:val="2"/>
          </w:tcPr>
          <w:p w:rsidR="00B2523D" w:rsidRPr="0028787C" w:rsidRDefault="00B2523D" w:rsidP="00164186">
            <w:pPr>
              <w:rPr>
                <w:sz w:val="22"/>
              </w:rPr>
            </w:pPr>
          </w:p>
        </w:tc>
      </w:tr>
      <w:tr w:rsidR="00B2523D" w:rsidRPr="00921438" w:rsidTr="00164186">
        <w:tc>
          <w:tcPr>
            <w:tcW w:w="675"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B2523D">
            <w:pPr>
              <w:numPr>
                <w:ilvl w:val="0"/>
                <w:numId w:val="90"/>
              </w:numPr>
              <w:rPr>
                <w:sz w:val="22"/>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164186">
            <w:r w:rsidRPr="007008C4">
              <w:t>Dr.iur. A.Baikovs</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164186"/>
        </w:tc>
        <w:tc>
          <w:tcPr>
            <w:tcW w:w="4535"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B2523D">
            <w:pPr>
              <w:numPr>
                <w:ilvl w:val="0"/>
                <w:numId w:val="120"/>
              </w:numPr>
            </w:pPr>
            <w:r w:rsidRPr="007008C4">
              <w:t xml:space="preserve">Байков А. Принцип равенства в контексте обеспечения единства и дифференциации правового регулирования труда в ЕС и Латвии // Daugavpils Universitātes 51.starptautiskas zinātniskas konferences materiāli. Proceedings of The 51st International Scientific Conference of Daugavpils University /Volume 2. - Daugavpils Universitātes Akadēmiskais Apgāds „SAULE”, 2010. - c.40 – 60. – (1,637 a. lpp.) - [ISBN 978 –9984 – 14 – 481 - 8] </w:t>
            </w:r>
          </w:p>
          <w:p w:rsidR="00B2523D" w:rsidRPr="007008C4" w:rsidRDefault="00B2523D" w:rsidP="00B2523D">
            <w:pPr>
              <w:numPr>
                <w:ilvl w:val="0"/>
                <w:numId w:val="120"/>
              </w:numPr>
              <w:tabs>
                <w:tab w:val="num" w:pos="360"/>
              </w:tabs>
              <w:ind w:left="0" w:firstLine="0"/>
            </w:pPr>
            <w:r w:rsidRPr="007008C4">
              <w:t>Байков А. Социально-партнерские отношения в Латвии // Daugavpils Universitātes 52.starptautiskas zinātniskas konferences tēzes. Daugavpils, Latvija 2010.g. Abstracts of the 51st International Scientific Conference of Daugavpils University – Daugavpils Universitāte, 2010. - (0,10. a.lpp.) - [ISBN 978 –9984 – 14 – 482 – 8]</w:t>
            </w:r>
          </w:p>
          <w:p w:rsidR="00B2523D" w:rsidRPr="007008C4" w:rsidRDefault="00B2523D" w:rsidP="00B2523D">
            <w:pPr>
              <w:numPr>
                <w:ilvl w:val="0"/>
                <w:numId w:val="120"/>
              </w:numPr>
              <w:tabs>
                <w:tab w:val="num" w:pos="360"/>
              </w:tabs>
              <w:ind w:left="0" w:firstLine="0"/>
            </w:pPr>
            <w:r w:rsidRPr="007008C4">
              <w:lastRenderedPageBreak/>
              <w:t xml:space="preserve">Байков А. Рецензия на монографию В.А. Багирова «Правовой режим интеллектуальной собственности // Балтийский юридический журнал. 2010, № 1 (19). – с.106 - (0,1. a.lpp.) - [ISSN 1691 – 0702] </w:t>
            </w:r>
          </w:p>
          <w:p w:rsidR="00B2523D" w:rsidRPr="007008C4" w:rsidRDefault="00B2523D" w:rsidP="00B2523D">
            <w:pPr>
              <w:numPr>
                <w:ilvl w:val="0"/>
                <w:numId w:val="120"/>
              </w:numPr>
              <w:tabs>
                <w:tab w:val="num" w:pos="360"/>
              </w:tabs>
              <w:ind w:left="0" w:firstLine="0"/>
            </w:pPr>
            <w:r w:rsidRPr="007008C4">
              <w:t xml:space="preserve">Байков А. Актуальные проблемы теории обязательственного права // Балтийский юридический журнал. 2010, № 1 (19). – с.17 – 36 - (1,999. a.lpp.) – [ISSN 1691 – 0702] </w:t>
            </w:r>
          </w:p>
          <w:p w:rsidR="00B2523D" w:rsidRPr="007008C4" w:rsidRDefault="00B2523D" w:rsidP="00B2523D">
            <w:pPr>
              <w:numPr>
                <w:ilvl w:val="0"/>
                <w:numId w:val="120"/>
              </w:numPr>
              <w:tabs>
                <w:tab w:val="num" w:pos="360"/>
              </w:tabs>
              <w:ind w:left="0" w:firstLine="0"/>
            </w:pPr>
            <w:r w:rsidRPr="007008C4">
              <w:t xml:space="preserve">Байков А. ПРИМЕЧАНИЯ КАК НЕТИПИЧНОЕ СРЕДСТВО МЕХАНИЗМА ГРАЖДАНСКО-ПРАВОВОГО РЕГУЛИРОВАНИЯ // 17-я научно-практическая и учебно-методическая конференция «НАУКА И ТЕХНОЛОГИЯ – ШАГ В БУДУЩЕЕ». Рига, 22 – 23 апреля 2010 года. 17. zinātniski praktiskā un mācību metodiskā konference „ZINĀTNE UN TEHNOLOĢIJA – SOLIS NĀKOTNE”. 2010. gada 22.-23. aprīlis, Rīga //Volume 5. Nr.2 - 2010 – c.135 – - (0,2. a.lpp.) - [ISSN 1691 –2853,- ISSN 1691 – 2861 (On line: www.tsi.lv)] </w:t>
            </w:r>
          </w:p>
          <w:p w:rsidR="00B2523D" w:rsidRPr="007008C4" w:rsidRDefault="00B2523D" w:rsidP="00B2523D">
            <w:pPr>
              <w:numPr>
                <w:ilvl w:val="0"/>
                <w:numId w:val="120"/>
              </w:numPr>
              <w:tabs>
                <w:tab w:val="num" w:pos="360"/>
              </w:tabs>
              <w:ind w:left="0" w:firstLine="0"/>
            </w:pPr>
            <w:r w:rsidRPr="007008C4">
              <w:t xml:space="preserve">Байков А. МЕХАНИЗМ ПРАВОВОГО РЕГУЛИРОВАНИЯ ЛИЗИНГА ПЕРСОНАЛА В ЛАТВИИ .// PARTNERSTWO I WSPOLPRASA A KRYZYS GOSPODARCZO-SPOLECZY W EUROPIE SRODKOWEJ I WSCHODNIEJ. Tom II . Pod redakcija Slawomira </w:t>
            </w:r>
            <w:r w:rsidRPr="007008C4">
              <w:lastRenderedPageBreak/>
              <w:t xml:space="preserve">PARTYCKIEGO. – Wydawnictwo KUL, Lublin, 2010. – 74. – 80. lpp. (KATOLICKI UNIWERSYTET LUBELSKI JANA PAWLA II WYDZIAL NAUK Katedra Mikrostruktur polecznych i Wspolczesnych Teorii Socjologicznych Instytut Spoleczenstwa i Kultury Europy Wschodniej. Paanstwowa Szkola Wyzsza im.Papieza Jana Pawla II w Bialej Podlaskiej Instytut Socjlogii - (0.503 a.lpp.) – [ISSN 978-83-7702-016-6] </w:t>
            </w:r>
          </w:p>
          <w:p w:rsidR="00B2523D" w:rsidRPr="007008C4" w:rsidRDefault="00B2523D" w:rsidP="00B2523D">
            <w:pPr>
              <w:numPr>
                <w:ilvl w:val="0"/>
                <w:numId w:val="120"/>
              </w:numPr>
              <w:tabs>
                <w:tab w:val="num" w:pos="360"/>
              </w:tabs>
              <w:ind w:left="0" w:firstLine="0"/>
            </w:pPr>
            <w:r w:rsidRPr="007008C4">
              <w:t xml:space="preserve">Байков А.М. ЗАКОНОДАТЕЛЬСТВО О ТРУДЕ И НАУКА ТРУДОВОГО ПРАВА ЛАТВИИ: СОВРЕМЕННОЕ СОСТОЯНИЕ И ПЕРСПЕКТИВЫ РАЗВИТИЯ // - (0.513 a.lpp.) </w:t>
            </w:r>
          </w:p>
          <w:p w:rsidR="00B2523D" w:rsidRPr="007008C4" w:rsidRDefault="00B2523D" w:rsidP="00B2523D">
            <w:pPr>
              <w:numPr>
                <w:ilvl w:val="0"/>
                <w:numId w:val="120"/>
              </w:numPr>
              <w:tabs>
                <w:tab w:val="num" w:pos="360"/>
              </w:tabs>
              <w:ind w:left="0" w:firstLine="0"/>
            </w:pPr>
            <w:r w:rsidRPr="007008C4">
              <w:t>Байков А.М. Защита трудовых прав работников в Латвии в случаях коллективного увольнения работников, перехода предприятия к другому лицу и неплатежеспособности // Российский ежегодник трудового права. №5. 2009 / Под ред. д-ра юрид.наук Е.Б.Хохлова. – СПб.: ООО «Университетский издательский консорциум «Юридическая книга», 2010. – с.294 - 313 - (1.548 a.lpp.) – [ISSN 2077 -5644]</w:t>
            </w:r>
          </w:p>
          <w:p w:rsidR="00B2523D" w:rsidRPr="007008C4" w:rsidRDefault="00B2523D" w:rsidP="00B2523D">
            <w:pPr>
              <w:numPr>
                <w:ilvl w:val="0"/>
                <w:numId w:val="120"/>
              </w:numPr>
              <w:tabs>
                <w:tab w:val="num" w:pos="360"/>
              </w:tabs>
              <w:ind w:left="0" w:firstLine="0"/>
            </w:pPr>
            <w:r w:rsidRPr="007008C4">
              <w:t xml:space="preserve">Байков А.М. Соотношение и взаимость права на труд, свободы труда и свободы трудового договора // Spoleczenstwo i ekonomia. Dwudziestolecie przemian w panstwach baltyckich 1991 – 2010. Redakcja </w:t>
            </w:r>
            <w:r w:rsidRPr="007008C4">
              <w:lastRenderedPageBreak/>
              <w:t xml:space="preserve">naukowa Ryszard Droba, Jacek Zielinski. – Wydawnictwo AP Akademii Podlaskiej, Siedlce. 2010. – c.237 –250 - (0.903 a.lpp.) – [ISBN 978-83-7051-582-9] </w:t>
            </w:r>
          </w:p>
          <w:p w:rsidR="00B2523D" w:rsidRPr="007008C4" w:rsidRDefault="00B2523D" w:rsidP="00B2523D">
            <w:pPr>
              <w:numPr>
                <w:ilvl w:val="0"/>
                <w:numId w:val="120"/>
              </w:numPr>
              <w:tabs>
                <w:tab w:val="num" w:pos="360"/>
              </w:tabs>
              <w:ind w:left="0" w:firstLine="0"/>
            </w:pPr>
            <w:r w:rsidRPr="007008C4">
              <w:t>Baikovs A. Kolektīvo sarunu tiesiskais mehānisms Latvijā. Legal Mechanism of Collective Negotiations in Latvia // Latgales Tautsaimniecibas petijumi. Sociālo zinātņu zurnāls. Latgale National Economy research. Journal of Social Sciences. Nr. 1 (2), Rezekne: RA Izdevniecība, 2010. – 16. – 29.lpp. - (0.905 a.lpp.). – [ISSN 1691 – 5828]</w:t>
            </w:r>
          </w:p>
          <w:p w:rsidR="00B2523D" w:rsidRPr="007008C4" w:rsidRDefault="00B2523D" w:rsidP="00B2523D">
            <w:pPr>
              <w:numPr>
                <w:ilvl w:val="0"/>
                <w:numId w:val="120"/>
              </w:numPr>
              <w:tabs>
                <w:tab w:val="num" w:pos="360"/>
              </w:tabs>
              <w:ind w:left="0" w:firstLine="0"/>
            </w:pPr>
            <w:r w:rsidRPr="007008C4">
              <w:t xml:space="preserve">Baikovs A. Tiesiskā kultūra: normas un vērtības // 12. starptautiskā zinātniskā konference “Sabiedrība un kultūra”: Citādība un mazākuma intereses. 2009.gada 23. un 24. aprīlis. Liepājas Universitātes Sociālo zinātņu katedra un Vadībzinātņu katedra (Latvija) // Rakstu krājums "Sabiedrība un kultūra" nr. XII. – Liepāja. - 111 - 119.lpp. - (0,693. a.lpp.). – [ISSN 1407-6918] </w:t>
            </w:r>
          </w:p>
          <w:p w:rsidR="00B2523D" w:rsidRPr="007008C4" w:rsidRDefault="00B2523D" w:rsidP="00B2523D">
            <w:pPr>
              <w:numPr>
                <w:ilvl w:val="0"/>
                <w:numId w:val="120"/>
              </w:numPr>
              <w:tabs>
                <w:tab w:val="num" w:pos="360"/>
              </w:tabs>
              <w:ind w:left="0" w:firstLine="0"/>
            </w:pPr>
            <w:r w:rsidRPr="007008C4">
              <w:t xml:space="preserve">Байков А. Правовые проблемы регулирования инновационной деятельности // Reģionālās ekonomikas inovatīvās attīstības stratēģijas un mehānismu veidošana. Starptautiskās zinātniskās konferences materiāli 2009.gada 4. – 5. decembris. Formation of innovative development strategies and mechanisms of regional economy. International Scientific Conference materials the 4 th and 5 th december 2009. – Daugavpils: Daugavpils </w:t>
            </w:r>
            <w:r w:rsidRPr="007008C4">
              <w:lastRenderedPageBreak/>
              <w:t>Universitātes Akadēmiskais apgāds “SAULE”, 2010. – c.287 – 307. - (1,15 a.lpp.) – [ISBN 978 – 9984 – 14 – 501 – 3]</w:t>
            </w:r>
          </w:p>
          <w:p w:rsidR="00B2523D" w:rsidRPr="007008C4" w:rsidRDefault="00B2523D" w:rsidP="00B2523D">
            <w:pPr>
              <w:numPr>
                <w:ilvl w:val="0"/>
                <w:numId w:val="120"/>
              </w:numPr>
              <w:tabs>
                <w:tab w:val="num" w:pos="360"/>
              </w:tabs>
              <w:ind w:left="0" w:firstLine="0"/>
            </w:pPr>
            <w:r w:rsidRPr="007008C4">
              <w:t>Байков А. Правовое регулирование долговых ценных бумаг: понятие, виды // Starptautiskās zinātniskās konferences “VALSTS UN TIESĪBU AKTUĀLĀS PROBLĒMAS” zinātnisko rakstu krājums. International Scientific Conferenceb “CURRENT PROBLEMS OF STATE AND LAW” List of Scientific Articles – Daugavpils: Daugavpils Universitates Aksdēmiskais apgāds “Saule”/ 2010. – 15. – 37.lpp. - (1.224 a.lpp.) – [ISBN 978-9984-14-505-1]</w:t>
            </w:r>
          </w:p>
          <w:p w:rsidR="00B2523D" w:rsidRPr="007008C4" w:rsidRDefault="00B2523D" w:rsidP="00B2523D">
            <w:pPr>
              <w:numPr>
                <w:ilvl w:val="0"/>
                <w:numId w:val="120"/>
              </w:numPr>
              <w:tabs>
                <w:tab w:val="num" w:pos="360"/>
              </w:tabs>
              <w:ind w:left="0" w:firstLine="0"/>
            </w:pPr>
            <w:r w:rsidRPr="007008C4">
              <w:t>Байков А. Договор лизинга как организационно-правовая форма сбыта продукции в маркетинге // Starptautiskās zinātniskās konferences “Starpreģionālas ekonomiskās integrācijas attīstības stratēģija ES apstākļos”, tēzēs. Abstracts of The International Scientific Conference “Strategies of the Interregional Economic Integration Development in the Context of the EU”– Daugavpils: Daugavpils Universitātes Akadēmiskais apgāds “SAULE”, 2010. – 46. –47.lpp. (0,1) - [ISBN 978-9984-14-508-2]</w:t>
            </w:r>
          </w:p>
          <w:p w:rsidR="00B2523D" w:rsidRPr="007008C4" w:rsidRDefault="00B2523D" w:rsidP="00B2523D">
            <w:pPr>
              <w:numPr>
                <w:ilvl w:val="0"/>
                <w:numId w:val="120"/>
              </w:numPr>
              <w:tabs>
                <w:tab w:val="num" w:pos="360"/>
              </w:tabs>
              <w:ind w:left="0" w:firstLine="0"/>
            </w:pPr>
            <w:r w:rsidRPr="007008C4">
              <w:t xml:space="preserve">Байков А.Право на коллективные переговоры – основа социального партнерства // 18-я научно-практическая и учебно-методическая конференция </w:t>
            </w:r>
            <w:r w:rsidRPr="007008C4">
              <w:lastRenderedPageBreak/>
              <w:t xml:space="preserve">«НАУКА И ТЕХНОЛОГИЯ – ШАГ В БУДУЩЕЕ». Рига, 10 – 11 декабря 2010 года. 18. zinātniski praktiskā un mācību metodiskā konference „ZINĀTNE UN TEHNOLOĢIJA – SOLIS NĀKOTNE”. 2010. gada 10. -11. decembris, Rīga // RESEARCH and TEHNOLODOGY – STEP into the FUTURE. Volume 5. Nr.3 - 2010 – c.69 – 70 - (0,2. a.lpp.) - [ISSN 1691 –2853,- ISSN 1691 – 2861 (On line: www.tsi.lv)] </w:t>
            </w:r>
          </w:p>
          <w:p w:rsidR="00B2523D" w:rsidRPr="007008C4" w:rsidRDefault="00B2523D" w:rsidP="00B2523D">
            <w:pPr>
              <w:numPr>
                <w:ilvl w:val="0"/>
                <w:numId w:val="120"/>
              </w:numPr>
              <w:tabs>
                <w:tab w:val="num" w:pos="360"/>
              </w:tabs>
              <w:ind w:left="0" w:firstLine="0"/>
            </w:pPr>
            <w:r w:rsidRPr="007008C4">
              <w:t xml:space="preserve">Байков А. Правовой механизм социального партнерства в Латвии: теория, история, практика // Балтийский юридический журнал. 2010, № 3/4 (21). – с.32 – 55 - (2,675. a. lpp.) – [ISSN 1691 – 0702] </w:t>
            </w:r>
          </w:p>
          <w:p w:rsidR="00B2523D" w:rsidRPr="007008C4" w:rsidRDefault="00B2523D" w:rsidP="00B2523D">
            <w:pPr>
              <w:numPr>
                <w:ilvl w:val="0"/>
                <w:numId w:val="120"/>
              </w:numPr>
              <w:tabs>
                <w:tab w:val="num" w:pos="360"/>
              </w:tabs>
              <w:ind w:left="0" w:firstLine="0"/>
            </w:pPr>
            <w:r w:rsidRPr="007008C4">
              <w:t>Байков А. Право на информацию – новый институт трудового права // Daugavpils Universitātes 53.starptautiskās zinātniskās konferences tēzes. Abstracts of the 53rd International Scientific Conference of Daugavpils University – Daugavpils: Daugavpils Universitāte, Akadēmiskais apgāds “SAULE”, 2011. – lpp. 120 – (0,10. a.lpp.) - [ISBN 978-9984-14-522-8]</w:t>
            </w:r>
          </w:p>
          <w:p w:rsidR="00B2523D" w:rsidRPr="007008C4" w:rsidRDefault="00B2523D" w:rsidP="00B2523D">
            <w:pPr>
              <w:numPr>
                <w:ilvl w:val="0"/>
                <w:numId w:val="120"/>
              </w:numPr>
              <w:tabs>
                <w:tab w:val="num" w:pos="360"/>
              </w:tabs>
              <w:ind w:left="0" w:firstLine="0"/>
            </w:pPr>
            <w:r w:rsidRPr="007008C4">
              <w:t xml:space="preserve">Байков А. Правовое обеспечение социального партнерства в Латвии // Daugavpils Universitātes 52.starptautiskās zinātniskās konferences materiāli. Proceedings of the 52rd International Scientific Conference of Daugavpils University – Daugavpils: Daugavpils </w:t>
            </w:r>
            <w:r w:rsidRPr="007008C4">
              <w:lastRenderedPageBreak/>
              <w:t>Universitāte, 2011. – lpp. 914 -927– (0,95. a.lpp.) - [ISBN 978-9984-14- 521-1]</w:t>
            </w:r>
          </w:p>
          <w:p w:rsidR="00B2523D" w:rsidRPr="007008C4" w:rsidRDefault="00B2523D" w:rsidP="00B2523D">
            <w:pPr>
              <w:numPr>
                <w:ilvl w:val="0"/>
                <w:numId w:val="120"/>
              </w:numPr>
              <w:tabs>
                <w:tab w:val="num" w:pos="360"/>
              </w:tabs>
              <w:ind w:left="0" w:firstLine="0"/>
            </w:pPr>
            <w:r w:rsidRPr="007008C4">
              <w:t>Байков А. Право работников на информацию в сфере труда // Starptautisko un nacionālo tiesību attīstība mūsu dienās: starptautiskā zinātniski praktiskā konference, veltīta augstskolas 20 gadu jubilejai // Rakstu krājums. – Rīga: Sociālo tehnoloģiju augstskola, 2011. – 108. – 110. lpp. – (0,33. a.lpp.) - [ISBN 978-9984- 748-38-2]</w:t>
            </w:r>
          </w:p>
          <w:p w:rsidR="00B2523D" w:rsidRPr="007008C4" w:rsidRDefault="00B2523D" w:rsidP="00B2523D">
            <w:pPr>
              <w:numPr>
                <w:ilvl w:val="0"/>
                <w:numId w:val="120"/>
              </w:numPr>
              <w:tabs>
                <w:tab w:val="num" w:pos="360"/>
              </w:tabs>
              <w:ind w:left="0" w:firstLine="0"/>
            </w:pPr>
            <w:r w:rsidRPr="007008C4">
              <w:t xml:space="preserve">Байков А.М. Коммерческая тайна: понятие и правовой режим // Балтийский юридический журнал. 2011, № 1 (22). – с.45 - 59 - (1,487. a.lpp.) – [ISSN 1691 – 0702] </w:t>
            </w:r>
          </w:p>
          <w:p w:rsidR="00B2523D" w:rsidRPr="007008C4" w:rsidRDefault="00B2523D" w:rsidP="00B2523D">
            <w:pPr>
              <w:numPr>
                <w:ilvl w:val="0"/>
                <w:numId w:val="120"/>
              </w:numPr>
              <w:tabs>
                <w:tab w:val="num" w:pos="360"/>
              </w:tabs>
              <w:ind w:left="0" w:firstLine="0"/>
            </w:pPr>
            <w:r w:rsidRPr="007008C4">
              <w:t xml:space="preserve">Байков А.М. ПРАВО НА ЗАБАСТОВКУ В ЛАТВИИ // Международное, российское и зарубежное законодательство о труде и социальном обеспечении: современное состояние (сравнительный анализ). Материалы VII Международной научно-практической конференции. Под редакцией Президента Российской ассоциации трудового права и социального обеспечения, заведующего кафедрой трудового права и права социального обеспечения МГЮА им. О.Е. Кутафина, заслуженного деятеля науки РФ, доктора юридических наук, профессора, академика РАСН К.Н. Гусова. – М.: «Проспект», 2011. – с.362 – 368. - </w:t>
            </w:r>
            <w:r w:rsidRPr="007008C4">
              <w:lastRenderedPageBreak/>
              <w:t xml:space="preserve">(0,512 п.л.) - [ISSN 978 – 5 – 392 – 02599 – 2] </w:t>
            </w:r>
          </w:p>
          <w:p w:rsidR="00B2523D" w:rsidRPr="007008C4" w:rsidRDefault="00B2523D" w:rsidP="00B2523D">
            <w:pPr>
              <w:numPr>
                <w:ilvl w:val="0"/>
                <w:numId w:val="120"/>
              </w:numPr>
              <w:tabs>
                <w:tab w:val="num" w:pos="360"/>
              </w:tabs>
              <w:ind w:left="0" w:firstLine="0"/>
            </w:pPr>
            <w:r w:rsidRPr="007008C4">
              <w:t xml:space="preserve">Байков А. М. Гибкое рабочее время как правовое средство индивидуализации режимов труда в ЕС // The Baltic course. International magazine for decision </w:t>
            </w:r>
          </w:p>
          <w:p w:rsidR="00B2523D" w:rsidRPr="007008C4" w:rsidRDefault="00B2523D" w:rsidP="00164186">
            <w:r w:rsidRPr="007008C4">
              <w:t xml:space="preserve">makers. 14.06.2011. // http:// </w:t>
            </w:r>
            <w:hyperlink r:id="rId160" w:history="1">
              <w:r w:rsidRPr="007008C4">
                <w:rPr>
                  <w:rStyle w:val="Hyperlink"/>
                </w:rPr>
                <w:t>www.baltic-course.com/rus/opinion/</w:t>
              </w:r>
            </w:hyperlink>
            <w:r w:rsidRPr="007008C4">
              <w:t>? doc=42428 (1.39 a.lpp.)</w:t>
            </w:r>
          </w:p>
          <w:p w:rsidR="00B2523D" w:rsidRPr="007008C4" w:rsidRDefault="00B2523D" w:rsidP="00B2523D">
            <w:pPr>
              <w:numPr>
                <w:ilvl w:val="0"/>
                <w:numId w:val="120"/>
              </w:numPr>
              <w:tabs>
                <w:tab w:val="num" w:pos="360"/>
              </w:tabs>
              <w:ind w:left="0" w:firstLine="0"/>
            </w:pPr>
            <w:r w:rsidRPr="007008C4">
              <w:t>Baikovs A., Ņikiforova I. Starptautiskā zinātniskā konference “Valsts un tiesību aktuālas problēmas” // Sociālo zinātņu vēstnesis. Social Sciences Bulletin. Вестник социальных наук. 2011. Nr. 1 (12). – 141 –160 lpp. - (1,527) – [ISSN 1691 – 1881]</w:t>
            </w:r>
          </w:p>
          <w:p w:rsidR="00B2523D" w:rsidRPr="007008C4" w:rsidRDefault="00B2523D" w:rsidP="00B2523D">
            <w:pPr>
              <w:numPr>
                <w:ilvl w:val="0"/>
                <w:numId w:val="120"/>
              </w:numPr>
              <w:tabs>
                <w:tab w:val="num" w:pos="360"/>
              </w:tabs>
              <w:ind w:left="0" w:firstLine="0"/>
            </w:pPr>
            <w:r w:rsidRPr="007008C4">
              <w:t>Байков А.М. Проблемы функционирования правового механизма защиты коммерческой тайны на предприятии // The Baltic course. International magazine for decision makers. 06.09.2011. // http: // www. balticcourse.com/rus/opinion/?doc= 45420&amp;underline=%D0%91% D0% B0%D0%B9%D0%BA%D0%BE%D0%B2 - (1.288 a.lpp.)</w:t>
            </w:r>
          </w:p>
          <w:p w:rsidR="00B2523D" w:rsidRPr="007008C4" w:rsidRDefault="00B2523D" w:rsidP="00B2523D">
            <w:pPr>
              <w:numPr>
                <w:ilvl w:val="0"/>
                <w:numId w:val="120"/>
              </w:numPr>
              <w:tabs>
                <w:tab w:val="num" w:pos="360"/>
              </w:tabs>
              <w:ind w:left="0" w:firstLine="0"/>
            </w:pPr>
            <w:r w:rsidRPr="007008C4">
              <w:t>Байков А. К вопросу о свободе гражданско-правового договора // Журнал юриста и нотариуса «Де – Юре», 2011, №9, сентябрь. С.38 – 41 (Казахстан) – (0.41 a.lpp.)</w:t>
            </w:r>
          </w:p>
          <w:p w:rsidR="00B2523D" w:rsidRPr="007008C4" w:rsidRDefault="00B2523D" w:rsidP="00B2523D">
            <w:pPr>
              <w:numPr>
                <w:ilvl w:val="0"/>
                <w:numId w:val="120"/>
              </w:numPr>
              <w:tabs>
                <w:tab w:val="num" w:pos="360"/>
              </w:tabs>
              <w:ind w:left="0" w:firstLine="0"/>
            </w:pPr>
            <w:r w:rsidRPr="007008C4">
              <w:t xml:space="preserve">Baikovs A. Politiskā kultūra metodoloģiskās problēmas juridiskās zinātnes </w:t>
            </w:r>
            <w:r w:rsidRPr="007008C4">
              <w:lastRenderedPageBreak/>
              <w:t xml:space="preserve">kontekstā // Sabiedrība un kultūra. Rakstu krājums, XIII.Sastād., atbildīgais redaktors Arturs Medvedckis. – Liepāja: LiePA, 2011. - 107 - 118.lpp. - (0,976. a.lpp.). – [ISSN 1407- 6918] </w:t>
            </w:r>
          </w:p>
          <w:p w:rsidR="00B2523D" w:rsidRPr="007008C4" w:rsidRDefault="00B2523D" w:rsidP="00B2523D">
            <w:pPr>
              <w:numPr>
                <w:ilvl w:val="0"/>
                <w:numId w:val="120"/>
              </w:numPr>
              <w:tabs>
                <w:tab w:val="num" w:pos="360"/>
              </w:tabs>
              <w:ind w:left="0" w:firstLine="0"/>
            </w:pPr>
            <w:r w:rsidRPr="007008C4">
              <w:t>Байков А. Особые юридические конструкции (аксиомы, презумпции, фикции и преференции) в гражданском праве Латвии // Administratīva un kriminālā justīcija. 2011, Nr.2/3 (55/56). – 172. – 181. lpp. - (1.17 a.lpp.) – [ISSN 1407-2971]</w:t>
            </w:r>
          </w:p>
          <w:p w:rsidR="00B2523D" w:rsidRPr="007008C4" w:rsidRDefault="00B2523D" w:rsidP="00B2523D">
            <w:pPr>
              <w:numPr>
                <w:ilvl w:val="0"/>
                <w:numId w:val="120"/>
              </w:numPr>
              <w:tabs>
                <w:tab w:val="num" w:pos="360"/>
              </w:tabs>
              <w:ind w:left="0" w:firstLine="0"/>
            </w:pPr>
            <w:r w:rsidRPr="007008C4">
              <w:t xml:space="preserve">Байков А.М. Проблемы унификации и гармонизации законодательства Латвии cо стандартами ЕС в контексте развития производственной демократии // Starptautiskās zinātniskās konferences “Eiropas integrācijas sociālā un ekonomiskā dimensija: problēmas, risinājumi. Perspektīvas. Tēzes. – Daugavpils universitātes </w:t>
            </w:r>
          </w:p>
          <w:p w:rsidR="00B2523D" w:rsidRPr="007008C4" w:rsidRDefault="00B2523D" w:rsidP="00164186">
            <w:r w:rsidRPr="007008C4">
              <w:t>akadēmiskais apgāds “Saule”, 2011. – 91. – 92. lpp. – [ISBN 978-9984-14-545-7] – (0,1a. lpp.)</w:t>
            </w:r>
          </w:p>
          <w:p w:rsidR="00B2523D" w:rsidRPr="007008C4" w:rsidRDefault="00B2523D" w:rsidP="00B2523D">
            <w:pPr>
              <w:numPr>
                <w:ilvl w:val="0"/>
                <w:numId w:val="120"/>
              </w:numPr>
              <w:tabs>
                <w:tab w:val="num" w:pos="360"/>
              </w:tabs>
              <w:ind w:left="0" w:firstLine="0"/>
            </w:pPr>
            <w:r w:rsidRPr="007008C4">
              <w:t xml:space="preserve">Байков А.М Правовое регулирование электронных сделок в ЕС и Латвии: проблемы теории и правоприменительной практики // Starptautiskās zinātniskās konferences “Eiropas integrācijas sociālā un ekonomiskā dimensija: problēmas, risinājumi. Perspektīvas. Tēzes. – Daugavpils universitātes akadēmiskais apgāds “Saule”, </w:t>
            </w:r>
            <w:r w:rsidRPr="007008C4">
              <w:lastRenderedPageBreak/>
              <w:t>2011. – 92. – 94. lpp. – [ISBN 978-9984-14-545-7] - (0,155 a. lpp.)</w:t>
            </w:r>
          </w:p>
          <w:p w:rsidR="00B2523D" w:rsidRPr="007008C4" w:rsidRDefault="00B2523D" w:rsidP="00B2523D">
            <w:pPr>
              <w:numPr>
                <w:ilvl w:val="0"/>
                <w:numId w:val="120"/>
              </w:numPr>
              <w:tabs>
                <w:tab w:val="num" w:pos="360"/>
              </w:tabs>
              <w:ind w:left="0" w:firstLine="0"/>
            </w:pPr>
            <w:r w:rsidRPr="007008C4">
              <w:t>Байков А. Договор лизинга как форма сбыта продукции в маркетинге: правовая природа и юридическая квалификация // Starpreģionālās ekonomiskās integrācijas attīstības stratēģija ES apstākļos. Starptautiskās zinātniskās konferences materiāli 2010. gada 3. –4. decembris. Strategies of interregional economic integration development in the context of the EU, International Scientific Conference materials the 3rd abd 4th decemder 2010. – 211. – 223. lpp. – Daugavpils universitātes akadēmiskais apgāds “Saule”, 2011. – 211. – 223. lpp. – [ISBN 978-9984-14-540-2] - (1,852 a .lpp.)</w:t>
            </w:r>
          </w:p>
          <w:p w:rsidR="00B2523D" w:rsidRPr="007008C4" w:rsidRDefault="00B2523D" w:rsidP="00B2523D">
            <w:pPr>
              <w:numPr>
                <w:ilvl w:val="0"/>
                <w:numId w:val="120"/>
              </w:numPr>
              <w:tabs>
                <w:tab w:val="num" w:pos="360"/>
              </w:tabs>
              <w:ind w:left="0" w:firstLine="0"/>
            </w:pPr>
            <w:r w:rsidRPr="007008C4">
              <w:t>.Байков А. Корпоративное правоотношение: понятие, структура, состояние // Starptautiskās zinātniskās konferences “Valsts un tiesību aktuālās problēmas” zinātnisko rakstu krājums. International Scientific Conference “Current Problems of Srare and Law. List of Scientific Articles –Daugavpils universitātes akadēmiskais apgāds “Saule”, 2011. – 156. – 170. lpp. – [ISBN 978-9984-14-543-3] - (1,424. a. lpp.)</w:t>
            </w:r>
          </w:p>
          <w:p w:rsidR="00B2523D" w:rsidRPr="007008C4" w:rsidRDefault="00B2523D" w:rsidP="00B2523D">
            <w:pPr>
              <w:numPr>
                <w:ilvl w:val="0"/>
                <w:numId w:val="120"/>
              </w:numPr>
              <w:tabs>
                <w:tab w:val="num" w:pos="360"/>
              </w:tabs>
              <w:ind w:left="0" w:firstLine="0"/>
            </w:pPr>
            <w:r w:rsidRPr="007008C4">
              <w:t xml:space="preserve">Байков А, Зелинский Я. Методологические проблемы теории политической культуры в свете юридической науки //.Starptautiskās </w:t>
            </w:r>
            <w:r w:rsidRPr="007008C4">
              <w:lastRenderedPageBreak/>
              <w:t>zinātniskās konferences “Valsts un tiesību aktuālās problēmas” zinātnisko rakstu krājums. International Scientific Conference “Current Problems of Srare and Law. List of Scientific Articles –Daugavpils universitātes akadēmiskais apgāds “Saule”, 2011 – [ISBN 978-9984-14-543-3] - (1,304 a.lpp.)</w:t>
            </w:r>
          </w:p>
          <w:p w:rsidR="00B2523D" w:rsidRPr="007008C4" w:rsidRDefault="00B2523D" w:rsidP="00B2523D">
            <w:pPr>
              <w:numPr>
                <w:ilvl w:val="0"/>
                <w:numId w:val="120"/>
              </w:numPr>
              <w:tabs>
                <w:tab w:val="num" w:pos="360"/>
              </w:tabs>
              <w:ind w:left="0" w:firstLine="0"/>
            </w:pPr>
            <w:r w:rsidRPr="007008C4">
              <w:t xml:space="preserve">Байков А. Телеработа как одна из разновидностей гибкой занятости в Латвии // The Baltic course. International magazine for decision makers. 14.11.2011. // http:// </w:t>
            </w:r>
            <w:hyperlink r:id="rId161" w:history="1">
              <w:r w:rsidRPr="007008C4">
                <w:rPr>
                  <w:rStyle w:val="Hyperlink"/>
                </w:rPr>
                <w:t>www.baltic</w:t>
              </w:r>
            </w:hyperlink>
            <w:r w:rsidRPr="007008C4">
              <w:t xml:space="preserve"> -course.</w:t>
            </w:r>
            <w:hyperlink w:history="1">
              <w:r w:rsidRPr="007008C4">
                <w:rPr>
                  <w:rStyle w:val="Hyperlink"/>
                </w:rPr>
                <w:t>com /rus/opinion/&amp;doc=48651</w:t>
              </w:r>
            </w:hyperlink>
            <w:r w:rsidRPr="007008C4">
              <w:t xml:space="preserve"> - (1,719. a.lpp.)</w:t>
            </w:r>
          </w:p>
          <w:p w:rsidR="00B2523D" w:rsidRPr="007008C4" w:rsidRDefault="00B2523D" w:rsidP="00B2523D">
            <w:pPr>
              <w:numPr>
                <w:ilvl w:val="0"/>
                <w:numId w:val="120"/>
              </w:numPr>
              <w:tabs>
                <w:tab w:val="num" w:pos="360"/>
              </w:tabs>
              <w:ind w:left="0" w:firstLine="0"/>
            </w:pPr>
            <w:r w:rsidRPr="007008C4">
              <w:t xml:space="preserve">Байков А.М. Проблемы правового регулирования нестандартных форм занятости в Латвии (лизинг персонала и телеработа) // Актуальные проблемы науки, практики и вероисповеданий на современном этапе: Сборник материалов ВОСЬМОЙ заочной международной научно- практической конференции «Актуальные проблемы науки, практики и вероисповеданий на современном этапе», состоявшейся 06 октября 2011 года (г. Красноярск, Россия) / Под ред. проф., академика РАЮН А.Н. Попова. Вып. 1. – Красноярск, 2011. – С.21 - 26. – [УДК – 300 – 399, ББК – Я4 94] – (0.448. a.lpp.) </w:t>
            </w:r>
          </w:p>
          <w:p w:rsidR="00B2523D" w:rsidRPr="007008C4" w:rsidRDefault="00B2523D" w:rsidP="00B2523D">
            <w:pPr>
              <w:numPr>
                <w:ilvl w:val="0"/>
                <w:numId w:val="120"/>
              </w:numPr>
              <w:tabs>
                <w:tab w:val="num" w:pos="360"/>
              </w:tabs>
              <w:ind w:left="0" w:firstLine="0"/>
            </w:pPr>
            <w:r w:rsidRPr="007008C4">
              <w:t xml:space="preserve">Байков А.М. Зелинский Я. Политическая и правовая культура: взаимодействие и взаимозависимость // Балтийский юридический журнал. 2011, № </w:t>
            </w:r>
            <w:r w:rsidRPr="007008C4">
              <w:lastRenderedPageBreak/>
              <w:t xml:space="preserve">2 – 3. – С.3 – 24 – (2,19 a.lpp) – [ISSN 1691 – 0702] </w:t>
            </w:r>
          </w:p>
          <w:p w:rsidR="00B2523D" w:rsidRPr="007008C4" w:rsidRDefault="00B2523D" w:rsidP="00B2523D">
            <w:pPr>
              <w:numPr>
                <w:ilvl w:val="0"/>
                <w:numId w:val="120"/>
              </w:numPr>
              <w:tabs>
                <w:tab w:val="num" w:pos="360"/>
              </w:tabs>
              <w:ind w:left="0" w:firstLine="0"/>
            </w:pPr>
            <w:r w:rsidRPr="007008C4">
              <w:t xml:space="preserve">Байков А.М. Проблемы правового регулирования рынка труда в Латвии // The Baltic course. International magazine for decision makers. 08.12.2011. // http:// </w:t>
            </w:r>
            <w:hyperlink r:id="rId162" w:history="1">
              <w:r w:rsidRPr="007008C4">
                <w:rPr>
                  <w:rStyle w:val="Hyperlink"/>
                </w:rPr>
                <w:t>www.baltic-</w:t>
              </w:r>
            </w:hyperlink>
            <w:r w:rsidRPr="007008C4">
              <w:t xml:space="preserve"> course.com/rus/kruglij_stol/?dddoc=49718 - (0,17 a.lpp)</w:t>
            </w:r>
          </w:p>
          <w:p w:rsidR="00B2523D" w:rsidRPr="007008C4" w:rsidRDefault="00B2523D" w:rsidP="00B2523D">
            <w:pPr>
              <w:numPr>
                <w:ilvl w:val="0"/>
                <w:numId w:val="120"/>
              </w:numPr>
              <w:tabs>
                <w:tab w:val="num" w:pos="360"/>
              </w:tabs>
              <w:ind w:left="0" w:firstLine="0"/>
            </w:pPr>
            <w:r w:rsidRPr="007008C4">
              <w:t xml:space="preserve">Байков А.М. Наука гражданского права Латвии: история и современное состояние // Юрист. №12 (126), декабрь 2011. – С.76 – 80. – (0,965 a.lpp) – [ISSN 2075 – 7417] </w:t>
            </w:r>
          </w:p>
          <w:p w:rsidR="00B2523D" w:rsidRPr="007008C4" w:rsidRDefault="00B2523D" w:rsidP="00B2523D">
            <w:pPr>
              <w:numPr>
                <w:ilvl w:val="0"/>
                <w:numId w:val="120"/>
              </w:numPr>
              <w:tabs>
                <w:tab w:val="num" w:pos="360"/>
              </w:tabs>
              <w:ind w:left="0" w:firstLine="0"/>
            </w:pPr>
            <w:r w:rsidRPr="007008C4">
              <w:t>Baikovs A. Korporatīvo tiesisko attiecību jēdziens, juridiskā daba, veidi un īpatnības // Valsts Policijas koledžas 1. Starptautiska zinātniskas konferences materiāli. Proceedings of the I International Scientific conference of State Police College. – Riga, 2012. – 53. – 69. lpp. - (1,06. a.lpp.)</w:t>
            </w:r>
          </w:p>
          <w:p w:rsidR="00B2523D" w:rsidRPr="007008C4" w:rsidRDefault="00B2523D" w:rsidP="00B2523D">
            <w:pPr>
              <w:numPr>
                <w:ilvl w:val="0"/>
                <w:numId w:val="120"/>
              </w:numPr>
              <w:tabs>
                <w:tab w:val="num" w:pos="360"/>
              </w:tabs>
              <w:ind w:left="0" w:firstLine="0"/>
            </w:pPr>
            <w:r w:rsidRPr="007008C4">
              <w:t>Байков А. М. Cделки, противные добрым нравам в праве и законодательстве Латвии // http: // mspa7520.ru/poznavatelnoe – (0.35 a.lpp); baykov.- a.m. – cdelki. protivnye - dobry – (Красноярск)</w:t>
            </w:r>
          </w:p>
          <w:p w:rsidR="00B2523D" w:rsidRPr="007008C4" w:rsidRDefault="00B2523D" w:rsidP="00B2523D">
            <w:pPr>
              <w:numPr>
                <w:ilvl w:val="0"/>
                <w:numId w:val="120"/>
              </w:numPr>
              <w:tabs>
                <w:tab w:val="num" w:pos="360"/>
              </w:tabs>
              <w:ind w:left="0" w:firstLine="0"/>
            </w:pPr>
            <w:r w:rsidRPr="007008C4">
              <w:t xml:space="preserve">Baikovs A., Zariņš I. Juridiskās atbildības teoretiskās un praktiskās problēmas.Theoretical and Practical Problems of Legal Liability // XIII starptautiskā zinātniska konference </w:t>
            </w:r>
            <w:r w:rsidRPr="007008C4">
              <w:lastRenderedPageBreak/>
              <w:t>„Ilgtspējīga uzņemējdarbība mainīgos ekonomiskos apstākļos” Rīga, 2012.gada 30. marts. XIII International Scientific Conference „Sustainable Business Under Changing Economic Conditions”. Riga. 30 March 2012. – Rīga: SIA „Biznesa augstskola Turība”, 2012. lpp. – (0.873 a.lpp.) – [ISSN 1691 - 6069]</w:t>
            </w:r>
          </w:p>
          <w:p w:rsidR="00B2523D" w:rsidRPr="007008C4" w:rsidRDefault="00B2523D" w:rsidP="00B2523D">
            <w:pPr>
              <w:numPr>
                <w:ilvl w:val="0"/>
                <w:numId w:val="120"/>
              </w:numPr>
              <w:tabs>
                <w:tab w:val="num" w:pos="360"/>
              </w:tabs>
              <w:ind w:left="0" w:firstLine="0"/>
            </w:pPr>
            <w:r w:rsidRPr="007008C4">
              <w:t xml:space="preserve">Байков А.М. Правовое регулирование защиты прав потребителей в Латвии // Актуальные проблемы науки, практики и вероисповеданий на современном этапе: Сборник материалов ДЕВЯТОЙ заочной международной научно-практической конференции «Актуальные проблемы науки, практики и вероисповеданий на современном этапе», состоявшейся 08 февраля 2012 года (г. Красноярск, Россия) / Под ред. проф., академика РАЮН А.Н. Попова. Вып. 1. – Красноярск, 2012. – С.54 - 60. – [УДК – 300 – 399, ББК – Я4 94] – (0.441 a.lpp) </w:t>
            </w:r>
          </w:p>
          <w:p w:rsidR="00B2523D" w:rsidRPr="007008C4" w:rsidRDefault="00B2523D" w:rsidP="00164186">
            <w:r w:rsidRPr="007008C4">
              <w:t xml:space="preserve">Actual problems of a science, practice and religions at the present stage: theCollection of marerials of the NINTH correspondence international scientifically – practical conference “Actual problems of a science, practice and religions at the present stage” taken place on February, 08th, 2012 (Krasnoyarsk, Russua) / Under edition of tne professor, academician РАЮН A.N. Popov. Release 1. – Krasnojask, 2012. - С.54 - 60. – </w:t>
            </w:r>
            <w:r w:rsidRPr="007008C4">
              <w:lastRenderedPageBreak/>
              <w:t xml:space="preserve">[УДК – 300 – 399, ББК – Я4 94] – (0.441 a.lpp) </w:t>
            </w:r>
          </w:p>
          <w:p w:rsidR="00B2523D" w:rsidRPr="007008C4" w:rsidRDefault="00B2523D" w:rsidP="00B2523D">
            <w:pPr>
              <w:numPr>
                <w:ilvl w:val="0"/>
                <w:numId w:val="120"/>
              </w:numPr>
              <w:tabs>
                <w:tab w:val="num" w:pos="360"/>
              </w:tabs>
              <w:ind w:left="0" w:firstLine="0"/>
            </w:pPr>
            <w:r w:rsidRPr="007008C4">
              <w:t xml:space="preserve">Байков А.М. Правовой режим гибкого рабочего времени в Латвии // «Национальные и региональые экономики в ЕС: «Стратегия стран Балтийского моря Nordic-Baltic-8». II международная научно-практическая конференция. Сборник статей. Рига, 2011. - c.343 – 358.- (1,22 a.lpp) – [УДК 33(4) (063) (082); ISВN 978-9984-47-47-058-0] </w:t>
            </w:r>
          </w:p>
          <w:p w:rsidR="00B2523D" w:rsidRPr="007008C4" w:rsidRDefault="00B2523D" w:rsidP="00B2523D">
            <w:pPr>
              <w:numPr>
                <w:ilvl w:val="0"/>
                <w:numId w:val="120"/>
              </w:numPr>
              <w:tabs>
                <w:tab w:val="num" w:pos="360"/>
              </w:tabs>
              <w:ind w:left="0" w:firstLine="0"/>
            </w:pPr>
            <w:r w:rsidRPr="007008C4">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[ISBN 978 – 9984 – 14 – 564 - 8] – (0,1 a.lpp.)</w:t>
            </w:r>
          </w:p>
          <w:p w:rsidR="00B2523D" w:rsidRPr="007008C4" w:rsidRDefault="00B2523D" w:rsidP="00B2523D">
            <w:pPr>
              <w:numPr>
                <w:ilvl w:val="0"/>
                <w:numId w:val="120"/>
              </w:numPr>
              <w:tabs>
                <w:tab w:val="num" w:pos="360"/>
              </w:tabs>
              <w:ind w:left="0" w:firstLine="0"/>
            </w:pPr>
            <w:r w:rsidRPr="007008C4">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http: dukonference.lv/public/programme/Tezes_2012.pdf. – [ISBN 978 – 9984 – 14 – 564 - 8]</w:t>
            </w:r>
          </w:p>
          <w:p w:rsidR="00B2523D" w:rsidRPr="007008C4" w:rsidRDefault="00B2523D" w:rsidP="00B2523D">
            <w:pPr>
              <w:numPr>
                <w:ilvl w:val="0"/>
                <w:numId w:val="120"/>
              </w:numPr>
              <w:tabs>
                <w:tab w:val="num" w:pos="360"/>
              </w:tabs>
              <w:ind w:left="0" w:firstLine="0"/>
            </w:pPr>
            <w:r w:rsidRPr="007008C4">
              <w:t xml:space="preserve">Baikov A. Rozumienie i cechy papierow wartosciowego jako przedmiotu praw </w:t>
            </w:r>
            <w:r w:rsidRPr="007008C4">
              <w:lastRenderedPageBreak/>
              <w:t xml:space="preserve">cywilnych // Administracja i spotectwo. Edukacja i Gospodarka. Redakcija naukowa TADEUSZ OKRASA, zeszyt 6, Warszawa Wyzsza Szkola Administracyjno- Spoleczney w Warszawie. 2011. – (1.903 a.lpp.) - 289 – 313. - [ISSN 2083 - 0831] </w:t>
            </w:r>
          </w:p>
          <w:p w:rsidR="00B2523D" w:rsidRPr="007008C4" w:rsidRDefault="00B2523D" w:rsidP="00B2523D">
            <w:pPr>
              <w:numPr>
                <w:ilvl w:val="0"/>
                <w:numId w:val="120"/>
              </w:numPr>
              <w:tabs>
                <w:tab w:val="num" w:pos="360"/>
              </w:tabs>
              <w:ind w:left="0" w:firstLine="0"/>
            </w:pPr>
            <w:r w:rsidRPr="007008C4">
              <w:t>Байков А. Право субъектов правового регулирования труда на информацию и его защита – новый институт трудового права Латвии = The Right of Labour Legal Regulation Subject to Information and its Protection – New Institution of Labour Law in Latvia // Daugavpils Universitātes 53. starptautiskās zinātniskās konferences materiāli. Proceedings of the 53rd International Scientific Conference of Daugavpils University – Daugavpils: Daugavpils Universitāte, 2012. – (0,873. a. lpp.) - [ISBN 978-9984-14-563-1]</w:t>
            </w:r>
          </w:p>
          <w:p w:rsidR="00B2523D" w:rsidRPr="007008C4" w:rsidRDefault="00B2523D" w:rsidP="00B2523D">
            <w:pPr>
              <w:numPr>
                <w:ilvl w:val="0"/>
                <w:numId w:val="120"/>
              </w:numPr>
              <w:tabs>
                <w:tab w:val="num" w:pos="360"/>
              </w:tabs>
              <w:ind w:left="0" w:firstLine="0"/>
            </w:pPr>
            <w:r w:rsidRPr="007008C4">
              <w:t>Байков А.М. Трансформация парадигмы трудового права Латвии в Постиндустриальную эпоху // The Baltic course. International magazine for decision makers. 24.04.2012. //http://www.baltic-course.com/rus/kruglij stol/?doc=56417 - ( 1,215 a.lpp.) - (круглый стол-семинар «Закончился ли кризис в Балтийских странах: желаемое и действительное»)</w:t>
            </w:r>
          </w:p>
          <w:p w:rsidR="00B2523D" w:rsidRPr="007008C4" w:rsidRDefault="00B2523D" w:rsidP="00B2523D">
            <w:pPr>
              <w:numPr>
                <w:ilvl w:val="0"/>
                <w:numId w:val="120"/>
              </w:numPr>
              <w:tabs>
                <w:tab w:val="num" w:pos="360"/>
              </w:tabs>
              <w:ind w:left="0" w:firstLine="0"/>
            </w:pPr>
            <w:r w:rsidRPr="007008C4">
              <w:t>Baikovs A. Civiltiesību realizēšanas un aizsardzības termiņi // Administratīva un kriminālā justīcija. 2012, Nr.1. – 82. – 92. lpp. - (1.384 a.lpp.) – [ISSN 1407-2971]</w:t>
            </w:r>
          </w:p>
          <w:p w:rsidR="00B2523D" w:rsidRPr="007008C4" w:rsidRDefault="00B2523D" w:rsidP="00B2523D">
            <w:pPr>
              <w:numPr>
                <w:ilvl w:val="0"/>
                <w:numId w:val="120"/>
              </w:numPr>
              <w:tabs>
                <w:tab w:val="num" w:pos="360"/>
              </w:tabs>
              <w:ind w:left="0" w:firstLine="0"/>
            </w:pPr>
            <w:r w:rsidRPr="007008C4">
              <w:lastRenderedPageBreak/>
              <w:t>.Байков А.М. Доктрины юридического лица: опыт аналитического исследования // Zinātniski – praktiskās konferences „Uzņēmējdarbības ekonomiskie, juridiskie un tehnoloģiskie aspekti” rakstu krājums. Atbildīgais redaktors: Ph.D. Daina Vasiļevska. Rīga: Latvijas biznesa koledža, Augstskola EIHSEBA, 2012. – 88. – 103. lpp. - ( 1,483 a.lpp.) – [ISBN 978-9984-895-00-0]</w:t>
            </w:r>
          </w:p>
          <w:p w:rsidR="00B2523D" w:rsidRPr="007008C4" w:rsidRDefault="00B2523D" w:rsidP="00B2523D">
            <w:pPr>
              <w:numPr>
                <w:ilvl w:val="0"/>
                <w:numId w:val="120"/>
              </w:numPr>
              <w:tabs>
                <w:tab w:val="num" w:pos="360"/>
              </w:tabs>
              <w:ind w:left="0" w:firstLine="0"/>
            </w:pPr>
            <w:r w:rsidRPr="007008C4">
              <w:t xml:space="preserve">Байков А.М. Коллективный трудовой договор в Латвии // Zinātniski – praktiskās konferences „Uzņēmējdarbības ekonomiskie, juridiskie un tehnoloģiskie aspekti” rakstu krājums. Atbildīgais redaktors: Ph.D. Daina Vasiļevska. Rīga: Latvijas biznesa koledža, Augstskola EIHSEBA, 2012. – 123. – 138. lpp. - (1,51 a.lpp) – [ISBN 978-9984-895-00-0] </w:t>
            </w:r>
          </w:p>
          <w:p w:rsidR="00B2523D" w:rsidRPr="007008C4" w:rsidRDefault="00B2523D" w:rsidP="00B2523D">
            <w:pPr>
              <w:numPr>
                <w:ilvl w:val="0"/>
                <w:numId w:val="120"/>
              </w:numPr>
              <w:tabs>
                <w:tab w:val="num" w:pos="360"/>
              </w:tabs>
              <w:ind w:left="0" w:firstLine="0"/>
            </w:pPr>
            <w:r w:rsidRPr="007008C4">
              <w:t xml:space="preserve">Байков А.М. Международное коммерческое право. – Рига: SIA „JUMI”, 2011. – 624 с. – (40,273. a. lpp.) – [ISBN 978-9984-30-206-5] </w:t>
            </w:r>
          </w:p>
          <w:p w:rsidR="00B2523D" w:rsidRPr="007008C4" w:rsidRDefault="00B2523D" w:rsidP="00B2523D">
            <w:pPr>
              <w:numPr>
                <w:ilvl w:val="0"/>
                <w:numId w:val="120"/>
              </w:numPr>
              <w:tabs>
                <w:tab w:val="num" w:pos="360"/>
              </w:tabs>
              <w:ind w:left="0" w:firstLine="0"/>
            </w:pPr>
            <w:r w:rsidRPr="007008C4">
              <w:t>Байков А. Качество трудовой жизни в Латвии: опыт комплексного исследования // Sabiedrība un kultūra. Rakstu krājums, XIV / Sastād., atbildīgais redaktors Arturs Medveckis. Liepāja: LiePA, 2012. – 23. – 32. lpp. - (0,753 a.lpp.) – [ISSN 1407-6918]</w:t>
            </w:r>
          </w:p>
          <w:p w:rsidR="00B2523D" w:rsidRPr="007008C4" w:rsidRDefault="00B2523D" w:rsidP="00B2523D">
            <w:pPr>
              <w:numPr>
                <w:ilvl w:val="0"/>
                <w:numId w:val="120"/>
              </w:numPr>
              <w:tabs>
                <w:tab w:val="num" w:pos="360"/>
              </w:tabs>
              <w:ind w:left="0" w:firstLine="0"/>
            </w:pPr>
            <w:r w:rsidRPr="007008C4">
              <w:t xml:space="preserve">Байков А.М. Наука гражданского права Латвии: история и современное состояние // журнал "Российское право: </w:t>
            </w:r>
            <w:r w:rsidRPr="007008C4">
              <w:lastRenderedPageBreak/>
              <w:t xml:space="preserve">образование, практика, наука". 2011. № 6 (77). – С.87 – 94. – (0,975 a.lpp) – [российское-право «Роспечать» 18105; свидетельство ПИ № ТУ 66-00425 от 18 марта 2010 г.] (Издательский дом «Уральская государственная юридическая академия»): </w:t>
            </w:r>
          </w:p>
          <w:p w:rsidR="00B2523D" w:rsidRPr="007008C4" w:rsidRDefault="007E440E" w:rsidP="00164186">
            <w:hyperlink r:id="rId163" w:tgtFrame="_blank" w:history="1">
              <w:r w:rsidR="00B2523D" w:rsidRPr="007008C4">
                <w:rPr>
                  <w:rStyle w:val="Hyperlink"/>
                </w:rPr>
                <w:t>http://www.zakon.kz/4470173-nauka-grazhdanskogo-prava-latvii.html</w:t>
              </w:r>
            </w:hyperlink>
          </w:p>
          <w:p w:rsidR="00B2523D" w:rsidRPr="007008C4" w:rsidRDefault="00B2523D" w:rsidP="00B2523D">
            <w:pPr>
              <w:numPr>
                <w:ilvl w:val="0"/>
                <w:numId w:val="120"/>
              </w:numPr>
              <w:tabs>
                <w:tab w:val="num" w:pos="360"/>
              </w:tabs>
              <w:ind w:left="0" w:firstLine="0"/>
            </w:pPr>
            <w:r w:rsidRPr="007008C4">
              <w:t xml:space="preserve">Байков А. Правовое регулирование электронных сделок в ЕС и Латвии: проблемы теории и правоприменительной практики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133. – 149.lpp. [ISSN 2255- 8853; ISBN 978-9984-14-585-3] - </w:t>
            </w:r>
            <w:r w:rsidRPr="007008C4">
              <w:lastRenderedPageBreak/>
              <w:t xml:space="preserve">(0,983. a.lpp.) - GESIS SocioGuide - http:// </w:t>
            </w:r>
            <w:hyperlink r:id="rId164" w:history="1">
              <w:r w:rsidRPr="007008C4">
                <w:rPr>
                  <w:rStyle w:val="Hyperlink"/>
                </w:rPr>
                <w:t>www. cee</w:t>
              </w:r>
            </w:hyperlink>
            <w:r w:rsidRPr="007008C4">
              <w:t xml:space="preserve"> socialsciece. net/journal/index. asp?stock=journals @select= Latvia @slice=1#11474 </w:t>
            </w:r>
          </w:p>
          <w:p w:rsidR="00B2523D" w:rsidRPr="007008C4" w:rsidRDefault="00B2523D" w:rsidP="00B2523D">
            <w:pPr>
              <w:numPr>
                <w:ilvl w:val="0"/>
                <w:numId w:val="120"/>
              </w:numPr>
              <w:tabs>
                <w:tab w:val="num" w:pos="360"/>
              </w:tabs>
              <w:ind w:left="0" w:firstLine="0"/>
            </w:pPr>
            <w:r w:rsidRPr="007008C4">
              <w:t xml:space="preserve">Байков А. Проблемы унификации и гармонизации законодательства Латвии со стандартами ЕС в контексте развития производственной демократии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295. – 308.lpp. [ISSN 2255-8853; ISBN 978-9984-14-585-3] - (0,774. a.lpp.) – GESIS SocioGuide – </w:t>
            </w:r>
            <w:hyperlink r:id="rId165" w:history="1">
              <w:r w:rsidRPr="007008C4">
                <w:rPr>
                  <w:rStyle w:val="Hyperlink"/>
                </w:rPr>
                <w:t>http://www.cee-socialsciece.net/journal/index.asp?stock</w:t>
              </w:r>
            </w:hyperlink>
            <w:r w:rsidRPr="007008C4">
              <w:t>= journals @select=Latvia@slice=1#11474</w:t>
            </w:r>
          </w:p>
          <w:p w:rsidR="00B2523D" w:rsidRPr="007008C4" w:rsidRDefault="00B2523D" w:rsidP="00B2523D">
            <w:pPr>
              <w:numPr>
                <w:ilvl w:val="0"/>
                <w:numId w:val="120"/>
              </w:numPr>
              <w:tabs>
                <w:tab w:val="num" w:pos="360"/>
              </w:tabs>
              <w:ind w:left="0" w:firstLine="0"/>
            </w:pPr>
            <w:r w:rsidRPr="007008C4">
              <w:lastRenderedPageBreak/>
              <w:t xml:space="preserve">Байков А.М. Правовые аспекты обеспечения занятости в Латвии: понятие, теория, история, прспективы развития // 7. Starptautiskās zinātniskās konferences”Sociālās zinātnes reģionālajai attīstībai 2012: finanšu kapitāla ietekme uz reģiona konkurētspēju” tēzes. Abstracts of the 7th International Scientific </w:t>
            </w:r>
          </w:p>
          <w:p w:rsidR="00B2523D" w:rsidRPr="007008C4" w:rsidRDefault="00B2523D" w:rsidP="00164186">
            <w:r w:rsidRPr="007008C4">
              <w:t>Conference „Social Sciences for Regional Development 2012: Impact of the financial Capital on the Region,s Economic Competitiveness”.– Daugavpils: Daugavpils Universitātes Akadēmiskais apgāds „Saule”, 2012. – 36. – 37. lpp. – (0,11. a.lpp.) – [ISBN 978-9984-14-589-1]</w:t>
            </w:r>
          </w:p>
          <w:p w:rsidR="00B2523D" w:rsidRPr="007008C4" w:rsidRDefault="00B2523D" w:rsidP="00B2523D">
            <w:pPr>
              <w:numPr>
                <w:ilvl w:val="0"/>
                <w:numId w:val="120"/>
              </w:numPr>
              <w:tabs>
                <w:tab w:val="num" w:pos="360"/>
              </w:tabs>
              <w:ind w:left="0" w:firstLine="0"/>
            </w:pPr>
            <w:r w:rsidRPr="007008C4">
              <w:t>Baikovs А., Ivanovska А. Starptautiskais preču pirkuma – pārdevums: galvenās problēmas tiesiskajā regulējumā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33. – 35. lpp. – (0,254. a.lpp.) – [ISBN 978-9984-14-589-1]</w:t>
            </w:r>
          </w:p>
          <w:p w:rsidR="00B2523D" w:rsidRPr="007008C4" w:rsidRDefault="00B2523D" w:rsidP="00B2523D">
            <w:pPr>
              <w:numPr>
                <w:ilvl w:val="0"/>
                <w:numId w:val="120"/>
              </w:numPr>
              <w:tabs>
                <w:tab w:val="num" w:pos="360"/>
              </w:tabs>
              <w:ind w:left="0" w:firstLine="0"/>
            </w:pPr>
            <w:r w:rsidRPr="007008C4">
              <w:t xml:space="preserve">Байков А. Исходные начала теории гражданско-правовой ответственности // 7. </w:t>
            </w:r>
            <w:r w:rsidRPr="007008C4">
              <w:lastRenderedPageBreak/>
              <w:t>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- 37. lpp. - (0,1.a.lpp.) – [ISBN 978-9984-14-589-1]</w:t>
            </w:r>
          </w:p>
          <w:p w:rsidR="00B2523D" w:rsidRPr="007008C4" w:rsidRDefault="00B2523D" w:rsidP="00B2523D">
            <w:pPr>
              <w:numPr>
                <w:ilvl w:val="0"/>
                <w:numId w:val="120"/>
              </w:numPr>
              <w:tabs>
                <w:tab w:val="num" w:pos="360"/>
              </w:tabs>
              <w:ind w:left="0" w:firstLine="0"/>
            </w:pPr>
            <w:r w:rsidRPr="007008C4">
              <w:t>Байков А.М. Проблемы злоупотребления субъективными трудовыми правами в Латвии // Актуальные проблемы развития правовой системы Республики Беларусь: материалы Республиканской научно-практической конференции с международным участием (Минск, 26 октября 2012 года). – Минск: БГЭУ, 2012. – С. 8 – 10. – (0,154.a.lpp.) – [ISBN 978-985-484-890-7]</w:t>
            </w:r>
          </w:p>
          <w:p w:rsidR="00B2523D" w:rsidRPr="007008C4" w:rsidRDefault="00B2523D" w:rsidP="00B2523D">
            <w:pPr>
              <w:numPr>
                <w:ilvl w:val="0"/>
                <w:numId w:val="120"/>
              </w:numPr>
              <w:tabs>
                <w:tab w:val="num" w:pos="360"/>
              </w:tabs>
              <w:ind w:left="0" w:firstLine="0"/>
            </w:pPr>
            <w:r w:rsidRPr="007008C4">
              <w:t xml:space="preserve">Байков А.М. Обеспечение (подкрепление) обязательственного права (обязательств) – институт гражданского права Латвии // Актуальные проблемы науки, практики и вероисповеданий на современном этапе: Сборник материалов ДЕСЯТОЙ заочной международной научно-практической конференции «Актуальные проблемы науки, практики ивероисповеданий на современном этапе» </w:t>
            </w:r>
            <w:r w:rsidRPr="007008C4">
              <w:lastRenderedPageBreak/>
              <w:t xml:space="preserve">(состоявшейся 10 октября 2012 года (г. Красноярск, Россия)) / Под ред. проф., академика РАЮН А.Н. Попова. Вып. 1. – Красноярск, 2012. – С.32 - 37. – [УДК – 300 – 399, ББК – Я4 94] - (0,43 a.lpp.) Actual problems of a science, practice and religions at the present stage: the collection of materials of the TENTH correspondence international scientifically – practical conference «Actual problems of a science, practice and religions at the present stage”, taken place on October, 10th, 2012 (Krasnoyarsk (Russua) / Under edition of tne professor, academician РАЮН A.N. Popov. Release 1. – Krasnojask, 012. – С.32 - 37. – [УДК – 300 – 399, ББК – Я4 94] – (0.43 a.lpp) </w:t>
            </w:r>
          </w:p>
          <w:p w:rsidR="00B2523D" w:rsidRPr="007008C4" w:rsidRDefault="00B2523D" w:rsidP="00B2523D">
            <w:pPr>
              <w:numPr>
                <w:ilvl w:val="0"/>
                <w:numId w:val="120"/>
              </w:numPr>
              <w:tabs>
                <w:tab w:val="num" w:pos="360"/>
              </w:tabs>
              <w:ind w:left="0" w:firstLine="0"/>
            </w:pPr>
            <w:r w:rsidRPr="007008C4">
              <w:t>Байков А.М. Проблемы защиты прав потребителей в Латвии: теория и практика // Право и его реализация в веке. Сборник научных трудов (по материалам Международной научно-практической конференции, посвященной 80-летию Саратовский государственной юридической академии, Саратов 29-30 сентября 2011 года) в 2-х ч. / под общ. ред. С.Н. Туманова; ФГБОУ ВПО «Саратовская государственная юридическая академия». – Саратов, Изд-во ФГБОУ ВПО «Саратовская государственная юридическая академия», 2011. – Ч. 1. – с.68 – 69 - [ISBN 978-5-</w:t>
            </w:r>
            <w:r w:rsidRPr="007008C4">
              <w:lastRenderedPageBreak/>
              <w:t>7924-0992-7 (ч. 1); ISBN 978-5-7924-0966-8] – (0,285 a.lpp.)</w:t>
            </w:r>
          </w:p>
          <w:p w:rsidR="00B2523D" w:rsidRPr="007008C4" w:rsidRDefault="00B2523D" w:rsidP="00B2523D">
            <w:pPr>
              <w:numPr>
                <w:ilvl w:val="0"/>
                <w:numId w:val="120"/>
              </w:numPr>
              <w:tabs>
                <w:tab w:val="num" w:pos="360"/>
              </w:tabs>
              <w:ind w:left="0" w:firstLine="0"/>
            </w:pPr>
            <w:r w:rsidRPr="007008C4">
              <w:t>Байков А.М. Правовое регулирование труда несовершеннолетних работников в Латвии – Трудовое право в России и за рубежом. 2013, №1. С.62 – 64 – [ISBN 2221-3295] – (0,302 a.lpp)</w:t>
            </w:r>
          </w:p>
          <w:p w:rsidR="00B2523D" w:rsidRPr="007008C4" w:rsidRDefault="00B2523D" w:rsidP="00B2523D">
            <w:pPr>
              <w:numPr>
                <w:ilvl w:val="0"/>
                <w:numId w:val="120"/>
              </w:numPr>
              <w:tabs>
                <w:tab w:val="num" w:pos="360"/>
              </w:tabs>
              <w:ind w:left="0" w:firstLine="0"/>
            </w:pPr>
            <w:r w:rsidRPr="007008C4">
              <w:t>Lukasina O.V., Baikovs A.M.. Research of Rights of Staff Shareholders: Contradictions Between theory and Practice // Information Tehnologies Management and Society. The 11th International Scientific Conference Information Tehnologies and Management 2013 April 18-19. ISMA University of Applied Sciences. Riga, Latvia. Riga, 2013. - p.181 - 182 - (0,2 a. lpp) – [ISSN 1691-2489] - (A.Baikovs – 0,1 a.lpp.)</w:t>
            </w:r>
          </w:p>
          <w:p w:rsidR="00B2523D" w:rsidRPr="007008C4" w:rsidRDefault="00B2523D" w:rsidP="00B2523D">
            <w:pPr>
              <w:numPr>
                <w:ilvl w:val="0"/>
                <w:numId w:val="120"/>
              </w:numPr>
              <w:tabs>
                <w:tab w:val="num" w:pos="360"/>
              </w:tabs>
              <w:ind w:left="0" w:firstLine="0"/>
            </w:pPr>
            <w:r w:rsidRPr="007008C4">
              <w:t>Байков А.М. ДЕНЬГИ И ДЕНЕЖНЫЕ ОБЯЗАТЕЛЬСТВА: ОПЫТ КОМПЛЕКСНОГО ИССЛЕДОВАНИЯ ПРАВОВОЙ ПРИРОДЫ // DAUGAVPILS UNIVERSITĀTES 54. STARPTAUTISKĀS ZINĀTNISKĀ KONFERENCES MATERIĀLI PROCEEDINGS OF THE 54th INTERNATIONAL SCIENTIFIC CONFERENCE OF DAUGAVPILS UNIVERSITY. DAUGAVPILS: Daugavpils Universitāte Akadēmiskais apgāds „SAULE”, 2013. - C. 283 – 300 - [ISBN 978- 9984-14-613-3] - (1,116 a.lpp.) http://www.dukonference.lv/en/Proceedings_of_Conference [54konf_ proceedings.pdf]</w:t>
            </w:r>
          </w:p>
          <w:p w:rsidR="00B2523D" w:rsidRPr="007008C4" w:rsidRDefault="00B2523D" w:rsidP="00B2523D">
            <w:pPr>
              <w:numPr>
                <w:ilvl w:val="0"/>
                <w:numId w:val="120"/>
              </w:numPr>
              <w:tabs>
                <w:tab w:val="num" w:pos="360"/>
              </w:tabs>
              <w:ind w:left="0" w:firstLine="0"/>
            </w:pPr>
            <w:r w:rsidRPr="007008C4">
              <w:lastRenderedPageBreak/>
              <w:t>Байков А.М. Понятие и виды международных коммерческих сделок // Daugavpils Universitātes 55. starptautiskās zinātniskās konferences tēzes = Abstract of the 55th International Scientific Conference of Daugavpils University (2013.gada 10. – 12. aprīlī). Daugavpils: Daugavpils Universitātes Akademiskais apgāds „Saule”, 2012. – 85. – 86.lpp. – [ISBN 978 – 9984 – 14 – 612 - 8] – (0,1 a.lpp.)</w:t>
            </w:r>
          </w:p>
          <w:p w:rsidR="00B2523D" w:rsidRPr="007008C4" w:rsidRDefault="00B2523D" w:rsidP="00B2523D">
            <w:pPr>
              <w:numPr>
                <w:ilvl w:val="0"/>
                <w:numId w:val="120"/>
              </w:numPr>
              <w:tabs>
                <w:tab w:val="num" w:pos="360"/>
              </w:tabs>
              <w:ind w:left="0" w:firstLine="0"/>
            </w:pPr>
            <w:r w:rsidRPr="007008C4">
              <w:t>Байков А.М. Разрешение международных коммерческих споров // Daugavpils Universitātes 55. starptautiskās zinātniskās konferences tēzes = Abstract of the 55th International Scientific Conference of Daugavpils University (2013.gada 10. – 12. aprīlī). Daugavpils: Daugavpils Universitātes Akademiskais apgāds „Saule”, 2012. – 86.lpp. – [ISBN 978 – 9984 – 14 – 612 - 8] – (0,1 a.lpp.)</w:t>
            </w:r>
          </w:p>
          <w:p w:rsidR="00B2523D" w:rsidRPr="007008C4" w:rsidRDefault="00B2523D" w:rsidP="00B2523D">
            <w:pPr>
              <w:numPr>
                <w:ilvl w:val="0"/>
                <w:numId w:val="120"/>
              </w:numPr>
              <w:tabs>
                <w:tab w:val="num" w:pos="360"/>
              </w:tabs>
              <w:ind w:left="0" w:firstLine="0"/>
            </w:pPr>
            <w:r w:rsidRPr="007008C4">
              <w:t>Байков А.М. Ценные бумаги: основные признаки // Daugavpils Universitātes 55. starptautiskās zinātniskās konferences tēzes = Abstract of the 55th International Scientific Conference of Daugavpils University (2013.gada 10. – 12. aprīlī). Daugavpils: Daugavpils Universitātes Akademiskais apgāds „Saule”, 2012. – 87.lpp. – [ISBN 978 – 9984 – 14 – 612 – 8] – (0,1 a.lpp.)</w:t>
            </w:r>
          </w:p>
          <w:p w:rsidR="00B2523D" w:rsidRPr="007008C4" w:rsidRDefault="00B2523D" w:rsidP="00B2523D">
            <w:pPr>
              <w:numPr>
                <w:ilvl w:val="0"/>
                <w:numId w:val="120"/>
              </w:numPr>
              <w:tabs>
                <w:tab w:val="num" w:pos="360"/>
              </w:tabs>
              <w:ind w:left="0" w:firstLine="0"/>
            </w:pPr>
            <w:r w:rsidRPr="007008C4">
              <w:t xml:space="preserve">Байков А.М. Правовой статус субъектов коммерческого права Латвии - (0,295 a.lpp) СБОРНИК МАТЕРИАЛОВ </w:t>
            </w:r>
            <w:r w:rsidRPr="007008C4">
              <w:lastRenderedPageBreak/>
              <w:t>ОДИННАДЦАТОЙ заочной международной научно-практической конференции «Актуальные проблемы науки, практики и вероисповеданий на современном этапе» (состоялась 27 февраля 2013 года в Красноярске Россия)) / Под ред. проф. академика РАЮН А.Н. Попова. Вып 1.- Красноярск. – С.26 – 31 – [УДК - 300 – 399; ББК Я4 94] – (0,419 a.lpp.) THE COLLECTION OF MATERIAS The ELEVENTH correspondence international scientifically-practical vonference „Actual problems of science, practice and religions at the present stage” (taken place on February 27, 2013 in Krasnoyarsk (Russia)) / Under edition of the professor, akademician РАЮН A.N.Popov. Release 1. – Krasnoyarsk, 2013. – P. 26 - 31</w:t>
            </w:r>
          </w:p>
          <w:p w:rsidR="00B2523D" w:rsidRPr="007008C4" w:rsidRDefault="00B2523D" w:rsidP="00B2523D">
            <w:pPr>
              <w:numPr>
                <w:ilvl w:val="0"/>
                <w:numId w:val="120"/>
              </w:numPr>
              <w:tabs>
                <w:tab w:val="num" w:pos="360"/>
              </w:tabs>
              <w:ind w:left="0" w:firstLine="0"/>
            </w:pPr>
            <w:r w:rsidRPr="007008C4">
              <w:t xml:space="preserve">Байков А. Введение в логику права // Sabiedrība un kultūra. Rakstu krājums, XV / Sastād., atbildīgais redaktors Arturs Medveckis. Liepāja: LiePA, 2013. – 319. – 328. lpp. - (0,787 a. lpp.) – [ISSN 1407-6918]115. </w:t>
            </w:r>
          </w:p>
          <w:p w:rsidR="00B2523D" w:rsidRPr="007008C4" w:rsidRDefault="00B2523D" w:rsidP="00B2523D">
            <w:pPr>
              <w:numPr>
                <w:ilvl w:val="0"/>
                <w:numId w:val="120"/>
              </w:numPr>
              <w:tabs>
                <w:tab w:val="num" w:pos="360"/>
              </w:tabs>
              <w:ind w:left="0" w:firstLine="0"/>
            </w:pPr>
            <w:r w:rsidRPr="007008C4">
              <w:t xml:space="preserve">Байков А.М. Правовое регулирование коммерческой деятельности в Латвии: история, теория, тенденции развития // Гражданское право и предпринимательство: Материалы международной научно-практической конференции в рамках ежегодных цивилистических чтений, посвященной </w:t>
            </w:r>
            <w:r w:rsidRPr="007008C4">
              <w:lastRenderedPageBreak/>
              <w:t xml:space="preserve">90- летию видного казахстанского ученого- цивилиста Бориса Владимировича Покровского и 20-летию Юридической фирмы «Зангер» (Алматы, 31 мая — 01 июня </w:t>
            </w:r>
            <w:smartTag w:uri="urn:schemas-microsoft-com:office:smarttags" w:element="metricconverter">
              <w:smartTagPr>
                <w:attr w:name="ProductID" w:val="2012 г"/>
              </w:smartTagPr>
              <w:r w:rsidRPr="007008C4">
                <w:t>2012 г</w:t>
              </w:r>
            </w:smartTag>
            <w:r w:rsidRPr="007008C4">
              <w:t>.). / Отв. ред. М.К. Сулейменов. - Алматы, 2012. – С.64 -78 - (1,018 a.lpp.) – [ISBN - 978-601-80147-9-6]</w:t>
            </w:r>
          </w:p>
          <w:p w:rsidR="00B2523D" w:rsidRPr="007008C4" w:rsidRDefault="00B2523D" w:rsidP="00B2523D">
            <w:pPr>
              <w:numPr>
                <w:ilvl w:val="0"/>
                <w:numId w:val="120"/>
              </w:numPr>
              <w:tabs>
                <w:tab w:val="num" w:pos="360"/>
              </w:tabs>
              <w:ind w:left="0" w:firstLine="0"/>
            </w:pPr>
            <w:r w:rsidRPr="007008C4">
              <w:t>Байков А.М. Институциональные аспекты проблемы реализации программы достойного труда в Латвии // Пути реализации в России программы достойного труда и достойного социального обеспечения. Андреевские чтения, посвященные 90-летию со дня рождения крупнейшего ученого, заслуженного деятеля науки РСФСР Виталия Семеновича Андреева: материалы IX международной научно-практической конференции / под общ. ред. К.Н. Гусова; сост. rанд. юрид. наук, доц. О.А. Шевченко, канд. юрид. наук, ст. преп. М.И. Акатова. – М.: Проспект. 2013. – С. 85 - 90 - (0,508. a.lpp.) – [ 978-5-392-10870-1] – (Электронная версия на сайте www.prospekt.org)</w:t>
            </w:r>
          </w:p>
          <w:p w:rsidR="00B2523D" w:rsidRPr="007008C4" w:rsidRDefault="00B2523D" w:rsidP="00B2523D">
            <w:pPr>
              <w:numPr>
                <w:ilvl w:val="0"/>
                <w:numId w:val="120"/>
              </w:numPr>
              <w:tabs>
                <w:tab w:val="num" w:pos="360"/>
              </w:tabs>
              <w:ind w:left="0" w:firstLine="0"/>
            </w:pPr>
            <w:r w:rsidRPr="007008C4">
              <w:t xml:space="preserve">Байков А.М. Проблемы дифференциации правового регулирования труда пожилых работников в контексте “пенсионной экономики” 20.05.2013. // The Baltic course. International magazine for decision makers. // </w:t>
            </w:r>
            <w:hyperlink r:id="rId166" w:history="1">
              <w:r w:rsidRPr="007008C4">
                <w:rPr>
                  <w:rStyle w:val="Hyperlink"/>
                </w:rPr>
                <w:t>http://www.baltic-</w:t>
              </w:r>
            </w:hyperlink>
            <w:r w:rsidRPr="007008C4">
              <w:t xml:space="preserve"> course. com/rus/ kruglij-stol/?doc=76728 - (0,872. a.lpp.) - (круглый стол- семинар «Способна ли пенсионная экономика поддерживать полную занятость?». - Рига, 15 мая 2013 года)</w:t>
            </w:r>
          </w:p>
          <w:p w:rsidR="00B2523D" w:rsidRPr="007008C4" w:rsidRDefault="00B2523D" w:rsidP="00B2523D">
            <w:pPr>
              <w:numPr>
                <w:ilvl w:val="0"/>
                <w:numId w:val="120"/>
              </w:numPr>
              <w:tabs>
                <w:tab w:val="num" w:pos="360"/>
              </w:tabs>
              <w:ind w:left="0" w:firstLine="0"/>
            </w:pPr>
            <w:r w:rsidRPr="007008C4">
              <w:t>Байков А. Категории доброй совести и запрета злоупотребления субъективными правами в гражданском праве Латвии: постановка проблемы // The Baltic Journal of Law. Scientific-Practical International Journal of Law. Baltijas juridiskais žurnāls. Zinātniski praktiskais starptautiskais žurnāls. Балтийский Юридический Журнал. Научно-практический международный юридический журнал. 2013, № 1/2. - С.11 – 22 - (1,432. a.lpp.) – [ISSN 1691- 07702]</w:t>
            </w:r>
          </w:p>
          <w:p w:rsidR="00B2523D" w:rsidRPr="007008C4" w:rsidRDefault="00B2523D" w:rsidP="00B2523D">
            <w:pPr>
              <w:numPr>
                <w:ilvl w:val="0"/>
                <w:numId w:val="120"/>
              </w:numPr>
              <w:tabs>
                <w:tab w:val="num" w:pos="360"/>
              </w:tabs>
              <w:ind w:left="0" w:firstLine="0"/>
            </w:pPr>
            <w:r w:rsidRPr="007008C4">
              <w:t xml:space="preserve">Baikovs А., Ivanovska А. Starptautiskā preču pirkuma-pārdevuma līgums: sistemātiski-strukturālā analizē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w:t>
            </w:r>
            <w:r w:rsidRPr="007008C4">
              <w:lastRenderedPageBreak/>
              <w:t xml:space="preserve">Finacial Capital on the Region’s Economic Competitiveness” (8th – 11th November, 2012). Part II. Current Problems of State and Law. Daugavpils Universitātes Akademiskais apgāds „Saule”, 2013. – 63 – 86. lpp. – (1,53. a.lpp.) – [ISSN 2255-8853; ISBN 978-9984-14-638-6] - [GESIS SocioGuide –http:// </w:t>
            </w:r>
            <w:hyperlink r:id="rId167" w:history="1">
              <w:r w:rsidRPr="007008C4">
                <w:rPr>
                  <w:rStyle w:val="Hyperlink"/>
                </w:rPr>
                <w:t>www.cee-socialsciece.net/journal/index.asp?stock=journals@select=Latvia</w:t>
              </w:r>
            </w:hyperlink>
            <w:r w:rsidRPr="007008C4">
              <w:t xml:space="preserve"> @slice=1#11474]</w:t>
            </w:r>
          </w:p>
          <w:p w:rsidR="00B2523D" w:rsidRPr="007008C4" w:rsidRDefault="00B2523D" w:rsidP="00B2523D">
            <w:pPr>
              <w:numPr>
                <w:ilvl w:val="0"/>
                <w:numId w:val="120"/>
              </w:numPr>
              <w:tabs>
                <w:tab w:val="num" w:pos="360"/>
              </w:tabs>
              <w:ind w:left="0" w:firstLine="0"/>
            </w:pPr>
            <w:r w:rsidRPr="007008C4">
              <w:t>Байков A. Исходные начала теории гражданско-правовой ответственности: критическое осмысление концепции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11th November, 2012). Part II. Current Problems of State and Law. Daugavpils Universitātes Akademiskais apgāds „Saule”,2013. – 5. – 26. lpp. (1,331.a.lpp.) – [ISSN 2255-8853; ISBN 978-</w:t>
            </w:r>
            <w:r w:rsidRPr="007008C4">
              <w:lastRenderedPageBreak/>
              <w:t>9984-14-638-6] - [GESIS SocioGuide –http: //</w:t>
            </w:r>
            <w:hyperlink r:id="rId168" w:history="1">
              <w:r w:rsidRPr="007008C4">
                <w:rPr>
                  <w:rStyle w:val="Hyperlink"/>
                </w:rPr>
                <w:t>www. cee-socialsciece.net/journal/index.asp?stock=journals@</w:t>
              </w:r>
            </w:hyperlink>
            <w:r w:rsidRPr="007008C4">
              <w:t>select =Latvia@slice=1#11474]</w:t>
            </w:r>
          </w:p>
          <w:p w:rsidR="00B2523D" w:rsidRPr="007008C4" w:rsidRDefault="00B2523D" w:rsidP="00B2523D">
            <w:pPr>
              <w:numPr>
                <w:ilvl w:val="0"/>
                <w:numId w:val="120"/>
              </w:numPr>
              <w:tabs>
                <w:tab w:val="num" w:pos="360"/>
                <w:tab w:val="left" w:pos="1265"/>
              </w:tabs>
              <w:ind w:left="0" w:firstLine="0"/>
            </w:pPr>
            <w:r w:rsidRPr="007008C4">
              <w:t xml:space="preserve">Байков А.М. Правовые аспекты обеспечения занятости в Латвии: теория, история, перспективы развития в юридико-позитивистском подходе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„2012: Impact of the Finacial Capital on the Region’s Economic Competitiveness” (8th – 11th November, 2012). Part II. Current Problems of State and Law. Daugavpils Universitātes Akademiskais apgāds „Saule”,2013. – 133. – 154. lpp. - (1,294. a.lpp.) – [ISSN 2255-8853; ISBN 978-9984-14-638-6] - [GESIS SocioGuide –http:// </w:t>
            </w:r>
            <w:hyperlink w:history="1">
              <w:r w:rsidRPr="007008C4">
                <w:rPr>
                  <w:rStyle w:val="Hyperlink"/>
                </w:rPr>
                <w:t>www.cee-socialsciece. net/journal/index.asp?stock=journals@</w:t>
              </w:r>
            </w:hyperlink>
            <w:r w:rsidRPr="007008C4">
              <w:t>select=Latvia@slice=1#11474]</w:t>
            </w:r>
          </w:p>
          <w:p w:rsidR="00B2523D" w:rsidRPr="007008C4" w:rsidRDefault="00B2523D" w:rsidP="00B2523D">
            <w:pPr>
              <w:numPr>
                <w:ilvl w:val="0"/>
                <w:numId w:val="120"/>
              </w:numPr>
              <w:tabs>
                <w:tab w:val="num" w:pos="360"/>
              </w:tabs>
              <w:ind w:left="0" w:firstLine="0"/>
            </w:pPr>
            <w:r w:rsidRPr="007008C4">
              <w:t xml:space="preserve">Baikovs A., Leikuma I. Pamatidejas – Latvijas civiltiesību fundumentālās vērtības // </w:t>
            </w:r>
            <w:r w:rsidRPr="007008C4">
              <w:lastRenderedPageBreak/>
              <w:t>8. starptautiskās zinātniskās konferences “Sociālās zinātnes reģionālajai attīstībai 2013” tēzes. Abstracts of the 8th International Scientific Conference “Social Sciences for Regional Development 2013”. Daugavpils Universitātes Akademiskais apgāds „Saule”,2013. – 24. – 25. lpp. - (0,108 a.lpp.) - [ISBN 978- 9984-14-639-3]</w:t>
            </w:r>
          </w:p>
          <w:p w:rsidR="00B2523D" w:rsidRPr="007008C4" w:rsidRDefault="00B2523D" w:rsidP="00B2523D">
            <w:pPr>
              <w:numPr>
                <w:ilvl w:val="0"/>
                <w:numId w:val="120"/>
              </w:numPr>
              <w:tabs>
                <w:tab w:val="num" w:pos="360"/>
              </w:tabs>
              <w:ind w:left="0" w:firstLine="0"/>
            </w:pPr>
            <w:r w:rsidRPr="007008C4">
              <w:t>Baikovs A., Ruskule A. Labvēlīgas investīciju vides radīšanas un investīciju pievilcības problemātika valstī: starptautiski - tiesiskie aspekti // 8. Starptautiskās zinātniskās konferences “Sociālās zinātnes reģionālajai attīstībai 2013” tēzes. Abstracts of the 8th International Scientific Conference “Social Sciences for Regional Development 2013”. Daugavpils Universitātes Akademiskais apgāds „Saule”,2013. – 26. – 27. lpp. - (0,105 a.lpp.) - [ISBN 978-9984-14- 639-3]</w:t>
            </w:r>
          </w:p>
          <w:p w:rsidR="00B2523D" w:rsidRPr="007008C4" w:rsidRDefault="00B2523D" w:rsidP="00B2523D">
            <w:pPr>
              <w:numPr>
                <w:ilvl w:val="0"/>
                <w:numId w:val="120"/>
              </w:numPr>
              <w:tabs>
                <w:tab w:val="num" w:pos="360"/>
              </w:tabs>
              <w:ind w:left="0" w:firstLine="0"/>
            </w:pPr>
            <w:r w:rsidRPr="007008C4">
              <w:t xml:space="preserve">Baikovs А.Конструкция трудового договора в трудовом праве и законодательстве Латвии. Cobstruction of an employmemnt contract in the labour law and legislation of Latviia // Spoleczny wymiar regionalizacji / Redakcija naukowa Ryszard Droba, Jacek Zielinski. – Siedlce: Wydawnictwo UPH w Siedlcach, 2013. – 17. – 41. lpp. - (1,55 a.lpp.) – [ISBN 978- 83-7051-716-8] </w:t>
            </w:r>
          </w:p>
          <w:p w:rsidR="00B2523D" w:rsidRPr="007008C4" w:rsidRDefault="00B2523D" w:rsidP="00B2523D">
            <w:pPr>
              <w:numPr>
                <w:ilvl w:val="0"/>
                <w:numId w:val="120"/>
              </w:numPr>
              <w:tabs>
                <w:tab w:val="num" w:pos="360"/>
              </w:tabs>
              <w:ind w:left="0" w:firstLine="0"/>
            </w:pPr>
            <w:r w:rsidRPr="007008C4">
              <w:t xml:space="preserve">Baikov A. Representation of Workerʼs in Latvia: Problems of the Implementation of </w:t>
            </w:r>
            <w:r w:rsidRPr="007008C4">
              <w:lastRenderedPageBreak/>
              <w:t>the Works Councils Workerʼs // Workerʼs Representation in Central and Eastern Europe. Challenges and Opportunities for the Works Councilʼs System / Ed. Roger Blanpain, Guest ed. Nikita Lyutov. Wolters Kluwer. Law @Business: Printed and Boud By CPI Group (UK) LTd, Croydon, CP0 4 YY, 2014.- P. 121 – 137. – Bulletin of Comparative Labour Relations, 85. – (1,216. a.lpp.) – [ISBN 978-90- 411-4746-2]</w:t>
            </w:r>
          </w:p>
          <w:p w:rsidR="00B2523D" w:rsidRPr="007008C4" w:rsidRDefault="00B2523D" w:rsidP="00B2523D">
            <w:pPr>
              <w:numPr>
                <w:ilvl w:val="0"/>
                <w:numId w:val="120"/>
              </w:numPr>
              <w:tabs>
                <w:tab w:val="num" w:pos="360"/>
              </w:tabs>
              <w:ind w:left="0" w:firstLine="0"/>
            </w:pPr>
            <w:r w:rsidRPr="007008C4">
              <w:t xml:space="preserve">Baikovs A., Zariņš I. PHILOSOPHIC, LEGAL AND GENERAL THEORETICAL ISSUES OF LEGAL LIABILITY // ENTREPRENEURSHIP AND SUSTAINABILITY ISSUES ISSN 2345-0282 (online) http: // jssidoi.org/jesi/aims-and-scope-of- research/2013 Volume 1(1): 23–36. </w:t>
            </w:r>
            <w:hyperlink r:id="rId169" w:history="1">
              <w:r w:rsidRPr="007008C4">
                <w:rPr>
                  <w:rStyle w:val="Hyperlink"/>
                </w:rPr>
                <w:t>http://dx.doi.org/10.9770/jesi.2013.1.1</w:t>
              </w:r>
            </w:hyperlink>
            <w:r w:rsidRPr="007008C4">
              <w:t xml:space="preserve"> (3); </w:t>
            </w:r>
            <w:hyperlink r:id="rId170" w:history="1">
              <w:r w:rsidRPr="007008C4">
                <w:rPr>
                  <w:rStyle w:val="Hyperlink"/>
                </w:rPr>
                <w:t>http://dx.doi.org/10.9770/jesi.2013.1.1(3)</w:t>
              </w:r>
            </w:hyperlink>
            <w:r w:rsidRPr="007008C4">
              <w:t xml:space="preserve"> – (1,83, a.lpp.) – [EBSCO Publishing </w:t>
            </w:r>
            <w:hyperlink r:id="rId171" w:history="1">
              <w:r w:rsidRPr="007008C4">
                <w:rPr>
                  <w:rStyle w:val="Hyperlink"/>
                </w:rPr>
                <w:t>www.ebscobost.com</w:t>
              </w:r>
            </w:hyperlink>
            <w:r w:rsidRPr="007008C4">
              <w:t xml:space="preserve"> http:// search.ebscobost.com]</w:t>
            </w:r>
          </w:p>
        </w:tc>
        <w:tc>
          <w:tcPr>
            <w:tcW w:w="1984" w:type="dxa"/>
            <w:gridSpan w:val="2"/>
            <w:tcBorders>
              <w:top w:val="single" w:sz="4" w:space="0" w:color="auto"/>
              <w:left w:val="single" w:sz="4" w:space="0" w:color="auto"/>
              <w:bottom w:val="single" w:sz="4" w:space="0" w:color="auto"/>
              <w:right w:val="single" w:sz="4" w:space="0" w:color="auto"/>
            </w:tcBorders>
          </w:tcPr>
          <w:p w:rsidR="00B2523D" w:rsidRPr="007008C4" w:rsidRDefault="00B2523D" w:rsidP="00164186">
            <w:pPr>
              <w:rPr>
                <w:sz w:val="22"/>
              </w:rPr>
            </w:pPr>
          </w:p>
        </w:tc>
      </w:tr>
      <w:tr w:rsidR="00B2523D" w:rsidRPr="00921438" w:rsidTr="00164186">
        <w:tc>
          <w:tcPr>
            <w:tcW w:w="675"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B2523D">
            <w:pPr>
              <w:numPr>
                <w:ilvl w:val="0"/>
                <w:numId w:val="90"/>
              </w:numPr>
              <w:rPr>
                <w:sz w:val="22"/>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164186">
            <w:r w:rsidRPr="007008C4">
              <w:t>Dr.oec. N.Baranovskis</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B2523D">
            <w:pPr>
              <w:pStyle w:val="ListParagraph"/>
              <w:numPr>
                <w:ilvl w:val="0"/>
                <w:numId w:val="114"/>
              </w:numPr>
              <w:spacing w:after="0" w:line="240" w:lineRule="auto"/>
              <w:ind w:left="284" w:hanging="28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Scientific Conference on Economics and Entrepreneurship” 50. RTU konference SCEE 2009, Latvija, Rīga, 15.16. oktobris, 2009.</w:t>
            </w:r>
          </w:p>
          <w:p w:rsidR="00B2523D" w:rsidRPr="007008C4" w:rsidRDefault="00B2523D" w:rsidP="00B2523D">
            <w:pPr>
              <w:pStyle w:val="ListParagraph"/>
              <w:numPr>
                <w:ilvl w:val="0"/>
                <w:numId w:val="114"/>
              </w:numPr>
              <w:spacing w:after="0" w:line="240" w:lineRule="auto"/>
              <w:ind w:left="284" w:hanging="28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International Scientific Conference European Financial Systems 2010”. Faculty of Economics and Administration, Masaryk Univercity, CZECH REPUBLIC, Brno, May 2010</w:t>
            </w:r>
          </w:p>
          <w:p w:rsidR="00B2523D" w:rsidRPr="007008C4" w:rsidRDefault="00B2523D" w:rsidP="00B2523D">
            <w:pPr>
              <w:pStyle w:val="ListParagraph"/>
              <w:numPr>
                <w:ilvl w:val="0"/>
                <w:numId w:val="114"/>
              </w:numPr>
              <w:spacing w:after="0" w:line="240" w:lineRule="auto"/>
              <w:ind w:left="284" w:hanging="28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lastRenderedPageBreak/>
              <w:t>Starptautiskā zinātniskā konference „Tiesiskā nodrošinājuma problēmas krīzes apstakļos”, STA, Latvija, Rīga, aprīlis 2010.</w:t>
            </w:r>
          </w:p>
          <w:p w:rsidR="00B2523D" w:rsidRPr="007008C4" w:rsidRDefault="00B2523D" w:rsidP="00B2523D">
            <w:pPr>
              <w:pStyle w:val="ListParagraph"/>
              <w:numPr>
                <w:ilvl w:val="0"/>
                <w:numId w:val="114"/>
              </w:numPr>
              <w:spacing w:after="0" w:line="240" w:lineRule="auto"/>
              <w:ind w:left="284" w:hanging="28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Baltijas reģiona valstu integrācijas problēmas ceļā uz Eiropas Savienību. Starptautiskā zinātniskā konference. Rēzekne, RA 2010.</w:t>
            </w:r>
          </w:p>
        </w:tc>
        <w:tc>
          <w:tcPr>
            <w:tcW w:w="4535"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B2523D">
            <w:pPr>
              <w:pStyle w:val="ListParagraph"/>
              <w:numPr>
                <w:ilvl w:val="0"/>
                <w:numId w:val="113"/>
              </w:numPr>
              <w:spacing w:after="0" w:line="240" w:lineRule="auto"/>
              <w:ind w:left="357" w:hanging="357"/>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lastRenderedPageBreak/>
              <w:t>Latvian insurance market development as member of the European insurance and reinsurance Federation (līdzautors S.Polovko).//Internationak Scientifik Conference of Nikolaus Copernicus University, Poland, Torun, 2010. Prezeglad polityczno., p., 114-123./Uniwersytet Milolaja Kopernika.</w:t>
            </w:r>
          </w:p>
          <w:p w:rsidR="00B2523D" w:rsidRPr="007008C4" w:rsidRDefault="00B2523D" w:rsidP="00B2523D">
            <w:pPr>
              <w:pStyle w:val="ListParagraph"/>
              <w:numPr>
                <w:ilvl w:val="0"/>
                <w:numId w:val="113"/>
              </w:numPr>
              <w:spacing w:after="0" w:line="240" w:lineRule="auto"/>
              <w:ind w:left="357" w:hanging="357"/>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lastRenderedPageBreak/>
              <w:t>Baranovskis N., Polovko S. LATVIAN INSURANCE MARKET DEVELOPMENT AS MembER of the European insurance and reinsurance federation // International Scientific Conference of Nicolaus Copernicus University, POLAND, Torun, December 2009.</w:t>
            </w:r>
          </w:p>
          <w:p w:rsidR="00B2523D" w:rsidRPr="007008C4" w:rsidRDefault="00B2523D" w:rsidP="00B2523D">
            <w:pPr>
              <w:pStyle w:val="ListParagraph"/>
              <w:numPr>
                <w:ilvl w:val="0"/>
                <w:numId w:val="113"/>
              </w:numPr>
              <w:spacing w:after="0" w:line="240" w:lineRule="auto"/>
              <w:ind w:left="357" w:hanging="357"/>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Baranovskis N.  Polovko S. , Zvanītājs J.,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(citēts zinātn. žurn. Management ISSN 1846-3363 EBSCO Publishing bibliographic and research un SciVerse SCOPUS datubāzē).</w:t>
            </w:r>
          </w:p>
        </w:tc>
        <w:tc>
          <w:tcPr>
            <w:tcW w:w="1984" w:type="dxa"/>
            <w:gridSpan w:val="2"/>
            <w:tcBorders>
              <w:top w:val="single" w:sz="4" w:space="0" w:color="auto"/>
              <w:left w:val="single" w:sz="4" w:space="0" w:color="auto"/>
              <w:bottom w:val="single" w:sz="4" w:space="0" w:color="auto"/>
              <w:right w:val="single" w:sz="4" w:space="0" w:color="auto"/>
            </w:tcBorders>
          </w:tcPr>
          <w:p w:rsidR="00B2523D" w:rsidRPr="007008C4" w:rsidRDefault="00B2523D" w:rsidP="00164186">
            <w:pPr>
              <w:rPr>
                <w:sz w:val="22"/>
              </w:rPr>
            </w:pPr>
          </w:p>
        </w:tc>
      </w:tr>
      <w:tr w:rsidR="00B2523D" w:rsidRPr="00921438" w:rsidTr="00164186">
        <w:tc>
          <w:tcPr>
            <w:tcW w:w="675"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B2523D">
            <w:pPr>
              <w:numPr>
                <w:ilvl w:val="0"/>
                <w:numId w:val="90"/>
              </w:numPr>
              <w:rPr>
                <w:sz w:val="22"/>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164186">
            <w:r w:rsidRPr="007008C4">
              <w:t>Dr. oec. I.Baraškina</w:t>
            </w:r>
          </w:p>
        </w:tc>
        <w:tc>
          <w:tcPr>
            <w:tcW w:w="4535" w:type="dxa"/>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164186">
            <w:r w:rsidRPr="007008C4">
              <w:t>Darbs LLU un SIA „Bioefekts” EUREKA projektā "Bioloģisko preparātu ražošana un ieviešana dārzkopībā", izstrādāta projekta sadaļa „Tehnoloģiju, produktu un pakalpojumu ieviešana tautsaimniecībā”, pētniece (2009.);</w:t>
            </w:r>
          </w:p>
          <w:p w:rsidR="00B2523D" w:rsidRPr="007008C4" w:rsidRDefault="00B2523D" w:rsidP="00164186">
            <w:r w:rsidRPr="007008C4">
              <w:t xml:space="preserve">LZP grants Nr.09-1478 „Nodokļu sistēmas problēmas Latvijā un to pilnveidošana </w:t>
            </w:r>
            <w:r w:rsidRPr="007008C4">
              <w:lastRenderedPageBreak/>
              <w:t>tautsaimniecības attīstībai”, izpildītāja (2009.);</w:t>
            </w:r>
          </w:p>
          <w:p w:rsidR="00B2523D" w:rsidRPr="007008C4" w:rsidRDefault="00B2523D" w:rsidP="00164186">
            <w:r w:rsidRPr="007008C4">
              <w:t>SIA „AA Active” pasūtītais pētījums „SIA „Rīgas Austrumu klīniskās universitātes slimnīcas“ ēdināšanas sistēmas optimizācija” (2008.)</w:t>
            </w:r>
          </w:p>
          <w:p w:rsidR="00B2523D" w:rsidRPr="007008C4" w:rsidRDefault="00B2523D" w:rsidP="00164186">
            <w:r w:rsidRPr="007008C4">
              <w:t>Vadīti informatīvie semināri un lekcijas</w:t>
            </w:r>
          </w:p>
          <w:p w:rsidR="00B2523D" w:rsidRPr="007008C4" w:rsidRDefault="00B2523D" w:rsidP="00164186">
            <w:r w:rsidRPr="007008C4">
              <w:t>Baraškina I. „Economics and Financial Conditions of Organic Farm Development in Latvia”, Doktorantes organizēts informatīvais seminārs. Helsinki (Somija): Helsinku Universitāte, Ekonomikas un Menedžmenta fakultāte, 2003, 26.augusts</w:t>
            </w:r>
          </w:p>
          <w:p w:rsidR="00B2523D" w:rsidRPr="007008C4" w:rsidRDefault="00B2523D" w:rsidP="00164186">
            <w:r w:rsidRPr="007008C4">
              <w:t>Lekcijas un semināri lauku saimniecību vadītājiem „Bioloģisko produktu tirgus un mārketings”:</w:t>
            </w:r>
          </w:p>
          <w:p w:rsidR="00B2523D" w:rsidRPr="007008C4" w:rsidRDefault="00B2523D" w:rsidP="00164186">
            <w:r w:rsidRPr="007008C4">
              <w:t>Tukuma LKB – 13.07.2009., Jēkabpils LKB – 22.10.2009.</w:t>
            </w:r>
          </w:p>
          <w:p w:rsidR="00B2523D" w:rsidRPr="007008C4" w:rsidRDefault="00B2523D" w:rsidP="00164186">
            <w:r w:rsidRPr="007008C4">
              <w:t>Nītaure - 05.09.2008., Litene – 19.12.2008.</w:t>
            </w:r>
          </w:p>
          <w:p w:rsidR="00B2523D" w:rsidRPr="007008C4" w:rsidRDefault="00B2523D" w:rsidP="00164186">
            <w:r w:rsidRPr="007008C4">
              <w:t>Dobeles LKB – 13.02.2007., Aizkraukles LKB – 23.04.2007., Valkas LKB – 25.04.2007., Gulbenes LKB – 02.05.2007., Jelgavas LKB – 27.08.2007., Medzes pagasta padome – 20.12.2007.</w:t>
            </w:r>
          </w:p>
          <w:p w:rsidR="00B2523D" w:rsidRPr="007008C4" w:rsidRDefault="00B2523D" w:rsidP="00164186">
            <w:r w:rsidRPr="007008C4">
              <w:t>Aizkraukles LKB – 13.01.2006., Daugavpils LKB – 06.02.2006. – 07.02.2006., Gulbenes LKB - 24.02.2006., Saldus LKB – 13.12.2006.</w:t>
            </w:r>
          </w:p>
          <w:p w:rsidR="00B2523D" w:rsidRPr="007008C4" w:rsidRDefault="00B2523D" w:rsidP="00164186">
            <w:r w:rsidRPr="007008C4">
              <w:t xml:space="preserve">Jelgavas LKB – 03.11.2005., Ludzas LKB – 30.11.2005., Saldus LKB – 15.12.2005. </w:t>
            </w:r>
          </w:p>
          <w:p w:rsidR="00B2523D" w:rsidRPr="007008C4" w:rsidRDefault="00B2523D" w:rsidP="00164186">
            <w:r w:rsidRPr="007008C4">
              <w:t xml:space="preserve">Lekcijas LLU studējošiem ERASMUS apmaiņas programmas ārvalstu studentiem </w:t>
            </w:r>
            <w:r w:rsidRPr="007008C4">
              <w:lastRenderedPageBreak/>
              <w:t>studiju kursā „Agromarketing” (angļu val.) - 2008./2009.st.g.; 2009./2010.st.g.</w:t>
            </w:r>
          </w:p>
          <w:p w:rsidR="00B2523D" w:rsidRPr="007008C4" w:rsidRDefault="00B2523D" w:rsidP="00164186">
            <w:r w:rsidRPr="007008C4">
              <w:t>Lekcijas „Market Developments of Organic Agriculture, Maketing of Organic Products” LLU BOVA apmaiņas programmas maģistrantiem studiju kursā „Agroecology” (angļu val.) - 2003./2004.st.g., 2006./2007.st.g.</w:t>
            </w:r>
          </w:p>
          <w:p w:rsidR="00B2523D" w:rsidRPr="007008C4" w:rsidRDefault="00B2523D" w:rsidP="00164186">
            <w:r w:rsidRPr="007008C4">
              <w:t>ERASMUS docētāju apmaiņas programmas ietvaros vieslekcijas par tēmām „Market of Organic Farming, Marketing of Organic Products, Sertification and Control of Organic Farming” (angļu val.) ārvalstu augstskolās:</w:t>
            </w:r>
          </w:p>
          <w:p w:rsidR="00B2523D" w:rsidRPr="007008C4" w:rsidRDefault="00B2523D" w:rsidP="00164186">
            <w:r w:rsidRPr="007008C4">
              <w:t>17.11.2008. – 22.11.2008. vieslektore Nacionālās un pasaules ekonomikas augstskolā, Bulgārija;</w:t>
            </w:r>
          </w:p>
          <w:p w:rsidR="00B2523D" w:rsidRPr="007008C4" w:rsidRDefault="00B2523D" w:rsidP="00164186">
            <w:r w:rsidRPr="007008C4">
              <w:t>12.06.2008. – 16.05.2008. vieslektore Bragansas Politehniskajā institūtā, Portugāle;</w:t>
            </w:r>
          </w:p>
          <w:p w:rsidR="00B2523D" w:rsidRPr="007008C4" w:rsidRDefault="00B2523D" w:rsidP="00164186">
            <w:r w:rsidRPr="007008C4">
              <w:t>08.05.2007. – 12.05.2007. vieslektore Bragansas Politehniskajā institūtā, Portugāle;</w:t>
            </w:r>
          </w:p>
          <w:p w:rsidR="00B2523D" w:rsidRPr="007008C4" w:rsidRDefault="00B2523D" w:rsidP="00164186">
            <w:r w:rsidRPr="007008C4">
              <w:t>– 02.06.2006. vieslektore HAS Den Bosch augstskolā, Nīderlande;</w:t>
            </w:r>
          </w:p>
          <w:p w:rsidR="00B2523D" w:rsidRPr="007008C4" w:rsidRDefault="00B2523D" w:rsidP="00164186">
            <w:r w:rsidRPr="007008C4">
              <w:t>26.09.2005.- 30.09.2005. vieslektore Roskildes universitātē, Dānijā</w:t>
            </w:r>
          </w:p>
          <w:p w:rsidR="00B2523D" w:rsidRPr="007008C4" w:rsidRDefault="00B2523D" w:rsidP="00164186">
            <w:r w:rsidRPr="007008C4">
              <w:t>Lektore ASV vēstniecības Latgales attīstības veicināšanai finansētajā Preiļu sieviešu kluba projektā “Mārketings lauku uzņēmējiem”, kursa apjoms 112 h, 2001./2002.st.g.</w:t>
            </w:r>
          </w:p>
          <w:p w:rsidR="00B2523D" w:rsidRPr="007008C4" w:rsidRDefault="00B2523D" w:rsidP="00164186">
            <w:r w:rsidRPr="007008C4">
              <w:t>Ziņojumi starptautiskās zinātniskās konferencēs</w:t>
            </w:r>
          </w:p>
          <w:p w:rsidR="00B2523D" w:rsidRPr="007008C4" w:rsidRDefault="00B2523D" w:rsidP="00164186">
            <w:r w:rsidRPr="007008C4">
              <w:lastRenderedPageBreak/>
              <w:t>Baraškina I. Brand Knowledge and development of Organic Farming in Latvia: abstract. Marie Currie framework 4th Green Week Scientific Conference 2010 Challenges of Education and Innovation. Berlin, Germany: MACE, 2010, 13th-14th January</w:t>
            </w:r>
          </w:p>
          <w:p w:rsidR="00B2523D" w:rsidRPr="007008C4" w:rsidRDefault="00B2523D" w:rsidP="00164186">
            <w:r w:rsidRPr="007008C4">
              <w:t>Baraškina I. Development of Organic Agriculture in Europe: from Origins to the Current Level of Life-Cycle. International Scientific Conference Economic Science for Rural Development - 2009, Jelgava: Latvia University of Agriculture, 2009, 23 – 24 April</w:t>
            </w:r>
          </w:p>
          <w:p w:rsidR="00B2523D" w:rsidRPr="007008C4" w:rsidRDefault="00B2523D" w:rsidP="00164186">
            <w:r w:rsidRPr="007008C4">
              <w:t>Baraškina I. Impact of Institutionalization on the Development of Organic Agriculture. Marie Currie framework 3rd Green Week Scientific Conference 2009 Multi-level Processes of Integration and Disintegration. Berlin, Germany: MACE, 2009, January 14-15</w:t>
            </w:r>
          </w:p>
          <w:p w:rsidR="00B2523D" w:rsidRPr="007008C4" w:rsidRDefault="00B2523D" w:rsidP="00164186">
            <w:r w:rsidRPr="007008C4">
              <w:t>Baraškina I. Brand Knowledge and Use of Communication Tools in the Marketing of Organic Products in Latvia. International Scientific Conference New Dimensions in the Development of Society. Jelgava: Latvia University of Agriculture, 2008, 25 – 26 september</w:t>
            </w:r>
          </w:p>
          <w:p w:rsidR="00B2523D" w:rsidRPr="007008C4" w:rsidRDefault="00B2523D" w:rsidP="00164186">
            <w:r w:rsidRPr="007008C4">
              <w:t xml:space="preserve">Baraškina I. Brand Recognition and Market Trends of Organic Products in Latvia: abstract. Marie Currie framework 2nd Green Week Scientific Conference 2008 Enhancing the Capacities of Agriculture Systems and </w:t>
            </w:r>
            <w:r w:rsidRPr="007008C4">
              <w:lastRenderedPageBreak/>
              <w:t>Production. Berlin (Germany): MACE, 2008, 16 – 17 January</w:t>
            </w:r>
          </w:p>
        </w:tc>
        <w:tc>
          <w:tcPr>
            <w:tcW w:w="4535" w:type="dxa"/>
            <w:gridSpan w:val="2"/>
            <w:tcBorders>
              <w:top w:val="single" w:sz="4" w:space="0" w:color="auto"/>
              <w:left w:val="single" w:sz="4" w:space="0" w:color="auto"/>
              <w:bottom w:val="single" w:sz="4" w:space="0" w:color="auto"/>
              <w:right w:val="single" w:sz="4" w:space="0" w:color="auto"/>
            </w:tcBorders>
            <w:shd w:val="clear" w:color="auto" w:fill="auto"/>
          </w:tcPr>
          <w:p w:rsidR="00B2523D" w:rsidRPr="007008C4" w:rsidRDefault="00B2523D" w:rsidP="00164186">
            <w:r w:rsidRPr="007008C4">
              <w:lastRenderedPageBreak/>
              <w:t>LZP atzītos nacionālos un ārvalstu zinātniskos izdevumos</w:t>
            </w:r>
          </w:p>
          <w:p w:rsidR="00B2523D" w:rsidRPr="007008C4" w:rsidRDefault="00B2523D" w:rsidP="00B2523D">
            <w:pPr>
              <w:pStyle w:val="ListParagraph"/>
              <w:numPr>
                <w:ilvl w:val="0"/>
                <w:numId w:val="115"/>
              </w:numPr>
              <w:spacing w:after="0" w:line="240" w:lineRule="auto"/>
              <w:ind w:left="232" w:hanging="28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 xml:space="preserve">Baraškina I. (2009) Development of Organic Agriculture in Europe: from Origins to the Current Level of Life-Cycle. In: Economic Science for Rural Development: proceedings of international scientific conference. Jelgava, 23-24 April, 2009. Latvia University of Agriculture, </w:t>
            </w:r>
            <w:r w:rsidRPr="007008C4">
              <w:rPr>
                <w:rFonts w:ascii="Times New Roman" w:eastAsia="Times New Roman" w:hAnsi="Times New Roman" w:cs="Times New Roman"/>
                <w:sz w:val="24"/>
                <w:szCs w:val="24"/>
                <w:lang w:val="en-US"/>
              </w:rPr>
              <w:lastRenderedPageBreak/>
              <w:t xml:space="preserve">Faculty of Economics. Jelgava, 2009. Nr.19 : Primary and secondary production, consumption, p.269.-274. </w:t>
            </w:r>
          </w:p>
          <w:p w:rsidR="00B2523D" w:rsidRPr="007008C4" w:rsidRDefault="00B2523D" w:rsidP="00B2523D">
            <w:pPr>
              <w:pStyle w:val="ListParagraph"/>
              <w:numPr>
                <w:ilvl w:val="0"/>
                <w:numId w:val="115"/>
              </w:numPr>
              <w:spacing w:after="0" w:line="240" w:lineRule="auto"/>
              <w:ind w:left="232" w:hanging="28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Baraškina I. (2008) Brand Knowledge and Use of Communication Tools in the Marketing of Organic Products in Latvia. In: New Dimensions in the Development of Society. 4th International Scientific Conference: proceedings. Jelgava, 25–26 September 2008. Latvia University of Agriculture, Faculty of Social Sciences. Jelgava: LLU, p. 112 – 119.</w:t>
            </w:r>
          </w:p>
          <w:p w:rsidR="00B2523D" w:rsidRPr="007008C4" w:rsidRDefault="00B2523D" w:rsidP="00164186">
            <w:r w:rsidRPr="007008C4">
              <w:t>Pārējās publikācijas</w:t>
            </w:r>
          </w:p>
          <w:p w:rsidR="00B2523D" w:rsidRPr="007008C4" w:rsidRDefault="00B2523D" w:rsidP="00B2523D">
            <w:pPr>
              <w:pStyle w:val="ListParagraph"/>
              <w:numPr>
                <w:ilvl w:val="0"/>
                <w:numId w:val="116"/>
              </w:numPr>
              <w:spacing w:after="0" w:line="240" w:lineRule="auto"/>
              <w:ind w:left="374"/>
              <w:rPr>
                <w:rFonts w:ascii="Times New Roman" w:eastAsia="Times New Roman" w:hAnsi="Times New Roman" w:cs="Times New Roman"/>
                <w:sz w:val="24"/>
                <w:szCs w:val="24"/>
                <w:lang w:val="en-US"/>
              </w:rPr>
            </w:pPr>
            <w:r w:rsidRPr="007008C4">
              <w:rPr>
                <w:rFonts w:ascii="Times New Roman" w:eastAsia="Times New Roman" w:hAnsi="Times New Roman" w:cs="Times New Roman"/>
                <w:sz w:val="24"/>
                <w:szCs w:val="24"/>
                <w:lang w:val="en-US"/>
              </w:rPr>
              <w:t>Baraškina I. (2008) Brand Recognition and Market Trends of Organic Products in Latvia. In: Green Week scientific conference 2008 abstracts "Enhancing the capacities of agricultural systems and producers" Berlin , January, 16th and 17th, 2008. Humboldt-Universität zu Berlin. Berlin</w:t>
            </w:r>
          </w:p>
        </w:tc>
        <w:tc>
          <w:tcPr>
            <w:tcW w:w="1984" w:type="dxa"/>
            <w:gridSpan w:val="2"/>
            <w:tcBorders>
              <w:top w:val="single" w:sz="4" w:space="0" w:color="auto"/>
              <w:left w:val="single" w:sz="4" w:space="0" w:color="auto"/>
              <w:bottom w:val="single" w:sz="4" w:space="0" w:color="auto"/>
              <w:right w:val="single" w:sz="4" w:space="0" w:color="auto"/>
            </w:tcBorders>
          </w:tcPr>
          <w:p w:rsidR="00B2523D" w:rsidRPr="007008C4"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7B7E8F" w:rsidRDefault="00B2523D" w:rsidP="00164186">
            <w:r w:rsidRPr="007B7E8F">
              <w:t>Mg.paed. I.Berkmane</w:t>
            </w:r>
          </w:p>
        </w:tc>
        <w:tc>
          <w:tcPr>
            <w:tcW w:w="4535" w:type="dxa"/>
            <w:shd w:val="clear" w:color="auto" w:fill="auto"/>
          </w:tcPr>
          <w:p w:rsidR="00B2523D" w:rsidRPr="007B7E8F" w:rsidRDefault="00B2523D" w:rsidP="00164186">
            <w:r w:rsidRPr="007B7E8F">
              <w:t>1. „Kultūras un izglītības mijiedarbība un sinerģija” (12.03.2009.-13.03.2009) Brisele, Beļģija- piedalīšanās konferencē.</w:t>
            </w:r>
          </w:p>
          <w:p w:rsidR="00B2523D" w:rsidRPr="007B7E8F" w:rsidRDefault="00B2523D" w:rsidP="00164186"/>
        </w:tc>
        <w:tc>
          <w:tcPr>
            <w:tcW w:w="4535" w:type="dxa"/>
            <w:gridSpan w:val="2"/>
            <w:shd w:val="clear" w:color="auto" w:fill="auto"/>
          </w:tcPr>
          <w:p w:rsidR="00B2523D" w:rsidRPr="007B7E8F" w:rsidRDefault="00B2523D" w:rsidP="00164186">
            <w:r w:rsidRPr="007B7E8F">
              <w:t>1.Human Rights and Violent Behaviour: The Social and Educational Perspective”  Nicosia, Kipra , 2011.</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Mg.iur.I.Brante</w:t>
            </w:r>
          </w:p>
        </w:tc>
        <w:tc>
          <w:tcPr>
            <w:tcW w:w="4535" w:type="dxa"/>
            <w:shd w:val="clear" w:color="auto" w:fill="auto"/>
          </w:tcPr>
          <w:tbl>
            <w:tblPr>
              <w:tblW w:w="4428" w:type="dxa"/>
              <w:tblLayout w:type="fixed"/>
              <w:tblCellMar>
                <w:left w:w="0" w:type="dxa"/>
                <w:right w:w="0" w:type="dxa"/>
              </w:tblCellMar>
              <w:tblLook w:val="0000" w:firstRow="0" w:lastRow="0" w:firstColumn="0" w:lastColumn="0" w:noHBand="0" w:noVBand="0"/>
            </w:tblPr>
            <w:tblGrid>
              <w:gridCol w:w="4428"/>
            </w:tblGrid>
            <w:tr w:rsidR="00B2523D" w:rsidRPr="0028787C" w:rsidTr="00164186">
              <w:tc>
                <w:tcPr>
                  <w:tcW w:w="4428" w:type="dxa"/>
                </w:tcPr>
                <w:p w:rsidR="00B2523D" w:rsidRPr="0028787C" w:rsidRDefault="00B2523D" w:rsidP="00164186">
                  <w:pPr>
                    <w:snapToGrid w:val="0"/>
                    <w:rPr>
                      <w:sz w:val="22"/>
                    </w:rPr>
                  </w:pPr>
                  <w:r w:rsidRPr="0028787C">
                    <w:rPr>
                      <w:sz w:val="22"/>
                    </w:rPr>
                    <w:t>Mācību materiāla izstrāde mācību priekšmetam - “Komerctiesības” tālmācībai ( latviešu, krievu valodā). 2009</w:t>
                  </w:r>
                </w:p>
                <w:p w:rsidR="00B2523D" w:rsidRPr="0028787C" w:rsidRDefault="00B2523D" w:rsidP="00164186">
                  <w:pPr>
                    <w:snapToGrid w:val="0"/>
                    <w:rPr>
                      <w:sz w:val="22"/>
                    </w:rPr>
                  </w:pPr>
                  <w:r w:rsidRPr="0028787C">
                    <w:rPr>
                      <w:sz w:val="22"/>
                    </w:rPr>
                    <w:t>Mācību materiāla izstrāde mācību priekšmetam - “Darba tiesības”  - tālmācībai ( latviešu, krievu valodā). 2010</w:t>
                  </w:r>
                </w:p>
                <w:p w:rsidR="00B2523D" w:rsidRPr="0028787C" w:rsidRDefault="00B2523D" w:rsidP="00164186">
                  <w:pPr>
                    <w:snapToGrid w:val="0"/>
                    <w:rPr>
                      <w:sz w:val="22"/>
                    </w:rPr>
                  </w:pPr>
                  <w:r w:rsidRPr="0028787C">
                    <w:rPr>
                      <w:sz w:val="22"/>
                    </w:rPr>
                    <w:t xml:space="preserve">Mācību materiāla izstrāde mācību priekšmetam - “IT nozares tiesību pamati un standarti” </w:t>
                  </w:r>
                </w:p>
                <w:p w:rsidR="00B2523D" w:rsidRPr="0028787C" w:rsidRDefault="00B2523D" w:rsidP="00164186">
                  <w:pPr>
                    <w:snapToGrid w:val="0"/>
                    <w:rPr>
                      <w:sz w:val="22"/>
                    </w:rPr>
                  </w:pPr>
                  <w:r w:rsidRPr="0028787C">
                    <w:rPr>
                      <w:sz w:val="22"/>
                    </w:rPr>
                    <w:t xml:space="preserve"> tālmācībai ( latviešu, krievu valodā). 2010</w:t>
                  </w:r>
                </w:p>
                <w:p w:rsidR="00B2523D" w:rsidRPr="0028787C" w:rsidRDefault="00B2523D" w:rsidP="00164186">
                  <w:pPr>
                    <w:snapToGrid w:val="0"/>
                    <w:rPr>
                      <w:sz w:val="22"/>
                    </w:rPr>
                  </w:pPr>
                  <w:r w:rsidRPr="0028787C">
                    <w:rPr>
                      <w:sz w:val="22"/>
                    </w:rPr>
                    <w:t>Mācību materiāla izstrāde mācību priekšmetam - “Saistību tiesībai”-  tālmācībai ( latviešu valodā). 2012</w:t>
                  </w:r>
                </w:p>
                <w:p w:rsidR="00B2523D" w:rsidRPr="0028787C" w:rsidRDefault="00B2523D" w:rsidP="00164186">
                  <w:pPr>
                    <w:snapToGrid w:val="0"/>
                    <w:rPr>
                      <w:sz w:val="22"/>
                    </w:rPr>
                  </w:pPr>
                  <w:r w:rsidRPr="0028787C">
                    <w:rPr>
                      <w:sz w:val="22"/>
                    </w:rPr>
                    <w:t>Mācību materiāla izstrāde mācību priekšmetam - “Autortiesībasi”-  tālmācībai ( latviešu valodā).</w:t>
                  </w:r>
                </w:p>
              </w:tc>
            </w:tr>
          </w:tbl>
          <w:p w:rsidR="00B2523D" w:rsidRPr="0028787C" w:rsidRDefault="00B2523D" w:rsidP="00164186">
            <w:pPr>
              <w:snapToGrid w:val="0"/>
              <w:ind w:left="405"/>
              <w:rPr>
                <w:sz w:val="22"/>
              </w:rPr>
            </w:pPr>
          </w:p>
        </w:tc>
        <w:tc>
          <w:tcPr>
            <w:tcW w:w="4535" w:type="dxa"/>
            <w:gridSpan w:val="2"/>
            <w:shd w:val="clear" w:color="auto" w:fill="auto"/>
          </w:tcPr>
          <w:p w:rsidR="00B2523D" w:rsidRPr="0028787C" w:rsidRDefault="00B2523D" w:rsidP="00164186">
            <w:pPr>
              <w:snapToGrid w:val="0"/>
              <w:rPr>
                <w:i/>
                <w:sz w:val="22"/>
              </w:rPr>
            </w:pPr>
            <w:r w:rsidRPr="0028787C">
              <w:rPr>
                <w:i/>
                <w:sz w:val="22"/>
              </w:rPr>
              <w:t>2013</w:t>
            </w:r>
          </w:p>
          <w:p w:rsidR="00B2523D" w:rsidRPr="0028787C" w:rsidRDefault="00B2523D" w:rsidP="00164186">
            <w:pPr>
              <w:ind w:left="34"/>
              <w:rPr>
                <w:sz w:val="22"/>
              </w:rPr>
            </w:pPr>
            <w:r w:rsidRPr="0028787C">
              <w:rPr>
                <w:i/>
                <w:sz w:val="22"/>
              </w:rPr>
              <w:t xml:space="preserve">Baltijas Starptautiskā akadēmija 2013.15.02.-16.02. </w:t>
            </w:r>
            <w:r w:rsidRPr="0028787C">
              <w:rPr>
                <w:sz w:val="22"/>
              </w:rPr>
              <w:t>Starptautiska zinātniski praktiska konference " Privāttiesību attīstības perspektīvas un transformācijas problēmas mūsdienu sabiedrībā.''</w:t>
            </w:r>
          </w:p>
          <w:p w:rsidR="00B2523D" w:rsidRPr="0028787C" w:rsidRDefault="00B2523D" w:rsidP="00164186">
            <w:pPr>
              <w:ind w:left="34"/>
              <w:rPr>
                <w:sz w:val="22"/>
              </w:rPr>
            </w:pPr>
            <w:r w:rsidRPr="0028787C">
              <w:rPr>
                <w:sz w:val="22"/>
              </w:rPr>
              <w:t>Zinātniskā raksta "Līzinga līguma tiesiskais regulējums Latvijā" sagatavošana un iesniegšana publicēšanai BSA zinātniski teorētiskajā žurnālā  " Baltijas juridiskais žurnāls"</w:t>
            </w:r>
          </w:p>
          <w:p w:rsidR="00B2523D" w:rsidRPr="0028787C" w:rsidRDefault="00B2523D" w:rsidP="00164186">
            <w:pPr>
              <w:rPr>
                <w:sz w:val="22"/>
              </w:rPr>
            </w:pPr>
            <w:r w:rsidRPr="0028787C">
              <w:rPr>
                <w:sz w:val="22"/>
              </w:rPr>
              <w:t>2013</w:t>
            </w:r>
          </w:p>
          <w:p w:rsidR="00B2523D" w:rsidRPr="0028787C" w:rsidRDefault="00B2523D" w:rsidP="00164186">
            <w:pPr>
              <w:ind w:left="34"/>
              <w:rPr>
                <w:sz w:val="22"/>
              </w:rPr>
            </w:pPr>
            <w:r w:rsidRPr="0028787C">
              <w:rPr>
                <w:i/>
                <w:sz w:val="22"/>
              </w:rPr>
              <w:t xml:space="preserve">Baltijas Starptautiskā akadēmija, Rīgas Stradiņa universitāte 2013.10.12.  </w:t>
            </w:r>
            <w:r w:rsidRPr="0028787C">
              <w:rPr>
                <w:sz w:val="22"/>
              </w:rPr>
              <w:t>Starptautiskā zinātniski praktiska konference "Transformācijas process  tiesībās, reģionālajā ekonomikā un ekonomiskajā politikā: ekonomiski-politisko un tiesisko attiecību aktuālās problēmas”</w:t>
            </w:r>
          </w:p>
          <w:p w:rsidR="00B2523D" w:rsidRPr="0028787C" w:rsidRDefault="00B2523D" w:rsidP="00164186">
            <w:pPr>
              <w:ind w:left="34"/>
              <w:rPr>
                <w:sz w:val="22"/>
              </w:rPr>
            </w:pPr>
            <w:r w:rsidRPr="0028787C">
              <w:rPr>
                <w:sz w:val="22"/>
              </w:rPr>
              <w:t>Zinātniskā raksta "Finanšu līzinga tiesiskais regulējums komercdarījumu aspektā" sagatavošana un iesniegšana publicēšanai BSA zinātniski teorētiskajā žurnālā  " Baltijas juridiskais žurnāls"</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Prof.augst. I.Celmiņa</w:t>
            </w:r>
          </w:p>
        </w:tc>
        <w:tc>
          <w:tcPr>
            <w:tcW w:w="4535" w:type="dxa"/>
            <w:shd w:val="clear" w:color="auto" w:fill="auto"/>
          </w:tcPr>
          <w:p w:rsidR="00B2523D" w:rsidRPr="0028787C" w:rsidRDefault="00B2523D" w:rsidP="00164186">
            <w:pPr>
              <w:overflowPunct w:val="0"/>
              <w:autoSpaceDE w:val="0"/>
              <w:autoSpaceDN w:val="0"/>
              <w:adjustRightInd w:val="0"/>
              <w:textAlignment w:val="baseline"/>
              <w:rPr>
                <w:sz w:val="22"/>
              </w:rPr>
            </w:pPr>
          </w:p>
        </w:tc>
        <w:tc>
          <w:tcPr>
            <w:tcW w:w="4535" w:type="dxa"/>
            <w:gridSpan w:val="2"/>
            <w:shd w:val="clear" w:color="auto" w:fill="auto"/>
          </w:tcPr>
          <w:p w:rsidR="00B2523D" w:rsidRPr="0028787C" w:rsidRDefault="00B2523D" w:rsidP="00164186">
            <w:pPr>
              <w:overflowPunct w:val="0"/>
              <w:autoSpaceDE w:val="0"/>
              <w:autoSpaceDN w:val="0"/>
              <w:adjustRightInd w:val="0"/>
              <w:ind w:left="34"/>
              <w:textAlignment w:val="baseline"/>
              <w:rPr>
                <w:sz w:val="22"/>
              </w:rPr>
            </w:pPr>
          </w:p>
        </w:tc>
        <w:tc>
          <w:tcPr>
            <w:tcW w:w="1984" w:type="dxa"/>
            <w:gridSpan w:val="2"/>
          </w:tcPr>
          <w:p w:rsidR="00B2523D" w:rsidRPr="0028787C" w:rsidRDefault="00B2523D" w:rsidP="00164186">
            <w:pPr>
              <w:overflowPunct w:val="0"/>
              <w:autoSpaceDE w:val="0"/>
              <w:autoSpaceDN w:val="0"/>
              <w:adjustRightInd w:val="0"/>
              <w:ind w:left="34"/>
              <w:textAlignment w:val="baseline"/>
              <w:rPr>
                <w:sz w:val="22"/>
              </w:rPr>
            </w:pPr>
            <w:r>
              <w:rPr>
                <w:color w:val="000000"/>
                <w:lang w:val="en-GB" w:eastAsia="lv-LV"/>
              </w:rPr>
              <w:t>H</w:t>
            </w:r>
            <w:r w:rsidRPr="00AD22EE">
              <w:rPr>
                <w:color w:val="000000"/>
                <w:lang w:val="en-GB" w:eastAsia="lv-LV"/>
              </w:rPr>
              <w:t>as practical work experience</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Mg.oec. G.Daukste</w:t>
            </w:r>
          </w:p>
        </w:tc>
        <w:tc>
          <w:tcPr>
            <w:tcW w:w="4535" w:type="dxa"/>
            <w:shd w:val="clear" w:color="auto" w:fill="auto"/>
          </w:tcPr>
          <w:p w:rsidR="00B2523D" w:rsidRPr="0028787C" w:rsidRDefault="00B2523D" w:rsidP="00164186">
            <w:pPr>
              <w:overflowPunct w:val="0"/>
              <w:autoSpaceDE w:val="0"/>
              <w:autoSpaceDN w:val="0"/>
              <w:adjustRightInd w:val="0"/>
              <w:textAlignment w:val="baseline"/>
              <w:rPr>
                <w:sz w:val="22"/>
              </w:rPr>
            </w:pPr>
          </w:p>
        </w:tc>
        <w:tc>
          <w:tcPr>
            <w:tcW w:w="4535" w:type="dxa"/>
            <w:gridSpan w:val="2"/>
            <w:shd w:val="clear" w:color="auto" w:fill="auto"/>
          </w:tcPr>
          <w:p w:rsidR="00B2523D" w:rsidRPr="0028787C" w:rsidRDefault="00B2523D" w:rsidP="00164186">
            <w:pPr>
              <w:overflowPunct w:val="0"/>
              <w:autoSpaceDE w:val="0"/>
              <w:autoSpaceDN w:val="0"/>
              <w:adjustRightInd w:val="0"/>
              <w:ind w:left="34"/>
              <w:textAlignment w:val="baseline"/>
              <w:rPr>
                <w:sz w:val="22"/>
              </w:rPr>
            </w:pPr>
          </w:p>
        </w:tc>
        <w:tc>
          <w:tcPr>
            <w:tcW w:w="1984" w:type="dxa"/>
            <w:gridSpan w:val="2"/>
          </w:tcPr>
          <w:p w:rsidR="00B2523D" w:rsidRPr="0028787C" w:rsidRDefault="00B2523D" w:rsidP="00164186">
            <w:pPr>
              <w:overflowPunct w:val="0"/>
              <w:autoSpaceDE w:val="0"/>
              <w:autoSpaceDN w:val="0"/>
              <w:adjustRightInd w:val="0"/>
              <w:ind w:left="34"/>
              <w:textAlignment w:val="baseline"/>
              <w:rPr>
                <w:sz w:val="22"/>
              </w:rPr>
            </w:pPr>
            <w:r>
              <w:rPr>
                <w:color w:val="000000"/>
                <w:lang w:val="en-GB" w:eastAsia="lv-LV"/>
              </w:rPr>
              <w:t>H</w:t>
            </w:r>
            <w:r w:rsidRPr="00AD22EE">
              <w:rPr>
                <w:color w:val="000000"/>
                <w:lang w:val="en-GB" w:eastAsia="lv-LV"/>
              </w:rPr>
              <w:t>as practical work experience</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7B7E8F">
              <w:t>Dr. Sci. Comp. A.Ermuiža</w:t>
            </w:r>
          </w:p>
        </w:tc>
        <w:tc>
          <w:tcPr>
            <w:tcW w:w="4535" w:type="dxa"/>
            <w:shd w:val="clear" w:color="auto" w:fill="auto"/>
          </w:tcPr>
          <w:p w:rsidR="00B2523D" w:rsidRPr="0028787C" w:rsidRDefault="00B2523D" w:rsidP="00164186">
            <w:pPr>
              <w:overflowPunct w:val="0"/>
              <w:autoSpaceDE w:val="0"/>
              <w:autoSpaceDN w:val="0"/>
              <w:adjustRightInd w:val="0"/>
              <w:textAlignment w:val="baseline"/>
              <w:rPr>
                <w:sz w:val="22"/>
              </w:rPr>
            </w:pPr>
          </w:p>
        </w:tc>
        <w:tc>
          <w:tcPr>
            <w:tcW w:w="4535" w:type="dxa"/>
            <w:gridSpan w:val="2"/>
            <w:shd w:val="clear" w:color="auto" w:fill="auto"/>
          </w:tcPr>
          <w:p w:rsidR="00B2523D" w:rsidRPr="007B7E8F" w:rsidRDefault="00B2523D" w:rsidP="00164186">
            <w:r w:rsidRPr="007B7E8F">
              <w:t xml:space="preserve">A. Ermuiza, I. Kalnina, I. Kazaine Implementation options of additional </w:t>
            </w:r>
            <w:r w:rsidRPr="007B7E8F">
              <w:lastRenderedPageBreak/>
              <w:t>professional study subjects in secondary schools (pieņemts uz 2014 Joint International Conference on Engineering Education &amp; International Conference on Information Technology, 2 – 6 June, 2014, Riga, Latvia)</w:t>
            </w:r>
          </w:p>
          <w:p w:rsidR="00B2523D" w:rsidRPr="007B7E8F" w:rsidRDefault="00B2523D" w:rsidP="00164186">
            <w:r w:rsidRPr="007B7E8F">
              <w:t xml:space="preserve">Andrejs Ermuiža, Ilze Kalniņa, </w:t>
            </w:r>
            <w:r w:rsidRPr="007B7E8F">
              <w:rPr>
                <w:lang w:eastAsia="lv-LV"/>
              </w:rPr>
              <w:t xml:space="preserve">Ilze Kazaine, Aleksejs Zacepins </w:t>
            </w:r>
            <w:r w:rsidRPr="007B7E8F">
              <w:t>Papildu profesionālo mācību priekšmetu īstenošanas iespējas vidusskolās. Scientific conference Society. Creativity.Labor EDU, LBK  Chairman of conference Dr. sci. ing. N.Gutmanis, 25 april 2014 Riga, Latvia</w:t>
            </w:r>
          </w:p>
          <w:p w:rsidR="00B2523D" w:rsidRPr="007B7E8F" w:rsidRDefault="00B2523D" w:rsidP="00164186">
            <w:pPr>
              <w:rPr>
                <w:i/>
              </w:rPr>
            </w:pPr>
            <w:r w:rsidRPr="007B7E8F">
              <w:t>Ermuiža Andrejs Mācību priekšmetu un uzņēmējdarbības apmācības procesa pilnveidošanas iespējas, izmantojot informācijas karšu vizualizācijas rīkus, Zinātniski – praktiskās konferences „Uzņēmējdarbības ekonomiskie, juridiskie un tehnoloģiskie aspekti” rakstu krājums. Atbildīgais redaktors: Ph.D. Daina Vasiļevska. Rīga: Latvijas biznesa koledža, Augstskola EIHSEBA, 2012, 82-87 lpp.</w:t>
            </w:r>
          </w:p>
        </w:tc>
        <w:tc>
          <w:tcPr>
            <w:tcW w:w="1984" w:type="dxa"/>
            <w:gridSpan w:val="2"/>
          </w:tcPr>
          <w:p w:rsidR="00B2523D" w:rsidRPr="0028787C" w:rsidRDefault="00B2523D" w:rsidP="00164186">
            <w:pPr>
              <w:overflowPunct w:val="0"/>
              <w:autoSpaceDE w:val="0"/>
              <w:autoSpaceDN w:val="0"/>
              <w:adjustRightInd w:val="0"/>
              <w:ind w:left="34"/>
              <w:textAlignment w:val="baseline"/>
              <w:rPr>
                <w:sz w:val="22"/>
              </w:rPr>
            </w:pPr>
          </w:p>
        </w:tc>
      </w:tr>
      <w:tr w:rsidR="00B2523D" w:rsidRPr="00921438" w:rsidTr="00164186">
        <w:tblPrEx>
          <w:tblCellMar>
            <w:left w:w="108" w:type="dxa"/>
            <w:right w:w="108" w:type="dxa"/>
          </w:tblCellMar>
        </w:tblPrEx>
        <w:trPr>
          <w:gridBefore w:val="1"/>
          <w:gridAfter w:val="1"/>
          <w:wBefore w:w="9" w:type="dxa"/>
          <w:wAfter w:w="25" w:type="dxa"/>
        </w:trPr>
        <w:tc>
          <w:tcPr>
            <w:tcW w:w="672" w:type="dxa"/>
            <w:gridSpan w:val="2"/>
            <w:shd w:val="clear" w:color="auto" w:fill="auto"/>
          </w:tcPr>
          <w:p w:rsidR="00B2523D" w:rsidRPr="00921438" w:rsidRDefault="00B2523D" w:rsidP="00B2523D">
            <w:pPr>
              <w:numPr>
                <w:ilvl w:val="0"/>
                <w:numId w:val="90"/>
              </w:numPr>
              <w:rPr>
                <w:sz w:val="22"/>
                <w:szCs w:val="22"/>
                <w:lang w:val="en-GB"/>
              </w:rPr>
            </w:pPr>
          </w:p>
        </w:tc>
        <w:tc>
          <w:tcPr>
            <w:tcW w:w="2548" w:type="dxa"/>
            <w:shd w:val="clear" w:color="auto" w:fill="auto"/>
          </w:tcPr>
          <w:p w:rsidR="00B2523D" w:rsidRPr="00921438" w:rsidRDefault="00B2523D" w:rsidP="00164186">
            <w:pPr>
              <w:rPr>
                <w:sz w:val="22"/>
                <w:szCs w:val="22"/>
                <w:lang w:val="en-GB"/>
              </w:rPr>
            </w:pPr>
            <w:r w:rsidRPr="00921438">
              <w:rPr>
                <w:sz w:val="22"/>
                <w:szCs w:val="22"/>
                <w:lang w:val="en-GB"/>
              </w:rPr>
              <w:t>Mg.oec., Mg.paed. I.Germane</w:t>
            </w:r>
          </w:p>
        </w:tc>
        <w:tc>
          <w:tcPr>
            <w:tcW w:w="4535" w:type="dxa"/>
            <w:shd w:val="clear" w:color="auto" w:fill="auto"/>
          </w:tcPr>
          <w:p w:rsidR="00B2523D" w:rsidRPr="00921438" w:rsidRDefault="00B2523D" w:rsidP="00164186">
            <w:pPr>
              <w:rPr>
                <w:sz w:val="22"/>
                <w:szCs w:val="22"/>
                <w:lang w:val="en-GB"/>
              </w:rPr>
            </w:pPr>
            <w:r w:rsidRPr="00921438">
              <w:rPr>
                <w:sz w:val="22"/>
                <w:szCs w:val="22"/>
                <w:lang w:val="en-GB"/>
              </w:rPr>
              <w:t>RTU 50.starptautiskā konference, RTU</w:t>
            </w:r>
          </w:p>
          <w:p w:rsidR="00B2523D" w:rsidRPr="00921438" w:rsidRDefault="00B2523D" w:rsidP="00164186">
            <w:pPr>
              <w:rPr>
                <w:sz w:val="22"/>
                <w:szCs w:val="22"/>
                <w:lang w:val="en-GB"/>
              </w:rPr>
            </w:pPr>
            <w:r w:rsidRPr="00921438">
              <w:rPr>
                <w:sz w:val="22"/>
                <w:szCs w:val="22"/>
                <w:lang w:val="en-GB"/>
              </w:rPr>
              <w:t>Rīga, 2009.gada 15.-16. oktobrī</w:t>
            </w:r>
          </w:p>
        </w:tc>
        <w:tc>
          <w:tcPr>
            <w:tcW w:w="4520" w:type="dxa"/>
            <w:shd w:val="clear" w:color="auto" w:fill="auto"/>
          </w:tcPr>
          <w:p w:rsidR="00B2523D" w:rsidRPr="00921438" w:rsidRDefault="00B2523D" w:rsidP="00B2523D">
            <w:pPr>
              <w:numPr>
                <w:ilvl w:val="0"/>
                <w:numId w:val="87"/>
              </w:numPr>
              <w:ind w:left="357" w:hanging="357"/>
              <w:rPr>
                <w:sz w:val="22"/>
                <w:szCs w:val="22"/>
                <w:lang w:val="pt-BR"/>
              </w:rPr>
            </w:pPr>
            <w:r w:rsidRPr="00921438">
              <w:rPr>
                <w:sz w:val="22"/>
                <w:szCs w:val="22"/>
                <w:lang w:val="pt-BR"/>
              </w:rPr>
              <w:t>Bērziņa I., Germane I. Slepenais ierocis – iekšējais mārketings // Office Manager. – Nr.31. Jūlijs/augusts, 2007.: 52.-55.lpp.</w:t>
            </w:r>
          </w:p>
          <w:p w:rsidR="00B2523D" w:rsidRPr="00921438" w:rsidRDefault="00B2523D" w:rsidP="00B2523D">
            <w:pPr>
              <w:numPr>
                <w:ilvl w:val="0"/>
                <w:numId w:val="87"/>
              </w:numPr>
              <w:ind w:left="357" w:hanging="357"/>
              <w:rPr>
                <w:sz w:val="22"/>
                <w:szCs w:val="22"/>
                <w:lang w:val="en-GB"/>
              </w:rPr>
            </w:pPr>
            <w:r w:rsidRPr="00921438">
              <w:rPr>
                <w:sz w:val="22"/>
                <w:szCs w:val="22"/>
                <w:lang w:val="pt-BR"/>
              </w:rPr>
              <w:t>Bērziņa I., Germane I. Vai esat gatavi pakalpojumu mārketingam? // Office Manager. – Nr.27. Marts</w:t>
            </w:r>
            <w:r w:rsidRPr="00921438">
              <w:rPr>
                <w:sz w:val="22"/>
                <w:szCs w:val="22"/>
                <w:lang w:val="en-GB"/>
              </w:rPr>
              <w:t>, 2007.: 25. – 27.lpp.</w:t>
            </w:r>
          </w:p>
        </w:tc>
        <w:tc>
          <w:tcPr>
            <w:tcW w:w="1974" w:type="dxa"/>
            <w:gridSpan w:val="2"/>
          </w:tcPr>
          <w:p w:rsidR="00B2523D" w:rsidRPr="00921438" w:rsidRDefault="00B2523D" w:rsidP="00164186">
            <w:pPr>
              <w:rPr>
                <w:sz w:val="22"/>
                <w:szCs w:val="22"/>
                <w:lang w:val="en-GB"/>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Dr.oec.G.Grīnberga- Zālīte</w:t>
            </w:r>
          </w:p>
        </w:tc>
        <w:tc>
          <w:tcPr>
            <w:tcW w:w="4535" w:type="dxa"/>
            <w:shd w:val="clear" w:color="auto" w:fill="auto"/>
          </w:tcPr>
          <w:p w:rsidR="00B2523D" w:rsidRPr="0028787C" w:rsidRDefault="00B2523D" w:rsidP="00164186">
            <w:pPr>
              <w:ind w:left="34"/>
              <w:rPr>
                <w:sz w:val="22"/>
              </w:rPr>
            </w:pPr>
            <w:r w:rsidRPr="0028787C">
              <w:rPr>
                <w:sz w:val="22"/>
              </w:rPr>
              <w:t xml:space="preserve">Pētniece ZM projektā „Latvijas pārtikas nozares konkurētspējas rādītāju salīdzinošā analīze” un „Latvijas zivju pārstrādes nozares konkurētspējas rādītāju salīdzinošā analīze”(Iepirkuma </w:t>
            </w:r>
            <w:r w:rsidRPr="0028787C">
              <w:rPr>
                <w:sz w:val="22"/>
              </w:rPr>
              <w:lastRenderedPageBreak/>
              <w:t xml:space="preserve">identifikācijas Nr. ZM /2012/13_EZF_ELFLA), LLU īstenotā projekta līguma Nr. 2012/54. Projekta īstenošanas laiks – 2012.gada oktobris-decembris. </w:t>
            </w:r>
          </w:p>
          <w:p w:rsidR="00B2523D" w:rsidRPr="0028787C" w:rsidRDefault="00B2523D" w:rsidP="00164186">
            <w:pPr>
              <w:outlineLvl w:val="0"/>
              <w:rPr>
                <w:bCs/>
                <w:sz w:val="22"/>
                <w:lang w:val="en-GB"/>
              </w:rPr>
            </w:pPr>
            <w:r w:rsidRPr="0028787C">
              <w:rPr>
                <w:b/>
                <w:sz w:val="22"/>
              </w:rPr>
              <w:t>Uzstāšanās konferencēs</w:t>
            </w:r>
          </w:p>
          <w:p w:rsidR="00B2523D" w:rsidRPr="0028787C" w:rsidRDefault="00B2523D" w:rsidP="00B2523D">
            <w:pPr>
              <w:numPr>
                <w:ilvl w:val="0"/>
                <w:numId w:val="88"/>
              </w:numPr>
              <w:tabs>
                <w:tab w:val="clear" w:pos="360"/>
              </w:tabs>
              <w:autoSpaceDE w:val="0"/>
              <w:autoSpaceDN w:val="0"/>
              <w:adjustRightInd w:val="0"/>
              <w:ind w:left="175" w:hanging="185"/>
              <w:rPr>
                <w:sz w:val="22"/>
              </w:rPr>
            </w:pPr>
            <w:r w:rsidRPr="0028787C">
              <w:rPr>
                <w:i/>
                <w:iCs/>
                <w:sz w:val="22"/>
              </w:rPr>
              <w:t xml:space="preserve">Gunta Grinberga-Zalite. </w:t>
            </w:r>
            <w:r w:rsidRPr="0028787C">
              <w:rPr>
                <w:kern w:val="32"/>
                <w:sz w:val="22"/>
                <w:lang w:val="en-GB"/>
              </w:rPr>
              <w:t xml:space="preserve">Evaluation of Social Marketing Activities in the Context of Food Consumption. </w:t>
            </w:r>
            <w:r w:rsidRPr="0028787C">
              <w:rPr>
                <w:i/>
                <w:iCs/>
                <w:sz w:val="22"/>
              </w:rPr>
              <w:t>In: the Industrial Marketing Forum of t</w:t>
            </w:r>
            <w:r w:rsidRPr="0028787C">
              <w:rPr>
                <w:i/>
                <w:iCs/>
                <w:sz w:val="22"/>
                <w:lang w:val="en-GB"/>
              </w:rPr>
              <w:t>he “LCBR European Marketing Conference 2013”</w:t>
            </w:r>
            <w:r w:rsidRPr="0028787C">
              <w:rPr>
                <w:i/>
                <w:sz w:val="22"/>
                <w:lang w:val="en-GB"/>
              </w:rPr>
              <w:t xml:space="preserve"> </w:t>
            </w:r>
            <w:r w:rsidRPr="0028787C">
              <w:rPr>
                <w:sz w:val="22"/>
                <w:lang w:val="en-GB"/>
              </w:rPr>
              <w:t>– Frankfurt: Lupcon Center of Business Research, August 14 -15, 2013.</w:t>
            </w:r>
          </w:p>
          <w:p w:rsidR="00B2523D" w:rsidRPr="0028787C" w:rsidRDefault="00B2523D" w:rsidP="00B2523D">
            <w:pPr>
              <w:numPr>
                <w:ilvl w:val="0"/>
                <w:numId w:val="88"/>
              </w:numPr>
              <w:tabs>
                <w:tab w:val="clear" w:pos="360"/>
              </w:tabs>
              <w:autoSpaceDE w:val="0"/>
              <w:autoSpaceDN w:val="0"/>
              <w:adjustRightInd w:val="0"/>
              <w:ind w:left="175" w:hanging="185"/>
              <w:rPr>
                <w:sz w:val="22"/>
              </w:rPr>
            </w:pPr>
            <w:r w:rsidRPr="0028787C">
              <w:rPr>
                <w:i/>
                <w:iCs/>
                <w:sz w:val="22"/>
                <w:lang w:val="pt-BR"/>
              </w:rPr>
              <w:t>Gunta Grinberga-Zalite</w:t>
            </w:r>
            <w:r w:rsidRPr="0028787C">
              <w:rPr>
                <w:sz w:val="22"/>
                <w:lang w:val="pt-BR"/>
              </w:rPr>
              <w:t xml:space="preserve">, Evija Liepa, Amanda Avotina. </w:t>
            </w:r>
            <w:r w:rsidRPr="0028787C">
              <w:rPr>
                <w:sz w:val="22"/>
                <w:lang w:val="en-GB"/>
              </w:rPr>
              <w:t xml:space="preserve">The Role of Social Marketing in Maintaining the Balance between Satisfaction of Immediate and Long-Term Needs in the Context of Food Consumption In: </w:t>
            </w:r>
            <w:r w:rsidRPr="0028787C">
              <w:rPr>
                <w:i/>
                <w:sz w:val="22"/>
                <w:lang w:val="en-GB"/>
              </w:rPr>
              <w:t xml:space="preserve">Economic Science for Rural Development 2013” – </w:t>
            </w:r>
            <w:r w:rsidRPr="0028787C">
              <w:rPr>
                <w:iCs/>
                <w:sz w:val="22"/>
                <w:lang w:val="en-GB"/>
              </w:rPr>
              <w:t>Jelgava</w:t>
            </w:r>
            <w:r w:rsidRPr="0028787C">
              <w:rPr>
                <w:i/>
                <w:sz w:val="22"/>
                <w:lang w:val="en-GB"/>
              </w:rPr>
              <w:t>:</w:t>
            </w:r>
            <w:r w:rsidRPr="0028787C">
              <w:rPr>
                <w:sz w:val="22"/>
                <w:lang w:val="en-GB"/>
              </w:rPr>
              <w:t xml:space="preserve"> Latvia University of Agriculture, Faculty of Economics, April 25-26 2013.</w:t>
            </w:r>
          </w:p>
          <w:p w:rsidR="00B2523D" w:rsidRPr="0028787C" w:rsidRDefault="00B2523D" w:rsidP="00B2523D">
            <w:pPr>
              <w:numPr>
                <w:ilvl w:val="0"/>
                <w:numId w:val="88"/>
              </w:numPr>
              <w:tabs>
                <w:tab w:val="clear" w:pos="360"/>
              </w:tabs>
              <w:autoSpaceDE w:val="0"/>
              <w:autoSpaceDN w:val="0"/>
              <w:adjustRightInd w:val="0"/>
              <w:ind w:left="175" w:hanging="185"/>
              <w:rPr>
                <w:i/>
                <w:sz w:val="22"/>
              </w:rPr>
            </w:pPr>
            <w:r w:rsidRPr="0028787C">
              <w:rPr>
                <w:sz w:val="22"/>
                <w:lang w:val="en-GB"/>
              </w:rPr>
              <w:t xml:space="preserve">Anastasija Vilciņa, Gunta Grīnberga-Zālīte, Raivis Andersons. The Analysis of Latvia Households’ Consumption Expenditure in Scope of Sustainable Development”. In: </w:t>
            </w:r>
            <w:r w:rsidRPr="0028787C">
              <w:rPr>
                <w:i/>
                <w:sz w:val="22"/>
              </w:rPr>
              <w:t>The 8th International Conference</w:t>
            </w:r>
            <w:r w:rsidRPr="0028787C">
              <w:rPr>
                <w:sz w:val="22"/>
              </w:rPr>
              <w:t xml:space="preserve"> </w:t>
            </w:r>
            <w:r w:rsidRPr="0028787C">
              <w:rPr>
                <w:i/>
                <w:sz w:val="22"/>
              </w:rPr>
              <w:t>„Sustainable Development in Regions: Challenges and Perspectives”</w:t>
            </w:r>
            <w:r w:rsidRPr="0028787C">
              <w:rPr>
                <w:sz w:val="22"/>
                <w:lang w:val="en-GB"/>
              </w:rPr>
              <w:t xml:space="preserve"> – </w:t>
            </w:r>
            <w:r w:rsidRPr="0028787C">
              <w:rPr>
                <w:sz w:val="22"/>
              </w:rPr>
              <w:t>2012, Klaipeda: Klaipeda University, 27 September, 2012.</w:t>
            </w:r>
          </w:p>
          <w:p w:rsidR="00B2523D" w:rsidRPr="0028787C" w:rsidRDefault="00B2523D" w:rsidP="00B2523D">
            <w:pPr>
              <w:numPr>
                <w:ilvl w:val="0"/>
                <w:numId w:val="88"/>
              </w:numPr>
              <w:tabs>
                <w:tab w:val="clear" w:pos="360"/>
              </w:tabs>
              <w:autoSpaceDE w:val="0"/>
              <w:autoSpaceDN w:val="0"/>
              <w:adjustRightInd w:val="0"/>
              <w:ind w:left="175" w:hanging="185"/>
              <w:rPr>
                <w:sz w:val="22"/>
                <w:lang w:val="en-GB"/>
              </w:rPr>
            </w:pPr>
            <w:r w:rsidRPr="0028787C">
              <w:rPr>
                <w:bCs/>
                <w:sz w:val="22"/>
              </w:rPr>
              <w:t xml:space="preserve">Grinberga-Zalite G. Evaluation of Green Marketing Activities in Scope of Local Food Systems’ Sustainability Enhancement in Latvia. In: </w:t>
            </w:r>
            <w:r w:rsidRPr="0028787C">
              <w:rPr>
                <w:i/>
                <w:sz w:val="22"/>
                <w:lang w:val="en-GB"/>
              </w:rPr>
              <w:t xml:space="preserve">“The LCBR European Marketing Conference 2012” </w:t>
            </w:r>
            <w:r w:rsidRPr="0028787C">
              <w:rPr>
                <w:sz w:val="22"/>
                <w:lang w:val="en-GB"/>
              </w:rPr>
              <w:t>– Munich: Lupcon Center of Business Research, August 9-10, 2012.</w:t>
            </w:r>
          </w:p>
          <w:p w:rsidR="00B2523D" w:rsidRPr="0028787C" w:rsidRDefault="00B2523D" w:rsidP="00B2523D">
            <w:pPr>
              <w:numPr>
                <w:ilvl w:val="0"/>
                <w:numId w:val="88"/>
              </w:numPr>
              <w:tabs>
                <w:tab w:val="clear" w:pos="360"/>
              </w:tabs>
              <w:ind w:left="175" w:hanging="185"/>
              <w:rPr>
                <w:bCs/>
                <w:sz w:val="22"/>
              </w:rPr>
            </w:pPr>
            <w:r w:rsidRPr="0028787C">
              <w:rPr>
                <w:bCs/>
                <w:sz w:val="22"/>
              </w:rPr>
              <w:t xml:space="preserve">Grinberga-Zalite G. Development of Contemporary Customer-Guided Services in </w:t>
            </w:r>
            <w:r w:rsidRPr="0028787C">
              <w:rPr>
                <w:bCs/>
                <w:sz w:val="22"/>
              </w:rPr>
              <w:lastRenderedPageBreak/>
              <w:t xml:space="preserve">Rural Extension. In: </w:t>
            </w:r>
            <w:r w:rsidRPr="0028787C">
              <w:rPr>
                <w:bCs/>
                <w:sz w:val="22"/>
                <w:lang w:val="en-GB"/>
              </w:rPr>
              <w:t>“</w:t>
            </w:r>
            <w:r w:rsidRPr="0028787C">
              <w:rPr>
                <w:bCs/>
                <w:i/>
                <w:sz w:val="22"/>
              </w:rPr>
              <w:t>The 11th International Marketing Trends Conference</w:t>
            </w:r>
            <w:r w:rsidRPr="0028787C">
              <w:rPr>
                <w:bCs/>
                <w:sz w:val="22"/>
              </w:rPr>
              <w:t xml:space="preserve">” – Venice: Ca’ Foscari University of Venice, January 19 </w:t>
            </w:r>
            <w:r w:rsidRPr="0028787C">
              <w:rPr>
                <w:sz w:val="22"/>
              </w:rPr>
              <w:t xml:space="preserve">– </w:t>
            </w:r>
            <w:r w:rsidRPr="0028787C">
              <w:rPr>
                <w:bCs/>
                <w:sz w:val="22"/>
              </w:rPr>
              <w:t>22, 2012.</w:t>
            </w:r>
          </w:p>
          <w:p w:rsidR="00B2523D" w:rsidRPr="0028787C" w:rsidRDefault="00B2523D" w:rsidP="00B2523D">
            <w:pPr>
              <w:numPr>
                <w:ilvl w:val="0"/>
                <w:numId w:val="88"/>
              </w:numPr>
              <w:tabs>
                <w:tab w:val="clear" w:pos="360"/>
              </w:tabs>
              <w:ind w:left="175" w:hanging="185"/>
              <w:rPr>
                <w:sz w:val="22"/>
              </w:rPr>
            </w:pPr>
            <w:r w:rsidRPr="0028787C">
              <w:rPr>
                <w:sz w:val="22"/>
              </w:rPr>
              <w:t xml:space="preserve">Grīnberga-Zālīte G., Rivža B. Klientu orientētu tālākizglītības pakalpojumu nodrošināšanas metodoloģija (stenda referāts). </w:t>
            </w:r>
            <w:r w:rsidRPr="0028787C">
              <w:rPr>
                <w:i/>
                <w:sz w:val="22"/>
              </w:rPr>
              <w:t>Apvienotais Pasaules Latviešu zinātnieku 3.kongress un letonikas 4.kongress. Lauksaimniecības un meža zinātnes: iespējas un izaicinājumi sabiedrības attīstībai</w:t>
            </w:r>
            <w:r w:rsidRPr="0028787C">
              <w:rPr>
                <w:sz w:val="22"/>
              </w:rPr>
              <w:t xml:space="preserve"> – 2011, Jelgava: Latvijas Lauksaimniecības universitāte, 2011.gada 25.septembris.</w:t>
            </w:r>
          </w:p>
          <w:p w:rsidR="00B2523D" w:rsidRPr="0028787C" w:rsidRDefault="00B2523D" w:rsidP="00B2523D">
            <w:pPr>
              <w:numPr>
                <w:ilvl w:val="0"/>
                <w:numId w:val="88"/>
              </w:numPr>
              <w:tabs>
                <w:tab w:val="clear" w:pos="360"/>
              </w:tabs>
              <w:ind w:left="175" w:hanging="185"/>
              <w:rPr>
                <w:sz w:val="22"/>
              </w:rPr>
            </w:pPr>
            <w:r w:rsidRPr="0028787C">
              <w:rPr>
                <w:sz w:val="22"/>
              </w:rPr>
              <w:t xml:space="preserve">Vilciņa A., Grīnberga-Zālīte G., Āboliņa T. Topical Issues in the Extraction and Exploitation of Peat in Latvia. </w:t>
            </w:r>
            <w:r w:rsidRPr="0028787C">
              <w:rPr>
                <w:i/>
                <w:sz w:val="22"/>
              </w:rPr>
              <w:t>The 7th International Conference “Urban and Regional Development in Global Context”</w:t>
            </w:r>
            <w:r w:rsidRPr="0028787C">
              <w:rPr>
                <w:sz w:val="22"/>
              </w:rPr>
              <w:t xml:space="preserve"> – 2011, Klaipeda: Klaipeda University, 29 – 30 September, 2011.</w:t>
            </w:r>
          </w:p>
          <w:p w:rsidR="00B2523D" w:rsidRPr="0028787C" w:rsidRDefault="00B2523D" w:rsidP="00B2523D">
            <w:pPr>
              <w:numPr>
                <w:ilvl w:val="0"/>
                <w:numId w:val="88"/>
              </w:numPr>
              <w:tabs>
                <w:tab w:val="clear" w:pos="360"/>
              </w:tabs>
              <w:ind w:left="175" w:hanging="185"/>
              <w:rPr>
                <w:sz w:val="22"/>
              </w:rPr>
            </w:pPr>
            <w:r w:rsidRPr="0028787C">
              <w:rPr>
                <w:sz w:val="22"/>
              </w:rPr>
              <w:t xml:space="preserve">Grīnberga-Zālīte G. Assessing Gaps in Rural Advisory and Training Services’ Quality. </w:t>
            </w:r>
            <w:r w:rsidRPr="0028787C">
              <w:rPr>
                <w:i/>
                <w:sz w:val="22"/>
              </w:rPr>
              <w:t>International Scientific Conference Economic Science for Rural Development</w:t>
            </w:r>
            <w:r w:rsidRPr="0028787C">
              <w:rPr>
                <w:sz w:val="22"/>
              </w:rPr>
              <w:t xml:space="preserve"> – 2011, Jelgava: Latvia University of Agriculture, 28 – 29 April, 2011.</w:t>
            </w:r>
          </w:p>
          <w:p w:rsidR="00B2523D" w:rsidRPr="0028787C" w:rsidRDefault="00B2523D" w:rsidP="00164186">
            <w:pPr>
              <w:rPr>
                <w:sz w:val="22"/>
              </w:rPr>
            </w:pPr>
            <w:r w:rsidRPr="0028787C">
              <w:rPr>
                <w:sz w:val="22"/>
              </w:rPr>
              <w:t xml:space="preserve">Grinberga – Zalite G.  Customer Guided Services’ Quality Assurance Methodology for Rural Extension. </w:t>
            </w:r>
            <w:r w:rsidRPr="0028787C">
              <w:rPr>
                <w:i/>
                <w:sz w:val="22"/>
              </w:rPr>
              <w:t>The 7th International Conference on Leadership, Learning and Education for Sustainable Development “Leadership for an Inclusive and Sustainable World”</w:t>
            </w:r>
            <w:r w:rsidRPr="0028787C">
              <w:rPr>
                <w:sz w:val="22"/>
              </w:rPr>
              <w:t>, Berlin: The Learning Teacher Network, 27 – 29 January, 2011.</w:t>
            </w:r>
          </w:p>
        </w:tc>
        <w:tc>
          <w:tcPr>
            <w:tcW w:w="4535" w:type="dxa"/>
            <w:gridSpan w:val="2"/>
            <w:shd w:val="clear" w:color="auto" w:fill="auto"/>
          </w:tcPr>
          <w:p w:rsidR="00B2523D" w:rsidRPr="0028787C" w:rsidRDefault="00B2523D" w:rsidP="00B2523D">
            <w:pPr>
              <w:numPr>
                <w:ilvl w:val="0"/>
                <w:numId w:val="87"/>
              </w:numPr>
              <w:ind w:left="357" w:hanging="357"/>
              <w:rPr>
                <w:b/>
                <w:bCs/>
                <w:sz w:val="22"/>
              </w:rPr>
            </w:pPr>
            <w:r w:rsidRPr="0028787C">
              <w:rPr>
                <w:sz w:val="22"/>
                <w:lang w:val="pt-BR"/>
              </w:rPr>
              <w:lastRenderedPageBreak/>
              <w:t xml:space="preserve">Gunta Grinberga-Zalite, Evija Liepa, Amanda Avotina (2013). </w:t>
            </w:r>
            <w:r w:rsidRPr="0028787C">
              <w:rPr>
                <w:sz w:val="22"/>
                <w:lang w:val="en-GB"/>
              </w:rPr>
              <w:t>The Role of Social Marketing in Maintaining the Balance between Satisfaction of Immediate and Long-</w:t>
            </w:r>
            <w:r w:rsidRPr="0028787C">
              <w:rPr>
                <w:sz w:val="22"/>
                <w:lang w:val="en-GB"/>
              </w:rPr>
              <w:lastRenderedPageBreak/>
              <w:t xml:space="preserve">Term Needs in the Context of Food Consumption In: </w:t>
            </w:r>
            <w:r w:rsidRPr="0028787C">
              <w:rPr>
                <w:i/>
                <w:sz w:val="22"/>
                <w:lang w:val="en-GB"/>
              </w:rPr>
              <w:t>Economic Science for Rural Development 2013”: Proceedings of the International Scientific Conference - 2013</w:t>
            </w:r>
            <w:r w:rsidRPr="0028787C">
              <w:rPr>
                <w:sz w:val="22"/>
                <w:lang w:val="en-GB"/>
              </w:rPr>
              <w:t xml:space="preserve">, April 25-26 2013, Latvia University of Agriculture, Faculty of Economics, Jelgava, 2013, Volume 32, pp. 152-157. </w:t>
            </w:r>
            <w:r w:rsidRPr="0028787C">
              <w:rPr>
                <w:b/>
                <w:bCs/>
                <w:sz w:val="22"/>
                <w:lang w:val="en-GB"/>
              </w:rPr>
              <w:t>(EBSCO, ISSN 1691-3078</w:t>
            </w:r>
            <w:r w:rsidRPr="0028787C">
              <w:rPr>
                <w:b/>
                <w:bCs/>
                <w:sz w:val="22"/>
              </w:rPr>
              <w:t>)</w:t>
            </w:r>
          </w:p>
          <w:p w:rsidR="00B2523D" w:rsidRPr="0028787C" w:rsidRDefault="00B2523D" w:rsidP="00B2523D">
            <w:pPr>
              <w:numPr>
                <w:ilvl w:val="0"/>
                <w:numId w:val="87"/>
              </w:numPr>
              <w:tabs>
                <w:tab w:val="num" w:pos="-360"/>
              </w:tabs>
              <w:ind w:left="360"/>
              <w:rPr>
                <w:b/>
                <w:bCs/>
                <w:sz w:val="22"/>
              </w:rPr>
            </w:pPr>
            <w:r w:rsidRPr="0028787C">
              <w:rPr>
                <w:sz w:val="22"/>
              </w:rPr>
              <w:t xml:space="preserve">Anastasija Vilciņa, Gunta Grīnberga-Zālīte, Raivis Andersons. (2012) . The Analysis of Latvia Households’ Consumption Expenditure in Scope of Sustainable Development” . In: </w:t>
            </w:r>
            <w:r w:rsidRPr="0028787C">
              <w:rPr>
                <w:i/>
                <w:sz w:val="22"/>
              </w:rPr>
              <w:t>”Journal of Social Sciences”  No.3(8), (</w:t>
            </w:r>
            <w:r w:rsidRPr="0028787C">
              <w:rPr>
                <w:sz w:val="22"/>
              </w:rPr>
              <w:t xml:space="preserve">Regional Formation and Development Studies), Klaipeda University Social Science Faculty, Klaipeda. 2012, No.3 (8), pp. 247 –255. </w:t>
            </w:r>
            <w:r w:rsidRPr="0028787C">
              <w:rPr>
                <w:b/>
                <w:sz w:val="22"/>
              </w:rPr>
              <w:t>(EBSCO) ISSN 2029-9370</w:t>
            </w:r>
          </w:p>
          <w:p w:rsidR="00B2523D" w:rsidRPr="0028787C" w:rsidRDefault="00B2523D" w:rsidP="00B2523D">
            <w:pPr>
              <w:numPr>
                <w:ilvl w:val="0"/>
                <w:numId w:val="87"/>
              </w:numPr>
              <w:tabs>
                <w:tab w:val="num" w:pos="-360"/>
              </w:tabs>
              <w:ind w:left="360"/>
              <w:rPr>
                <w:bCs/>
                <w:sz w:val="22"/>
                <w:lang w:val="en-GB"/>
              </w:rPr>
            </w:pPr>
            <w:r w:rsidRPr="0028787C">
              <w:rPr>
                <w:bCs/>
                <w:sz w:val="22"/>
                <w:lang w:val="en-GB"/>
              </w:rPr>
              <w:t xml:space="preserve">Rivža B., Grīnberga-Zālīte G. (2011) Assessing Gaps in Rural Advisory and Training Services’ Quality. </w:t>
            </w:r>
            <w:r w:rsidRPr="0028787C">
              <w:rPr>
                <w:b/>
                <w:bCs/>
                <w:sz w:val="22"/>
                <w:lang w:val="en-GB"/>
              </w:rPr>
              <w:t>In:</w:t>
            </w:r>
            <w:r w:rsidRPr="0028787C">
              <w:rPr>
                <w:bCs/>
                <w:sz w:val="22"/>
                <w:lang w:val="en-GB"/>
              </w:rPr>
              <w:t xml:space="preserve"> “</w:t>
            </w:r>
            <w:r w:rsidRPr="0028787C">
              <w:rPr>
                <w:bCs/>
                <w:i/>
                <w:sz w:val="22"/>
                <w:lang w:val="en-GB"/>
              </w:rPr>
              <w:t>Economic Science for Rural Development 2011”: Proceedings of the International Scientific Conference - 2010</w:t>
            </w:r>
            <w:r w:rsidRPr="0028787C">
              <w:rPr>
                <w:bCs/>
                <w:sz w:val="22"/>
                <w:lang w:val="en-GB"/>
              </w:rPr>
              <w:t xml:space="preserve">, April 28-29 2011, Latvia University of Agriculture, Faculty of Economics, Jelgava, 2011, Volume 25, pp. 238 – 244. </w:t>
            </w:r>
            <w:r w:rsidRPr="0028787C">
              <w:rPr>
                <w:b/>
                <w:bCs/>
                <w:sz w:val="22"/>
                <w:lang w:val="en-GB"/>
              </w:rPr>
              <w:t>(ISI Web of Knowledge, AGRIS, EBSCO), ISSN 1691-3078, ISBN 978-9984-9997-6-0</w:t>
            </w:r>
          </w:p>
          <w:p w:rsidR="00B2523D" w:rsidRPr="0028787C" w:rsidRDefault="00B2523D" w:rsidP="00B2523D">
            <w:pPr>
              <w:numPr>
                <w:ilvl w:val="0"/>
                <w:numId w:val="87"/>
              </w:numPr>
              <w:tabs>
                <w:tab w:val="num" w:pos="0"/>
              </w:tabs>
              <w:ind w:left="360"/>
              <w:rPr>
                <w:bCs/>
                <w:sz w:val="22"/>
                <w:lang w:val="en-GB"/>
              </w:rPr>
            </w:pPr>
            <w:r w:rsidRPr="0028787C">
              <w:rPr>
                <w:bCs/>
                <w:sz w:val="22"/>
                <w:lang w:val="en-GB"/>
              </w:rPr>
              <w:t>Grīnberga G. (2010) Problems of Customer-Guided Services Quality Assurance in Rural Extension. In: “</w:t>
            </w:r>
            <w:r w:rsidRPr="0028787C">
              <w:rPr>
                <w:bCs/>
                <w:i/>
                <w:sz w:val="22"/>
                <w:lang w:val="en-GB"/>
              </w:rPr>
              <w:t>Economic Science for Rural Development 2010”: Proceedings of the International Scientific Conference - 2010</w:t>
            </w:r>
            <w:r w:rsidRPr="0028787C">
              <w:rPr>
                <w:bCs/>
                <w:sz w:val="22"/>
                <w:lang w:val="en-GB"/>
              </w:rPr>
              <w:t xml:space="preserve">, April 22-23 2010, Latvia University of </w:t>
            </w:r>
            <w:r w:rsidRPr="0028787C">
              <w:rPr>
                <w:bCs/>
                <w:sz w:val="22"/>
                <w:lang w:val="en-GB"/>
              </w:rPr>
              <w:lastRenderedPageBreak/>
              <w:t xml:space="preserve">Agriculture, Faculty of Economics, 2010.Volume No.23: Home Economics and Sustainable Consumption, pp.163 – 168. </w:t>
            </w:r>
            <w:r w:rsidRPr="0028787C">
              <w:rPr>
                <w:b/>
                <w:bCs/>
                <w:sz w:val="22"/>
                <w:lang w:val="en-GB"/>
              </w:rPr>
              <w:t>(AGRIS, EBSCO), ISSN 1691-3078, ISBN 978-9984-9997-3-9</w:t>
            </w:r>
          </w:p>
          <w:p w:rsidR="00B2523D" w:rsidRPr="0028787C" w:rsidRDefault="00B2523D" w:rsidP="00B2523D">
            <w:pPr>
              <w:numPr>
                <w:ilvl w:val="0"/>
                <w:numId w:val="87"/>
              </w:numPr>
              <w:tabs>
                <w:tab w:val="num" w:pos="0"/>
              </w:tabs>
              <w:ind w:left="426" w:hanging="426"/>
              <w:rPr>
                <w:b/>
                <w:sz w:val="22"/>
                <w:lang w:val="da-DK"/>
              </w:rPr>
            </w:pPr>
            <w:r w:rsidRPr="0028787C">
              <w:rPr>
                <w:sz w:val="22"/>
                <w:lang w:val="en-GB"/>
              </w:rPr>
              <w:t xml:space="preserve">Grīnberga G. (2009) Quality Assessment Problems of Agricultural Advisory Centres’ Services. In: </w:t>
            </w:r>
            <w:r w:rsidRPr="0028787C">
              <w:rPr>
                <w:i/>
                <w:sz w:val="22"/>
                <w:lang w:val="en-GB"/>
              </w:rPr>
              <w:t>Green Week Scientific Conference 2009 "Multi-Level Processes of Integration and Disintegration":</w:t>
            </w:r>
            <w:r w:rsidRPr="0028787C">
              <w:rPr>
                <w:sz w:val="22"/>
                <w:lang w:val="en-GB"/>
              </w:rPr>
              <w:t xml:space="preserve"> </w:t>
            </w:r>
            <w:r w:rsidRPr="0028787C">
              <w:rPr>
                <w:i/>
                <w:sz w:val="22"/>
                <w:lang w:val="en-GB"/>
              </w:rPr>
              <w:t>Proceedings</w:t>
            </w:r>
            <w:r w:rsidRPr="0028787C">
              <w:rPr>
                <w:sz w:val="22"/>
                <w:lang w:val="en-GB"/>
              </w:rPr>
              <w:t>. 14</w:t>
            </w:r>
            <w:r w:rsidRPr="0028787C">
              <w:rPr>
                <w:sz w:val="22"/>
                <w:vertAlign w:val="superscript"/>
                <w:lang w:val="en-GB"/>
              </w:rPr>
              <w:t>th</w:t>
            </w:r>
            <w:r w:rsidRPr="0028787C">
              <w:rPr>
                <w:sz w:val="22"/>
                <w:lang w:val="en-GB"/>
              </w:rPr>
              <w:t xml:space="preserve"> and 15</w:t>
            </w:r>
            <w:r w:rsidRPr="0028787C">
              <w:rPr>
                <w:sz w:val="22"/>
                <w:vertAlign w:val="superscript"/>
                <w:lang w:val="en-GB"/>
              </w:rPr>
              <w:t>th</w:t>
            </w:r>
            <w:r w:rsidRPr="0028787C">
              <w:rPr>
                <w:sz w:val="22"/>
                <w:lang w:val="en-GB"/>
              </w:rPr>
              <w:t xml:space="preserve">  January, 2009, Berlin. Leibniz Institute of Agricultural Development in Central and Eastern Europe. Volume 52, pp.113 – 123. </w:t>
            </w:r>
            <w:r w:rsidRPr="0028787C">
              <w:rPr>
                <w:b/>
                <w:sz w:val="22"/>
                <w:lang w:val="da-DK"/>
              </w:rPr>
              <w:t>(Die Deutsche Bibliotek, http://dnb.ddb.de)</w:t>
            </w:r>
            <w:r w:rsidRPr="0028787C">
              <w:rPr>
                <w:sz w:val="22"/>
                <w:lang w:val="da-DK"/>
              </w:rPr>
              <w:t xml:space="preserve"> </w:t>
            </w:r>
            <w:r w:rsidRPr="0028787C">
              <w:rPr>
                <w:b/>
                <w:sz w:val="22"/>
                <w:lang w:val="da-DK"/>
              </w:rPr>
              <w:t>ISSN 1436-221X, ISBN 978-3-938584-42-2</w:t>
            </w:r>
          </w:p>
          <w:p w:rsidR="00B2523D" w:rsidRPr="0028787C" w:rsidRDefault="00B2523D" w:rsidP="00164186">
            <w:pPr>
              <w:rPr>
                <w:b/>
                <w:sz w:val="22"/>
                <w:lang w:val="en-GB"/>
              </w:rPr>
            </w:pPr>
          </w:p>
          <w:p w:rsidR="00B2523D" w:rsidRPr="0028787C" w:rsidRDefault="00B2523D" w:rsidP="00164186">
            <w:pPr>
              <w:rPr>
                <w:b/>
                <w:sz w:val="22"/>
                <w:lang w:val="en-GB"/>
              </w:rPr>
            </w:pPr>
            <w:r w:rsidRPr="0028787C">
              <w:rPr>
                <w:b/>
                <w:sz w:val="22"/>
                <w:lang w:val="en-GB"/>
              </w:rPr>
              <w:t>Mācību grāmatas</w:t>
            </w:r>
          </w:p>
          <w:p w:rsidR="00B2523D" w:rsidRPr="0028787C" w:rsidRDefault="00B2523D" w:rsidP="00164186">
            <w:pPr>
              <w:rPr>
                <w:b/>
                <w:sz w:val="22"/>
                <w:lang w:val="en-GB"/>
              </w:rPr>
            </w:pPr>
            <w:r w:rsidRPr="0028787C">
              <w:rPr>
                <w:b/>
                <w:sz w:val="22"/>
                <w:lang w:val="en-GB"/>
              </w:rPr>
              <w:t>Rural Extension, Volume 2: Examples and Background Material, 3</w:t>
            </w:r>
            <w:r w:rsidRPr="0028787C">
              <w:rPr>
                <w:b/>
                <w:sz w:val="22"/>
                <w:vertAlign w:val="superscript"/>
                <w:lang w:val="en-GB"/>
              </w:rPr>
              <w:t>rd</w:t>
            </w:r>
            <w:r w:rsidRPr="0028787C">
              <w:rPr>
                <w:b/>
                <w:sz w:val="22"/>
                <w:lang w:val="en-GB"/>
              </w:rPr>
              <w:t xml:space="preserve"> Edition</w:t>
            </w:r>
            <w:r w:rsidRPr="0028787C">
              <w:rPr>
                <w:sz w:val="22"/>
                <w:lang w:val="en-GB"/>
              </w:rPr>
              <w:t xml:space="preserve">. Editors: V.Hoffmann, A.Christinck, M.Lemma. B chapter – Selected project descriptions. </w:t>
            </w:r>
            <w:r w:rsidRPr="0028787C">
              <w:rPr>
                <w:i/>
                <w:sz w:val="22"/>
                <w:lang w:val="en-GB"/>
              </w:rPr>
              <w:t>Grinberga G., Hoffmann V. (2009)</w:t>
            </w:r>
            <w:r w:rsidRPr="0028787C">
              <w:rPr>
                <w:sz w:val="22"/>
                <w:lang w:val="en-GB"/>
              </w:rPr>
              <w:t xml:space="preserve"> </w:t>
            </w:r>
            <w:r w:rsidRPr="0028787C">
              <w:rPr>
                <w:i/>
                <w:sz w:val="22"/>
                <w:lang w:val="en-GB"/>
              </w:rPr>
              <w:t>Assessing Service Quality at the Latvia Rural Advisory and Training Centre.</w:t>
            </w:r>
            <w:r w:rsidRPr="0028787C">
              <w:rPr>
                <w:sz w:val="22"/>
                <w:lang w:val="en-GB"/>
              </w:rPr>
              <w:t xml:space="preserve"> Margraf Publishers, 2009. pp. 114 – 121. (</w:t>
            </w:r>
            <w:r w:rsidRPr="0028787C">
              <w:rPr>
                <w:b/>
                <w:sz w:val="22"/>
                <w:lang w:val="en-GB"/>
              </w:rPr>
              <w:t>Die Deutsche Bibliotek, http://dnb.ddb.de) ISBN 978-3-8236-1572-9</w:t>
            </w:r>
          </w:p>
          <w:p w:rsidR="00B2523D" w:rsidRPr="0028787C" w:rsidRDefault="00B2523D" w:rsidP="00164186">
            <w:pPr>
              <w:rPr>
                <w:sz w:val="22"/>
              </w:rPr>
            </w:pP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Dr.sc.ing. N.Gūtmanis</w:t>
            </w:r>
          </w:p>
        </w:tc>
        <w:tc>
          <w:tcPr>
            <w:tcW w:w="4535" w:type="dxa"/>
            <w:shd w:val="clear" w:color="auto" w:fill="auto"/>
          </w:tcPr>
          <w:p w:rsidR="00B2523D" w:rsidRPr="0028787C" w:rsidRDefault="00B2523D" w:rsidP="00164186">
            <w:pPr>
              <w:pStyle w:val="ListParagraph"/>
              <w:shd w:val="clear" w:color="auto" w:fill="FFFFFF"/>
              <w:ind w:left="34" w:right="34"/>
            </w:pPr>
            <w:r w:rsidRPr="0028787C">
              <w:t>1.Konference 7. Latvijas matemātikas konference, Rēzekne, 2008. Referāts: Gūtmanis N., Liepa E., On 4th Moment of Stationary GARCH (p,q) Process.</w:t>
            </w:r>
          </w:p>
          <w:p w:rsidR="00B2523D" w:rsidRPr="0028787C" w:rsidRDefault="00B2523D" w:rsidP="00164186">
            <w:pPr>
              <w:pStyle w:val="ListParagraph"/>
              <w:shd w:val="clear" w:color="auto" w:fill="FFFFFF"/>
              <w:ind w:left="34" w:right="34"/>
            </w:pPr>
            <w:r w:rsidRPr="0028787C">
              <w:t>2.Starptautiskā konference “9th International Conference APLIMAT”, Bratislava, Slovak Republic, 2010.</w:t>
            </w:r>
          </w:p>
          <w:p w:rsidR="00B2523D" w:rsidRPr="0028787C" w:rsidRDefault="00B2523D" w:rsidP="00164186">
            <w:pPr>
              <w:shd w:val="clear" w:color="auto" w:fill="FFFFFF"/>
              <w:ind w:left="34" w:right="34"/>
              <w:rPr>
                <w:sz w:val="22"/>
              </w:rPr>
            </w:pPr>
            <w:r w:rsidRPr="0028787C">
              <w:rPr>
                <w:sz w:val="22"/>
              </w:rPr>
              <w:t xml:space="preserve"> Referāts: Carkova V., Gūtmanis N.,</w:t>
            </w:r>
            <w:r w:rsidRPr="0028787C">
              <w:rPr>
                <w:iCs/>
                <w:sz w:val="22"/>
              </w:rPr>
              <w:t xml:space="preserve"> On Convergence of Garch Process</w:t>
            </w:r>
            <w:r w:rsidRPr="0028787C">
              <w:rPr>
                <w:sz w:val="22"/>
              </w:rPr>
              <w:t xml:space="preserve"> </w:t>
            </w:r>
          </w:p>
          <w:p w:rsidR="00B2523D" w:rsidRPr="0028787C" w:rsidRDefault="00B2523D" w:rsidP="00164186">
            <w:pPr>
              <w:shd w:val="clear" w:color="auto" w:fill="FFFFFF"/>
              <w:ind w:left="34" w:right="34"/>
              <w:rPr>
                <w:sz w:val="22"/>
              </w:rPr>
            </w:pPr>
            <w:r w:rsidRPr="0028787C">
              <w:rPr>
                <w:sz w:val="22"/>
              </w:rPr>
              <w:t>3.Starptautiskā konference “7th International Conference on Computational and Financial Econometrics (CFE 2013) and 6th International Conference of the ERCIM (European Research Consortium for Informatics and Mathematics) Working Group on Computational and Methodological Statistics (ERCIM 2013)”, London,  United Kingdom, 2013.</w:t>
            </w:r>
          </w:p>
          <w:p w:rsidR="00B2523D" w:rsidRPr="0028787C" w:rsidRDefault="00B2523D" w:rsidP="00164186">
            <w:pPr>
              <w:shd w:val="clear" w:color="auto" w:fill="FFFFFF"/>
              <w:ind w:left="34" w:right="34"/>
              <w:rPr>
                <w:sz w:val="22"/>
              </w:rPr>
            </w:pPr>
            <w:r w:rsidRPr="0028787C">
              <w:rPr>
                <w:sz w:val="22"/>
              </w:rPr>
              <w:t>Referāts: Matvejevs A., Pavlenko O., Gūtmanis N.,</w:t>
            </w:r>
            <w:r w:rsidRPr="0028787C">
              <w:rPr>
                <w:iCs/>
                <w:sz w:val="22"/>
              </w:rPr>
              <w:t xml:space="preserve"> On Estimation and calculation procedures of the provisions for outstanding insurance claims</w:t>
            </w:r>
            <w:r w:rsidRPr="0028787C">
              <w:rPr>
                <w:sz w:val="22"/>
              </w:rPr>
              <w:t xml:space="preserve">        </w:t>
            </w:r>
          </w:p>
          <w:p w:rsidR="00B2523D" w:rsidRPr="0028787C" w:rsidRDefault="00B2523D" w:rsidP="00164186">
            <w:pPr>
              <w:ind w:left="34"/>
              <w:rPr>
                <w:sz w:val="22"/>
                <w:u w:val="single"/>
              </w:rPr>
            </w:pPr>
            <w:r w:rsidRPr="0028787C">
              <w:rPr>
                <w:sz w:val="22"/>
                <w:u w:val="single"/>
              </w:rPr>
              <w:t>Svarīgākie pētījumi:</w:t>
            </w:r>
          </w:p>
          <w:p w:rsidR="00B2523D" w:rsidRPr="0028787C" w:rsidRDefault="00B2523D" w:rsidP="00164186">
            <w:pPr>
              <w:ind w:left="34"/>
              <w:rPr>
                <w:sz w:val="22"/>
              </w:rPr>
            </w:pPr>
            <w:r w:rsidRPr="0028787C">
              <w:rPr>
                <w:sz w:val="22"/>
              </w:rPr>
              <w:t>1.Dalība Latvijas Zinātnes padomes akceptētā projektā “Kapitāla aktīva daļas cenu veidošanās dinamiskā modeļa analīze”;</w:t>
            </w:r>
          </w:p>
          <w:p w:rsidR="00B2523D" w:rsidRPr="0028787C" w:rsidRDefault="00B2523D" w:rsidP="00164186">
            <w:pPr>
              <w:pStyle w:val="BodyTextIndent2"/>
              <w:spacing w:after="0" w:line="240" w:lineRule="auto"/>
              <w:ind w:left="34"/>
              <w:rPr>
                <w:sz w:val="22"/>
                <w:szCs w:val="22"/>
                <w:lang w:val="lv-LV"/>
              </w:rPr>
            </w:pPr>
            <w:r w:rsidRPr="0028787C">
              <w:rPr>
                <w:sz w:val="22"/>
                <w:szCs w:val="22"/>
                <w:lang w:val="lv-LV"/>
              </w:rPr>
              <w:t>2.ES finansētā projekta „Atbalsts konsultācijām un komercsabiedrību dalībai starptautiskās izstādēs un tirdzniecības misijās” ietvaros veiktais pētījums „Konkurence Baltijas lauku reģionu naktsmītņu tirgū, tirgus piedāvājuma un pieprasījuma analīze” , pasūtītājs-SIA „Lauku atbalsta dienests”</w:t>
            </w:r>
          </w:p>
          <w:p w:rsidR="00B2523D" w:rsidRPr="0028787C" w:rsidRDefault="00B2523D" w:rsidP="00164186">
            <w:pPr>
              <w:pStyle w:val="BodyTextIndent2"/>
              <w:spacing w:after="0" w:line="240" w:lineRule="auto"/>
              <w:ind w:left="34"/>
              <w:rPr>
                <w:sz w:val="22"/>
                <w:szCs w:val="22"/>
                <w:lang w:val="lv-LV"/>
              </w:rPr>
            </w:pPr>
            <w:r w:rsidRPr="0028787C">
              <w:rPr>
                <w:sz w:val="22"/>
                <w:szCs w:val="22"/>
                <w:lang w:val="lv-LV"/>
              </w:rPr>
              <w:lastRenderedPageBreak/>
              <w:t>3.SIA „Post Nevada” pasūtītais pētījums „Konkurence azartspēļu biznesā Latvijā”</w:t>
            </w:r>
          </w:p>
          <w:p w:rsidR="00B2523D" w:rsidRPr="0028787C" w:rsidRDefault="00B2523D" w:rsidP="00164186">
            <w:pPr>
              <w:pStyle w:val="BodyTextIndent2"/>
              <w:spacing w:after="0" w:line="240" w:lineRule="auto"/>
              <w:ind w:left="34"/>
              <w:rPr>
                <w:sz w:val="22"/>
                <w:szCs w:val="22"/>
                <w:lang w:val="lv-LV"/>
              </w:rPr>
            </w:pPr>
            <w:r w:rsidRPr="0028787C">
              <w:rPr>
                <w:sz w:val="22"/>
                <w:szCs w:val="22"/>
                <w:lang w:val="lv-LV"/>
              </w:rPr>
              <w:t xml:space="preserve">4.SIA „Post Nevada” pasūtītais pētījums „Konkurence azartspēļu biznesā Rīgā” </w:t>
            </w:r>
          </w:p>
          <w:p w:rsidR="00B2523D" w:rsidRPr="0028787C" w:rsidRDefault="00B2523D" w:rsidP="00164186">
            <w:pPr>
              <w:pStyle w:val="BodyTextIndent2"/>
              <w:spacing w:after="0" w:line="240" w:lineRule="auto"/>
              <w:ind w:left="34"/>
              <w:rPr>
                <w:sz w:val="22"/>
                <w:szCs w:val="22"/>
              </w:rPr>
            </w:pPr>
            <w:r w:rsidRPr="0028787C">
              <w:rPr>
                <w:sz w:val="22"/>
                <w:szCs w:val="22"/>
              </w:rPr>
              <w:t xml:space="preserve">5.SIA „Post Nevada” pasūtītais pētījums „Spēļu zāļu „Labirints” konkurētspēja” </w:t>
            </w:r>
          </w:p>
          <w:p w:rsidR="00B2523D" w:rsidRPr="0028787C" w:rsidRDefault="00B2523D" w:rsidP="00164186">
            <w:pPr>
              <w:pStyle w:val="BodyTextIndent2"/>
              <w:spacing w:after="0" w:line="240" w:lineRule="auto"/>
              <w:ind w:left="34"/>
              <w:rPr>
                <w:sz w:val="22"/>
                <w:szCs w:val="22"/>
              </w:rPr>
            </w:pPr>
            <w:r w:rsidRPr="0028787C">
              <w:rPr>
                <w:sz w:val="22"/>
                <w:szCs w:val="22"/>
              </w:rPr>
              <w:t xml:space="preserve">6.SIA „Post Nevada” pasūtītais pētījums ”Vegas” zīmola attīstības stratēģijas izstrāde” </w:t>
            </w:r>
          </w:p>
          <w:p w:rsidR="00B2523D" w:rsidRPr="0028787C" w:rsidRDefault="00B2523D" w:rsidP="00164186">
            <w:pPr>
              <w:pStyle w:val="BodyTextIndent2"/>
              <w:spacing w:after="0" w:line="240" w:lineRule="auto"/>
              <w:ind w:left="34"/>
              <w:rPr>
                <w:sz w:val="22"/>
                <w:szCs w:val="22"/>
              </w:rPr>
            </w:pPr>
            <w:r w:rsidRPr="0028787C">
              <w:rPr>
                <w:sz w:val="22"/>
                <w:szCs w:val="22"/>
              </w:rPr>
              <w:t>7.„Līvu Akvaparka” mārketinga stratēģijas izstrādes konsultants</w:t>
            </w:r>
          </w:p>
          <w:p w:rsidR="00B2523D" w:rsidRPr="0028787C" w:rsidRDefault="00B2523D" w:rsidP="00164186">
            <w:pPr>
              <w:pStyle w:val="BodyTextIndent2"/>
              <w:spacing w:after="0" w:line="240" w:lineRule="auto"/>
              <w:ind w:left="34"/>
              <w:rPr>
                <w:sz w:val="22"/>
                <w:szCs w:val="22"/>
              </w:rPr>
            </w:pPr>
            <w:r w:rsidRPr="0028787C">
              <w:rPr>
                <w:sz w:val="22"/>
                <w:szCs w:val="22"/>
              </w:rPr>
              <w:t>8.Konkurence būvniecībā, vadošais pētnieks, pasūtītājs LR Konkurences padome</w:t>
            </w:r>
          </w:p>
          <w:p w:rsidR="00B2523D" w:rsidRPr="0028787C" w:rsidRDefault="00B2523D" w:rsidP="00164186">
            <w:pPr>
              <w:pStyle w:val="BodyTextIndent2"/>
              <w:spacing w:after="0" w:line="240" w:lineRule="auto"/>
              <w:ind w:left="34"/>
              <w:rPr>
                <w:sz w:val="22"/>
                <w:szCs w:val="22"/>
              </w:rPr>
            </w:pPr>
            <w:r w:rsidRPr="0028787C">
              <w:rPr>
                <w:sz w:val="22"/>
                <w:szCs w:val="22"/>
              </w:rPr>
              <w:t>9.Eiropas Sociālā fonda projektu „Nozaru kvalifikācijas sistēmas izveide un profesionālās izglītības efektivitātes un kvalitātes paaugstināšana”, vienošanās Nr.2010/0274/1DP/1.2.1.1.1/10/</w:t>
            </w:r>
          </w:p>
          <w:p w:rsidR="00B2523D" w:rsidRPr="0028787C" w:rsidRDefault="00B2523D" w:rsidP="00164186">
            <w:pPr>
              <w:ind w:left="34"/>
              <w:rPr>
                <w:sz w:val="22"/>
              </w:rPr>
            </w:pPr>
            <w:r w:rsidRPr="0028787C">
              <w:rPr>
                <w:sz w:val="22"/>
              </w:rPr>
              <w:t xml:space="preserve">      10.Nozaru izpēte izglītības vajadzībām elektronisko un optisko iekārtu ražošanas, informācijas un  komunikācijas tehnoloģijas nozares un uzņēmējdarbības, finanšu, grāmatvedības, adm</w:t>
            </w:r>
            <w:r>
              <w:rPr>
                <w:sz w:val="22"/>
              </w:rPr>
              <w:t xml:space="preserve">inistrēšanas </w:t>
            </w:r>
            <w:r w:rsidRPr="0028787C">
              <w:rPr>
                <w:sz w:val="22"/>
              </w:rPr>
              <w:t xml:space="preserve">(vairumtirdzniecības un </w:t>
            </w:r>
            <w:r>
              <w:rPr>
                <w:sz w:val="22"/>
              </w:rPr>
              <w:t>m</w:t>
            </w:r>
            <w:r w:rsidRPr="0028787C">
              <w:rPr>
                <w:sz w:val="22"/>
              </w:rPr>
              <w:t>azumtirdzniecības, komerczinību) nozarēs.VIAA 2011/28 ESF, SIA  „ERNST &amp; YOUNG BALTIC”.</w:t>
            </w:r>
          </w:p>
        </w:tc>
        <w:tc>
          <w:tcPr>
            <w:tcW w:w="4535" w:type="dxa"/>
            <w:gridSpan w:val="2"/>
            <w:shd w:val="clear" w:color="auto" w:fill="auto"/>
          </w:tcPr>
          <w:p w:rsidR="00B2523D" w:rsidRPr="0028787C" w:rsidRDefault="00B2523D" w:rsidP="00164186">
            <w:pPr>
              <w:pStyle w:val="ListParagraph"/>
              <w:shd w:val="clear" w:color="auto" w:fill="FFFFFF"/>
              <w:ind w:left="34" w:right="284"/>
            </w:pPr>
            <w:r w:rsidRPr="0028787C">
              <w:lastRenderedPageBreak/>
              <w:t xml:space="preserve">1.Carkovs J., Gūtmanis N. </w:t>
            </w:r>
            <w:r w:rsidRPr="0028787C">
              <w:rPr>
                <w:i/>
                <w:iCs/>
              </w:rPr>
              <w:t xml:space="preserve">On GARCH(p,q) convergence. </w:t>
            </w:r>
            <w:r w:rsidRPr="0028787C">
              <w:t>Международный научно-технический  журнал</w:t>
            </w:r>
            <w:r w:rsidRPr="0028787C">
              <w:rPr>
                <w:i/>
                <w:iCs/>
              </w:rPr>
              <w:t xml:space="preserve"> «Системнi дослiдження та Iнформацiйнi технологiï (System Analysis and Information Technology)»,</w:t>
            </w:r>
            <w:r w:rsidRPr="0028787C">
              <w:t xml:space="preserve"> изд. КПИ, Kijeva, Ukraina  (iesniegts publicēšanai, </w:t>
            </w:r>
          </w:p>
          <w:p w:rsidR="00B2523D" w:rsidRPr="0028787C" w:rsidRDefault="00B2523D" w:rsidP="00164186">
            <w:pPr>
              <w:pStyle w:val="ListParagraph"/>
              <w:shd w:val="clear" w:color="auto" w:fill="FFFFFF"/>
              <w:ind w:left="34" w:right="284"/>
            </w:pPr>
            <w:r w:rsidRPr="0028787C">
              <w:t xml:space="preserve">2.Gūtmanis N., Liepa E., </w:t>
            </w:r>
            <w:r w:rsidRPr="0028787C">
              <w:rPr>
                <w:i/>
              </w:rPr>
              <w:t>On 4th Moment of Stationary GARCH (p,q) Process</w:t>
            </w:r>
            <w:r w:rsidRPr="0028787C">
              <w:t>,  7.Latvijas   matemātikas konference, Rēzekne, 2008.gada 18.-19.aprīlis. 23.lpp.</w:t>
            </w:r>
          </w:p>
          <w:p w:rsidR="00B2523D" w:rsidRPr="0028787C" w:rsidRDefault="00B2523D" w:rsidP="00164186">
            <w:pPr>
              <w:pStyle w:val="ListParagraph"/>
              <w:ind w:left="34"/>
            </w:pPr>
            <w:r w:rsidRPr="0028787C">
              <w:t>3.Carkova V., Gūtmanis N.,</w:t>
            </w:r>
            <w:r w:rsidRPr="0028787C">
              <w:rPr>
                <w:i/>
                <w:iCs/>
              </w:rPr>
              <w:t xml:space="preserve"> On Convergence of Garch Process,</w:t>
            </w:r>
            <w:r w:rsidRPr="0028787C">
              <w:t xml:space="preserve"> 9th International Conference </w:t>
            </w:r>
            <w:r w:rsidRPr="0028787C">
              <w:rPr>
                <w:i/>
                <w:iCs/>
              </w:rPr>
              <w:t>Aplimat</w:t>
            </w:r>
            <w:r w:rsidRPr="0028787C">
              <w:t>, rakstu krājums, Bratislava, Slovākija, 2010, p.p.127-130.</w:t>
            </w:r>
          </w:p>
          <w:p w:rsidR="00B2523D" w:rsidRPr="0028787C" w:rsidRDefault="00B2523D" w:rsidP="00164186">
            <w:pPr>
              <w:ind w:left="34"/>
              <w:rPr>
                <w:b/>
                <w:i/>
                <w:sz w:val="22"/>
              </w:rPr>
            </w:pPr>
            <w:r w:rsidRPr="0028787C">
              <w:rPr>
                <w:sz w:val="22"/>
              </w:rPr>
              <w:t>4. Matvejevs A., Pavlenko O., Gūtmanis N.,</w:t>
            </w:r>
            <w:r w:rsidRPr="0028787C">
              <w:rPr>
                <w:i/>
                <w:iCs/>
                <w:sz w:val="22"/>
              </w:rPr>
              <w:t xml:space="preserve"> Estimation and calculation procedures of the provisions for outstanding insurance claims,</w:t>
            </w:r>
            <w:r w:rsidRPr="0028787C">
              <w:rPr>
                <w:sz w:val="22"/>
              </w:rPr>
              <w:t xml:space="preserve"> 7th International Conference on </w:t>
            </w:r>
            <w:r w:rsidRPr="0028787C">
              <w:rPr>
                <w:i/>
                <w:iCs/>
                <w:sz w:val="22"/>
              </w:rPr>
              <w:t>Computational and Financial Econometrics and</w:t>
            </w:r>
            <w:r w:rsidRPr="0028787C">
              <w:rPr>
                <w:iCs/>
                <w:sz w:val="22"/>
              </w:rPr>
              <w:t xml:space="preserve"> 6th International Conference of the ERCIM Working Group on</w:t>
            </w:r>
            <w:r w:rsidRPr="0028787C">
              <w:rPr>
                <w:i/>
                <w:iCs/>
                <w:sz w:val="22"/>
              </w:rPr>
              <w:t xml:space="preserve"> Computational and Methodological Statistics</w:t>
            </w:r>
            <w:r w:rsidRPr="0028787C">
              <w:rPr>
                <w:sz w:val="22"/>
              </w:rPr>
              <w:t>, abstracts, Londona, Lielbritānija, 2013, p.81.</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Dr.habil.philol. J.Kastiņš</w:t>
            </w:r>
          </w:p>
        </w:tc>
        <w:tc>
          <w:tcPr>
            <w:tcW w:w="4535" w:type="dxa"/>
            <w:shd w:val="clear" w:color="auto" w:fill="auto"/>
          </w:tcPr>
          <w:p w:rsidR="00B2523D" w:rsidRPr="0028787C" w:rsidRDefault="00B2523D" w:rsidP="00164186">
            <w:pPr>
              <w:pStyle w:val="CVNormal"/>
              <w:ind w:left="34"/>
              <w:rPr>
                <w:sz w:val="22"/>
                <w:szCs w:val="22"/>
              </w:rPr>
            </w:pPr>
            <w:r w:rsidRPr="0028787C">
              <w:rPr>
                <w:sz w:val="22"/>
                <w:szCs w:val="22"/>
              </w:rPr>
              <w:t>1.2012.gada marts – lekcijas Mateja Bela Universitātē Banska Bistricā Slovākijā</w:t>
            </w:r>
          </w:p>
          <w:p w:rsidR="00B2523D" w:rsidRPr="0028787C" w:rsidRDefault="00B2523D" w:rsidP="00164186">
            <w:pPr>
              <w:pStyle w:val="CVNormal"/>
              <w:ind w:left="34"/>
              <w:rPr>
                <w:sz w:val="22"/>
                <w:szCs w:val="22"/>
              </w:rPr>
            </w:pPr>
            <w:r w:rsidRPr="0028787C">
              <w:rPr>
                <w:sz w:val="22"/>
                <w:szCs w:val="22"/>
              </w:rPr>
              <w:t>2.2012. gada jūlijs-augusts starptautisks projekts ar Freiburgas VFR Universitāti VAAD (DAAD) ietvaros</w:t>
            </w:r>
          </w:p>
          <w:p w:rsidR="00B2523D" w:rsidRPr="0028787C" w:rsidRDefault="00B2523D" w:rsidP="00164186">
            <w:pPr>
              <w:pStyle w:val="CVNormal"/>
              <w:ind w:left="34"/>
              <w:rPr>
                <w:sz w:val="22"/>
                <w:szCs w:val="22"/>
              </w:rPr>
            </w:pPr>
            <w:r w:rsidRPr="0028787C">
              <w:rPr>
                <w:sz w:val="22"/>
                <w:szCs w:val="22"/>
              </w:rPr>
              <w:t>3.2013.gada maijs – lekcijas Johanesa Gutenberga Maincas Vācijā universitātē Vācu valodas un literatūras institūtā</w:t>
            </w:r>
          </w:p>
          <w:p w:rsidR="00B2523D" w:rsidRPr="0028787C" w:rsidRDefault="00B2523D" w:rsidP="00164186">
            <w:pPr>
              <w:pStyle w:val="CVNormal"/>
              <w:ind w:left="34"/>
              <w:rPr>
                <w:sz w:val="22"/>
                <w:szCs w:val="22"/>
              </w:rPr>
            </w:pPr>
            <w:r w:rsidRPr="0028787C">
              <w:rPr>
                <w:sz w:val="22"/>
                <w:szCs w:val="22"/>
              </w:rPr>
              <w:t>4.2013.gada septembris – lekcijas Usti nad Labem Čehijā unversitātē</w:t>
            </w:r>
          </w:p>
          <w:p w:rsidR="00B2523D" w:rsidRPr="0028787C" w:rsidRDefault="00B2523D" w:rsidP="00164186">
            <w:pPr>
              <w:pStyle w:val="CVNormal"/>
              <w:ind w:left="34"/>
              <w:rPr>
                <w:sz w:val="22"/>
                <w:szCs w:val="22"/>
              </w:rPr>
            </w:pPr>
            <w:r w:rsidRPr="0028787C">
              <w:rPr>
                <w:sz w:val="22"/>
                <w:szCs w:val="22"/>
              </w:rPr>
              <w:lastRenderedPageBreak/>
              <w:t>Ģermānistikas nodaļā</w:t>
            </w:r>
          </w:p>
          <w:p w:rsidR="00B2523D" w:rsidRPr="0028787C" w:rsidRDefault="00B2523D" w:rsidP="00164186">
            <w:pPr>
              <w:pStyle w:val="CVNormal"/>
              <w:ind w:left="34"/>
              <w:rPr>
                <w:sz w:val="22"/>
                <w:szCs w:val="22"/>
              </w:rPr>
            </w:pPr>
            <w:r w:rsidRPr="0028787C">
              <w:rPr>
                <w:sz w:val="22"/>
                <w:szCs w:val="22"/>
              </w:rPr>
              <w:t>5.2013.gada decembris – Admoni stipendija zinātniskam darbam Freiburgas universitātē Vācijā</w:t>
            </w:r>
          </w:p>
          <w:p w:rsidR="00B2523D" w:rsidRPr="0028787C" w:rsidRDefault="00B2523D" w:rsidP="00164186">
            <w:pPr>
              <w:tabs>
                <w:tab w:val="left" w:pos="851"/>
              </w:tabs>
              <w:rPr>
                <w:bCs/>
                <w:sz w:val="22"/>
                <w:lang w:val="pt-BR"/>
              </w:rPr>
            </w:pPr>
          </w:p>
        </w:tc>
        <w:tc>
          <w:tcPr>
            <w:tcW w:w="4535" w:type="dxa"/>
            <w:gridSpan w:val="2"/>
            <w:shd w:val="clear" w:color="auto" w:fill="auto"/>
          </w:tcPr>
          <w:p w:rsidR="00B2523D" w:rsidRPr="0028787C" w:rsidRDefault="00B2523D" w:rsidP="00B2523D">
            <w:pPr>
              <w:numPr>
                <w:ilvl w:val="0"/>
                <w:numId w:val="92"/>
              </w:numPr>
              <w:ind w:left="317"/>
              <w:rPr>
                <w:sz w:val="22"/>
                <w:lang w:val="de-DE"/>
              </w:rPr>
            </w:pPr>
            <w:r w:rsidRPr="0028787C">
              <w:rPr>
                <w:sz w:val="22"/>
                <w:lang w:val="de-DE"/>
              </w:rPr>
              <w:lastRenderedPageBreak/>
              <w:t>Visas debespuses  riebīgas</w:t>
            </w:r>
            <w:r w:rsidRPr="0028787C">
              <w:rPr>
                <w:b/>
                <w:sz w:val="22"/>
                <w:lang w:val="de-DE"/>
              </w:rPr>
              <w:t xml:space="preserve">, </w:t>
            </w:r>
            <w:r w:rsidRPr="0028787C">
              <w:rPr>
                <w:sz w:val="22"/>
                <w:lang w:val="de-DE"/>
              </w:rPr>
              <w:t xml:space="preserve">skaistas, skaļas un klusas. </w:t>
            </w:r>
            <w:r w:rsidRPr="0028787C">
              <w:rPr>
                <w:sz w:val="22"/>
                <w:lang w:val="en-GB"/>
              </w:rPr>
              <w:t xml:space="preserve">Gintera Grasa romāns „Sīpola lobīšana.“ Daugavpils Universitātes Humanitārās fakultātes XVII zinātnisko rakstu krājums par literatūru „Literatūra un kultūra: process, mijiedarbība, problēmas. </w:t>
            </w:r>
            <w:r w:rsidRPr="0028787C">
              <w:rPr>
                <w:sz w:val="22"/>
                <w:lang w:val="de-DE"/>
              </w:rPr>
              <w:t>Debespuses kultūrā un literatūrā.“ Daugavpils: Daugavpils Universitāte, 2008, 100.-106.lpp.</w:t>
            </w:r>
          </w:p>
          <w:p w:rsidR="00B2523D" w:rsidRPr="0028787C" w:rsidRDefault="00B2523D" w:rsidP="00B2523D">
            <w:pPr>
              <w:numPr>
                <w:ilvl w:val="0"/>
                <w:numId w:val="92"/>
              </w:numPr>
              <w:ind w:left="317"/>
              <w:rPr>
                <w:sz w:val="22"/>
                <w:lang w:val="de-DE"/>
              </w:rPr>
            </w:pPr>
            <w:r w:rsidRPr="0028787C">
              <w:rPr>
                <w:sz w:val="22"/>
                <w:lang w:val="de-DE"/>
              </w:rPr>
              <w:lastRenderedPageBreak/>
              <w:t>Vilhelma Lēmaņa esejas – vācu dabas lirikas teorētiskais pamats.“ Liepājas Pedagoģijas akadēmijas Rakstu krājums 13 „Aktuālas problēmas literatūras zinātnē.“ Liepāja: LPA izdevniecība, 2008. 96.-103.lpp.</w:t>
            </w:r>
          </w:p>
          <w:p w:rsidR="00B2523D" w:rsidRPr="0028787C" w:rsidRDefault="00B2523D" w:rsidP="00B2523D">
            <w:pPr>
              <w:numPr>
                <w:ilvl w:val="0"/>
                <w:numId w:val="92"/>
              </w:numPr>
              <w:ind w:left="317"/>
              <w:rPr>
                <w:sz w:val="22"/>
                <w:lang w:val="de-DE"/>
              </w:rPr>
            </w:pPr>
            <w:r w:rsidRPr="0028787C">
              <w:rPr>
                <w:sz w:val="22"/>
                <w:lang w:val="de-DE"/>
              </w:rPr>
              <w:t>„Wesenszüge des deutschen Symbolismus“. Pie</w:t>
            </w:r>
            <w:r w:rsidRPr="0028787C">
              <w:rPr>
                <w:sz w:val="22"/>
              </w:rPr>
              <w:t>ņemts publicēšanai Madrides univ. zin.rakstu krājumā. Madride, 2009.</w:t>
            </w:r>
          </w:p>
          <w:p w:rsidR="00B2523D" w:rsidRPr="0028787C" w:rsidRDefault="00B2523D" w:rsidP="00B2523D">
            <w:pPr>
              <w:numPr>
                <w:ilvl w:val="0"/>
                <w:numId w:val="92"/>
              </w:numPr>
              <w:ind w:left="317"/>
              <w:rPr>
                <w:sz w:val="22"/>
                <w:lang w:val="de-DE"/>
              </w:rPr>
            </w:pPr>
            <w:r w:rsidRPr="0028787C">
              <w:rPr>
                <w:b/>
                <w:sz w:val="22"/>
              </w:rPr>
              <w:t>“</w:t>
            </w:r>
            <w:r w:rsidRPr="0028787C">
              <w:rPr>
                <w:sz w:val="22"/>
              </w:rPr>
              <w:t>Der Nihlismus als Gl</w:t>
            </w:r>
            <w:r w:rsidRPr="0028787C">
              <w:rPr>
                <w:sz w:val="22"/>
                <w:lang w:val="de-DE"/>
              </w:rPr>
              <w:t>ücksgefühl bei Gottfried Benn“: „Estudios Filologicos Alemanes“, Volumen 15. Fenix Editora:</w:t>
            </w:r>
            <w:r w:rsidRPr="0028787C">
              <w:rPr>
                <w:sz w:val="22"/>
              </w:rPr>
              <w:t xml:space="preserve"> Sevilla, 2008.S.641-650.</w:t>
            </w:r>
          </w:p>
          <w:p w:rsidR="00B2523D" w:rsidRPr="0028787C" w:rsidRDefault="00B2523D" w:rsidP="00B2523D">
            <w:pPr>
              <w:numPr>
                <w:ilvl w:val="0"/>
                <w:numId w:val="92"/>
              </w:numPr>
              <w:ind w:left="317"/>
              <w:rPr>
                <w:sz w:val="22"/>
              </w:rPr>
            </w:pPr>
            <w:r w:rsidRPr="0028787C">
              <w:rPr>
                <w:sz w:val="22"/>
              </w:rPr>
              <w:t>“Ein Exkurs zu Kafka und Enzensberger”. Krājums “In gebrochener Synthese”, Bd.1.Hg. von Barbara Widawska und Marola Smolinska. Akademia Pomorska w. Slupsku. Slupsk, 2009. S.95-102.</w:t>
            </w:r>
          </w:p>
          <w:p w:rsidR="00B2523D" w:rsidRPr="0028787C" w:rsidRDefault="00B2523D" w:rsidP="00B2523D">
            <w:pPr>
              <w:numPr>
                <w:ilvl w:val="0"/>
                <w:numId w:val="92"/>
              </w:numPr>
              <w:ind w:left="317"/>
              <w:rPr>
                <w:sz w:val="22"/>
                <w:lang w:val="de-DE"/>
              </w:rPr>
            </w:pPr>
            <w:r w:rsidRPr="0028787C">
              <w:rPr>
                <w:sz w:val="22"/>
              </w:rPr>
              <w:t>“Tas mīļais transcendences zvērs!” Dzīvnieki un putni G.Eiha daiļradē.” Krājumā Kultūras studijas. Dzīvnieki kultūrā. Daugavpils:Saule, 2010, 336-343.</w:t>
            </w:r>
          </w:p>
          <w:p w:rsidR="00B2523D" w:rsidRPr="0028787C" w:rsidRDefault="00B2523D" w:rsidP="00B2523D">
            <w:pPr>
              <w:numPr>
                <w:ilvl w:val="0"/>
                <w:numId w:val="92"/>
              </w:numPr>
              <w:ind w:left="317"/>
              <w:rPr>
                <w:sz w:val="22"/>
              </w:rPr>
            </w:pPr>
            <w:r w:rsidRPr="0028787C">
              <w:rPr>
                <w:sz w:val="22"/>
              </w:rPr>
              <w:t>“Gintera Grasa romāna “Fotokamera” naratīvi virtuālie triki”. Krājums ”Aktuālas problēmas literatūras zinātnē. Rakstu krājums 15.” LiepU: Liepāja, 2010. 206.-210.lpp.</w:t>
            </w:r>
          </w:p>
          <w:p w:rsidR="00B2523D" w:rsidRPr="0028787C" w:rsidRDefault="00B2523D" w:rsidP="00B2523D">
            <w:pPr>
              <w:numPr>
                <w:ilvl w:val="0"/>
                <w:numId w:val="92"/>
              </w:numPr>
              <w:ind w:left="317"/>
              <w:rPr>
                <w:sz w:val="22"/>
              </w:rPr>
            </w:pPr>
            <w:r w:rsidRPr="0028787C">
              <w:rPr>
                <w:sz w:val="22"/>
              </w:rPr>
              <w:t>“Stilu plūrālisms un lirikas priekšmetiskās pasaules polifonija”. Raksts  publicēts DU rakstu krājumā “Kultūras studijas” 2011.gadā ,154.-163.lpp.</w:t>
            </w:r>
          </w:p>
          <w:p w:rsidR="00B2523D" w:rsidRPr="0028787C" w:rsidRDefault="00B2523D" w:rsidP="00B2523D">
            <w:pPr>
              <w:numPr>
                <w:ilvl w:val="0"/>
                <w:numId w:val="92"/>
              </w:numPr>
              <w:ind w:left="317"/>
              <w:rPr>
                <w:sz w:val="22"/>
              </w:rPr>
            </w:pPr>
            <w:r w:rsidRPr="0028787C">
              <w:rPr>
                <w:sz w:val="22"/>
              </w:rPr>
              <w:t>„Vai tikai kāda vācu ģenerāļa dzīvesstāsts vien?“ Krājums „Aktuālas problēmaa literatūras zinātnē“, 16, LiepU:Liepāja, 2011. 159.-163.lpp.</w:t>
            </w:r>
          </w:p>
          <w:p w:rsidR="00B2523D" w:rsidRPr="0028787C" w:rsidRDefault="00B2523D" w:rsidP="00B2523D">
            <w:pPr>
              <w:numPr>
                <w:ilvl w:val="0"/>
                <w:numId w:val="92"/>
              </w:numPr>
              <w:ind w:left="317"/>
              <w:rPr>
                <w:sz w:val="22"/>
              </w:rPr>
            </w:pPr>
            <w:r w:rsidRPr="0028787C">
              <w:rPr>
                <w:sz w:val="22"/>
              </w:rPr>
              <w:t xml:space="preserve">“Zu Ästhetik und Poetik der Wiener Moderne“. Юбилейный сборник научных и </w:t>
            </w:r>
            <w:r w:rsidRPr="0028787C">
              <w:rPr>
                <w:sz w:val="22"/>
              </w:rPr>
              <w:lastRenderedPageBreak/>
              <w:t>творческих работ. Елецкий госуниверситет. Изд.Елецкого госуд.университета. 2010. Стр. 164- 168.</w:t>
            </w:r>
          </w:p>
          <w:p w:rsidR="00B2523D" w:rsidRPr="0028787C" w:rsidRDefault="00B2523D" w:rsidP="00B2523D">
            <w:pPr>
              <w:numPr>
                <w:ilvl w:val="0"/>
                <w:numId w:val="92"/>
              </w:numPr>
              <w:ind w:left="317"/>
              <w:rPr>
                <w:sz w:val="22"/>
              </w:rPr>
            </w:pPr>
            <w:r w:rsidRPr="0028787C">
              <w:rPr>
                <w:sz w:val="22"/>
              </w:rPr>
              <w:t>„Gintera Eiha lirika: No tradīcijas līdz modernismam.” Rakstu krājums „Aktuālas problēmas literatūras zinatnē 17”. Liepājas Universitāte, Liepāja 2012, 131.-141.lpp.</w:t>
            </w:r>
          </w:p>
          <w:p w:rsidR="00B2523D" w:rsidRPr="0028787C" w:rsidRDefault="00B2523D" w:rsidP="00B2523D">
            <w:pPr>
              <w:numPr>
                <w:ilvl w:val="0"/>
                <w:numId w:val="92"/>
              </w:numPr>
              <w:ind w:left="317"/>
              <w:rPr>
                <w:sz w:val="22"/>
              </w:rPr>
            </w:pPr>
            <w:r w:rsidRPr="0028787C">
              <w:rPr>
                <w:sz w:val="22"/>
              </w:rPr>
              <w:t>„Gotfrīda Benna vēstules: nihlisma intīmā pasaule 1932-1940”. Līdzautore V.Sokolova. Rakstu krājums „Kultūras studijas. Vēstule un kultūra”. Daugavpils: Daugavpils Universitātes akadēmiskais apgāds „Saule”, 2013, 238-246.lpp.</w:t>
            </w:r>
          </w:p>
          <w:p w:rsidR="00B2523D" w:rsidRPr="0028787C" w:rsidRDefault="00B2523D" w:rsidP="00B2523D">
            <w:pPr>
              <w:numPr>
                <w:ilvl w:val="0"/>
                <w:numId w:val="92"/>
              </w:numPr>
              <w:ind w:left="317" w:right="157"/>
              <w:rPr>
                <w:iCs/>
                <w:sz w:val="22"/>
              </w:rPr>
            </w:pPr>
            <w:r w:rsidRPr="0028787C">
              <w:rPr>
                <w:sz w:val="22"/>
              </w:rPr>
              <w:t>„Hansa Magnusa Encenbergera literārā epistēma”. Līdzautore L.Belozjorova.Rakstu krājums”Aktuālas problēmas literatūras zinātnē 18”. Liepājas Universitāte, Liepāja 2013.</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Dr.vad.zin. I.Kulberga</w:t>
            </w:r>
          </w:p>
        </w:tc>
        <w:tc>
          <w:tcPr>
            <w:tcW w:w="4535" w:type="dxa"/>
            <w:shd w:val="clear" w:color="auto" w:fill="auto"/>
          </w:tcPr>
          <w:p w:rsidR="00B2523D" w:rsidRPr="0028787C" w:rsidRDefault="00B2523D" w:rsidP="00164186">
            <w:pPr>
              <w:framePr w:hSpace="181" w:wrap="around" w:vAnchor="page" w:hAnchor="margin" w:y="2347"/>
              <w:rPr>
                <w:sz w:val="22"/>
              </w:rPr>
            </w:pPr>
          </w:p>
        </w:tc>
        <w:tc>
          <w:tcPr>
            <w:tcW w:w="4535" w:type="dxa"/>
            <w:gridSpan w:val="2"/>
            <w:shd w:val="clear" w:color="auto" w:fill="auto"/>
          </w:tcPr>
          <w:p w:rsidR="00B2523D" w:rsidRPr="0028787C" w:rsidRDefault="00B2523D" w:rsidP="00B2523D">
            <w:pPr>
              <w:numPr>
                <w:ilvl w:val="0"/>
                <w:numId w:val="93"/>
              </w:numPr>
              <w:rPr>
                <w:sz w:val="22"/>
              </w:rPr>
            </w:pPr>
            <w:r w:rsidRPr="0028787C">
              <w:rPr>
                <w:sz w:val="22"/>
              </w:rPr>
              <w:t xml:space="preserve">Kulberga I., </w:t>
            </w:r>
            <w:r w:rsidRPr="0028787C">
              <w:rPr>
                <w:i/>
                <w:sz w:val="22"/>
              </w:rPr>
              <w:t>Produkta mārketinga aspekti profesionālās augstākās izglītības sistēmā.</w:t>
            </w:r>
            <w:r w:rsidRPr="0028787C">
              <w:rPr>
                <w:sz w:val="22"/>
              </w:rPr>
              <w:t xml:space="preserve"> // TEORIJA PRAKSEI MŪSDIENU SABIEDRĪBAS IZGLĪTĪBĀ. VII Starptautiskā zinātniskā konference./ Zinātniskie raksti un konferences referāti. – Rīga: RPIVA, 2014., 74. – 83. lpp., ISBN </w:t>
            </w:r>
            <w:r w:rsidRPr="0028787C">
              <w:rPr>
                <w:bCs/>
                <w:sz w:val="22"/>
              </w:rPr>
              <w:t>978-9934-503-15-3</w:t>
            </w:r>
            <w:r w:rsidRPr="0028787C">
              <w:rPr>
                <w:sz w:val="22"/>
              </w:rPr>
              <w:t>, tiešsaistē pieejams: RPIVA mājaslapā ttp://www.rpiva.lv/pdf/7_starptzinkonf.pdf</w:t>
            </w:r>
          </w:p>
          <w:p w:rsidR="00B2523D" w:rsidRPr="0028787C" w:rsidRDefault="00B2523D" w:rsidP="00B2523D">
            <w:pPr>
              <w:numPr>
                <w:ilvl w:val="0"/>
                <w:numId w:val="93"/>
              </w:numPr>
              <w:rPr>
                <w:sz w:val="22"/>
              </w:rPr>
            </w:pPr>
            <w:r w:rsidRPr="0028787C">
              <w:rPr>
                <w:sz w:val="22"/>
              </w:rPr>
              <w:t xml:space="preserve">Kulberga I., Sīle S., </w:t>
            </w:r>
            <w:r w:rsidRPr="0028787C">
              <w:rPr>
                <w:i/>
                <w:sz w:val="22"/>
              </w:rPr>
              <w:t>Korporatīvās sociālās atbildības vadība finanšu pakalpojumu uzņēmumā</w:t>
            </w:r>
            <w:r w:rsidRPr="0028787C">
              <w:rPr>
                <w:sz w:val="22"/>
              </w:rPr>
              <w:t xml:space="preserve">. // TEORIJA PRAKSEI MŪSDIENU SABIEDRĪBAS IZGLĪTĪBĀ. VII Starptautiskā zinātniskā konference./ Zinātniskie raksti un konferences referāti. – Rīga: RPIVA, 2014., 66. – 73. lpp., ISBN </w:t>
            </w:r>
            <w:r w:rsidRPr="0028787C">
              <w:rPr>
                <w:bCs/>
                <w:sz w:val="22"/>
              </w:rPr>
              <w:lastRenderedPageBreak/>
              <w:t>978-9934-503-15-3</w:t>
            </w:r>
            <w:r w:rsidRPr="0028787C">
              <w:rPr>
                <w:sz w:val="22"/>
              </w:rPr>
              <w:t xml:space="preserve">, tiešsaistē pieejams: RPIVA mājaslapā </w:t>
            </w:r>
            <w:hyperlink r:id="rId172" w:history="1">
              <w:r w:rsidRPr="0028787C">
                <w:rPr>
                  <w:rStyle w:val="Hyperlink"/>
                  <w:sz w:val="22"/>
                </w:rPr>
                <w:t>http://www.rpiva.lv/pdf/7_starptzinkonf.pdf</w:t>
              </w:r>
            </w:hyperlink>
          </w:p>
          <w:p w:rsidR="00B2523D" w:rsidRPr="0028787C" w:rsidRDefault="00B2523D" w:rsidP="00B2523D">
            <w:pPr>
              <w:numPr>
                <w:ilvl w:val="0"/>
                <w:numId w:val="93"/>
              </w:numPr>
              <w:rPr>
                <w:sz w:val="22"/>
              </w:rPr>
            </w:pPr>
            <w:r w:rsidRPr="0028787C">
              <w:rPr>
                <w:sz w:val="22"/>
              </w:rPr>
              <w:t xml:space="preserve">Kulberga I., </w:t>
            </w:r>
            <w:r w:rsidRPr="0028787C">
              <w:rPr>
                <w:i/>
                <w:sz w:val="22"/>
              </w:rPr>
              <w:t>Development of Entrepreneurship Manager’s Professional Competence in Latvia</w:t>
            </w:r>
            <w:r w:rsidRPr="0028787C">
              <w:rPr>
                <w:sz w:val="22"/>
              </w:rPr>
              <w:t xml:space="preserve">. // Summary of Doctoral Thesis. Submitted for the degree of Doctor of Management science. Subfield of Business Administration. – Liepaja, LiePA, 2013, pp. 37 – 72, ISBN 978-9984-864-90-7 </w:t>
            </w:r>
          </w:p>
          <w:p w:rsidR="00B2523D" w:rsidRPr="0028787C" w:rsidRDefault="00B2523D" w:rsidP="00B2523D">
            <w:pPr>
              <w:numPr>
                <w:ilvl w:val="0"/>
                <w:numId w:val="93"/>
              </w:numPr>
              <w:rPr>
                <w:sz w:val="22"/>
              </w:rPr>
            </w:pPr>
            <w:r w:rsidRPr="0028787C">
              <w:rPr>
                <w:sz w:val="22"/>
              </w:rPr>
              <w:t xml:space="preserve">Kulberga I., </w:t>
            </w:r>
            <w:r w:rsidRPr="0028787C">
              <w:rPr>
                <w:i/>
                <w:sz w:val="22"/>
              </w:rPr>
              <w:t>Uzņēmējdarbības vadītāja profesionālās kompetences pilnveidošana Latvijā</w:t>
            </w:r>
            <w:r w:rsidRPr="0028787C">
              <w:rPr>
                <w:sz w:val="22"/>
              </w:rPr>
              <w:t>. // Promocijas darba kopsavilkums. Doktora grāda iegūšanai vadībzinātnes nozarē. Apakšnozare: uzņēmējdarbības vadība. – Liepāja, LiePA, 2013., 35 lpp., ISBN 978-9984-864-90-7</w:t>
            </w:r>
          </w:p>
          <w:p w:rsidR="00B2523D" w:rsidRPr="0028787C" w:rsidRDefault="00B2523D" w:rsidP="00B2523D">
            <w:pPr>
              <w:numPr>
                <w:ilvl w:val="0"/>
                <w:numId w:val="93"/>
              </w:numPr>
              <w:rPr>
                <w:sz w:val="22"/>
              </w:rPr>
            </w:pPr>
            <w:r w:rsidRPr="0028787C">
              <w:rPr>
                <w:sz w:val="22"/>
              </w:rPr>
              <w:t xml:space="preserve">Kulberga I., </w:t>
            </w:r>
            <w:r w:rsidRPr="0028787C">
              <w:rPr>
                <w:i/>
                <w:sz w:val="22"/>
              </w:rPr>
              <w:t>Cilvēku zināšanas - informācijas laikmeta uzņēmuma galvenais resurss</w:t>
            </w:r>
            <w:r w:rsidRPr="0028787C">
              <w:rPr>
                <w:sz w:val="22"/>
              </w:rPr>
              <w:t>. // Sabiedrība un kultūra. Rakstu krājums XV – Liepāja, LiePA, 2013., 713.-721. lpp., ISSN 1407-6918</w:t>
            </w:r>
          </w:p>
          <w:p w:rsidR="00B2523D" w:rsidRPr="0028787C" w:rsidRDefault="00B2523D" w:rsidP="00B2523D">
            <w:pPr>
              <w:numPr>
                <w:ilvl w:val="0"/>
                <w:numId w:val="93"/>
              </w:numPr>
              <w:rPr>
                <w:sz w:val="22"/>
              </w:rPr>
            </w:pPr>
            <w:r w:rsidRPr="0028787C">
              <w:rPr>
                <w:sz w:val="22"/>
              </w:rPr>
              <w:t xml:space="preserve">Kulberga I., </w:t>
            </w:r>
            <w:r w:rsidRPr="0028787C">
              <w:rPr>
                <w:i/>
                <w:sz w:val="22"/>
              </w:rPr>
              <w:t>Necessity of Knowledge Management in Entrepreneurship in the 21</w:t>
            </w:r>
            <w:r w:rsidRPr="0028787C">
              <w:rPr>
                <w:i/>
                <w:sz w:val="22"/>
                <w:vertAlign w:val="superscript"/>
              </w:rPr>
              <w:t>st</w:t>
            </w:r>
            <w:r w:rsidRPr="0028787C">
              <w:rPr>
                <w:i/>
                <w:sz w:val="22"/>
              </w:rPr>
              <w:t xml:space="preserve"> Century</w:t>
            </w:r>
            <w:r w:rsidRPr="0028787C">
              <w:rPr>
                <w:sz w:val="22"/>
              </w:rPr>
              <w:t xml:space="preserve">. // 9. medzinárodná vedecká konferencia </w:t>
            </w:r>
            <w:r w:rsidRPr="0028787C">
              <w:rPr>
                <w:i/>
                <w:sz w:val="22"/>
              </w:rPr>
              <w:t>Manažment l’udského potenciálu v podnieku</w:t>
            </w:r>
            <w:r w:rsidRPr="0028787C">
              <w:rPr>
                <w:sz w:val="22"/>
              </w:rPr>
              <w:t xml:space="preserve"> (</w:t>
            </w:r>
            <w:r w:rsidRPr="0028787C">
              <w:rPr>
                <w:i/>
                <w:sz w:val="22"/>
              </w:rPr>
              <w:t>Human Potential Management in a Company</w:t>
            </w:r>
            <w:r w:rsidRPr="0028787C">
              <w:rPr>
                <w:sz w:val="22"/>
              </w:rPr>
              <w:t>). Zborník vedeckých prác - Banská Bystrica (Slovak Republic), Ekonomická fakulta Univerzity Mateja Bela v Banskej Bystrici, 2012, str. 225 - 234, ISBN 978-80-557-9361-9</w:t>
            </w:r>
          </w:p>
          <w:p w:rsidR="00B2523D" w:rsidRPr="0028787C" w:rsidRDefault="00B2523D" w:rsidP="00B2523D">
            <w:pPr>
              <w:numPr>
                <w:ilvl w:val="0"/>
                <w:numId w:val="93"/>
              </w:numPr>
              <w:rPr>
                <w:sz w:val="22"/>
              </w:rPr>
            </w:pPr>
            <w:r w:rsidRPr="0028787C">
              <w:rPr>
                <w:sz w:val="22"/>
              </w:rPr>
              <w:t xml:space="preserve">Kulberga I., </w:t>
            </w:r>
            <w:r w:rsidRPr="0028787C">
              <w:rPr>
                <w:i/>
                <w:sz w:val="22"/>
              </w:rPr>
              <w:t>Zināšanu vadīšanas nepieciešamība XXI gadsimta uzņēmumos</w:t>
            </w:r>
            <w:r w:rsidRPr="0028787C">
              <w:rPr>
                <w:sz w:val="22"/>
              </w:rPr>
              <w:t xml:space="preserve">. </w:t>
            </w:r>
            <w:r w:rsidRPr="0028787C">
              <w:rPr>
                <w:i/>
                <w:sz w:val="22"/>
              </w:rPr>
              <w:t xml:space="preserve">// </w:t>
            </w:r>
            <w:r w:rsidRPr="0028787C">
              <w:rPr>
                <w:sz w:val="22"/>
              </w:rPr>
              <w:t xml:space="preserve">VII JAUNO ZINĀTNIEKU KONFERENCE </w:t>
            </w:r>
            <w:r w:rsidRPr="0028787C">
              <w:rPr>
                <w:sz w:val="22"/>
              </w:rPr>
              <w:lastRenderedPageBreak/>
              <w:t xml:space="preserve">2011. Rakstu krājums. (CD) - Rīga, RPIVA, 2012., 65. – 73. lpp. ISBN 978-9934-503-03-0, tiešsaistē pieejams: RPIVA mājas lapā </w:t>
            </w:r>
            <w:hyperlink r:id="rId173" w:history="1">
              <w:r w:rsidRPr="0028787C">
                <w:rPr>
                  <w:rStyle w:val="Hyperlink"/>
                  <w:sz w:val="22"/>
                </w:rPr>
                <w:t>http://www.rpiva.lv/pdf/JZK_7.pdf</w:t>
              </w:r>
            </w:hyperlink>
            <w:r w:rsidRPr="0028787C">
              <w:rPr>
                <w:sz w:val="22"/>
              </w:rPr>
              <w:t xml:space="preserve"> </w:t>
            </w:r>
          </w:p>
          <w:p w:rsidR="00B2523D" w:rsidRPr="0028787C" w:rsidRDefault="00B2523D" w:rsidP="00B2523D">
            <w:pPr>
              <w:numPr>
                <w:ilvl w:val="0"/>
                <w:numId w:val="93"/>
              </w:numPr>
              <w:rPr>
                <w:sz w:val="22"/>
              </w:rPr>
            </w:pPr>
            <w:r w:rsidRPr="0028787C">
              <w:rPr>
                <w:bCs/>
                <w:sz w:val="22"/>
              </w:rPr>
              <w:t xml:space="preserve">Kulberga I., </w:t>
            </w:r>
            <w:r w:rsidRPr="0028787C">
              <w:rPr>
                <w:bCs/>
                <w:i/>
                <w:sz w:val="22"/>
              </w:rPr>
              <w:t>Competitiveness Aspects of Professional Educational Products in Latvia Labour Market</w:t>
            </w:r>
            <w:r w:rsidRPr="0028787C">
              <w:rPr>
                <w:sz w:val="22"/>
              </w:rPr>
              <w:t>. // Key instruments of human co-existence organization: economics and law. Management and economic sciences./ Materials digest of the XII</w:t>
            </w:r>
            <w:r w:rsidRPr="0028787C">
              <w:rPr>
                <w:sz w:val="22"/>
                <w:vertAlign w:val="superscript"/>
              </w:rPr>
              <w:t>th</w:t>
            </w:r>
            <w:r w:rsidRPr="0028787C">
              <w:rPr>
                <w:sz w:val="22"/>
              </w:rPr>
              <w:t xml:space="preserve"> International Scientific and Practical Conference. – International Academy of Sciences and Higher Education London (Great Britain), International Conference Project, Odessa: InPress, 2011, pp. 190 - 193, ISBN 978-966-2621-08-2, tiešsaistē pieejams: ICP datu bāzē </w:t>
            </w:r>
            <w:hyperlink r:id="rId174" w:history="1">
              <w:r w:rsidRPr="0028787C">
                <w:rPr>
                  <w:rStyle w:val="Hyperlink"/>
                  <w:sz w:val="22"/>
                </w:rPr>
                <w:t>http://www.icp-ua.com/en/node/1174</w:t>
              </w:r>
            </w:hyperlink>
          </w:p>
          <w:p w:rsidR="00B2523D" w:rsidRPr="0028787C" w:rsidRDefault="00B2523D" w:rsidP="00B2523D">
            <w:pPr>
              <w:numPr>
                <w:ilvl w:val="0"/>
                <w:numId w:val="93"/>
              </w:numPr>
              <w:rPr>
                <w:sz w:val="22"/>
              </w:rPr>
            </w:pPr>
            <w:r w:rsidRPr="0028787C">
              <w:rPr>
                <w:sz w:val="22"/>
              </w:rPr>
              <w:t xml:space="preserve">Kulberga I., </w:t>
            </w:r>
            <w:r w:rsidRPr="0028787C">
              <w:rPr>
                <w:i/>
                <w:sz w:val="22"/>
              </w:rPr>
              <w:t>Pārmaiņu ekonomikas uzņēmuma tēls un reputācija</w:t>
            </w:r>
            <w:r w:rsidRPr="0028787C">
              <w:rPr>
                <w:sz w:val="22"/>
              </w:rPr>
              <w:t>. // Sabiedrība un kultūra. Rakstu krājums XIII – Liepāja, LiePA, 2011., 702. – 711. lpp., ISSN 1407-6918</w:t>
            </w:r>
          </w:p>
          <w:p w:rsidR="00B2523D" w:rsidRPr="0028787C" w:rsidRDefault="00B2523D" w:rsidP="00B2523D">
            <w:pPr>
              <w:numPr>
                <w:ilvl w:val="0"/>
                <w:numId w:val="93"/>
              </w:numPr>
              <w:rPr>
                <w:sz w:val="22"/>
              </w:rPr>
            </w:pPr>
            <w:r w:rsidRPr="0028787C">
              <w:rPr>
                <w:sz w:val="22"/>
              </w:rPr>
              <w:t xml:space="preserve">Kulberga I., </w:t>
            </w:r>
            <w:r w:rsidRPr="0028787C">
              <w:rPr>
                <w:i/>
                <w:sz w:val="22"/>
              </w:rPr>
              <w:t>Professional Competence Of Changes Implementation In Business Management In Latvia.</w:t>
            </w:r>
            <w:r w:rsidRPr="0028787C">
              <w:rPr>
                <w:sz w:val="22"/>
              </w:rPr>
              <w:t xml:space="preserve"> - The quarterly scientific journal „Management of Organizations: Systematic Research”, No 57 (March, 2011), Vytautas Magnus University (Lithuania), 51 - 62 p., ISSN 1392-1142, tiešsaistē pieejams: </w:t>
            </w:r>
            <w:r w:rsidRPr="0028787C">
              <w:rPr>
                <w:i/>
                <w:sz w:val="22"/>
              </w:rPr>
              <w:t>Central and Eastern European Online Library</w:t>
            </w:r>
            <w:r w:rsidRPr="0028787C">
              <w:rPr>
                <w:sz w:val="22"/>
              </w:rPr>
              <w:t xml:space="preserve"> (CEEOL datu bāzē </w:t>
            </w:r>
            <w:hyperlink r:id="rId175" w:history="1">
              <w:r w:rsidRPr="0028787C">
                <w:rPr>
                  <w:rStyle w:val="Hyperlink"/>
                  <w:sz w:val="22"/>
                </w:rPr>
                <w:t>http://www.ceeol.com/</w:t>
              </w:r>
            </w:hyperlink>
            <w:r w:rsidRPr="0028787C">
              <w:rPr>
                <w:sz w:val="22"/>
              </w:rPr>
              <w:t xml:space="preserve">); </w:t>
            </w:r>
            <w:r w:rsidRPr="0028787C">
              <w:rPr>
                <w:i/>
                <w:sz w:val="22"/>
              </w:rPr>
              <w:t>Business Source Complete</w:t>
            </w:r>
            <w:r w:rsidRPr="0028787C">
              <w:rPr>
                <w:sz w:val="22"/>
              </w:rPr>
              <w:t xml:space="preserve"> (EBSCO datu bāzē </w:t>
            </w:r>
            <w:hyperlink r:id="rId176" w:history="1">
              <w:r w:rsidRPr="0028787C">
                <w:rPr>
                  <w:rStyle w:val="Hyperlink"/>
                  <w:sz w:val="22"/>
                </w:rPr>
                <w:t>http://www.epnet.com</w:t>
              </w:r>
            </w:hyperlink>
            <w:r w:rsidRPr="0028787C">
              <w:rPr>
                <w:sz w:val="22"/>
              </w:rPr>
              <w:t>)</w:t>
            </w:r>
          </w:p>
          <w:p w:rsidR="00B2523D" w:rsidRPr="0028787C" w:rsidRDefault="00B2523D" w:rsidP="00B2523D">
            <w:pPr>
              <w:numPr>
                <w:ilvl w:val="0"/>
                <w:numId w:val="93"/>
              </w:numPr>
              <w:rPr>
                <w:sz w:val="22"/>
              </w:rPr>
            </w:pPr>
            <w:r w:rsidRPr="0028787C">
              <w:rPr>
                <w:sz w:val="22"/>
              </w:rPr>
              <w:lastRenderedPageBreak/>
              <w:t xml:space="preserve">Kulberga I., </w:t>
            </w:r>
            <w:r w:rsidRPr="0028787C">
              <w:rPr>
                <w:i/>
                <w:sz w:val="22"/>
              </w:rPr>
              <w:t xml:space="preserve">Profesionalitātes un pārmaiņu izpratnes kompetences Latvijas uzņēmējdarbībā. // </w:t>
            </w:r>
            <w:r w:rsidRPr="0028787C">
              <w:rPr>
                <w:bCs/>
                <w:sz w:val="22"/>
              </w:rPr>
              <w:t xml:space="preserve">Sabiedrība un kultūra. </w:t>
            </w:r>
            <w:r w:rsidRPr="0028787C">
              <w:rPr>
                <w:sz w:val="22"/>
              </w:rPr>
              <w:t xml:space="preserve">Rakstu krājums, XII – </w:t>
            </w:r>
            <w:r w:rsidRPr="0028787C">
              <w:rPr>
                <w:bCs/>
                <w:sz w:val="22"/>
              </w:rPr>
              <w:t>Liepāja, LiePA, 2010., 336. – 349. lpp.</w:t>
            </w:r>
            <w:r w:rsidRPr="0028787C">
              <w:rPr>
                <w:sz w:val="22"/>
              </w:rPr>
              <w:t>, ISSN 1407-6918</w:t>
            </w:r>
          </w:p>
          <w:p w:rsidR="00B2523D" w:rsidRPr="0028787C" w:rsidRDefault="00B2523D" w:rsidP="00B2523D">
            <w:pPr>
              <w:numPr>
                <w:ilvl w:val="0"/>
                <w:numId w:val="93"/>
              </w:numPr>
              <w:rPr>
                <w:sz w:val="22"/>
              </w:rPr>
            </w:pPr>
            <w:r w:rsidRPr="0028787C">
              <w:rPr>
                <w:sz w:val="22"/>
              </w:rPr>
              <w:t xml:space="preserve">Kulberga I., </w:t>
            </w:r>
            <w:r w:rsidRPr="0028787C">
              <w:rPr>
                <w:i/>
                <w:sz w:val="22"/>
              </w:rPr>
              <w:t>Vadībzinību produkta mārketinga loma intelektuālās ekonomikas apstākļos</w:t>
            </w:r>
            <w:r w:rsidRPr="0028787C">
              <w:rPr>
                <w:sz w:val="22"/>
              </w:rPr>
              <w:t xml:space="preserve">. </w:t>
            </w:r>
            <w:r w:rsidRPr="0028787C">
              <w:rPr>
                <w:i/>
                <w:sz w:val="22"/>
              </w:rPr>
              <w:t xml:space="preserve">// </w:t>
            </w:r>
            <w:r w:rsidRPr="0028787C">
              <w:rPr>
                <w:sz w:val="22"/>
              </w:rPr>
              <w:t xml:space="preserve">V JAUNO ZINĀTNIEKU KONFERENCE 2009. Rakstu krājums. (CD) - Rīga, RPIVA, 2010., 55. - 65. lpp., ISBN 978-9934-8060-9-4, tiešsaistē pieejams: RPIVA mājas lapā </w:t>
            </w:r>
            <w:hyperlink r:id="rId177" w:history="1">
              <w:r w:rsidRPr="0028787C">
                <w:rPr>
                  <w:rStyle w:val="Hyperlink"/>
                  <w:sz w:val="22"/>
                </w:rPr>
                <w:t>http://www.rpiva.lv/pdf/JZK_5.pdf</w:t>
              </w:r>
            </w:hyperlink>
          </w:p>
          <w:p w:rsidR="00B2523D" w:rsidRPr="0028787C" w:rsidRDefault="00B2523D" w:rsidP="00B2523D">
            <w:pPr>
              <w:numPr>
                <w:ilvl w:val="0"/>
                <w:numId w:val="93"/>
              </w:numPr>
              <w:rPr>
                <w:sz w:val="22"/>
              </w:rPr>
            </w:pPr>
            <w:r w:rsidRPr="0028787C">
              <w:rPr>
                <w:sz w:val="22"/>
              </w:rPr>
              <w:t xml:space="preserve">Kulberga I., </w:t>
            </w:r>
            <w:r w:rsidRPr="0028787C">
              <w:rPr>
                <w:i/>
                <w:sz w:val="22"/>
              </w:rPr>
              <w:t xml:space="preserve">Komercdarbības būtības izpratne Latvijā un komerczinību studējošo speciālistu pašvērtējums. </w:t>
            </w:r>
            <w:r w:rsidRPr="0028787C">
              <w:rPr>
                <w:sz w:val="22"/>
              </w:rPr>
              <w:t xml:space="preserve">// TEORIJA PRAKSEI MŪSDIENU SABIEDRĪBAS IZGLĪTĪBĀ. V Starptautiskā zinātniskā konference./ Zinātniskie raksti un konferences referāti. – Rīga: RPIVA, 2010., 151. – 158. lpp., ISBN 978-9934-8060-5-6, tiešsaistē pieejams: RPIVA mājas lapā </w:t>
            </w:r>
            <w:hyperlink r:id="rId178" w:history="1">
              <w:r w:rsidRPr="0028787C">
                <w:rPr>
                  <w:rStyle w:val="Hyperlink"/>
                  <w:sz w:val="20"/>
                  <w:szCs w:val="20"/>
                </w:rPr>
                <w:t>http://www.rpiva.lv/pdf/5_starpt_zin_konf.pdf</w:t>
              </w:r>
            </w:hyperlink>
          </w:p>
          <w:p w:rsidR="00B2523D" w:rsidRPr="0028787C" w:rsidRDefault="00B2523D" w:rsidP="00B2523D">
            <w:pPr>
              <w:numPr>
                <w:ilvl w:val="0"/>
                <w:numId w:val="92"/>
              </w:numPr>
              <w:ind w:left="394"/>
              <w:rPr>
                <w:sz w:val="22"/>
              </w:rPr>
            </w:pPr>
            <w:r w:rsidRPr="0028787C">
              <w:rPr>
                <w:sz w:val="22"/>
              </w:rPr>
              <w:t xml:space="preserve">Garleja R., Kulberga I., </w:t>
            </w:r>
            <w:r w:rsidRPr="0028787C">
              <w:rPr>
                <w:i/>
                <w:sz w:val="22"/>
              </w:rPr>
              <w:t>The Role of Management Studies in Business in the Field of Marketing. //</w:t>
            </w:r>
            <w:r w:rsidRPr="0028787C">
              <w:rPr>
                <w:sz w:val="22"/>
              </w:rPr>
              <w:t>Latvijas Universitātes raksti. 2009, 743. sēj.: EKONOMIKA. VADĪBAS ZINĀTNE, - Rīga, LU, 2009., 278. - 291. lpp., ISSN 1407-2157</w:t>
            </w:r>
          </w:p>
          <w:p w:rsidR="00B2523D" w:rsidRPr="0028787C" w:rsidRDefault="00B2523D" w:rsidP="00B2523D">
            <w:pPr>
              <w:numPr>
                <w:ilvl w:val="0"/>
                <w:numId w:val="92"/>
              </w:numPr>
              <w:ind w:left="394"/>
              <w:rPr>
                <w:sz w:val="22"/>
              </w:rPr>
            </w:pPr>
            <w:r w:rsidRPr="0028787C">
              <w:rPr>
                <w:sz w:val="22"/>
              </w:rPr>
              <w:t xml:space="preserve">Kulberga I., </w:t>
            </w:r>
            <w:r w:rsidRPr="0028787C">
              <w:rPr>
                <w:i/>
                <w:sz w:val="22"/>
              </w:rPr>
              <w:t>Competitiveness of Vocational Education Problems in the Global Market Economy Crisis Conditions</w:t>
            </w:r>
            <w:r w:rsidRPr="0028787C">
              <w:rPr>
                <w:sz w:val="22"/>
              </w:rPr>
              <w:t>.//Астраханскuŭ государственнuŭ университет, Институт Экономики и Права, сборник материалов. - Астрахань, AГУ, 2009., 7 - 11c.</w:t>
            </w:r>
          </w:p>
          <w:p w:rsidR="00B2523D" w:rsidRPr="0028787C" w:rsidRDefault="00B2523D" w:rsidP="00B2523D">
            <w:pPr>
              <w:numPr>
                <w:ilvl w:val="0"/>
                <w:numId w:val="92"/>
              </w:numPr>
              <w:ind w:left="394"/>
              <w:rPr>
                <w:sz w:val="22"/>
              </w:rPr>
            </w:pPr>
            <w:r w:rsidRPr="0028787C">
              <w:rPr>
                <w:sz w:val="22"/>
              </w:rPr>
              <w:lastRenderedPageBreak/>
              <w:t xml:space="preserve">Kulberga I., </w:t>
            </w:r>
            <w:r w:rsidRPr="0028787C">
              <w:rPr>
                <w:i/>
                <w:sz w:val="22"/>
              </w:rPr>
              <w:t>Sadarbība un konkurence profesionālās izglītības produktu tirgū: tendences, problēmas, risinājumi</w:t>
            </w:r>
            <w:r w:rsidRPr="0028787C">
              <w:rPr>
                <w:sz w:val="22"/>
              </w:rPr>
              <w:t>. // Sabiedrība un kultūra. Rakstu krājums, XI – Liepāja, LiepPA, 2009., 551. - 561. lpp., ISSN 1407-6918</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Dr.math. E.Liepa</w:t>
            </w:r>
          </w:p>
        </w:tc>
        <w:tc>
          <w:tcPr>
            <w:tcW w:w="4535" w:type="dxa"/>
            <w:shd w:val="clear" w:color="auto" w:fill="auto"/>
            <w:vAlign w:val="bottom"/>
          </w:tcPr>
          <w:p w:rsidR="00B2523D" w:rsidRPr="0028787C" w:rsidRDefault="00B2523D" w:rsidP="00164186">
            <w:pPr>
              <w:ind w:left="175" w:right="57"/>
              <w:rPr>
                <w:sz w:val="22"/>
                <w:u w:val="single"/>
              </w:rPr>
            </w:pPr>
            <w:r w:rsidRPr="0028787C">
              <w:rPr>
                <w:sz w:val="22"/>
                <w:u w:val="single"/>
              </w:rPr>
              <w:t>Uzstāšanās konferencēs:</w:t>
            </w:r>
          </w:p>
          <w:p w:rsidR="00B2523D" w:rsidRPr="0028787C" w:rsidRDefault="00B2523D" w:rsidP="00B2523D">
            <w:pPr>
              <w:numPr>
                <w:ilvl w:val="0"/>
                <w:numId w:val="119"/>
              </w:numPr>
              <w:ind w:left="395" w:right="57"/>
              <w:rPr>
                <w:sz w:val="22"/>
              </w:rPr>
            </w:pPr>
            <w:r w:rsidRPr="0028787C">
              <w:rPr>
                <w:sz w:val="22"/>
              </w:rPr>
              <w:t xml:space="preserve">Carkovs J., Liepa E. </w:t>
            </w:r>
            <w:r w:rsidRPr="0028787C">
              <w:rPr>
                <w:i/>
                <w:sz w:val="22"/>
              </w:rPr>
              <w:t>Impulsu Markova multiplikatīvu kociklu asimptotiskā dilšana un robežteorēmas</w:t>
            </w:r>
            <w:r w:rsidRPr="0028787C">
              <w:rPr>
                <w:sz w:val="22"/>
              </w:rPr>
              <w:t xml:space="preserve">, II Pasaules latviešu zinātnieku kongresa tēžu krāj., ISBN 9984-9542-0-X, 2001, 331.lpp. </w:t>
            </w:r>
          </w:p>
          <w:p w:rsidR="00B2523D" w:rsidRPr="0028787C" w:rsidRDefault="00B2523D" w:rsidP="00B2523D">
            <w:pPr>
              <w:numPr>
                <w:ilvl w:val="0"/>
                <w:numId w:val="119"/>
              </w:numPr>
              <w:ind w:left="175" w:right="57" w:hanging="109"/>
              <w:rPr>
                <w:sz w:val="22"/>
              </w:rPr>
            </w:pPr>
            <w:r w:rsidRPr="0028787C">
              <w:rPr>
                <w:sz w:val="22"/>
              </w:rPr>
              <w:t xml:space="preserve">Gūtmanis N., Liepa E. </w:t>
            </w:r>
            <w:r w:rsidRPr="0028787C">
              <w:rPr>
                <w:i/>
                <w:sz w:val="22"/>
              </w:rPr>
              <w:t>RIGIBID indeksu prognozēšanas iespējas</w:t>
            </w:r>
            <w:r w:rsidRPr="0028787C">
              <w:rPr>
                <w:sz w:val="22"/>
              </w:rPr>
              <w:t xml:space="preserve">, Biznesa augstskolas “Turība” starptautiskās konferences „Ekonomisko un sociālo attiecību transformācija: procesi, tendences, rezultāti” rakstu krājums, ISBN 9984-609-45-6, 2001, 133-136 lpp. </w:t>
            </w:r>
          </w:p>
          <w:p w:rsidR="00B2523D" w:rsidRPr="0028787C" w:rsidRDefault="00B2523D" w:rsidP="00B2523D">
            <w:pPr>
              <w:numPr>
                <w:ilvl w:val="0"/>
                <w:numId w:val="119"/>
              </w:numPr>
              <w:ind w:left="175" w:right="57" w:hanging="109"/>
              <w:rPr>
                <w:sz w:val="22"/>
              </w:rPr>
            </w:pPr>
            <w:r w:rsidRPr="0028787C">
              <w:rPr>
                <w:sz w:val="22"/>
              </w:rPr>
              <w:t xml:space="preserve">Liepa E., Tsarkov Y. </w:t>
            </w:r>
            <w:r w:rsidRPr="0028787C">
              <w:rPr>
                <w:i/>
                <w:sz w:val="22"/>
              </w:rPr>
              <w:t>Asymptotic Methods for Stability Analysis of Markov Evolution Families Associated with Impulse Markov Dynamical Systems</w:t>
            </w:r>
            <w:r w:rsidRPr="0028787C">
              <w:rPr>
                <w:sz w:val="22"/>
              </w:rPr>
              <w:t>, 15</w:t>
            </w:r>
            <w:r w:rsidRPr="0028787C">
              <w:rPr>
                <w:sz w:val="22"/>
                <w:vertAlign w:val="superscript"/>
              </w:rPr>
              <w:t>th</w:t>
            </w:r>
            <w:r w:rsidRPr="0028787C">
              <w:rPr>
                <w:sz w:val="22"/>
              </w:rPr>
              <w:t xml:space="preserve"> European Simulation Multiconference (ESM’2001) „Modeling and Simulation 2001”, rakstu krājums, ISBN 1-56555-225-3, Prāga, 2001, 791-797 lpp.</w:t>
            </w:r>
          </w:p>
          <w:p w:rsidR="00B2523D" w:rsidRPr="0028787C" w:rsidRDefault="00B2523D" w:rsidP="00B2523D">
            <w:pPr>
              <w:numPr>
                <w:ilvl w:val="0"/>
                <w:numId w:val="119"/>
              </w:numPr>
              <w:ind w:left="175" w:right="57" w:hanging="109"/>
              <w:rPr>
                <w:sz w:val="22"/>
              </w:rPr>
            </w:pPr>
            <w:r w:rsidRPr="0028787C">
              <w:rPr>
                <w:sz w:val="22"/>
              </w:rPr>
              <w:t xml:space="preserve">Ajevskis V., Gūtmanis N., Liepa E. </w:t>
            </w:r>
            <w:r w:rsidRPr="0028787C">
              <w:rPr>
                <w:i/>
                <w:sz w:val="22"/>
              </w:rPr>
              <w:t>Latvijas ekonomisko rādītāju prognozēšanas iespējas</w:t>
            </w:r>
            <w:r w:rsidRPr="0028787C">
              <w:rPr>
                <w:sz w:val="22"/>
              </w:rPr>
              <w:t>, Starpt. zin. konf. “Tradicionālais un novatoriskais sabiedrības ilgtspējīgā attīstībā; konkurētspējas problēmas ilgtspējīgā ekonomikas attīstībā”, ISBN 9984-585-25-3,Rēzekne, 2002.</w:t>
            </w:r>
          </w:p>
          <w:p w:rsidR="00B2523D" w:rsidRPr="0028787C" w:rsidRDefault="00B2523D" w:rsidP="00B2523D">
            <w:pPr>
              <w:numPr>
                <w:ilvl w:val="0"/>
                <w:numId w:val="119"/>
              </w:numPr>
              <w:overflowPunct w:val="0"/>
              <w:autoSpaceDE w:val="0"/>
              <w:autoSpaceDN w:val="0"/>
              <w:adjustRightInd w:val="0"/>
              <w:ind w:left="175" w:right="57" w:hanging="109"/>
              <w:textAlignment w:val="baseline"/>
              <w:rPr>
                <w:sz w:val="22"/>
              </w:rPr>
            </w:pPr>
            <w:r w:rsidRPr="0028787C">
              <w:rPr>
                <w:sz w:val="22"/>
              </w:rPr>
              <w:lastRenderedPageBreak/>
              <w:t xml:space="preserve">Ajevskis V., Gutmanis N., Liepa E., Počs R. </w:t>
            </w:r>
            <w:r w:rsidRPr="0028787C">
              <w:rPr>
                <w:i/>
                <w:sz w:val="22"/>
              </w:rPr>
              <w:t xml:space="preserve">On Latvian Economic Indicator, </w:t>
            </w:r>
            <w:r w:rsidRPr="0028787C">
              <w:rPr>
                <w:sz w:val="22"/>
              </w:rPr>
              <w:t>The 6</w:t>
            </w:r>
            <w:r w:rsidRPr="0028787C">
              <w:rPr>
                <w:sz w:val="22"/>
                <w:vertAlign w:val="superscript"/>
              </w:rPr>
              <w:t>th</w:t>
            </w:r>
            <w:r w:rsidRPr="0028787C">
              <w:rPr>
                <w:sz w:val="22"/>
              </w:rPr>
              <w:t xml:space="preserve"> World Multiconference on Systemics, Cybernetics and Informatics, SCI 2002, Orlando, Florida, USA, ISBN 980-07-8150-1, 14 – 18 July,  2002. – </w:t>
            </w:r>
            <w:r w:rsidRPr="0028787C">
              <w:rPr>
                <w:iCs/>
                <w:sz w:val="22"/>
              </w:rPr>
              <w:t>p.p. 462 - 463.</w:t>
            </w:r>
          </w:p>
          <w:p w:rsidR="00B2523D" w:rsidRPr="0028787C" w:rsidRDefault="00B2523D" w:rsidP="00B2523D">
            <w:pPr>
              <w:numPr>
                <w:ilvl w:val="0"/>
                <w:numId w:val="119"/>
              </w:numPr>
              <w:ind w:left="175" w:right="57" w:hanging="109"/>
              <w:rPr>
                <w:sz w:val="22"/>
              </w:rPr>
            </w:pPr>
            <w:r w:rsidRPr="0028787C">
              <w:rPr>
                <w:sz w:val="22"/>
              </w:rPr>
              <w:t xml:space="preserve">Pavļenko O., Liepa E. </w:t>
            </w:r>
            <w:r w:rsidRPr="0028787C">
              <w:rPr>
                <w:i/>
                <w:sz w:val="22"/>
              </w:rPr>
              <w:t xml:space="preserve">Yield Curve Analysis with Diffusion Approximation. </w:t>
            </w:r>
            <w:r w:rsidRPr="0028787C">
              <w:rPr>
                <w:sz w:val="22"/>
              </w:rPr>
              <w:t>Proceedings of the 2nd Conference in Actuarial Science &amp; Finance in Samos. September 20-22. 2002. Karlovassi, Greece.</w:t>
            </w:r>
          </w:p>
          <w:p w:rsidR="00B2523D" w:rsidRPr="0028787C" w:rsidRDefault="00B2523D" w:rsidP="00B2523D">
            <w:pPr>
              <w:numPr>
                <w:ilvl w:val="0"/>
                <w:numId w:val="119"/>
              </w:numPr>
              <w:overflowPunct w:val="0"/>
              <w:autoSpaceDE w:val="0"/>
              <w:autoSpaceDN w:val="0"/>
              <w:adjustRightInd w:val="0"/>
              <w:ind w:left="175" w:right="57" w:hanging="109"/>
              <w:textAlignment w:val="baseline"/>
              <w:rPr>
                <w:sz w:val="22"/>
              </w:rPr>
            </w:pPr>
            <w:r w:rsidRPr="0028787C">
              <w:rPr>
                <w:sz w:val="22"/>
                <w:lang w:val="fi-FI"/>
              </w:rPr>
              <w:t xml:space="preserve">Ajevsky V., Sinenko N., Liepa E.. </w:t>
            </w:r>
            <w:r w:rsidRPr="0028787C">
              <w:rPr>
                <w:i/>
                <w:sz w:val="22"/>
              </w:rPr>
              <w:t>VAR Modelling of Latvian Interest Rates</w:t>
            </w:r>
            <w:r w:rsidRPr="0028787C">
              <w:rPr>
                <w:sz w:val="22"/>
              </w:rPr>
              <w:t>, MACROMODELS’2002, ISBN 83-7171--694-X, December 4-7, 2002, Cedzyna, Poland.</w:t>
            </w:r>
          </w:p>
          <w:p w:rsidR="00B2523D" w:rsidRPr="0028787C" w:rsidRDefault="00B2523D" w:rsidP="00B2523D">
            <w:pPr>
              <w:numPr>
                <w:ilvl w:val="0"/>
                <w:numId w:val="119"/>
              </w:numPr>
              <w:overflowPunct w:val="0"/>
              <w:autoSpaceDE w:val="0"/>
              <w:autoSpaceDN w:val="0"/>
              <w:adjustRightInd w:val="0"/>
              <w:ind w:left="175" w:right="57" w:hanging="109"/>
              <w:textAlignment w:val="baseline"/>
              <w:rPr>
                <w:sz w:val="22"/>
              </w:rPr>
            </w:pPr>
            <w:r w:rsidRPr="0028787C">
              <w:rPr>
                <w:sz w:val="22"/>
              </w:rPr>
              <w:t xml:space="preserve">Liepa E., Gūtmanis N. </w:t>
            </w:r>
            <w:r w:rsidRPr="0028787C">
              <w:rPr>
                <w:i/>
                <w:iCs/>
                <w:sz w:val="22"/>
              </w:rPr>
              <w:t xml:space="preserve">On Equilibrium Stability of Markov Evolution Families, </w:t>
            </w:r>
            <w:r w:rsidRPr="0028787C">
              <w:rPr>
                <w:sz w:val="22"/>
              </w:rPr>
              <w:t xml:space="preserve">3rd International Conference </w:t>
            </w:r>
            <w:r w:rsidRPr="0028787C">
              <w:rPr>
                <w:i/>
                <w:iCs/>
                <w:sz w:val="22"/>
              </w:rPr>
              <w:t>Aplimat</w:t>
            </w:r>
            <w:r w:rsidRPr="0028787C">
              <w:rPr>
                <w:sz w:val="22"/>
              </w:rPr>
              <w:t>, rakstu krājums, Bratislava, Slovākija, 2004, p.p.635-639.</w:t>
            </w:r>
          </w:p>
          <w:p w:rsidR="00B2523D" w:rsidRPr="0028787C" w:rsidRDefault="00B2523D" w:rsidP="00B2523D">
            <w:pPr>
              <w:numPr>
                <w:ilvl w:val="0"/>
                <w:numId w:val="119"/>
              </w:numPr>
              <w:overflowPunct w:val="0"/>
              <w:autoSpaceDE w:val="0"/>
              <w:autoSpaceDN w:val="0"/>
              <w:adjustRightInd w:val="0"/>
              <w:ind w:left="175" w:right="57" w:hanging="109"/>
              <w:textAlignment w:val="baseline"/>
              <w:rPr>
                <w:sz w:val="22"/>
              </w:rPr>
            </w:pPr>
            <w:r w:rsidRPr="0028787C">
              <w:rPr>
                <w:sz w:val="22"/>
              </w:rPr>
              <w:t>Liepa E., Papins A.,</w:t>
            </w:r>
            <w:r w:rsidRPr="0028787C">
              <w:rPr>
                <w:sz w:val="22"/>
                <w:lang w:val="en-GB"/>
              </w:rPr>
              <w:t xml:space="preserve"> </w:t>
            </w:r>
            <w:r w:rsidRPr="0028787C">
              <w:rPr>
                <w:i/>
                <w:sz w:val="22"/>
                <w:lang w:val="en-GB"/>
              </w:rPr>
              <w:t xml:space="preserve">The Analysis of Factors Influencing the Development of Small and Medium Size Enterprises’ Activities, </w:t>
            </w:r>
            <w:r w:rsidRPr="0028787C">
              <w:rPr>
                <w:sz w:val="22"/>
              </w:rPr>
              <w:t xml:space="preserve">The VIIIth International Scientific Conference </w:t>
            </w:r>
            <w:r w:rsidRPr="0028787C">
              <w:rPr>
                <w:i/>
                <w:sz w:val="22"/>
              </w:rPr>
              <w:t xml:space="preserve">Management and Sustainable Development, </w:t>
            </w:r>
            <w:r w:rsidRPr="0028787C">
              <w:rPr>
                <w:sz w:val="22"/>
              </w:rPr>
              <w:t>Bulgārija, Jundola, 2008</w:t>
            </w:r>
          </w:p>
          <w:p w:rsidR="00B2523D" w:rsidRPr="0028787C" w:rsidRDefault="00B2523D" w:rsidP="00B2523D">
            <w:pPr>
              <w:numPr>
                <w:ilvl w:val="0"/>
                <w:numId w:val="119"/>
              </w:numPr>
              <w:overflowPunct w:val="0"/>
              <w:autoSpaceDE w:val="0"/>
              <w:autoSpaceDN w:val="0"/>
              <w:adjustRightInd w:val="0"/>
              <w:ind w:left="175" w:right="57" w:hanging="109"/>
              <w:textAlignment w:val="baseline"/>
              <w:rPr>
                <w:sz w:val="22"/>
              </w:rPr>
            </w:pPr>
            <w:r w:rsidRPr="0028787C">
              <w:rPr>
                <w:sz w:val="22"/>
              </w:rPr>
              <w:t xml:space="preserve">Liepa E., Papins A., Grīnberga G.  </w:t>
            </w:r>
            <w:r w:rsidRPr="0028787C">
              <w:rPr>
                <w:i/>
                <w:sz w:val="22"/>
              </w:rPr>
              <w:t>Development Models of Small and Medium Size Enterprises’ Activities</w:t>
            </w:r>
            <w:r w:rsidRPr="0028787C">
              <w:rPr>
                <w:sz w:val="22"/>
              </w:rPr>
              <w:t xml:space="preserve">, The 4th International Scientific Conference </w:t>
            </w:r>
            <w:r w:rsidRPr="0028787C">
              <w:rPr>
                <w:i/>
                <w:sz w:val="22"/>
              </w:rPr>
              <w:t xml:space="preserve">Modeling the European Future: Integrating the Old and the New, </w:t>
            </w:r>
            <w:r w:rsidRPr="0028787C">
              <w:rPr>
                <w:sz w:val="22"/>
              </w:rPr>
              <w:t>rakstu krājums, Lietuva, Klaipēda, 2-3 oktobris, 2008</w:t>
            </w:r>
          </w:p>
          <w:p w:rsidR="00B2523D" w:rsidRPr="0028787C" w:rsidRDefault="00B2523D" w:rsidP="00B2523D">
            <w:pPr>
              <w:numPr>
                <w:ilvl w:val="0"/>
                <w:numId w:val="119"/>
              </w:numPr>
              <w:overflowPunct w:val="0"/>
              <w:autoSpaceDE w:val="0"/>
              <w:autoSpaceDN w:val="0"/>
              <w:adjustRightInd w:val="0"/>
              <w:ind w:left="175" w:right="57" w:hanging="109"/>
              <w:textAlignment w:val="baseline"/>
              <w:rPr>
                <w:sz w:val="22"/>
              </w:rPr>
            </w:pPr>
            <w:r w:rsidRPr="0028787C">
              <w:rPr>
                <w:sz w:val="22"/>
              </w:rPr>
              <w:t xml:space="preserve">Grīnberga G., Liepa E. </w:t>
            </w:r>
            <w:r w:rsidRPr="0028787C">
              <w:rPr>
                <w:i/>
                <w:sz w:val="22"/>
              </w:rPr>
              <w:t xml:space="preserve">Customer Guided Services’ Quality Assurance Model for Rural </w:t>
            </w:r>
            <w:r w:rsidRPr="0028787C">
              <w:rPr>
                <w:i/>
                <w:sz w:val="22"/>
              </w:rPr>
              <w:lastRenderedPageBreak/>
              <w:t>Extension Services</w:t>
            </w:r>
            <w:r w:rsidRPr="0028787C">
              <w:rPr>
                <w:sz w:val="22"/>
              </w:rPr>
              <w:t xml:space="preserve">, 3rd Jonas Pranas Aleksa International Scientific Conference </w:t>
            </w:r>
            <w:r w:rsidRPr="0028787C">
              <w:rPr>
                <w:i/>
                <w:sz w:val="22"/>
              </w:rPr>
              <w:t>Vision of the Modern Village</w:t>
            </w:r>
            <w:r w:rsidRPr="0028787C">
              <w:rPr>
                <w:sz w:val="22"/>
              </w:rPr>
              <w:t>, September 24, 2010, Šiauliai University, Lithuania.</w:t>
            </w:r>
          </w:p>
          <w:p w:rsidR="00B2523D" w:rsidRPr="0028787C" w:rsidRDefault="00B2523D" w:rsidP="00B2523D">
            <w:pPr>
              <w:numPr>
                <w:ilvl w:val="0"/>
                <w:numId w:val="119"/>
              </w:numPr>
              <w:overflowPunct w:val="0"/>
              <w:autoSpaceDE w:val="0"/>
              <w:autoSpaceDN w:val="0"/>
              <w:adjustRightInd w:val="0"/>
              <w:ind w:left="175" w:right="57" w:hanging="109"/>
              <w:textAlignment w:val="baseline"/>
              <w:rPr>
                <w:b/>
                <w:bCs/>
                <w:sz w:val="22"/>
              </w:rPr>
            </w:pPr>
            <w:r w:rsidRPr="0028787C">
              <w:rPr>
                <w:sz w:val="22"/>
              </w:rPr>
              <w:t xml:space="preserve">Carkovs J., Liepa E. </w:t>
            </w:r>
            <w:r w:rsidRPr="0028787C">
              <w:rPr>
                <w:i/>
                <w:sz w:val="22"/>
              </w:rPr>
              <w:t>On Stability</w:t>
            </w:r>
            <w:r w:rsidRPr="0028787C">
              <w:rPr>
                <w:sz w:val="22"/>
              </w:rPr>
              <w:t xml:space="preserve"> </w:t>
            </w:r>
            <w:r w:rsidRPr="0028787C">
              <w:rPr>
                <w:i/>
                <w:sz w:val="22"/>
              </w:rPr>
              <w:t>Analysis of Cocycles Over Impuse Markov Dynamical Systems</w:t>
            </w:r>
            <w:r w:rsidRPr="0028787C">
              <w:rPr>
                <w:sz w:val="22"/>
              </w:rPr>
              <w:t xml:space="preserve">, 10th International Conference of Applied Mathematics </w:t>
            </w:r>
            <w:r w:rsidRPr="0028787C">
              <w:rPr>
                <w:i/>
                <w:sz w:val="22"/>
              </w:rPr>
              <w:t>Aplimat 2011</w:t>
            </w:r>
            <w:r w:rsidRPr="0028787C">
              <w:rPr>
                <w:sz w:val="22"/>
              </w:rPr>
              <w:t>,  February 1-4, 2011, Bratislava,  Slovak University of Technology in Bratislava, Slovākija.</w:t>
            </w:r>
          </w:p>
          <w:p w:rsidR="00B2523D" w:rsidRPr="0028787C" w:rsidRDefault="00B2523D" w:rsidP="00B2523D">
            <w:pPr>
              <w:numPr>
                <w:ilvl w:val="0"/>
                <w:numId w:val="119"/>
              </w:numPr>
              <w:overflowPunct w:val="0"/>
              <w:autoSpaceDE w:val="0"/>
              <w:autoSpaceDN w:val="0"/>
              <w:adjustRightInd w:val="0"/>
              <w:ind w:left="175" w:right="57" w:hanging="109"/>
              <w:textAlignment w:val="baseline"/>
              <w:rPr>
                <w:b/>
                <w:bCs/>
                <w:sz w:val="22"/>
              </w:rPr>
            </w:pPr>
            <w:r w:rsidRPr="0028787C">
              <w:rPr>
                <w:bCs/>
                <w:iCs/>
                <w:sz w:val="22"/>
                <w:lang w:val="pt-BR"/>
              </w:rPr>
              <w:t>Grinberga-Zalite G.</w:t>
            </w:r>
            <w:r w:rsidRPr="0028787C">
              <w:rPr>
                <w:sz w:val="22"/>
                <w:lang w:val="pt-BR"/>
              </w:rPr>
              <w:t xml:space="preserve">, Liepa E., Avotina A. </w:t>
            </w:r>
            <w:r w:rsidRPr="0028787C">
              <w:rPr>
                <w:sz w:val="22"/>
                <w:lang w:val="en-GB"/>
              </w:rPr>
              <w:t xml:space="preserve">The Role of Social Marketing in Maintaining the Balance between Satisfaction of Immediate and Long-Term Needs in the Context of Food Consumption In: </w:t>
            </w:r>
            <w:r w:rsidRPr="0028787C">
              <w:rPr>
                <w:i/>
                <w:sz w:val="22"/>
                <w:lang w:val="en-GB"/>
              </w:rPr>
              <w:t>Economic Science for Rural Development 2013”: Proceedings of the International Scientific Conference - 2013</w:t>
            </w:r>
            <w:r w:rsidRPr="0028787C">
              <w:rPr>
                <w:sz w:val="22"/>
                <w:lang w:val="en-GB"/>
              </w:rPr>
              <w:t xml:space="preserve">, April 25-26 2013, Latvia University of Agriculture, Faculty of Economics, Jelgava, 2013, Volume 32, pp. 152-157. </w:t>
            </w:r>
            <w:r w:rsidRPr="0028787C">
              <w:rPr>
                <w:b/>
                <w:bCs/>
                <w:sz w:val="22"/>
                <w:lang w:val="en-GB"/>
              </w:rPr>
              <w:t>(EBSCO, ISSN 1691-3078</w:t>
            </w:r>
            <w:r w:rsidRPr="0028787C">
              <w:rPr>
                <w:b/>
                <w:bCs/>
                <w:sz w:val="22"/>
              </w:rPr>
              <w:t>)</w:t>
            </w:r>
          </w:p>
        </w:tc>
        <w:tc>
          <w:tcPr>
            <w:tcW w:w="4535" w:type="dxa"/>
            <w:gridSpan w:val="2"/>
            <w:shd w:val="clear" w:color="auto" w:fill="auto"/>
          </w:tcPr>
          <w:p w:rsidR="00B2523D" w:rsidRPr="0028787C" w:rsidRDefault="00B2523D" w:rsidP="00B2523D">
            <w:pPr>
              <w:numPr>
                <w:ilvl w:val="0"/>
                <w:numId w:val="94"/>
              </w:numPr>
              <w:ind w:left="317" w:right="57"/>
              <w:rPr>
                <w:sz w:val="22"/>
              </w:rPr>
            </w:pPr>
            <w:r w:rsidRPr="0028787C">
              <w:rPr>
                <w:sz w:val="22"/>
              </w:rPr>
              <w:lastRenderedPageBreak/>
              <w:t xml:space="preserve">Carkovs J., Liepa E. </w:t>
            </w:r>
            <w:r w:rsidRPr="0028787C">
              <w:rPr>
                <w:i/>
                <w:sz w:val="22"/>
              </w:rPr>
              <w:t>Impulsu Markova multiplikatīvu kociklu asimptotiskā dilšana un robežteorēmas</w:t>
            </w:r>
            <w:r w:rsidRPr="0028787C">
              <w:rPr>
                <w:sz w:val="22"/>
              </w:rPr>
              <w:t xml:space="preserve">, II Pasaules latviešu zinātnieku kongresa tēžu krāj., ISBN 9984-9542-0-X, 2001, 331.lpp. </w:t>
            </w:r>
          </w:p>
          <w:p w:rsidR="00B2523D" w:rsidRPr="0028787C" w:rsidRDefault="00B2523D" w:rsidP="00B2523D">
            <w:pPr>
              <w:numPr>
                <w:ilvl w:val="0"/>
                <w:numId w:val="94"/>
              </w:numPr>
              <w:ind w:left="317" w:right="57"/>
              <w:rPr>
                <w:sz w:val="22"/>
              </w:rPr>
            </w:pPr>
            <w:r w:rsidRPr="0028787C">
              <w:rPr>
                <w:sz w:val="22"/>
              </w:rPr>
              <w:t xml:space="preserve">Gūtmanis N., Liepa E. </w:t>
            </w:r>
            <w:r w:rsidRPr="0028787C">
              <w:rPr>
                <w:i/>
                <w:sz w:val="22"/>
              </w:rPr>
              <w:t>RIGIBID indeksu prognozēšanas iespējas</w:t>
            </w:r>
            <w:r w:rsidRPr="0028787C">
              <w:rPr>
                <w:sz w:val="22"/>
              </w:rPr>
              <w:t xml:space="preserve">, Biznesa augstskolas “Turība” starptautiskās konferences „Ekonomisko un sociālo attiecību transformācija: procesi, tendences, rezultāti” rakstu krājums, ISBN 9984-609-45-6, 2001, 133-136 lpp. </w:t>
            </w:r>
          </w:p>
          <w:p w:rsidR="00B2523D" w:rsidRPr="0028787C" w:rsidRDefault="00B2523D" w:rsidP="00B2523D">
            <w:pPr>
              <w:numPr>
                <w:ilvl w:val="0"/>
                <w:numId w:val="94"/>
              </w:numPr>
              <w:ind w:left="317" w:right="57"/>
              <w:rPr>
                <w:sz w:val="22"/>
              </w:rPr>
            </w:pPr>
            <w:r w:rsidRPr="0028787C">
              <w:rPr>
                <w:sz w:val="22"/>
              </w:rPr>
              <w:t xml:space="preserve">Liepa E., Tsarkov Y. </w:t>
            </w:r>
            <w:r w:rsidRPr="0028787C">
              <w:rPr>
                <w:i/>
                <w:sz w:val="22"/>
              </w:rPr>
              <w:t>Asymptotic Methods for Stability Analysis of Markov Evolution Families Associated with Impulse Markov Dynamical Systems</w:t>
            </w:r>
            <w:r w:rsidRPr="0028787C">
              <w:rPr>
                <w:sz w:val="22"/>
              </w:rPr>
              <w:t>, 15</w:t>
            </w:r>
            <w:r w:rsidRPr="0028787C">
              <w:rPr>
                <w:sz w:val="22"/>
                <w:vertAlign w:val="superscript"/>
              </w:rPr>
              <w:t>th</w:t>
            </w:r>
            <w:r w:rsidRPr="0028787C">
              <w:rPr>
                <w:sz w:val="22"/>
              </w:rPr>
              <w:t xml:space="preserve"> European Simulation Multiconference (ESM’2001) „Modeling and Simulation 2001”, rakstu krājums, ISBN 1-56555-225-3, Prāga, 2001, 791-797 lpp.</w:t>
            </w:r>
          </w:p>
          <w:p w:rsidR="00B2523D" w:rsidRPr="0028787C" w:rsidRDefault="00B2523D" w:rsidP="00B2523D">
            <w:pPr>
              <w:numPr>
                <w:ilvl w:val="0"/>
                <w:numId w:val="94"/>
              </w:numPr>
              <w:ind w:left="317" w:right="57"/>
              <w:rPr>
                <w:sz w:val="22"/>
              </w:rPr>
            </w:pPr>
            <w:r w:rsidRPr="0028787C">
              <w:rPr>
                <w:sz w:val="22"/>
              </w:rPr>
              <w:t xml:space="preserve">Ajevskis V., Gūtmanis N., Liepa E. </w:t>
            </w:r>
            <w:r w:rsidRPr="0028787C">
              <w:rPr>
                <w:i/>
                <w:sz w:val="22"/>
              </w:rPr>
              <w:t>Latvijas ekonomisko rādītāju prognozēšanas iespējas</w:t>
            </w:r>
            <w:r w:rsidRPr="0028787C">
              <w:rPr>
                <w:sz w:val="22"/>
              </w:rPr>
              <w:t>, Starpt. zin. konf. “Tradicionālais un novatoriskais sabiedrības ilgtspējīgā attīstībā; konkurētspējas problēmas ilgtspējīgā ekonomikas attīstībā”, ISBN 9984-585-25-3,Rēzekne, 2002.</w:t>
            </w:r>
          </w:p>
          <w:p w:rsidR="00B2523D" w:rsidRPr="0028787C" w:rsidRDefault="00B2523D" w:rsidP="00B2523D">
            <w:pPr>
              <w:numPr>
                <w:ilvl w:val="0"/>
                <w:numId w:val="94"/>
              </w:numPr>
              <w:overflowPunct w:val="0"/>
              <w:autoSpaceDE w:val="0"/>
              <w:autoSpaceDN w:val="0"/>
              <w:adjustRightInd w:val="0"/>
              <w:ind w:left="317" w:right="57"/>
              <w:textAlignment w:val="baseline"/>
              <w:rPr>
                <w:sz w:val="22"/>
              </w:rPr>
            </w:pPr>
            <w:r w:rsidRPr="0028787C">
              <w:rPr>
                <w:sz w:val="22"/>
              </w:rPr>
              <w:t xml:space="preserve">Ajevskis V., Gutmanis N., Liepa E., Počs R. </w:t>
            </w:r>
            <w:r w:rsidRPr="0028787C">
              <w:rPr>
                <w:i/>
                <w:sz w:val="22"/>
              </w:rPr>
              <w:t xml:space="preserve">On Latvian Economic Indicator, </w:t>
            </w:r>
            <w:r w:rsidRPr="0028787C">
              <w:rPr>
                <w:sz w:val="22"/>
              </w:rPr>
              <w:t>The 6</w:t>
            </w:r>
            <w:r w:rsidRPr="0028787C">
              <w:rPr>
                <w:sz w:val="22"/>
                <w:vertAlign w:val="superscript"/>
              </w:rPr>
              <w:t>th</w:t>
            </w:r>
            <w:r w:rsidRPr="0028787C">
              <w:rPr>
                <w:sz w:val="22"/>
              </w:rPr>
              <w:t xml:space="preserve"> </w:t>
            </w:r>
            <w:r w:rsidRPr="0028787C">
              <w:rPr>
                <w:sz w:val="22"/>
              </w:rPr>
              <w:lastRenderedPageBreak/>
              <w:t xml:space="preserve">World Multiconference on Systemics, Cybernetics and Informatics, SCI 2002, Orlando, Florida, USA, ISBN 980-07-8150-1, 14 – 18 July,  2002. – </w:t>
            </w:r>
            <w:r w:rsidRPr="0028787C">
              <w:rPr>
                <w:iCs/>
                <w:sz w:val="22"/>
              </w:rPr>
              <w:t>p.p. 462 - 463.</w:t>
            </w:r>
          </w:p>
          <w:p w:rsidR="00B2523D" w:rsidRPr="0028787C" w:rsidRDefault="00B2523D" w:rsidP="00B2523D">
            <w:pPr>
              <w:numPr>
                <w:ilvl w:val="0"/>
                <w:numId w:val="94"/>
              </w:numPr>
              <w:ind w:left="317" w:right="57"/>
              <w:rPr>
                <w:sz w:val="22"/>
              </w:rPr>
            </w:pPr>
            <w:r w:rsidRPr="0028787C">
              <w:rPr>
                <w:sz w:val="22"/>
              </w:rPr>
              <w:t xml:space="preserve">Pavļenko O., Liepa E. </w:t>
            </w:r>
            <w:r w:rsidRPr="0028787C">
              <w:rPr>
                <w:i/>
                <w:sz w:val="22"/>
              </w:rPr>
              <w:t xml:space="preserve">Yield Curve Analysis with Diffusion Approximation. </w:t>
            </w:r>
            <w:r w:rsidRPr="0028787C">
              <w:rPr>
                <w:sz w:val="22"/>
              </w:rPr>
              <w:t>Proceedings of the 2nd Conference in Actuarial Science &amp; Finance in Samos. September 20-22. 2002. Karlovassi, Greece.</w:t>
            </w:r>
          </w:p>
          <w:p w:rsidR="00B2523D" w:rsidRPr="0028787C" w:rsidRDefault="00B2523D" w:rsidP="00B2523D">
            <w:pPr>
              <w:numPr>
                <w:ilvl w:val="0"/>
                <w:numId w:val="94"/>
              </w:numPr>
              <w:overflowPunct w:val="0"/>
              <w:autoSpaceDE w:val="0"/>
              <w:autoSpaceDN w:val="0"/>
              <w:adjustRightInd w:val="0"/>
              <w:ind w:left="317" w:right="57"/>
              <w:textAlignment w:val="baseline"/>
              <w:rPr>
                <w:sz w:val="22"/>
              </w:rPr>
            </w:pPr>
            <w:r w:rsidRPr="0028787C">
              <w:rPr>
                <w:sz w:val="22"/>
                <w:lang w:val="fi-FI"/>
              </w:rPr>
              <w:t xml:space="preserve">Ajevsky V., Sinenko N., Liepa E.. </w:t>
            </w:r>
            <w:r w:rsidRPr="0028787C">
              <w:rPr>
                <w:i/>
                <w:sz w:val="22"/>
              </w:rPr>
              <w:t>VAR Modelling of Latvian Interest Rates</w:t>
            </w:r>
            <w:r w:rsidRPr="0028787C">
              <w:rPr>
                <w:sz w:val="22"/>
              </w:rPr>
              <w:t>, MACROMODELS’2002, ISBN 83-7171--694-X, December 4-7, 2002, Cedzyna, Poland.</w:t>
            </w:r>
          </w:p>
          <w:p w:rsidR="00B2523D" w:rsidRPr="0028787C" w:rsidRDefault="00B2523D" w:rsidP="00B2523D">
            <w:pPr>
              <w:numPr>
                <w:ilvl w:val="0"/>
                <w:numId w:val="94"/>
              </w:numPr>
              <w:overflowPunct w:val="0"/>
              <w:autoSpaceDE w:val="0"/>
              <w:autoSpaceDN w:val="0"/>
              <w:adjustRightInd w:val="0"/>
              <w:ind w:left="317" w:right="57"/>
              <w:textAlignment w:val="baseline"/>
              <w:rPr>
                <w:sz w:val="22"/>
              </w:rPr>
            </w:pPr>
            <w:r w:rsidRPr="0028787C">
              <w:rPr>
                <w:sz w:val="22"/>
              </w:rPr>
              <w:t xml:space="preserve">Liepa E., Gūtmanis N. </w:t>
            </w:r>
            <w:r w:rsidRPr="0028787C">
              <w:rPr>
                <w:i/>
                <w:iCs/>
                <w:sz w:val="22"/>
              </w:rPr>
              <w:t xml:space="preserve">On Equilibrium Stability of Markov Evolution Families, </w:t>
            </w:r>
            <w:r w:rsidRPr="0028787C">
              <w:rPr>
                <w:sz w:val="22"/>
              </w:rPr>
              <w:t xml:space="preserve">3rd International Conference </w:t>
            </w:r>
            <w:r w:rsidRPr="0028787C">
              <w:rPr>
                <w:i/>
                <w:iCs/>
                <w:sz w:val="22"/>
              </w:rPr>
              <w:t>Aplimat</w:t>
            </w:r>
            <w:r w:rsidRPr="0028787C">
              <w:rPr>
                <w:sz w:val="22"/>
              </w:rPr>
              <w:t>, rakstu krājums, Bratislava, Slovākija, 2004, p.p.635-639.</w:t>
            </w:r>
          </w:p>
          <w:p w:rsidR="00B2523D" w:rsidRPr="0028787C" w:rsidRDefault="00B2523D" w:rsidP="00B2523D">
            <w:pPr>
              <w:numPr>
                <w:ilvl w:val="0"/>
                <w:numId w:val="94"/>
              </w:numPr>
              <w:overflowPunct w:val="0"/>
              <w:autoSpaceDE w:val="0"/>
              <w:autoSpaceDN w:val="0"/>
              <w:adjustRightInd w:val="0"/>
              <w:ind w:left="317" w:right="57"/>
              <w:textAlignment w:val="baseline"/>
              <w:rPr>
                <w:sz w:val="22"/>
              </w:rPr>
            </w:pPr>
            <w:r w:rsidRPr="0028787C">
              <w:rPr>
                <w:sz w:val="22"/>
              </w:rPr>
              <w:t>Liepa E., Papins A.,</w:t>
            </w:r>
            <w:r w:rsidRPr="0028787C">
              <w:rPr>
                <w:sz w:val="22"/>
                <w:lang w:val="en-GB"/>
              </w:rPr>
              <w:t xml:space="preserve"> </w:t>
            </w:r>
            <w:r w:rsidRPr="0028787C">
              <w:rPr>
                <w:i/>
                <w:sz w:val="22"/>
                <w:lang w:val="en-GB"/>
              </w:rPr>
              <w:t xml:space="preserve">The Analysis of Factors Influencing the Development of Small and Medium Size Enterprises’ Activities, </w:t>
            </w:r>
            <w:r w:rsidRPr="0028787C">
              <w:rPr>
                <w:sz w:val="22"/>
              </w:rPr>
              <w:t xml:space="preserve">The VIIIth International Scientific Conference </w:t>
            </w:r>
            <w:r w:rsidRPr="0028787C">
              <w:rPr>
                <w:i/>
                <w:sz w:val="22"/>
              </w:rPr>
              <w:t xml:space="preserve">Management and Sustainable Development, </w:t>
            </w:r>
            <w:r w:rsidRPr="0028787C">
              <w:rPr>
                <w:sz w:val="22"/>
              </w:rPr>
              <w:t>Bulgārija, Jundola, 2008</w:t>
            </w:r>
          </w:p>
          <w:p w:rsidR="00B2523D" w:rsidRPr="0028787C" w:rsidRDefault="00B2523D" w:rsidP="00B2523D">
            <w:pPr>
              <w:numPr>
                <w:ilvl w:val="0"/>
                <w:numId w:val="94"/>
              </w:numPr>
              <w:overflowPunct w:val="0"/>
              <w:autoSpaceDE w:val="0"/>
              <w:autoSpaceDN w:val="0"/>
              <w:adjustRightInd w:val="0"/>
              <w:ind w:left="317" w:right="57"/>
              <w:textAlignment w:val="baseline"/>
              <w:rPr>
                <w:sz w:val="22"/>
              </w:rPr>
            </w:pPr>
            <w:r w:rsidRPr="0028787C">
              <w:rPr>
                <w:sz w:val="22"/>
              </w:rPr>
              <w:t xml:space="preserve">Liepa E., Papins A., Grīnberga G.  </w:t>
            </w:r>
            <w:r w:rsidRPr="0028787C">
              <w:rPr>
                <w:i/>
                <w:sz w:val="22"/>
              </w:rPr>
              <w:t>Development Models of Small and Medium Size Enterprises’ Activities</w:t>
            </w:r>
            <w:r w:rsidRPr="0028787C">
              <w:rPr>
                <w:sz w:val="22"/>
              </w:rPr>
              <w:t xml:space="preserve">, The 4th International Scientific Conference </w:t>
            </w:r>
            <w:r w:rsidRPr="0028787C">
              <w:rPr>
                <w:i/>
                <w:sz w:val="22"/>
              </w:rPr>
              <w:t xml:space="preserve">Modeling the European Future: Integrating the Old and the New, </w:t>
            </w:r>
            <w:r w:rsidRPr="0028787C">
              <w:rPr>
                <w:sz w:val="22"/>
              </w:rPr>
              <w:t>rakstu krājums, Lietuva, Klaipēda, 2-3 oktobris, 2008</w:t>
            </w:r>
          </w:p>
          <w:p w:rsidR="00B2523D" w:rsidRPr="0028787C" w:rsidRDefault="00B2523D" w:rsidP="00B2523D">
            <w:pPr>
              <w:numPr>
                <w:ilvl w:val="0"/>
                <w:numId w:val="94"/>
              </w:numPr>
              <w:overflowPunct w:val="0"/>
              <w:autoSpaceDE w:val="0"/>
              <w:autoSpaceDN w:val="0"/>
              <w:adjustRightInd w:val="0"/>
              <w:ind w:left="317" w:right="57"/>
              <w:textAlignment w:val="baseline"/>
              <w:rPr>
                <w:sz w:val="22"/>
              </w:rPr>
            </w:pPr>
            <w:r w:rsidRPr="0028787C">
              <w:rPr>
                <w:sz w:val="22"/>
              </w:rPr>
              <w:t xml:space="preserve">Grīnberga G., Liepa E. </w:t>
            </w:r>
            <w:r w:rsidRPr="0028787C">
              <w:rPr>
                <w:i/>
                <w:sz w:val="22"/>
              </w:rPr>
              <w:t>Customer Guided Services’ Quality Assurance Model for Rural Extension Services</w:t>
            </w:r>
            <w:r w:rsidRPr="0028787C">
              <w:rPr>
                <w:sz w:val="22"/>
              </w:rPr>
              <w:t xml:space="preserve">, 3rd Jonas Pranas Aleksa </w:t>
            </w:r>
            <w:r w:rsidRPr="0028787C">
              <w:rPr>
                <w:sz w:val="22"/>
              </w:rPr>
              <w:lastRenderedPageBreak/>
              <w:t xml:space="preserve">International Scientific Conference </w:t>
            </w:r>
            <w:r w:rsidRPr="0028787C">
              <w:rPr>
                <w:i/>
                <w:sz w:val="22"/>
              </w:rPr>
              <w:t>Vision of the Modern Village</w:t>
            </w:r>
            <w:r w:rsidRPr="0028787C">
              <w:rPr>
                <w:sz w:val="22"/>
              </w:rPr>
              <w:t>, September 24, 2010, Šiauliai University, Lithuania.</w:t>
            </w:r>
          </w:p>
          <w:p w:rsidR="00B2523D" w:rsidRPr="0028787C" w:rsidRDefault="00B2523D" w:rsidP="00B2523D">
            <w:pPr>
              <w:numPr>
                <w:ilvl w:val="0"/>
                <w:numId w:val="94"/>
              </w:numPr>
              <w:overflowPunct w:val="0"/>
              <w:autoSpaceDE w:val="0"/>
              <w:autoSpaceDN w:val="0"/>
              <w:adjustRightInd w:val="0"/>
              <w:ind w:left="317" w:right="57"/>
              <w:textAlignment w:val="baseline"/>
              <w:rPr>
                <w:b/>
                <w:bCs/>
                <w:sz w:val="22"/>
              </w:rPr>
            </w:pPr>
            <w:r w:rsidRPr="0028787C">
              <w:rPr>
                <w:sz w:val="22"/>
              </w:rPr>
              <w:t xml:space="preserve">Carkovs J., Liepa E. </w:t>
            </w:r>
            <w:r w:rsidRPr="0028787C">
              <w:rPr>
                <w:i/>
                <w:sz w:val="22"/>
              </w:rPr>
              <w:t>On Stability</w:t>
            </w:r>
            <w:r w:rsidRPr="0028787C">
              <w:rPr>
                <w:sz w:val="22"/>
              </w:rPr>
              <w:t xml:space="preserve"> </w:t>
            </w:r>
            <w:r w:rsidRPr="0028787C">
              <w:rPr>
                <w:i/>
                <w:sz w:val="22"/>
              </w:rPr>
              <w:t>Analysis of Cocycles Over Impuse Markov Dynamical Systems</w:t>
            </w:r>
            <w:r w:rsidRPr="0028787C">
              <w:rPr>
                <w:sz w:val="22"/>
              </w:rPr>
              <w:t xml:space="preserve">, 10th International Conference of Applied Mathematics </w:t>
            </w:r>
            <w:r w:rsidRPr="0028787C">
              <w:rPr>
                <w:i/>
                <w:sz w:val="22"/>
              </w:rPr>
              <w:t>Aplimat 2011</w:t>
            </w:r>
            <w:r w:rsidRPr="0028787C">
              <w:rPr>
                <w:sz w:val="22"/>
              </w:rPr>
              <w:t>,  February 1-4, 2011, Bratislava,  Slovak University of Technology in Bratislava, Slovākija.</w:t>
            </w:r>
          </w:p>
          <w:p w:rsidR="00B2523D" w:rsidRPr="0028787C" w:rsidRDefault="00B2523D" w:rsidP="00B2523D">
            <w:pPr>
              <w:numPr>
                <w:ilvl w:val="0"/>
                <w:numId w:val="94"/>
              </w:numPr>
              <w:overflowPunct w:val="0"/>
              <w:autoSpaceDE w:val="0"/>
              <w:autoSpaceDN w:val="0"/>
              <w:adjustRightInd w:val="0"/>
              <w:ind w:left="317" w:right="57"/>
              <w:textAlignment w:val="baseline"/>
              <w:rPr>
                <w:b/>
                <w:bCs/>
                <w:sz w:val="22"/>
              </w:rPr>
            </w:pPr>
            <w:r w:rsidRPr="0028787C">
              <w:rPr>
                <w:bCs/>
                <w:iCs/>
                <w:sz w:val="22"/>
                <w:lang w:val="pt-BR"/>
              </w:rPr>
              <w:t>Grinberga-Zalite G.</w:t>
            </w:r>
            <w:r w:rsidRPr="0028787C">
              <w:rPr>
                <w:sz w:val="22"/>
                <w:lang w:val="pt-BR"/>
              </w:rPr>
              <w:t xml:space="preserve">, Liepa E., Avotina A. </w:t>
            </w:r>
            <w:r w:rsidRPr="0028787C">
              <w:rPr>
                <w:sz w:val="22"/>
                <w:lang w:val="en-GB"/>
              </w:rPr>
              <w:t xml:space="preserve">The Role of Social Marketing in Maintaining the Balance between Satisfaction of Immediate and Long-Term Needs in the Context of Food Consumption In: </w:t>
            </w:r>
            <w:r w:rsidRPr="0028787C">
              <w:rPr>
                <w:i/>
                <w:sz w:val="22"/>
                <w:lang w:val="en-GB"/>
              </w:rPr>
              <w:t>Economic Science for Rural Development 2013”: Proceedings of the International Scientific Conference - 2013</w:t>
            </w:r>
            <w:r w:rsidRPr="0028787C">
              <w:rPr>
                <w:sz w:val="22"/>
                <w:lang w:val="en-GB"/>
              </w:rPr>
              <w:t xml:space="preserve">, April 25-26 2013, Latvia University of Agriculture, Faculty of Economics, Jelgava, 2013, Volume 32, pp. 152-157. </w:t>
            </w:r>
            <w:r w:rsidRPr="0028787C">
              <w:rPr>
                <w:b/>
                <w:bCs/>
                <w:sz w:val="22"/>
                <w:lang w:val="en-GB"/>
              </w:rPr>
              <w:t>(EBSCO, ISSN 1691-3078</w:t>
            </w:r>
            <w:r w:rsidRPr="0028787C">
              <w:rPr>
                <w:b/>
                <w:bCs/>
                <w:sz w:val="22"/>
              </w:rPr>
              <w:t>).</w:t>
            </w:r>
          </w:p>
          <w:p w:rsidR="00B2523D" w:rsidRPr="0028787C" w:rsidRDefault="00B2523D" w:rsidP="00164186">
            <w:pPr>
              <w:overflowPunct w:val="0"/>
              <w:autoSpaceDE w:val="0"/>
              <w:autoSpaceDN w:val="0"/>
              <w:adjustRightInd w:val="0"/>
              <w:ind w:left="317" w:right="57"/>
              <w:textAlignment w:val="baseline"/>
              <w:rPr>
                <w:b/>
                <w:bCs/>
                <w:sz w:val="22"/>
              </w:rPr>
            </w:pP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Dr.math. V.Minkēviča</w:t>
            </w:r>
          </w:p>
        </w:tc>
        <w:tc>
          <w:tcPr>
            <w:tcW w:w="4535" w:type="dxa"/>
            <w:shd w:val="clear" w:color="auto" w:fill="auto"/>
          </w:tcPr>
          <w:p w:rsidR="00B2523D" w:rsidRPr="0028787C" w:rsidRDefault="00B2523D" w:rsidP="00164186">
            <w:pPr>
              <w:ind w:left="142"/>
              <w:rPr>
                <w:sz w:val="22"/>
              </w:rPr>
            </w:pPr>
          </w:p>
        </w:tc>
        <w:tc>
          <w:tcPr>
            <w:tcW w:w="4535" w:type="dxa"/>
            <w:gridSpan w:val="2"/>
            <w:shd w:val="clear" w:color="auto" w:fill="auto"/>
          </w:tcPr>
          <w:p w:rsidR="00B2523D" w:rsidRPr="0028787C" w:rsidRDefault="00B2523D" w:rsidP="00B2523D">
            <w:pPr>
              <w:numPr>
                <w:ilvl w:val="0"/>
                <w:numId w:val="95"/>
              </w:numPr>
              <w:ind w:left="312" w:hanging="357"/>
              <w:rPr>
                <w:sz w:val="22"/>
                <w:lang w:val="en-GB"/>
              </w:rPr>
            </w:pPr>
            <w:r w:rsidRPr="0028787C">
              <w:rPr>
                <w:sz w:val="22"/>
              </w:rPr>
              <w:t>V. Minkevica, K. Sadurskis</w:t>
            </w:r>
            <w:r w:rsidRPr="0028787C">
              <w:rPr>
                <w:i/>
                <w:sz w:val="22"/>
              </w:rPr>
              <w:t>, On equilibrium of an adaptive single component market</w:t>
            </w:r>
            <w:r w:rsidRPr="0028787C">
              <w:rPr>
                <w:sz w:val="22"/>
              </w:rPr>
              <w:t>, (</w:t>
            </w:r>
            <w:r w:rsidRPr="0028787C">
              <w:rPr>
                <w:i/>
                <w:sz w:val="22"/>
              </w:rPr>
              <w:t xml:space="preserve"> </w:t>
            </w:r>
            <w:r w:rsidRPr="0028787C">
              <w:rPr>
                <w:sz w:val="22"/>
              </w:rPr>
              <w:t xml:space="preserve">2011), </w:t>
            </w:r>
            <w:r w:rsidRPr="0028787C">
              <w:rPr>
                <w:sz w:val="22"/>
                <w:lang w:val="en-GB"/>
              </w:rPr>
              <w:t xml:space="preserve">Scientific Journal of RTU, 2011, Series “Computer Science”, 49.Volume “Information Technology and Management Science” pp. 31.-35. </w:t>
            </w:r>
          </w:p>
          <w:p w:rsidR="00B2523D" w:rsidRPr="0028787C" w:rsidRDefault="00B2523D" w:rsidP="00B2523D">
            <w:pPr>
              <w:numPr>
                <w:ilvl w:val="0"/>
                <w:numId w:val="95"/>
              </w:numPr>
              <w:overflowPunct w:val="0"/>
              <w:autoSpaceDE w:val="0"/>
              <w:autoSpaceDN w:val="0"/>
              <w:adjustRightInd w:val="0"/>
              <w:ind w:left="312" w:hanging="357"/>
              <w:textAlignment w:val="baseline"/>
              <w:rPr>
                <w:sz w:val="22"/>
                <w:lang w:val="en-GB"/>
              </w:rPr>
            </w:pPr>
            <w:r w:rsidRPr="0028787C">
              <w:rPr>
                <w:sz w:val="22"/>
              </w:rPr>
              <w:t xml:space="preserve">M. </w:t>
            </w:r>
            <w:r w:rsidRPr="0028787C">
              <w:rPr>
                <w:rStyle w:val="apple-converted-space"/>
                <w:sz w:val="22"/>
              </w:rPr>
              <w:t> </w:t>
            </w:r>
            <w:r w:rsidRPr="0028787C">
              <w:rPr>
                <w:sz w:val="22"/>
              </w:rPr>
              <w:t xml:space="preserve">Kornevs, V. Minkevica, </w:t>
            </w:r>
            <w:r w:rsidRPr="0028787C">
              <w:rPr>
                <w:i/>
                <w:sz w:val="22"/>
              </w:rPr>
              <w:t>Cloud</w:t>
            </w:r>
            <w:r w:rsidRPr="0028787C">
              <w:rPr>
                <w:sz w:val="22"/>
              </w:rPr>
              <w:t xml:space="preserve"> </w:t>
            </w:r>
            <w:r w:rsidRPr="0028787C">
              <w:rPr>
                <w:i/>
                <w:sz w:val="22"/>
              </w:rPr>
              <w:t>Computing Evaluation Based on Financial Metrics,</w:t>
            </w:r>
            <w:r w:rsidRPr="0028787C">
              <w:rPr>
                <w:sz w:val="22"/>
              </w:rPr>
              <w:t xml:space="preserve">(2012), </w:t>
            </w:r>
            <w:r w:rsidRPr="0028787C">
              <w:rPr>
                <w:sz w:val="22"/>
                <w:lang w:val="en-GB"/>
              </w:rPr>
              <w:t>Scientific Journal of  RTU, 2012, Series “Computer Science”, 15.</w:t>
            </w:r>
            <w:r w:rsidRPr="0028787C">
              <w:rPr>
                <w:b/>
                <w:sz w:val="22"/>
                <w:lang w:val="en-GB"/>
              </w:rPr>
              <w:t xml:space="preserve"> </w:t>
            </w:r>
            <w:r w:rsidRPr="0028787C">
              <w:rPr>
                <w:sz w:val="22"/>
                <w:lang w:val="en-GB"/>
              </w:rPr>
              <w:t>Volume “Information Technology and Management Science” pp.</w:t>
            </w:r>
            <w:r w:rsidRPr="0028787C">
              <w:rPr>
                <w:sz w:val="22"/>
              </w:rPr>
              <w:t xml:space="preserve"> </w:t>
            </w:r>
            <w:r w:rsidRPr="0028787C">
              <w:rPr>
                <w:sz w:val="22"/>
                <w:lang w:val="en-GB"/>
              </w:rPr>
              <w:t>87.-92.</w:t>
            </w:r>
          </w:p>
          <w:p w:rsidR="00B2523D" w:rsidRPr="0028787C" w:rsidRDefault="00B2523D" w:rsidP="00B2523D">
            <w:pPr>
              <w:pStyle w:val="BodyTextIndent"/>
              <w:numPr>
                <w:ilvl w:val="0"/>
                <w:numId w:val="95"/>
              </w:numPr>
              <w:tabs>
                <w:tab w:val="left" w:pos="0"/>
              </w:tabs>
              <w:spacing w:after="0"/>
              <w:ind w:left="312" w:hanging="357"/>
              <w:rPr>
                <w:sz w:val="22"/>
                <w:szCs w:val="22"/>
              </w:rPr>
            </w:pPr>
            <w:r w:rsidRPr="0028787C">
              <w:rPr>
                <w:sz w:val="22"/>
                <w:szCs w:val="22"/>
              </w:rPr>
              <w:lastRenderedPageBreak/>
              <w:t xml:space="preserve">V. Minkēviča, Ģ. Vulfs, B. Rajecka, </w:t>
            </w:r>
            <w:r w:rsidRPr="0028787C">
              <w:rPr>
                <w:i/>
                <w:iCs/>
                <w:sz w:val="22"/>
                <w:szCs w:val="22"/>
              </w:rPr>
              <w:t xml:space="preserve">Ievads operāciju pētīšanā, </w:t>
            </w:r>
            <w:r w:rsidRPr="0028787C">
              <w:rPr>
                <w:sz w:val="22"/>
                <w:szCs w:val="22"/>
              </w:rPr>
              <w:t>RTU, R2008.</w:t>
            </w:r>
          </w:p>
          <w:p w:rsidR="00B2523D" w:rsidRPr="0028787C" w:rsidRDefault="00B2523D" w:rsidP="00B2523D">
            <w:pPr>
              <w:pStyle w:val="BodyTextIndent"/>
              <w:numPr>
                <w:ilvl w:val="0"/>
                <w:numId w:val="95"/>
              </w:numPr>
              <w:tabs>
                <w:tab w:val="left" w:pos="0"/>
              </w:tabs>
              <w:spacing w:after="0"/>
              <w:ind w:left="312" w:hanging="357"/>
              <w:rPr>
                <w:sz w:val="22"/>
                <w:szCs w:val="22"/>
              </w:rPr>
            </w:pPr>
            <w:r w:rsidRPr="0028787C">
              <w:rPr>
                <w:sz w:val="22"/>
                <w:szCs w:val="22"/>
              </w:rPr>
              <w:t xml:space="preserve">Ģ. Vulfs, V. Minkēviča, B. Rajecka, </w:t>
            </w:r>
            <w:r w:rsidRPr="0028787C">
              <w:rPr>
                <w:i/>
                <w:iCs/>
                <w:sz w:val="22"/>
                <w:szCs w:val="22"/>
              </w:rPr>
              <w:t xml:space="preserve">Ievads projektu vadībā, </w:t>
            </w:r>
            <w:r w:rsidRPr="0028787C">
              <w:rPr>
                <w:sz w:val="22"/>
                <w:szCs w:val="22"/>
              </w:rPr>
              <w:t>RTU, R2008.</w:t>
            </w:r>
          </w:p>
          <w:p w:rsidR="00B2523D" w:rsidRPr="0028787C" w:rsidRDefault="00B2523D" w:rsidP="00B2523D">
            <w:pPr>
              <w:pStyle w:val="naisf"/>
              <w:numPr>
                <w:ilvl w:val="0"/>
                <w:numId w:val="95"/>
              </w:numPr>
              <w:spacing w:before="0" w:beforeAutospacing="0" w:after="0" w:afterAutospacing="0"/>
              <w:ind w:left="312" w:hanging="357"/>
              <w:jc w:val="left"/>
              <w:rPr>
                <w:b/>
                <w:sz w:val="22"/>
                <w:szCs w:val="22"/>
              </w:rPr>
            </w:pPr>
            <w:r w:rsidRPr="0028787C">
              <w:rPr>
                <w:sz w:val="22"/>
                <w:szCs w:val="22"/>
              </w:rPr>
              <w:t xml:space="preserve">J. Grabis, Ģ. Vulfs, V. Minkēviča, </w:t>
            </w:r>
            <w:r w:rsidRPr="0028787C">
              <w:rPr>
                <w:i/>
                <w:sz w:val="22"/>
                <w:szCs w:val="22"/>
              </w:rPr>
              <w:t>Maģistra darbu izstrādes metodika</w:t>
            </w:r>
            <w:r w:rsidRPr="0028787C">
              <w:rPr>
                <w:sz w:val="22"/>
                <w:szCs w:val="22"/>
              </w:rPr>
              <w:t>, RTU, R2008.</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921438" w:rsidRDefault="00B2523D" w:rsidP="00B2523D">
            <w:pPr>
              <w:rPr>
                <w:sz w:val="22"/>
                <w:szCs w:val="22"/>
              </w:rPr>
            </w:pPr>
            <w:r w:rsidRPr="00921438">
              <w:rPr>
                <w:sz w:val="22"/>
                <w:szCs w:val="22"/>
                <w:lang w:val="en-GB"/>
              </w:rPr>
              <w:t>Mg.sab.vad. A.Olmanis</w:t>
            </w:r>
          </w:p>
        </w:tc>
        <w:tc>
          <w:tcPr>
            <w:tcW w:w="4535" w:type="dxa"/>
            <w:shd w:val="clear" w:color="auto" w:fill="auto"/>
          </w:tcPr>
          <w:p w:rsidR="00B2523D" w:rsidRPr="00921438" w:rsidRDefault="00B2523D" w:rsidP="00B2523D">
            <w:pPr>
              <w:pStyle w:val="CVSpacer"/>
              <w:rPr>
                <w:rFonts w:cs="Times New Roman"/>
                <w:sz w:val="22"/>
                <w:szCs w:val="22"/>
              </w:rPr>
            </w:pPr>
          </w:p>
        </w:tc>
        <w:tc>
          <w:tcPr>
            <w:tcW w:w="4535" w:type="dxa"/>
            <w:gridSpan w:val="2"/>
            <w:shd w:val="clear" w:color="auto" w:fill="auto"/>
          </w:tcPr>
          <w:p w:rsidR="00B2523D" w:rsidRPr="00921438" w:rsidRDefault="00B2523D" w:rsidP="00B2523D">
            <w:pPr>
              <w:overflowPunct w:val="0"/>
              <w:autoSpaceDE w:val="0"/>
              <w:autoSpaceDN w:val="0"/>
              <w:adjustRightInd w:val="0"/>
              <w:ind w:left="34"/>
              <w:textAlignment w:val="baseline"/>
              <w:rPr>
                <w:sz w:val="22"/>
                <w:szCs w:val="22"/>
              </w:rPr>
            </w:pPr>
          </w:p>
        </w:tc>
        <w:tc>
          <w:tcPr>
            <w:tcW w:w="1984" w:type="dxa"/>
            <w:gridSpan w:val="2"/>
          </w:tcPr>
          <w:p w:rsidR="00B2523D" w:rsidRDefault="00B2523D" w:rsidP="00B2523D">
            <w:r w:rsidRPr="00823045">
              <w:rPr>
                <w:color w:val="000000"/>
                <w:lang w:val="en-GB" w:eastAsia="lv-LV"/>
              </w:rPr>
              <w:t>Has practical work experience</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B2523D">
            <w:pPr>
              <w:rPr>
                <w:sz w:val="22"/>
              </w:rPr>
            </w:pPr>
            <w:r w:rsidRPr="0028787C">
              <w:rPr>
                <w:sz w:val="22"/>
              </w:rPr>
              <w:t>Mg.vad.zin. Ināra Parādniece</w:t>
            </w:r>
          </w:p>
        </w:tc>
        <w:tc>
          <w:tcPr>
            <w:tcW w:w="4535" w:type="dxa"/>
            <w:shd w:val="clear" w:color="auto" w:fill="auto"/>
          </w:tcPr>
          <w:p w:rsidR="00B2523D" w:rsidRPr="0028787C" w:rsidRDefault="00B2523D" w:rsidP="00B2523D">
            <w:pPr>
              <w:rPr>
                <w:sz w:val="22"/>
              </w:rPr>
            </w:pPr>
            <w:r w:rsidRPr="0028787C">
              <w:rPr>
                <w:sz w:val="22"/>
              </w:rPr>
              <w:t>Sagatavoti MK normatīvo dokumentu projekti. “Noteikumi par valsts civildienesta ierēdņu amatu aprakstiem”; Noteikumi par valsts civildienesta ierēdņu amatu sarakstu”; Instrukcija par amata apraksta izstrādāšanas kārtību“; “Noteikumi par ierēdņu (valsts kalpotāju) civildienesta gaitas aprakstu un civildienesta gaitu”; “Instrukcija par valsts civildienesta ierēdņu amatu pretendentu konkursa izsludināšanu, sagatavošanu un rezultātu paziņošanu”; “Par civil</w:t>
            </w:r>
            <w:r>
              <w:rPr>
                <w:sz w:val="22"/>
              </w:rPr>
              <w:t>iestāžu štatu sarakstiem” u.c..</w:t>
            </w:r>
          </w:p>
        </w:tc>
        <w:tc>
          <w:tcPr>
            <w:tcW w:w="4535" w:type="dxa"/>
            <w:gridSpan w:val="2"/>
            <w:shd w:val="clear" w:color="auto" w:fill="auto"/>
          </w:tcPr>
          <w:p w:rsidR="00B2523D" w:rsidRPr="0028787C" w:rsidRDefault="00B2523D" w:rsidP="00B2523D">
            <w:pPr>
              <w:ind w:left="142"/>
              <w:rPr>
                <w:sz w:val="22"/>
              </w:rPr>
            </w:pPr>
          </w:p>
        </w:tc>
        <w:tc>
          <w:tcPr>
            <w:tcW w:w="1984" w:type="dxa"/>
            <w:gridSpan w:val="2"/>
          </w:tcPr>
          <w:p w:rsidR="00B2523D" w:rsidRDefault="00B2523D" w:rsidP="00B2523D">
            <w:r w:rsidRPr="00823045">
              <w:rPr>
                <w:color w:val="000000"/>
                <w:lang w:val="en-GB" w:eastAsia="lv-LV"/>
              </w:rPr>
              <w:t>Has practical work experience</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 psych. A.Plaude</w:t>
            </w:r>
          </w:p>
        </w:tc>
        <w:tc>
          <w:tcPr>
            <w:tcW w:w="4535" w:type="dxa"/>
            <w:shd w:val="clear" w:color="auto" w:fill="auto"/>
          </w:tcPr>
          <w:p w:rsidR="00B2523D" w:rsidRPr="0028787C" w:rsidRDefault="00B2523D" w:rsidP="00164186">
            <w:pPr>
              <w:rPr>
                <w:sz w:val="22"/>
              </w:rPr>
            </w:pPr>
          </w:p>
        </w:tc>
        <w:tc>
          <w:tcPr>
            <w:tcW w:w="4535" w:type="dxa"/>
            <w:gridSpan w:val="2"/>
            <w:shd w:val="clear" w:color="auto" w:fill="auto"/>
          </w:tcPr>
          <w:p w:rsidR="00B2523D" w:rsidRPr="0028787C" w:rsidRDefault="00B2523D" w:rsidP="00B2523D">
            <w:pPr>
              <w:numPr>
                <w:ilvl w:val="0"/>
                <w:numId w:val="96"/>
              </w:numPr>
              <w:ind w:left="317"/>
              <w:rPr>
                <w:sz w:val="22"/>
              </w:rPr>
            </w:pPr>
            <w:r w:rsidRPr="0028787C">
              <w:rPr>
                <w:sz w:val="22"/>
              </w:rPr>
              <w:t xml:space="preserve">1.Plaude, A. (2013). Kreativitātes stilu un stresa pārvarēšanas saistība pieaugušo grupā. </w:t>
            </w:r>
            <w:r w:rsidRPr="0028787C">
              <w:rPr>
                <w:i/>
                <w:sz w:val="22"/>
              </w:rPr>
              <w:t xml:space="preserve">Radoša personība. Zinātnisko rakstu krājums, 11(95-103), </w:t>
            </w:r>
            <w:r w:rsidRPr="0028787C">
              <w:rPr>
                <w:sz w:val="22"/>
              </w:rPr>
              <w:t>Rīga: RPIVA.</w:t>
            </w:r>
          </w:p>
          <w:p w:rsidR="00B2523D" w:rsidRPr="0028787C" w:rsidRDefault="00B2523D" w:rsidP="00B2523D">
            <w:pPr>
              <w:numPr>
                <w:ilvl w:val="0"/>
                <w:numId w:val="96"/>
              </w:numPr>
              <w:ind w:left="317"/>
              <w:rPr>
                <w:sz w:val="22"/>
              </w:rPr>
            </w:pPr>
            <w:r w:rsidRPr="0028787C">
              <w:rPr>
                <w:sz w:val="22"/>
              </w:rPr>
              <w:t>2.Plaude, A., Roze, J. &amp; Roze, J. Kreativitāte un psiholoģiskās aizsardzības mehānismi: teorētiskas un empīriskas ieskices. Rīga., 2012. g., Radoša personība., Apgāds JUMI, 1407-6276, 75-86</w:t>
            </w:r>
          </w:p>
          <w:p w:rsidR="00B2523D" w:rsidRPr="0028787C" w:rsidRDefault="00B2523D" w:rsidP="00B2523D">
            <w:pPr>
              <w:numPr>
                <w:ilvl w:val="0"/>
                <w:numId w:val="96"/>
              </w:numPr>
              <w:ind w:left="317"/>
              <w:rPr>
                <w:b/>
                <w:i/>
                <w:sz w:val="22"/>
              </w:rPr>
            </w:pPr>
            <w:r w:rsidRPr="0028787C">
              <w:rPr>
                <w:sz w:val="22"/>
              </w:rPr>
              <w:t xml:space="preserve">3. Plaude, A., &amp; Raščevska, M. (2011). </w:t>
            </w:r>
            <w:r w:rsidRPr="0028787C">
              <w:rPr>
                <w:bCs/>
                <w:sz w:val="22"/>
                <w:lang w:eastAsia="lv-LV"/>
              </w:rPr>
              <w:t>The association of cognitive abilities, emotional intelligence, defense mechanisms and coping with employment and unemployment</w:t>
            </w:r>
            <w:r w:rsidRPr="0028787C">
              <w:rPr>
                <w:sz w:val="22"/>
              </w:rPr>
              <w:t xml:space="preserve">. </w:t>
            </w:r>
            <w:r w:rsidRPr="0028787C">
              <w:rPr>
                <w:i/>
                <w:sz w:val="22"/>
              </w:rPr>
              <w:t xml:space="preserve">Baltic Journal of Psychology, </w:t>
            </w:r>
            <w:r w:rsidRPr="0028787C">
              <w:rPr>
                <w:rFonts w:eastAsia="MinionPro-Regular"/>
                <w:i/>
                <w:sz w:val="22"/>
                <w:lang w:eastAsia="lv-LV"/>
              </w:rPr>
              <w:t>12 (1, 2),</w:t>
            </w:r>
            <w:r w:rsidRPr="0028787C">
              <w:rPr>
                <w:rFonts w:eastAsia="MinionPro-Regular"/>
                <w:sz w:val="22"/>
                <w:lang w:eastAsia="lv-LV"/>
              </w:rPr>
              <w:t xml:space="preserve"> 83–101</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Mg.oec. S.Polovko</w:t>
            </w:r>
          </w:p>
        </w:tc>
        <w:tc>
          <w:tcPr>
            <w:tcW w:w="4535" w:type="dxa"/>
            <w:shd w:val="clear" w:color="auto" w:fill="auto"/>
          </w:tcPr>
          <w:p w:rsidR="00B2523D" w:rsidRPr="0028787C" w:rsidRDefault="00B2523D" w:rsidP="00164186">
            <w:pPr>
              <w:rPr>
                <w:bCs/>
                <w:i/>
                <w:sz w:val="22"/>
                <w:u w:val="single"/>
              </w:rPr>
            </w:pPr>
            <w:r w:rsidRPr="0028787C">
              <w:rPr>
                <w:bCs/>
                <w:i/>
                <w:sz w:val="22"/>
                <w:u w:val="single"/>
              </w:rPr>
              <w:t xml:space="preserve"> Piedalīšanās starptautiskās konferencēs:</w:t>
            </w:r>
          </w:p>
          <w:p w:rsidR="00B2523D" w:rsidRPr="0028787C" w:rsidRDefault="00B2523D" w:rsidP="00B2523D">
            <w:pPr>
              <w:numPr>
                <w:ilvl w:val="0"/>
                <w:numId w:val="84"/>
              </w:numPr>
              <w:ind w:left="175" w:hanging="218"/>
              <w:rPr>
                <w:sz w:val="22"/>
              </w:rPr>
            </w:pPr>
            <w:r w:rsidRPr="0028787C">
              <w:rPr>
                <w:sz w:val="22"/>
              </w:rPr>
              <w:t>“</w:t>
            </w:r>
            <w:r w:rsidRPr="0028787C">
              <w:rPr>
                <w:bCs/>
                <w:sz w:val="22"/>
              </w:rPr>
              <w:t>Apdrošināšana un Pārapdrošināšana Baltijā 2008</w:t>
            </w:r>
            <w:r w:rsidRPr="0028787C">
              <w:rPr>
                <w:sz w:val="22"/>
              </w:rPr>
              <w:t>”, Latvijas Apdrošinātāju asociācija, XII ikgadējā starptautiskā konference, LATVIJA, Rīga, 24.septembrī, 2008.</w:t>
            </w:r>
          </w:p>
          <w:p w:rsidR="00B2523D" w:rsidRPr="0028787C" w:rsidRDefault="00B2523D" w:rsidP="00B2523D">
            <w:pPr>
              <w:numPr>
                <w:ilvl w:val="0"/>
                <w:numId w:val="84"/>
              </w:numPr>
              <w:ind w:left="175" w:hanging="218"/>
              <w:rPr>
                <w:sz w:val="22"/>
              </w:rPr>
            </w:pPr>
            <w:r w:rsidRPr="0028787C">
              <w:rPr>
                <w:sz w:val="22"/>
              </w:rPr>
              <w:t>„Tautsaimniecības un uzņēmējdarbības attīstības problēmas”, Rīgas Tehniskā Universitāte, Inženierekonomikas un vadības fakultāte, 49. starptautiskā zinātniskā konference, LATVIJA Rīga, 9.-13. oktobris, 2008.</w:t>
            </w:r>
          </w:p>
          <w:p w:rsidR="00B2523D" w:rsidRPr="0028787C" w:rsidRDefault="00B2523D" w:rsidP="00B2523D">
            <w:pPr>
              <w:numPr>
                <w:ilvl w:val="0"/>
                <w:numId w:val="84"/>
              </w:numPr>
              <w:ind w:left="175" w:hanging="218"/>
              <w:rPr>
                <w:sz w:val="22"/>
              </w:rPr>
            </w:pPr>
            <w:r w:rsidRPr="0028787C">
              <w:rPr>
                <w:sz w:val="22"/>
              </w:rPr>
              <w:t>“Apdrošināšana un Pārapdrošināšana Baltijā 2009”, Latvijas Apdrošinātāju asociācija, XIII ikgadējā starptautiskā konference, LATVIJA, Rīga, 11. septembrī, 2009, piedalījos kā klausītāja.</w:t>
            </w:r>
          </w:p>
          <w:p w:rsidR="00B2523D" w:rsidRPr="0028787C" w:rsidRDefault="00B2523D" w:rsidP="00B2523D">
            <w:pPr>
              <w:numPr>
                <w:ilvl w:val="0"/>
                <w:numId w:val="84"/>
              </w:numPr>
              <w:ind w:left="175" w:hanging="218"/>
              <w:rPr>
                <w:sz w:val="22"/>
              </w:rPr>
            </w:pPr>
            <w:r w:rsidRPr="0028787C">
              <w:rPr>
                <w:sz w:val="22"/>
              </w:rPr>
              <w:t>.International Scientific Conference of Nicolaus Copernicus University, POLAND, Torun, decembris 2009, piedalījos kā klausītāja.</w:t>
            </w:r>
          </w:p>
          <w:p w:rsidR="00B2523D" w:rsidRPr="0028787C" w:rsidRDefault="00B2523D" w:rsidP="00B2523D">
            <w:pPr>
              <w:numPr>
                <w:ilvl w:val="0"/>
                <w:numId w:val="84"/>
              </w:numPr>
              <w:ind w:left="175" w:hanging="218"/>
              <w:rPr>
                <w:sz w:val="22"/>
              </w:rPr>
            </w:pPr>
            <w:r w:rsidRPr="0028787C">
              <w:rPr>
                <w:rStyle w:val="Strong"/>
                <w:b w:val="0"/>
                <w:sz w:val="22"/>
              </w:rPr>
              <w:t xml:space="preserve">“Scientific Conference on Economics and Entrepreneurship” </w:t>
            </w:r>
            <w:r w:rsidRPr="0028787C">
              <w:rPr>
                <w:sz w:val="22"/>
              </w:rPr>
              <w:t>50. Rīgas Tehniskās universitātes konference SCEE’2009, LATVIJA, Riga, 15. – 16. oktobris, 2009. Ziņojuma tēma: „Latvijas apdrošināšanas tirgus veidošanās”.</w:t>
            </w:r>
          </w:p>
          <w:p w:rsidR="00B2523D" w:rsidRPr="0028787C" w:rsidRDefault="00B2523D" w:rsidP="00B2523D">
            <w:pPr>
              <w:numPr>
                <w:ilvl w:val="0"/>
                <w:numId w:val="84"/>
              </w:numPr>
              <w:ind w:left="175" w:hanging="218"/>
              <w:rPr>
                <w:sz w:val="22"/>
              </w:rPr>
            </w:pPr>
            <w:r w:rsidRPr="0028787C">
              <w:rPr>
                <w:sz w:val="22"/>
              </w:rPr>
              <w:t>Ernestas Galvanauskas International Scientific Conference ECONOMICS AND MANAGEMENT: Current Issues and Perspectives. Siauliai</w:t>
            </w:r>
            <w:r w:rsidRPr="0028787C">
              <w:rPr>
                <w:bCs/>
                <w:sz w:val="22"/>
              </w:rPr>
              <w:t xml:space="preserve"> University, LITHUANIA, Siauliai, 19. November, 2009. </w:t>
            </w:r>
            <w:r w:rsidRPr="0028787C">
              <w:rPr>
                <w:sz w:val="22"/>
              </w:rPr>
              <w:t>Ziņojuma tēma: „Elektronisko pakalpojumu ieviešanas iespējams apdrošināšanā”.</w:t>
            </w:r>
          </w:p>
          <w:p w:rsidR="00B2523D" w:rsidRPr="0028787C" w:rsidRDefault="00B2523D" w:rsidP="00B2523D">
            <w:pPr>
              <w:numPr>
                <w:ilvl w:val="0"/>
                <w:numId w:val="84"/>
              </w:numPr>
              <w:ind w:left="175" w:hanging="218"/>
              <w:rPr>
                <w:bCs/>
                <w:sz w:val="22"/>
              </w:rPr>
            </w:pPr>
            <w:r w:rsidRPr="0028787C">
              <w:rPr>
                <w:sz w:val="22"/>
              </w:rPr>
              <w:t xml:space="preserve">XI STARPTAUTISKĀ ZINĀTNISKĀ KONFERENCE </w:t>
            </w:r>
            <w:r w:rsidRPr="0028787C">
              <w:rPr>
                <w:bCs/>
                <w:sz w:val="22"/>
              </w:rPr>
              <w:t xml:space="preserve">"Cilvēks, sabiedrība, valsts mūsdienu mainīgajos ekonomiskajos </w:t>
            </w:r>
            <w:r w:rsidRPr="0028787C">
              <w:rPr>
                <w:bCs/>
                <w:sz w:val="22"/>
              </w:rPr>
              <w:lastRenderedPageBreak/>
              <w:t xml:space="preserve">apstākļos", </w:t>
            </w:r>
            <w:r w:rsidRPr="0028787C">
              <w:rPr>
                <w:sz w:val="22"/>
              </w:rPr>
              <w:t>Biznesa Augstskola Turība, LATVJIA, Rīga, Marts 2010. Ziņojuma tēma: „Apdrošināšanas pakalpojumu nozīme tautsaimniecībā”.</w:t>
            </w:r>
          </w:p>
          <w:p w:rsidR="00B2523D" w:rsidRPr="0028787C" w:rsidRDefault="00B2523D" w:rsidP="00B2523D">
            <w:pPr>
              <w:numPr>
                <w:ilvl w:val="0"/>
                <w:numId w:val="84"/>
              </w:numPr>
              <w:ind w:left="175" w:hanging="218"/>
              <w:rPr>
                <w:bCs/>
                <w:sz w:val="22"/>
              </w:rPr>
            </w:pPr>
            <w:r w:rsidRPr="0028787C">
              <w:rPr>
                <w:bCs/>
                <w:iCs/>
                <w:sz w:val="22"/>
              </w:rPr>
              <w:t>“International Scientific Conference European Financial Systems 2010”, Faculty of Economics and Administration, Masaryk Univercity, CZECH REPUBLIC, Brno, May 2010. The importance of services of insurance in Latvian economy”.</w:t>
            </w:r>
          </w:p>
          <w:p w:rsidR="00B2523D" w:rsidRPr="0028787C" w:rsidRDefault="00B2523D" w:rsidP="00B2523D">
            <w:pPr>
              <w:numPr>
                <w:ilvl w:val="0"/>
                <w:numId w:val="84"/>
              </w:numPr>
              <w:ind w:left="175" w:hanging="218"/>
              <w:rPr>
                <w:bCs/>
                <w:sz w:val="22"/>
              </w:rPr>
            </w:pPr>
            <w:r w:rsidRPr="0028787C">
              <w:rPr>
                <w:bCs/>
                <w:iCs/>
                <w:sz w:val="22"/>
              </w:rPr>
              <w:t xml:space="preserve">VIRTUE AND ECONOMIC CRISES // </w:t>
            </w:r>
            <w:r w:rsidRPr="0028787C">
              <w:rPr>
                <w:rStyle w:val="Strong"/>
                <w:b w:val="0"/>
                <w:bCs w:val="0"/>
                <w:sz w:val="22"/>
              </w:rPr>
              <w:t>The 4</w:t>
            </w:r>
            <w:r w:rsidRPr="0028787C">
              <w:rPr>
                <w:rStyle w:val="Strong"/>
                <w:b w:val="0"/>
                <w:bCs w:val="0"/>
                <w:sz w:val="22"/>
                <w:vertAlign w:val="superscript"/>
              </w:rPr>
              <w:t>th</w:t>
            </w:r>
            <w:r w:rsidRPr="0028787C">
              <w:rPr>
                <w:rStyle w:val="Strong"/>
                <w:b w:val="0"/>
                <w:bCs w:val="0"/>
                <w:sz w:val="22"/>
              </w:rPr>
              <w:t xml:space="preserve"> annual ISME conference hosted Mykolas Romeris University</w:t>
            </w:r>
            <w:r w:rsidRPr="0028787C">
              <w:rPr>
                <w:b/>
                <w:bCs/>
                <w:iCs/>
                <w:sz w:val="22"/>
              </w:rPr>
              <w:t>,</w:t>
            </w:r>
            <w:r w:rsidRPr="0028787C">
              <w:rPr>
                <w:bCs/>
                <w:iCs/>
                <w:sz w:val="22"/>
              </w:rPr>
              <w:t xml:space="preserve"> LITHUANIA, Vilnius, July 2010. P</w:t>
            </w:r>
            <w:r w:rsidRPr="0028787C">
              <w:rPr>
                <w:sz w:val="22"/>
              </w:rPr>
              <w:t>iedalījos diskusijās.</w:t>
            </w:r>
          </w:p>
          <w:p w:rsidR="00B2523D" w:rsidRPr="0028787C" w:rsidRDefault="00B2523D" w:rsidP="00B2523D">
            <w:pPr>
              <w:numPr>
                <w:ilvl w:val="0"/>
                <w:numId w:val="84"/>
              </w:numPr>
              <w:autoSpaceDE w:val="0"/>
              <w:autoSpaceDN w:val="0"/>
              <w:adjustRightInd w:val="0"/>
              <w:ind w:left="175" w:hanging="218"/>
              <w:rPr>
                <w:rStyle w:val="apple-style-span"/>
                <w:sz w:val="22"/>
              </w:rPr>
            </w:pPr>
            <w:r w:rsidRPr="0028787C">
              <w:rPr>
                <w:rStyle w:val="Strong"/>
                <w:b w:val="0"/>
                <w:sz w:val="22"/>
              </w:rPr>
              <w:t>Lviv Polytechnic National University “ECONOMICS AND MANAGEMENT 2010” (EM-20</w:t>
            </w:r>
            <w:r w:rsidRPr="0028787C">
              <w:rPr>
                <w:rStyle w:val="Strong"/>
                <w:b w:val="0"/>
                <w:sz w:val="22"/>
                <w:lang w:val="uk-UA"/>
              </w:rPr>
              <w:t>10</w:t>
            </w:r>
            <w:r w:rsidRPr="0028787C">
              <w:rPr>
                <w:rStyle w:val="Strong"/>
                <w:b w:val="0"/>
                <w:sz w:val="22"/>
              </w:rPr>
              <w:t xml:space="preserve">), Publishing  House of Lviv Polytechnic. </w:t>
            </w:r>
            <w:r w:rsidRPr="0028787C">
              <w:rPr>
                <w:rStyle w:val="Strong"/>
                <w:b w:val="0"/>
                <w:sz w:val="22"/>
                <w:lang w:val="uk-UA"/>
              </w:rPr>
              <w:t>25</w:t>
            </w:r>
            <w:r w:rsidRPr="0028787C">
              <w:rPr>
                <w:rStyle w:val="Strong"/>
                <w:b w:val="0"/>
                <w:sz w:val="22"/>
              </w:rPr>
              <w:t>-</w:t>
            </w:r>
            <w:r w:rsidRPr="0028787C">
              <w:rPr>
                <w:rStyle w:val="Strong"/>
                <w:b w:val="0"/>
                <w:sz w:val="22"/>
                <w:lang w:val="uk-UA"/>
              </w:rPr>
              <w:t>27</w:t>
            </w:r>
            <w:r w:rsidRPr="0028787C">
              <w:rPr>
                <w:rStyle w:val="Strong"/>
                <w:b w:val="0"/>
                <w:sz w:val="22"/>
              </w:rPr>
              <w:t xml:space="preserve"> November 2010, L viv, Ukraine. „</w:t>
            </w:r>
            <w:r w:rsidRPr="0028787C">
              <w:rPr>
                <w:bCs/>
                <w:sz w:val="22"/>
              </w:rPr>
              <w:t>Tendencies of development of the Latvian insurance market</w:t>
            </w:r>
            <w:r w:rsidRPr="0028787C">
              <w:rPr>
                <w:rStyle w:val="Strong"/>
                <w:b w:val="0"/>
                <w:sz w:val="22"/>
              </w:rPr>
              <w:t xml:space="preserve"> „</w:t>
            </w:r>
          </w:p>
          <w:p w:rsidR="00B2523D" w:rsidRPr="0028787C" w:rsidRDefault="00B2523D" w:rsidP="00B2523D">
            <w:pPr>
              <w:numPr>
                <w:ilvl w:val="0"/>
                <w:numId w:val="84"/>
              </w:numPr>
              <w:ind w:left="175" w:hanging="218"/>
              <w:rPr>
                <w:sz w:val="22"/>
              </w:rPr>
            </w:pPr>
            <w:r w:rsidRPr="0028787C">
              <w:rPr>
                <w:bCs/>
                <w:iCs/>
                <w:sz w:val="22"/>
              </w:rPr>
              <w:t xml:space="preserve"> Международная научная конференция студентов, магистрантов и аспирантов</w:t>
            </w:r>
            <w:r w:rsidRPr="0028787C">
              <w:rPr>
                <w:bCs/>
                <w:i/>
                <w:iCs/>
                <w:sz w:val="22"/>
              </w:rPr>
              <w:t xml:space="preserve"> </w:t>
            </w:r>
            <w:r w:rsidRPr="0028787C">
              <w:rPr>
                <w:bCs/>
                <w:iCs/>
                <w:sz w:val="22"/>
              </w:rPr>
              <w:t>«</w:t>
            </w:r>
            <w:r w:rsidRPr="0028787C">
              <w:rPr>
                <w:caps/>
                <w:sz w:val="22"/>
              </w:rPr>
              <w:t>Правовое обеспечение инновационного развития общества и государства</w:t>
            </w:r>
            <w:r w:rsidRPr="0028787C">
              <w:rPr>
                <w:bCs/>
                <w:iCs/>
                <w:sz w:val="22"/>
              </w:rPr>
              <w:t xml:space="preserve">» </w:t>
            </w:r>
            <w:r w:rsidRPr="0028787C">
              <w:rPr>
                <w:sz w:val="22"/>
              </w:rPr>
              <w:t xml:space="preserve">(29-30 октября 2010 г., г. Минск) </w:t>
            </w:r>
            <w:r w:rsidRPr="0028787C">
              <w:rPr>
                <w:bCs/>
                <w:iCs/>
                <w:sz w:val="22"/>
              </w:rPr>
              <w:t>«Правовое регулирование страхового рынка Латвии».</w:t>
            </w:r>
          </w:p>
          <w:p w:rsidR="00B2523D" w:rsidRPr="0028787C" w:rsidRDefault="00B2523D" w:rsidP="00B2523D">
            <w:pPr>
              <w:numPr>
                <w:ilvl w:val="0"/>
                <w:numId w:val="84"/>
              </w:numPr>
              <w:ind w:left="175" w:hanging="218"/>
              <w:rPr>
                <w:rStyle w:val="apple-style-span"/>
                <w:sz w:val="22"/>
              </w:rPr>
            </w:pPr>
            <w:r w:rsidRPr="0028787C">
              <w:rPr>
                <w:sz w:val="22"/>
              </w:rPr>
              <w:t xml:space="preserve">X Международная научно-практическая конференция "Менеджмент XXI века: эффективность, качество, устойчивое развитие" РГПУ им. А.И. Герцена с 24.11.2010 по 25.11.2010 Санкт-Петербург, Россия </w:t>
            </w:r>
            <w:r w:rsidRPr="0028787C">
              <w:rPr>
                <w:rStyle w:val="apple-style-span"/>
                <w:sz w:val="22"/>
              </w:rPr>
              <w:t>«</w:t>
            </w:r>
            <w:r w:rsidRPr="0028787C">
              <w:rPr>
                <w:bCs/>
                <w:sz w:val="22"/>
              </w:rPr>
              <w:t>Проблемы страхового рынка Латвии в период экономического кризиса</w:t>
            </w:r>
            <w:r w:rsidRPr="0028787C">
              <w:rPr>
                <w:rStyle w:val="apple-style-span"/>
                <w:bCs/>
                <w:sz w:val="22"/>
              </w:rPr>
              <w:t>»</w:t>
            </w:r>
          </w:p>
          <w:p w:rsidR="00B2523D" w:rsidRPr="0028787C" w:rsidRDefault="00B2523D" w:rsidP="00B2523D">
            <w:pPr>
              <w:numPr>
                <w:ilvl w:val="0"/>
                <w:numId w:val="84"/>
              </w:numPr>
              <w:ind w:left="175" w:hanging="218"/>
              <w:rPr>
                <w:sz w:val="22"/>
              </w:rPr>
            </w:pPr>
            <w:r w:rsidRPr="0028787C">
              <w:rPr>
                <w:bCs/>
                <w:sz w:val="22"/>
              </w:rPr>
              <w:lastRenderedPageBreak/>
              <w:t xml:space="preserve">"Economics and Management-2011 (ICEM-2011)". </w:t>
            </w:r>
            <w:r w:rsidRPr="0028787C">
              <w:rPr>
                <w:sz w:val="22"/>
              </w:rPr>
              <w:t xml:space="preserve">The Conference will take place </w:t>
            </w:r>
            <w:r w:rsidRPr="0028787C">
              <w:rPr>
                <w:bCs/>
                <w:sz w:val="22"/>
              </w:rPr>
              <w:t>from 27</w:t>
            </w:r>
            <w:r w:rsidRPr="0028787C">
              <w:rPr>
                <w:bCs/>
                <w:sz w:val="22"/>
                <w:vertAlign w:val="superscript"/>
              </w:rPr>
              <w:t>th</w:t>
            </w:r>
            <w:r w:rsidRPr="0028787C">
              <w:rPr>
                <w:bCs/>
                <w:sz w:val="22"/>
              </w:rPr>
              <w:t xml:space="preserve"> to 29</w:t>
            </w:r>
            <w:r w:rsidRPr="0028787C">
              <w:rPr>
                <w:bCs/>
                <w:sz w:val="22"/>
                <w:vertAlign w:val="superscript"/>
              </w:rPr>
              <w:t>th</w:t>
            </w:r>
            <w:r w:rsidRPr="0028787C">
              <w:rPr>
                <w:bCs/>
                <w:sz w:val="22"/>
              </w:rPr>
              <w:t xml:space="preserve"> April, 2011</w:t>
            </w:r>
            <w:r w:rsidRPr="0028787C">
              <w:rPr>
                <w:sz w:val="22"/>
              </w:rPr>
              <w:t xml:space="preserve"> in Brno, Czech Republic. Faculty of Economics and Management of Kaunas University of Technology (Lithuania), Faculty of Engineering Economics and Management of Riga Technical University (Latvia) and others.</w:t>
            </w:r>
          </w:p>
          <w:p w:rsidR="00B2523D" w:rsidRPr="0028787C" w:rsidRDefault="00B2523D" w:rsidP="00B2523D">
            <w:pPr>
              <w:numPr>
                <w:ilvl w:val="0"/>
                <w:numId w:val="84"/>
              </w:numPr>
              <w:ind w:left="175" w:hanging="218"/>
              <w:rPr>
                <w:bCs/>
                <w:sz w:val="22"/>
              </w:rPr>
            </w:pPr>
            <w:r w:rsidRPr="0028787C">
              <w:rPr>
                <w:sz w:val="22"/>
              </w:rPr>
              <w:t xml:space="preserve">World Academy of Science, Engeneering and Technology, France, Paris, 24.-26. June, 2011 </w:t>
            </w:r>
            <w:r w:rsidRPr="0028787C">
              <w:rPr>
                <w:bCs/>
                <w:sz w:val="22"/>
              </w:rPr>
              <w:t>(citēts zinātn. žurn. International Refereed Conference Proceedings, EBSCO, Google Scholar, Scopus, Thomson Reuters  datubāzēs)</w:t>
            </w:r>
          </w:p>
          <w:p w:rsidR="00B2523D" w:rsidRPr="0028787C" w:rsidRDefault="00B2523D" w:rsidP="00B2523D">
            <w:pPr>
              <w:numPr>
                <w:ilvl w:val="0"/>
                <w:numId w:val="84"/>
              </w:numPr>
              <w:ind w:left="175" w:hanging="218"/>
              <w:rPr>
                <w:sz w:val="22"/>
              </w:rPr>
            </w:pPr>
            <w:r w:rsidRPr="0028787C">
              <w:rPr>
                <w:sz w:val="22"/>
              </w:rPr>
              <w:t xml:space="preserve">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28787C">
              <w:rPr>
                <w:bCs/>
                <w:sz w:val="22"/>
              </w:rPr>
              <w:t>(citēts zinātn. žurn.</w:t>
            </w:r>
            <w:r w:rsidRPr="0028787C">
              <w:rPr>
                <w:sz w:val="22"/>
              </w:rPr>
              <w:t xml:space="preserve"> </w:t>
            </w:r>
            <w:r w:rsidRPr="0028787C">
              <w:rPr>
                <w:bCs/>
                <w:sz w:val="22"/>
              </w:rPr>
              <w:t>Management ISSN 1846-3363  EBSCO Publishing bibliographic and research un SciVerse SCOPUS datubāzē)</w:t>
            </w:r>
            <w:r w:rsidRPr="0028787C">
              <w:rPr>
                <w:sz w:val="22"/>
              </w:rPr>
              <w:t>.</w:t>
            </w:r>
          </w:p>
          <w:p w:rsidR="00B2523D" w:rsidRPr="0028787C" w:rsidRDefault="00B2523D" w:rsidP="00B2523D">
            <w:pPr>
              <w:numPr>
                <w:ilvl w:val="0"/>
                <w:numId w:val="84"/>
              </w:numPr>
              <w:ind w:left="175" w:hanging="218"/>
              <w:rPr>
                <w:b/>
                <w:sz w:val="22"/>
              </w:rPr>
            </w:pPr>
            <w:r w:rsidRPr="0028787C">
              <w:rPr>
                <w:sz w:val="22"/>
              </w:rPr>
              <w:t>“International Scientific Conference European Financial Systems 2011”,  Faculty of Economics and Administration, Masaryk Univercity, CZECH REPUBLIC, Brno,  June 2.-3.  2011</w:t>
            </w:r>
          </w:p>
          <w:p w:rsidR="00B2523D" w:rsidRPr="0028787C" w:rsidRDefault="00B2523D" w:rsidP="00B2523D">
            <w:pPr>
              <w:numPr>
                <w:ilvl w:val="0"/>
                <w:numId w:val="84"/>
              </w:numPr>
              <w:ind w:left="175" w:hanging="218"/>
              <w:rPr>
                <w:sz w:val="22"/>
              </w:rPr>
            </w:pPr>
            <w:r w:rsidRPr="0028787C">
              <w:rPr>
                <w:sz w:val="22"/>
              </w:rPr>
              <w:t>Starptautiskā  zinātniskā konference „Eiropas integrācijas sociālā un ekonomiskā dimensija: problēmas, risinājumi, perspektīvas”, Daugavpils Universitāte, LATVIJA, 3.-5. Novembrī 2011</w:t>
            </w:r>
          </w:p>
          <w:p w:rsidR="00B2523D" w:rsidRPr="0028787C" w:rsidRDefault="00B2523D" w:rsidP="00164186">
            <w:pPr>
              <w:rPr>
                <w:bCs/>
                <w:i/>
                <w:sz w:val="22"/>
                <w:u w:val="single"/>
              </w:rPr>
            </w:pPr>
            <w:r w:rsidRPr="0028787C">
              <w:rPr>
                <w:bCs/>
                <w:i/>
                <w:sz w:val="22"/>
                <w:u w:val="single"/>
              </w:rPr>
              <w:t>Vietējās konferences:</w:t>
            </w:r>
          </w:p>
          <w:p w:rsidR="00B2523D" w:rsidRPr="0028787C" w:rsidRDefault="00B2523D" w:rsidP="00B2523D">
            <w:pPr>
              <w:numPr>
                <w:ilvl w:val="0"/>
                <w:numId w:val="85"/>
              </w:numPr>
              <w:ind w:left="175" w:hanging="241"/>
              <w:rPr>
                <w:bCs/>
                <w:sz w:val="22"/>
              </w:rPr>
            </w:pPr>
            <w:r w:rsidRPr="0028787C">
              <w:rPr>
                <w:bCs/>
                <w:sz w:val="22"/>
              </w:rPr>
              <w:lastRenderedPageBreak/>
              <w:t xml:space="preserve"> </w:t>
            </w:r>
            <w:r w:rsidRPr="0028787C">
              <w:rPr>
                <w:sz w:val="22"/>
              </w:rPr>
              <w:t>ZINĀTNISKI PRAKTISKĀ KONFERENCE "Tautsaimniecības problēmas krīzes apstākļos" Sociālo Tehnoloģiju augstskola, LATVIJA, Rīga, 8. maijs, 2009. Ziņojuma tēma ”Eiropas apdrošinātāju asociācijas (CEA) loma vienotā apdrošināšanas tirgus izveidošanā.</w:t>
            </w:r>
          </w:p>
          <w:p w:rsidR="00B2523D" w:rsidRPr="0028787C" w:rsidRDefault="00B2523D" w:rsidP="00B2523D">
            <w:pPr>
              <w:numPr>
                <w:ilvl w:val="0"/>
                <w:numId w:val="85"/>
              </w:numPr>
              <w:ind w:left="175" w:hanging="241"/>
              <w:rPr>
                <w:bCs/>
                <w:sz w:val="22"/>
              </w:rPr>
            </w:pPr>
            <w:r w:rsidRPr="0028787C">
              <w:rPr>
                <w:bCs/>
                <w:sz w:val="22"/>
              </w:rPr>
              <w:t xml:space="preserve">Latvijas jauno zinātnieku un doktorantu forums: Latvijas Universitāte, LATVIJA, Rīga, 4. decembris, 2009, </w:t>
            </w:r>
            <w:r w:rsidRPr="0028787C">
              <w:rPr>
                <w:sz w:val="22"/>
              </w:rPr>
              <w:t>piedalījos kā klausītāja</w:t>
            </w:r>
            <w:r w:rsidRPr="0028787C">
              <w:rPr>
                <w:bCs/>
                <w:sz w:val="22"/>
              </w:rPr>
              <w:t>.</w:t>
            </w:r>
          </w:p>
          <w:p w:rsidR="00B2523D" w:rsidRPr="0028787C" w:rsidRDefault="00B2523D" w:rsidP="00B2523D">
            <w:pPr>
              <w:numPr>
                <w:ilvl w:val="0"/>
                <w:numId w:val="85"/>
              </w:numPr>
              <w:ind w:left="175" w:hanging="241"/>
              <w:rPr>
                <w:bCs/>
                <w:sz w:val="22"/>
              </w:rPr>
            </w:pPr>
            <w:r w:rsidRPr="0028787C">
              <w:rPr>
                <w:bCs/>
                <w:sz w:val="22"/>
              </w:rPr>
              <w:t xml:space="preserve"> </w:t>
            </w:r>
            <w:r w:rsidRPr="0028787C">
              <w:rPr>
                <w:sz w:val="22"/>
              </w:rPr>
              <w:t xml:space="preserve">ZINĀTNISKI PRAKTISKĀ KONFERENCE </w:t>
            </w:r>
            <w:r w:rsidRPr="0028787C">
              <w:rPr>
                <w:bCs/>
                <w:sz w:val="22"/>
              </w:rPr>
              <w:t xml:space="preserve">"Tiesiskā nodrošinājuma problēmas krīzes apstākļos", </w:t>
            </w:r>
            <w:r w:rsidRPr="0028787C">
              <w:rPr>
                <w:sz w:val="22"/>
              </w:rPr>
              <w:t>Sociālo Tehnoloģiju Augstskola, LATVJIA, Rīga, Aprīlis 2010</w:t>
            </w:r>
            <w:r w:rsidRPr="0028787C">
              <w:rPr>
                <w:bCs/>
                <w:sz w:val="22"/>
              </w:rPr>
              <w:t xml:space="preserve">. </w:t>
            </w:r>
            <w:r w:rsidRPr="0028787C">
              <w:rPr>
                <w:sz w:val="22"/>
              </w:rPr>
              <w:t xml:space="preserve">Ziņojuma tēma „Eiropas Savienības direktīvu realizācijas problēmas apdrošināšanas jomā”. </w:t>
            </w:r>
          </w:p>
          <w:p w:rsidR="00B2523D" w:rsidRPr="0028787C" w:rsidRDefault="00B2523D" w:rsidP="00164186">
            <w:pPr>
              <w:rPr>
                <w:sz w:val="22"/>
              </w:rPr>
            </w:pPr>
            <w:r w:rsidRPr="0028787C">
              <w:rPr>
                <w:sz w:val="22"/>
              </w:rPr>
              <w:t xml:space="preserve">ZINĀTNISKI PRAKTISKĀ KONFERENCE </w:t>
            </w:r>
            <w:r w:rsidRPr="0028787C">
              <w:rPr>
                <w:bCs/>
                <w:sz w:val="22"/>
              </w:rPr>
              <w:t xml:space="preserve">" Tautsaimniecības problēmas krīzes apstākļos II", </w:t>
            </w:r>
            <w:r w:rsidRPr="0028787C">
              <w:rPr>
                <w:sz w:val="22"/>
              </w:rPr>
              <w:t>Sociālo Tehnoloģiju Augstskola, LATVJIA, Rīga, Jūnijs 2010. Ziņojuma tēma „</w:t>
            </w:r>
            <w:r w:rsidRPr="0028787C">
              <w:rPr>
                <w:bCs/>
                <w:iCs/>
                <w:sz w:val="22"/>
              </w:rPr>
              <w:t>Latvijas apdrošināšanas nozares aktuālās problēmas”.</w:t>
            </w:r>
          </w:p>
        </w:tc>
        <w:tc>
          <w:tcPr>
            <w:tcW w:w="4535" w:type="dxa"/>
            <w:gridSpan w:val="2"/>
            <w:shd w:val="clear" w:color="auto" w:fill="auto"/>
          </w:tcPr>
          <w:p w:rsidR="00B2523D" w:rsidRPr="0028787C" w:rsidRDefault="00B2523D" w:rsidP="00B2523D">
            <w:pPr>
              <w:numPr>
                <w:ilvl w:val="0"/>
                <w:numId w:val="97"/>
              </w:numPr>
              <w:ind w:left="317"/>
              <w:rPr>
                <w:bCs/>
                <w:sz w:val="22"/>
              </w:rPr>
            </w:pPr>
            <w:r w:rsidRPr="0028787C">
              <w:rPr>
                <w:sz w:val="22"/>
              </w:rPr>
              <w:lastRenderedPageBreak/>
              <w:t>Baranovskis N., Polovko S. TENDENCIES OF DEVELOPMENT OF THE LATVIAN INSURANCE MARKET // "The problems of development of national economy and entrepreneurship", 49th International Scientific Conference of Riga Technical University, LATVIJA, Rīga, 9.-13. oktobris, 2008. – 22.</w:t>
            </w:r>
            <w:r w:rsidRPr="0028787C">
              <w:rPr>
                <w:sz w:val="22"/>
              </w:rPr>
              <w:noBreakHyphen/>
              <w:t>23. lpp.</w:t>
            </w:r>
          </w:p>
          <w:p w:rsidR="00B2523D" w:rsidRPr="0028787C" w:rsidRDefault="00B2523D" w:rsidP="00B2523D">
            <w:pPr>
              <w:numPr>
                <w:ilvl w:val="0"/>
                <w:numId w:val="97"/>
              </w:numPr>
              <w:ind w:left="317"/>
              <w:rPr>
                <w:sz w:val="22"/>
              </w:rPr>
            </w:pPr>
            <w:r w:rsidRPr="0028787C">
              <w:rPr>
                <w:sz w:val="22"/>
              </w:rPr>
              <w:t>Polovko S. EIROPAS APDROŠINĀTĀJU ASOCIĀCIJAS (CEA) LOMA VIENOTĀ APDROŠINĀŠANAS TIRGUS IZVEIDOŠANĀ // ZINĀTNISKI PRAKTISKĀ KONFERENCE "Tautsaimniecības problēmas krīzes apstākļos" zinātnisko rakstu krājums, "Tautsaimniecības problēmas krīzes apstākļos" Sociālo Tehnoloģiju augstskola, LATVIJA, Rīga, 8. maijs, 2009. ISBN 978-9984-748-32-0</w:t>
            </w:r>
          </w:p>
          <w:p w:rsidR="00B2523D" w:rsidRPr="0028787C" w:rsidRDefault="00B2523D" w:rsidP="00B2523D">
            <w:pPr>
              <w:numPr>
                <w:ilvl w:val="0"/>
                <w:numId w:val="97"/>
              </w:numPr>
              <w:ind w:left="317"/>
              <w:rPr>
                <w:bCs/>
                <w:sz w:val="22"/>
              </w:rPr>
            </w:pPr>
            <w:r w:rsidRPr="0028787C">
              <w:rPr>
                <w:bCs/>
                <w:sz w:val="22"/>
              </w:rPr>
              <w:t xml:space="preserve">Polovko S. LATVIJAS APDROŠINĀŠANAS TIRGUS VEIDOŠANĀS // </w:t>
            </w:r>
            <w:r w:rsidRPr="0028787C">
              <w:rPr>
                <w:rStyle w:val="Strong"/>
                <w:b w:val="0"/>
                <w:sz w:val="22"/>
              </w:rPr>
              <w:t xml:space="preserve">“Scientific Conference on Economics and Entrepreneurship” </w:t>
            </w:r>
            <w:r w:rsidRPr="0028787C">
              <w:rPr>
                <w:sz w:val="22"/>
              </w:rPr>
              <w:t>50. Rīgas Tehniskās universitātes konference SCEE’2009, LATVIJA, Rīga, 15. – 16. oktobris, 2009. ISBN 978-9984-32-173-8</w:t>
            </w:r>
          </w:p>
          <w:p w:rsidR="00B2523D" w:rsidRPr="0028787C" w:rsidRDefault="00B2523D" w:rsidP="00B2523D">
            <w:pPr>
              <w:numPr>
                <w:ilvl w:val="0"/>
                <w:numId w:val="97"/>
              </w:numPr>
              <w:ind w:left="317"/>
              <w:rPr>
                <w:bCs/>
                <w:sz w:val="22"/>
              </w:rPr>
            </w:pPr>
            <w:r w:rsidRPr="0028787C">
              <w:rPr>
                <w:bCs/>
                <w:sz w:val="22"/>
              </w:rPr>
              <w:t>Polovko S.</w:t>
            </w:r>
            <w:r w:rsidRPr="0028787C">
              <w:rPr>
                <w:bCs/>
                <w:caps/>
                <w:sz w:val="22"/>
              </w:rPr>
              <w:t xml:space="preserve"> Перспективы развития электронных услуг на страховом рынке Латвии / </w:t>
            </w:r>
            <w:r w:rsidRPr="0028787C">
              <w:rPr>
                <w:bCs/>
                <w:caps/>
                <w:noProof/>
                <w:sz w:val="22"/>
              </w:rPr>
              <w:t>Prospects of development of electronic services in the latvian insurance market</w:t>
            </w:r>
            <w:r w:rsidRPr="0028787C">
              <w:rPr>
                <w:bCs/>
                <w:caps/>
                <w:sz w:val="22"/>
              </w:rPr>
              <w:t xml:space="preserve"> </w:t>
            </w:r>
            <w:r w:rsidRPr="0028787C">
              <w:rPr>
                <w:bCs/>
                <w:sz w:val="22"/>
              </w:rPr>
              <w:t>// International cross-industry Research journal “Perspectives of Innovations, Economics and Business” Volume 3</w:t>
            </w:r>
            <w:r w:rsidRPr="0028787C">
              <w:rPr>
                <w:sz w:val="22"/>
              </w:rPr>
              <w:t xml:space="preserve">, PIEB Research </w:t>
            </w:r>
            <w:r w:rsidRPr="0028787C">
              <w:rPr>
                <w:sz w:val="22"/>
              </w:rPr>
              <w:lastRenderedPageBreak/>
              <w:t>supporting project</w:t>
            </w:r>
            <w:r w:rsidRPr="0028787C">
              <w:rPr>
                <w:bCs/>
                <w:sz w:val="22"/>
              </w:rPr>
              <w:t xml:space="preserve">, CZECH </w:t>
            </w:r>
            <w:r w:rsidRPr="0028787C">
              <w:rPr>
                <w:bCs/>
                <w:caps/>
                <w:sz w:val="22"/>
              </w:rPr>
              <w:t>Republic</w:t>
            </w:r>
            <w:r w:rsidRPr="0028787C">
              <w:rPr>
                <w:bCs/>
                <w:sz w:val="22"/>
              </w:rPr>
              <w:t xml:space="preserve">, Prague, November, 2009. </w:t>
            </w:r>
            <w:r w:rsidRPr="0028787C">
              <w:rPr>
                <w:sz w:val="22"/>
              </w:rPr>
              <w:t>ISSN 1804-0519</w:t>
            </w:r>
          </w:p>
          <w:p w:rsidR="00B2523D" w:rsidRPr="0028787C" w:rsidRDefault="00B2523D" w:rsidP="00B2523D">
            <w:pPr>
              <w:numPr>
                <w:ilvl w:val="0"/>
                <w:numId w:val="97"/>
              </w:numPr>
              <w:ind w:left="317"/>
              <w:rPr>
                <w:bCs/>
                <w:sz w:val="22"/>
              </w:rPr>
            </w:pPr>
            <w:r w:rsidRPr="0028787C">
              <w:rPr>
                <w:sz w:val="22"/>
              </w:rPr>
              <w:t xml:space="preserve">Baranovskis N., Polovko S. LATVIAN INSURANCE MARKET DEVELOPMENT AS </w:t>
            </w:r>
            <w:r w:rsidRPr="0028787C">
              <w:rPr>
                <w:caps/>
                <w:sz w:val="22"/>
              </w:rPr>
              <w:t>MembER of the European insurance and reinsurance federation</w:t>
            </w:r>
            <w:r w:rsidRPr="0028787C">
              <w:rPr>
                <w:sz w:val="22"/>
              </w:rPr>
              <w:t xml:space="preserve"> // International Scientific Conference of </w:t>
            </w:r>
            <w:r w:rsidRPr="0028787C">
              <w:rPr>
                <w:bCs/>
                <w:sz w:val="22"/>
              </w:rPr>
              <w:t>Nicolaus Copernicus University, POLAND, Torun, December 2009.</w:t>
            </w:r>
          </w:p>
          <w:p w:rsidR="00B2523D" w:rsidRPr="0028787C" w:rsidRDefault="00B2523D" w:rsidP="00B2523D">
            <w:pPr>
              <w:numPr>
                <w:ilvl w:val="0"/>
                <w:numId w:val="97"/>
              </w:numPr>
              <w:ind w:left="317"/>
              <w:rPr>
                <w:bCs/>
                <w:sz w:val="22"/>
              </w:rPr>
            </w:pPr>
            <w:r w:rsidRPr="0028787C">
              <w:rPr>
                <w:sz w:val="22"/>
              </w:rPr>
              <w:t xml:space="preserve">Polovko S. </w:t>
            </w:r>
            <w:r w:rsidRPr="0028787C">
              <w:rPr>
                <w:bCs/>
                <w:caps/>
                <w:sz w:val="22"/>
              </w:rPr>
              <w:t xml:space="preserve">Apdrošināšanas pakalpojumu nozīme tautsaimniecībā / </w:t>
            </w:r>
            <w:r w:rsidRPr="0028787C">
              <w:rPr>
                <w:caps/>
                <w:sz w:val="22"/>
              </w:rPr>
              <w:t xml:space="preserve">the importance of services of insurance in a national economy // </w:t>
            </w:r>
            <w:r w:rsidRPr="0028787C">
              <w:rPr>
                <w:sz w:val="22"/>
              </w:rPr>
              <w:t xml:space="preserve">XI STARPTAUTISKĀ ZINĀTNISKĀ KONFERENCE </w:t>
            </w:r>
            <w:r w:rsidRPr="0028787C">
              <w:rPr>
                <w:bCs/>
                <w:sz w:val="22"/>
              </w:rPr>
              <w:t xml:space="preserve">"Cilvēks, sabiedrība, valsts mūsdienu mainīgajos ekonomiskajos apstākļos", </w:t>
            </w:r>
            <w:r w:rsidRPr="0028787C">
              <w:rPr>
                <w:sz w:val="22"/>
              </w:rPr>
              <w:t>Biznesa Augstskola Turība, LATVIJA, Rīga, Marts 2010. ISSN 1691-6069</w:t>
            </w:r>
          </w:p>
          <w:p w:rsidR="00B2523D" w:rsidRPr="0028787C" w:rsidRDefault="00B2523D" w:rsidP="00B2523D">
            <w:pPr>
              <w:numPr>
                <w:ilvl w:val="0"/>
                <w:numId w:val="97"/>
              </w:numPr>
              <w:ind w:left="317"/>
              <w:rPr>
                <w:bCs/>
                <w:caps/>
                <w:sz w:val="22"/>
              </w:rPr>
            </w:pPr>
            <w:r w:rsidRPr="0028787C">
              <w:rPr>
                <w:caps/>
                <w:sz w:val="22"/>
              </w:rPr>
              <w:t xml:space="preserve">ПОЛОВКО с. Актуальные проблемы реализации директив Европейского союза в сфере страхования // </w:t>
            </w:r>
            <w:r w:rsidRPr="0028787C">
              <w:rPr>
                <w:sz w:val="22"/>
              </w:rPr>
              <w:t xml:space="preserve">ZINĀTNISKI PRAKTISKĀ KONFERENCE </w:t>
            </w:r>
            <w:r w:rsidRPr="0028787C">
              <w:rPr>
                <w:bCs/>
                <w:sz w:val="22"/>
              </w:rPr>
              <w:t xml:space="preserve">"Tiesiskā nodrošinājuma problēmas krīzes apstākļos", </w:t>
            </w:r>
            <w:r w:rsidRPr="0028787C">
              <w:rPr>
                <w:sz w:val="22"/>
              </w:rPr>
              <w:t>Sociālo Tehnoloģiju Augstskola, LATVIJA, Rīga, Aprīlis 2010. ISBN978-9984-748-33-7</w:t>
            </w:r>
          </w:p>
          <w:p w:rsidR="00B2523D" w:rsidRPr="0028787C" w:rsidRDefault="00B2523D" w:rsidP="00B2523D">
            <w:pPr>
              <w:numPr>
                <w:ilvl w:val="0"/>
                <w:numId w:val="97"/>
              </w:numPr>
              <w:ind w:left="317"/>
              <w:rPr>
                <w:bCs/>
                <w:sz w:val="22"/>
              </w:rPr>
            </w:pPr>
            <w:r w:rsidRPr="0028787C">
              <w:rPr>
                <w:sz w:val="22"/>
              </w:rPr>
              <w:t xml:space="preserve">Polovko S. </w:t>
            </w:r>
            <w:r w:rsidRPr="0028787C">
              <w:rPr>
                <w:bCs/>
                <w:iCs/>
                <w:sz w:val="22"/>
              </w:rPr>
              <w:t xml:space="preserve">THE IMPORTANCE OF SERVICES OF INSURANCE IN LATVIAN ECONOMY // “International Scientific Conference European Financial Systems 2010”, Faculty of Economics and Administration, Masaryk University, CZECH </w:t>
            </w:r>
            <w:r w:rsidRPr="0028787C">
              <w:rPr>
                <w:bCs/>
                <w:iCs/>
                <w:sz w:val="22"/>
              </w:rPr>
              <w:lastRenderedPageBreak/>
              <w:t xml:space="preserve">REPUBLIC, Brno, May 2010. </w:t>
            </w:r>
            <w:r w:rsidRPr="0028787C">
              <w:rPr>
                <w:sz w:val="22"/>
              </w:rPr>
              <w:t>ISBN 978-80-210-5182-9</w:t>
            </w:r>
          </w:p>
          <w:p w:rsidR="00B2523D" w:rsidRPr="0028787C" w:rsidRDefault="00B2523D" w:rsidP="00B2523D">
            <w:pPr>
              <w:numPr>
                <w:ilvl w:val="0"/>
                <w:numId w:val="97"/>
              </w:numPr>
              <w:ind w:left="317"/>
              <w:rPr>
                <w:bCs/>
                <w:caps/>
                <w:sz w:val="22"/>
              </w:rPr>
            </w:pPr>
            <w:r w:rsidRPr="0028787C">
              <w:rPr>
                <w:sz w:val="22"/>
              </w:rPr>
              <w:t xml:space="preserve">Polovko S. </w:t>
            </w:r>
            <w:r w:rsidRPr="0028787C">
              <w:rPr>
                <w:bCs/>
                <w:iCs/>
                <w:sz w:val="22"/>
              </w:rPr>
              <w:t xml:space="preserve">LATVIJAS APDROŠINĀŠANAS NOZARES AKTUĀLĀS PROBLĒMAS // </w:t>
            </w:r>
            <w:r w:rsidRPr="0028787C">
              <w:rPr>
                <w:sz w:val="22"/>
              </w:rPr>
              <w:t xml:space="preserve">ZINĀTNISKI PRAKTISKĀ KONFERENCE </w:t>
            </w:r>
            <w:r w:rsidRPr="0028787C">
              <w:rPr>
                <w:bCs/>
                <w:sz w:val="22"/>
              </w:rPr>
              <w:t xml:space="preserve">" Tautsaimniecības problēmas krīzes apstākļos II", </w:t>
            </w:r>
            <w:r w:rsidRPr="0028787C">
              <w:rPr>
                <w:sz w:val="22"/>
              </w:rPr>
              <w:t xml:space="preserve">Sociālo Tehnoloģiju Augstskola, LATVJIA, Rīga, jūnijs 2010. </w:t>
            </w:r>
            <w:r w:rsidRPr="0028787C">
              <w:rPr>
                <w:bCs/>
                <w:sz w:val="22"/>
              </w:rPr>
              <w:t>Rakstu krājums vēl nav izdots, tāpēc ISSN numuru nevaru norādīt.</w:t>
            </w:r>
          </w:p>
          <w:p w:rsidR="00B2523D" w:rsidRPr="0028787C" w:rsidRDefault="00B2523D" w:rsidP="00B2523D">
            <w:pPr>
              <w:numPr>
                <w:ilvl w:val="0"/>
                <w:numId w:val="97"/>
              </w:numPr>
              <w:ind w:left="317"/>
              <w:rPr>
                <w:sz w:val="22"/>
              </w:rPr>
            </w:pPr>
            <w:r w:rsidRPr="0028787C">
              <w:rPr>
                <w:bCs/>
                <w:sz w:val="22"/>
              </w:rPr>
              <w:t xml:space="preserve">.LATVIJAS APDROŠINĀŠANAS TIRGUS ANALĪZE // </w:t>
            </w:r>
            <w:r w:rsidRPr="0028787C">
              <w:rPr>
                <w:rStyle w:val="Strong"/>
                <w:b w:val="0"/>
                <w:sz w:val="22"/>
              </w:rPr>
              <w:t xml:space="preserve">“Scientific Conference on Economics and Entrepreneurship” </w:t>
            </w:r>
            <w:r w:rsidRPr="0028787C">
              <w:rPr>
                <w:sz w:val="22"/>
              </w:rPr>
              <w:t>51. Rīgas Tehniskās universitātes konference SCEE’2010, LATVIJA, Rīga, oktobris, 2010</w:t>
            </w:r>
          </w:p>
          <w:p w:rsidR="00B2523D" w:rsidRPr="0028787C" w:rsidRDefault="00B2523D" w:rsidP="00B2523D">
            <w:pPr>
              <w:numPr>
                <w:ilvl w:val="0"/>
                <w:numId w:val="97"/>
              </w:numPr>
              <w:autoSpaceDE w:val="0"/>
              <w:autoSpaceDN w:val="0"/>
              <w:adjustRightInd w:val="0"/>
              <w:ind w:left="317"/>
              <w:rPr>
                <w:rStyle w:val="apple-style-span"/>
                <w:sz w:val="22"/>
              </w:rPr>
            </w:pPr>
            <w:r w:rsidRPr="0028787C">
              <w:rPr>
                <w:rStyle w:val="apple-style-span"/>
                <w:sz w:val="22"/>
              </w:rPr>
              <w:t xml:space="preserve">Polovko S. </w:t>
            </w:r>
            <w:r w:rsidRPr="0028787C">
              <w:rPr>
                <w:rStyle w:val="Strong"/>
                <w:b w:val="0"/>
                <w:sz w:val="22"/>
              </w:rPr>
              <w:t>„</w:t>
            </w:r>
            <w:r w:rsidRPr="0028787C">
              <w:rPr>
                <w:bCs/>
                <w:sz w:val="22"/>
              </w:rPr>
              <w:t>Tendencies of development of the Latvian insurance market</w:t>
            </w:r>
            <w:r w:rsidRPr="0028787C">
              <w:rPr>
                <w:rStyle w:val="Strong"/>
                <w:b w:val="0"/>
                <w:sz w:val="22"/>
              </w:rPr>
              <w:t xml:space="preserve"> „ Lviv Polytechnic National University “ECONOMICS AND MANAGEMENT 2010” (EM-20</w:t>
            </w:r>
            <w:r w:rsidRPr="0028787C">
              <w:rPr>
                <w:rStyle w:val="Strong"/>
                <w:b w:val="0"/>
                <w:sz w:val="22"/>
                <w:lang w:val="uk-UA"/>
              </w:rPr>
              <w:t>10</w:t>
            </w:r>
            <w:r w:rsidRPr="0028787C">
              <w:rPr>
                <w:rStyle w:val="Strong"/>
                <w:b w:val="0"/>
                <w:sz w:val="22"/>
              </w:rPr>
              <w:t xml:space="preserve">), Publishing  House of Lviv Polytechnic. </w:t>
            </w:r>
            <w:r w:rsidRPr="0028787C">
              <w:rPr>
                <w:rStyle w:val="Strong"/>
                <w:b w:val="0"/>
                <w:sz w:val="22"/>
                <w:lang w:val="uk-UA"/>
              </w:rPr>
              <w:t>25</w:t>
            </w:r>
            <w:r w:rsidRPr="0028787C">
              <w:rPr>
                <w:rStyle w:val="Strong"/>
                <w:b w:val="0"/>
                <w:sz w:val="22"/>
              </w:rPr>
              <w:t>-</w:t>
            </w:r>
            <w:r w:rsidRPr="0028787C">
              <w:rPr>
                <w:rStyle w:val="Strong"/>
                <w:b w:val="0"/>
                <w:sz w:val="22"/>
                <w:lang w:val="uk-UA"/>
              </w:rPr>
              <w:t>27</w:t>
            </w:r>
            <w:r w:rsidRPr="0028787C">
              <w:rPr>
                <w:rStyle w:val="Strong"/>
                <w:b w:val="0"/>
                <w:sz w:val="22"/>
              </w:rPr>
              <w:t xml:space="preserve"> November 2010, L viv, Ukraine. 230.lpp </w:t>
            </w:r>
            <w:r w:rsidRPr="0028787C">
              <w:rPr>
                <w:sz w:val="22"/>
                <w:lang w:val="en-GB" w:eastAsia="en-GB"/>
              </w:rPr>
              <w:t>ISBN 978-617-607-000-9</w:t>
            </w:r>
          </w:p>
          <w:p w:rsidR="00B2523D" w:rsidRPr="0028787C" w:rsidRDefault="00B2523D" w:rsidP="00B2523D">
            <w:pPr>
              <w:numPr>
                <w:ilvl w:val="0"/>
                <w:numId w:val="97"/>
              </w:numPr>
              <w:ind w:left="317"/>
              <w:rPr>
                <w:sz w:val="22"/>
              </w:rPr>
            </w:pPr>
            <w:r w:rsidRPr="0028787C">
              <w:rPr>
                <w:rStyle w:val="apple-style-span"/>
                <w:sz w:val="22"/>
              </w:rPr>
              <w:t>С. Половко.</w:t>
            </w:r>
            <w:r w:rsidRPr="0028787C">
              <w:rPr>
                <w:bCs/>
                <w:iCs/>
                <w:sz w:val="22"/>
              </w:rPr>
              <w:t xml:space="preserve"> «Правовое регулирование страхового рынка Латвии». Международная научная конференция студентов, магистрантов и аспирантов</w:t>
            </w:r>
            <w:r w:rsidRPr="0028787C">
              <w:rPr>
                <w:bCs/>
                <w:i/>
                <w:iCs/>
                <w:sz w:val="22"/>
              </w:rPr>
              <w:t xml:space="preserve"> </w:t>
            </w:r>
            <w:r w:rsidRPr="0028787C">
              <w:rPr>
                <w:bCs/>
                <w:iCs/>
                <w:sz w:val="22"/>
              </w:rPr>
              <w:t>«</w:t>
            </w:r>
            <w:r w:rsidRPr="0028787C">
              <w:rPr>
                <w:caps/>
                <w:sz w:val="22"/>
              </w:rPr>
              <w:t>Правовое обеспечение инновационного развития общества и государства</w:t>
            </w:r>
            <w:r w:rsidRPr="0028787C">
              <w:rPr>
                <w:bCs/>
                <w:iCs/>
                <w:sz w:val="22"/>
              </w:rPr>
              <w:t xml:space="preserve">» </w:t>
            </w:r>
            <w:r w:rsidRPr="0028787C">
              <w:rPr>
                <w:sz w:val="22"/>
              </w:rPr>
              <w:t>(29-30 октября 2010 г., г. Минск) krājumi tiks publicēti 2011.g.</w:t>
            </w:r>
          </w:p>
          <w:p w:rsidR="00B2523D" w:rsidRPr="0028787C" w:rsidRDefault="00B2523D" w:rsidP="00B2523D">
            <w:pPr>
              <w:numPr>
                <w:ilvl w:val="0"/>
                <w:numId w:val="97"/>
              </w:numPr>
              <w:ind w:left="317"/>
              <w:rPr>
                <w:sz w:val="22"/>
              </w:rPr>
            </w:pPr>
            <w:r w:rsidRPr="0028787C">
              <w:rPr>
                <w:rStyle w:val="apple-style-span"/>
                <w:sz w:val="22"/>
              </w:rPr>
              <w:t>С. Половко. «</w:t>
            </w:r>
            <w:r w:rsidRPr="0028787C">
              <w:rPr>
                <w:bCs/>
                <w:sz w:val="22"/>
              </w:rPr>
              <w:t>Проблемы страхового рынка Латвии в период экономического кризиса</w:t>
            </w:r>
            <w:r w:rsidRPr="0028787C">
              <w:rPr>
                <w:rStyle w:val="apple-style-span"/>
                <w:bCs/>
                <w:sz w:val="22"/>
              </w:rPr>
              <w:t xml:space="preserve">» </w:t>
            </w:r>
            <w:r w:rsidRPr="0028787C">
              <w:rPr>
                <w:sz w:val="22"/>
              </w:rPr>
              <w:t xml:space="preserve">X Международная научно-практическая конференция "Менеджмент XXI века: </w:t>
            </w:r>
            <w:r w:rsidRPr="0028787C">
              <w:rPr>
                <w:sz w:val="22"/>
              </w:rPr>
              <w:lastRenderedPageBreak/>
              <w:t xml:space="preserve">эффективность, качество, устойчивое развитие" РГПУ им. А.И. Герцена с 24.11.2010 по 25.11.2010 Санкт-Петербург, Россия </w:t>
            </w:r>
            <w:r w:rsidRPr="0028787C">
              <w:rPr>
                <w:rStyle w:val="Strong"/>
                <w:b w:val="0"/>
                <w:sz w:val="22"/>
              </w:rPr>
              <w:t xml:space="preserve">378.стр. </w:t>
            </w:r>
            <w:r w:rsidRPr="0028787C">
              <w:rPr>
                <w:sz w:val="22"/>
                <w:lang w:val="en-GB" w:eastAsia="en-GB"/>
              </w:rPr>
              <w:t>ISBN</w:t>
            </w:r>
            <w:r w:rsidRPr="0028787C">
              <w:rPr>
                <w:sz w:val="22"/>
                <w:lang w:eastAsia="en-GB"/>
              </w:rPr>
              <w:t xml:space="preserve"> 978-5-8064-1613-2</w:t>
            </w:r>
          </w:p>
          <w:p w:rsidR="00B2523D" w:rsidRPr="0028787C" w:rsidRDefault="00B2523D" w:rsidP="00B2523D">
            <w:pPr>
              <w:numPr>
                <w:ilvl w:val="0"/>
                <w:numId w:val="97"/>
              </w:numPr>
              <w:ind w:left="317"/>
              <w:rPr>
                <w:sz w:val="22"/>
              </w:rPr>
            </w:pPr>
            <w:r w:rsidRPr="0028787C">
              <w:rPr>
                <w:rStyle w:val="apple-style-span"/>
                <w:sz w:val="22"/>
              </w:rPr>
              <w:t>S.Polovko. „Economic-socially r</w:t>
            </w:r>
            <w:r w:rsidRPr="0028787C">
              <w:rPr>
                <w:sz w:val="22"/>
              </w:rPr>
              <w:t>ole of insurance branch in Latvian economy</w:t>
            </w:r>
            <w:r w:rsidRPr="0028787C">
              <w:rPr>
                <w:rStyle w:val="apple-style-span"/>
                <w:sz w:val="22"/>
              </w:rPr>
              <w:t xml:space="preserve">” </w:t>
            </w:r>
            <w:r w:rsidRPr="0028787C">
              <w:rPr>
                <w:bCs/>
                <w:sz w:val="22"/>
              </w:rPr>
              <w:t xml:space="preserve">"Economics and Management-2011 (ICEM-2011)". </w:t>
            </w:r>
            <w:r w:rsidRPr="0028787C">
              <w:rPr>
                <w:sz w:val="22"/>
              </w:rPr>
              <w:t xml:space="preserve">The Conference will take place </w:t>
            </w:r>
            <w:r w:rsidRPr="0028787C">
              <w:rPr>
                <w:bCs/>
                <w:sz w:val="22"/>
              </w:rPr>
              <w:t>from 27</w:t>
            </w:r>
            <w:r w:rsidRPr="0028787C">
              <w:rPr>
                <w:bCs/>
                <w:sz w:val="22"/>
                <w:vertAlign w:val="superscript"/>
              </w:rPr>
              <w:t>th</w:t>
            </w:r>
            <w:r w:rsidRPr="0028787C">
              <w:rPr>
                <w:bCs/>
                <w:sz w:val="22"/>
              </w:rPr>
              <w:t xml:space="preserve"> to 29</w:t>
            </w:r>
            <w:r w:rsidRPr="0028787C">
              <w:rPr>
                <w:bCs/>
                <w:sz w:val="22"/>
                <w:vertAlign w:val="superscript"/>
              </w:rPr>
              <w:t>th</w:t>
            </w:r>
            <w:r w:rsidRPr="0028787C">
              <w:rPr>
                <w:bCs/>
                <w:sz w:val="22"/>
              </w:rPr>
              <w:t xml:space="preserve"> April, 2011</w:t>
            </w:r>
            <w:r w:rsidRPr="0028787C">
              <w:rPr>
                <w:sz w:val="22"/>
              </w:rPr>
              <w:t xml:space="preserve"> in Brno, Czech Republic. Faculty of Economics and Management of Kaunas University of Technology (Lithuania), Faculty of Engineering Economics and Management of Riga Technical University (Latvia) and others.</w:t>
            </w:r>
          </w:p>
          <w:p w:rsidR="00B2523D" w:rsidRPr="0028787C" w:rsidRDefault="00B2523D" w:rsidP="00B2523D">
            <w:pPr>
              <w:numPr>
                <w:ilvl w:val="0"/>
                <w:numId w:val="97"/>
              </w:numPr>
              <w:ind w:left="317"/>
              <w:rPr>
                <w:bCs/>
                <w:sz w:val="22"/>
              </w:rPr>
            </w:pPr>
            <w:r w:rsidRPr="0028787C">
              <w:rPr>
                <w:sz w:val="22"/>
              </w:rPr>
              <w:t xml:space="preserve">Polovko S. Creating structural model of the insurance market of Latvia // World Academy of Science, Engeneering and Technology, France, Paris, 24.-26. June, 2011 </w:t>
            </w:r>
            <w:r w:rsidRPr="0028787C">
              <w:rPr>
                <w:bCs/>
                <w:sz w:val="22"/>
              </w:rPr>
              <w:t>(citēts zinātn. žurn. International Refereed Conference Proceedings, ISSN 2010-3778  - EBSCO, Google Scholar, Scopus, Thomson Reuters  datubāzēs)</w:t>
            </w:r>
          </w:p>
          <w:p w:rsidR="00B2523D" w:rsidRPr="0028787C" w:rsidRDefault="00B2523D" w:rsidP="00B2523D">
            <w:pPr>
              <w:numPr>
                <w:ilvl w:val="0"/>
                <w:numId w:val="97"/>
              </w:numPr>
              <w:ind w:left="317"/>
              <w:rPr>
                <w:sz w:val="22"/>
              </w:rPr>
            </w:pPr>
            <w:r w:rsidRPr="0028787C">
              <w:rPr>
                <w:sz w:val="22"/>
              </w:rPr>
              <w:t xml:space="preserve">Polovko S. , Zvanītājs J., Baranovskis N.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28787C">
              <w:rPr>
                <w:bCs/>
                <w:sz w:val="22"/>
              </w:rPr>
              <w:t>(citēts zinātn. žurn.</w:t>
            </w:r>
            <w:r w:rsidRPr="0028787C">
              <w:rPr>
                <w:sz w:val="22"/>
              </w:rPr>
              <w:t xml:space="preserve"> </w:t>
            </w:r>
            <w:r w:rsidRPr="0028787C">
              <w:rPr>
                <w:bCs/>
                <w:sz w:val="22"/>
              </w:rPr>
              <w:t xml:space="preserve">Management ISSN 1846-3363  EBSCO </w:t>
            </w:r>
            <w:r w:rsidRPr="0028787C">
              <w:rPr>
                <w:bCs/>
                <w:sz w:val="22"/>
              </w:rPr>
              <w:lastRenderedPageBreak/>
              <w:t>Publishing bibliographic and research un SciVerse SCOPUS datubāzē)</w:t>
            </w:r>
            <w:r w:rsidRPr="0028787C">
              <w:rPr>
                <w:sz w:val="22"/>
              </w:rPr>
              <w:t>.</w:t>
            </w:r>
          </w:p>
          <w:p w:rsidR="00B2523D" w:rsidRPr="0028787C" w:rsidRDefault="00B2523D" w:rsidP="00B2523D">
            <w:pPr>
              <w:numPr>
                <w:ilvl w:val="0"/>
                <w:numId w:val="97"/>
              </w:numPr>
              <w:ind w:left="317"/>
              <w:rPr>
                <w:sz w:val="22"/>
                <w:lang w:val="en-GB"/>
              </w:rPr>
            </w:pPr>
            <w:r w:rsidRPr="0028787C">
              <w:rPr>
                <w:sz w:val="22"/>
              </w:rPr>
              <w:t>Polovko S.  MEASURED CONTRIBUTION OF INSURANCE TO ESONOMIC GROWTH // “International Scientific Conference European Financial Systems 2011”,  Faculty of Economics and Administration, Masaryk Univercity, CZECH REPUBLIC, Brno,  June 2.-3.  2011, ISBN 978-80-210-5509-4, p.215-218</w:t>
            </w:r>
          </w:p>
          <w:p w:rsidR="00B2523D" w:rsidRPr="0028787C" w:rsidRDefault="00B2523D" w:rsidP="00B2523D">
            <w:pPr>
              <w:numPr>
                <w:ilvl w:val="0"/>
                <w:numId w:val="97"/>
              </w:numPr>
              <w:ind w:left="317"/>
              <w:rPr>
                <w:rFonts w:eastAsia="TimesNewRomanPS-BoldMT"/>
                <w:sz w:val="22"/>
              </w:rPr>
            </w:pPr>
            <w:r w:rsidRPr="0028787C">
              <w:rPr>
                <w:sz w:val="22"/>
              </w:rPr>
              <w:t>Polovko S. „Latvijas apdrošināšanas tirgus darbības prognozēšana” // Starptautiskā  zinātniskā konference „Eiropas integrācijas sociālā un ekonomiskā dimensija: problēmas, risinājumi, perspektīvas”, Daugavpils Universitāte, LATVIJA, 3.-5. Novembrī 2011</w:t>
            </w:r>
          </w:p>
        </w:tc>
        <w:tc>
          <w:tcPr>
            <w:tcW w:w="1984" w:type="dxa"/>
            <w:gridSpan w:val="2"/>
          </w:tcPr>
          <w:p w:rsidR="00B2523D" w:rsidRPr="0028787C" w:rsidRDefault="00B2523D" w:rsidP="00164186">
            <w:pPr>
              <w:rPr>
                <w:sz w:val="22"/>
              </w:rPr>
            </w:pPr>
            <w:r>
              <w:rPr>
                <w:sz w:val="22"/>
              </w:rPr>
              <w:lastRenderedPageBreak/>
              <w:t>Doctoral studies</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highlight w:val="yellow"/>
              </w:rPr>
            </w:pPr>
            <w:r w:rsidRPr="0028787C">
              <w:rPr>
                <w:sz w:val="22"/>
              </w:rPr>
              <w:t>Mg.oec. I.Pumpure</w:t>
            </w:r>
          </w:p>
        </w:tc>
        <w:tc>
          <w:tcPr>
            <w:tcW w:w="4535" w:type="dxa"/>
            <w:shd w:val="clear" w:color="auto" w:fill="auto"/>
          </w:tcPr>
          <w:p w:rsidR="00B2523D" w:rsidRPr="0028787C" w:rsidRDefault="00B2523D" w:rsidP="00164186">
            <w:pPr>
              <w:rPr>
                <w:sz w:val="22"/>
              </w:rPr>
            </w:pPr>
            <w:r w:rsidRPr="0028787C">
              <w:rPr>
                <w:sz w:val="22"/>
              </w:rPr>
              <w:t>10.2012 līdz šim brīdim - dalība darba grupās par likumdošanas izmaiņām</w:t>
            </w:r>
          </w:p>
        </w:tc>
        <w:tc>
          <w:tcPr>
            <w:tcW w:w="4535" w:type="dxa"/>
            <w:gridSpan w:val="2"/>
            <w:shd w:val="clear" w:color="auto" w:fill="auto"/>
          </w:tcPr>
          <w:p w:rsidR="00B2523D" w:rsidRPr="0028787C" w:rsidRDefault="00B2523D" w:rsidP="00164186">
            <w:pPr>
              <w:overflowPunct w:val="0"/>
              <w:autoSpaceDE w:val="0"/>
              <w:autoSpaceDN w:val="0"/>
              <w:adjustRightInd w:val="0"/>
              <w:ind w:left="34"/>
              <w:textAlignment w:val="baseline"/>
              <w:rPr>
                <w:sz w:val="22"/>
              </w:rPr>
            </w:pPr>
          </w:p>
        </w:tc>
        <w:tc>
          <w:tcPr>
            <w:tcW w:w="1984" w:type="dxa"/>
            <w:gridSpan w:val="2"/>
          </w:tcPr>
          <w:p w:rsidR="00B2523D" w:rsidRPr="0028787C" w:rsidRDefault="00B2523D" w:rsidP="00164186">
            <w:pPr>
              <w:overflowPunct w:val="0"/>
              <w:autoSpaceDE w:val="0"/>
              <w:autoSpaceDN w:val="0"/>
              <w:adjustRightInd w:val="0"/>
              <w:ind w:left="34"/>
              <w:textAlignment w:val="baseline"/>
              <w:rPr>
                <w:sz w:val="22"/>
              </w:rPr>
            </w:pPr>
            <w:r>
              <w:rPr>
                <w:color w:val="000000"/>
                <w:lang w:val="en-GB" w:eastAsia="lv-LV"/>
              </w:rPr>
              <w:t>H</w:t>
            </w:r>
            <w:r w:rsidRPr="00AD22EE">
              <w:rPr>
                <w:color w:val="000000"/>
                <w:lang w:val="en-GB" w:eastAsia="lv-LV"/>
              </w:rPr>
              <w:t>as practical work experience</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Dr.philol. S.Ratniece</w:t>
            </w:r>
          </w:p>
        </w:tc>
        <w:tc>
          <w:tcPr>
            <w:tcW w:w="4535" w:type="dxa"/>
            <w:shd w:val="clear" w:color="auto" w:fill="auto"/>
          </w:tcPr>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sz w:val="22"/>
              </w:rPr>
              <w:t xml:space="preserve">LU HZF Starptautiskā zinātniskā konference „Imants Ziedonis. Piederības meklējumi, brīvības treniņš” </w:t>
            </w:r>
            <w:r w:rsidRPr="0028787C">
              <w:rPr>
                <w:sz w:val="22"/>
                <w:u w:val="single"/>
              </w:rPr>
              <w:t>Referāta temats:</w:t>
            </w:r>
            <w:r w:rsidRPr="0028787C">
              <w:rPr>
                <w:sz w:val="22"/>
              </w:rPr>
              <w:t xml:space="preserve"> Imanta Ziedoņa teksta ornamentalizācija („Epifānijas”, „Krāsainās pasakas”, Taureņu uzbrukums”) Rīgā, Rīgas Latviešu biedrības namā 2013. gada 8. 9. maijā </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sz w:val="22"/>
              </w:rPr>
              <w:t xml:space="preserve">Rēzeknes Augstskola 2. starptautiskā zinātniskā konference „Autors. Teksts. Laikmets”; </w:t>
            </w:r>
            <w:r w:rsidRPr="0028787C">
              <w:rPr>
                <w:sz w:val="22"/>
                <w:u w:val="single"/>
              </w:rPr>
              <w:t>Referāta temats:</w:t>
            </w:r>
            <w:r w:rsidRPr="0028787C">
              <w:rPr>
                <w:sz w:val="22"/>
              </w:rPr>
              <w:t xml:space="preserve"> Broņislava Tabūna ieguldījums latviešu literatūras pētniecībā; 2013. gada 25.- 26. aprīlī (publikāc. jānodod. līdz 30.09.2013.)</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sz w:val="22"/>
              </w:rPr>
              <w:t xml:space="preserve">Starptautiska zinātniska konference </w:t>
            </w:r>
            <w:r w:rsidRPr="0028787C">
              <w:rPr>
                <w:b/>
                <w:sz w:val="22"/>
              </w:rPr>
              <w:t>„</w:t>
            </w:r>
            <w:r w:rsidRPr="0028787C">
              <w:rPr>
                <w:sz w:val="22"/>
              </w:rPr>
              <w:t xml:space="preserve">Aktuālas problēmas literatūras zinātnē. Nacionālās identitātes meklējumi Baltijas literatūrā un </w:t>
            </w:r>
            <w:r w:rsidRPr="0028787C">
              <w:rPr>
                <w:sz w:val="22"/>
              </w:rPr>
              <w:lastRenderedPageBreak/>
              <w:t>kultūrā: stabilais, mainīgais, zaudētais”. Nr. 17. Liepājas Universitātē 2011. gada 4. martā;</w:t>
            </w:r>
          </w:p>
          <w:p w:rsidR="00B2523D" w:rsidRPr="0028787C" w:rsidRDefault="00B2523D" w:rsidP="00B2523D">
            <w:pPr>
              <w:numPr>
                <w:ilvl w:val="0"/>
                <w:numId w:val="98"/>
              </w:numPr>
              <w:overflowPunct w:val="0"/>
              <w:autoSpaceDE w:val="0"/>
              <w:autoSpaceDN w:val="0"/>
              <w:adjustRightInd w:val="0"/>
              <w:ind w:left="317"/>
              <w:textAlignment w:val="baseline"/>
              <w:rPr>
                <w:b/>
                <w:sz w:val="22"/>
              </w:rPr>
            </w:pPr>
            <w:r w:rsidRPr="0028787C">
              <w:rPr>
                <w:sz w:val="22"/>
              </w:rPr>
              <w:t>Starptautiska zinātniska konference „Latviešu un cittautu literatūra no romantisma līdz modernismam” - „Romantiskā pasaules izjūta 20. gs. sākuma latviešu un cittautu literatūrā”,</w:t>
            </w:r>
            <w:r w:rsidRPr="0028787C">
              <w:rPr>
                <w:b/>
                <w:sz w:val="22"/>
              </w:rPr>
              <w:t xml:space="preserve"> </w:t>
            </w:r>
            <w:r w:rsidRPr="0028787C">
              <w:rPr>
                <w:sz w:val="22"/>
              </w:rPr>
              <w:t xml:space="preserve">Latvijas Universitātes 69. konference Humanitāro zinātņu fakultātē 2011. gada 17. februārī. </w:t>
            </w:r>
            <w:r w:rsidRPr="0028787C">
              <w:rPr>
                <w:b/>
                <w:sz w:val="22"/>
              </w:rPr>
              <w:t xml:space="preserve"> </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20. gs. Rīga: jūgendstils un nacionālā identitāte</w:t>
            </w:r>
            <w:r w:rsidRPr="0028787C">
              <w:rPr>
                <w:sz w:val="22"/>
              </w:rPr>
              <w:t xml:space="preserve"> – Apvienotais Pasaules latviešu zinātnieku 3. kongress un Letonikas 4. kongress, sekcija „Nacionālā identitāte un latviešu literatūra: būtiskākie teksti un to nozīmes”, Rīga, 24.10. – 27.10.2011, referāta prezentācija – 25.10.2011;</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Femīnās dzejas vektori. 21. gadsimta pirmā desmitgade</w:t>
            </w:r>
            <w:r w:rsidRPr="0028787C">
              <w:rPr>
                <w:sz w:val="22"/>
              </w:rPr>
              <w:t xml:space="preserve"> - Starptautiska zinātniska konference „Dzimums, literārā konvencija un jaunrade”. LZP projekts „Dzimums filozofijā un literatūrā: sievietes devums tradīcijā un jaunradē”, LU HZF, 2011. gada 29. septembrī;</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Ziedu poētika latviešu literatūrā</w:t>
            </w:r>
            <w:r w:rsidRPr="0028787C">
              <w:rPr>
                <w:sz w:val="22"/>
              </w:rPr>
              <w:t>. - Latvijas Nacionālais mākslas muzejs, zinātniska konference „Puķe. Simbols, tēls, motīvs”, 2011.gada 9.jūnijā;</w:t>
            </w:r>
          </w:p>
          <w:p w:rsidR="00B2523D" w:rsidRPr="0028787C" w:rsidRDefault="00B2523D" w:rsidP="00B2523D">
            <w:pPr>
              <w:numPr>
                <w:ilvl w:val="0"/>
                <w:numId w:val="98"/>
              </w:numPr>
              <w:overflowPunct w:val="0"/>
              <w:autoSpaceDE w:val="0"/>
              <w:autoSpaceDN w:val="0"/>
              <w:adjustRightInd w:val="0"/>
              <w:ind w:left="317"/>
              <w:textAlignment w:val="baseline"/>
              <w:rPr>
                <w:i/>
                <w:sz w:val="22"/>
              </w:rPr>
            </w:pPr>
            <w:r w:rsidRPr="0028787C">
              <w:rPr>
                <w:i/>
                <w:sz w:val="22"/>
              </w:rPr>
              <w:t>Elzas Ķezberes dzeja – Latvijas laiks</w:t>
            </w:r>
            <w:r w:rsidRPr="0028787C">
              <w:rPr>
                <w:sz w:val="22"/>
              </w:rPr>
              <w:t xml:space="preserve">. - </w:t>
            </w:r>
            <w:r w:rsidRPr="0028787C">
              <w:rPr>
                <w:i/>
                <w:sz w:val="22"/>
              </w:rPr>
              <w:t xml:space="preserve">„Violetais viršu laiks” </w:t>
            </w:r>
            <w:r w:rsidRPr="0028787C">
              <w:rPr>
                <w:sz w:val="22"/>
              </w:rPr>
              <w:t>Elzas Ķezberes simtgadei veltīts</w:t>
            </w:r>
            <w:r w:rsidRPr="0028787C">
              <w:rPr>
                <w:i/>
                <w:sz w:val="22"/>
              </w:rPr>
              <w:t xml:space="preserve"> </w:t>
            </w:r>
            <w:r w:rsidRPr="0028787C">
              <w:rPr>
                <w:sz w:val="22"/>
              </w:rPr>
              <w:t xml:space="preserve">seminārs, LU Humanitāro zinātņu fakultātē, 2011. gada 11. maijā; </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Творческие параллели литературного югендстиля (стиля  модерн) в латышской и русской литературе начала 20 века</w:t>
            </w:r>
            <w:r w:rsidRPr="0028787C">
              <w:rPr>
                <w:sz w:val="22"/>
              </w:rPr>
              <w:t xml:space="preserve"> – XL Международная филологическая </w:t>
            </w:r>
            <w:r w:rsidRPr="0028787C">
              <w:rPr>
                <w:sz w:val="22"/>
              </w:rPr>
              <w:lastRenderedPageBreak/>
              <w:t>конференция.</w:t>
            </w:r>
            <w:r w:rsidRPr="0028787C">
              <w:rPr>
                <w:sz w:val="22"/>
                <w:lang w:val="ru-RU"/>
              </w:rPr>
              <w:t xml:space="preserve"> Санкт-Петербург, 15.03.2011</w:t>
            </w:r>
            <w:r w:rsidRPr="0028787C">
              <w:rPr>
                <w:sz w:val="22"/>
              </w:rPr>
              <w:t>;</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Nacionālās identitātes aspekts pēdējās desmitgades debitantu dzejā</w:t>
            </w:r>
            <w:r w:rsidRPr="0028787C">
              <w:rPr>
                <w:sz w:val="22"/>
              </w:rPr>
              <w:t xml:space="preserve"> - Starptautiska zinātniska konference </w:t>
            </w:r>
            <w:r w:rsidRPr="0028787C">
              <w:rPr>
                <w:b/>
                <w:sz w:val="22"/>
              </w:rPr>
              <w:t>„</w:t>
            </w:r>
            <w:r w:rsidRPr="0028787C">
              <w:rPr>
                <w:sz w:val="22"/>
              </w:rPr>
              <w:t>Aktuālas problēmas literatūras zinātnē. Nacionālās identitātes meklējumi Baltijas literatūrā un kultūrā: stabilais, mainīgais, zaudētais”. Nr. 17. Liepājas Universitātē 2011. gada 4. martā;</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Friča Bārdas „Zemes dēls” literārā jūgendstila tipoloģiskās līdzībās</w:t>
            </w:r>
            <w:r w:rsidRPr="0028787C">
              <w:rPr>
                <w:sz w:val="22"/>
              </w:rPr>
              <w:t>. - 3. starptautiska zinātniska konference „Latviešu un cittautu literatūra no romantisma līdz modernismam” - „Romantiskā pasaules izjūta 20. gs. sākuma latviešu un cittautu literatūrā”,</w:t>
            </w:r>
            <w:r w:rsidRPr="0028787C">
              <w:rPr>
                <w:b/>
                <w:sz w:val="22"/>
              </w:rPr>
              <w:t xml:space="preserve"> </w:t>
            </w:r>
            <w:r w:rsidRPr="0028787C">
              <w:rPr>
                <w:sz w:val="22"/>
              </w:rPr>
              <w:t>Latvijas Universitātes 69. konference Humanitāro zinātņu fakultātē 2011. gada 17. februārī.</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Skaistā un neglītā koncepts jūgendstilā</w:t>
            </w:r>
            <w:r w:rsidRPr="0028787C">
              <w:rPr>
                <w:sz w:val="22"/>
              </w:rPr>
              <w:t xml:space="preserve"> - Starptautiska zinātniska konference </w:t>
            </w:r>
            <w:r w:rsidRPr="0028787C">
              <w:rPr>
                <w:b/>
                <w:sz w:val="22"/>
              </w:rPr>
              <w:t>„</w:t>
            </w:r>
            <w:r w:rsidRPr="0028787C">
              <w:rPr>
                <w:sz w:val="22"/>
              </w:rPr>
              <w:t>Aktuālas problēmas literatūras zinātnē: vēsturiskā pieredze un aktuālie kultūrprocesi Baltijā”. Nr. 16. Liepājas Universitātē 2010. gada 5. martā;</w:t>
            </w:r>
          </w:p>
          <w:p w:rsidR="00B2523D" w:rsidRPr="0028787C" w:rsidRDefault="00B2523D" w:rsidP="00B2523D">
            <w:pPr>
              <w:numPr>
                <w:ilvl w:val="0"/>
                <w:numId w:val="98"/>
              </w:numPr>
              <w:overflowPunct w:val="0"/>
              <w:autoSpaceDE w:val="0"/>
              <w:autoSpaceDN w:val="0"/>
              <w:adjustRightInd w:val="0"/>
              <w:ind w:left="317"/>
              <w:textAlignment w:val="baseline"/>
              <w:rPr>
                <w:b/>
                <w:sz w:val="22"/>
              </w:rPr>
            </w:pPr>
            <w:r w:rsidRPr="0028787C">
              <w:rPr>
                <w:i/>
                <w:sz w:val="22"/>
              </w:rPr>
              <w:t>Latvijas kultūrvide 20. gs. sākumā un jūgendstils</w:t>
            </w:r>
            <w:r w:rsidRPr="0028787C">
              <w:rPr>
                <w:sz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28787C">
              <w:rPr>
                <w:b/>
                <w:sz w:val="22"/>
              </w:rPr>
              <w:t xml:space="preserve"> </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Priekšmetu pasaule jaunākajos debitantu dzejas krājumos.</w:t>
            </w:r>
            <w:r w:rsidRPr="0028787C">
              <w:rPr>
                <w:sz w:val="22"/>
              </w:rPr>
              <w:t xml:space="preserve"> - nolasīts starptautiskajā </w:t>
            </w:r>
            <w:r w:rsidRPr="0028787C">
              <w:rPr>
                <w:sz w:val="22"/>
              </w:rPr>
              <w:lastRenderedPageBreak/>
              <w:t>zinātniskajā konferencē „XX zinātniskie lasījumi”(2010. gada 28. – 29. janv.) 2010. gada 29. janvārī Daugavpils Universitātē.</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Literatūras kritika literatūras un kultūras periodikā</w:t>
            </w:r>
            <w:r w:rsidRPr="0028787C">
              <w:rPr>
                <w:sz w:val="22"/>
              </w:rPr>
              <w:t>– Piebalgas teksts un jaunākā latviešu  literatūra (LU);</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Panteisms Edvarta Virzas prozā</w:t>
            </w:r>
            <w:r w:rsidRPr="0028787C">
              <w:rPr>
                <w:sz w:val="22"/>
              </w:rPr>
              <w:t xml:space="preserve"> – Edvards Virza. Zem lupas (E. Smiļģa Teātra muzejs, 2009. g. 26. febr.);</w:t>
            </w:r>
          </w:p>
          <w:p w:rsidR="00B2523D" w:rsidRPr="0028787C" w:rsidRDefault="00B2523D" w:rsidP="00B2523D">
            <w:pPr>
              <w:numPr>
                <w:ilvl w:val="0"/>
                <w:numId w:val="98"/>
              </w:numPr>
              <w:overflowPunct w:val="0"/>
              <w:autoSpaceDE w:val="0"/>
              <w:autoSpaceDN w:val="0"/>
              <w:adjustRightInd w:val="0"/>
              <w:ind w:left="317"/>
              <w:textAlignment w:val="baseline"/>
              <w:rPr>
                <w:sz w:val="22"/>
              </w:rPr>
            </w:pPr>
            <w:r w:rsidRPr="0028787C">
              <w:rPr>
                <w:i/>
                <w:sz w:val="22"/>
              </w:rPr>
              <w:t>Kārļa Skalbes daiļrade: panteisms kā nacionālās identitātes kods</w:t>
            </w:r>
            <w:r w:rsidRPr="0028787C">
              <w:rPr>
                <w:sz w:val="22"/>
              </w:rPr>
              <w:t xml:space="preserve"> – Aktuālas problēmas romantisma un neoromantisma pētniecībā (LU, 2009. g. 10. febr.).</w:t>
            </w:r>
          </w:p>
        </w:tc>
        <w:tc>
          <w:tcPr>
            <w:tcW w:w="4535" w:type="dxa"/>
            <w:gridSpan w:val="2"/>
            <w:shd w:val="clear" w:color="auto" w:fill="auto"/>
          </w:tcPr>
          <w:p w:rsidR="00B2523D" w:rsidRPr="0028787C" w:rsidRDefault="00B2523D" w:rsidP="00164186">
            <w:pPr>
              <w:overflowPunct w:val="0"/>
              <w:autoSpaceDE w:val="0"/>
              <w:autoSpaceDN w:val="0"/>
              <w:adjustRightInd w:val="0"/>
              <w:ind w:left="34"/>
              <w:textAlignment w:val="baseline"/>
              <w:rPr>
                <w:sz w:val="22"/>
              </w:rPr>
            </w:pP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Mg.psych. L.Reķe</w:t>
            </w:r>
          </w:p>
        </w:tc>
        <w:tc>
          <w:tcPr>
            <w:tcW w:w="4535" w:type="dxa"/>
            <w:shd w:val="clear" w:color="auto" w:fill="auto"/>
          </w:tcPr>
          <w:p w:rsidR="00B2523D" w:rsidRPr="0028787C" w:rsidRDefault="00B2523D" w:rsidP="00B2523D">
            <w:pPr>
              <w:numPr>
                <w:ilvl w:val="0"/>
                <w:numId w:val="99"/>
              </w:numPr>
              <w:overflowPunct w:val="0"/>
              <w:autoSpaceDE w:val="0"/>
              <w:autoSpaceDN w:val="0"/>
              <w:adjustRightInd w:val="0"/>
              <w:ind w:left="317"/>
              <w:textAlignment w:val="baseline"/>
              <w:rPr>
                <w:sz w:val="22"/>
              </w:rPr>
            </w:pPr>
            <w:r w:rsidRPr="0028787C">
              <w:rPr>
                <w:sz w:val="22"/>
              </w:rPr>
              <w:t>Eiropas projekts “Bērnu un jauniešu uzticības centra attīstība Latvijā”. Saskarsmes psiholoģijas kursa programmas autore un vadītāja. Projekta konsultante atbalsta grupai “Bērni, pusaudži un jaunieši ar komunikācijas problēmām” (no 2007.g. maija līdz 2009.g. maijam).</w:t>
            </w:r>
          </w:p>
          <w:p w:rsidR="00B2523D" w:rsidRPr="0028787C" w:rsidRDefault="00B2523D" w:rsidP="00B2523D">
            <w:pPr>
              <w:numPr>
                <w:ilvl w:val="0"/>
                <w:numId w:val="99"/>
              </w:numPr>
              <w:overflowPunct w:val="0"/>
              <w:autoSpaceDE w:val="0"/>
              <w:autoSpaceDN w:val="0"/>
              <w:adjustRightInd w:val="0"/>
              <w:ind w:left="317"/>
              <w:textAlignment w:val="baseline"/>
              <w:rPr>
                <w:sz w:val="22"/>
              </w:rPr>
            </w:pPr>
            <w:r>
              <w:rPr>
                <w:sz w:val="22"/>
              </w:rPr>
              <w:t>2. </w:t>
            </w:r>
            <w:r w:rsidRPr="0028787C">
              <w:rPr>
                <w:sz w:val="22"/>
              </w:rPr>
              <w:t>Apvienotais Latvijas Psihologu Kongress, Daugavpils, 18.05. – 19.05.2012.</w:t>
            </w:r>
          </w:p>
          <w:p w:rsidR="00B2523D" w:rsidRPr="0028787C" w:rsidRDefault="00B2523D" w:rsidP="00B2523D">
            <w:pPr>
              <w:numPr>
                <w:ilvl w:val="0"/>
                <w:numId w:val="99"/>
              </w:numPr>
              <w:overflowPunct w:val="0"/>
              <w:autoSpaceDE w:val="0"/>
              <w:autoSpaceDN w:val="0"/>
              <w:adjustRightInd w:val="0"/>
              <w:ind w:left="317"/>
              <w:textAlignment w:val="baseline"/>
              <w:rPr>
                <w:sz w:val="22"/>
              </w:rPr>
            </w:pPr>
            <w:r w:rsidRPr="0028787C">
              <w:rPr>
                <w:sz w:val="22"/>
              </w:rPr>
              <w:t xml:space="preserve">Zinātniski – praktiskā konference ‘’Uzņēmējdarbības ekonomiskie, juridiskie un tehnoloģiskie aspekti”. “Līdera psiholoģija”’, Latvijas biznesa koledža, Augstskola EIHSEBA, Rīga, 2012.g. 28. aprīlis. </w:t>
            </w:r>
          </w:p>
          <w:p w:rsidR="00B2523D" w:rsidRPr="0028787C" w:rsidRDefault="00B2523D" w:rsidP="00B2523D">
            <w:pPr>
              <w:numPr>
                <w:ilvl w:val="0"/>
                <w:numId w:val="99"/>
              </w:numPr>
              <w:overflowPunct w:val="0"/>
              <w:autoSpaceDE w:val="0"/>
              <w:autoSpaceDN w:val="0"/>
              <w:adjustRightInd w:val="0"/>
              <w:ind w:left="317"/>
              <w:textAlignment w:val="baseline"/>
              <w:rPr>
                <w:sz w:val="22"/>
              </w:rPr>
            </w:pPr>
            <w:r w:rsidRPr="0028787C">
              <w:rPr>
                <w:sz w:val="22"/>
              </w:rPr>
              <w:t>- Starptautiskā konference “Valodas, saskarsmes, kultūras semantika”’. “Jauniešu profesijas izvēle saistībā ar pašvērtējumu”’, Starptautiskā Praktiskās Psiholoģijas Augstskola, Rīga, 2002.g.  9.aprīlis</w:t>
            </w:r>
          </w:p>
        </w:tc>
        <w:tc>
          <w:tcPr>
            <w:tcW w:w="4535" w:type="dxa"/>
            <w:gridSpan w:val="2"/>
            <w:shd w:val="clear" w:color="auto" w:fill="auto"/>
          </w:tcPr>
          <w:p w:rsidR="00B2523D" w:rsidRPr="0028787C" w:rsidRDefault="00B2523D" w:rsidP="00164186">
            <w:pPr>
              <w:rPr>
                <w:sz w:val="22"/>
              </w:rPr>
            </w:pPr>
            <w:r w:rsidRPr="0028787C">
              <w:rPr>
                <w:sz w:val="22"/>
              </w:rPr>
              <w:t>Līdera psiholoģija. Latvijas biznesa koledžas un Augstskola EIHSEBA ietvaros, Rīga, 2012. gada 28. aprīlis.</w:t>
            </w:r>
          </w:p>
          <w:p w:rsidR="00B2523D" w:rsidRPr="0028787C" w:rsidRDefault="00B2523D" w:rsidP="00164186">
            <w:pPr>
              <w:pStyle w:val="naisf"/>
              <w:spacing w:before="0" w:beforeAutospacing="0" w:after="0" w:afterAutospacing="0"/>
              <w:rPr>
                <w:b/>
                <w:sz w:val="22"/>
                <w:szCs w:val="22"/>
              </w:rPr>
            </w:pPr>
          </w:p>
        </w:tc>
        <w:tc>
          <w:tcPr>
            <w:tcW w:w="1984" w:type="dxa"/>
            <w:gridSpan w:val="2"/>
          </w:tcPr>
          <w:p w:rsidR="00B2523D" w:rsidRPr="0028787C" w:rsidRDefault="00B2523D" w:rsidP="00164186">
            <w:pPr>
              <w:rPr>
                <w:sz w:val="22"/>
              </w:rPr>
            </w:pPr>
            <w:r>
              <w:rPr>
                <w:sz w:val="22"/>
              </w:rPr>
              <w:t>Doctoral studies</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Dr.paed. N.Sautiņš</w:t>
            </w:r>
          </w:p>
        </w:tc>
        <w:tc>
          <w:tcPr>
            <w:tcW w:w="4535" w:type="dxa"/>
            <w:shd w:val="clear" w:color="auto" w:fill="auto"/>
          </w:tcPr>
          <w:p w:rsidR="00B2523D" w:rsidRPr="0028787C" w:rsidRDefault="00B2523D" w:rsidP="00164186">
            <w:pPr>
              <w:pStyle w:val="CVNormal-FirstLine"/>
              <w:spacing w:before="0"/>
              <w:rPr>
                <w:rFonts w:ascii="Times New Roman" w:hAnsi="Times New Roman"/>
                <w:sz w:val="22"/>
                <w:szCs w:val="22"/>
              </w:rPr>
            </w:pPr>
          </w:p>
        </w:tc>
        <w:tc>
          <w:tcPr>
            <w:tcW w:w="4535" w:type="dxa"/>
            <w:gridSpan w:val="2"/>
            <w:shd w:val="clear" w:color="auto" w:fill="auto"/>
          </w:tcPr>
          <w:p w:rsidR="00B2523D" w:rsidRPr="0028787C" w:rsidRDefault="00B2523D" w:rsidP="00B2523D">
            <w:pPr>
              <w:numPr>
                <w:ilvl w:val="0"/>
                <w:numId w:val="89"/>
              </w:numPr>
              <w:overflowPunct w:val="0"/>
              <w:autoSpaceDE w:val="0"/>
              <w:autoSpaceDN w:val="0"/>
              <w:adjustRightInd w:val="0"/>
              <w:ind w:left="317" w:hanging="283"/>
              <w:textAlignment w:val="baseline"/>
              <w:rPr>
                <w:sz w:val="22"/>
              </w:rPr>
            </w:pPr>
            <w:r w:rsidRPr="0028787C">
              <w:rPr>
                <w:sz w:val="22"/>
              </w:rPr>
              <w:t xml:space="preserve">Sautiņš N ., Rone S. Radošs līderis izglītības kvalitātei, 6.starptautiskā zinātniskā konference, Rīgas Pedagoģijas un izglītības </w:t>
            </w:r>
            <w:r w:rsidRPr="0028787C">
              <w:rPr>
                <w:sz w:val="22"/>
              </w:rPr>
              <w:lastRenderedPageBreak/>
              <w:t>vadības akdēmija, Zinātniskie raksti, Latvija, 2012.g., 285- 290 lpp., ISBN 978-9934-8215-9-2</w:t>
            </w:r>
          </w:p>
          <w:p w:rsidR="00B2523D" w:rsidRPr="0028787C" w:rsidRDefault="00B2523D" w:rsidP="00B2523D">
            <w:pPr>
              <w:numPr>
                <w:ilvl w:val="0"/>
                <w:numId w:val="89"/>
              </w:numPr>
              <w:overflowPunct w:val="0"/>
              <w:autoSpaceDE w:val="0"/>
              <w:autoSpaceDN w:val="0"/>
              <w:adjustRightInd w:val="0"/>
              <w:ind w:left="317" w:hanging="283"/>
              <w:textAlignment w:val="baseline"/>
              <w:rPr>
                <w:sz w:val="22"/>
              </w:rPr>
            </w:pPr>
            <w:r w:rsidRPr="0028787C">
              <w:rPr>
                <w:sz w:val="22"/>
              </w:rPr>
              <w:t>Sautiņš N., Lasmane A., Kāposta I. Organisational Culture, Organisational Image and Link with its Reputation, Rīga, 2010- iesniegts publicēšanai, RPIVA jaunizveidojamajā rakstu krājumā.</w:t>
            </w:r>
          </w:p>
          <w:p w:rsidR="00B2523D" w:rsidRPr="0028787C" w:rsidRDefault="00B2523D" w:rsidP="00B2523D">
            <w:pPr>
              <w:numPr>
                <w:ilvl w:val="0"/>
                <w:numId w:val="89"/>
              </w:numPr>
              <w:overflowPunct w:val="0"/>
              <w:autoSpaceDE w:val="0"/>
              <w:autoSpaceDN w:val="0"/>
              <w:adjustRightInd w:val="0"/>
              <w:ind w:left="317" w:hanging="283"/>
              <w:textAlignment w:val="baseline"/>
              <w:rPr>
                <w:sz w:val="22"/>
                <w:lang w:val="en-GB"/>
              </w:rPr>
            </w:pPr>
            <w:r w:rsidRPr="0028787C">
              <w:rPr>
                <w:sz w:val="22"/>
              </w:rPr>
              <w:t>Sautiņš N., Lasmane A., Kāposta I. Work Motivation Peculiarities of Employees from Various Industries in Latvia, Signum Temporis, Volume 2, Number 1, Riga, 2009.g.,  34 lpp.- 45 lpp., ISSN 1691- 4929</w:t>
            </w:r>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Mg.oec. K.Savenkovs</w:t>
            </w:r>
          </w:p>
        </w:tc>
        <w:tc>
          <w:tcPr>
            <w:tcW w:w="4535" w:type="dxa"/>
            <w:shd w:val="clear" w:color="auto" w:fill="auto"/>
          </w:tcPr>
          <w:p w:rsidR="00B2523D" w:rsidRPr="0028787C" w:rsidRDefault="00B2523D" w:rsidP="00164186">
            <w:pPr>
              <w:pStyle w:val="NormalWeb"/>
              <w:spacing w:before="0" w:beforeAutospacing="0" w:after="0" w:afterAutospacing="0"/>
              <w:ind w:left="284"/>
              <w:rPr>
                <w:b/>
                <w:sz w:val="22"/>
                <w:szCs w:val="22"/>
              </w:rPr>
            </w:pPr>
          </w:p>
        </w:tc>
        <w:tc>
          <w:tcPr>
            <w:tcW w:w="4535" w:type="dxa"/>
            <w:gridSpan w:val="2"/>
            <w:shd w:val="clear" w:color="auto" w:fill="auto"/>
          </w:tcPr>
          <w:p w:rsidR="00B2523D" w:rsidRPr="0028787C" w:rsidRDefault="00B2523D" w:rsidP="00B2523D">
            <w:pPr>
              <w:pStyle w:val="CVNormal"/>
              <w:widowControl/>
              <w:numPr>
                <w:ilvl w:val="0"/>
                <w:numId w:val="91"/>
              </w:numPr>
              <w:ind w:left="317" w:hanging="283"/>
              <w:rPr>
                <w:sz w:val="22"/>
                <w:szCs w:val="22"/>
              </w:rPr>
            </w:pPr>
            <w:r w:rsidRPr="0028787C">
              <w:rPr>
                <w:rFonts w:eastAsia="TimesNewRomanPS-BoldMT"/>
                <w:sz w:val="22"/>
                <w:szCs w:val="22"/>
              </w:rPr>
              <w:t>2013 .g. „</w:t>
            </w:r>
            <w:r w:rsidRPr="0028787C">
              <w:rPr>
                <w:rStyle w:val="hps"/>
                <w:sz w:val="22"/>
                <w:szCs w:val="22"/>
              </w:rPr>
              <w:t>Transformational Processes i</w:t>
            </w:r>
            <w:r w:rsidRPr="0028787C">
              <w:rPr>
                <w:rStyle w:val="hps"/>
                <w:sz w:val="22"/>
                <w:szCs w:val="22"/>
                <w:lang w:val="en-US"/>
              </w:rPr>
              <w:t>n Law, Regional Economics and Economic Policies: Topical Economic, Political and Legal Issues</w:t>
            </w:r>
            <w:r w:rsidRPr="0028787C">
              <w:rPr>
                <w:rStyle w:val="hps"/>
                <w:sz w:val="22"/>
                <w:szCs w:val="22"/>
              </w:rPr>
              <w:t>”. II International Scientific Conference .</w:t>
            </w:r>
            <w:r w:rsidRPr="0028787C">
              <w:rPr>
                <w:sz w:val="22"/>
                <w:szCs w:val="22"/>
              </w:rPr>
              <w:t xml:space="preserve"> Baltijas Starptautiskā akadēmija.</w:t>
            </w:r>
          </w:p>
          <w:p w:rsidR="00B2523D" w:rsidRPr="0028787C" w:rsidRDefault="00B2523D" w:rsidP="00B2523D">
            <w:pPr>
              <w:pStyle w:val="CVNormal"/>
              <w:widowControl/>
              <w:numPr>
                <w:ilvl w:val="0"/>
                <w:numId w:val="91"/>
              </w:numPr>
              <w:ind w:left="317" w:hanging="283"/>
              <w:rPr>
                <w:rFonts w:eastAsia="TimesNewRomanPS-BoldMT"/>
                <w:sz w:val="22"/>
                <w:szCs w:val="22"/>
              </w:rPr>
            </w:pPr>
            <w:r w:rsidRPr="0028787C">
              <w:rPr>
                <w:rFonts w:eastAsia="TimesNewRomanPS-BoldMT"/>
                <w:sz w:val="22"/>
                <w:szCs w:val="22"/>
              </w:rPr>
              <w:t>2012. g. „</w:t>
            </w:r>
            <w:r w:rsidRPr="0028787C">
              <w:rPr>
                <w:rStyle w:val="hps"/>
                <w:sz w:val="22"/>
                <w:szCs w:val="22"/>
              </w:rPr>
              <w:t xml:space="preserve">Liderības sistēmas novērtējums uzņēmuma vadības izmaksas pamatā” </w:t>
            </w:r>
            <w:r w:rsidRPr="0028787C">
              <w:rPr>
                <w:rStyle w:val="hps"/>
                <w:sz w:val="22"/>
                <w:szCs w:val="22"/>
              </w:rPr>
              <w:br/>
            </w:r>
            <w:r w:rsidRPr="0028787C">
              <w:rPr>
                <w:rFonts w:eastAsia="TimesNewRomanPS-BoldMT"/>
                <w:sz w:val="22"/>
                <w:szCs w:val="22"/>
              </w:rPr>
              <w:t xml:space="preserve"> Zinātne un Tehnoloģija – Solis Nākotnē. TSI.</w:t>
            </w:r>
          </w:p>
          <w:p w:rsidR="00B2523D" w:rsidRPr="0028787C" w:rsidRDefault="00B2523D" w:rsidP="00B2523D">
            <w:pPr>
              <w:numPr>
                <w:ilvl w:val="0"/>
                <w:numId w:val="91"/>
              </w:numPr>
              <w:ind w:left="317" w:hanging="283"/>
              <w:rPr>
                <w:rFonts w:eastAsia="TimesNewRomanPS-BoldMT"/>
                <w:bCs/>
                <w:sz w:val="22"/>
              </w:rPr>
            </w:pPr>
            <w:r w:rsidRPr="0028787C">
              <w:rPr>
                <w:rFonts w:eastAsia="TimesNewRomanPS-BoldMT"/>
                <w:sz w:val="22"/>
              </w:rPr>
              <w:t>2011. g. „</w:t>
            </w:r>
            <w:r w:rsidRPr="0028787C">
              <w:rPr>
                <w:rStyle w:val="hps"/>
                <w:sz w:val="22"/>
              </w:rPr>
              <w:t>Kalpa</w:t>
            </w:r>
            <w:r w:rsidRPr="0028787C">
              <w:rPr>
                <w:rStyle w:val="atn"/>
                <w:sz w:val="22"/>
              </w:rPr>
              <w:t>-</w:t>
            </w:r>
            <w:r w:rsidRPr="0028787C">
              <w:rPr>
                <w:rStyle w:val="longtext"/>
                <w:sz w:val="22"/>
              </w:rPr>
              <w:t xml:space="preserve">līdera raksturs </w:t>
            </w:r>
            <w:r w:rsidRPr="0028787C">
              <w:rPr>
                <w:rStyle w:val="hps"/>
                <w:sz w:val="22"/>
              </w:rPr>
              <w:t>no</w:t>
            </w:r>
            <w:r w:rsidRPr="0028787C">
              <w:rPr>
                <w:rStyle w:val="longtext"/>
                <w:sz w:val="22"/>
              </w:rPr>
              <w:t xml:space="preserve"> </w:t>
            </w:r>
            <w:r w:rsidRPr="0028787C">
              <w:rPr>
                <w:rStyle w:val="hps"/>
                <w:sz w:val="22"/>
              </w:rPr>
              <w:t>kristietības</w:t>
            </w:r>
            <w:r w:rsidRPr="0028787C">
              <w:rPr>
                <w:rStyle w:val="longtext"/>
                <w:sz w:val="22"/>
              </w:rPr>
              <w:t xml:space="preserve"> </w:t>
            </w:r>
            <w:r w:rsidRPr="0028787C">
              <w:rPr>
                <w:rStyle w:val="hps"/>
                <w:sz w:val="22"/>
              </w:rPr>
              <w:t>sistēmas pārvaldības  viedokļa”</w:t>
            </w:r>
            <w:r w:rsidRPr="0028787C">
              <w:rPr>
                <w:rStyle w:val="longtext"/>
                <w:sz w:val="22"/>
              </w:rPr>
              <w:t xml:space="preserve"> </w:t>
            </w:r>
            <w:r w:rsidRPr="0028787C">
              <w:rPr>
                <w:rFonts w:eastAsia="TimesNewRomanPS-BoldMT"/>
                <w:sz w:val="22"/>
              </w:rPr>
              <w:t xml:space="preserve">  Zinātne un Tehnoloģija – Solis Nākotnē. TSI.</w:t>
            </w:r>
          </w:p>
          <w:p w:rsidR="00B2523D" w:rsidRPr="0028787C" w:rsidRDefault="00B2523D" w:rsidP="00B2523D">
            <w:pPr>
              <w:numPr>
                <w:ilvl w:val="0"/>
                <w:numId w:val="91"/>
              </w:numPr>
              <w:ind w:left="317" w:hanging="283"/>
              <w:rPr>
                <w:sz w:val="22"/>
              </w:rPr>
            </w:pPr>
            <w:r w:rsidRPr="0028787C">
              <w:rPr>
                <w:rFonts w:eastAsia="TimesNewRomanPS-BoldMT"/>
                <w:sz w:val="22"/>
              </w:rPr>
              <w:t>2010 . g. „</w:t>
            </w:r>
            <w:r w:rsidRPr="0028787C">
              <w:rPr>
                <w:rStyle w:val="hps"/>
                <w:sz w:val="22"/>
              </w:rPr>
              <w:t xml:space="preserve">Kolektīvās līderības mehānismi </w:t>
            </w:r>
            <w:r w:rsidRPr="0028787C">
              <w:rPr>
                <w:rStyle w:val="longtext"/>
                <w:sz w:val="22"/>
              </w:rPr>
              <w:t xml:space="preserve"> </w:t>
            </w:r>
            <w:r w:rsidRPr="0028787C">
              <w:rPr>
                <w:rStyle w:val="hps"/>
                <w:sz w:val="22"/>
              </w:rPr>
              <w:t>sistēmās vadībā</w:t>
            </w:r>
            <w:r w:rsidRPr="0028787C">
              <w:rPr>
                <w:sz w:val="22"/>
              </w:rPr>
              <w:t xml:space="preserve">”.  </w:t>
            </w:r>
            <w:r w:rsidRPr="0028787C">
              <w:rPr>
                <w:rFonts w:eastAsia="TimesNewRomanPS-BoldMT"/>
                <w:sz w:val="22"/>
              </w:rPr>
              <w:t>Zinātne un Tehnoloģija – Solis Nākotnē. TSI.</w:t>
            </w:r>
          </w:p>
          <w:p w:rsidR="00B2523D" w:rsidRPr="0028787C" w:rsidRDefault="00B2523D" w:rsidP="00164186">
            <w:pPr>
              <w:ind w:left="317" w:hanging="283"/>
              <w:rPr>
                <w:sz w:val="22"/>
              </w:rPr>
            </w:pPr>
            <w:r w:rsidRPr="0028787C">
              <w:rPr>
                <w:rFonts w:eastAsia="TimesNewRomanPS-BoldMT"/>
                <w:sz w:val="22"/>
              </w:rPr>
              <w:t xml:space="preserve"> 2009. g. „</w:t>
            </w:r>
            <w:r w:rsidRPr="0028787C">
              <w:rPr>
                <w:rStyle w:val="hps"/>
                <w:sz w:val="22"/>
              </w:rPr>
              <w:t>Līderība</w:t>
            </w:r>
            <w:r w:rsidRPr="0028787C">
              <w:rPr>
                <w:rStyle w:val="longtext"/>
                <w:sz w:val="22"/>
              </w:rPr>
              <w:t xml:space="preserve"> </w:t>
            </w:r>
            <w:r w:rsidRPr="0028787C">
              <w:rPr>
                <w:rStyle w:val="hps"/>
                <w:sz w:val="22"/>
              </w:rPr>
              <w:t>organizācijā</w:t>
            </w:r>
            <w:r w:rsidRPr="0028787C">
              <w:rPr>
                <w:rStyle w:val="longtext"/>
                <w:sz w:val="22"/>
              </w:rPr>
              <w:t xml:space="preserve">: </w:t>
            </w:r>
            <w:r w:rsidRPr="0028787C">
              <w:rPr>
                <w:rStyle w:val="hps"/>
                <w:sz w:val="22"/>
              </w:rPr>
              <w:t>robeža starp teoriju</w:t>
            </w:r>
            <w:r w:rsidRPr="0028787C">
              <w:rPr>
                <w:rStyle w:val="longtext"/>
                <w:sz w:val="22"/>
              </w:rPr>
              <w:t xml:space="preserve"> </w:t>
            </w:r>
            <w:r w:rsidRPr="0028787C">
              <w:rPr>
                <w:rStyle w:val="hps"/>
                <w:sz w:val="22"/>
              </w:rPr>
              <w:t>un praksi”.</w:t>
            </w:r>
            <w:r w:rsidRPr="0028787C">
              <w:rPr>
                <w:rFonts w:eastAsia="TimesNewRomanPS-BoldMT"/>
                <w:sz w:val="22"/>
              </w:rPr>
              <w:t xml:space="preserve">  Zinātne un Tehnoloģija – Solis Nākotnē. TSI.</w:t>
            </w:r>
          </w:p>
        </w:tc>
        <w:tc>
          <w:tcPr>
            <w:tcW w:w="1984" w:type="dxa"/>
            <w:gridSpan w:val="2"/>
          </w:tcPr>
          <w:p w:rsidR="00B2523D" w:rsidRPr="0028787C" w:rsidRDefault="00B2523D" w:rsidP="00164186">
            <w:pPr>
              <w:rPr>
                <w:sz w:val="22"/>
              </w:rPr>
            </w:pPr>
            <w:r>
              <w:rPr>
                <w:sz w:val="22"/>
              </w:rPr>
              <w:t>Doctoral studies</w:t>
            </w: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921438" w:rsidRDefault="00B2523D" w:rsidP="00164186">
            <w:pPr>
              <w:rPr>
                <w:sz w:val="22"/>
                <w:szCs w:val="22"/>
                <w:lang w:val="en-GB"/>
              </w:rPr>
            </w:pPr>
            <w:r w:rsidRPr="00921438">
              <w:rPr>
                <w:sz w:val="22"/>
                <w:szCs w:val="22"/>
                <w:lang w:val="en-GB"/>
              </w:rPr>
              <w:t xml:space="preserve">Mg.sc.soc. J.Stepanova </w:t>
            </w:r>
          </w:p>
        </w:tc>
        <w:tc>
          <w:tcPr>
            <w:tcW w:w="4535" w:type="dxa"/>
            <w:shd w:val="clear" w:color="auto" w:fill="auto"/>
          </w:tcPr>
          <w:p w:rsidR="00B2523D" w:rsidRPr="00921438" w:rsidRDefault="00B2523D" w:rsidP="00164186">
            <w:pPr>
              <w:rPr>
                <w:i/>
                <w:sz w:val="22"/>
                <w:szCs w:val="22"/>
                <w:lang w:val="en-GB"/>
              </w:rPr>
            </w:pPr>
            <w:r w:rsidRPr="00921438">
              <w:rPr>
                <w:sz w:val="22"/>
                <w:szCs w:val="22"/>
                <w:lang w:val="en-GB"/>
              </w:rPr>
              <w:t xml:space="preserve">Starptautiskaja zinātniskajā konferencē’"Konteksta nozīmīgums mūsdienu humanitārajās zinātnēs", 2013. gada 10. maijā, </w:t>
            </w:r>
            <w:r w:rsidRPr="00921438">
              <w:rPr>
                <w:sz w:val="22"/>
                <w:szCs w:val="22"/>
                <w:lang w:val="en-GB"/>
              </w:rPr>
              <w:lastRenderedPageBreak/>
              <w:t xml:space="preserve">Latvijas Universitate, Humanitāro zinātņu fakultāte, Rīga, referāts ‘Teaching vocabulary through different learning styles and the Internet resources’’ </w:t>
            </w:r>
          </w:p>
          <w:p w:rsidR="00B2523D" w:rsidRPr="00921438" w:rsidRDefault="00B2523D" w:rsidP="00164186">
            <w:pPr>
              <w:pStyle w:val="NormalWeb"/>
              <w:spacing w:before="0" w:beforeAutospacing="0" w:after="0" w:afterAutospacing="0"/>
              <w:ind w:left="284"/>
              <w:rPr>
                <w:b/>
                <w:sz w:val="22"/>
                <w:szCs w:val="22"/>
              </w:rPr>
            </w:pPr>
          </w:p>
        </w:tc>
        <w:tc>
          <w:tcPr>
            <w:tcW w:w="4535" w:type="dxa"/>
            <w:gridSpan w:val="2"/>
            <w:shd w:val="clear" w:color="auto" w:fill="auto"/>
          </w:tcPr>
          <w:p w:rsidR="00B2523D" w:rsidRPr="00921438" w:rsidRDefault="00B2523D" w:rsidP="00B2523D">
            <w:pPr>
              <w:numPr>
                <w:ilvl w:val="0"/>
                <w:numId w:val="112"/>
              </w:numPr>
              <w:rPr>
                <w:sz w:val="22"/>
                <w:szCs w:val="22"/>
              </w:rPr>
            </w:pPr>
            <w:r w:rsidRPr="00921438">
              <w:rPr>
                <w:sz w:val="22"/>
                <w:szCs w:val="22"/>
              </w:rPr>
              <w:lastRenderedPageBreak/>
              <w:t xml:space="preserve">2014. gadā julijā ‘Business Essentials’ grāmatu recenzija, Modern English Teacher, </w:t>
            </w:r>
            <w:r w:rsidRPr="00921438">
              <w:rPr>
                <w:sz w:val="22"/>
                <w:szCs w:val="22"/>
              </w:rPr>
              <w:lastRenderedPageBreak/>
              <w:t xml:space="preserve">Nr. 23.3, Pavilion Publishing and Media Ltd, OLM Group, </w:t>
            </w:r>
            <w:r w:rsidRPr="00921438">
              <w:rPr>
                <w:rStyle w:val="hps"/>
                <w:sz w:val="22"/>
                <w:szCs w:val="22"/>
              </w:rPr>
              <w:t>Lielbritānija.</w:t>
            </w:r>
          </w:p>
          <w:p w:rsidR="00B2523D" w:rsidRPr="00921438" w:rsidRDefault="00B2523D" w:rsidP="00B2523D">
            <w:pPr>
              <w:numPr>
                <w:ilvl w:val="0"/>
                <w:numId w:val="112"/>
              </w:numPr>
              <w:rPr>
                <w:sz w:val="22"/>
                <w:szCs w:val="22"/>
              </w:rPr>
            </w:pPr>
            <w:r w:rsidRPr="00921438">
              <w:rPr>
                <w:sz w:val="22"/>
                <w:szCs w:val="22"/>
              </w:rPr>
              <w:t xml:space="preserve">2014. gadā oktobrī ‘Tourism Essentials’ grāmatu recenzija, Modern English Teacher, Nr. 23.4, Pavilion Publishing and Media Ltd, OLM Group, </w:t>
            </w:r>
            <w:r w:rsidRPr="00921438">
              <w:rPr>
                <w:rStyle w:val="hps"/>
                <w:sz w:val="22"/>
                <w:szCs w:val="22"/>
              </w:rPr>
              <w:t>Lielbritānija.</w:t>
            </w:r>
          </w:p>
          <w:p w:rsidR="00B2523D" w:rsidRPr="00921438" w:rsidRDefault="00B2523D" w:rsidP="00B2523D">
            <w:pPr>
              <w:pStyle w:val="ListParagraph"/>
              <w:numPr>
                <w:ilvl w:val="0"/>
                <w:numId w:val="112"/>
              </w:numPr>
              <w:spacing w:after="0" w:line="240" w:lineRule="auto"/>
              <w:rPr>
                <w:rStyle w:val="hps"/>
                <w:rFonts w:cs="Times New Roman"/>
                <w:lang w:val="en-GB"/>
              </w:rPr>
            </w:pPr>
            <w:r w:rsidRPr="00921438">
              <w:rPr>
                <w:rFonts w:cs="Times New Roman"/>
                <w:lang w:val="en-GB"/>
              </w:rPr>
              <w:t xml:space="preserve">2013. gadā julijā ‘Vocabulary for all’, English Teaching Professional’’, </w:t>
            </w:r>
            <w:r w:rsidRPr="00921438">
              <w:rPr>
                <w:rStyle w:val="hps"/>
                <w:rFonts w:cs="Times New Roman"/>
                <w:lang w:val="en-GB"/>
              </w:rPr>
              <w:t xml:space="preserve">Nr.87, </w:t>
            </w:r>
            <w:r w:rsidRPr="00921438">
              <w:rPr>
                <w:rFonts w:cs="Times New Roman"/>
                <w:lang w:val="en-GB"/>
              </w:rPr>
              <w:t xml:space="preserve">, Pavilion Publishing and Media Ltd, OLM Group, </w:t>
            </w:r>
            <w:r w:rsidRPr="00921438">
              <w:rPr>
                <w:rStyle w:val="hps"/>
                <w:rFonts w:cs="Times New Roman"/>
                <w:lang w:val="en-GB"/>
              </w:rPr>
              <w:t>Lielbritānija</w:t>
            </w:r>
          </w:p>
          <w:p w:rsidR="00B2523D" w:rsidRPr="00921438" w:rsidRDefault="00B2523D" w:rsidP="00B2523D">
            <w:pPr>
              <w:pStyle w:val="ListParagraph"/>
              <w:numPr>
                <w:ilvl w:val="0"/>
                <w:numId w:val="112"/>
              </w:numPr>
              <w:spacing w:after="0" w:line="240" w:lineRule="auto"/>
              <w:rPr>
                <w:rFonts w:cs="Times New Roman"/>
                <w:lang w:val="en-GB"/>
              </w:rPr>
            </w:pPr>
            <w:r w:rsidRPr="00921438">
              <w:rPr>
                <w:rFonts w:cs="Times New Roman"/>
                <w:lang w:val="en-GB"/>
              </w:rPr>
              <w:t xml:space="preserve">2012. gada 1. maija - Oxford University Press, ELT Oxford University Press, , ‘Teaching vocabulary through different learning styles’ </w:t>
            </w:r>
            <w:hyperlink r:id="rId179" w:history="1">
              <w:r w:rsidRPr="00921438">
                <w:rPr>
                  <w:rStyle w:val="Hyperlink"/>
                  <w:rFonts w:cs="Times New Roman"/>
                  <w:lang w:val="en-GB"/>
                </w:rPr>
                <w:t>http://oupeltglobalblog.com/2012/05/01/teaching-vocabulary-through-different-learning-styles/</w:t>
              </w:r>
            </w:hyperlink>
            <w:r w:rsidRPr="00921438">
              <w:rPr>
                <w:rFonts w:cs="Times New Roman"/>
                <w:lang w:val="en-GB"/>
              </w:rPr>
              <w:t xml:space="preserve">2013. gada 21. maijā, Oxford University Press, ELT ‘Receptive skills: Resources for independent learning’, </w:t>
            </w:r>
            <w:hyperlink r:id="rId180" w:history="1">
              <w:r w:rsidRPr="00921438">
                <w:rPr>
                  <w:rStyle w:val="Hyperlink"/>
                  <w:rFonts w:cs="Times New Roman"/>
                  <w:lang w:val="en-GB"/>
                </w:rPr>
                <w:t>http://oupeltglobalblog.com/2013/05/21/receptive-skills-resources-for-independent-learning/</w:t>
              </w:r>
            </w:hyperlink>
          </w:p>
          <w:p w:rsidR="00B2523D" w:rsidRPr="00921438" w:rsidRDefault="00B2523D" w:rsidP="00B2523D">
            <w:pPr>
              <w:pStyle w:val="ListParagraph"/>
              <w:numPr>
                <w:ilvl w:val="0"/>
                <w:numId w:val="112"/>
              </w:numPr>
              <w:spacing w:after="0" w:line="240" w:lineRule="auto"/>
              <w:rPr>
                <w:rFonts w:cs="Times New Roman"/>
                <w:lang w:val="en-GB"/>
              </w:rPr>
            </w:pPr>
            <w:r w:rsidRPr="00921438">
              <w:rPr>
                <w:rFonts w:cs="Times New Roman"/>
                <w:lang w:val="en-GB"/>
              </w:rPr>
              <w:t>2013. gadā  25.junijā Oxford University Press, ELT, ‘Productive skills: Resources for independent learning’,</w:t>
            </w:r>
          </w:p>
          <w:p w:rsidR="00B2523D" w:rsidRPr="00921438" w:rsidRDefault="007E440E" w:rsidP="00B2523D">
            <w:pPr>
              <w:pStyle w:val="ListParagraph"/>
              <w:numPr>
                <w:ilvl w:val="0"/>
                <w:numId w:val="112"/>
              </w:numPr>
              <w:spacing w:after="0" w:line="240" w:lineRule="auto"/>
              <w:rPr>
                <w:rFonts w:cs="Times New Roman"/>
                <w:lang w:val="en-GB"/>
              </w:rPr>
            </w:pPr>
            <w:hyperlink r:id="rId181" w:history="1">
              <w:r w:rsidR="00B2523D" w:rsidRPr="00921438">
                <w:rPr>
                  <w:rStyle w:val="Hyperlink"/>
                  <w:rFonts w:cs="Times New Roman"/>
                  <w:lang w:val="en-GB"/>
                </w:rPr>
                <w:t>http://oupeltglobalblog.com/2013/06/25/productive-skills-resources-for-independent-learning/</w:t>
              </w:r>
            </w:hyperlink>
          </w:p>
        </w:tc>
        <w:tc>
          <w:tcPr>
            <w:tcW w:w="1984" w:type="dxa"/>
            <w:gridSpan w:val="2"/>
          </w:tcPr>
          <w:p w:rsidR="00B2523D" w:rsidRPr="0028787C" w:rsidRDefault="00B2523D" w:rsidP="00164186">
            <w:pPr>
              <w:rPr>
                <w:sz w:val="22"/>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921438" w:rsidRDefault="00B2523D" w:rsidP="00164186">
            <w:pPr>
              <w:rPr>
                <w:sz w:val="22"/>
                <w:szCs w:val="22"/>
                <w:lang w:val="en-GB"/>
              </w:rPr>
            </w:pPr>
            <w:r w:rsidRPr="00921438">
              <w:rPr>
                <w:sz w:val="22"/>
                <w:szCs w:val="22"/>
                <w:lang w:val="en-GB"/>
              </w:rPr>
              <w:t>Mg.paed. S.Vāne</w:t>
            </w:r>
          </w:p>
        </w:tc>
        <w:tc>
          <w:tcPr>
            <w:tcW w:w="4535" w:type="dxa"/>
            <w:shd w:val="clear" w:color="auto" w:fill="auto"/>
          </w:tcPr>
          <w:p w:rsidR="00B2523D" w:rsidRPr="00921438" w:rsidRDefault="00B2523D" w:rsidP="00164186">
            <w:pPr>
              <w:pStyle w:val="NormalWeb"/>
              <w:spacing w:before="0" w:beforeAutospacing="0" w:after="0" w:afterAutospacing="0"/>
              <w:ind w:left="284"/>
              <w:rPr>
                <w:b/>
                <w:sz w:val="22"/>
                <w:szCs w:val="22"/>
              </w:rPr>
            </w:pPr>
          </w:p>
        </w:tc>
        <w:tc>
          <w:tcPr>
            <w:tcW w:w="4535" w:type="dxa"/>
            <w:gridSpan w:val="2"/>
            <w:shd w:val="clear" w:color="auto" w:fill="auto"/>
          </w:tcPr>
          <w:p w:rsidR="00B2523D" w:rsidRPr="00921438" w:rsidRDefault="00B2523D" w:rsidP="00B2523D">
            <w:pPr>
              <w:pStyle w:val="ListParagraph"/>
              <w:numPr>
                <w:ilvl w:val="0"/>
                <w:numId w:val="111"/>
              </w:numPr>
              <w:spacing w:after="0" w:line="240" w:lineRule="auto"/>
              <w:rPr>
                <w:rFonts w:cs="Times New Roman"/>
                <w:lang w:val="en-GB"/>
              </w:rPr>
            </w:pPr>
            <w:r w:rsidRPr="00921438">
              <w:rPr>
                <w:rFonts w:cs="Times New Roman"/>
                <w:lang w:val="en-GB"/>
              </w:rPr>
              <w:t>Characteristiscs of fatal patient cases out of Riga  hospitals S. Vāne, R.Kleina, A.Šmits Publicēts un referāts: 3rd International interdisciplinary scientific conference „Society. Health. Welfare”. 2012.</w:t>
            </w:r>
          </w:p>
          <w:p w:rsidR="00B2523D" w:rsidRPr="00921438" w:rsidRDefault="00B2523D" w:rsidP="00B2523D">
            <w:pPr>
              <w:pStyle w:val="ListParagraph"/>
              <w:numPr>
                <w:ilvl w:val="0"/>
                <w:numId w:val="111"/>
              </w:numPr>
              <w:spacing w:after="0" w:line="240" w:lineRule="auto"/>
              <w:rPr>
                <w:rFonts w:cs="Times New Roman"/>
                <w:lang w:val="en-GB"/>
              </w:rPr>
            </w:pPr>
            <w:r w:rsidRPr="00921438">
              <w:rPr>
                <w:rFonts w:cs="Times New Roman"/>
                <w:lang w:val="en-GB"/>
              </w:rPr>
              <w:t xml:space="preserve">Klientu apmierinātības pētījumu teorētiskie aspekti S.Vāne, E.Liepa. Zinātniski – </w:t>
            </w:r>
            <w:r w:rsidRPr="00921438">
              <w:rPr>
                <w:rFonts w:cs="Times New Roman"/>
                <w:lang w:val="en-GB"/>
              </w:rPr>
              <w:lastRenderedPageBreak/>
              <w:t>praktiskās konferences „Uzņēmējdarbības ekonomiskie, juridiskie un tehnoloģiskie aspekti” rakstu krājums. Rīga: Latvijas biznesa koledža, Augstskola EIHSEBA, 2012</w:t>
            </w:r>
          </w:p>
          <w:p w:rsidR="00B2523D" w:rsidRPr="00921438" w:rsidRDefault="00B2523D" w:rsidP="00B2523D">
            <w:pPr>
              <w:pStyle w:val="ListParagraph"/>
              <w:numPr>
                <w:ilvl w:val="0"/>
                <w:numId w:val="111"/>
              </w:numPr>
              <w:spacing w:after="0" w:line="240" w:lineRule="auto"/>
              <w:rPr>
                <w:rFonts w:cs="Times New Roman"/>
                <w:lang w:val="en-GB"/>
              </w:rPr>
            </w:pPr>
            <w:r w:rsidRPr="00921438">
              <w:rPr>
                <w:rFonts w:cs="Times New Roman"/>
                <w:lang w:val="en-GB"/>
              </w:rPr>
              <w:t>Analysis of deceased cases out of hospitals without medical aid. S. Vāne, R.Kleina, A.Šmits Publicēts un referāts 3rd International interdisciplinary scientific conference „Society. Health. Welfare”. Abstracts. 11.-12. nov.2010.</w:t>
            </w:r>
          </w:p>
        </w:tc>
        <w:tc>
          <w:tcPr>
            <w:tcW w:w="1984" w:type="dxa"/>
            <w:gridSpan w:val="2"/>
          </w:tcPr>
          <w:p w:rsidR="00B2523D" w:rsidRPr="00921438" w:rsidRDefault="00B2523D" w:rsidP="00164186">
            <w:pPr>
              <w:rPr>
                <w:sz w:val="22"/>
                <w:szCs w:val="22"/>
                <w:lang w:val="en-GB"/>
              </w:rPr>
            </w:pPr>
          </w:p>
        </w:tc>
      </w:tr>
      <w:tr w:rsidR="00B2523D" w:rsidRPr="0028787C" w:rsidTr="00164186">
        <w:tc>
          <w:tcPr>
            <w:tcW w:w="675" w:type="dxa"/>
            <w:gridSpan w:val="2"/>
            <w:shd w:val="clear" w:color="auto" w:fill="auto"/>
          </w:tcPr>
          <w:p w:rsidR="00B2523D" w:rsidRPr="0028787C" w:rsidRDefault="00B2523D" w:rsidP="00B2523D">
            <w:pPr>
              <w:numPr>
                <w:ilvl w:val="0"/>
                <w:numId w:val="90"/>
              </w:numPr>
              <w:rPr>
                <w:sz w:val="22"/>
              </w:rPr>
            </w:pPr>
          </w:p>
        </w:tc>
        <w:tc>
          <w:tcPr>
            <w:tcW w:w="2554" w:type="dxa"/>
            <w:gridSpan w:val="2"/>
            <w:shd w:val="clear" w:color="auto" w:fill="auto"/>
          </w:tcPr>
          <w:p w:rsidR="00B2523D" w:rsidRPr="0028787C" w:rsidRDefault="00B2523D" w:rsidP="00164186">
            <w:pPr>
              <w:rPr>
                <w:sz w:val="22"/>
              </w:rPr>
            </w:pPr>
            <w:r w:rsidRPr="0028787C">
              <w:rPr>
                <w:sz w:val="22"/>
              </w:rPr>
              <w:t>Dr.psych. M.Veide</w:t>
            </w:r>
          </w:p>
        </w:tc>
        <w:tc>
          <w:tcPr>
            <w:tcW w:w="4535" w:type="dxa"/>
            <w:shd w:val="clear" w:color="auto" w:fill="auto"/>
          </w:tcPr>
          <w:p w:rsidR="00B2523D" w:rsidRPr="0028787C" w:rsidRDefault="00B2523D" w:rsidP="00164186">
            <w:pPr>
              <w:pStyle w:val="CVNormal-FirstLine"/>
              <w:spacing w:before="0"/>
              <w:rPr>
                <w:rFonts w:ascii="Times New Roman" w:hAnsi="Times New Roman"/>
                <w:sz w:val="22"/>
                <w:szCs w:val="22"/>
                <w:lang w:val="en-US"/>
              </w:rPr>
            </w:pPr>
          </w:p>
        </w:tc>
        <w:tc>
          <w:tcPr>
            <w:tcW w:w="4535" w:type="dxa"/>
            <w:gridSpan w:val="2"/>
            <w:shd w:val="clear" w:color="auto" w:fill="auto"/>
          </w:tcPr>
          <w:p w:rsidR="00B2523D" w:rsidRPr="0028787C" w:rsidRDefault="00B2523D" w:rsidP="00B2523D">
            <w:pPr>
              <w:numPr>
                <w:ilvl w:val="0"/>
                <w:numId w:val="86"/>
              </w:numPr>
              <w:overflowPunct w:val="0"/>
              <w:autoSpaceDE w:val="0"/>
              <w:autoSpaceDN w:val="0"/>
              <w:adjustRightInd w:val="0"/>
              <w:textAlignment w:val="baseline"/>
              <w:rPr>
                <w:sz w:val="22"/>
              </w:rPr>
            </w:pPr>
            <w:r w:rsidRPr="0028787C">
              <w:rPr>
                <w:sz w:val="22"/>
              </w:rPr>
              <w:t xml:space="preserve">The existential meaning of personal experience in the learning process.// Teacher of the 21st century: Quality Education for Quality Teaching, 2014. Newcastle upon Tyne, Cambridge Scoolar Publishing, ISBN (13): 978-1-4438-5612-6 </w:t>
            </w:r>
          </w:p>
          <w:p w:rsidR="00B2523D" w:rsidRPr="0028787C" w:rsidRDefault="00B2523D" w:rsidP="00B2523D">
            <w:pPr>
              <w:numPr>
                <w:ilvl w:val="0"/>
                <w:numId w:val="86"/>
              </w:numPr>
              <w:overflowPunct w:val="0"/>
              <w:autoSpaceDE w:val="0"/>
              <w:autoSpaceDN w:val="0"/>
              <w:adjustRightInd w:val="0"/>
              <w:ind w:left="317" w:hanging="283"/>
              <w:textAlignment w:val="baseline"/>
              <w:rPr>
                <w:sz w:val="22"/>
                <w:lang w:val="en-GB"/>
              </w:rPr>
            </w:pPr>
            <w:r w:rsidRPr="0028787C">
              <w:rPr>
                <w:sz w:val="22"/>
              </w:rPr>
              <w:t>- The existential aspects of learning in physical</w:t>
            </w:r>
            <w:r w:rsidRPr="0028787C">
              <w:rPr>
                <w:sz w:val="22"/>
                <w:lang w:val="en-GB"/>
              </w:rPr>
              <w:t xml:space="preserve"> education and sport activity.// LASE Journal of Sport Science, Vol. 4, (2013) Nr. 2, pp. 110-125.</w:t>
            </w:r>
          </w:p>
        </w:tc>
        <w:tc>
          <w:tcPr>
            <w:tcW w:w="1984" w:type="dxa"/>
            <w:gridSpan w:val="2"/>
          </w:tcPr>
          <w:p w:rsidR="00B2523D" w:rsidRPr="0028787C" w:rsidRDefault="00B2523D" w:rsidP="00164186">
            <w:pPr>
              <w:rPr>
                <w:sz w:val="22"/>
              </w:rPr>
            </w:pPr>
          </w:p>
        </w:tc>
      </w:tr>
    </w:tbl>
    <w:p w:rsidR="007E440E" w:rsidRDefault="007E440E" w:rsidP="002C4A97"/>
    <w:p w:rsidR="007E440E" w:rsidRDefault="007E440E">
      <w:r>
        <w:br w:type="page"/>
      </w:r>
    </w:p>
    <w:p w:rsidR="007E440E" w:rsidRPr="00C44C14" w:rsidRDefault="007E440E" w:rsidP="007E440E">
      <w:pPr>
        <w:pStyle w:val="tv2131"/>
        <w:rPr>
          <w:sz w:val="24"/>
          <w:szCs w:val="24"/>
        </w:rPr>
      </w:pPr>
    </w:p>
    <w:tbl>
      <w:tblPr>
        <w:tblW w:w="8522" w:type="dxa"/>
        <w:tblLayout w:type="fixed"/>
        <w:tblLook w:val="04A0" w:firstRow="1" w:lastRow="0" w:firstColumn="1" w:lastColumn="0" w:noHBand="0" w:noVBand="1"/>
      </w:tblPr>
      <w:tblGrid>
        <w:gridCol w:w="913"/>
        <w:gridCol w:w="2348"/>
        <w:gridCol w:w="1100"/>
        <w:gridCol w:w="2693"/>
        <w:gridCol w:w="1468"/>
      </w:tblGrid>
      <w:tr w:rsidR="007E440E" w:rsidRPr="00C44C14" w:rsidTr="006B15E7">
        <w:trPr>
          <w:trHeight w:val="580"/>
        </w:trPr>
        <w:tc>
          <w:tcPr>
            <w:tcW w:w="3261" w:type="dxa"/>
            <w:gridSpan w:val="2"/>
            <w:shd w:val="clear" w:color="auto" w:fill="auto"/>
            <w:vAlign w:val="center"/>
          </w:tcPr>
          <w:p w:rsidR="007E440E" w:rsidRPr="00C44C14" w:rsidRDefault="007E440E" w:rsidP="006B15E7">
            <w:pPr>
              <w:jc w:val="center"/>
            </w:pPr>
            <w:r>
              <w:rPr>
                <w:noProof/>
                <w:lang w:val="lv-LV" w:eastAsia="lv-LV"/>
              </w:rPr>
              <w:drawing>
                <wp:inline distT="0" distB="0" distL="0" distR="0" wp14:anchorId="73B4F4E8" wp14:editId="00245708">
                  <wp:extent cx="1940560" cy="449382"/>
                  <wp:effectExtent l="0" t="0" r="2540" b="8255"/>
                  <wp:docPr id="21" name="Picture 21"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992694" cy="461455"/>
                          </a:xfrm>
                          <a:prstGeom prst="rect">
                            <a:avLst/>
                          </a:prstGeom>
                          <a:noFill/>
                          <a:ln>
                            <a:noFill/>
                          </a:ln>
                        </pic:spPr>
                      </pic:pic>
                    </a:graphicData>
                  </a:graphic>
                </wp:inline>
              </w:drawing>
            </w:r>
          </w:p>
        </w:tc>
        <w:tc>
          <w:tcPr>
            <w:tcW w:w="5261" w:type="dxa"/>
            <w:gridSpan w:val="3"/>
            <w:shd w:val="clear" w:color="auto" w:fill="auto"/>
          </w:tcPr>
          <w:p w:rsidR="007E440E" w:rsidRDefault="007E440E" w:rsidP="006B15E7">
            <w:pPr>
              <w:spacing w:line="276" w:lineRule="auto"/>
              <w:jc w:val="center"/>
              <w:rPr>
                <w:lang w:val="en-GB"/>
              </w:rPr>
            </w:pPr>
            <w:r w:rsidRPr="00F94C3B">
              <w:rPr>
                <w:b/>
                <w:lang w:val="en-GB" w:eastAsia="lv-LV"/>
              </w:rPr>
              <w:t>European Distance University</w:t>
            </w:r>
            <w:r w:rsidRPr="00217AF2">
              <w:rPr>
                <w:lang w:val="en-GB"/>
              </w:rPr>
              <w:t xml:space="preserve"> </w:t>
            </w:r>
          </w:p>
          <w:p w:rsidR="007E440E" w:rsidRPr="00E55437" w:rsidRDefault="007E440E" w:rsidP="006B15E7">
            <w:pPr>
              <w:spacing w:line="276" w:lineRule="auto"/>
              <w:jc w:val="center"/>
            </w:pPr>
            <w:r w:rsidRPr="00217AF2">
              <w:rPr>
                <w:lang w:val="en-GB"/>
              </w:rPr>
              <w:t>Educational Institution Registration No.</w:t>
            </w:r>
            <w:r w:rsidRPr="00E55437">
              <w:rPr>
                <w:lang w:val="fi-FI"/>
              </w:rPr>
              <w:t>3343802833</w:t>
            </w:r>
          </w:p>
          <w:p w:rsidR="007E440E" w:rsidRPr="00E55437" w:rsidRDefault="007E440E" w:rsidP="006B15E7">
            <w:pPr>
              <w:spacing w:line="276" w:lineRule="auto"/>
              <w:jc w:val="center"/>
              <w:rPr>
                <w:lang w:val="de-DE"/>
              </w:rPr>
            </w:pPr>
            <w:r w:rsidRPr="00217AF2">
              <w:rPr>
                <w:lang w:val="en-GB"/>
              </w:rPr>
              <w:t>Address</w:t>
            </w:r>
            <w:r w:rsidRPr="00E55437">
              <w:rPr>
                <w:lang w:val="de-DE"/>
              </w:rPr>
              <w:t>: Kr.Valdemāra iela 26, Rīga LV-1010,</w:t>
            </w:r>
          </w:p>
          <w:p w:rsidR="007E440E" w:rsidRPr="00E55437" w:rsidRDefault="007E440E" w:rsidP="006B15E7">
            <w:pPr>
              <w:spacing w:line="276" w:lineRule="auto"/>
              <w:jc w:val="center"/>
              <w:rPr>
                <w:lang w:val="de-DE"/>
              </w:rPr>
            </w:pPr>
            <w:r w:rsidRPr="00217AF2">
              <w:rPr>
                <w:lang w:val="en-GB"/>
              </w:rPr>
              <w:t>phone</w:t>
            </w:r>
            <w:r w:rsidRPr="00E55437">
              <w:rPr>
                <w:lang w:val="de-DE"/>
              </w:rPr>
              <w:t xml:space="preserve">: +371 </w:t>
            </w:r>
            <w:r w:rsidRPr="00E55437">
              <w:rPr>
                <w:rStyle w:val="Strong"/>
                <w:b w:val="0"/>
              </w:rPr>
              <w:t>202</w:t>
            </w:r>
            <w:r>
              <w:rPr>
                <w:rStyle w:val="Strong"/>
                <w:b w:val="0"/>
              </w:rPr>
              <w:t>00007</w:t>
            </w:r>
          </w:p>
          <w:p w:rsidR="007E440E" w:rsidRPr="00E55437" w:rsidRDefault="007E440E" w:rsidP="006B15E7">
            <w:pPr>
              <w:spacing w:line="276" w:lineRule="auto"/>
              <w:jc w:val="center"/>
              <w:rPr>
                <w:color w:val="000000"/>
                <w:lang w:val="en-GB"/>
              </w:rPr>
            </w:pPr>
            <w:r w:rsidRPr="00217AF2">
              <w:rPr>
                <w:lang w:val="en-GB"/>
              </w:rPr>
              <w:t>e-mail</w:t>
            </w:r>
            <w:r w:rsidRPr="00E55437">
              <w:rPr>
                <w:lang w:val="en-GB"/>
              </w:rPr>
              <w:t xml:space="preserve">: </w:t>
            </w:r>
            <w:hyperlink r:id="rId182" w:history="1">
              <w:r w:rsidRPr="00E55437">
                <w:rPr>
                  <w:rStyle w:val="Hyperlink"/>
                  <w:color w:val="0B8CF0"/>
                  <w:bdr w:val="none" w:sz="0" w:space="0" w:color="auto" w:frame="1"/>
                  <w:shd w:val="clear" w:color="auto" w:fill="FFFFFF"/>
                </w:rPr>
                <w:t>ic@universitymail.eu</w:t>
              </w:r>
            </w:hyperlink>
            <w:r w:rsidRPr="00E55437">
              <w:rPr>
                <w:lang w:val="en-GB"/>
              </w:rPr>
              <w:br/>
            </w:r>
            <w:r w:rsidRPr="00217AF2">
              <w:rPr>
                <w:lang w:val="en-GB"/>
              </w:rPr>
              <w:t>website</w:t>
            </w:r>
            <w:r w:rsidRPr="00E55437">
              <w:rPr>
                <w:lang w:val="en-GB"/>
              </w:rPr>
              <w:t xml:space="preserve">: </w:t>
            </w:r>
            <w:hyperlink r:id="rId183" w:history="1">
              <w:r w:rsidRPr="00E26582">
                <w:rPr>
                  <w:rStyle w:val="Hyperlink"/>
                </w:rPr>
                <w:t>http://www.augstskola.com/</w:t>
              </w:r>
            </w:hyperlink>
            <w:r>
              <w:t xml:space="preserve"> </w:t>
            </w:r>
          </w:p>
          <w:p w:rsidR="007E440E" w:rsidRPr="00C44C14" w:rsidRDefault="007E440E" w:rsidP="006B15E7">
            <w:pPr>
              <w:jc w:val="right"/>
            </w:pPr>
          </w:p>
        </w:tc>
      </w:tr>
      <w:tr w:rsidR="007E440E" w:rsidRPr="00C44C14" w:rsidTr="006B15E7">
        <w:trPr>
          <w:trHeight w:val="580"/>
        </w:trPr>
        <w:tc>
          <w:tcPr>
            <w:tcW w:w="3261" w:type="dxa"/>
            <w:gridSpan w:val="2"/>
            <w:shd w:val="clear" w:color="auto" w:fill="auto"/>
          </w:tcPr>
          <w:p w:rsidR="007E440E" w:rsidRPr="00E55437" w:rsidRDefault="007E440E" w:rsidP="006B15E7">
            <w:r>
              <w:t>Riga</w:t>
            </w:r>
            <w:r w:rsidRPr="00E55437">
              <w:rPr>
                <w:lang w:val="lv-LV"/>
              </w:rPr>
              <w:t xml:space="preserve">, </w:t>
            </w:r>
            <w:r>
              <w:t>24 August 2015</w:t>
            </w:r>
          </w:p>
        </w:tc>
        <w:tc>
          <w:tcPr>
            <w:tcW w:w="5261" w:type="dxa"/>
            <w:gridSpan w:val="3"/>
            <w:shd w:val="clear" w:color="auto" w:fill="auto"/>
          </w:tcPr>
          <w:p w:rsidR="007E440E" w:rsidRPr="00C44C14" w:rsidRDefault="007E440E" w:rsidP="006B15E7">
            <w:pPr>
              <w:jc w:val="right"/>
            </w:pPr>
            <w:r w:rsidRPr="00C44C14">
              <w:t>Nr</w:t>
            </w:r>
            <w:r>
              <w:t xml:space="preserve">. </w:t>
            </w:r>
            <w:r w:rsidRPr="00FC5F54">
              <w:t>1-8.2.1./10</w:t>
            </w:r>
          </w:p>
        </w:tc>
      </w:tr>
      <w:tr w:rsidR="007E440E" w:rsidRPr="00C44C14" w:rsidTr="006B15E7">
        <w:trPr>
          <w:trHeight w:val="499"/>
        </w:trPr>
        <w:tc>
          <w:tcPr>
            <w:tcW w:w="8522" w:type="dxa"/>
            <w:gridSpan w:val="5"/>
            <w:shd w:val="clear" w:color="auto" w:fill="auto"/>
          </w:tcPr>
          <w:p w:rsidR="007E440E" w:rsidRPr="00C44C14" w:rsidRDefault="007E440E" w:rsidP="006B15E7">
            <w:pPr>
              <w:jc w:val="right"/>
              <w:rPr>
                <w:color w:val="000000"/>
                <w:lang w:eastAsia="lv-LV"/>
              </w:rPr>
            </w:pPr>
            <w:r w:rsidRPr="00217AF2">
              <w:rPr>
                <w:b/>
                <w:lang w:val="en-GB"/>
              </w:rPr>
              <w:t>To the Ministry of Education and Science of the Republic of Latvia</w:t>
            </w:r>
            <w:r w:rsidRPr="00C44C14">
              <w:rPr>
                <w:color w:val="000000"/>
                <w:lang w:eastAsia="lv-LV"/>
              </w:rPr>
              <w:t xml:space="preserve"> </w:t>
            </w:r>
          </w:p>
        </w:tc>
      </w:tr>
      <w:tr w:rsidR="007E440E" w:rsidRPr="00C44C14" w:rsidTr="006B15E7">
        <w:tc>
          <w:tcPr>
            <w:tcW w:w="8522" w:type="dxa"/>
            <w:gridSpan w:val="5"/>
            <w:shd w:val="clear" w:color="auto" w:fill="auto"/>
          </w:tcPr>
          <w:p w:rsidR="007E440E" w:rsidRPr="00C44C14" w:rsidRDefault="007E440E" w:rsidP="006B15E7">
            <w:pPr>
              <w:pStyle w:val="tv2131"/>
              <w:spacing w:line="276" w:lineRule="auto"/>
              <w:ind w:firstLine="0"/>
              <w:jc w:val="center"/>
              <w:rPr>
                <w:b/>
                <w:sz w:val="24"/>
                <w:szCs w:val="24"/>
              </w:rPr>
            </w:pPr>
            <w:r w:rsidRPr="008E080A">
              <w:rPr>
                <w:b/>
                <w:color w:val="auto"/>
                <w:sz w:val="24"/>
                <w:szCs w:val="24"/>
                <w:lang w:val="en-GB"/>
              </w:rPr>
              <w:t>Information on results of implementation of recommendations made during the previous accreditation of the field of study</w:t>
            </w:r>
            <w:r>
              <w:rPr>
                <w:b/>
                <w:color w:val="auto"/>
                <w:sz w:val="24"/>
                <w:szCs w:val="24"/>
                <w:lang w:val="en-GB"/>
              </w:rPr>
              <w:t xml:space="preserve"> “</w:t>
            </w:r>
            <w:r w:rsidRPr="00853A67">
              <w:rPr>
                <w:b/>
                <w:color w:val="auto"/>
                <w:sz w:val="24"/>
                <w:szCs w:val="24"/>
                <w:lang w:val="en-GB"/>
              </w:rPr>
              <w:t>Management, Administration and Real Estate Management</w:t>
            </w:r>
            <w:r>
              <w:rPr>
                <w:b/>
                <w:color w:val="auto"/>
                <w:sz w:val="24"/>
                <w:szCs w:val="24"/>
                <w:lang w:val="en-GB"/>
              </w:rPr>
              <w:t>”</w:t>
            </w:r>
            <w:r w:rsidRPr="008E080A">
              <w:rPr>
                <w:b/>
                <w:color w:val="auto"/>
                <w:sz w:val="24"/>
                <w:szCs w:val="24"/>
                <w:lang w:val="en-GB"/>
              </w:rPr>
              <w:t xml:space="preserve"> and elimination of deficiencies identified</w:t>
            </w:r>
          </w:p>
        </w:tc>
      </w:tr>
      <w:tr w:rsidR="007E440E" w:rsidRPr="00C44C14" w:rsidTr="006B15E7">
        <w:trPr>
          <w:trHeight w:val="589"/>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7E440E" w:rsidRPr="00217AF2" w:rsidRDefault="007E440E" w:rsidP="006B15E7">
            <w:pPr>
              <w:jc w:val="center"/>
              <w:rPr>
                <w:lang w:val="en-GB"/>
              </w:rPr>
            </w:pPr>
            <w:r w:rsidRPr="00217AF2">
              <w:rPr>
                <w:lang w:val="en-GB"/>
              </w:rPr>
              <w:t>No.</w:t>
            </w: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40E" w:rsidRPr="00217AF2" w:rsidRDefault="007E440E" w:rsidP="006B15E7">
            <w:pPr>
              <w:jc w:val="center"/>
              <w:rPr>
                <w:lang w:val="en-GB"/>
              </w:rPr>
            </w:pPr>
            <w:r w:rsidRPr="00217AF2">
              <w:rPr>
                <w:lang w:val="en-GB"/>
              </w:rPr>
              <w:t xml:space="preserve">Recommendation </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40E" w:rsidRPr="00217AF2" w:rsidRDefault="007E440E" w:rsidP="006B15E7">
            <w:pPr>
              <w:jc w:val="center"/>
              <w:rPr>
                <w:lang w:val="en-GB"/>
              </w:rPr>
            </w:pPr>
            <w:r w:rsidRPr="00217AF2">
              <w:rPr>
                <w:lang w:val="en-GB"/>
              </w:rPr>
              <w:t>Progress made</w:t>
            </w:r>
          </w:p>
        </w:tc>
      </w:tr>
      <w:tr w:rsidR="007E440E" w:rsidRPr="00C44C14" w:rsidTr="006B15E7">
        <w:tc>
          <w:tcPr>
            <w:tcW w:w="913" w:type="dxa"/>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7E440E">
            <w:pPr>
              <w:pStyle w:val="ListParagraph"/>
              <w:numPr>
                <w:ilvl w:val="0"/>
                <w:numId w:val="152"/>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5E5342" w:rsidRDefault="007E440E" w:rsidP="006B15E7">
            <w:r w:rsidRPr="005E5342">
              <w:t>To improve English language skills both for academic staff and students.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2830B7" w:rsidRDefault="007E440E" w:rsidP="006B15E7">
            <w:pPr>
              <w:jc w:val="both"/>
            </w:pPr>
            <w:r>
              <w:t xml:space="preserve">During the process of recruiting academic staff members their English language skills are taken into account as one of the top priorities. Considering the fact, that EDU consists in tight cooperation with Latvia Business College, groups with English as language of introduction are planned for all study programs, as it is already carried out in Latvia Business College. These actions will increase the level of internationality in EDU, as well as student and academic staff English language skills. </w:t>
            </w:r>
          </w:p>
        </w:tc>
      </w:tr>
      <w:tr w:rsidR="007E440E" w:rsidRPr="00C44C14" w:rsidTr="006B15E7">
        <w:tc>
          <w:tcPr>
            <w:tcW w:w="913" w:type="dxa"/>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7E440E">
            <w:pPr>
              <w:pStyle w:val="ListParagraph"/>
              <w:numPr>
                <w:ilvl w:val="0"/>
                <w:numId w:val="152"/>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6B15E7">
            <w:r>
              <w:t>To publish more publications in high quality international scientific journals.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6B15E7">
            <w:pPr>
              <w:jc w:val="both"/>
            </w:pPr>
            <w:r>
              <w:t xml:space="preserve">Between January of 2013 and January of 2015 24 scientific publications were published by EDU academic staff. </w:t>
            </w:r>
          </w:p>
        </w:tc>
      </w:tr>
      <w:tr w:rsidR="007E440E" w:rsidRPr="00C44C14" w:rsidTr="006B15E7">
        <w:tc>
          <w:tcPr>
            <w:tcW w:w="913" w:type="dxa"/>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7E440E">
            <w:pPr>
              <w:pStyle w:val="ListParagraph"/>
              <w:numPr>
                <w:ilvl w:val="0"/>
                <w:numId w:val="152"/>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6B15E7">
            <w:r>
              <w:t>To strengthen and develop cooperation between ETA and the other HEI on national and international levels.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6B15E7">
            <w:pPr>
              <w:jc w:val="both"/>
            </w:pPr>
            <w:r>
              <w:t xml:space="preserve">EDU has signed several cooperation agreements with universities and enterprises abroad – Baltic Academy of Tourism and Entrepreneurship (Russia), private higher education institution Hospitality Institute of Saint-Petersburg (Russia), National Tourism Academy (Russia) in 2014, Vysoka Škola obchodni v Praze (Czech Republic), Travel &amp; Business Services (Czech Republic), Czech University (Czech Republic) in 2015. 7 new cooperation contracts on Work Placement Provision for Students have been signed in 2014 and 2015. </w:t>
            </w:r>
          </w:p>
        </w:tc>
      </w:tr>
      <w:tr w:rsidR="007E440E" w:rsidRPr="00C44C14" w:rsidTr="006B15E7">
        <w:tc>
          <w:tcPr>
            <w:tcW w:w="913" w:type="dxa"/>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7E440E">
            <w:pPr>
              <w:pStyle w:val="ListParagraph"/>
              <w:numPr>
                <w:ilvl w:val="0"/>
                <w:numId w:val="152"/>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6B15E7">
            <w:r>
              <w:t>To clarify position of ETA on distance learning field of studies, to learn from best international HEI-s providing distance learning courses.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7E440E" w:rsidRPr="00C44C14" w:rsidRDefault="007E440E" w:rsidP="006B15E7">
            <w:pPr>
              <w:jc w:val="both"/>
            </w:pPr>
            <w:r>
              <w:t xml:space="preserve">EDU developed a new online studies platform, which meets the specific needs of the institution – the e-study environment provides video lecture integration, facilitates communication between students and academic staff and provides all necessary capabilities for test form differentiation according to the requirements of each study course.  A study course of distance learning studies consists of 8 video lectures per 1 credit point, additional material for each theme (text, presentation, additional literature) and testing tasks (tests, individual or group assignments, etc. Oral </w:t>
            </w:r>
            <w:r>
              <w:lastRenderedPageBreak/>
              <w:t xml:space="preserve">examinations through video conferences are implemented in the end of every study course. </w:t>
            </w:r>
          </w:p>
        </w:tc>
      </w:tr>
      <w:tr w:rsidR="007E440E" w:rsidRPr="00C44C14" w:rsidTr="006B15E7">
        <w:trPr>
          <w:trHeight w:val="1254"/>
        </w:trPr>
        <w:tc>
          <w:tcPr>
            <w:tcW w:w="4361" w:type="dxa"/>
            <w:gridSpan w:val="3"/>
            <w:tcBorders>
              <w:top w:val="single" w:sz="4" w:space="0" w:color="auto"/>
            </w:tcBorders>
            <w:shd w:val="clear" w:color="auto" w:fill="auto"/>
            <w:vAlign w:val="bottom"/>
          </w:tcPr>
          <w:p w:rsidR="007E440E" w:rsidRPr="00CA1A43" w:rsidRDefault="007E440E" w:rsidP="006B15E7">
            <w:pPr>
              <w:rPr>
                <w:lang w:val="lv-LV"/>
              </w:rPr>
            </w:pPr>
            <w:r>
              <w:rPr>
                <w:lang w:val="en-GB" w:eastAsia="lv-LV"/>
              </w:rPr>
              <w:lastRenderedPageBreak/>
              <w:t xml:space="preserve">Rector of </w:t>
            </w:r>
            <w:r w:rsidRPr="00912F53">
              <w:rPr>
                <w:lang w:val="en-GB" w:eastAsia="lv-LV"/>
              </w:rPr>
              <w:t>European Distance University</w:t>
            </w:r>
          </w:p>
        </w:tc>
        <w:tc>
          <w:tcPr>
            <w:tcW w:w="2693" w:type="dxa"/>
            <w:tcBorders>
              <w:top w:val="single" w:sz="4" w:space="0" w:color="auto"/>
              <w:bottom w:val="single" w:sz="4" w:space="0" w:color="auto"/>
            </w:tcBorders>
            <w:shd w:val="clear" w:color="auto" w:fill="auto"/>
          </w:tcPr>
          <w:p w:rsidR="007E440E" w:rsidRPr="00C44C14" w:rsidRDefault="007E440E" w:rsidP="006B15E7"/>
        </w:tc>
        <w:tc>
          <w:tcPr>
            <w:tcW w:w="1468" w:type="dxa"/>
            <w:tcBorders>
              <w:top w:val="single" w:sz="4" w:space="0" w:color="auto"/>
            </w:tcBorders>
            <w:shd w:val="clear" w:color="auto" w:fill="auto"/>
            <w:vAlign w:val="bottom"/>
          </w:tcPr>
          <w:p w:rsidR="007E440E" w:rsidRPr="00C44C14" w:rsidRDefault="007E440E" w:rsidP="006B15E7">
            <w:r w:rsidRPr="00C44C14">
              <w:t>N.Gūtmanis</w:t>
            </w:r>
          </w:p>
        </w:tc>
      </w:tr>
    </w:tbl>
    <w:p w:rsidR="007E440E" w:rsidRPr="00C44C14" w:rsidRDefault="007E440E" w:rsidP="007E440E">
      <w:r w:rsidRPr="00C44C14">
        <w:br w:type="page"/>
      </w:r>
    </w:p>
    <w:tbl>
      <w:tblPr>
        <w:tblW w:w="8522" w:type="dxa"/>
        <w:tblLayout w:type="fixed"/>
        <w:tblLook w:val="04A0" w:firstRow="1" w:lastRow="0" w:firstColumn="1" w:lastColumn="0" w:noHBand="0" w:noVBand="1"/>
      </w:tblPr>
      <w:tblGrid>
        <w:gridCol w:w="3261"/>
        <w:gridCol w:w="1100"/>
        <w:gridCol w:w="2693"/>
        <w:gridCol w:w="1468"/>
      </w:tblGrid>
      <w:tr w:rsidR="007E440E" w:rsidRPr="00C44C14" w:rsidTr="006B15E7">
        <w:trPr>
          <w:trHeight w:val="580"/>
        </w:trPr>
        <w:tc>
          <w:tcPr>
            <w:tcW w:w="3261" w:type="dxa"/>
            <w:shd w:val="clear" w:color="auto" w:fill="auto"/>
            <w:vAlign w:val="center"/>
          </w:tcPr>
          <w:p w:rsidR="007E440E" w:rsidRPr="00C44C14" w:rsidRDefault="007E440E" w:rsidP="006B15E7">
            <w:pPr>
              <w:jc w:val="center"/>
            </w:pPr>
            <w:r>
              <w:rPr>
                <w:noProof/>
                <w:lang w:val="lv-LV" w:eastAsia="lv-LV"/>
              </w:rPr>
              <w:lastRenderedPageBreak/>
              <w:drawing>
                <wp:inline distT="0" distB="0" distL="0" distR="0" wp14:anchorId="0D2B6D01" wp14:editId="56018173">
                  <wp:extent cx="1940560" cy="449382"/>
                  <wp:effectExtent l="0" t="0" r="2540" b="8255"/>
                  <wp:docPr id="22" name="Picture 22"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992694" cy="461455"/>
                          </a:xfrm>
                          <a:prstGeom prst="rect">
                            <a:avLst/>
                          </a:prstGeom>
                          <a:noFill/>
                          <a:ln>
                            <a:noFill/>
                          </a:ln>
                        </pic:spPr>
                      </pic:pic>
                    </a:graphicData>
                  </a:graphic>
                </wp:inline>
              </w:drawing>
            </w:r>
          </w:p>
        </w:tc>
        <w:tc>
          <w:tcPr>
            <w:tcW w:w="5261" w:type="dxa"/>
            <w:gridSpan w:val="3"/>
            <w:shd w:val="clear" w:color="auto" w:fill="auto"/>
          </w:tcPr>
          <w:p w:rsidR="007E440E" w:rsidRDefault="007E440E" w:rsidP="006B15E7">
            <w:pPr>
              <w:spacing w:line="276" w:lineRule="auto"/>
              <w:jc w:val="center"/>
              <w:rPr>
                <w:lang w:val="en-GB"/>
              </w:rPr>
            </w:pPr>
            <w:r w:rsidRPr="00F94C3B">
              <w:rPr>
                <w:b/>
                <w:lang w:val="en-GB" w:eastAsia="lv-LV"/>
              </w:rPr>
              <w:t>European Distance University</w:t>
            </w:r>
            <w:r w:rsidRPr="00217AF2">
              <w:rPr>
                <w:lang w:val="en-GB"/>
              </w:rPr>
              <w:t xml:space="preserve"> </w:t>
            </w:r>
          </w:p>
          <w:p w:rsidR="007E440E" w:rsidRPr="00E55437" w:rsidRDefault="007E440E" w:rsidP="006B15E7">
            <w:pPr>
              <w:spacing w:line="276" w:lineRule="auto"/>
              <w:jc w:val="center"/>
            </w:pPr>
            <w:r w:rsidRPr="00217AF2">
              <w:rPr>
                <w:lang w:val="en-GB"/>
              </w:rPr>
              <w:t>Educational Institution Registration No.</w:t>
            </w:r>
            <w:r w:rsidRPr="00E55437">
              <w:rPr>
                <w:lang w:val="fi-FI"/>
              </w:rPr>
              <w:t>3343802833</w:t>
            </w:r>
          </w:p>
          <w:p w:rsidR="007E440E" w:rsidRPr="00E55437" w:rsidRDefault="007E440E" w:rsidP="006B15E7">
            <w:pPr>
              <w:spacing w:line="276" w:lineRule="auto"/>
              <w:jc w:val="center"/>
              <w:rPr>
                <w:lang w:val="de-DE"/>
              </w:rPr>
            </w:pPr>
            <w:r w:rsidRPr="00217AF2">
              <w:rPr>
                <w:lang w:val="en-GB"/>
              </w:rPr>
              <w:t>Address</w:t>
            </w:r>
            <w:r w:rsidRPr="00E55437">
              <w:rPr>
                <w:lang w:val="de-DE"/>
              </w:rPr>
              <w:t>: Kr.Valdemāra iela 26, Rīga LV-1010,</w:t>
            </w:r>
          </w:p>
          <w:p w:rsidR="007E440E" w:rsidRPr="00E55437" w:rsidRDefault="007E440E" w:rsidP="006B15E7">
            <w:pPr>
              <w:spacing w:line="276" w:lineRule="auto"/>
              <w:jc w:val="center"/>
              <w:rPr>
                <w:lang w:val="de-DE"/>
              </w:rPr>
            </w:pPr>
            <w:r w:rsidRPr="00217AF2">
              <w:rPr>
                <w:lang w:val="en-GB"/>
              </w:rPr>
              <w:t>phone</w:t>
            </w:r>
            <w:r w:rsidRPr="00E55437">
              <w:rPr>
                <w:lang w:val="de-DE"/>
              </w:rPr>
              <w:t xml:space="preserve">: +371 </w:t>
            </w:r>
            <w:r w:rsidRPr="00E55437">
              <w:rPr>
                <w:rStyle w:val="Strong"/>
                <w:b w:val="0"/>
              </w:rPr>
              <w:t>202</w:t>
            </w:r>
            <w:r>
              <w:rPr>
                <w:rStyle w:val="Strong"/>
                <w:b w:val="0"/>
              </w:rPr>
              <w:t>00007</w:t>
            </w:r>
          </w:p>
          <w:p w:rsidR="007E440E" w:rsidRPr="00E55437" w:rsidRDefault="007E440E" w:rsidP="006B15E7">
            <w:pPr>
              <w:spacing w:line="276" w:lineRule="auto"/>
              <w:jc w:val="center"/>
              <w:rPr>
                <w:color w:val="000000"/>
                <w:lang w:val="en-GB"/>
              </w:rPr>
            </w:pPr>
            <w:r w:rsidRPr="00217AF2">
              <w:rPr>
                <w:lang w:val="en-GB"/>
              </w:rPr>
              <w:t>e-mail</w:t>
            </w:r>
            <w:r w:rsidRPr="00E55437">
              <w:rPr>
                <w:lang w:val="en-GB"/>
              </w:rPr>
              <w:t xml:space="preserve">: </w:t>
            </w:r>
            <w:hyperlink r:id="rId184" w:history="1">
              <w:r w:rsidRPr="00E55437">
                <w:rPr>
                  <w:rStyle w:val="Hyperlink"/>
                  <w:color w:val="0B8CF0"/>
                  <w:bdr w:val="none" w:sz="0" w:space="0" w:color="auto" w:frame="1"/>
                  <w:shd w:val="clear" w:color="auto" w:fill="FFFFFF"/>
                </w:rPr>
                <w:t>ic@universitymail.eu</w:t>
              </w:r>
            </w:hyperlink>
            <w:r w:rsidRPr="00E55437">
              <w:rPr>
                <w:lang w:val="en-GB"/>
              </w:rPr>
              <w:br/>
            </w:r>
            <w:r w:rsidRPr="00217AF2">
              <w:rPr>
                <w:lang w:val="en-GB"/>
              </w:rPr>
              <w:t>website</w:t>
            </w:r>
            <w:r w:rsidRPr="00E55437">
              <w:rPr>
                <w:lang w:val="en-GB"/>
              </w:rPr>
              <w:t xml:space="preserve">: </w:t>
            </w:r>
            <w:hyperlink r:id="rId185" w:history="1">
              <w:r w:rsidRPr="00E26582">
                <w:rPr>
                  <w:rStyle w:val="Hyperlink"/>
                </w:rPr>
                <w:t>http://www.augstskola.com/</w:t>
              </w:r>
            </w:hyperlink>
            <w:r>
              <w:t xml:space="preserve"> </w:t>
            </w:r>
          </w:p>
          <w:p w:rsidR="007E440E" w:rsidRPr="00C44C14" w:rsidRDefault="007E440E" w:rsidP="006B15E7">
            <w:pPr>
              <w:jc w:val="right"/>
            </w:pPr>
          </w:p>
        </w:tc>
      </w:tr>
      <w:tr w:rsidR="007E440E" w:rsidRPr="00C44C14" w:rsidTr="006B15E7">
        <w:trPr>
          <w:trHeight w:val="580"/>
        </w:trPr>
        <w:tc>
          <w:tcPr>
            <w:tcW w:w="3261" w:type="dxa"/>
            <w:shd w:val="clear" w:color="auto" w:fill="auto"/>
          </w:tcPr>
          <w:p w:rsidR="007E440E" w:rsidRPr="00C44C14" w:rsidRDefault="007E440E" w:rsidP="006B15E7">
            <w:r>
              <w:t>Riga</w:t>
            </w:r>
            <w:r w:rsidRPr="00E55437">
              <w:rPr>
                <w:lang w:val="lv-LV"/>
              </w:rPr>
              <w:t xml:space="preserve">, </w:t>
            </w:r>
            <w:r>
              <w:t>24 August 2015</w:t>
            </w:r>
          </w:p>
        </w:tc>
        <w:tc>
          <w:tcPr>
            <w:tcW w:w="5261" w:type="dxa"/>
            <w:gridSpan w:val="3"/>
            <w:shd w:val="clear" w:color="auto" w:fill="auto"/>
          </w:tcPr>
          <w:p w:rsidR="007E440E" w:rsidRPr="00C44C14" w:rsidRDefault="007E440E" w:rsidP="006B15E7">
            <w:pPr>
              <w:jc w:val="right"/>
            </w:pPr>
            <w:r w:rsidRPr="00C44C14">
              <w:t>Nr.</w:t>
            </w:r>
            <w:r>
              <w:t xml:space="preserve"> </w:t>
            </w:r>
            <w:r w:rsidRPr="00FC5F54">
              <w:t>1-8.2.1./10</w:t>
            </w:r>
          </w:p>
        </w:tc>
      </w:tr>
      <w:tr w:rsidR="007E440E" w:rsidRPr="00C44C14" w:rsidTr="006B15E7">
        <w:trPr>
          <w:trHeight w:val="507"/>
        </w:trPr>
        <w:tc>
          <w:tcPr>
            <w:tcW w:w="8522" w:type="dxa"/>
            <w:gridSpan w:val="4"/>
            <w:shd w:val="clear" w:color="auto" w:fill="auto"/>
          </w:tcPr>
          <w:p w:rsidR="007E440E" w:rsidRPr="001F293C" w:rsidRDefault="007E440E" w:rsidP="006B15E7">
            <w:pPr>
              <w:jc w:val="right"/>
              <w:rPr>
                <w:b/>
              </w:rPr>
            </w:pPr>
            <w:r w:rsidRPr="00217AF2">
              <w:rPr>
                <w:b/>
                <w:lang w:val="en-GB"/>
              </w:rPr>
              <w:t>To the Ministry of Education and Science of the Republic of Latvia</w:t>
            </w:r>
          </w:p>
        </w:tc>
      </w:tr>
      <w:tr w:rsidR="007E440E" w:rsidRPr="00C44C14" w:rsidTr="006B15E7">
        <w:tc>
          <w:tcPr>
            <w:tcW w:w="8522" w:type="dxa"/>
            <w:gridSpan w:val="4"/>
            <w:shd w:val="clear" w:color="auto" w:fill="auto"/>
          </w:tcPr>
          <w:p w:rsidR="007E440E" w:rsidRPr="00C44C14" w:rsidRDefault="007E440E" w:rsidP="006B15E7">
            <w:pPr>
              <w:pStyle w:val="tv2131"/>
              <w:spacing w:line="276" w:lineRule="auto"/>
              <w:ind w:firstLine="0"/>
              <w:jc w:val="center"/>
              <w:rPr>
                <w:b/>
                <w:sz w:val="24"/>
                <w:szCs w:val="24"/>
              </w:rPr>
            </w:pPr>
            <w:r w:rsidRPr="006F004B">
              <w:rPr>
                <w:b/>
                <w:color w:val="auto"/>
                <w:sz w:val="24"/>
                <w:szCs w:val="24"/>
                <w:lang w:val="en-GB"/>
              </w:rPr>
              <w:t>Changes within the field of study</w:t>
            </w:r>
            <w:r>
              <w:rPr>
                <w:b/>
                <w:color w:val="auto"/>
                <w:sz w:val="24"/>
                <w:szCs w:val="24"/>
                <w:lang w:val="en-GB"/>
              </w:rPr>
              <w:t xml:space="preserve"> “</w:t>
            </w:r>
            <w:r w:rsidRPr="00853A67">
              <w:rPr>
                <w:b/>
                <w:color w:val="auto"/>
                <w:sz w:val="24"/>
                <w:szCs w:val="24"/>
                <w:lang w:val="en-GB"/>
              </w:rPr>
              <w:t>Management, Administration and Real Estate Management</w:t>
            </w:r>
            <w:r>
              <w:rPr>
                <w:b/>
                <w:color w:val="auto"/>
                <w:sz w:val="24"/>
                <w:szCs w:val="24"/>
                <w:lang w:val="en-GB"/>
              </w:rPr>
              <w:t>”</w:t>
            </w:r>
            <w:r w:rsidRPr="006F004B">
              <w:rPr>
                <w:b/>
                <w:color w:val="auto"/>
                <w:sz w:val="24"/>
                <w:szCs w:val="24"/>
                <w:lang w:val="en-GB"/>
              </w:rPr>
              <w:t xml:space="preserve"> that have occurred since the previous accreditation of the field of study</w:t>
            </w:r>
          </w:p>
        </w:tc>
      </w:tr>
      <w:tr w:rsidR="007E440E" w:rsidRPr="00C44C14" w:rsidTr="006B15E7">
        <w:trPr>
          <w:trHeight w:val="1691"/>
        </w:trPr>
        <w:tc>
          <w:tcPr>
            <w:tcW w:w="8522" w:type="dxa"/>
            <w:gridSpan w:val="4"/>
            <w:tcBorders>
              <w:top w:val="single" w:sz="4" w:space="0" w:color="auto"/>
              <w:left w:val="single" w:sz="4" w:space="0" w:color="auto"/>
              <w:right w:val="single" w:sz="4" w:space="0" w:color="auto"/>
            </w:tcBorders>
            <w:shd w:val="clear" w:color="auto" w:fill="auto"/>
          </w:tcPr>
          <w:p w:rsidR="007E440E" w:rsidRDefault="007E440E" w:rsidP="007E440E">
            <w:pPr>
              <w:pStyle w:val="ListParagraph"/>
              <w:numPr>
                <w:ilvl w:val="0"/>
                <w:numId w:val="153"/>
              </w:numPr>
              <w:spacing w:before="60" w:after="60" w:line="240" w:lineRule="auto"/>
              <w:contextualSpacing/>
              <w:jc w:val="both"/>
              <w:rPr>
                <w:rFonts w:cs="Times New Roman"/>
                <w:szCs w:val="24"/>
              </w:rPr>
            </w:pPr>
            <w:r>
              <w:rPr>
                <w:rFonts w:cs="Times New Roman"/>
                <w:szCs w:val="24"/>
              </w:rPr>
              <w:t>Several new cooperation agreements with abroad HEI as well as several new cooperation contracts on Work Placement Provision for Students have been signed.</w:t>
            </w:r>
          </w:p>
          <w:p w:rsidR="007E440E" w:rsidRDefault="007E440E" w:rsidP="007E440E">
            <w:pPr>
              <w:pStyle w:val="ListParagraph"/>
              <w:numPr>
                <w:ilvl w:val="0"/>
                <w:numId w:val="153"/>
              </w:numPr>
              <w:spacing w:before="60" w:after="60" w:line="240" w:lineRule="auto"/>
              <w:contextualSpacing/>
              <w:jc w:val="both"/>
              <w:rPr>
                <w:rFonts w:cs="Times New Roman"/>
                <w:szCs w:val="24"/>
              </w:rPr>
            </w:pPr>
            <w:r>
              <w:rPr>
                <w:rFonts w:cs="Times New Roman"/>
                <w:szCs w:val="24"/>
              </w:rPr>
              <w:t xml:space="preserve">A new online studies platform has been developed. This platform meets the specific needs of the institution – the e-study environment provides video lecture integration, facilitates communication between students and academic staff and provides all necessary capabilities for test form differentiation according to the requirements of each study course.  A study course of distance learning studies consists of 8 video lectures per 1 credit point, additional material for each theme (text, presentation, additional literature) and testing tasks (tests, individual or group assignments, etc. Oral examinations through video conferences are implemented in the end of every study course. </w:t>
            </w:r>
          </w:p>
          <w:p w:rsidR="007E440E" w:rsidRDefault="007E440E" w:rsidP="007E440E">
            <w:pPr>
              <w:pStyle w:val="ListParagraph"/>
              <w:numPr>
                <w:ilvl w:val="0"/>
                <w:numId w:val="153"/>
              </w:numPr>
              <w:spacing w:before="60" w:after="60" w:line="240" w:lineRule="auto"/>
              <w:contextualSpacing/>
              <w:jc w:val="both"/>
              <w:rPr>
                <w:rFonts w:cs="Times New Roman"/>
                <w:szCs w:val="24"/>
              </w:rPr>
            </w:pPr>
            <w:r w:rsidRPr="009253A1">
              <w:rPr>
                <w:rFonts w:cs="Times New Roman"/>
                <w:szCs w:val="24"/>
              </w:rPr>
              <w:t xml:space="preserve">New academic staff members have been recruited – mostly lecturers with Phd or practitioners. </w:t>
            </w:r>
          </w:p>
          <w:p w:rsidR="007E440E" w:rsidRPr="009253A1" w:rsidRDefault="007E440E" w:rsidP="007E440E">
            <w:pPr>
              <w:pStyle w:val="ListParagraph"/>
              <w:numPr>
                <w:ilvl w:val="0"/>
                <w:numId w:val="153"/>
              </w:numPr>
              <w:spacing w:before="60" w:after="60" w:line="240" w:lineRule="auto"/>
              <w:contextualSpacing/>
              <w:jc w:val="both"/>
              <w:rPr>
                <w:rFonts w:cs="Times New Roman"/>
                <w:szCs w:val="24"/>
              </w:rPr>
            </w:pPr>
            <w:r>
              <w:rPr>
                <w:rFonts w:cs="Times New Roman"/>
                <w:szCs w:val="24"/>
              </w:rPr>
              <w:t xml:space="preserve">Several guest lectures have been organized for the academic staff and students. The lectures were given by UNED, Microsoft Latvia and other widely recognized institution representatives. EDU plans to organize open guest lectures for students and academic staff on topical subjects at least twice per semester.   </w:t>
            </w:r>
          </w:p>
          <w:p w:rsidR="007E440E" w:rsidRPr="004260FC" w:rsidRDefault="007E440E" w:rsidP="007E440E">
            <w:pPr>
              <w:pStyle w:val="ListParagraph"/>
              <w:numPr>
                <w:ilvl w:val="0"/>
                <w:numId w:val="153"/>
              </w:numPr>
              <w:spacing w:before="60" w:after="60" w:line="240" w:lineRule="auto"/>
              <w:contextualSpacing/>
              <w:jc w:val="both"/>
              <w:rPr>
                <w:rFonts w:cs="Times New Roman"/>
                <w:szCs w:val="24"/>
              </w:rPr>
            </w:pPr>
            <w:r w:rsidRPr="004260FC">
              <w:rPr>
                <w:rFonts w:cs="Times New Roman"/>
                <w:szCs w:val="24"/>
              </w:rPr>
              <w:lastRenderedPageBreak/>
              <w:t xml:space="preserve">The library stock has been increased, as well as library concept has been changed. The emphasis has been put on electronic information sources. </w:t>
            </w:r>
          </w:p>
          <w:p w:rsidR="007E440E" w:rsidRPr="004260FC" w:rsidRDefault="007E440E" w:rsidP="007E440E">
            <w:pPr>
              <w:pStyle w:val="ListParagraph"/>
              <w:numPr>
                <w:ilvl w:val="0"/>
                <w:numId w:val="153"/>
              </w:numPr>
              <w:spacing w:before="60" w:after="60" w:line="240" w:lineRule="auto"/>
              <w:contextualSpacing/>
              <w:jc w:val="both"/>
              <w:rPr>
                <w:rFonts w:cs="Times New Roman"/>
                <w:szCs w:val="24"/>
              </w:rPr>
            </w:pPr>
            <w:r w:rsidRPr="004260FC">
              <w:rPr>
                <w:rFonts w:cs="Times New Roman"/>
                <w:szCs w:val="24"/>
              </w:rPr>
              <w:t xml:space="preserve">The scientific work of students and lecturers has been improved. Once a year there are organized international scientific research conferences, where the representatives of academic staff, as well as students and guests from foreign higher education institutions take part. From 2015 the obligatory requirement for every member of academic staff is to prepare at least one publication a year. </w:t>
            </w:r>
          </w:p>
          <w:p w:rsidR="007E440E" w:rsidRPr="004260FC" w:rsidRDefault="007E440E" w:rsidP="007E440E">
            <w:pPr>
              <w:pStyle w:val="ListParagraph"/>
              <w:numPr>
                <w:ilvl w:val="0"/>
                <w:numId w:val="153"/>
              </w:numPr>
              <w:spacing w:before="60" w:after="60" w:line="240" w:lineRule="auto"/>
              <w:contextualSpacing/>
              <w:jc w:val="both"/>
              <w:rPr>
                <w:rFonts w:cs="Times New Roman"/>
                <w:szCs w:val="24"/>
              </w:rPr>
            </w:pPr>
            <w:r w:rsidRPr="004260FC">
              <w:rPr>
                <w:rFonts w:cs="Times New Roman"/>
                <w:szCs w:val="24"/>
              </w:rPr>
              <w:t xml:space="preserve">Field trips as an additional means for developing students’ skills and abilities have been introduced. </w:t>
            </w:r>
          </w:p>
          <w:p w:rsidR="007E440E" w:rsidRPr="00C4493C" w:rsidRDefault="007E440E" w:rsidP="007E440E">
            <w:pPr>
              <w:pStyle w:val="ListParagraph"/>
              <w:numPr>
                <w:ilvl w:val="0"/>
                <w:numId w:val="153"/>
              </w:numPr>
              <w:spacing w:before="60" w:after="60" w:line="240" w:lineRule="auto"/>
              <w:contextualSpacing/>
              <w:jc w:val="both"/>
              <w:rPr>
                <w:rFonts w:cs="Times New Roman"/>
                <w:szCs w:val="24"/>
              </w:rPr>
            </w:pPr>
            <w:r w:rsidRPr="00C4493C">
              <w:rPr>
                <w:rFonts w:cs="Times New Roman"/>
                <w:szCs w:val="24"/>
              </w:rPr>
              <w:t>Co-operation with employers has been developed. They are involved into the work of methodic commissions as well as in defending and evaluation term papers and in organizing and evaluating of internships.</w:t>
            </w:r>
          </w:p>
        </w:tc>
      </w:tr>
      <w:tr w:rsidR="007E440E" w:rsidRPr="00C44C14" w:rsidTr="006B15E7">
        <w:trPr>
          <w:trHeight w:val="1254"/>
        </w:trPr>
        <w:tc>
          <w:tcPr>
            <w:tcW w:w="4361" w:type="dxa"/>
            <w:gridSpan w:val="2"/>
            <w:tcBorders>
              <w:top w:val="single" w:sz="4" w:space="0" w:color="auto"/>
            </w:tcBorders>
            <w:shd w:val="clear" w:color="auto" w:fill="auto"/>
            <w:vAlign w:val="bottom"/>
          </w:tcPr>
          <w:p w:rsidR="007E440E" w:rsidRPr="00C44C14" w:rsidRDefault="007E440E" w:rsidP="006B15E7">
            <w:r>
              <w:rPr>
                <w:lang w:val="en-GB" w:eastAsia="lv-LV"/>
              </w:rPr>
              <w:lastRenderedPageBreak/>
              <w:t xml:space="preserve">Rector of </w:t>
            </w:r>
            <w:r w:rsidRPr="00912F53">
              <w:rPr>
                <w:lang w:val="en-GB" w:eastAsia="lv-LV"/>
              </w:rPr>
              <w:t>European Distance University</w:t>
            </w:r>
          </w:p>
        </w:tc>
        <w:tc>
          <w:tcPr>
            <w:tcW w:w="2693" w:type="dxa"/>
            <w:tcBorders>
              <w:top w:val="single" w:sz="4" w:space="0" w:color="auto"/>
              <w:bottom w:val="single" w:sz="4" w:space="0" w:color="auto"/>
            </w:tcBorders>
            <w:shd w:val="clear" w:color="auto" w:fill="auto"/>
          </w:tcPr>
          <w:p w:rsidR="007E440E" w:rsidRPr="00C44C14" w:rsidRDefault="007E440E" w:rsidP="006B15E7"/>
        </w:tc>
        <w:tc>
          <w:tcPr>
            <w:tcW w:w="1468" w:type="dxa"/>
            <w:tcBorders>
              <w:top w:val="single" w:sz="4" w:space="0" w:color="auto"/>
            </w:tcBorders>
            <w:shd w:val="clear" w:color="auto" w:fill="auto"/>
            <w:vAlign w:val="bottom"/>
          </w:tcPr>
          <w:p w:rsidR="007E440E" w:rsidRPr="00C44C14" w:rsidRDefault="007E440E" w:rsidP="006B15E7">
            <w:pPr>
              <w:jc w:val="right"/>
            </w:pPr>
            <w:r w:rsidRPr="00C44C14">
              <w:t>N.Gūtmanis</w:t>
            </w:r>
          </w:p>
        </w:tc>
      </w:tr>
    </w:tbl>
    <w:p w:rsidR="007E440E" w:rsidRPr="00C44C14" w:rsidRDefault="007E440E" w:rsidP="007E440E"/>
    <w:p w:rsidR="002C4A97" w:rsidRPr="002C4A97" w:rsidRDefault="002C4A97" w:rsidP="002C4A97">
      <w:bookmarkStart w:id="237" w:name="_GoBack"/>
      <w:bookmarkEnd w:id="237"/>
    </w:p>
    <w:sectPr w:rsidR="002C4A97" w:rsidRPr="002C4A97" w:rsidSect="00B2523D">
      <w:headerReference w:type="first" r:id="rId186"/>
      <w:pgSz w:w="16838" w:h="11906" w:orient="landscape" w:code="9"/>
      <w:pgMar w:top="1134"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DB6" w:rsidRDefault="00734DB6" w:rsidP="008B0C02">
      <w:r>
        <w:separator/>
      </w:r>
    </w:p>
  </w:endnote>
  <w:endnote w:type="continuationSeparator" w:id="0">
    <w:p w:rsidR="00734DB6" w:rsidRDefault="00734DB6" w:rsidP="008B0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Narrow">
    <w:panose1 w:val="020B0606020202030204"/>
    <w:charset w:val="BA"/>
    <w:family w:val="swiss"/>
    <w:pitch w:val="variable"/>
    <w:sig w:usb0="00000287" w:usb1="00000800" w:usb2="00000000" w:usb3="00000000" w:csb0="0000009F" w:csb1="00000000"/>
  </w:font>
  <w:font w:name="TimesNewRomanPS-BoldMT">
    <w:altName w:val="Times New Roman"/>
    <w:charset w:val="00"/>
    <w:family w:val="roman"/>
    <w:pitch w:val="variable"/>
  </w:font>
  <w:font w:name="Cambria">
    <w:panose1 w:val="02040503050406030204"/>
    <w:charset w:val="BA"/>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CBEBGL+TimesNewRoman">
    <w:altName w:val="Times New Roman"/>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MT">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BA"/>
    <w:family w:val="swiss"/>
    <w:pitch w:val="variable"/>
    <w:sig w:usb0="20000287" w:usb1="00000000" w:usb2="00000000" w:usb3="00000000" w:csb0="0000019F" w:csb1="00000000"/>
  </w:font>
  <w:font w:name="Swiss TL">
    <w:altName w:val="Segoe Script"/>
    <w:panose1 w:val="020B0504020202020204"/>
    <w:charset w:val="BA"/>
    <w:family w:val="swiss"/>
    <w:pitch w:val="variable"/>
    <w:sig w:usb0="800002AF" w:usb1="5000204A" w:usb2="00000000" w:usb3="00000000" w:csb0="0000009F" w:csb1="00000000"/>
  </w:font>
  <w:font w:name="Verdana">
    <w:panose1 w:val="020B0604030504040204"/>
    <w:charset w:val="BA"/>
    <w:family w:val="swiss"/>
    <w:pitch w:val="variable"/>
    <w:sig w:usb0="A10006FF" w:usb1="4000205B" w:usb2="00000010" w:usb3="00000000" w:csb0="0000019F" w:csb1="00000000"/>
  </w:font>
  <w:font w:name="Trebuchet MS">
    <w:panose1 w:val="020B0603020202020204"/>
    <w:charset w:val="BA"/>
    <w:family w:val="swiss"/>
    <w:pitch w:val="variable"/>
    <w:sig w:usb0="00000687" w:usb1="00000000" w:usb2="00000000" w:usb3="00000000" w:csb0="0000009F" w:csb1="00000000"/>
  </w:font>
  <w:font w:name="Sylfaen">
    <w:panose1 w:val="010A0502050306030303"/>
    <w:charset w:val="BA"/>
    <w:family w:val="roman"/>
    <w:pitch w:val="variable"/>
    <w:sig w:usb0="04000687" w:usb1="00000000" w:usb2="00000000" w:usb3="00000000" w:csb0="0000009F" w:csb1="00000000"/>
  </w:font>
  <w:font w:name="TimesNewRomanPSMT">
    <w:altName w:val="Times New Roman"/>
    <w:panose1 w:val="00000000000000000000"/>
    <w:charset w:val="EE"/>
    <w:family w:val="auto"/>
    <w:notTrueType/>
    <w:pitch w:val="default"/>
    <w:sig w:usb0="00000007" w:usb1="08070000" w:usb2="00000010" w:usb3="00000000" w:csb0="00020003" w:csb1="00000000"/>
  </w:font>
  <w:font w:name="TimesNewRoman">
    <w:altName w:val="Times New Roman"/>
    <w:panose1 w:val="00000000000000000000"/>
    <w:charset w:val="00"/>
    <w:family w:val="auto"/>
    <w:notTrueType/>
    <w:pitch w:val="default"/>
    <w:sig w:usb0="00000007" w:usb1="08070000" w:usb2="00000010" w:usb3="00000000" w:csb0="00020003" w:csb1="00000000"/>
  </w:font>
  <w:font w:name="TimesNewRomanPS-ItalicMT">
    <w:altName w:val="Times New Roman"/>
    <w:panose1 w:val="00000000000000000000"/>
    <w:charset w:val="00"/>
    <w:family w:val="roman"/>
    <w:notTrueType/>
    <w:pitch w:val="default"/>
    <w:sig w:usb0="00000005"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inionPro-Regular">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DB6" w:rsidRDefault="00734DB6" w:rsidP="00111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283</w:t>
    </w:r>
    <w:r>
      <w:rPr>
        <w:rStyle w:val="PageNumber"/>
      </w:rPr>
      <w:fldChar w:fldCharType="end"/>
    </w:r>
  </w:p>
  <w:p w:rsidR="00734DB6" w:rsidRDefault="00734D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DB6" w:rsidRDefault="00734DB6" w:rsidP="007E0AE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734DB6" w:rsidRDefault="00734DB6" w:rsidP="007E0AEF">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DB6" w:rsidRDefault="00734DB6" w:rsidP="007E0AEF">
    <w:pPr>
      <w:pStyle w:val="Footer"/>
      <w:jc w:val="center"/>
    </w:pPr>
    <w:r>
      <w:fldChar w:fldCharType="begin"/>
    </w:r>
    <w:r>
      <w:instrText xml:space="preserve"> PAGE   \* MERGEFORMAT </w:instrText>
    </w:r>
    <w:r>
      <w:fldChar w:fldCharType="separate"/>
    </w:r>
    <w:r w:rsidR="007E440E">
      <w:rPr>
        <w:noProof/>
      </w:rPr>
      <w:t>13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DB6" w:rsidRDefault="00734DB6" w:rsidP="008B0C02">
      <w:r>
        <w:separator/>
      </w:r>
    </w:p>
  </w:footnote>
  <w:footnote w:type="continuationSeparator" w:id="0">
    <w:p w:rsidR="00734DB6" w:rsidRDefault="00734DB6" w:rsidP="008B0C02">
      <w:r>
        <w:continuationSeparator/>
      </w:r>
    </w:p>
  </w:footnote>
  <w:footnote w:id="1">
    <w:p w:rsidR="00734DB6" w:rsidRPr="00096716" w:rsidRDefault="00734DB6">
      <w:pPr>
        <w:pStyle w:val="FootnoteText"/>
        <w:rPr>
          <w:lang w:val="lv-LV"/>
        </w:rPr>
      </w:pPr>
      <w:r>
        <w:rPr>
          <w:rStyle w:val="FootnoteReference"/>
        </w:rPr>
        <w:footnoteRef/>
      </w:r>
      <w:r>
        <w:t xml:space="preserve"> </w:t>
      </w:r>
      <w:hyperlink r:id="rId1" w:history="1">
        <w:r w:rsidRPr="003906C2">
          <w:rPr>
            <w:rStyle w:val="Hyperlink"/>
          </w:rPr>
          <w:t>http://www.niid.lv/niid_search?level_1=&amp;qy=&amp;x=46&amp;y=11</w:t>
        </w:r>
      </w:hyperlink>
      <w:r>
        <w:t xml:space="preserve"> </w:t>
      </w:r>
    </w:p>
  </w:footnote>
  <w:footnote w:id="2">
    <w:p w:rsidR="00734DB6" w:rsidRPr="00096716" w:rsidRDefault="00734DB6">
      <w:pPr>
        <w:pStyle w:val="FootnoteText"/>
        <w:rPr>
          <w:lang w:val="lv-LV"/>
        </w:rPr>
      </w:pPr>
      <w:r>
        <w:rPr>
          <w:rStyle w:val="FootnoteReference"/>
        </w:rPr>
        <w:footnoteRef/>
      </w:r>
      <w:r w:rsidRPr="00586028">
        <w:rPr>
          <w:lang w:val="lv-LV"/>
        </w:rPr>
        <w:t xml:space="preserve"> </w:t>
      </w:r>
      <w:hyperlink r:id="rId2" w:history="1">
        <w:r w:rsidRPr="00586028">
          <w:rPr>
            <w:rStyle w:val="Hyperlink"/>
            <w:lang w:val="lv-LV"/>
          </w:rPr>
          <w:t>https://svr.ikvd.gov.lv/Forms/ProgrammesList.aspx?gr=1&amp;cc=1</w:t>
        </w:r>
      </w:hyperlink>
      <w:r w:rsidRPr="00586028">
        <w:rPr>
          <w:lang w:val="lv-LV"/>
        </w:rPr>
        <w:t xml:space="preserve"> </w:t>
      </w:r>
    </w:p>
  </w:footnote>
  <w:footnote w:id="3">
    <w:p w:rsidR="00734DB6" w:rsidRPr="00E570A6" w:rsidRDefault="00734DB6" w:rsidP="00DB2DF5">
      <w:r>
        <w:rPr>
          <w:rStyle w:val="FootnoteCharacters"/>
        </w:rPr>
        <w:t>*</w:t>
      </w:r>
      <w:r>
        <w:rPr>
          <w:lang w:val="en-GB"/>
        </w:rPr>
        <w:t>In 2011, the address of the premises of the University was Stabu iela 63, Riga.</w:t>
      </w:r>
      <w:r>
        <w:rPr>
          <w:lang w:val="en-GB"/>
        </w:rPr>
        <w:br/>
        <w:t xml:space="preserve"> In 2014, the premises of the University are located at Kr.Valdemāra iela 26, Riga</w:t>
      </w:r>
    </w:p>
  </w:footnote>
  <w:footnote w:id="4">
    <w:p w:rsidR="00734DB6" w:rsidRDefault="00734DB6" w:rsidP="00EF09F6">
      <w:pPr>
        <w:pStyle w:val="FootnoteText"/>
      </w:pPr>
      <w:r>
        <w:rPr>
          <w:rStyle w:val="FootnoteReference"/>
        </w:rPr>
        <w:footnoteRef/>
      </w:r>
      <w:hyperlink r:id="rId3" w:history="1">
        <w:r>
          <w:rPr>
            <w:rStyle w:val="Hyperlink"/>
          </w:rPr>
          <w:t>http://uais.cr.ktu.lt/plsql/mod_dest/stp_report_ects.card_ml?p_valkod=612N60002&amp;p_year=2014&amp;p_lang=NE</w:t>
        </w:r>
      </w:hyperlink>
    </w:p>
  </w:footnote>
  <w:footnote w:id="5">
    <w:p w:rsidR="00734DB6" w:rsidRDefault="00734DB6" w:rsidP="00EF09F6">
      <w:pPr>
        <w:pStyle w:val="FootnoteText"/>
      </w:pPr>
      <w:r>
        <w:rPr>
          <w:rStyle w:val="FootnoteReference"/>
        </w:rPr>
        <w:footnoteRef/>
      </w:r>
      <w:hyperlink r:id="rId4" w:history="1">
        <w:r>
          <w:rPr>
            <w:rStyle w:val="Hyperlink"/>
          </w:rPr>
          <w:t>http://unic.ac.cy/study-with-us/ects-course-information-catalogue/information-on-degree-programmes/business-administration-concentration-in-human-resource-management</w:t>
        </w:r>
      </w:hyperlink>
    </w:p>
  </w:footnote>
  <w:footnote w:id="6">
    <w:p w:rsidR="00734DB6" w:rsidRDefault="00734DB6" w:rsidP="000500D9">
      <w:pPr>
        <w:pStyle w:val="FootnoteText"/>
      </w:pPr>
      <w:r>
        <w:rPr>
          <w:rStyle w:val="FootnoteReference"/>
        </w:rPr>
        <w:footnoteRef/>
      </w:r>
      <w:r>
        <w:t xml:space="preserve"> </w:t>
      </w:r>
      <w:r w:rsidRPr="00085EC9">
        <w:rPr>
          <w:lang w:eastAsia="lv-LV"/>
        </w:rPr>
        <w:t>Latvian credit point is defined as a one-week full-time study workload. An average workload of a full-time study year in most HE programmes is 40 credit points. Latvian credit point system is compatible with ECTS. The number of ECTS credits is found by multiplying the number of Latvian credit points by a factor of 1.5.</w:t>
      </w:r>
    </w:p>
  </w:footnote>
  <w:footnote w:id="7">
    <w:p w:rsidR="00734DB6" w:rsidRDefault="00734DB6" w:rsidP="000500D9">
      <w:pPr>
        <w:pStyle w:val="FootnoteText"/>
      </w:pPr>
      <w:r>
        <w:rPr>
          <w:rStyle w:val="FootnoteReference"/>
        </w:rPr>
        <w:footnoteRef/>
      </w:r>
      <w:r>
        <w:t xml:space="preserve"> </w:t>
      </w:r>
      <w:r w:rsidRPr="00085EC9">
        <w:rPr>
          <w:lang w:eastAsia="lv-LV"/>
        </w:rPr>
        <w:t>Latvian credit point is defined as a one-week full-time study workload. An average workload of a full-time study year in most HE programmes is 40 credit points. Latvian credit point system is compatible with ECTS. The number of ECTS credits is found by multiplying the number of Latvian credit points by a factor of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DB6" w:rsidRDefault="00734DB6" w:rsidP="00E77593">
    <w:pPr>
      <w:pStyle w:val="Header"/>
      <w:ind w:left="-709"/>
      <w:jc w:val="center"/>
    </w:pPr>
    <w:r w:rsidRPr="00A43A36">
      <w:rPr>
        <w:noProof/>
        <w:lang w:val="lv-LV" w:eastAsia="lv-LV"/>
      </w:rPr>
      <w:drawing>
        <wp:inline distT="0" distB="0" distL="0" distR="0">
          <wp:extent cx="6648450" cy="13049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7776" r="4404"/>
                  <a:stretch>
                    <a:fillRect/>
                  </a:stretch>
                </pic:blipFill>
                <pic:spPr bwMode="auto">
                  <a:xfrm>
                    <a:off x="0" y="0"/>
                    <a:ext cx="6648450" cy="130492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DB6" w:rsidRDefault="00734DB6" w:rsidP="00E77593">
    <w:pPr>
      <w:pStyle w:val="Header"/>
      <w:ind w:left="-70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lvlText w:val=""/>
      <w:lvlJc w:val="left"/>
      <w:pPr>
        <w:tabs>
          <w:tab w:val="num" w:pos="284"/>
        </w:tabs>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284"/>
        </w:tabs>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singleLevel"/>
    <w:tmpl w:val="00000006"/>
    <w:name w:val="WW8Num11"/>
    <w:lvl w:ilvl="0">
      <w:start w:val="1"/>
      <w:numFmt w:val="bullet"/>
      <w:lvlText w:val="-"/>
      <w:lvlJc w:val="left"/>
      <w:pPr>
        <w:tabs>
          <w:tab w:val="num" w:pos="0"/>
        </w:tabs>
        <w:ind w:left="1080" w:hanging="360"/>
      </w:pPr>
      <w:rPr>
        <w:rFonts w:ascii="Calibri" w:hAnsi="Calibri"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multilevel"/>
    <w:tmpl w:val="00000008"/>
    <w:name w:val="WW8Num8"/>
    <w:lvl w:ilvl="0">
      <w:start w:val="1"/>
      <w:numFmt w:val="bullet"/>
      <w:lvlText w:val=""/>
      <w:lvlJc w:val="left"/>
      <w:pPr>
        <w:tabs>
          <w:tab w:val="num" w:pos="284"/>
        </w:tabs>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Symbol"/>
        <w:color w:val="000000"/>
        <w:szCs w:val="24"/>
        <w:shd w:val="clear" w:color="auto" w:fill="FFFFFF"/>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Cs w:val="24"/>
        <w:shd w:val="clear" w:color="auto" w:fill="FFFFFF"/>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Cs w:val="24"/>
        <w:shd w:val="clear" w:color="auto" w:fill="FFFFFF"/>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1D"/>
    <w:multiLevelType w:val="multilevel"/>
    <w:tmpl w:val="21181BC4"/>
    <w:name w:val="WW8Num30"/>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E"/>
    <w:multiLevelType w:val="multilevel"/>
    <w:tmpl w:val="C5A4B91C"/>
    <w:name w:val="WW8Num31"/>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21"/>
    <w:multiLevelType w:val="multilevel"/>
    <w:tmpl w:val="DFD8F850"/>
    <w:name w:val="WW8Num34"/>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2D"/>
    <w:multiLevelType w:val="multilevel"/>
    <w:tmpl w:val="0000002D"/>
    <w:name w:val="WW8Num4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szCs w:val="24"/>
        <w:lang w:val="en-GB"/>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30"/>
    <w:multiLevelType w:val="multilevel"/>
    <w:tmpl w:val="95C63790"/>
    <w:name w:val="WW8Num49"/>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35"/>
    <w:multiLevelType w:val="multilevel"/>
    <w:tmpl w:val="00000035"/>
    <w:name w:val="WW8Num54"/>
    <w:lvl w:ilvl="0">
      <w:start w:val="1"/>
      <w:numFmt w:val="bullet"/>
      <w:lvlText w:val=""/>
      <w:lvlJc w:val="left"/>
      <w:pPr>
        <w:tabs>
          <w:tab w:val="num" w:pos="0"/>
        </w:tabs>
        <w:ind w:left="1428" w:hanging="360"/>
      </w:pPr>
      <w:rPr>
        <w:rFonts w:ascii="Symbol" w:hAnsi="Symbol" w:cs="Symbol"/>
        <w:szCs w:val="24"/>
        <w:lang w:val="en-GB"/>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szCs w:val="24"/>
        <w:lang w:val="en-GB"/>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szCs w:val="24"/>
        <w:lang w:val="en-GB"/>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15" w15:restartNumberingAfterBreak="0">
    <w:nsid w:val="00000037"/>
    <w:multiLevelType w:val="multilevel"/>
    <w:tmpl w:val="00000037"/>
    <w:name w:val="WW8Num56"/>
    <w:lvl w:ilvl="0">
      <w:start w:val="1"/>
      <w:numFmt w:val="decimal"/>
      <w:lvlText w:val="%1."/>
      <w:lvlJc w:val="left"/>
      <w:pPr>
        <w:tabs>
          <w:tab w:val="num" w:pos="0"/>
        </w:tabs>
        <w:ind w:left="1069" w:hanging="360"/>
      </w:pPr>
      <w:rPr>
        <w:szCs w:val="24"/>
        <w:lang w:val="en-GB"/>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6" w15:restartNumberingAfterBreak="0">
    <w:nsid w:val="00000038"/>
    <w:multiLevelType w:val="singleLevel"/>
    <w:tmpl w:val="00000038"/>
    <w:name w:val="WW8Num58"/>
    <w:lvl w:ilvl="0">
      <w:start w:val="1"/>
      <w:numFmt w:val="bullet"/>
      <w:lvlText w:val=""/>
      <w:lvlJc w:val="left"/>
      <w:pPr>
        <w:tabs>
          <w:tab w:val="num" w:pos="0"/>
        </w:tabs>
        <w:ind w:left="720" w:hanging="360"/>
      </w:pPr>
      <w:rPr>
        <w:rFonts w:ascii="Symbol" w:hAnsi="Symbol" w:cs="Symbol"/>
        <w:lang w:val="en-GB"/>
      </w:rPr>
    </w:lvl>
  </w:abstractNum>
  <w:abstractNum w:abstractNumId="17" w15:restartNumberingAfterBreak="0">
    <w:nsid w:val="001A16CB"/>
    <w:multiLevelType w:val="hybridMultilevel"/>
    <w:tmpl w:val="2DB27AA0"/>
    <w:lvl w:ilvl="0" w:tplc="70E0A904">
      <w:start w:val="3"/>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18C78B5"/>
    <w:multiLevelType w:val="hybridMultilevel"/>
    <w:tmpl w:val="184A1A8A"/>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9" w15:restartNumberingAfterBreak="0">
    <w:nsid w:val="021052C2"/>
    <w:multiLevelType w:val="hybridMultilevel"/>
    <w:tmpl w:val="316A389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022748D3"/>
    <w:multiLevelType w:val="hybridMultilevel"/>
    <w:tmpl w:val="A62A0434"/>
    <w:lvl w:ilvl="0" w:tplc="38F43CC4">
      <w:start w:val="1"/>
      <w:numFmt w:val="decimal"/>
      <w:lvlText w:val="%1)"/>
      <w:lvlJc w:val="left"/>
      <w:pPr>
        <w:tabs>
          <w:tab w:val="num" w:pos="750"/>
        </w:tabs>
        <w:ind w:left="750" w:hanging="39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033243A2"/>
    <w:multiLevelType w:val="hybridMultilevel"/>
    <w:tmpl w:val="E53AA59A"/>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22" w15:restartNumberingAfterBreak="0">
    <w:nsid w:val="03C9754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434711E"/>
    <w:multiLevelType w:val="hybridMultilevel"/>
    <w:tmpl w:val="C4A2362C"/>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24" w15:restartNumberingAfterBreak="0">
    <w:nsid w:val="05431342"/>
    <w:multiLevelType w:val="hybridMultilevel"/>
    <w:tmpl w:val="F7EEE9D6"/>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25" w15:restartNumberingAfterBreak="0">
    <w:nsid w:val="069708F2"/>
    <w:multiLevelType w:val="hybridMultilevel"/>
    <w:tmpl w:val="915A9CEC"/>
    <w:lvl w:ilvl="0" w:tplc="998038BC">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6" w15:restartNumberingAfterBreak="0">
    <w:nsid w:val="07073C16"/>
    <w:multiLevelType w:val="hybridMultilevel"/>
    <w:tmpl w:val="9A72784E"/>
    <w:lvl w:ilvl="0" w:tplc="0426000F">
      <w:start w:val="1"/>
      <w:numFmt w:val="decimal"/>
      <w:lvlText w:val="%1."/>
      <w:lvlJc w:val="left"/>
      <w:pPr>
        <w:tabs>
          <w:tab w:val="num" w:pos="360"/>
        </w:tabs>
        <w:ind w:left="360" w:hanging="360"/>
      </w:pPr>
    </w:lvl>
    <w:lvl w:ilvl="1" w:tplc="04260003">
      <w:start w:val="1"/>
      <w:numFmt w:val="lowerLetter"/>
      <w:lvlText w:val="%2."/>
      <w:lvlJc w:val="left"/>
      <w:pPr>
        <w:tabs>
          <w:tab w:val="num" w:pos="1080"/>
        </w:tabs>
        <w:ind w:left="1080" w:hanging="360"/>
      </w:pPr>
    </w:lvl>
    <w:lvl w:ilvl="2" w:tplc="04260005">
      <w:start w:val="1"/>
      <w:numFmt w:val="lowerRoman"/>
      <w:lvlText w:val="%3."/>
      <w:lvlJc w:val="right"/>
      <w:pPr>
        <w:tabs>
          <w:tab w:val="num" w:pos="1800"/>
        </w:tabs>
        <w:ind w:left="1800" w:hanging="180"/>
      </w:pPr>
    </w:lvl>
    <w:lvl w:ilvl="3" w:tplc="04260001">
      <w:start w:val="1"/>
      <w:numFmt w:val="decimal"/>
      <w:lvlText w:val="%4."/>
      <w:lvlJc w:val="left"/>
      <w:pPr>
        <w:tabs>
          <w:tab w:val="num" w:pos="2520"/>
        </w:tabs>
        <w:ind w:left="2520" w:hanging="360"/>
      </w:pPr>
    </w:lvl>
    <w:lvl w:ilvl="4" w:tplc="04260003">
      <w:start w:val="1"/>
      <w:numFmt w:val="lowerLetter"/>
      <w:lvlText w:val="%5."/>
      <w:lvlJc w:val="left"/>
      <w:pPr>
        <w:tabs>
          <w:tab w:val="num" w:pos="3240"/>
        </w:tabs>
        <w:ind w:left="3240" w:hanging="360"/>
      </w:pPr>
    </w:lvl>
    <w:lvl w:ilvl="5" w:tplc="04260005">
      <w:start w:val="1"/>
      <w:numFmt w:val="lowerRoman"/>
      <w:lvlText w:val="%6."/>
      <w:lvlJc w:val="right"/>
      <w:pPr>
        <w:tabs>
          <w:tab w:val="num" w:pos="3960"/>
        </w:tabs>
        <w:ind w:left="3960" w:hanging="180"/>
      </w:pPr>
    </w:lvl>
    <w:lvl w:ilvl="6" w:tplc="04260001">
      <w:start w:val="1"/>
      <w:numFmt w:val="decimal"/>
      <w:lvlText w:val="%7."/>
      <w:lvlJc w:val="left"/>
      <w:pPr>
        <w:tabs>
          <w:tab w:val="num" w:pos="4680"/>
        </w:tabs>
        <w:ind w:left="4680" w:hanging="360"/>
      </w:pPr>
    </w:lvl>
    <w:lvl w:ilvl="7" w:tplc="04260003">
      <w:start w:val="1"/>
      <w:numFmt w:val="lowerLetter"/>
      <w:lvlText w:val="%8."/>
      <w:lvlJc w:val="left"/>
      <w:pPr>
        <w:tabs>
          <w:tab w:val="num" w:pos="5400"/>
        </w:tabs>
        <w:ind w:left="5400" w:hanging="360"/>
      </w:pPr>
    </w:lvl>
    <w:lvl w:ilvl="8" w:tplc="04260005">
      <w:start w:val="1"/>
      <w:numFmt w:val="lowerRoman"/>
      <w:lvlText w:val="%9."/>
      <w:lvlJc w:val="right"/>
      <w:pPr>
        <w:tabs>
          <w:tab w:val="num" w:pos="6120"/>
        </w:tabs>
        <w:ind w:left="6120" w:hanging="180"/>
      </w:pPr>
    </w:lvl>
  </w:abstractNum>
  <w:abstractNum w:abstractNumId="27" w15:restartNumberingAfterBreak="0">
    <w:nsid w:val="07156494"/>
    <w:multiLevelType w:val="hybridMultilevel"/>
    <w:tmpl w:val="797E6790"/>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28" w15:restartNumberingAfterBreak="0">
    <w:nsid w:val="09095842"/>
    <w:multiLevelType w:val="multilevel"/>
    <w:tmpl w:val="CB9E241A"/>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09647134"/>
    <w:multiLevelType w:val="hybridMultilevel"/>
    <w:tmpl w:val="2CA03EAC"/>
    <w:lvl w:ilvl="0" w:tplc="9B92A9BC">
      <w:start w:val="1"/>
      <w:numFmt w:val="decimal"/>
      <w:lvlText w:val="%1."/>
      <w:lvlJc w:val="left"/>
      <w:pPr>
        <w:ind w:left="227" w:hanging="227"/>
      </w:pPr>
      <w:rPr>
        <w:rFonts w:ascii="Times New Roman" w:hAnsi="Times New Roman"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9A53F46"/>
    <w:multiLevelType w:val="hybridMultilevel"/>
    <w:tmpl w:val="4834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A18693F"/>
    <w:multiLevelType w:val="hybridMultilevel"/>
    <w:tmpl w:val="C7B64E2E"/>
    <w:lvl w:ilvl="0" w:tplc="E02A4EDE">
      <w:start w:val="1"/>
      <w:numFmt w:val="decimal"/>
      <w:lvlText w:val="%1."/>
      <w:lvlJc w:val="left"/>
      <w:pPr>
        <w:ind w:left="720" w:hanging="360"/>
      </w:pPr>
      <w:rPr>
        <w:rFonts w:ascii="Times New Roman" w:hAnsi="Times New Roman" w:hint="default"/>
        <w:b w:val="0"/>
        <w:i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0A2D185B"/>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A464579"/>
    <w:multiLevelType w:val="multilevel"/>
    <w:tmpl w:val="138EB6DC"/>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A807AA3"/>
    <w:multiLevelType w:val="hybridMultilevel"/>
    <w:tmpl w:val="166C75E2"/>
    <w:lvl w:ilvl="0" w:tplc="6826FB0E">
      <w:numFmt w:val="bullet"/>
      <w:lvlText w:val="-"/>
      <w:lvlJc w:val="left"/>
      <w:pPr>
        <w:ind w:left="393" w:hanging="360"/>
      </w:pPr>
      <w:rPr>
        <w:rFonts w:ascii="Times New Roman" w:eastAsia="Times New Roman" w:hAnsi="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35" w15:restartNumberingAfterBreak="0">
    <w:nsid w:val="0AEB1B49"/>
    <w:multiLevelType w:val="hybridMultilevel"/>
    <w:tmpl w:val="00B8EE24"/>
    <w:lvl w:ilvl="0" w:tplc="1D407014">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B2B318B"/>
    <w:multiLevelType w:val="hybridMultilevel"/>
    <w:tmpl w:val="9A040294"/>
    <w:lvl w:ilvl="0" w:tplc="6826FB0E">
      <w:numFmt w:val="bullet"/>
      <w:lvlText w:val="-"/>
      <w:lvlJc w:val="left"/>
      <w:pPr>
        <w:tabs>
          <w:tab w:val="num" w:pos="366"/>
        </w:tabs>
        <w:ind w:left="366" w:hanging="360"/>
      </w:pPr>
      <w:rPr>
        <w:rFonts w:ascii="Times New Roman" w:eastAsia="Times New Roman" w:hAnsi="Times New Roman" w:hint="default"/>
      </w:rPr>
    </w:lvl>
    <w:lvl w:ilvl="1" w:tplc="04090019" w:tentative="1">
      <w:start w:val="1"/>
      <w:numFmt w:val="lowerLetter"/>
      <w:lvlText w:val="%2."/>
      <w:lvlJc w:val="left"/>
      <w:pPr>
        <w:tabs>
          <w:tab w:val="num" w:pos="1086"/>
        </w:tabs>
        <w:ind w:left="1086" w:hanging="360"/>
      </w:pPr>
    </w:lvl>
    <w:lvl w:ilvl="2" w:tplc="0409001B" w:tentative="1">
      <w:start w:val="1"/>
      <w:numFmt w:val="lowerRoman"/>
      <w:lvlText w:val="%3."/>
      <w:lvlJc w:val="right"/>
      <w:pPr>
        <w:tabs>
          <w:tab w:val="num" w:pos="1806"/>
        </w:tabs>
        <w:ind w:left="1806" w:hanging="180"/>
      </w:pPr>
    </w:lvl>
    <w:lvl w:ilvl="3" w:tplc="0409000F" w:tentative="1">
      <w:start w:val="1"/>
      <w:numFmt w:val="decimal"/>
      <w:lvlText w:val="%4."/>
      <w:lvlJc w:val="left"/>
      <w:pPr>
        <w:tabs>
          <w:tab w:val="num" w:pos="2526"/>
        </w:tabs>
        <w:ind w:left="2526" w:hanging="360"/>
      </w:pPr>
    </w:lvl>
    <w:lvl w:ilvl="4" w:tplc="04090019" w:tentative="1">
      <w:start w:val="1"/>
      <w:numFmt w:val="lowerLetter"/>
      <w:lvlText w:val="%5."/>
      <w:lvlJc w:val="left"/>
      <w:pPr>
        <w:tabs>
          <w:tab w:val="num" w:pos="3246"/>
        </w:tabs>
        <w:ind w:left="3246" w:hanging="360"/>
      </w:pPr>
    </w:lvl>
    <w:lvl w:ilvl="5" w:tplc="0409001B" w:tentative="1">
      <w:start w:val="1"/>
      <w:numFmt w:val="lowerRoman"/>
      <w:lvlText w:val="%6."/>
      <w:lvlJc w:val="right"/>
      <w:pPr>
        <w:tabs>
          <w:tab w:val="num" w:pos="3966"/>
        </w:tabs>
        <w:ind w:left="3966" w:hanging="180"/>
      </w:pPr>
    </w:lvl>
    <w:lvl w:ilvl="6" w:tplc="0409000F" w:tentative="1">
      <w:start w:val="1"/>
      <w:numFmt w:val="decimal"/>
      <w:lvlText w:val="%7."/>
      <w:lvlJc w:val="left"/>
      <w:pPr>
        <w:tabs>
          <w:tab w:val="num" w:pos="4686"/>
        </w:tabs>
        <w:ind w:left="4686" w:hanging="360"/>
      </w:pPr>
    </w:lvl>
    <w:lvl w:ilvl="7" w:tplc="04090019" w:tentative="1">
      <w:start w:val="1"/>
      <w:numFmt w:val="lowerLetter"/>
      <w:lvlText w:val="%8."/>
      <w:lvlJc w:val="left"/>
      <w:pPr>
        <w:tabs>
          <w:tab w:val="num" w:pos="5406"/>
        </w:tabs>
        <w:ind w:left="5406" w:hanging="360"/>
      </w:pPr>
    </w:lvl>
    <w:lvl w:ilvl="8" w:tplc="0409001B" w:tentative="1">
      <w:start w:val="1"/>
      <w:numFmt w:val="lowerRoman"/>
      <w:lvlText w:val="%9."/>
      <w:lvlJc w:val="right"/>
      <w:pPr>
        <w:tabs>
          <w:tab w:val="num" w:pos="6126"/>
        </w:tabs>
        <w:ind w:left="6126" w:hanging="180"/>
      </w:pPr>
    </w:lvl>
  </w:abstractNum>
  <w:abstractNum w:abstractNumId="37" w15:restartNumberingAfterBreak="0">
    <w:nsid w:val="0D0A5BCF"/>
    <w:multiLevelType w:val="hybridMultilevel"/>
    <w:tmpl w:val="B024EB80"/>
    <w:lvl w:ilvl="0" w:tplc="D63E9BA6">
      <w:start w:val="2009"/>
      <w:numFmt w:val="decimal"/>
      <w:lvlText w:val="%1"/>
      <w:lvlJc w:val="left"/>
      <w:pPr>
        <w:tabs>
          <w:tab w:val="num" w:pos="1500"/>
        </w:tabs>
        <w:ind w:left="1500" w:hanging="42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8" w15:restartNumberingAfterBreak="0">
    <w:nsid w:val="0E656607"/>
    <w:multiLevelType w:val="hybridMultilevel"/>
    <w:tmpl w:val="81FC0EEC"/>
    <w:lvl w:ilvl="0" w:tplc="1CB46498">
      <w:start w:val="1"/>
      <w:numFmt w:val="decimal"/>
      <w:lvlText w:val="%1."/>
      <w:lvlJc w:val="left"/>
      <w:pPr>
        <w:ind w:left="227" w:hanging="22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15:restartNumberingAfterBreak="0">
    <w:nsid w:val="0F130641"/>
    <w:multiLevelType w:val="hybridMultilevel"/>
    <w:tmpl w:val="1DCC9F6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027659A"/>
    <w:multiLevelType w:val="multilevel"/>
    <w:tmpl w:val="11C4DF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b w:val="0"/>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41" w15:restartNumberingAfterBreak="0">
    <w:nsid w:val="120323FE"/>
    <w:multiLevelType w:val="hybridMultilevel"/>
    <w:tmpl w:val="C4E06E5A"/>
    <w:lvl w:ilvl="0" w:tplc="2004A168">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42" w15:restartNumberingAfterBreak="0">
    <w:nsid w:val="13EE475D"/>
    <w:multiLevelType w:val="hybridMultilevel"/>
    <w:tmpl w:val="D7125646"/>
    <w:lvl w:ilvl="0" w:tplc="576E8DBC">
      <w:start w:val="1"/>
      <w:numFmt w:val="decimal"/>
      <w:lvlText w:val="%1."/>
      <w:lvlJc w:val="left"/>
      <w:pPr>
        <w:tabs>
          <w:tab w:val="num" w:pos="1440"/>
        </w:tabs>
        <w:ind w:left="1440" w:hanging="360"/>
      </w:pPr>
      <w:rPr>
        <w:rFonts w:ascii="Times New Roman" w:eastAsia="Times New Roman" w:hAnsi="Times New Roman" w:cs="Times New Roman"/>
        <w:b/>
        <w:sz w:val="20"/>
        <w:szCs w:val="20"/>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1495565F"/>
    <w:multiLevelType w:val="hybridMultilevel"/>
    <w:tmpl w:val="73A87608"/>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44" w15:restartNumberingAfterBreak="0">
    <w:nsid w:val="14A95DB2"/>
    <w:multiLevelType w:val="hybridMultilevel"/>
    <w:tmpl w:val="FC444250"/>
    <w:lvl w:ilvl="0" w:tplc="7BE0D65A">
      <w:start w:val="1"/>
      <w:numFmt w:val="bullet"/>
      <w:pStyle w:val="2"/>
      <w:lvlText w:val=""/>
      <w:lvlJc w:val="left"/>
      <w:pPr>
        <w:tabs>
          <w:tab w:val="num" w:pos="1080"/>
        </w:tabs>
        <w:ind w:left="1080" w:hanging="360"/>
      </w:pPr>
      <w:rPr>
        <w:rFonts w:ascii="Symbol" w:hAnsi="Symbol" w:hint="default"/>
        <w:sz w:val="16"/>
        <w:szCs w:val="16"/>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14E9750C"/>
    <w:multiLevelType w:val="multilevel"/>
    <w:tmpl w:val="F90C0D8E"/>
    <w:lvl w:ilvl="0">
      <w:start w:val="4"/>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360"/>
      </w:pPr>
      <w:rPr>
        <w:rFonts w:hint="default"/>
        <w:color w:val="000000"/>
      </w:rPr>
    </w:lvl>
    <w:lvl w:ilvl="2">
      <w:start w:val="1"/>
      <w:numFmt w:val="decimal"/>
      <w:lvlText w:val="%1.%2.%3."/>
      <w:lvlJc w:val="left"/>
      <w:pPr>
        <w:tabs>
          <w:tab w:val="num" w:pos="1440"/>
        </w:tabs>
        <w:ind w:left="1440" w:hanging="720"/>
      </w:pPr>
      <w:rPr>
        <w:rFonts w:hint="default"/>
        <w:color w:val="000000"/>
      </w:rPr>
    </w:lvl>
    <w:lvl w:ilvl="3">
      <w:start w:val="1"/>
      <w:numFmt w:val="decimal"/>
      <w:lvlText w:val="%1.%2.%3.%4."/>
      <w:lvlJc w:val="left"/>
      <w:pPr>
        <w:tabs>
          <w:tab w:val="num" w:pos="1800"/>
        </w:tabs>
        <w:ind w:left="1800" w:hanging="720"/>
      </w:pPr>
      <w:rPr>
        <w:rFonts w:hint="default"/>
        <w:color w:val="000000"/>
      </w:rPr>
    </w:lvl>
    <w:lvl w:ilvl="4">
      <w:start w:val="1"/>
      <w:numFmt w:val="decimal"/>
      <w:lvlText w:val="%1.%2.%3.%4.%5."/>
      <w:lvlJc w:val="left"/>
      <w:pPr>
        <w:tabs>
          <w:tab w:val="num" w:pos="2520"/>
        </w:tabs>
        <w:ind w:left="2520" w:hanging="1080"/>
      </w:pPr>
      <w:rPr>
        <w:rFonts w:hint="default"/>
        <w:color w:val="000000"/>
      </w:rPr>
    </w:lvl>
    <w:lvl w:ilvl="5">
      <w:start w:val="1"/>
      <w:numFmt w:val="decimal"/>
      <w:lvlText w:val="%1.%2.%3.%4.%5.%6."/>
      <w:lvlJc w:val="left"/>
      <w:pPr>
        <w:tabs>
          <w:tab w:val="num" w:pos="2880"/>
        </w:tabs>
        <w:ind w:left="2880" w:hanging="1080"/>
      </w:pPr>
      <w:rPr>
        <w:rFonts w:hint="default"/>
        <w:color w:val="000000"/>
      </w:rPr>
    </w:lvl>
    <w:lvl w:ilvl="6">
      <w:start w:val="1"/>
      <w:numFmt w:val="decimal"/>
      <w:lvlText w:val="%1.%2.%3.%4.%5.%6.%7."/>
      <w:lvlJc w:val="left"/>
      <w:pPr>
        <w:tabs>
          <w:tab w:val="num" w:pos="3600"/>
        </w:tabs>
        <w:ind w:left="3600" w:hanging="1440"/>
      </w:pPr>
      <w:rPr>
        <w:rFonts w:hint="default"/>
        <w:color w:val="000000"/>
      </w:rPr>
    </w:lvl>
    <w:lvl w:ilvl="7">
      <w:start w:val="1"/>
      <w:numFmt w:val="decimal"/>
      <w:lvlText w:val="%1.%2.%3.%4.%5.%6.%7.%8."/>
      <w:lvlJc w:val="left"/>
      <w:pPr>
        <w:tabs>
          <w:tab w:val="num" w:pos="3960"/>
        </w:tabs>
        <w:ind w:left="3960" w:hanging="1440"/>
      </w:pPr>
      <w:rPr>
        <w:rFonts w:hint="default"/>
        <w:color w:val="000000"/>
      </w:rPr>
    </w:lvl>
    <w:lvl w:ilvl="8">
      <w:start w:val="1"/>
      <w:numFmt w:val="decimal"/>
      <w:lvlText w:val="%1.%2.%3.%4.%5.%6.%7.%8.%9."/>
      <w:lvlJc w:val="left"/>
      <w:pPr>
        <w:tabs>
          <w:tab w:val="num" w:pos="4680"/>
        </w:tabs>
        <w:ind w:left="4680" w:hanging="1800"/>
      </w:pPr>
      <w:rPr>
        <w:rFonts w:hint="default"/>
        <w:color w:val="000000"/>
      </w:rPr>
    </w:lvl>
  </w:abstractNum>
  <w:abstractNum w:abstractNumId="46" w15:restartNumberingAfterBreak="0">
    <w:nsid w:val="157446DA"/>
    <w:multiLevelType w:val="multilevel"/>
    <w:tmpl w:val="1476472A"/>
    <w:lvl w:ilvl="0">
      <w:start w:val="2"/>
      <w:numFmt w:val="decimal"/>
      <w:lvlText w:val="%1."/>
      <w:lvlJc w:val="left"/>
      <w:pPr>
        <w:ind w:left="720" w:hanging="360"/>
      </w:pPr>
      <w:rPr>
        <w:rFonts w:hint="default"/>
      </w:rPr>
    </w:lvl>
    <w:lvl w:ilvl="1">
      <w:start w:val="1"/>
      <w:numFmt w:val="decimal"/>
      <w:isLgl/>
      <w:lvlText w:val="%1.%2."/>
      <w:lvlJc w:val="left"/>
      <w:pPr>
        <w:ind w:left="900" w:hanging="54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157B42AC"/>
    <w:multiLevelType w:val="hybridMultilevel"/>
    <w:tmpl w:val="0678807C"/>
    <w:lvl w:ilvl="0" w:tplc="0426000F">
      <w:start w:val="1"/>
      <w:numFmt w:val="decimal"/>
      <w:lvlText w:val="%1."/>
      <w:lvlJc w:val="left"/>
      <w:pPr>
        <w:tabs>
          <w:tab w:val="num" w:pos="360"/>
        </w:tabs>
        <w:ind w:left="360" w:hanging="360"/>
      </w:pPr>
      <w:rPr>
        <w:rFonts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16252DCA"/>
    <w:multiLevelType w:val="hybridMultilevel"/>
    <w:tmpl w:val="8F8EC4F6"/>
    <w:lvl w:ilvl="0" w:tplc="EFF6461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9" w15:restartNumberingAfterBreak="0">
    <w:nsid w:val="174F6359"/>
    <w:multiLevelType w:val="hybridMultilevel"/>
    <w:tmpl w:val="89F02028"/>
    <w:lvl w:ilvl="0" w:tplc="FB16184A">
      <w:start w:val="1"/>
      <w:numFmt w:val="bullet"/>
      <w:lvlText w:val=""/>
      <w:lvlJc w:val="left"/>
      <w:pPr>
        <w:ind w:left="720" w:hanging="360"/>
      </w:pPr>
      <w:rPr>
        <w:rFonts w:ascii="Symbol" w:hAnsi="Symbol" w:hint="default"/>
      </w:rPr>
    </w:lvl>
    <w:lvl w:ilvl="1" w:tplc="FB16184A">
      <w:start w:val="1"/>
      <w:numFmt w:val="bullet"/>
      <w:lvlText w:val=""/>
      <w:lvlJc w:val="left"/>
      <w:pPr>
        <w:ind w:left="1440" w:hanging="360"/>
      </w:pPr>
      <w:rPr>
        <w:rFonts w:ascii="Symbol" w:hAnsi="Symbol" w:hint="default"/>
      </w:rPr>
    </w:lvl>
    <w:lvl w:ilvl="2" w:tplc="F66C1C44">
      <w:start w:val="2014"/>
      <w:numFmt w:val="bullet"/>
      <w:lvlText w:val="-"/>
      <w:lvlJc w:val="left"/>
      <w:pPr>
        <w:ind w:left="2160" w:hanging="360"/>
      </w:pPr>
      <w:rPr>
        <w:rFonts w:ascii="Times New Roman" w:eastAsia="Times New Roman" w:hAnsi="Times New Roman" w:cs="Times New Roman" w:hint="default"/>
        <w:color w:val="00000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186331B2"/>
    <w:multiLevelType w:val="hybridMultilevel"/>
    <w:tmpl w:val="69C29440"/>
    <w:lvl w:ilvl="0" w:tplc="1D407014">
      <w:start w:val="1"/>
      <w:numFmt w:val="decimal"/>
      <w:lvlText w:val="%1."/>
      <w:lvlJc w:val="left"/>
      <w:pPr>
        <w:ind w:left="710" w:hanging="360"/>
      </w:pPr>
      <w:rPr>
        <w:rFonts w:ascii="Times New Roman" w:hAnsi="Times New Roman" w:hint="default"/>
        <w:b w:val="0"/>
        <w:i w:val="0"/>
        <w:sz w:val="24"/>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51" w15:restartNumberingAfterBreak="0">
    <w:nsid w:val="18A36206"/>
    <w:multiLevelType w:val="multilevel"/>
    <w:tmpl w:val="30B61576"/>
    <w:lvl w:ilvl="0">
      <w:start w:val="1"/>
      <w:numFmt w:val="decimal"/>
      <w:pStyle w:val="Pielikums"/>
      <w:lvlText w:val="ANNEX %1. "/>
      <w:lvlJc w:val="left"/>
      <w:pPr>
        <w:ind w:left="72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18D0085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193E2311"/>
    <w:multiLevelType w:val="hybridMultilevel"/>
    <w:tmpl w:val="D97283B8"/>
    <w:lvl w:ilvl="0" w:tplc="10F26E1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964452C"/>
    <w:multiLevelType w:val="hybridMultilevel"/>
    <w:tmpl w:val="B4BAE64E"/>
    <w:lvl w:ilvl="0" w:tplc="B106C5E0">
      <w:start w:val="1"/>
      <w:numFmt w:val="decimal"/>
      <w:lvlText w:val="%1."/>
      <w:lvlJc w:val="left"/>
      <w:pPr>
        <w:ind w:left="284" w:hanging="171"/>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199052BF"/>
    <w:multiLevelType w:val="hybridMultilevel"/>
    <w:tmpl w:val="543262BE"/>
    <w:lvl w:ilvl="0" w:tplc="00000006">
      <w:start w:val="1"/>
      <w:numFmt w:val="bullet"/>
      <w:lvlText w:val="-"/>
      <w:lvlJc w:val="left"/>
      <w:pPr>
        <w:ind w:left="720" w:hanging="360"/>
      </w:pPr>
      <w:rPr>
        <w:rFonts w:ascii="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A032AAA"/>
    <w:multiLevelType w:val="hybridMultilevel"/>
    <w:tmpl w:val="C812D7E4"/>
    <w:lvl w:ilvl="0" w:tplc="7CB80CC2">
      <w:start w:val="2008"/>
      <w:numFmt w:val="decimal"/>
      <w:lvlText w:val="%1"/>
      <w:lvlJc w:val="left"/>
      <w:pPr>
        <w:tabs>
          <w:tab w:val="num" w:pos="1800"/>
        </w:tabs>
        <w:ind w:left="1800" w:hanging="72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57" w15:restartNumberingAfterBreak="0">
    <w:nsid w:val="1BE42D88"/>
    <w:multiLevelType w:val="hybridMultilevel"/>
    <w:tmpl w:val="D278EC32"/>
    <w:name w:val="WW8Num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DC71A0E"/>
    <w:multiLevelType w:val="hybridMultilevel"/>
    <w:tmpl w:val="6CD22BF2"/>
    <w:lvl w:ilvl="0" w:tplc="6156A43E">
      <w:start w:val="1"/>
      <w:numFmt w:val="bullet"/>
      <w:lvlText w:val=""/>
      <w:lvlJc w:val="left"/>
      <w:pPr>
        <w:ind w:left="284" w:hanging="284"/>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1E7A676C"/>
    <w:multiLevelType w:val="hybridMultilevel"/>
    <w:tmpl w:val="DE04D9F4"/>
    <w:lvl w:ilvl="0" w:tplc="70E0A904">
      <w:start w:val="3"/>
      <w:numFmt w:val="bullet"/>
      <w:lvlText w:val="-"/>
      <w:lvlJc w:val="left"/>
      <w:pPr>
        <w:tabs>
          <w:tab w:val="num" w:pos="393"/>
        </w:tabs>
        <w:ind w:left="393"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113"/>
        </w:tabs>
        <w:ind w:left="1113" w:hanging="360"/>
      </w:pPr>
      <w:rPr>
        <w:rFonts w:ascii="Courier New" w:hAnsi="Courier New" w:cs="Courier New" w:hint="default"/>
      </w:rPr>
    </w:lvl>
    <w:lvl w:ilvl="2" w:tplc="04190005" w:tentative="1">
      <w:start w:val="1"/>
      <w:numFmt w:val="bullet"/>
      <w:lvlText w:val=""/>
      <w:lvlJc w:val="left"/>
      <w:pPr>
        <w:tabs>
          <w:tab w:val="num" w:pos="1833"/>
        </w:tabs>
        <w:ind w:left="1833" w:hanging="360"/>
      </w:pPr>
      <w:rPr>
        <w:rFonts w:ascii="Wingdings" w:hAnsi="Wingdings" w:hint="default"/>
      </w:rPr>
    </w:lvl>
    <w:lvl w:ilvl="3" w:tplc="04190001" w:tentative="1">
      <w:start w:val="1"/>
      <w:numFmt w:val="bullet"/>
      <w:lvlText w:val=""/>
      <w:lvlJc w:val="left"/>
      <w:pPr>
        <w:tabs>
          <w:tab w:val="num" w:pos="2553"/>
        </w:tabs>
        <w:ind w:left="2553" w:hanging="360"/>
      </w:pPr>
      <w:rPr>
        <w:rFonts w:ascii="Symbol" w:hAnsi="Symbol" w:hint="default"/>
      </w:rPr>
    </w:lvl>
    <w:lvl w:ilvl="4" w:tplc="04190003" w:tentative="1">
      <w:start w:val="1"/>
      <w:numFmt w:val="bullet"/>
      <w:lvlText w:val="o"/>
      <w:lvlJc w:val="left"/>
      <w:pPr>
        <w:tabs>
          <w:tab w:val="num" w:pos="3273"/>
        </w:tabs>
        <w:ind w:left="3273" w:hanging="360"/>
      </w:pPr>
      <w:rPr>
        <w:rFonts w:ascii="Courier New" w:hAnsi="Courier New" w:cs="Courier New" w:hint="default"/>
      </w:rPr>
    </w:lvl>
    <w:lvl w:ilvl="5" w:tplc="04190005" w:tentative="1">
      <w:start w:val="1"/>
      <w:numFmt w:val="bullet"/>
      <w:lvlText w:val=""/>
      <w:lvlJc w:val="left"/>
      <w:pPr>
        <w:tabs>
          <w:tab w:val="num" w:pos="3993"/>
        </w:tabs>
        <w:ind w:left="3993" w:hanging="360"/>
      </w:pPr>
      <w:rPr>
        <w:rFonts w:ascii="Wingdings" w:hAnsi="Wingdings" w:hint="default"/>
      </w:rPr>
    </w:lvl>
    <w:lvl w:ilvl="6" w:tplc="04190001" w:tentative="1">
      <w:start w:val="1"/>
      <w:numFmt w:val="bullet"/>
      <w:lvlText w:val=""/>
      <w:lvlJc w:val="left"/>
      <w:pPr>
        <w:tabs>
          <w:tab w:val="num" w:pos="4713"/>
        </w:tabs>
        <w:ind w:left="4713" w:hanging="360"/>
      </w:pPr>
      <w:rPr>
        <w:rFonts w:ascii="Symbol" w:hAnsi="Symbol" w:hint="default"/>
      </w:rPr>
    </w:lvl>
    <w:lvl w:ilvl="7" w:tplc="04190003" w:tentative="1">
      <w:start w:val="1"/>
      <w:numFmt w:val="bullet"/>
      <w:lvlText w:val="o"/>
      <w:lvlJc w:val="left"/>
      <w:pPr>
        <w:tabs>
          <w:tab w:val="num" w:pos="5433"/>
        </w:tabs>
        <w:ind w:left="5433" w:hanging="360"/>
      </w:pPr>
      <w:rPr>
        <w:rFonts w:ascii="Courier New" w:hAnsi="Courier New" w:cs="Courier New" w:hint="default"/>
      </w:rPr>
    </w:lvl>
    <w:lvl w:ilvl="8" w:tplc="04190005" w:tentative="1">
      <w:start w:val="1"/>
      <w:numFmt w:val="bullet"/>
      <w:lvlText w:val=""/>
      <w:lvlJc w:val="left"/>
      <w:pPr>
        <w:tabs>
          <w:tab w:val="num" w:pos="6153"/>
        </w:tabs>
        <w:ind w:left="6153" w:hanging="360"/>
      </w:pPr>
      <w:rPr>
        <w:rFonts w:ascii="Wingdings" w:hAnsi="Wingdings" w:hint="default"/>
      </w:rPr>
    </w:lvl>
  </w:abstractNum>
  <w:abstractNum w:abstractNumId="60" w15:restartNumberingAfterBreak="0">
    <w:nsid w:val="1E9855D6"/>
    <w:multiLevelType w:val="hybridMultilevel"/>
    <w:tmpl w:val="8C202690"/>
    <w:lvl w:ilvl="0" w:tplc="0409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1ECA6176"/>
    <w:multiLevelType w:val="hybridMultilevel"/>
    <w:tmpl w:val="3B6E52F8"/>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0F169CD"/>
    <w:multiLevelType w:val="hybridMultilevel"/>
    <w:tmpl w:val="640CB3EE"/>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19" w:tentative="1">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63" w15:restartNumberingAfterBreak="0">
    <w:nsid w:val="218405AA"/>
    <w:multiLevelType w:val="multilevel"/>
    <w:tmpl w:val="D84448DC"/>
    <w:lvl w:ilvl="0">
      <w:start w:val="3"/>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64" w15:restartNumberingAfterBreak="0">
    <w:nsid w:val="223C0F7C"/>
    <w:multiLevelType w:val="hybridMultilevel"/>
    <w:tmpl w:val="7C7403CC"/>
    <w:lvl w:ilvl="0" w:tplc="63E81902">
      <w:start w:val="1"/>
      <w:numFmt w:val="decimal"/>
      <w:lvlText w:val="%1."/>
      <w:lvlJc w:val="left"/>
      <w:pPr>
        <w:ind w:left="25" w:hanging="360"/>
      </w:pPr>
      <w:rPr>
        <w:sz w:val="24"/>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5" w15:restartNumberingAfterBreak="0">
    <w:nsid w:val="22B40ED2"/>
    <w:multiLevelType w:val="hybridMultilevel"/>
    <w:tmpl w:val="8C88AFD2"/>
    <w:lvl w:ilvl="0" w:tplc="0426000F">
      <w:start w:val="1"/>
      <w:numFmt w:val="decimal"/>
      <w:lvlText w:val="%1."/>
      <w:lvlJc w:val="left"/>
      <w:pPr>
        <w:ind w:left="808" w:hanging="360"/>
      </w:pPr>
    </w:lvl>
    <w:lvl w:ilvl="1" w:tplc="04260019">
      <w:start w:val="1"/>
      <w:numFmt w:val="lowerLetter"/>
      <w:lvlText w:val="%2."/>
      <w:lvlJc w:val="left"/>
      <w:pPr>
        <w:ind w:left="1528" w:hanging="360"/>
      </w:pPr>
    </w:lvl>
    <w:lvl w:ilvl="2" w:tplc="0426001B">
      <w:start w:val="1"/>
      <w:numFmt w:val="lowerRoman"/>
      <w:lvlText w:val="%3."/>
      <w:lvlJc w:val="right"/>
      <w:pPr>
        <w:ind w:left="2248" w:hanging="180"/>
      </w:pPr>
    </w:lvl>
    <w:lvl w:ilvl="3" w:tplc="0426000F">
      <w:start w:val="1"/>
      <w:numFmt w:val="decimal"/>
      <w:lvlText w:val="%4."/>
      <w:lvlJc w:val="left"/>
      <w:pPr>
        <w:ind w:left="2968" w:hanging="360"/>
      </w:pPr>
    </w:lvl>
    <w:lvl w:ilvl="4" w:tplc="04260019">
      <w:start w:val="1"/>
      <w:numFmt w:val="lowerLetter"/>
      <w:lvlText w:val="%5."/>
      <w:lvlJc w:val="left"/>
      <w:pPr>
        <w:ind w:left="3688" w:hanging="360"/>
      </w:pPr>
    </w:lvl>
    <w:lvl w:ilvl="5" w:tplc="0426001B">
      <w:start w:val="1"/>
      <w:numFmt w:val="lowerRoman"/>
      <w:lvlText w:val="%6."/>
      <w:lvlJc w:val="right"/>
      <w:pPr>
        <w:ind w:left="4408" w:hanging="180"/>
      </w:pPr>
    </w:lvl>
    <w:lvl w:ilvl="6" w:tplc="0426000F">
      <w:start w:val="1"/>
      <w:numFmt w:val="decimal"/>
      <w:lvlText w:val="%7."/>
      <w:lvlJc w:val="left"/>
      <w:pPr>
        <w:ind w:left="5128" w:hanging="360"/>
      </w:pPr>
    </w:lvl>
    <w:lvl w:ilvl="7" w:tplc="04260019">
      <w:start w:val="1"/>
      <w:numFmt w:val="lowerLetter"/>
      <w:lvlText w:val="%8."/>
      <w:lvlJc w:val="left"/>
      <w:pPr>
        <w:ind w:left="5848" w:hanging="360"/>
      </w:pPr>
    </w:lvl>
    <w:lvl w:ilvl="8" w:tplc="0426001B">
      <w:start w:val="1"/>
      <w:numFmt w:val="lowerRoman"/>
      <w:lvlText w:val="%9."/>
      <w:lvlJc w:val="right"/>
      <w:pPr>
        <w:ind w:left="6568" w:hanging="180"/>
      </w:pPr>
    </w:lvl>
  </w:abstractNum>
  <w:abstractNum w:abstractNumId="66" w15:restartNumberingAfterBreak="0">
    <w:nsid w:val="25D80874"/>
    <w:multiLevelType w:val="hybridMultilevel"/>
    <w:tmpl w:val="5F98E8A8"/>
    <w:lvl w:ilvl="0" w:tplc="0419000F">
      <w:start w:val="2008"/>
      <w:numFmt w:val="decimal"/>
      <w:lvlText w:val="%1"/>
      <w:lvlJc w:val="left"/>
      <w:pPr>
        <w:tabs>
          <w:tab w:val="num" w:pos="1800"/>
        </w:tabs>
        <w:ind w:left="1800" w:hanging="720"/>
      </w:pPr>
    </w:lvl>
    <w:lvl w:ilvl="1" w:tplc="04190019">
      <w:start w:val="2010"/>
      <w:numFmt w:val="bullet"/>
      <w:lvlText w:val="-"/>
      <w:lvlJc w:val="left"/>
      <w:pPr>
        <w:tabs>
          <w:tab w:val="num" w:pos="2160"/>
        </w:tabs>
        <w:ind w:left="2160" w:hanging="360"/>
      </w:pPr>
      <w:rPr>
        <w:rFonts w:ascii="Times New Roman" w:eastAsia="Times New Roman" w:hAnsi="Times New Roman" w:cs="Times New Roman" w:hint="default"/>
      </w:r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67" w15:restartNumberingAfterBreak="0">
    <w:nsid w:val="26CA5B8A"/>
    <w:multiLevelType w:val="hybridMultilevel"/>
    <w:tmpl w:val="A8729C54"/>
    <w:lvl w:ilvl="0" w:tplc="102A6D9E">
      <w:numFmt w:val="bullet"/>
      <w:lvlText w:val="•"/>
      <w:lvlJc w:val="left"/>
      <w:pPr>
        <w:ind w:left="1080" w:hanging="720"/>
      </w:pPr>
      <w:rPr>
        <w:rFonts w:ascii="Arial Narrow" w:eastAsia="Times New Roman" w:hAnsi="Arial Narrow"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8" w15:restartNumberingAfterBreak="0">
    <w:nsid w:val="27150FDB"/>
    <w:multiLevelType w:val="hybridMultilevel"/>
    <w:tmpl w:val="CC58D85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275B02C0"/>
    <w:multiLevelType w:val="hybridMultilevel"/>
    <w:tmpl w:val="41245866"/>
    <w:lvl w:ilvl="0" w:tplc="EFF64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7CC6CF6"/>
    <w:multiLevelType w:val="hybridMultilevel"/>
    <w:tmpl w:val="9D485092"/>
    <w:lvl w:ilvl="0" w:tplc="A7AE32E0">
      <w:start w:val="2009"/>
      <w:numFmt w:val="decimal"/>
      <w:lvlText w:val="%1"/>
      <w:lvlJc w:val="left"/>
      <w:pPr>
        <w:tabs>
          <w:tab w:val="num" w:pos="1440"/>
        </w:tabs>
        <w:ind w:left="1440" w:hanging="360"/>
      </w:pPr>
    </w:lvl>
    <w:lvl w:ilvl="1" w:tplc="20FCB9CE">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71" w15:restartNumberingAfterBreak="0">
    <w:nsid w:val="28643FB3"/>
    <w:multiLevelType w:val="hybridMultilevel"/>
    <w:tmpl w:val="113C7C0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72" w15:restartNumberingAfterBreak="0">
    <w:nsid w:val="28D51F48"/>
    <w:multiLevelType w:val="multilevel"/>
    <w:tmpl w:val="6A408FA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2A414364"/>
    <w:multiLevelType w:val="multilevel"/>
    <w:tmpl w:val="3C285624"/>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4" w15:restartNumberingAfterBreak="0">
    <w:nsid w:val="2B1A3807"/>
    <w:multiLevelType w:val="hybridMultilevel"/>
    <w:tmpl w:val="587E4A20"/>
    <w:lvl w:ilvl="0" w:tplc="EE1EA256">
      <w:start w:val="1"/>
      <w:numFmt w:val="decimal"/>
      <w:lvlText w:val="%1."/>
      <w:lvlJc w:val="left"/>
      <w:pPr>
        <w:ind w:left="284" w:hanging="284"/>
      </w:pPr>
      <w:rPr>
        <w:rFonts w:hint="default"/>
        <w:b w:val="0"/>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2B8555C6"/>
    <w:multiLevelType w:val="multilevel"/>
    <w:tmpl w:val="948A0FD8"/>
    <w:lvl w:ilvl="0">
      <w:numFmt w:val="bullet"/>
      <w:lvlText w:val="-"/>
      <w:lvlJc w:val="left"/>
      <w:pPr>
        <w:tabs>
          <w:tab w:val="num" w:pos="1350"/>
        </w:tabs>
        <w:ind w:left="1350" w:hanging="990"/>
      </w:pPr>
      <w:rPr>
        <w:rFonts w:ascii="Times New Roman" w:eastAsia="Times New Roman" w:hAnsi="Times New Roman" w:cs="Times New Roman"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76" w15:restartNumberingAfterBreak="0">
    <w:nsid w:val="2C2B1D27"/>
    <w:multiLevelType w:val="multilevel"/>
    <w:tmpl w:val="337EECCE"/>
    <w:lvl w:ilvl="0">
      <w:start w:val="6"/>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2CF31AE6"/>
    <w:multiLevelType w:val="hybridMultilevel"/>
    <w:tmpl w:val="26981EAC"/>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78" w15:restartNumberingAfterBreak="0">
    <w:nsid w:val="2D2D5219"/>
    <w:multiLevelType w:val="hybridMultilevel"/>
    <w:tmpl w:val="84985556"/>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79" w15:restartNumberingAfterBreak="0">
    <w:nsid w:val="2E8F572B"/>
    <w:multiLevelType w:val="hybridMultilevel"/>
    <w:tmpl w:val="E25EE1C2"/>
    <w:lvl w:ilvl="0" w:tplc="7E68DF58">
      <w:start w:val="1"/>
      <w:numFmt w:val="decimal"/>
      <w:lvlText w:val="%1."/>
      <w:lvlJc w:val="left"/>
      <w:pPr>
        <w:tabs>
          <w:tab w:val="num" w:pos="720"/>
        </w:tabs>
        <w:ind w:left="720" w:hanging="360"/>
      </w:pPr>
      <w:rPr>
        <w:b w:val="0"/>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2F592984"/>
    <w:multiLevelType w:val="hybridMultilevel"/>
    <w:tmpl w:val="E690C9E4"/>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1" w15:restartNumberingAfterBreak="0">
    <w:nsid w:val="342C3D8A"/>
    <w:multiLevelType w:val="multilevel"/>
    <w:tmpl w:val="8F24018C"/>
    <w:lvl w:ilvl="0">
      <w:start w:val="1"/>
      <w:numFmt w:val="decimal"/>
      <w:pStyle w:val="Stils2"/>
      <w:lvlText w:val="%1."/>
      <w:lvlJc w:val="left"/>
      <w:pPr>
        <w:ind w:left="720" w:hanging="360"/>
      </w:pPr>
      <w:rPr>
        <w:color w:val="auto"/>
      </w:rPr>
    </w:lvl>
    <w:lvl w:ilvl="1">
      <w:start w:val="1"/>
      <w:numFmt w:val="decimal"/>
      <w:pStyle w:val="Stils1"/>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82" w15:restartNumberingAfterBreak="0">
    <w:nsid w:val="34CF2E19"/>
    <w:multiLevelType w:val="hybridMultilevel"/>
    <w:tmpl w:val="554E10D8"/>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83" w15:restartNumberingAfterBreak="0">
    <w:nsid w:val="36D67CB8"/>
    <w:multiLevelType w:val="hybridMultilevel"/>
    <w:tmpl w:val="F6E082E6"/>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84" w15:restartNumberingAfterBreak="0">
    <w:nsid w:val="39AD711A"/>
    <w:multiLevelType w:val="hybridMultilevel"/>
    <w:tmpl w:val="6356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B7536F4"/>
    <w:multiLevelType w:val="hybridMultilevel"/>
    <w:tmpl w:val="C17E8B44"/>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86" w15:restartNumberingAfterBreak="0">
    <w:nsid w:val="3BF43100"/>
    <w:multiLevelType w:val="hybridMultilevel"/>
    <w:tmpl w:val="00B8EE24"/>
    <w:lvl w:ilvl="0" w:tplc="1D407014">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CEC6710"/>
    <w:multiLevelType w:val="hybridMultilevel"/>
    <w:tmpl w:val="C4E06E5A"/>
    <w:lvl w:ilvl="0" w:tplc="2004A168">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88" w15:restartNumberingAfterBreak="0">
    <w:nsid w:val="3D482C2F"/>
    <w:multiLevelType w:val="hybridMultilevel"/>
    <w:tmpl w:val="6E2E7ACA"/>
    <w:lvl w:ilvl="0" w:tplc="6826FB0E">
      <w:numFmt w:val="bullet"/>
      <w:lvlText w:val="-"/>
      <w:lvlJc w:val="left"/>
      <w:pPr>
        <w:ind w:left="393" w:hanging="360"/>
      </w:pPr>
      <w:rPr>
        <w:rFonts w:ascii="Times New Roman" w:eastAsia="Times New Roman" w:hAnsi="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89" w15:restartNumberingAfterBreak="0">
    <w:nsid w:val="3E062362"/>
    <w:multiLevelType w:val="hybridMultilevel"/>
    <w:tmpl w:val="40823DF6"/>
    <w:lvl w:ilvl="0" w:tplc="70E0A904">
      <w:start w:val="3"/>
      <w:numFmt w:val="bullet"/>
      <w:lvlText w:val="-"/>
      <w:lvlJc w:val="left"/>
      <w:pPr>
        <w:tabs>
          <w:tab w:val="num" w:pos="720"/>
        </w:tabs>
        <w:ind w:left="720" w:hanging="360"/>
      </w:pPr>
      <w:rPr>
        <w:rFonts w:ascii="Times New Roman" w:eastAsia="Times New Roman" w:hAnsi="Times New Roman"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40122BDC"/>
    <w:multiLevelType w:val="multilevel"/>
    <w:tmpl w:val="8C38E410"/>
    <w:lvl w:ilvl="0">
      <w:start w:val="1"/>
      <w:numFmt w:val="decimal"/>
      <w:pStyle w:val="Heading1"/>
      <w:lvlText w:val="%1."/>
      <w:lvlJc w:val="left"/>
      <w:pPr>
        <w:ind w:left="340" w:hanging="340"/>
      </w:pPr>
      <w:rPr>
        <w:rFonts w:ascii="Times New Roman" w:hAnsi="Times New Roman" w:hint="default"/>
        <w:b/>
        <w:i w:val="0"/>
        <w:sz w:val="28"/>
      </w:rPr>
    </w:lvl>
    <w:lvl w:ilvl="1">
      <w:start w:val="1"/>
      <w:numFmt w:val="decimal"/>
      <w:pStyle w:val="Heading2"/>
      <w:lvlText w:val="%1.%2."/>
      <w:lvlJc w:val="left"/>
      <w:pPr>
        <w:ind w:left="576" w:hanging="576"/>
      </w:pPr>
      <w:rPr>
        <w:rFonts w:ascii="Times New Roman" w:hAnsi="Times New Roman" w:hint="default"/>
        <w:b/>
        <w:i w:val="0"/>
        <w:sz w:val="24"/>
      </w:rPr>
    </w:lvl>
    <w:lvl w:ilvl="2">
      <w:start w:val="1"/>
      <w:numFmt w:val="decimal"/>
      <w:pStyle w:val="Heading3"/>
      <w:lvlText w:val="%1.%2.%3."/>
      <w:lvlJc w:val="left"/>
      <w:pPr>
        <w:ind w:left="720" w:hanging="720"/>
      </w:pPr>
      <w:rPr>
        <w:rFonts w:ascii="Times New Roman" w:hAnsi="Times New Roman" w:hint="default"/>
        <w:b/>
        <w:i w:val="0"/>
        <w:sz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1" w15:restartNumberingAfterBreak="0">
    <w:nsid w:val="40443DBB"/>
    <w:multiLevelType w:val="hybridMultilevel"/>
    <w:tmpl w:val="D4EC02A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2" w15:restartNumberingAfterBreak="0">
    <w:nsid w:val="423652A9"/>
    <w:multiLevelType w:val="hybridMultilevel"/>
    <w:tmpl w:val="D4ECE142"/>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93" w15:restartNumberingAfterBreak="0">
    <w:nsid w:val="430C62ED"/>
    <w:multiLevelType w:val="hybridMultilevel"/>
    <w:tmpl w:val="72825DA4"/>
    <w:lvl w:ilvl="0" w:tplc="0426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4" w15:restartNumberingAfterBreak="0">
    <w:nsid w:val="44E008F4"/>
    <w:multiLevelType w:val="hybridMultilevel"/>
    <w:tmpl w:val="3B360F44"/>
    <w:lvl w:ilvl="0" w:tplc="51B8625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95" w15:restartNumberingAfterBreak="0">
    <w:nsid w:val="450A6305"/>
    <w:multiLevelType w:val="multilevel"/>
    <w:tmpl w:val="F19C7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61427B7"/>
    <w:multiLevelType w:val="hybridMultilevel"/>
    <w:tmpl w:val="0D62D2D4"/>
    <w:lvl w:ilvl="0" w:tplc="0426000F">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7" w15:restartNumberingAfterBreak="0">
    <w:nsid w:val="467C4874"/>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8" w15:restartNumberingAfterBreak="0">
    <w:nsid w:val="46D34828"/>
    <w:multiLevelType w:val="hybridMultilevel"/>
    <w:tmpl w:val="ECFE8C18"/>
    <w:lvl w:ilvl="0" w:tplc="10F26E18">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9" w15:restartNumberingAfterBreak="0">
    <w:nsid w:val="472926B2"/>
    <w:multiLevelType w:val="hybridMultilevel"/>
    <w:tmpl w:val="1FF4218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7BE16B9"/>
    <w:multiLevelType w:val="hybridMultilevel"/>
    <w:tmpl w:val="F6968A48"/>
    <w:lvl w:ilvl="0" w:tplc="10F26E1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F6693F"/>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2" w15:restartNumberingAfterBreak="0">
    <w:nsid w:val="489B2BBE"/>
    <w:multiLevelType w:val="hybridMultilevel"/>
    <w:tmpl w:val="C2605B74"/>
    <w:lvl w:ilvl="0" w:tplc="6826FB0E">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4AB67BBB"/>
    <w:multiLevelType w:val="hybridMultilevel"/>
    <w:tmpl w:val="1088A460"/>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4" w15:restartNumberingAfterBreak="0">
    <w:nsid w:val="4B7637F3"/>
    <w:multiLevelType w:val="hybridMultilevel"/>
    <w:tmpl w:val="1C60E900"/>
    <w:lvl w:ilvl="0" w:tplc="2E6C4F0C">
      <w:start w:val="1"/>
      <w:numFmt w:val="decimal"/>
      <w:lvlText w:val="%1."/>
      <w:lvlJc w:val="left"/>
      <w:pPr>
        <w:ind w:left="720" w:hanging="360"/>
      </w:pPr>
      <w:rPr>
        <w:rFonts w:ascii="Times New Roman" w:eastAsia="TimesNewRomanPS-BoldMT" w:hAnsi="Times New Roman" w:cs="Times New Roman" w:hint="default"/>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5" w15:restartNumberingAfterBreak="0">
    <w:nsid w:val="4BD041A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6" w15:restartNumberingAfterBreak="0">
    <w:nsid w:val="51880F5A"/>
    <w:multiLevelType w:val="multilevel"/>
    <w:tmpl w:val="D07485B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524979C0"/>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529F638A"/>
    <w:multiLevelType w:val="hybridMultilevel"/>
    <w:tmpl w:val="980CA4D4"/>
    <w:lvl w:ilvl="0" w:tplc="0409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9" w15:restartNumberingAfterBreak="0">
    <w:nsid w:val="52DD324A"/>
    <w:multiLevelType w:val="hybridMultilevel"/>
    <w:tmpl w:val="09B0E91E"/>
    <w:lvl w:ilvl="0" w:tplc="00000006">
      <w:start w:val="1"/>
      <w:numFmt w:val="bullet"/>
      <w:lvlText w:val="-"/>
      <w:lvlJc w:val="left"/>
      <w:pPr>
        <w:ind w:left="720" w:hanging="360"/>
      </w:pPr>
      <w:rPr>
        <w:rFonts w:ascii="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352481E"/>
    <w:multiLevelType w:val="hybridMultilevel"/>
    <w:tmpl w:val="EF08B4A8"/>
    <w:lvl w:ilvl="0" w:tplc="0409000F">
      <w:start w:val="1"/>
      <w:numFmt w:val="decimal"/>
      <w:pStyle w:val="Punkti"/>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535C285E"/>
    <w:multiLevelType w:val="hybridMultilevel"/>
    <w:tmpl w:val="C284BB0A"/>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12" w15:restartNumberingAfterBreak="0">
    <w:nsid w:val="557114CB"/>
    <w:multiLevelType w:val="hybridMultilevel"/>
    <w:tmpl w:val="B7C47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8423272"/>
    <w:multiLevelType w:val="hybridMultilevel"/>
    <w:tmpl w:val="64407BA0"/>
    <w:lvl w:ilvl="0" w:tplc="0409000F">
      <w:start w:val="1"/>
      <w:numFmt w:val="decimal"/>
      <w:lvlText w:val="%1."/>
      <w:lvlJc w:val="left"/>
      <w:pPr>
        <w:tabs>
          <w:tab w:val="num" w:pos="360"/>
        </w:tabs>
        <w:ind w:left="360" w:hanging="360"/>
      </w:pPr>
    </w:lvl>
    <w:lvl w:ilvl="1" w:tplc="0426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4" w15:restartNumberingAfterBreak="0">
    <w:nsid w:val="59E04034"/>
    <w:multiLevelType w:val="hybridMultilevel"/>
    <w:tmpl w:val="922C4FD4"/>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15" w15:restartNumberingAfterBreak="0">
    <w:nsid w:val="5A1819CB"/>
    <w:multiLevelType w:val="hybridMultilevel"/>
    <w:tmpl w:val="4E629F02"/>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16" w15:restartNumberingAfterBreak="0">
    <w:nsid w:val="5A2757DF"/>
    <w:multiLevelType w:val="multilevel"/>
    <w:tmpl w:val="BEAED2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b w:val="0"/>
      </w:rPr>
    </w:lvl>
    <w:lvl w:ilvl="2">
      <w:numFmt w:val="bullet"/>
      <w:lvlText w:val="-"/>
      <w:lvlJc w:val="left"/>
      <w:pPr>
        <w:tabs>
          <w:tab w:val="num" w:pos="1704"/>
        </w:tabs>
        <w:ind w:left="1704" w:hanging="990"/>
      </w:pPr>
      <w:rPr>
        <w:rFonts w:ascii="Times New Roman" w:eastAsia="Times New Roman" w:hAnsi="Times New Roman" w:cs="Times New Roman"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17" w15:restartNumberingAfterBreak="0">
    <w:nsid w:val="5AA41154"/>
    <w:multiLevelType w:val="hybridMultilevel"/>
    <w:tmpl w:val="F766BC10"/>
    <w:lvl w:ilvl="0" w:tplc="00000006">
      <w:start w:val="1"/>
      <w:numFmt w:val="bullet"/>
      <w:lvlText w:val="-"/>
      <w:lvlJc w:val="left"/>
      <w:pPr>
        <w:ind w:left="1069" w:hanging="360"/>
      </w:pPr>
      <w:rPr>
        <w:rFonts w:ascii="Calibri" w:hAnsi="Calibri" w:cs="Times New Roman"/>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8" w15:restartNumberingAfterBreak="0">
    <w:nsid w:val="5B6F710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9" w15:restartNumberingAfterBreak="0">
    <w:nsid w:val="5BEB05EB"/>
    <w:multiLevelType w:val="hybridMultilevel"/>
    <w:tmpl w:val="A57E3AF8"/>
    <w:lvl w:ilvl="0" w:tplc="8952AB0E">
      <w:start w:val="1"/>
      <w:numFmt w:val="decimal"/>
      <w:lvlText w:val="%1."/>
      <w:lvlJc w:val="left"/>
      <w:pPr>
        <w:ind w:left="720" w:hanging="360"/>
      </w:pPr>
      <w:rPr>
        <w:rFonts w:ascii="Times New Roman" w:hAnsi="Times New Roman" w:cs="Times New Roman" w:hint="default"/>
        <w:b w:val="0"/>
        <w:i w:val="0"/>
        <w:sz w:val="24"/>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D55595D"/>
    <w:multiLevelType w:val="hybridMultilevel"/>
    <w:tmpl w:val="9A867C6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DC51E61"/>
    <w:multiLevelType w:val="hybridMultilevel"/>
    <w:tmpl w:val="10B2EB20"/>
    <w:lvl w:ilvl="0" w:tplc="0409000F">
      <w:start w:val="2009"/>
      <w:numFmt w:val="decimal"/>
      <w:lvlText w:val="%1"/>
      <w:lvlJc w:val="left"/>
      <w:pPr>
        <w:tabs>
          <w:tab w:val="num" w:pos="1800"/>
        </w:tabs>
        <w:ind w:left="1800" w:hanging="72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22" w15:restartNumberingAfterBreak="0">
    <w:nsid w:val="5E3618CB"/>
    <w:multiLevelType w:val="hybridMultilevel"/>
    <w:tmpl w:val="A050A13C"/>
    <w:lvl w:ilvl="0" w:tplc="6826FB0E">
      <w:numFmt w:val="bullet"/>
      <w:lvlText w:val="-"/>
      <w:lvlJc w:val="left"/>
      <w:pPr>
        <w:ind w:left="393" w:hanging="360"/>
      </w:pPr>
      <w:rPr>
        <w:rFonts w:ascii="Times New Roman" w:eastAsia="Times New Roman" w:hAnsi="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123" w15:restartNumberingAfterBreak="0">
    <w:nsid w:val="5F242D12"/>
    <w:multiLevelType w:val="hybridMultilevel"/>
    <w:tmpl w:val="AB487DF0"/>
    <w:lvl w:ilvl="0" w:tplc="04260001">
      <w:start w:val="1"/>
      <w:numFmt w:val="bullet"/>
      <w:lvlText w:val=""/>
      <w:lvlJc w:val="left"/>
      <w:pPr>
        <w:tabs>
          <w:tab w:val="num" w:pos="360"/>
        </w:tabs>
        <w:ind w:left="360" w:hanging="360"/>
      </w:pPr>
      <w:rPr>
        <w:rFonts w:ascii="Symbol" w:hAnsi="Symbol" w:hint="default"/>
      </w:rPr>
    </w:lvl>
    <w:lvl w:ilvl="1" w:tplc="0426000B">
      <w:start w:val="1"/>
      <w:numFmt w:val="bullet"/>
      <w:lvlText w:val=""/>
      <w:lvlJc w:val="left"/>
      <w:pPr>
        <w:tabs>
          <w:tab w:val="num" w:pos="1440"/>
        </w:tabs>
        <w:ind w:left="1440" w:hanging="360"/>
      </w:pPr>
      <w:rPr>
        <w:rFonts w:ascii="Wingdings" w:hAnsi="Wingdings"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24" w15:restartNumberingAfterBreak="0">
    <w:nsid w:val="5F644D5B"/>
    <w:multiLevelType w:val="hybridMultilevel"/>
    <w:tmpl w:val="A52C049A"/>
    <w:lvl w:ilvl="0" w:tplc="0426000F">
      <w:start w:val="1"/>
      <w:numFmt w:val="decimal"/>
      <w:lvlText w:val="%1."/>
      <w:lvlJc w:val="left"/>
      <w:pPr>
        <w:tabs>
          <w:tab w:val="num" w:pos="360"/>
        </w:tabs>
        <w:ind w:left="360" w:hanging="360"/>
      </w:pPr>
      <w:rPr>
        <w:rFonts w:hint="default"/>
      </w:rPr>
    </w:lvl>
    <w:lvl w:ilvl="1" w:tplc="04260003" w:tentative="1">
      <w:start w:val="1"/>
      <w:numFmt w:val="lowerLetter"/>
      <w:lvlText w:val="%2."/>
      <w:lvlJc w:val="left"/>
      <w:pPr>
        <w:tabs>
          <w:tab w:val="num" w:pos="1080"/>
        </w:tabs>
        <w:ind w:left="1080" w:hanging="360"/>
      </w:pPr>
    </w:lvl>
    <w:lvl w:ilvl="2" w:tplc="04260005" w:tentative="1">
      <w:start w:val="1"/>
      <w:numFmt w:val="lowerRoman"/>
      <w:lvlText w:val="%3."/>
      <w:lvlJc w:val="right"/>
      <w:pPr>
        <w:tabs>
          <w:tab w:val="num" w:pos="1800"/>
        </w:tabs>
        <w:ind w:left="1800" w:hanging="180"/>
      </w:pPr>
    </w:lvl>
    <w:lvl w:ilvl="3" w:tplc="04260001" w:tentative="1">
      <w:start w:val="1"/>
      <w:numFmt w:val="decimal"/>
      <w:lvlText w:val="%4."/>
      <w:lvlJc w:val="left"/>
      <w:pPr>
        <w:tabs>
          <w:tab w:val="num" w:pos="2520"/>
        </w:tabs>
        <w:ind w:left="2520" w:hanging="360"/>
      </w:pPr>
    </w:lvl>
    <w:lvl w:ilvl="4" w:tplc="04260003" w:tentative="1">
      <w:start w:val="1"/>
      <w:numFmt w:val="lowerLetter"/>
      <w:lvlText w:val="%5."/>
      <w:lvlJc w:val="left"/>
      <w:pPr>
        <w:tabs>
          <w:tab w:val="num" w:pos="3240"/>
        </w:tabs>
        <w:ind w:left="3240" w:hanging="360"/>
      </w:pPr>
    </w:lvl>
    <w:lvl w:ilvl="5" w:tplc="04260005" w:tentative="1">
      <w:start w:val="1"/>
      <w:numFmt w:val="lowerRoman"/>
      <w:lvlText w:val="%6."/>
      <w:lvlJc w:val="right"/>
      <w:pPr>
        <w:tabs>
          <w:tab w:val="num" w:pos="3960"/>
        </w:tabs>
        <w:ind w:left="3960" w:hanging="180"/>
      </w:pPr>
    </w:lvl>
    <w:lvl w:ilvl="6" w:tplc="04260001" w:tentative="1">
      <w:start w:val="1"/>
      <w:numFmt w:val="decimal"/>
      <w:lvlText w:val="%7."/>
      <w:lvlJc w:val="left"/>
      <w:pPr>
        <w:tabs>
          <w:tab w:val="num" w:pos="4680"/>
        </w:tabs>
        <w:ind w:left="4680" w:hanging="360"/>
      </w:pPr>
    </w:lvl>
    <w:lvl w:ilvl="7" w:tplc="04260003" w:tentative="1">
      <w:start w:val="1"/>
      <w:numFmt w:val="lowerLetter"/>
      <w:lvlText w:val="%8."/>
      <w:lvlJc w:val="left"/>
      <w:pPr>
        <w:tabs>
          <w:tab w:val="num" w:pos="5400"/>
        </w:tabs>
        <w:ind w:left="5400" w:hanging="360"/>
      </w:pPr>
    </w:lvl>
    <w:lvl w:ilvl="8" w:tplc="04260005" w:tentative="1">
      <w:start w:val="1"/>
      <w:numFmt w:val="lowerRoman"/>
      <w:lvlText w:val="%9."/>
      <w:lvlJc w:val="right"/>
      <w:pPr>
        <w:tabs>
          <w:tab w:val="num" w:pos="6120"/>
        </w:tabs>
        <w:ind w:left="6120" w:hanging="180"/>
      </w:pPr>
    </w:lvl>
  </w:abstractNum>
  <w:abstractNum w:abstractNumId="125" w15:restartNumberingAfterBreak="0">
    <w:nsid w:val="60B847CD"/>
    <w:multiLevelType w:val="hybridMultilevel"/>
    <w:tmpl w:val="C344BE54"/>
    <w:lvl w:ilvl="0" w:tplc="FFFFFFFF">
      <w:start w:val="1998"/>
      <w:numFmt w:val="decimal"/>
      <w:lvlText w:val="%1-"/>
      <w:lvlJc w:val="left"/>
      <w:pPr>
        <w:tabs>
          <w:tab w:val="num" w:pos="1335"/>
        </w:tabs>
        <w:ind w:left="1335" w:hanging="975"/>
      </w:pPr>
    </w:lvl>
    <w:lvl w:ilvl="1" w:tplc="FFFFFFFF">
      <w:start w:val="2009"/>
      <w:numFmt w:val="decimal"/>
      <w:lvlText w:val="%2"/>
      <w:lvlJc w:val="left"/>
      <w:pPr>
        <w:tabs>
          <w:tab w:val="num" w:pos="1800"/>
        </w:tabs>
        <w:ind w:left="1800" w:hanging="72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6" w15:restartNumberingAfterBreak="0">
    <w:nsid w:val="61E42716"/>
    <w:multiLevelType w:val="hybridMultilevel"/>
    <w:tmpl w:val="41D62398"/>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27" w15:restartNumberingAfterBreak="0">
    <w:nsid w:val="620B0FE2"/>
    <w:multiLevelType w:val="hybridMultilevel"/>
    <w:tmpl w:val="1FF4218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3BD2733"/>
    <w:multiLevelType w:val="hybridMultilevel"/>
    <w:tmpl w:val="ADBED314"/>
    <w:lvl w:ilvl="0" w:tplc="0426000F">
      <w:start w:val="1"/>
      <w:numFmt w:val="decimal"/>
      <w:lvlText w:val="%1."/>
      <w:lvlJc w:val="left"/>
      <w:pPr>
        <w:ind w:left="720" w:hanging="360"/>
      </w:pPr>
      <w:rPr>
        <w:rFonts w:hint="default"/>
      </w:rPr>
    </w:lvl>
    <w:lvl w:ilvl="1" w:tplc="44BE84F0">
      <w:start w:val="1"/>
      <w:numFmt w:val="bullet"/>
      <w:pStyle w:val="Apakspunkts"/>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667B3BD0"/>
    <w:multiLevelType w:val="hybridMultilevel"/>
    <w:tmpl w:val="790C4F04"/>
    <w:lvl w:ilvl="0" w:tplc="04090011">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0" w15:restartNumberingAfterBreak="0">
    <w:nsid w:val="66883EE9"/>
    <w:multiLevelType w:val="hybridMultilevel"/>
    <w:tmpl w:val="65DAE36E"/>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1" w15:restartNumberingAfterBreak="0">
    <w:nsid w:val="683D4642"/>
    <w:multiLevelType w:val="hybridMultilevel"/>
    <w:tmpl w:val="6CCEAD20"/>
    <w:lvl w:ilvl="0" w:tplc="04090001">
      <w:start w:val="2009"/>
      <w:numFmt w:val="decimal"/>
      <w:lvlText w:val="%1"/>
      <w:lvlJc w:val="left"/>
      <w:pPr>
        <w:tabs>
          <w:tab w:val="num" w:pos="1800"/>
        </w:tabs>
        <w:ind w:left="1800" w:hanging="720"/>
      </w:pPr>
    </w:lvl>
    <w:lvl w:ilvl="1" w:tplc="04090003">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start w:val="1"/>
      <w:numFmt w:val="decimal"/>
      <w:lvlText w:val="%4."/>
      <w:lvlJc w:val="left"/>
      <w:pPr>
        <w:tabs>
          <w:tab w:val="num" w:pos="3600"/>
        </w:tabs>
        <w:ind w:left="3600" w:hanging="360"/>
      </w:pPr>
    </w:lvl>
    <w:lvl w:ilvl="4" w:tplc="04090003">
      <w:start w:val="1"/>
      <w:numFmt w:val="lowerLetter"/>
      <w:lvlText w:val="%5."/>
      <w:lvlJc w:val="left"/>
      <w:pPr>
        <w:tabs>
          <w:tab w:val="num" w:pos="4320"/>
        </w:tabs>
        <w:ind w:left="4320" w:hanging="360"/>
      </w:pPr>
    </w:lvl>
    <w:lvl w:ilvl="5" w:tplc="04090005">
      <w:start w:val="1"/>
      <w:numFmt w:val="lowerRoman"/>
      <w:lvlText w:val="%6."/>
      <w:lvlJc w:val="right"/>
      <w:pPr>
        <w:tabs>
          <w:tab w:val="num" w:pos="5040"/>
        </w:tabs>
        <w:ind w:left="5040" w:hanging="180"/>
      </w:pPr>
    </w:lvl>
    <w:lvl w:ilvl="6" w:tplc="04090001">
      <w:start w:val="1"/>
      <w:numFmt w:val="decimal"/>
      <w:lvlText w:val="%7."/>
      <w:lvlJc w:val="left"/>
      <w:pPr>
        <w:tabs>
          <w:tab w:val="num" w:pos="5760"/>
        </w:tabs>
        <w:ind w:left="5760" w:hanging="360"/>
      </w:pPr>
    </w:lvl>
    <w:lvl w:ilvl="7" w:tplc="04090003">
      <w:start w:val="1"/>
      <w:numFmt w:val="lowerLetter"/>
      <w:lvlText w:val="%8."/>
      <w:lvlJc w:val="left"/>
      <w:pPr>
        <w:tabs>
          <w:tab w:val="num" w:pos="6480"/>
        </w:tabs>
        <w:ind w:left="6480" w:hanging="360"/>
      </w:pPr>
    </w:lvl>
    <w:lvl w:ilvl="8" w:tplc="04090005">
      <w:start w:val="1"/>
      <w:numFmt w:val="lowerRoman"/>
      <w:lvlText w:val="%9."/>
      <w:lvlJc w:val="right"/>
      <w:pPr>
        <w:tabs>
          <w:tab w:val="num" w:pos="7200"/>
        </w:tabs>
        <w:ind w:left="7200" w:hanging="180"/>
      </w:pPr>
    </w:lvl>
  </w:abstractNum>
  <w:abstractNum w:abstractNumId="132" w15:restartNumberingAfterBreak="0">
    <w:nsid w:val="68B95170"/>
    <w:multiLevelType w:val="hybridMultilevel"/>
    <w:tmpl w:val="01546D3A"/>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3" w15:restartNumberingAfterBreak="0">
    <w:nsid w:val="6A120A46"/>
    <w:multiLevelType w:val="hybridMultilevel"/>
    <w:tmpl w:val="8CC020BC"/>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4" w15:restartNumberingAfterBreak="0">
    <w:nsid w:val="6AD94231"/>
    <w:multiLevelType w:val="hybridMultilevel"/>
    <w:tmpl w:val="0AA46FE6"/>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5" w15:restartNumberingAfterBreak="0">
    <w:nsid w:val="6B7E0280"/>
    <w:multiLevelType w:val="hybridMultilevel"/>
    <w:tmpl w:val="40CAEC5A"/>
    <w:lvl w:ilvl="0" w:tplc="E30867F8">
      <w:start w:val="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6" w15:restartNumberingAfterBreak="0">
    <w:nsid w:val="6DAA7465"/>
    <w:multiLevelType w:val="hybridMultilevel"/>
    <w:tmpl w:val="428C792A"/>
    <w:lvl w:ilvl="0" w:tplc="6826FB0E">
      <w:numFmt w:val="bullet"/>
      <w:lvlText w:val="-"/>
      <w:lvlJc w:val="left"/>
      <w:pPr>
        <w:tabs>
          <w:tab w:val="num" w:pos="1350"/>
        </w:tabs>
        <w:ind w:left="1350" w:hanging="99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6EFE4BBF"/>
    <w:multiLevelType w:val="hybridMultilevel"/>
    <w:tmpl w:val="68F859DC"/>
    <w:lvl w:ilvl="0" w:tplc="6156A43E">
      <w:start w:val="1"/>
      <w:numFmt w:val="bullet"/>
      <w:lvlText w:val=""/>
      <w:lvlJc w:val="left"/>
      <w:pPr>
        <w:ind w:left="366" w:hanging="360"/>
      </w:pPr>
      <w:rPr>
        <w:rFonts w:ascii="Symbol" w:hAnsi="Symbol"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8" w15:restartNumberingAfterBreak="0">
    <w:nsid w:val="6FE44F69"/>
    <w:multiLevelType w:val="hybridMultilevel"/>
    <w:tmpl w:val="4F44380A"/>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34D1BF9"/>
    <w:multiLevelType w:val="hybridMultilevel"/>
    <w:tmpl w:val="D21E8928"/>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140" w15:restartNumberingAfterBreak="0">
    <w:nsid w:val="74180661"/>
    <w:multiLevelType w:val="hybridMultilevel"/>
    <w:tmpl w:val="DD3024A6"/>
    <w:lvl w:ilvl="0" w:tplc="04260001">
      <w:start w:val="1"/>
      <w:numFmt w:val="bullet"/>
      <w:lvlText w:val=""/>
      <w:lvlJc w:val="left"/>
      <w:pPr>
        <w:ind w:left="1428" w:hanging="360"/>
      </w:pPr>
      <w:rPr>
        <w:rFonts w:ascii="Symbol" w:hAnsi="Symbol"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41" w15:restartNumberingAfterBreak="0">
    <w:nsid w:val="74AB10EA"/>
    <w:multiLevelType w:val="hybridMultilevel"/>
    <w:tmpl w:val="1BCE1FC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55C1098"/>
    <w:multiLevelType w:val="multilevel"/>
    <w:tmpl w:val="D2BE4954"/>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3" w15:restartNumberingAfterBreak="0">
    <w:nsid w:val="75C42C9A"/>
    <w:multiLevelType w:val="hybridMultilevel"/>
    <w:tmpl w:val="CA664536"/>
    <w:lvl w:ilvl="0" w:tplc="688A17F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44" w15:restartNumberingAfterBreak="0">
    <w:nsid w:val="77362F16"/>
    <w:multiLevelType w:val="hybridMultilevel"/>
    <w:tmpl w:val="47A87070"/>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145" w15:restartNumberingAfterBreak="0">
    <w:nsid w:val="77387D27"/>
    <w:multiLevelType w:val="hybridMultilevel"/>
    <w:tmpl w:val="7F625FDA"/>
    <w:lvl w:ilvl="0" w:tplc="CCDEDC60">
      <w:start w:val="1"/>
      <w:numFmt w:val="decimal"/>
      <w:lvlText w:val="%1)"/>
      <w:lvlJc w:val="left"/>
      <w:pPr>
        <w:tabs>
          <w:tab w:val="num" w:pos="720"/>
        </w:tabs>
        <w:ind w:left="720" w:hanging="360"/>
      </w:pPr>
      <w:rPr>
        <w:rFonts w:cs="Times New Roman"/>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6" w15:restartNumberingAfterBreak="0">
    <w:nsid w:val="79160549"/>
    <w:multiLevelType w:val="hybridMultilevel"/>
    <w:tmpl w:val="CA2EE046"/>
    <w:lvl w:ilvl="0" w:tplc="32A6604C">
      <w:start w:val="1"/>
      <w:numFmt w:val="decimal"/>
      <w:lvlText w:val="%1."/>
      <w:lvlJc w:val="left"/>
      <w:pPr>
        <w:tabs>
          <w:tab w:val="num" w:pos="720"/>
        </w:tabs>
        <w:ind w:left="720" w:hanging="360"/>
      </w:pPr>
      <w:rPr>
        <w:lang w:val="en-GB"/>
      </w:rPr>
    </w:lvl>
    <w:lvl w:ilvl="1" w:tplc="04260003">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7A265A54"/>
    <w:multiLevelType w:val="hybridMultilevel"/>
    <w:tmpl w:val="82B60C56"/>
    <w:lvl w:ilvl="0" w:tplc="89BA3196">
      <w:start w:val="1"/>
      <w:numFmt w:val="upperRoman"/>
      <w:pStyle w:val="Subtitle"/>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7A432A85"/>
    <w:multiLevelType w:val="hybridMultilevel"/>
    <w:tmpl w:val="CE9CF71E"/>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49" w15:restartNumberingAfterBreak="0">
    <w:nsid w:val="7B6A5EA4"/>
    <w:multiLevelType w:val="hybridMultilevel"/>
    <w:tmpl w:val="07F234C4"/>
    <w:lvl w:ilvl="0" w:tplc="97262F5C">
      <w:start w:val="20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BB35F8B"/>
    <w:multiLevelType w:val="multilevel"/>
    <w:tmpl w:val="D2BE4954"/>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1" w15:restartNumberingAfterBreak="0">
    <w:nsid w:val="7C2F5C95"/>
    <w:multiLevelType w:val="hybridMultilevel"/>
    <w:tmpl w:val="81FC0EEC"/>
    <w:lvl w:ilvl="0" w:tplc="1CB46498">
      <w:start w:val="1"/>
      <w:numFmt w:val="decimal"/>
      <w:lvlText w:val="%1."/>
      <w:lvlJc w:val="left"/>
      <w:pPr>
        <w:ind w:left="227" w:hanging="22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2" w15:restartNumberingAfterBreak="0">
    <w:nsid w:val="7D667DD1"/>
    <w:multiLevelType w:val="hybridMultilevel"/>
    <w:tmpl w:val="41E693C6"/>
    <w:lvl w:ilvl="0" w:tplc="00000006">
      <w:start w:val="1"/>
      <w:numFmt w:val="bullet"/>
      <w:lvlText w:val="-"/>
      <w:lvlJc w:val="left"/>
      <w:pPr>
        <w:ind w:left="720" w:hanging="360"/>
      </w:pPr>
      <w:rPr>
        <w:rFonts w:ascii="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FED68C0"/>
    <w:multiLevelType w:val="hybridMultilevel"/>
    <w:tmpl w:val="F16A105A"/>
    <w:lvl w:ilvl="0" w:tplc="755E32E6">
      <w:start w:val="1"/>
      <w:numFmt w:val="upperRoman"/>
      <w:lvlText w:val="%1."/>
      <w:lvlJc w:val="left"/>
      <w:pPr>
        <w:tabs>
          <w:tab w:val="num" w:pos="1080"/>
        </w:tabs>
        <w:ind w:left="1080" w:hanging="720"/>
      </w:pPr>
      <w:rPr>
        <w:rFonts w:hint="default"/>
      </w:rPr>
    </w:lvl>
    <w:lvl w:ilvl="1" w:tplc="DF4849A4">
      <w:start w:val="1"/>
      <w:numFmt w:val="decimal"/>
      <w:lvlText w:val="%2.1."/>
      <w:lvlJc w:val="left"/>
      <w:pPr>
        <w:tabs>
          <w:tab w:val="num" w:pos="360"/>
        </w:tabs>
        <w:ind w:left="360" w:hanging="360"/>
      </w:pPr>
      <w:rPr>
        <w:rFonts w:ascii="Times New Roman" w:eastAsia="Times New Roman" w:hAnsi="Times New Roman" w:cs="Times New Roman" w:hint="default"/>
        <w:color w:val="auto"/>
      </w:rPr>
    </w:lvl>
    <w:lvl w:ilvl="2" w:tplc="E39087C2">
      <w:numFmt w:val="none"/>
      <w:lvlText w:val=""/>
      <w:lvlJc w:val="left"/>
      <w:pPr>
        <w:tabs>
          <w:tab w:val="num" w:pos="360"/>
        </w:tabs>
      </w:pPr>
    </w:lvl>
    <w:lvl w:ilvl="3" w:tplc="C518A884">
      <w:numFmt w:val="none"/>
      <w:lvlText w:val=""/>
      <w:lvlJc w:val="left"/>
      <w:pPr>
        <w:tabs>
          <w:tab w:val="num" w:pos="360"/>
        </w:tabs>
      </w:pPr>
    </w:lvl>
    <w:lvl w:ilvl="4" w:tplc="7A52F72A">
      <w:numFmt w:val="none"/>
      <w:lvlText w:val=""/>
      <w:lvlJc w:val="left"/>
      <w:pPr>
        <w:tabs>
          <w:tab w:val="num" w:pos="360"/>
        </w:tabs>
      </w:pPr>
    </w:lvl>
    <w:lvl w:ilvl="5" w:tplc="B05AE836">
      <w:numFmt w:val="none"/>
      <w:lvlText w:val=""/>
      <w:lvlJc w:val="left"/>
      <w:pPr>
        <w:tabs>
          <w:tab w:val="num" w:pos="360"/>
        </w:tabs>
      </w:pPr>
    </w:lvl>
    <w:lvl w:ilvl="6" w:tplc="DE86778A">
      <w:numFmt w:val="none"/>
      <w:lvlText w:val=""/>
      <w:lvlJc w:val="left"/>
      <w:pPr>
        <w:tabs>
          <w:tab w:val="num" w:pos="360"/>
        </w:tabs>
      </w:pPr>
    </w:lvl>
    <w:lvl w:ilvl="7" w:tplc="64BC1E76">
      <w:numFmt w:val="none"/>
      <w:lvlText w:val=""/>
      <w:lvlJc w:val="left"/>
      <w:pPr>
        <w:tabs>
          <w:tab w:val="num" w:pos="360"/>
        </w:tabs>
      </w:pPr>
    </w:lvl>
    <w:lvl w:ilvl="8" w:tplc="E3548B22">
      <w:numFmt w:val="none"/>
      <w:lvlText w:val=""/>
      <w:lvlJc w:val="left"/>
      <w:pPr>
        <w:tabs>
          <w:tab w:val="num" w:pos="360"/>
        </w:tabs>
      </w:pPr>
    </w:lvl>
  </w:abstractNum>
  <w:num w:numId="1">
    <w:abstractNumId w:val="44"/>
  </w:num>
  <w:num w:numId="2">
    <w:abstractNumId w:val="140"/>
  </w:num>
  <w:num w:numId="3">
    <w:abstractNumId w:val="90"/>
  </w:num>
  <w:num w:numId="4">
    <w:abstractNumId w:val="48"/>
  </w:num>
  <w:num w:numId="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7"/>
  </w:num>
  <w:num w:numId="7">
    <w:abstractNumId w:val="51"/>
  </w:num>
  <w:num w:numId="8">
    <w:abstractNumId w:val="110"/>
  </w:num>
  <w:num w:numId="9">
    <w:abstractNumId w:val="1"/>
  </w:num>
  <w:num w:numId="10">
    <w:abstractNumId w:val="128"/>
  </w:num>
  <w:num w:numId="11">
    <w:abstractNumId w:val="119"/>
  </w:num>
  <w:num w:numId="12">
    <w:abstractNumId w:val="30"/>
  </w:num>
  <w:num w:numId="13">
    <w:abstractNumId w:val="15"/>
  </w:num>
  <w:num w:numId="14">
    <w:abstractNumId w:val="12"/>
  </w:num>
  <w:num w:numId="15">
    <w:abstractNumId w:val="16"/>
  </w:num>
  <w:num w:numId="16">
    <w:abstractNumId w:val="69"/>
  </w:num>
  <w:num w:numId="17">
    <w:abstractNumId w:val="19"/>
  </w:num>
  <w:num w:numId="18">
    <w:abstractNumId w:val="8"/>
  </w:num>
  <w:num w:numId="19">
    <w:abstractNumId w:val="57"/>
  </w:num>
  <w:num w:numId="20">
    <w:abstractNumId w:val="9"/>
  </w:num>
  <w:num w:numId="21">
    <w:abstractNumId w:val="10"/>
  </w:num>
  <w:num w:numId="22">
    <w:abstractNumId w:val="11"/>
  </w:num>
  <w:num w:numId="23">
    <w:abstractNumId w:val="13"/>
  </w:num>
  <w:num w:numId="24">
    <w:abstractNumId w:val="84"/>
  </w:num>
  <w:num w:numId="25">
    <w:abstractNumId w:val="112"/>
  </w:num>
  <w:num w:numId="26">
    <w:abstractNumId w:val="149"/>
  </w:num>
  <w:num w:numId="27">
    <w:abstractNumId w:val="55"/>
  </w:num>
  <w:num w:numId="28">
    <w:abstractNumId w:val="117"/>
  </w:num>
  <w:num w:numId="29">
    <w:abstractNumId w:val="152"/>
  </w:num>
  <w:num w:numId="30">
    <w:abstractNumId w:val="109"/>
  </w:num>
  <w:num w:numId="31">
    <w:abstractNumId w:val="17"/>
  </w:num>
  <w:num w:numId="32">
    <w:abstractNumId w:val="14"/>
  </w:num>
  <w:num w:numId="33">
    <w:abstractNumId w:val="49"/>
  </w:num>
  <w:num w:numId="34">
    <w:abstractNumId w:val="147"/>
    <w:lvlOverride w:ilvl="0">
      <w:startOverride w:val="1"/>
    </w:lvlOverride>
    <w:lvlOverride w:ilvl="1">
      <w:startOverride w:val="6"/>
    </w:lvlOverride>
    <w:lvlOverride w:ilvl="2">
      <w:startOverride w:val="20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3"/>
    <w:lvlOverride w:ilvl="0">
      <w:startOverride w:val="1"/>
    </w:lvlOverride>
    <w:lvlOverride w:ilvl="1">
      <w:startOverride w:val="1"/>
    </w:lvlOverride>
    <w:lvlOverride w:ilvl="2"/>
    <w:lvlOverride w:ilvl="3"/>
    <w:lvlOverride w:ilvl="4"/>
    <w:lvlOverride w:ilvl="5"/>
    <w:lvlOverride w:ilvl="6"/>
    <w:lvlOverride w:ilvl="7"/>
    <w:lvlOverride w:ilvl="8"/>
  </w:num>
  <w:num w:numId="36">
    <w:abstractNumId w:val="10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8"/>
  </w:num>
  <w:num w:numId="4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0"/>
  </w:num>
  <w:num w:numId="52">
    <w:abstractNumId w:val="2"/>
  </w:num>
  <w:num w:numId="53">
    <w:abstractNumId w:val="67"/>
  </w:num>
  <w:num w:numId="54">
    <w:abstractNumId w:val="95"/>
  </w:num>
  <w:num w:numId="5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9"/>
  </w:num>
  <w:num w:numId="60">
    <w:abstractNumId w:val="58"/>
  </w:num>
  <w:num w:numId="61">
    <w:abstractNumId w:val="136"/>
  </w:num>
  <w:num w:numId="62">
    <w:abstractNumId w:val="79"/>
  </w:num>
  <w:num w:numId="63">
    <w:abstractNumId w:val="3"/>
  </w:num>
  <w:num w:numId="64">
    <w:abstractNumId w:val="113"/>
  </w:num>
  <w:num w:numId="65">
    <w:abstractNumId w:val="42"/>
  </w:num>
  <w:num w:numId="66">
    <w:abstractNumId w:val="135"/>
  </w:num>
  <w:num w:numId="67">
    <w:abstractNumId w:val="60"/>
  </w:num>
  <w:num w:numId="68">
    <w:abstractNumId w:val="20"/>
  </w:num>
  <w:num w:numId="69">
    <w:abstractNumId w:val="125"/>
  </w:num>
  <w:num w:numId="70">
    <w:abstractNumId w:val="121"/>
  </w:num>
  <w:num w:numId="71">
    <w:abstractNumId w:val="131"/>
  </w:num>
  <w:num w:numId="72">
    <w:abstractNumId w:val="37"/>
  </w:num>
  <w:num w:numId="73">
    <w:abstractNumId w:val="70"/>
  </w:num>
  <w:num w:numId="74">
    <w:abstractNumId w:val="66"/>
  </w:num>
  <w:num w:numId="75">
    <w:abstractNumId w:val="56"/>
  </w:num>
  <w:num w:numId="76">
    <w:abstractNumId w:val="91"/>
  </w:num>
  <w:num w:numId="77">
    <w:abstractNumId w:val="64"/>
  </w:num>
  <w:num w:numId="78">
    <w:abstractNumId w:val="65"/>
  </w:num>
  <w:num w:numId="79">
    <w:abstractNumId w:val="123"/>
  </w:num>
  <w:num w:numId="80">
    <w:abstractNumId w:val="146"/>
  </w:num>
  <w:num w:numId="81">
    <w:abstractNumId w:val="71"/>
  </w:num>
  <w:num w:numId="82">
    <w:abstractNumId w:val="108"/>
  </w:num>
  <w:num w:numId="83">
    <w:abstractNumId w:val="4"/>
  </w:num>
  <w:num w:numId="84">
    <w:abstractNumId w:val="145"/>
  </w:num>
  <w:num w:numId="85">
    <w:abstractNumId w:val="129"/>
  </w:num>
  <w:num w:numId="86">
    <w:abstractNumId w:val="41"/>
  </w:num>
  <w:num w:numId="87">
    <w:abstractNumId w:val="98"/>
  </w:num>
  <w:num w:numId="88">
    <w:abstractNumId w:val="47"/>
  </w:num>
  <w:num w:numId="89">
    <w:abstractNumId w:val="87"/>
  </w:num>
  <w:num w:numId="90">
    <w:abstractNumId w:val="54"/>
  </w:num>
  <w:num w:numId="91">
    <w:abstractNumId w:val="104"/>
  </w:num>
  <w:num w:numId="92">
    <w:abstractNumId w:val="141"/>
  </w:num>
  <w:num w:numId="93">
    <w:abstractNumId w:val="143"/>
  </w:num>
  <w:num w:numId="94">
    <w:abstractNumId w:val="50"/>
  </w:num>
  <w:num w:numId="95">
    <w:abstractNumId w:val="138"/>
  </w:num>
  <w:num w:numId="96">
    <w:abstractNumId w:val="39"/>
  </w:num>
  <w:num w:numId="97">
    <w:abstractNumId w:val="61"/>
  </w:num>
  <w:num w:numId="98">
    <w:abstractNumId w:val="86"/>
  </w:num>
  <w:num w:numId="99">
    <w:abstractNumId w:val="35"/>
  </w:num>
  <w:num w:numId="100">
    <w:abstractNumId w:val="97"/>
  </w:num>
  <w:num w:numId="101">
    <w:abstractNumId w:val="118"/>
  </w:num>
  <w:num w:numId="102">
    <w:abstractNumId w:val="101"/>
  </w:num>
  <w:num w:numId="103">
    <w:abstractNumId w:val="52"/>
  </w:num>
  <w:num w:numId="104">
    <w:abstractNumId w:val="32"/>
  </w:num>
  <w:num w:numId="105">
    <w:abstractNumId w:val="22"/>
  </w:num>
  <w:num w:numId="106">
    <w:abstractNumId w:val="105"/>
  </w:num>
  <w:num w:numId="107">
    <w:abstractNumId w:val="107"/>
  </w:num>
  <w:num w:numId="108">
    <w:abstractNumId w:val="139"/>
  </w:num>
  <w:num w:numId="109">
    <w:abstractNumId w:val="144"/>
  </w:num>
  <w:num w:numId="110">
    <w:abstractNumId w:val="151"/>
  </w:num>
  <w:num w:numId="111">
    <w:abstractNumId w:val="53"/>
  </w:num>
  <w:num w:numId="112">
    <w:abstractNumId w:val="100"/>
  </w:num>
  <w:num w:numId="113">
    <w:abstractNumId w:val="124"/>
  </w:num>
  <w:num w:numId="114">
    <w:abstractNumId w:val="99"/>
  </w:num>
  <w:num w:numId="115">
    <w:abstractNumId w:val="127"/>
  </w:num>
  <w:num w:numId="116">
    <w:abstractNumId w:val="120"/>
  </w:num>
  <w:num w:numId="117">
    <w:abstractNumId w:val="29"/>
  </w:num>
  <w:num w:numId="118">
    <w:abstractNumId w:val="33"/>
  </w:num>
  <w:num w:numId="119">
    <w:abstractNumId w:val="74"/>
  </w:num>
  <w:num w:numId="120">
    <w:abstractNumId w:val="38"/>
  </w:num>
  <w:num w:numId="121">
    <w:abstractNumId w:val="59"/>
  </w:num>
  <w:num w:numId="122">
    <w:abstractNumId w:val="137"/>
  </w:num>
  <w:num w:numId="123">
    <w:abstractNumId w:val="36"/>
  </w:num>
  <w:num w:numId="124">
    <w:abstractNumId w:val="132"/>
  </w:num>
  <w:num w:numId="125">
    <w:abstractNumId w:val="43"/>
  </w:num>
  <w:num w:numId="126">
    <w:abstractNumId w:val="62"/>
  </w:num>
  <w:num w:numId="127">
    <w:abstractNumId w:val="115"/>
  </w:num>
  <w:num w:numId="128">
    <w:abstractNumId w:val="78"/>
  </w:num>
  <w:num w:numId="129">
    <w:abstractNumId w:val="18"/>
  </w:num>
  <w:num w:numId="130">
    <w:abstractNumId w:val="23"/>
  </w:num>
  <w:num w:numId="131">
    <w:abstractNumId w:val="21"/>
  </w:num>
  <w:num w:numId="132">
    <w:abstractNumId w:val="34"/>
  </w:num>
  <w:num w:numId="133">
    <w:abstractNumId w:val="126"/>
  </w:num>
  <w:num w:numId="134">
    <w:abstractNumId w:val="82"/>
  </w:num>
  <w:num w:numId="135">
    <w:abstractNumId w:val="103"/>
  </w:num>
  <w:num w:numId="136">
    <w:abstractNumId w:val="130"/>
  </w:num>
  <w:num w:numId="137">
    <w:abstractNumId w:val="80"/>
  </w:num>
  <w:num w:numId="138">
    <w:abstractNumId w:val="114"/>
  </w:num>
  <w:num w:numId="139">
    <w:abstractNumId w:val="111"/>
  </w:num>
  <w:num w:numId="140">
    <w:abstractNumId w:val="102"/>
  </w:num>
  <w:num w:numId="141">
    <w:abstractNumId w:val="77"/>
  </w:num>
  <w:num w:numId="142">
    <w:abstractNumId w:val="148"/>
  </w:num>
  <w:num w:numId="143">
    <w:abstractNumId w:val="134"/>
  </w:num>
  <w:num w:numId="144">
    <w:abstractNumId w:val="27"/>
  </w:num>
  <w:num w:numId="145">
    <w:abstractNumId w:val="133"/>
  </w:num>
  <w:num w:numId="146">
    <w:abstractNumId w:val="24"/>
  </w:num>
  <w:num w:numId="147">
    <w:abstractNumId w:val="122"/>
  </w:num>
  <w:num w:numId="148">
    <w:abstractNumId w:val="88"/>
  </w:num>
  <w:num w:numId="149">
    <w:abstractNumId w:val="83"/>
  </w:num>
  <w:num w:numId="150">
    <w:abstractNumId w:val="85"/>
  </w:num>
  <w:num w:numId="151">
    <w:abstractNumId w:val="92"/>
  </w:num>
  <w:num w:numId="152">
    <w:abstractNumId w:val="31"/>
  </w:num>
  <w:num w:numId="153">
    <w:abstractNumId w:val="94"/>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D84"/>
    <w:rsid w:val="00000AC7"/>
    <w:rsid w:val="00012534"/>
    <w:rsid w:val="00012E47"/>
    <w:rsid w:val="00015A30"/>
    <w:rsid w:val="0002053A"/>
    <w:rsid w:val="000213E3"/>
    <w:rsid w:val="0002145E"/>
    <w:rsid w:val="00021BDE"/>
    <w:rsid w:val="00021F5E"/>
    <w:rsid w:val="00022464"/>
    <w:rsid w:val="00024BE8"/>
    <w:rsid w:val="0002622D"/>
    <w:rsid w:val="00030022"/>
    <w:rsid w:val="000306F2"/>
    <w:rsid w:val="00031A1B"/>
    <w:rsid w:val="00033354"/>
    <w:rsid w:val="000337CF"/>
    <w:rsid w:val="00033EB1"/>
    <w:rsid w:val="00035599"/>
    <w:rsid w:val="00035670"/>
    <w:rsid w:val="000402A8"/>
    <w:rsid w:val="0004139A"/>
    <w:rsid w:val="000429D7"/>
    <w:rsid w:val="00047FE0"/>
    <w:rsid w:val="000500D9"/>
    <w:rsid w:val="000505C1"/>
    <w:rsid w:val="000510DD"/>
    <w:rsid w:val="00052085"/>
    <w:rsid w:val="0005368E"/>
    <w:rsid w:val="00055D0D"/>
    <w:rsid w:val="00057995"/>
    <w:rsid w:val="000611C7"/>
    <w:rsid w:val="00063378"/>
    <w:rsid w:val="00064ED7"/>
    <w:rsid w:val="00073233"/>
    <w:rsid w:val="00082035"/>
    <w:rsid w:val="00094524"/>
    <w:rsid w:val="000952EF"/>
    <w:rsid w:val="00095340"/>
    <w:rsid w:val="000954F2"/>
    <w:rsid w:val="00096716"/>
    <w:rsid w:val="0009708F"/>
    <w:rsid w:val="000A49E3"/>
    <w:rsid w:val="000A5849"/>
    <w:rsid w:val="000B11C2"/>
    <w:rsid w:val="000B16A6"/>
    <w:rsid w:val="000B4F47"/>
    <w:rsid w:val="000B6813"/>
    <w:rsid w:val="000C3EFE"/>
    <w:rsid w:val="000D4C4A"/>
    <w:rsid w:val="000D6A40"/>
    <w:rsid w:val="000D7583"/>
    <w:rsid w:val="000E1ADA"/>
    <w:rsid w:val="000E37A8"/>
    <w:rsid w:val="000F0B22"/>
    <w:rsid w:val="000F15A5"/>
    <w:rsid w:val="000F4A8F"/>
    <w:rsid w:val="000F540F"/>
    <w:rsid w:val="000F55E7"/>
    <w:rsid w:val="000F570F"/>
    <w:rsid w:val="000F6185"/>
    <w:rsid w:val="000F6A4E"/>
    <w:rsid w:val="00100CBD"/>
    <w:rsid w:val="001026AB"/>
    <w:rsid w:val="00104041"/>
    <w:rsid w:val="00104FBF"/>
    <w:rsid w:val="00105517"/>
    <w:rsid w:val="0010563E"/>
    <w:rsid w:val="00111A41"/>
    <w:rsid w:val="00111F14"/>
    <w:rsid w:val="0011469D"/>
    <w:rsid w:val="00114BDA"/>
    <w:rsid w:val="00123C0D"/>
    <w:rsid w:val="00126A3E"/>
    <w:rsid w:val="0013276D"/>
    <w:rsid w:val="00133593"/>
    <w:rsid w:val="00137C07"/>
    <w:rsid w:val="00140230"/>
    <w:rsid w:val="0014278C"/>
    <w:rsid w:val="00152231"/>
    <w:rsid w:val="0015247E"/>
    <w:rsid w:val="001534D2"/>
    <w:rsid w:val="001553A4"/>
    <w:rsid w:val="00156AAE"/>
    <w:rsid w:val="0015786A"/>
    <w:rsid w:val="00160EC9"/>
    <w:rsid w:val="00163BD8"/>
    <w:rsid w:val="00164186"/>
    <w:rsid w:val="00165CBA"/>
    <w:rsid w:val="00172252"/>
    <w:rsid w:val="00174F3A"/>
    <w:rsid w:val="0017548A"/>
    <w:rsid w:val="001755F8"/>
    <w:rsid w:val="001765DD"/>
    <w:rsid w:val="00180201"/>
    <w:rsid w:val="00183B2E"/>
    <w:rsid w:val="00194F72"/>
    <w:rsid w:val="001A4160"/>
    <w:rsid w:val="001A5E66"/>
    <w:rsid w:val="001A67F3"/>
    <w:rsid w:val="001A7998"/>
    <w:rsid w:val="001B03BA"/>
    <w:rsid w:val="001B3297"/>
    <w:rsid w:val="001B3C42"/>
    <w:rsid w:val="001B53D5"/>
    <w:rsid w:val="001B5473"/>
    <w:rsid w:val="001B5CF9"/>
    <w:rsid w:val="001C3175"/>
    <w:rsid w:val="001C4B03"/>
    <w:rsid w:val="001C5F37"/>
    <w:rsid w:val="001D192B"/>
    <w:rsid w:val="001D22F4"/>
    <w:rsid w:val="001D5F2C"/>
    <w:rsid w:val="001D623A"/>
    <w:rsid w:val="001D6B9A"/>
    <w:rsid w:val="001D6E6E"/>
    <w:rsid w:val="001E02D9"/>
    <w:rsid w:val="001E167D"/>
    <w:rsid w:val="001E4D64"/>
    <w:rsid w:val="001E7131"/>
    <w:rsid w:val="001F4FD1"/>
    <w:rsid w:val="001F5F2E"/>
    <w:rsid w:val="001F71D6"/>
    <w:rsid w:val="001F7D05"/>
    <w:rsid w:val="002040E5"/>
    <w:rsid w:val="00207458"/>
    <w:rsid w:val="00211EF4"/>
    <w:rsid w:val="00211FD5"/>
    <w:rsid w:val="002123F5"/>
    <w:rsid w:val="002171E5"/>
    <w:rsid w:val="00221A40"/>
    <w:rsid w:val="00224CFA"/>
    <w:rsid w:val="00226433"/>
    <w:rsid w:val="0023228B"/>
    <w:rsid w:val="002340BC"/>
    <w:rsid w:val="00234CE4"/>
    <w:rsid w:val="00236846"/>
    <w:rsid w:val="002377FD"/>
    <w:rsid w:val="002410E3"/>
    <w:rsid w:val="00243559"/>
    <w:rsid w:val="00243885"/>
    <w:rsid w:val="00247703"/>
    <w:rsid w:val="00251AD0"/>
    <w:rsid w:val="00251FB9"/>
    <w:rsid w:val="00251FC0"/>
    <w:rsid w:val="0025222C"/>
    <w:rsid w:val="00252EE9"/>
    <w:rsid w:val="002546C8"/>
    <w:rsid w:val="00270C9B"/>
    <w:rsid w:val="002767ED"/>
    <w:rsid w:val="002779E2"/>
    <w:rsid w:val="0028112D"/>
    <w:rsid w:val="00282BB1"/>
    <w:rsid w:val="0028374F"/>
    <w:rsid w:val="00283B80"/>
    <w:rsid w:val="00284E6D"/>
    <w:rsid w:val="00285E08"/>
    <w:rsid w:val="00291864"/>
    <w:rsid w:val="00291E28"/>
    <w:rsid w:val="00294F34"/>
    <w:rsid w:val="00295CE8"/>
    <w:rsid w:val="00296059"/>
    <w:rsid w:val="002A2F86"/>
    <w:rsid w:val="002A53E0"/>
    <w:rsid w:val="002B026A"/>
    <w:rsid w:val="002B0C3F"/>
    <w:rsid w:val="002B426A"/>
    <w:rsid w:val="002B754A"/>
    <w:rsid w:val="002C300D"/>
    <w:rsid w:val="002C4A97"/>
    <w:rsid w:val="002C4C8B"/>
    <w:rsid w:val="002C7AA7"/>
    <w:rsid w:val="002D0194"/>
    <w:rsid w:val="002E0D1D"/>
    <w:rsid w:val="002E1F58"/>
    <w:rsid w:val="002E50FA"/>
    <w:rsid w:val="002E51B9"/>
    <w:rsid w:val="002F134E"/>
    <w:rsid w:val="002F1E93"/>
    <w:rsid w:val="002F5BE2"/>
    <w:rsid w:val="002F71FD"/>
    <w:rsid w:val="002F7C74"/>
    <w:rsid w:val="00307AB0"/>
    <w:rsid w:val="00307D83"/>
    <w:rsid w:val="00311E7C"/>
    <w:rsid w:val="00312836"/>
    <w:rsid w:val="00313CBC"/>
    <w:rsid w:val="00314AFD"/>
    <w:rsid w:val="00315972"/>
    <w:rsid w:val="00320C34"/>
    <w:rsid w:val="00323F59"/>
    <w:rsid w:val="003245E6"/>
    <w:rsid w:val="00324A98"/>
    <w:rsid w:val="003261F9"/>
    <w:rsid w:val="00327DB9"/>
    <w:rsid w:val="00333A72"/>
    <w:rsid w:val="00334203"/>
    <w:rsid w:val="00336532"/>
    <w:rsid w:val="00340445"/>
    <w:rsid w:val="00340AAD"/>
    <w:rsid w:val="0034265A"/>
    <w:rsid w:val="00344C41"/>
    <w:rsid w:val="00350BC6"/>
    <w:rsid w:val="00352967"/>
    <w:rsid w:val="00353861"/>
    <w:rsid w:val="00357A16"/>
    <w:rsid w:val="0036363D"/>
    <w:rsid w:val="0037079B"/>
    <w:rsid w:val="00381326"/>
    <w:rsid w:val="00382D6C"/>
    <w:rsid w:val="00385629"/>
    <w:rsid w:val="003906A5"/>
    <w:rsid w:val="00390E31"/>
    <w:rsid w:val="0039300B"/>
    <w:rsid w:val="0039468E"/>
    <w:rsid w:val="003A37C4"/>
    <w:rsid w:val="003A6CEF"/>
    <w:rsid w:val="003A705F"/>
    <w:rsid w:val="003A7FA5"/>
    <w:rsid w:val="003B0B5E"/>
    <w:rsid w:val="003B548A"/>
    <w:rsid w:val="003B7D4B"/>
    <w:rsid w:val="003C0A30"/>
    <w:rsid w:val="003C2A15"/>
    <w:rsid w:val="003C4E6B"/>
    <w:rsid w:val="003C54A2"/>
    <w:rsid w:val="003C6428"/>
    <w:rsid w:val="003C7110"/>
    <w:rsid w:val="003C7A9E"/>
    <w:rsid w:val="003C7CF2"/>
    <w:rsid w:val="003D40F4"/>
    <w:rsid w:val="003D6732"/>
    <w:rsid w:val="003D6776"/>
    <w:rsid w:val="003E06DF"/>
    <w:rsid w:val="003E3371"/>
    <w:rsid w:val="003E5BDD"/>
    <w:rsid w:val="003E6C45"/>
    <w:rsid w:val="003F315F"/>
    <w:rsid w:val="003F3D2A"/>
    <w:rsid w:val="003F4B28"/>
    <w:rsid w:val="00400588"/>
    <w:rsid w:val="00404900"/>
    <w:rsid w:val="00406A29"/>
    <w:rsid w:val="00410031"/>
    <w:rsid w:val="0041146F"/>
    <w:rsid w:val="00413806"/>
    <w:rsid w:val="00415545"/>
    <w:rsid w:val="00415C9C"/>
    <w:rsid w:val="00416824"/>
    <w:rsid w:val="00416DF8"/>
    <w:rsid w:val="00424AE5"/>
    <w:rsid w:val="0042748A"/>
    <w:rsid w:val="00427A25"/>
    <w:rsid w:val="00432DB7"/>
    <w:rsid w:val="004358FD"/>
    <w:rsid w:val="00437FD6"/>
    <w:rsid w:val="00441CDF"/>
    <w:rsid w:val="00443DB2"/>
    <w:rsid w:val="00443F9F"/>
    <w:rsid w:val="00445E5C"/>
    <w:rsid w:val="00452AFA"/>
    <w:rsid w:val="00454431"/>
    <w:rsid w:val="00454873"/>
    <w:rsid w:val="00456D34"/>
    <w:rsid w:val="00457160"/>
    <w:rsid w:val="00460B93"/>
    <w:rsid w:val="00460F72"/>
    <w:rsid w:val="0046121F"/>
    <w:rsid w:val="00465C96"/>
    <w:rsid w:val="004666D5"/>
    <w:rsid w:val="004673CE"/>
    <w:rsid w:val="004675AC"/>
    <w:rsid w:val="00467CF2"/>
    <w:rsid w:val="004742B5"/>
    <w:rsid w:val="00475F3B"/>
    <w:rsid w:val="0047604C"/>
    <w:rsid w:val="00484A26"/>
    <w:rsid w:val="004860AF"/>
    <w:rsid w:val="00486D22"/>
    <w:rsid w:val="00487AA8"/>
    <w:rsid w:val="0049345A"/>
    <w:rsid w:val="00493B0A"/>
    <w:rsid w:val="00494A0B"/>
    <w:rsid w:val="00496AF4"/>
    <w:rsid w:val="00496D08"/>
    <w:rsid w:val="004A1437"/>
    <w:rsid w:val="004A773F"/>
    <w:rsid w:val="004B2E2A"/>
    <w:rsid w:val="004B4878"/>
    <w:rsid w:val="004B6ED5"/>
    <w:rsid w:val="004C14BA"/>
    <w:rsid w:val="004C1B1C"/>
    <w:rsid w:val="004C2E4C"/>
    <w:rsid w:val="004C5284"/>
    <w:rsid w:val="004C55DB"/>
    <w:rsid w:val="004C6EB5"/>
    <w:rsid w:val="004D0FC1"/>
    <w:rsid w:val="004D3BBA"/>
    <w:rsid w:val="004D63D2"/>
    <w:rsid w:val="004D665A"/>
    <w:rsid w:val="004E3763"/>
    <w:rsid w:val="004E4758"/>
    <w:rsid w:val="004F0EA3"/>
    <w:rsid w:val="004F3585"/>
    <w:rsid w:val="004F3D95"/>
    <w:rsid w:val="004F4052"/>
    <w:rsid w:val="004F40CA"/>
    <w:rsid w:val="004F5EFB"/>
    <w:rsid w:val="005005E9"/>
    <w:rsid w:val="0050444E"/>
    <w:rsid w:val="00513A68"/>
    <w:rsid w:val="005154B3"/>
    <w:rsid w:val="00520212"/>
    <w:rsid w:val="00525198"/>
    <w:rsid w:val="00527917"/>
    <w:rsid w:val="005307CB"/>
    <w:rsid w:val="00532B74"/>
    <w:rsid w:val="00541154"/>
    <w:rsid w:val="00541262"/>
    <w:rsid w:val="005413D4"/>
    <w:rsid w:val="00544CEF"/>
    <w:rsid w:val="00553D91"/>
    <w:rsid w:val="0055494A"/>
    <w:rsid w:val="005561FC"/>
    <w:rsid w:val="00556B69"/>
    <w:rsid w:val="00562ED9"/>
    <w:rsid w:val="005709DC"/>
    <w:rsid w:val="00573235"/>
    <w:rsid w:val="00573E0A"/>
    <w:rsid w:val="0057505D"/>
    <w:rsid w:val="00575099"/>
    <w:rsid w:val="005761AD"/>
    <w:rsid w:val="0057620A"/>
    <w:rsid w:val="005805B4"/>
    <w:rsid w:val="005809E9"/>
    <w:rsid w:val="00580BB4"/>
    <w:rsid w:val="00585862"/>
    <w:rsid w:val="0058599B"/>
    <w:rsid w:val="00586028"/>
    <w:rsid w:val="00593DCF"/>
    <w:rsid w:val="005964DB"/>
    <w:rsid w:val="005975DF"/>
    <w:rsid w:val="005A1B96"/>
    <w:rsid w:val="005A48D4"/>
    <w:rsid w:val="005A79D2"/>
    <w:rsid w:val="005B312C"/>
    <w:rsid w:val="005B6768"/>
    <w:rsid w:val="005B6CAF"/>
    <w:rsid w:val="005C2BE6"/>
    <w:rsid w:val="005C5070"/>
    <w:rsid w:val="005C6224"/>
    <w:rsid w:val="005C676E"/>
    <w:rsid w:val="005C70FC"/>
    <w:rsid w:val="005D1020"/>
    <w:rsid w:val="005D4B07"/>
    <w:rsid w:val="005D5225"/>
    <w:rsid w:val="005D5EE7"/>
    <w:rsid w:val="005E5CE4"/>
    <w:rsid w:val="005E7E6C"/>
    <w:rsid w:val="005F2014"/>
    <w:rsid w:val="005F7799"/>
    <w:rsid w:val="006006D5"/>
    <w:rsid w:val="00600E3B"/>
    <w:rsid w:val="00601AFB"/>
    <w:rsid w:val="00602C77"/>
    <w:rsid w:val="006041DC"/>
    <w:rsid w:val="006048EA"/>
    <w:rsid w:val="006072DA"/>
    <w:rsid w:val="00613780"/>
    <w:rsid w:val="006225D4"/>
    <w:rsid w:val="00623A81"/>
    <w:rsid w:val="00627C0D"/>
    <w:rsid w:val="00632D28"/>
    <w:rsid w:val="006333A7"/>
    <w:rsid w:val="00641B00"/>
    <w:rsid w:val="006420C8"/>
    <w:rsid w:val="0064327F"/>
    <w:rsid w:val="00643479"/>
    <w:rsid w:val="00651907"/>
    <w:rsid w:val="006544FF"/>
    <w:rsid w:val="00657EBA"/>
    <w:rsid w:val="0066021A"/>
    <w:rsid w:val="006649C2"/>
    <w:rsid w:val="00665A16"/>
    <w:rsid w:val="006715CA"/>
    <w:rsid w:val="00671E39"/>
    <w:rsid w:val="0067393E"/>
    <w:rsid w:val="00674D22"/>
    <w:rsid w:val="00674FE3"/>
    <w:rsid w:val="00675E5D"/>
    <w:rsid w:val="0068098B"/>
    <w:rsid w:val="0068098D"/>
    <w:rsid w:val="006840C2"/>
    <w:rsid w:val="00687B0B"/>
    <w:rsid w:val="0069311A"/>
    <w:rsid w:val="006956FD"/>
    <w:rsid w:val="00695CFC"/>
    <w:rsid w:val="00697C43"/>
    <w:rsid w:val="006A0463"/>
    <w:rsid w:val="006A6B43"/>
    <w:rsid w:val="006A7C9E"/>
    <w:rsid w:val="006B25E0"/>
    <w:rsid w:val="006B37CC"/>
    <w:rsid w:val="006B4C45"/>
    <w:rsid w:val="006B7568"/>
    <w:rsid w:val="006C1BF4"/>
    <w:rsid w:val="006C24FB"/>
    <w:rsid w:val="006C4C78"/>
    <w:rsid w:val="006C5EF8"/>
    <w:rsid w:val="006D080D"/>
    <w:rsid w:val="006D1339"/>
    <w:rsid w:val="006D3E79"/>
    <w:rsid w:val="006D5A94"/>
    <w:rsid w:val="006D7AEE"/>
    <w:rsid w:val="006E0061"/>
    <w:rsid w:val="006E1566"/>
    <w:rsid w:val="006E24E2"/>
    <w:rsid w:val="006F00E2"/>
    <w:rsid w:val="006F0D1F"/>
    <w:rsid w:val="006F2346"/>
    <w:rsid w:val="006F2984"/>
    <w:rsid w:val="006F2ACA"/>
    <w:rsid w:val="006F3151"/>
    <w:rsid w:val="006F4ECC"/>
    <w:rsid w:val="007003B9"/>
    <w:rsid w:val="00701307"/>
    <w:rsid w:val="00703605"/>
    <w:rsid w:val="00715301"/>
    <w:rsid w:val="00715A1A"/>
    <w:rsid w:val="00721989"/>
    <w:rsid w:val="00722A87"/>
    <w:rsid w:val="00722E2C"/>
    <w:rsid w:val="0072314A"/>
    <w:rsid w:val="00723BE8"/>
    <w:rsid w:val="007254B3"/>
    <w:rsid w:val="00727F42"/>
    <w:rsid w:val="00733573"/>
    <w:rsid w:val="007339D6"/>
    <w:rsid w:val="0073421D"/>
    <w:rsid w:val="00734713"/>
    <w:rsid w:val="00734DB6"/>
    <w:rsid w:val="007364B0"/>
    <w:rsid w:val="007369A8"/>
    <w:rsid w:val="00737D78"/>
    <w:rsid w:val="0074204A"/>
    <w:rsid w:val="0074508B"/>
    <w:rsid w:val="00747542"/>
    <w:rsid w:val="007519EB"/>
    <w:rsid w:val="0075315D"/>
    <w:rsid w:val="00754E1D"/>
    <w:rsid w:val="0075696E"/>
    <w:rsid w:val="0076145A"/>
    <w:rsid w:val="00761C97"/>
    <w:rsid w:val="00770F85"/>
    <w:rsid w:val="00771C5A"/>
    <w:rsid w:val="00772DA6"/>
    <w:rsid w:val="00776DD7"/>
    <w:rsid w:val="007772B8"/>
    <w:rsid w:val="0079280B"/>
    <w:rsid w:val="0079504E"/>
    <w:rsid w:val="00797410"/>
    <w:rsid w:val="007975C6"/>
    <w:rsid w:val="007A1623"/>
    <w:rsid w:val="007A1CA8"/>
    <w:rsid w:val="007A3EBC"/>
    <w:rsid w:val="007A404B"/>
    <w:rsid w:val="007B25ED"/>
    <w:rsid w:val="007B49C3"/>
    <w:rsid w:val="007B6744"/>
    <w:rsid w:val="007C064C"/>
    <w:rsid w:val="007C0B47"/>
    <w:rsid w:val="007C5366"/>
    <w:rsid w:val="007C7A3A"/>
    <w:rsid w:val="007D0BFB"/>
    <w:rsid w:val="007D37EB"/>
    <w:rsid w:val="007D75A9"/>
    <w:rsid w:val="007E0AEF"/>
    <w:rsid w:val="007E440E"/>
    <w:rsid w:val="007E61AF"/>
    <w:rsid w:val="007E6856"/>
    <w:rsid w:val="007E75BC"/>
    <w:rsid w:val="007E7677"/>
    <w:rsid w:val="007F1FBB"/>
    <w:rsid w:val="007F72BD"/>
    <w:rsid w:val="00803C56"/>
    <w:rsid w:val="0080786F"/>
    <w:rsid w:val="0081463D"/>
    <w:rsid w:val="008160BF"/>
    <w:rsid w:val="00822D74"/>
    <w:rsid w:val="00824208"/>
    <w:rsid w:val="0082665A"/>
    <w:rsid w:val="008274C4"/>
    <w:rsid w:val="00830009"/>
    <w:rsid w:val="00831C1D"/>
    <w:rsid w:val="00833758"/>
    <w:rsid w:val="00833AC3"/>
    <w:rsid w:val="00834BB0"/>
    <w:rsid w:val="008355A7"/>
    <w:rsid w:val="00835D59"/>
    <w:rsid w:val="00836E0E"/>
    <w:rsid w:val="00837123"/>
    <w:rsid w:val="00840217"/>
    <w:rsid w:val="008419DE"/>
    <w:rsid w:val="00841D24"/>
    <w:rsid w:val="00842854"/>
    <w:rsid w:val="0084394B"/>
    <w:rsid w:val="008450E9"/>
    <w:rsid w:val="00845DA3"/>
    <w:rsid w:val="00850191"/>
    <w:rsid w:val="00850E37"/>
    <w:rsid w:val="00851299"/>
    <w:rsid w:val="008546BA"/>
    <w:rsid w:val="0085480F"/>
    <w:rsid w:val="00855176"/>
    <w:rsid w:val="00855897"/>
    <w:rsid w:val="00856AC2"/>
    <w:rsid w:val="00860410"/>
    <w:rsid w:val="00863ACC"/>
    <w:rsid w:val="00866425"/>
    <w:rsid w:val="008675F1"/>
    <w:rsid w:val="00873034"/>
    <w:rsid w:val="00875BE9"/>
    <w:rsid w:val="00880186"/>
    <w:rsid w:val="00881245"/>
    <w:rsid w:val="008842B8"/>
    <w:rsid w:val="008844F5"/>
    <w:rsid w:val="00886A01"/>
    <w:rsid w:val="00891B43"/>
    <w:rsid w:val="00893214"/>
    <w:rsid w:val="008933FC"/>
    <w:rsid w:val="00896D7F"/>
    <w:rsid w:val="008A04B9"/>
    <w:rsid w:val="008A1C91"/>
    <w:rsid w:val="008A2389"/>
    <w:rsid w:val="008A2A63"/>
    <w:rsid w:val="008A5290"/>
    <w:rsid w:val="008A5BCF"/>
    <w:rsid w:val="008A5D36"/>
    <w:rsid w:val="008B0C02"/>
    <w:rsid w:val="008B1467"/>
    <w:rsid w:val="008B2A19"/>
    <w:rsid w:val="008B48E4"/>
    <w:rsid w:val="008B799D"/>
    <w:rsid w:val="008C41B5"/>
    <w:rsid w:val="008C47FD"/>
    <w:rsid w:val="008C7B38"/>
    <w:rsid w:val="008D04DF"/>
    <w:rsid w:val="008D31A6"/>
    <w:rsid w:val="008D33A5"/>
    <w:rsid w:val="008E4C96"/>
    <w:rsid w:val="008E5DEF"/>
    <w:rsid w:val="008E6113"/>
    <w:rsid w:val="008E64B5"/>
    <w:rsid w:val="008F0E59"/>
    <w:rsid w:val="008F208C"/>
    <w:rsid w:val="008F5476"/>
    <w:rsid w:val="008F5A33"/>
    <w:rsid w:val="008F5FF4"/>
    <w:rsid w:val="008F778B"/>
    <w:rsid w:val="008F7D0A"/>
    <w:rsid w:val="009022E9"/>
    <w:rsid w:val="0090337B"/>
    <w:rsid w:val="00905374"/>
    <w:rsid w:val="00911344"/>
    <w:rsid w:val="00911A6B"/>
    <w:rsid w:val="009178A4"/>
    <w:rsid w:val="00920DBE"/>
    <w:rsid w:val="009211BE"/>
    <w:rsid w:val="0092124B"/>
    <w:rsid w:val="00921563"/>
    <w:rsid w:val="00921EF1"/>
    <w:rsid w:val="0092324A"/>
    <w:rsid w:val="009328A5"/>
    <w:rsid w:val="00935D26"/>
    <w:rsid w:val="00936BA2"/>
    <w:rsid w:val="00941597"/>
    <w:rsid w:val="0094745A"/>
    <w:rsid w:val="009577F3"/>
    <w:rsid w:val="009624C0"/>
    <w:rsid w:val="00967073"/>
    <w:rsid w:val="00972C88"/>
    <w:rsid w:val="00975403"/>
    <w:rsid w:val="00984981"/>
    <w:rsid w:val="009858BD"/>
    <w:rsid w:val="00986A2D"/>
    <w:rsid w:val="00991294"/>
    <w:rsid w:val="009953EF"/>
    <w:rsid w:val="009A09E3"/>
    <w:rsid w:val="009A4169"/>
    <w:rsid w:val="009A4DBE"/>
    <w:rsid w:val="009B3ADD"/>
    <w:rsid w:val="009B447E"/>
    <w:rsid w:val="009B5B3C"/>
    <w:rsid w:val="009B5D41"/>
    <w:rsid w:val="009B797F"/>
    <w:rsid w:val="009C2690"/>
    <w:rsid w:val="009C2B34"/>
    <w:rsid w:val="009C5212"/>
    <w:rsid w:val="009D125D"/>
    <w:rsid w:val="009D260C"/>
    <w:rsid w:val="009D2DB9"/>
    <w:rsid w:val="009D3285"/>
    <w:rsid w:val="009D3316"/>
    <w:rsid w:val="009D358C"/>
    <w:rsid w:val="009D5119"/>
    <w:rsid w:val="009D59C7"/>
    <w:rsid w:val="009D6A6C"/>
    <w:rsid w:val="009D6F0A"/>
    <w:rsid w:val="009D7E85"/>
    <w:rsid w:val="009E251C"/>
    <w:rsid w:val="009E267A"/>
    <w:rsid w:val="009E456D"/>
    <w:rsid w:val="009E5926"/>
    <w:rsid w:val="009E6B38"/>
    <w:rsid w:val="009F0A3D"/>
    <w:rsid w:val="009F0E7E"/>
    <w:rsid w:val="009F1319"/>
    <w:rsid w:val="009F1F76"/>
    <w:rsid w:val="009F2288"/>
    <w:rsid w:val="009F2583"/>
    <w:rsid w:val="009F3DC2"/>
    <w:rsid w:val="009F7F14"/>
    <w:rsid w:val="00A00B53"/>
    <w:rsid w:val="00A12D28"/>
    <w:rsid w:val="00A1332D"/>
    <w:rsid w:val="00A16C95"/>
    <w:rsid w:val="00A2144E"/>
    <w:rsid w:val="00A305A3"/>
    <w:rsid w:val="00A30E79"/>
    <w:rsid w:val="00A32FA0"/>
    <w:rsid w:val="00A402F2"/>
    <w:rsid w:val="00A43B51"/>
    <w:rsid w:val="00A46F14"/>
    <w:rsid w:val="00A506BC"/>
    <w:rsid w:val="00A51F59"/>
    <w:rsid w:val="00A520F7"/>
    <w:rsid w:val="00A52738"/>
    <w:rsid w:val="00A55DD6"/>
    <w:rsid w:val="00A565C1"/>
    <w:rsid w:val="00A57C1F"/>
    <w:rsid w:val="00A57C26"/>
    <w:rsid w:val="00A616EA"/>
    <w:rsid w:val="00A6223F"/>
    <w:rsid w:val="00A67618"/>
    <w:rsid w:val="00A70953"/>
    <w:rsid w:val="00A71210"/>
    <w:rsid w:val="00A71EA6"/>
    <w:rsid w:val="00A76C62"/>
    <w:rsid w:val="00A81704"/>
    <w:rsid w:val="00A83C01"/>
    <w:rsid w:val="00A84968"/>
    <w:rsid w:val="00A84AE6"/>
    <w:rsid w:val="00A84CAB"/>
    <w:rsid w:val="00A86743"/>
    <w:rsid w:val="00A91B57"/>
    <w:rsid w:val="00A928EE"/>
    <w:rsid w:val="00A92FF7"/>
    <w:rsid w:val="00A93622"/>
    <w:rsid w:val="00A93E87"/>
    <w:rsid w:val="00A945F5"/>
    <w:rsid w:val="00A95CF0"/>
    <w:rsid w:val="00A96E38"/>
    <w:rsid w:val="00AA74AA"/>
    <w:rsid w:val="00AB1E3C"/>
    <w:rsid w:val="00AB25B3"/>
    <w:rsid w:val="00AB2F1D"/>
    <w:rsid w:val="00AB32F4"/>
    <w:rsid w:val="00AB5770"/>
    <w:rsid w:val="00AC15BA"/>
    <w:rsid w:val="00AC4920"/>
    <w:rsid w:val="00AC4F22"/>
    <w:rsid w:val="00AC5E4F"/>
    <w:rsid w:val="00AC6FF8"/>
    <w:rsid w:val="00AC7545"/>
    <w:rsid w:val="00AD1C36"/>
    <w:rsid w:val="00AD20D8"/>
    <w:rsid w:val="00AE0023"/>
    <w:rsid w:val="00AE3319"/>
    <w:rsid w:val="00AE378E"/>
    <w:rsid w:val="00AF3116"/>
    <w:rsid w:val="00AF3423"/>
    <w:rsid w:val="00AF56C1"/>
    <w:rsid w:val="00B00CA8"/>
    <w:rsid w:val="00B02BB4"/>
    <w:rsid w:val="00B12B02"/>
    <w:rsid w:val="00B12F24"/>
    <w:rsid w:val="00B13F12"/>
    <w:rsid w:val="00B142CA"/>
    <w:rsid w:val="00B149FB"/>
    <w:rsid w:val="00B16D3A"/>
    <w:rsid w:val="00B17B20"/>
    <w:rsid w:val="00B20D4B"/>
    <w:rsid w:val="00B2335F"/>
    <w:rsid w:val="00B24E85"/>
    <w:rsid w:val="00B2523D"/>
    <w:rsid w:val="00B305B9"/>
    <w:rsid w:val="00B33B33"/>
    <w:rsid w:val="00B3799B"/>
    <w:rsid w:val="00B41EC8"/>
    <w:rsid w:val="00B44AF9"/>
    <w:rsid w:val="00B47DE5"/>
    <w:rsid w:val="00B51169"/>
    <w:rsid w:val="00B51822"/>
    <w:rsid w:val="00B51E32"/>
    <w:rsid w:val="00B52D9A"/>
    <w:rsid w:val="00B5409F"/>
    <w:rsid w:val="00B54728"/>
    <w:rsid w:val="00B5491F"/>
    <w:rsid w:val="00B55FFD"/>
    <w:rsid w:val="00B564F4"/>
    <w:rsid w:val="00B57149"/>
    <w:rsid w:val="00B57E3D"/>
    <w:rsid w:val="00B61444"/>
    <w:rsid w:val="00B641C0"/>
    <w:rsid w:val="00B70391"/>
    <w:rsid w:val="00B7395C"/>
    <w:rsid w:val="00B80D84"/>
    <w:rsid w:val="00B828DF"/>
    <w:rsid w:val="00B90747"/>
    <w:rsid w:val="00B92EE2"/>
    <w:rsid w:val="00BA1491"/>
    <w:rsid w:val="00BA200B"/>
    <w:rsid w:val="00BA2B3E"/>
    <w:rsid w:val="00BA31F2"/>
    <w:rsid w:val="00BA415A"/>
    <w:rsid w:val="00BA6D9C"/>
    <w:rsid w:val="00BA7826"/>
    <w:rsid w:val="00BB3900"/>
    <w:rsid w:val="00BC2A3D"/>
    <w:rsid w:val="00BC5162"/>
    <w:rsid w:val="00BC7CA7"/>
    <w:rsid w:val="00BD2B7A"/>
    <w:rsid w:val="00BD3346"/>
    <w:rsid w:val="00BD3761"/>
    <w:rsid w:val="00BD60AA"/>
    <w:rsid w:val="00BD72F8"/>
    <w:rsid w:val="00BD73C3"/>
    <w:rsid w:val="00BD7E18"/>
    <w:rsid w:val="00BE65A6"/>
    <w:rsid w:val="00C010D1"/>
    <w:rsid w:val="00C0244D"/>
    <w:rsid w:val="00C06597"/>
    <w:rsid w:val="00C07567"/>
    <w:rsid w:val="00C07950"/>
    <w:rsid w:val="00C113DB"/>
    <w:rsid w:val="00C12034"/>
    <w:rsid w:val="00C13FA5"/>
    <w:rsid w:val="00C15ED4"/>
    <w:rsid w:val="00C232F0"/>
    <w:rsid w:val="00C32072"/>
    <w:rsid w:val="00C32CD3"/>
    <w:rsid w:val="00C362B1"/>
    <w:rsid w:val="00C365A5"/>
    <w:rsid w:val="00C41799"/>
    <w:rsid w:val="00C4256E"/>
    <w:rsid w:val="00C44D13"/>
    <w:rsid w:val="00C44D5F"/>
    <w:rsid w:val="00C45EB1"/>
    <w:rsid w:val="00C47801"/>
    <w:rsid w:val="00C52834"/>
    <w:rsid w:val="00C54C68"/>
    <w:rsid w:val="00C54F2F"/>
    <w:rsid w:val="00C61673"/>
    <w:rsid w:val="00C61BA0"/>
    <w:rsid w:val="00C71FA4"/>
    <w:rsid w:val="00C740F3"/>
    <w:rsid w:val="00C7512C"/>
    <w:rsid w:val="00C770E2"/>
    <w:rsid w:val="00C80FB7"/>
    <w:rsid w:val="00C84F99"/>
    <w:rsid w:val="00C86F6B"/>
    <w:rsid w:val="00C87D4E"/>
    <w:rsid w:val="00C92CED"/>
    <w:rsid w:val="00C95FA8"/>
    <w:rsid w:val="00C961AC"/>
    <w:rsid w:val="00CA1A43"/>
    <w:rsid w:val="00CA1F21"/>
    <w:rsid w:val="00CA44D9"/>
    <w:rsid w:val="00CA4EC0"/>
    <w:rsid w:val="00CA586D"/>
    <w:rsid w:val="00CA6B6D"/>
    <w:rsid w:val="00CB1580"/>
    <w:rsid w:val="00CB1F58"/>
    <w:rsid w:val="00CB2067"/>
    <w:rsid w:val="00CB20DE"/>
    <w:rsid w:val="00CB49E3"/>
    <w:rsid w:val="00CB56EB"/>
    <w:rsid w:val="00CB7A7D"/>
    <w:rsid w:val="00CD283B"/>
    <w:rsid w:val="00CD30D1"/>
    <w:rsid w:val="00CD505A"/>
    <w:rsid w:val="00CD5BCB"/>
    <w:rsid w:val="00CD7DD0"/>
    <w:rsid w:val="00CE36C7"/>
    <w:rsid w:val="00CE6D88"/>
    <w:rsid w:val="00CF1BA9"/>
    <w:rsid w:val="00CF3218"/>
    <w:rsid w:val="00CF6830"/>
    <w:rsid w:val="00D0284E"/>
    <w:rsid w:val="00D06655"/>
    <w:rsid w:val="00D105EE"/>
    <w:rsid w:val="00D109D5"/>
    <w:rsid w:val="00D11BB5"/>
    <w:rsid w:val="00D133DB"/>
    <w:rsid w:val="00D14134"/>
    <w:rsid w:val="00D211E8"/>
    <w:rsid w:val="00D229AD"/>
    <w:rsid w:val="00D24480"/>
    <w:rsid w:val="00D25BF0"/>
    <w:rsid w:val="00D33B7F"/>
    <w:rsid w:val="00D3493F"/>
    <w:rsid w:val="00D41686"/>
    <w:rsid w:val="00D435AF"/>
    <w:rsid w:val="00D44FC6"/>
    <w:rsid w:val="00D52315"/>
    <w:rsid w:val="00D52447"/>
    <w:rsid w:val="00D53BED"/>
    <w:rsid w:val="00D55384"/>
    <w:rsid w:val="00D56868"/>
    <w:rsid w:val="00D56E23"/>
    <w:rsid w:val="00D56E61"/>
    <w:rsid w:val="00D60D1E"/>
    <w:rsid w:val="00D63912"/>
    <w:rsid w:val="00D65E44"/>
    <w:rsid w:val="00D7136E"/>
    <w:rsid w:val="00D72D7A"/>
    <w:rsid w:val="00D74F36"/>
    <w:rsid w:val="00D76A4A"/>
    <w:rsid w:val="00D77BF3"/>
    <w:rsid w:val="00D86FF8"/>
    <w:rsid w:val="00D87642"/>
    <w:rsid w:val="00DA0286"/>
    <w:rsid w:val="00DA439B"/>
    <w:rsid w:val="00DA6B55"/>
    <w:rsid w:val="00DB1388"/>
    <w:rsid w:val="00DB1537"/>
    <w:rsid w:val="00DB2DF5"/>
    <w:rsid w:val="00DB3A77"/>
    <w:rsid w:val="00DB3C4C"/>
    <w:rsid w:val="00DB3E90"/>
    <w:rsid w:val="00DB4ACE"/>
    <w:rsid w:val="00DC5B30"/>
    <w:rsid w:val="00DD4C12"/>
    <w:rsid w:val="00DD56E9"/>
    <w:rsid w:val="00DE5369"/>
    <w:rsid w:val="00DE7A17"/>
    <w:rsid w:val="00DF0A11"/>
    <w:rsid w:val="00DF0C7E"/>
    <w:rsid w:val="00DF5759"/>
    <w:rsid w:val="00DF610D"/>
    <w:rsid w:val="00E0150C"/>
    <w:rsid w:val="00E018B8"/>
    <w:rsid w:val="00E01FBD"/>
    <w:rsid w:val="00E107D5"/>
    <w:rsid w:val="00E10C47"/>
    <w:rsid w:val="00E11473"/>
    <w:rsid w:val="00E2122E"/>
    <w:rsid w:val="00E22F05"/>
    <w:rsid w:val="00E24A18"/>
    <w:rsid w:val="00E27A45"/>
    <w:rsid w:val="00E30938"/>
    <w:rsid w:val="00E34891"/>
    <w:rsid w:val="00E40C28"/>
    <w:rsid w:val="00E41296"/>
    <w:rsid w:val="00E43CEE"/>
    <w:rsid w:val="00E44059"/>
    <w:rsid w:val="00E517BE"/>
    <w:rsid w:val="00E541F6"/>
    <w:rsid w:val="00E557C9"/>
    <w:rsid w:val="00E567FC"/>
    <w:rsid w:val="00E61719"/>
    <w:rsid w:val="00E619D3"/>
    <w:rsid w:val="00E61C85"/>
    <w:rsid w:val="00E66EB1"/>
    <w:rsid w:val="00E7365C"/>
    <w:rsid w:val="00E752C3"/>
    <w:rsid w:val="00E758CC"/>
    <w:rsid w:val="00E77593"/>
    <w:rsid w:val="00E81431"/>
    <w:rsid w:val="00E844E0"/>
    <w:rsid w:val="00E867F1"/>
    <w:rsid w:val="00E86E14"/>
    <w:rsid w:val="00E9042A"/>
    <w:rsid w:val="00E93E15"/>
    <w:rsid w:val="00E9497C"/>
    <w:rsid w:val="00E95F47"/>
    <w:rsid w:val="00EA16C3"/>
    <w:rsid w:val="00EA22A1"/>
    <w:rsid w:val="00EA2DC4"/>
    <w:rsid w:val="00EA680B"/>
    <w:rsid w:val="00EA7755"/>
    <w:rsid w:val="00EA7F92"/>
    <w:rsid w:val="00EB7874"/>
    <w:rsid w:val="00EB7B8D"/>
    <w:rsid w:val="00EC0377"/>
    <w:rsid w:val="00EC2AAF"/>
    <w:rsid w:val="00ED4A19"/>
    <w:rsid w:val="00ED4BB1"/>
    <w:rsid w:val="00EE5A05"/>
    <w:rsid w:val="00EE623E"/>
    <w:rsid w:val="00EF060C"/>
    <w:rsid w:val="00EF09F6"/>
    <w:rsid w:val="00EF1C8E"/>
    <w:rsid w:val="00F02396"/>
    <w:rsid w:val="00F030AD"/>
    <w:rsid w:val="00F04A86"/>
    <w:rsid w:val="00F04F98"/>
    <w:rsid w:val="00F068DF"/>
    <w:rsid w:val="00F06960"/>
    <w:rsid w:val="00F07A80"/>
    <w:rsid w:val="00F125E6"/>
    <w:rsid w:val="00F12D6C"/>
    <w:rsid w:val="00F20437"/>
    <w:rsid w:val="00F21ABC"/>
    <w:rsid w:val="00F2464B"/>
    <w:rsid w:val="00F2533A"/>
    <w:rsid w:val="00F3239B"/>
    <w:rsid w:val="00F35367"/>
    <w:rsid w:val="00F35870"/>
    <w:rsid w:val="00F378B9"/>
    <w:rsid w:val="00F4150C"/>
    <w:rsid w:val="00F415E9"/>
    <w:rsid w:val="00F45DE6"/>
    <w:rsid w:val="00F46A6F"/>
    <w:rsid w:val="00F50492"/>
    <w:rsid w:val="00F506DB"/>
    <w:rsid w:val="00F528D1"/>
    <w:rsid w:val="00F5502E"/>
    <w:rsid w:val="00F560E9"/>
    <w:rsid w:val="00F6252F"/>
    <w:rsid w:val="00F63E7E"/>
    <w:rsid w:val="00F67FCF"/>
    <w:rsid w:val="00F70218"/>
    <w:rsid w:val="00F71CE1"/>
    <w:rsid w:val="00F71E97"/>
    <w:rsid w:val="00F7751D"/>
    <w:rsid w:val="00F7785C"/>
    <w:rsid w:val="00F81B85"/>
    <w:rsid w:val="00F86557"/>
    <w:rsid w:val="00F866AA"/>
    <w:rsid w:val="00F90CBF"/>
    <w:rsid w:val="00F92532"/>
    <w:rsid w:val="00F972E7"/>
    <w:rsid w:val="00FA27E8"/>
    <w:rsid w:val="00FA6125"/>
    <w:rsid w:val="00FA7219"/>
    <w:rsid w:val="00FA7B0E"/>
    <w:rsid w:val="00FB0965"/>
    <w:rsid w:val="00FB140A"/>
    <w:rsid w:val="00FB309F"/>
    <w:rsid w:val="00FB57AD"/>
    <w:rsid w:val="00FC54E0"/>
    <w:rsid w:val="00FD10AA"/>
    <w:rsid w:val="00FD47E5"/>
    <w:rsid w:val="00FD6120"/>
    <w:rsid w:val="00FD63BA"/>
    <w:rsid w:val="00FE0627"/>
    <w:rsid w:val="00FE1A9F"/>
    <w:rsid w:val="00FE3B8E"/>
    <w:rsid w:val="00FE3E5D"/>
    <w:rsid w:val="00FE49D3"/>
    <w:rsid w:val="00FE7C0D"/>
    <w:rsid w:val="00FE7F76"/>
    <w:rsid w:val="00FF0DF2"/>
    <w:rsid w:val="00FF1A17"/>
    <w:rsid w:val="00FF3EA2"/>
    <w:rsid w:val="00FF416A"/>
    <w:rsid w:val="00FF49A3"/>
    <w:rsid w:val="00FF5BC3"/>
    <w:rsid w:val="00FF7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1"/>
    <o:shapelayout v:ext="edit">
      <o:idmap v:ext="edit" data="1"/>
    </o:shapelayout>
  </w:shapeDefaults>
  <w:decimalSymbol w:val=","/>
  <w:listSeparator w:val=";"/>
  <w15:chartTrackingRefBased/>
  <w15:docId w15:val="{2DB8D62B-02D0-4675-8C62-FAEEAACCA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8D4"/>
    <w:rPr>
      <w:sz w:val="24"/>
      <w:szCs w:val="24"/>
    </w:rPr>
  </w:style>
  <w:style w:type="paragraph" w:styleId="Heading1">
    <w:name w:val="heading 1"/>
    <w:basedOn w:val="Normal"/>
    <w:next w:val="Normal"/>
    <w:link w:val="Heading1Char"/>
    <w:qFormat/>
    <w:rsid w:val="004F40CA"/>
    <w:pPr>
      <w:keepNext/>
      <w:numPr>
        <w:numId w:val="3"/>
      </w:numPr>
      <w:spacing w:after="360"/>
      <w:jc w:val="center"/>
      <w:outlineLvl w:val="0"/>
    </w:pPr>
    <w:rPr>
      <w:b/>
      <w:bCs/>
      <w:kern w:val="32"/>
      <w:sz w:val="28"/>
      <w:szCs w:val="32"/>
    </w:rPr>
  </w:style>
  <w:style w:type="paragraph" w:styleId="Heading2">
    <w:name w:val="heading 2"/>
    <w:basedOn w:val="Normal"/>
    <w:next w:val="Normal"/>
    <w:link w:val="Heading2Char"/>
    <w:qFormat/>
    <w:rsid w:val="00334203"/>
    <w:pPr>
      <w:keepNext/>
      <w:keepLines/>
      <w:numPr>
        <w:ilvl w:val="1"/>
        <w:numId w:val="3"/>
      </w:numPr>
      <w:spacing w:before="360" w:after="240"/>
      <w:outlineLvl w:val="1"/>
    </w:pPr>
    <w:rPr>
      <w:b/>
      <w:bCs/>
      <w:iCs/>
      <w:szCs w:val="28"/>
      <w:lang w:val="x-none" w:eastAsia="x-none"/>
    </w:rPr>
  </w:style>
  <w:style w:type="paragraph" w:styleId="Heading3">
    <w:name w:val="heading 3"/>
    <w:basedOn w:val="Normal"/>
    <w:next w:val="Normal"/>
    <w:link w:val="Heading3Char"/>
    <w:qFormat/>
    <w:rsid w:val="00FA27E8"/>
    <w:pPr>
      <w:keepNext/>
      <w:numPr>
        <w:ilvl w:val="2"/>
        <w:numId w:val="3"/>
      </w:numPr>
      <w:spacing w:before="360" w:after="180" w:line="360" w:lineRule="auto"/>
      <w:outlineLvl w:val="2"/>
    </w:pPr>
    <w:rPr>
      <w:b/>
      <w:bCs/>
      <w:szCs w:val="26"/>
    </w:rPr>
  </w:style>
  <w:style w:type="paragraph" w:styleId="Heading4">
    <w:name w:val="heading 4"/>
    <w:basedOn w:val="Normal"/>
    <w:next w:val="Normal"/>
    <w:link w:val="Heading4Char"/>
    <w:qFormat/>
    <w:rsid w:val="002410E3"/>
    <w:pPr>
      <w:keepNext/>
      <w:numPr>
        <w:ilvl w:val="3"/>
        <w:numId w:val="3"/>
      </w:numPr>
      <w:spacing w:before="240" w:after="60" w:line="360" w:lineRule="auto"/>
      <w:outlineLvl w:val="3"/>
    </w:pPr>
    <w:rPr>
      <w:b/>
      <w:bCs/>
      <w:szCs w:val="28"/>
    </w:rPr>
  </w:style>
  <w:style w:type="paragraph" w:styleId="Heading5">
    <w:name w:val="heading 5"/>
    <w:basedOn w:val="Normal"/>
    <w:next w:val="Normal"/>
    <w:link w:val="Heading5Char"/>
    <w:qFormat/>
    <w:rsid w:val="00860410"/>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5A79D2"/>
    <w:pPr>
      <w:numPr>
        <w:ilvl w:val="5"/>
        <w:numId w:val="3"/>
      </w:numPr>
      <w:spacing w:line="360" w:lineRule="auto"/>
      <w:outlineLvl w:val="5"/>
    </w:pPr>
    <w:rPr>
      <w:b/>
    </w:rPr>
  </w:style>
  <w:style w:type="paragraph" w:styleId="Heading7">
    <w:name w:val="heading 7"/>
    <w:basedOn w:val="Normal"/>
    <w:next w:val="Normal"/>
    <w:link w:val="Heading7Char"/>
    <w:qFormat/>
    <w:rsid w:val="00DF0A11"/>
    <w:pPr>
      <w:numPr>
        <w:ilvl w:val="6"/>
        <w:numId w:val="3"/>
      </w:numPr>
      <w:spacing w:before="240" w:after="60"/>
      <w:outlineLvl w:val="6"/>
    </w:pPr>
    <w:rPr>
      <w:rFonts w:ascii="Calibri" w:hAnsi="Calibri"/>
    </w:rPr>
  </w:style>
  <w:style w:type="paragraph" w:styleId="Heading8">
    <w:name w:val="heading 8"/>
    <w:basedOn w:val="Normal"/>
    <w:next w:val="Normal"/>
    <w:link w:val="Heading8Char"/>
    <w:qFormat/>
    <w:rsid w:val="00DF0A11"/>
    <w:pPr>
      <w:numPr>
        <w:ilvl w:val="7"/>
        <w:numId w:val="3"/>
      </w:numPr>
      <w:spacing w:before="240" w:after="60"/>
      <w:outlineLvl w:val="7"/>
    </w:pPr>
    <w:rPr>
      <w:rFonts w:ascii="Calibri" w:hAnsi="Calibri"/>
      <w:i/>
      <w:iCs/>
    </w:rPr>
  </w:style>
  <w:style w:type="paragraph" w:styleId="Heading9">
    <w:name w:val="heading 9"/>
    <w:basedOn w:val="Normal"/>
    <w:next w:val="Normal"/>
    <w:link w:val="Heading9Char"/>
    <w:qFormat/>
    <w:rsid w:val="00DF0A11"/>
    <w:pPr>
      <w:numPr>
        <w:ilvl w:val="8"/>
        <w:numId w:val="3"/>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F40CA"/>
    <w:rPr>
      <w:b/>
      <w:bCs/>
      <w:kern w:val="32"/>
      <w:sz w:val="28"/>
      <w:szCs w:val="32"/>
    </w:rPr>
  </w:style>
  <w:style w:type="character" w:customStyle="1" w:styleId="Heading2Char">
    <w:name w:val="Heading 2 Char"/>
    <w:link w:val="Heading2"/>
    <w:rsid w:val="00334203"/>
    <w:rPr>
      <w:b/>
      <w:bCs/>
      <w:iCs/>
      <w:sz w:val="24"/>
      <w:szCs w:val="28"/>
      <w:lang w:val="x-none" w:eastAsia="x-none"/>
    </w:rPr>
  </w:style>
  <w:style w:type="character" w:customStyle="1" w:styleId="Heading3Char">
    <w:name w:val="Heading 3 Char"/>
    <w:link w:val="Heading3"/>
    <w:rsid w:val="00FA27E8"/>
    <w:rPr>
      <w:b/>
      <w:bCs/>
      <w:sz w:val="24"/>
      <w:szCs w:val="26"/>
    </w:rPr>
  </w:style>
  <w:style w:type="character" w:customStyle="1" w:styleId="Heading4Char">
    <w:name w:val="Heading 4 Char"/>
    <w:link w:val="Heading4"/>
    <w:rsid w:val="002410E3"/>
    <w:rPr>
      <w:b/>
      <w:bCs/>
      <w:sz w:val="24"/>
      <w:szCs w:val="28"/>
    </w:rPr>
  </w:style>
  <w:style w:type="character" w:customStyle="1" w:styleId="Heading5Char">
    <w:name w:val="Heading 5 Char"/>
    <w:link w:val="Heading5"/>
    <w:rsid w:val="00860410"/>
    <w:rPr>
      <w:rFonts w:ascii="Calibri" w:hAnsi="Calibri"/>
      <w:b/>
      <w:bCs/>
      <w:i/>
      <w:iCs/>
      <w:sz w:val="26"/>
      <w:szCs w:val="26"/>
    </w:rPr>
  </w:style>
  <w:style w:type="character" w:customStyle="1" w:styleId="Heading6Char">
    <w:name w:val="Heading 6 Char"/>
    <w:link w:val="Heading6"/>
    <w:rsid w:val="005A79D2"/>
    <w:rPr>
      <w:b/>
      <w:sz w:val="24"/>
      <w:szCs w:val="24"/>
    </w:rPr>
  </w:style>
  <w:style w:type="character" w:customStyle="1" w:styleId="Heading7Char">
    <w:name w:val="Heading 7 Char"/>
    <w:link w:val="Heading7"/>
    <w:rsid w:val="00DF0A11"/>
    <w:rPr>
      <w:rFonts w:ascii="Calibri" w:hAnsi="Calibri"/>
      <w:sz w:val="24"/>
      <w:szCs w:val="24"/>
    </w:rPr>
  </w:style>
  <w:style w:type="character" w:customStyle="1" w:styleId="Heading8Char">
    <w:name w:val="Heading 8 Char"/>
    <w:link w:val="Heading8"/>
    <w:rsid w:val="00DF0A11"/>
    <w:rPr>
      <w:rFonts w:ascii="Calibri" w:hAnsi="Calibri"/>
      <w:i/>
      <w:iCs/>
      <w:sz w:val="24"/>
      <w:szCs w:val="24"/>
    </w:rPr>
  </w:style>
  <w:style w:type="character" w:customStyle="1" w:styleId="Heading9Char">
    <w:name w:val="Heading 9 Char"/>
    <w:link w:val="Heading9"/>
    <w:rsid w:val="00DF0A11"/>
    <w:rPr>
      <w:rFonts w:ascii="Cambria" w:hAnsi="Cambria"/>
      <w:sz w:val="22"/>
      <w:szCs w:val="22"/>
    </w:rPr>
  </w:style>
  <w:style w:type="paragraph" w:customStyle="1" w:styleId="Style1">
    <w:name w:val="Style1"/>
    <w:basedOn w:val="Heading1"/>
    <w:rsid w:val="009F2583"/>
    <w:pPr>
      <w:suppressAutoHyphens/>
      <w:spacing w:line="360" w:lineRule="auto"/>
    </w:pPr>
    <w:rPr>
      <w:szCs w:val="28"/>
      <w:lang w:val="lv-LV" w:eastAsia="ar-SA"/>
    </w:rPr>
  </w:style>
  <w:style w:type="paragraph" w:customStyle="1" w:styleId="Heding1">
    <w:name w:val="Heding 1"/>
    <w:basedOn w:val="Heading1"/>
    <w:link w:val="Heding1Char"/>
    <w:autoRedefine/>
    <w:rsid w:val="009F2583"/>
    <w:pPr>
      <w:suppressAutoHyphens/>
      <w:spacing w:line="360" w:lineRule="auto"/>
    </w:pPr>
    <w:rPr>
      <w:szCs w:val="28"/>
      <w:lang w:val="x-none" w:eastAsia="ar-SA"/>
    </w:rPr>
  </w:style>
  <w:style w:type="character" w:customStyle="1" w:styleId="Heding1Char">
    <w:name w:val="Heding 1 Char"/>
    <w:link w:val="Heding1"/>
    <w:rsid w:val="000F6A4E"/>
    <w:rPr>
      <w:b/>
      <w:bCs/>
      <w:kern w:val="32"/>
      <w:sz w:val="28"/>
      <w:szCs w:val="28"/>
      <w:lang w:val="x-none" w:eastAsia="ar-SA"/>
    </w:rPr>
  </w:style>
  <w:style w:type="paragraph" w:styleId="BodyText">
    <w:name w:val="Body Text"/>
    <w:basedOn w:val="Normal"/>
    <w:link w:val="BodyTextChar"/>
    <w:rsid w:val="002767ED"/>
    <w:pPr>
      <w:spacing w:after="120"/>
    </w:pPr>
    <w:rPr>
      <w:lang w:val="x-none" w:eastAsia="x-none"/>
    </w:rPr>
  </w:style>
  <w:style w:type="character" w:customStyle="1" w:styleId="BodyTextChar">
    <w:name w:val="Body Text Char"/>
    <w:link w:val="BodyText"/>
    <w:rsid w:val="002767ED"/>
    <w:rPr>
      <w:sz w:val="24"/>
      <w:szCs w:val="24"/>
    </w:rPr>
  </w:style>
  <w:style w:type="paragraph" w:styleId="BodyTextIndent2">
    <w:name w:val="Body Text Indent 2"/>
    <w:basedOn w:val="Normal"/>
    <w:link w:val="BodyTextIndent2Char"/>
    <w:rsid w:val="004742B5"/>
    <w:pPr>
      <w:spacing w:after="120" w:line="480" w:lineRule="auto"/>
      <w:ind w:left="283"/>
    </w:pPr>
  </w:style>
  <w:style w:type="character" w:customStyle="1" w:styleId="BodyTextIndent2Char">
    <w:name w:val="Body Text Indent 2 Char"/>
    <w:link w:val="BodyTextIndent2"/>
    <w:rsid w:val="004742B5"/>
    <w:rPr>
      <w:sz w:val="24"/>
      <w:szCs w:val="24"/>
      <w:lang w:val="ru-RU" w:eastAsia="ru-RU"/>
    </w:rPr>
  </w:style>
  <w:style w:type="paragraph" w:styleId="NormalWeb">
    <w:name w:val="Normal (Web)"/>
    <w:basedOn w:val="Normal"/>
    <w:rsid w:val="004742B5"/>
    <w:pPr>
      <w:spacing w:before="100" w:beforeAutospacing="1" w:after="100" w:afterAutospacing="1"/>
    </w:pPr>
  </w:style>
  <w:style w:type="paragraph" w:customStyle="1" w:styleId="RakstzRakstz">
    <w:name w:val="Rakstz. Rakstz."/>
    <w:basedOn w:val="Normal"/>
    <w:rsid w:val="004742B5"/>
    <w:pPr>
      <w:spacing w:before="40"/>
    </w:pPr>
    <w:rPr>
      <w:lang w:val="pl-PL" w:eastAsia="pl-PL"/>
    </w:rPr>
  </w:style>
  <w:style w:type="character" w:customStyle="1" w:styleId="apple-style-span">
    <w:name w:val="apple-style-span"/>
    <w:rsid w:val="002E51B9"/>
  </w:style>
  <w:style w:type="character" w:customStyle="1" w:styleId="apple-converted-space">
    <w:name w:val="apple-converted-space"/>
    <w:rsid w:val="002E51B9"/>
  </w:style>
  <w:style w:type="paragraph" w:styleId="Footer">
    <w:name w:val="footer"/>
    <w:basedOn w:val="Normal"/>
    <w:link w:val="FooterChar"/>
    <w:rsid w:val="002E51B9"/>
    <w:pPr>
      <w:tabs>
        <w:tab w:val="center" w:pos="4153"/>
        <w:tab w:val="right" w:pos="8306"/>
      </w:tabs>
    </w:pPr>
    <w:rPr>
      <w:lang w:val="x-none" w:eastAsia="x-none"/>
    </w:rPr>
  </w:style>
  <w:style w:type="character" w:customStyle="1" w:styleId="FooterChar">
    <w:name w:val="Footer Char"/>
    <w:link w:val="Footer"/>
    <w:rsid w:val="002E51B9"/>
    <w:rPr>
      <w:sz w:val="24"/>
      <w:szCs w:val="24"/>
    </w:rPr>
  </w:style>
  <w:style w:type="character" w:styleId="PageNumber">
    <w:name w:val="page number"/>
    <w:rsid w:val="002E51B9"/>
  </w:style>
  <w:style w:type="paragraph" w:customStyle="1" w:styleId="Char">
    <w:name w:val="Char"/>
    <w:basedOn w:val="Normal"/>
    <w:rsid w:val="0079280B"/>
    <w:pPr>
      <w:spacing w:before="40"/>
    </w:pPr>
    <w:rPr>
      <w:lang w:val="pl-PL" w:eastAsia="pl-PL"/>
    </w:rPr>
  </w:style>
  <w:style w:type="paragraph" w:styleId="BodyTextIndent">
    <w:name w:val="Body Text Indent"/>
    <w:basedOn w:val="Normal"/>
    <w:link w:val="BodyTextIndentChar"/>
    <w:rsid w:val="00641B00"/>
    <w:pPr>
      <w:spacing w:after="120"/>
      <w:ind w:left="283"/>
    </w:pPr>
  </w:style>
  <w:style w:type="character" w:customStyle="1" w:styleId="BodyTextIndentChar">
    <w:name w:val="Body Text Indent Char"/>
    <w:link w:val="BodyTextIndent"/>
    <w:rsid w:val="00641B00"/>
    <w:rPr>
      <w:sz w:val="24"/>
      <w:szCs w:val="24"/>
      <w:lang w:val="ru-RU" w:eastAsia="ru-RU"/>
    </w:rPr>
  </w:style>
  <w:style w:type="character" w:customStyle="1" w:styleId="FontStyle13">
    <w:name w:val="Font Style13"/>
    <w:rsid w:val="00413806"/>
    <w:rPr>
      <w:rFonts w:ascii="Times New Roman" w:hAnsi="Times New Roman" w:cs="Times New Roman"/>
      <w:sz w:val="26"/>
      <w:szCs w:val="26"/>
    </w:rPr>
  </w:style>
  <w:style w:type="paragraph" w:customStyle="1" w:styleId="CVNormal-FirstLine">
    <w:name w:val="CV Normal - First Line"/>
    <w:basedOn w:val="Normal"/>
    <w:next w:val="Normal"/>
    <w:rsid w:val="0002053A"/>
    <w:pPr>
      <w:suppressAutoHyphens/>
      <w:spacing w:before="74"/>
      <w:ind w:left="113" w:right="113"/>
    </w:pPr>
    <w:rPr>
      <w:rFonts w:ascii="Arial Narrow" w:hAnsi="Arial Narrow"/>
      <w:sz w:val="20"/>
      <w:szCs w:val="20"/>
      <w:lang w:val="lv-LV" w:eastAsia="ar-SA"/>
    </w:rPr>
  </w:style>
  <w:style w:type="paragraph" w:styleId="TOCHeading">
    <w:name w:val="TOC Heading"/>
    <w:basedOn w:val="Heading1"/>
    <w:next w:val="Normal"/>
    <w:qFormat/>
    <w:rsid w:val="002410E3"/>
    <w:pPr>
      <w:keepLines/>
      <w:spacing w:before="480" w:after="0" w:line="276" w:lineRule="auto"/>
      <w:jc w:val="left"/>
      <w:outlineLvl w:val="9"/>
    </w:pPr>
    <w:rPr>
      <w:rFonts w:ascii="Cambria" w:eastAsia="MS Gothic" w:hAnsi="Cambria"/>
      <w:color w:val="365F91"/>
      <w:kern w:val="0"/>
      <w:szCs w:val="28"/>
      <w:lang w:eastAsia="ja-JP"/>
    </w:rPr>
  </w:style>
  <w:style w:type="paragraph" w:styleId="TOC1">
    <w:name w:val="toc 1"/>
    <w:basedOn w:val="Normal"/>
    <w:next w:val="Normal"/>
    <w:autoRedefine/>
    <w:uiPriority w:val="39"/>
    <w:qFormat/>
    <w:rsid w:val="002F5BE2"/>
    <w:pPr>
      <w:tabs>
        <w:tab w:val="right" w:leader="dot" w:pos="9072"/>
      </w:tabs>
      <w:ind w:left="284" w:hanging="284"/>
      <w:outlineLvl w:val="0"/>
    </w:pPr>
    <w:rPr>
      <w:noProof/>
    </w:rPr>
  </w:style>
  <w:style w:type="paragraph" w:customStyle="1" w:styleId="TOC21">
    <w:name w:val="TOC 21"/>
    <w:basedOn w:val="Normal"/>
    <w:next w:val="Normal"/>
    <w:autoRedefine/>
    <w:qFormat/>
    <w:rsid w:val="00334203"/>
    <w:pPr>
      <w:tabs>
        <w:tab w:val="left" w:pos="880"/>
        <w:tab w:val="right" w:leader="dot" w:pos="9061"/>
      </w:tabs>
      <w:ind w:left="1191" w:hanging="794"/>
      <w:jc w:val="both"/>
    </w:pPr>
  </w:style>
  <w:style w:type="paragraph" w:styleId="TOC3">
    <w:name w:val="toc 3"/>
    <w:basedOn w:val="Normal"/>
    <w:next w:val="Normal"/>
    <w:autoRedefine/>
    <w:uiPriority w:val="39"/>
    <w:qFormat/>
    <w:rsid w:val="009D260C"/>
    <w:pPr>
      <w:tabs>
        <w:tab w:val="right" w:leader="dot" w:pos="9072"/>
      </w:tabs>
      <w:ind w:left="1531" w:hanging="680"/>
    </w:pPr>
  </w:style>
  <w:style w:type="character" w:styleId="Hyperlink">
    <w:name w:val="Hyperlink"/>
    <w:uiPriority w:val="99"/>
    <w:unhideWhenUsed/>
    <w:rsid w:val="002410E3"/>
    <w:rPr>
      <w:color w:val="0000FF"/>
      <w:u w:val="single"/>
    </w:rPr>
  </w:style>
  <w:style w:type="paragraph" w:styleId="TOC4">
    <w:name w:val="toc 4"/>
    <w:basedOn w:val="Normal"/>
    <w:next w:val="Normal"/>
    <w:autoRedefine/>
    <w:uiPriority w:val="39"/>
    <w:rsid w:val="00C12034"/>
    <w:pPr>
      <w:tabs>
        <w:tab w:val="left" w:pos="2534"/>
        <w:tab w:val="right" w:leader="dot" w:pos="9062"/>
      </w:tabs>
      <w:ind w:left="1985" w:hanging="1701"/>
    </w:pPr>
  </w:style>
  <w:style w:type="paragraph" w:styleId="NoSpacing">
    <w:name w:val="No Spacing"/>
    <w:qFormat/>
    <w:rsid w:val="000F6A4E"/>
    <w:pPr>
      <w:widowControl w:val="0"/>
      <w:suppressAutoHyphens/>
      <w:overflowPunct w:val="0"/>
      <w:autoSpaceDE w:val="0"/>
      <w:autoSpaceDN w:val="0"/>
      <w:adjustRightInd w:val="0"/>
      <w:spacing w:after="200" w:line="276" w:lineRule="auto"/>
      <w:textAlignment w:val="baseline"/>
    </w:pPr>
    <w:rPr>
      <w:rFonts w:ascii="Calibri" w:hAnsi="Calibri"/>
      <w:kern w:val="1"/>
      <w:sz w:val="22"/>
      <w:lang w:val="lv-LV"/>
    </w:rPr>
  </w:style>
  <w:style w:type="character" w:customStyle="1" w:styleId="hpn">
    <w:name w:val="hpn"/>
    <w:rsid w:val="000F6A4E"/>
  </w:style>
  <w:style w:type="character" w:styleId="HTMLCite">
    <w:name w:val="HTML Cite"/>
    <w:rsid w:val="000F6A4E"/>
    <w:rPr>
      <w:i w:val="0"/>
      <w:iCs w:val="0"/>
    </w:rPr>
  </w:style>
  <w:style w:type="character" w:styleId="FollowedHyperlink">
    <w:name w:val="FollowedHyperlink"/>
    <w:rsid w:val="000F6A4E"/>
    <w:rPr>
      <w:color w:val="800080"/>
      <w:u w:val="single"/>
    </w:rPr>
  </w:style>
  <w:style w:type="paragraph" w:styleId="BalloonText">
    <w:name w:val="Balloon Text"/>
    <w:basedOn w:val="Normal"/>
    <w:link w:val="BalloonTextChar"/>
    <w:rsid w:val="000F6A4E"/>
    <w:rPr>
      <w:rFonts w:ascii="Tahoma" w:hAnsi="Tahoma"/>
      <w:sz w:val="16"/>
      <w:szCs w:val="16"/>
    </w:rPr>
  </w:style>
  <w:style w:type="character" w:customStyle="1" w:styleId="BalloonTextChar">
    <w:name w:val="Balloon Text Char"/>
    <w:link w:val="BalloonText"/>
    <w:rsid w:val="000F6A4E"/>
    <w:rPr>
      <w:rFonts w:ascii="Tahoma" w:hAnsi="Tahoma" w:cs="Tahoma"/>
      <w:sz w:val="16"/>
      <w:szCs w:val="16"/>
      <w:lang w:val="ru-RU" w:eastAsia="ru-RU"/>
    </w:rPr>
  </w:style>
  <w:style w:type="paragraph" w:customStyle="1" w:styleId="Apaksvirsraksts">
    <w:name w:val="Apaksvirsraksts"/>
    <w:basedOn w:val="Normal"/>
    <w:rsid w:val="000F6A4E"/>
    <w:pPr>
      <w:spacing w:before="240" w:line="480" w:lineRule="auto"/>
      <w:jc w:val="center"/>
    </w:pPr>
    <w:rPr>
      <w:sz w:val="28"/>
      <w:lang w:val="lv-LV"/>
    </w:rPr>
  </w:style>
  <w:style w:type="paragraph" w:customStyle="1" w:styleId="CharChar">
    <w:name w:val="Знак Знак Char Char Знак Знак"/>
    <w:basedOn w:val="Normal"/>
    <w:rsid w:val="000F6A4E"/>
    <w:pPr>
      <w:spacing w:before="40"/>
    </w:pPr>
    <w:rPr>
      <w:lang w:val="pl-PL" w:eastAsia="pl-PL"/>
    </w:rPr>
  </w:style>
  <w:style w:type="character" w:customStyle="1" w:styleId="FontStyle21">
    <w:name w:val="Font Style21"/>
    <w:rsid w:val="000F6A4E"/>
    <w:rPr>
      <w:rFonts w:ascii="Times New Roman" w:hAnsi="Times New Roman" w:cs="Times New Roman"/>
      <w:b/>
      <w:bCs/>
      <w:sz w:val="26"/>
      <w:szCs w:val="26"/>
    </w:rPr>
  </w:style>
  <w:style w:type="paragraph" w:customStyle="1" w:styleId="EihsebaHeading1">
    <w:name w:val="Eihseba Heading 1"/>
    <w:basedOn w:val="Heding1"/>
    <w:link w:val="EihsebaHeading1Char"/>
    <w:qFormat/>
    <w:rsid w:val="00851299"/>
    <w:pPr>
      <w:numPr>
        <w:numId w:val="0"/>
      </w:numPr>
      <w:spacing w:after="0"/>
    </w:pPr>
    <w:rPr>
      <w:sz w:val="24"/>
    </w:rPr>
  </w:style>
  <w:style w:type="character" w:customStyle="1" w:styleId="EihsebaHeading1Char">
    <w:name w:val="Eihseba Heading 1 Char"/>
    <w:link w:val="EihsebaHeading1"/>
    <w:rsid w:val="000F6A4E"/>
    <w:rPr>
      <w:rFonts w:cs="Arial"/>
      <w:b/>
      <w:bCs/>
      <w:kern w:val="32"/>
      <w:sz w:val="24"/>
      <w:szCs w:val="28"/>
      <w:lang w:eastAsia="ar-SA"/>
    </w:rPr>
  </w:style>
  <w:style w:type="paragraph" w:styleId="TOC5">
    <w:name w:val="toc 5"/>
    <w:basedOn w:val="Normal"/>
    <w:next w:val="Normal"/>
    <w:autoRedefine/>
    <w:uiPriority w:val="39"/>
    <w:unhideWhenUsed/>
    <w:rsid w:val="000F6A4E"/>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0F6A4E"/>
    <w:pPr>
      <w:spacing w:after="100" w:line="276" w:lineRule="auto"/>
      <w:ind w:left="1100"/>
    </w:pPr>
    <w:rPr>
      <w:rFonts w:ascii="Calibri" w:hAnsi="Calibri"/>
      <w:sz w:val="22"/>
      <w:szCs w:val="22"/>
      <w:lang w:val="lv-LV" w:eastAsia="lv-LV"/>
    </w:rPr>
  </w:style>
  <w:style w:type="paragraph" w:styleId="TOC7">
    <w:name w:val="toc 7"/>
    <w:basedOn w:val="Normal"/>
    <w:next w:val="Normal"/>
    <w:autoRedefine/>
    <w:uiPriority w:val="39"/>
    <w:unhideWhenUsed/>
    <w:rsid w:val="000F6A4E"/>
    <w:pPr>
      <w:spacing w:after="100" w:line="276" w:lineRule="auto"/>
      <w:ind w:left="1320"/>
    </w:pPr>
    <w:rPr>
      <w:rFonts w:ascii="Calibri" w:hAnsi="Calibri"/>
      <w:sz w:val="22"/>
      <w:szCs w:val="22"/>
      <w:lang w:val="lv-LV" w:eastAsia="lv-LV"/>
    </w:rPr>
  </w:style>
  <w:style w:type="paragraph" w:styleId="TOC8">
    <w:name w:val="toc 8"/>
    <w:basedOn w:val="Normal"/>
    <w:next w:val="Normal"/>
    <w:autoRedefine/>
    <w:uiPriority w:val="39"/>
    <w:unhideWhenUsed/>
    <w:rsid w:val="000F6A4E"/>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0F6A4E"/>
    <w:pPr>
      <w:spacing w:after="100" w:line="276" w:lineRule="auto"/>
      <w:ind w:left="1760"/>
    </w:pPr>
    <w:rPr>
      <w:rFonts w:ascii="Calibri" w:hAnsi="Calibri"/>
      <w:sz w:val="22"/>
      <w:szCs w:val="22"/>
      <w:lang w:val="lv-LV" w:eastAsia="lv-LV"/>
    </w:rPr>
  </w:style>
  <w:style w:type="paragraph" w:styleId="ListParagraph">
    <w:name w:val="List Paragraph"/>
    <w:basedOn w:val="Normal"/>
    <w:uiPriority w:val="34"/>
    <w:qFormat/>
    <w:rsid w:val="000F6A4E"/>
    <w:pPr>
      <w:spacing w:after="200" w:line="276" w:lineRule="auto"/>
      <w:ind w:left="720"/>
    </w:pPr>
    <w:rPr>
      <w:rFonts w:ascii="Calibri" w:eastAsia="Calibri" w:hAnsi="Calibri" w:cs="Calibri"/>
      <w:sz w:val="22"/>
      <w:szCs w:val="22"/>
      <w:lang w:val="lv-LV"/>
    </w:rPr>
  </w:style>
  <w:style w:type="paragraph" w:customStyle="1" w:styleId="NormalArial">
    <w:name w:val="NormalArial"/>
    <w:basedOn w:val="Normal"/>
    <w:rsid w:val="000F6A4E"/>
    <w:pPr>
      <w:spacing w:line="360" w:lineRule="auto"/>
      <w:ind w:firstLine="720"/>
      <w:jc w:val="both"/>
    </w:pPr>
    <w:rPr>
      <w:rFonts w:ascii="Arial" w:hAnsi="Arial"/>
      <w:bCs/>
    </w:rPr>
  </w:style>
  <w:style w:type="paragraph" w:customStyle="1" w:styleId="Style3">
    <w:name w:val="Style3"/>
    <w:basedOn w:val="Normal"/>
    <w:rsid w:val="000F6A4E"/>
    <w:pPr>
      <w:jc w:val="both"/>
    </w:pPr>
    <w:rPr>
      <w:lang w:val="lt-LT"/>
    </w:rPr>
  </w:style>
  <w:style w:type="paragraph" w:styleId="FootnoteText">
    <w:name w:val="footnote text"/>
    <w:basedOn w:val="Normal"/>
    <w:link w:val="FootnoteTextChar"/>
    <w:rsid w:val="000F6A4E"/>
    <w:rPr>
      <w:sz w:val="20"/>
      <w:szCs w:val="20"/>
    </w:rPr>
  </w:style>
  <w:style w:type="character" w:customStyle="1" w:styleId="FootnoteTextChar">
    <w:name w:val="Footnote Text Char"/>
    <w:link w:val="FootnoteText"/>
    <w:rsid w:val="000F6A4E"/>
    <w:rPr>
      <w:lang w:val="ru-RU" w:eastAsia="ru-RU"/>
    </w:rPr>
  </w:style>
  <w:style w:type="character" w:styleId="FootnoteReference">
    <w:name w:val="footnote reference"/>
    <w:rsid w:val="000F6A4E"/>
    <w:rPr>
      <w:vertAlign w:val="superscript"/>
    </w:rPr>
  </w:style>
  <w:style w:type="paragraph" w:customStyle="1" w:styleId="Default">
    <w:name w:val="Default"/>
    <w:rsid w:val="006D5A94"/>
    <w:pPr>
      <w:autoSpaceDE w:val="0"/>
      <w:autoSpaceDN w:val="0"/>
      <w:adjustRightInd w:val="0"/>
    </w:pPr>
    <w:rPr>
      <w:rFonts w:ascii="CBEBGL+TimesNewRoman" w:hAnsi="CBEBGL+TimesNewRoman" w:cs="CBEBGL+TimesNewRoman"/>
      <w:color w:val="000000"/>
      <w:sz w:val="24"/>
      <w:szCs w:val="24"/>
      <w:lang w:val="lv-LV" w:eastAsia="lv-LV"/>
    </w:rPr>
  </w:style>
  <w:style w:type="paragraph" w:customStyle="1" w:styleId="CVHeading3">
    <w:name w:val="CV Heading 3"/>
    <w:basedOn w:val="Normal"/>
    <w:next w:val="Normal"/>
    <w:rsid w:val="00DF0A11"/>
    <w:pPr>
      <w:widowControl w:val="0"/>
      <w:suppressAutoHyphens/>
      <w:ind w:left="113" w:right="113"/>
      <w:jc w:val="right"/>
      <w:textAlignment w:val="center"/>
    </w:pPr>
    <w:rPr>
      <w:rFonts w:eastAsia="Lucida Sans Unicode" w:cs="Mangal"/>
      <w:kern w:val="1"/>
      <w:lang w:val="lv-LV" w:eastAsia="hi-IN" w:bidi="hi-IN"/>
    </w:rPr>
  </w:style>
  <w:style w:type="paragraph" w:customStyle="1" w:styleId="CVNormal">
    <w:name w:val="CV Normal"/>
    <w:basedOn w:val="Normal"/>
    <w:rsid w:val="00DF0A11"/>
    <w:pPr>
      <w:widowControl w:val="0"/>
      <w:suppressAutoHyphens/>
      <w:ind w:left="113" w:right="113"/>
    </w:pPr>
    <w:rPr>
      <w:rFonts w:eastAsia="Lucida Sans Unicode" w:cs="Mangal"/>
      <w:kern w:val="1"/>
      <w:sz w:val="20"/>
      <w:lang w:val="lv-LV" w:eastAsia="hi-IN" w:bidi="hi-IN"/>
    </w:rPr>
  </w:style>
  <w:style w:type="paragraph" w:customStyle="1" w:styleId="CVTitle">
    <w:name w:val="CV Title"/>
    <w:basedOn w:val="Normal"/>
    <w:rsid w:val="00DF0A11"/>
    <w:pPr>
      <w:widowControl w:val="0"/>
      <w:suppressAutoHyphens/>
      <w:ind w:left="113" w:right="113"/>
      <w:jc w:val="right"/>
    </w:pPr>
    <w:rPr>
      <w:rFonts w:eastAsia="Lucida Sans Unicode" w:cs="Mangal"/>
      <w:b/>
      <w:bCs/>
      <w:spacing w:val="10"/>
      <w:kern w:val="1"/>
      <w:sz w:val="28"/>
      <w:lang w:val="fr-FR" w:eastAsia="hi-IN" w:bidi="hi-IN"/>
    </w:rPr>
  </w:style>
  <w:style w:type="paragraph" w:customStyle="1" w:styleId="CVHeading1">
    <w:name w:val="CV Heading 1"/>
    <w:basedOn w:val="Normal"/>
    <w:next w:val="Normal"/>
    <w:rsid w:val="00DF0A11"/>
    <w:pPr>
      <w:widowControl w:val="0"/>
      <w:suppressAutoHyphens/>
      <w:spacing w:before="74"/>
      <w:ind w:left="113" w:right="113"/>
      <w:jc w:val="right"/>
    </w:pPr>
    <w:rPr>
      <w:rFonts w:eastAsia="Lucida Sans Unicode" w:cs="Mangal"/>
      <w:b/>
      <w:kern w:val="1"/>
      <w:lang w:val="lv-LV" w:eastAsia="hi-IN" w:bidi="hi-IN"/>
    </w:rPr>
  </w:style>
  <w:style w:type="paragraph" w:customStyle="1" w:styleId="CVHeading2-FirstLine">
    <w:name w:val="CV Heading 2 - First Line"/>
    <w:basedOn w:val="Normal"/>
    <w:next w:val="Normal"/>
    <w:rsid w:val="00DF0A11"/>
    <w:pPr>
      <w:widowControl w:val="0"/>
      <w:suppressAutoHyphens/>
      <w:spacing w:before="74"/>
      <w:ind w:left="113" w:right="113"/>
      <w:jc w:val="right"/>
    </w:pPr>
    <w:rPr>
      <w:rFonts w:eastAsia="Lucida Sans Unicode" w:cs="Mangal"/>
      <w:kern w:val="1"/>
      <w:sz w:val="22"/>
      <w:lang w:val="lv-LV" w:eastAsia="hi-IN" w:bidi="hi-IN"/>
    </w:rPr>
  </w:style>
  <w:style w:type="paragraph" w:customStyle="1" w:styleId="CVMajor-FirstLine">
    <w:name w:val="CV Major - First Line"/>
    <w:basedOn w:val="Normal"/>
    <w:next w:val="Normal"/>
    <w:rsid w:val="00DF0A11"/>
    <w:pPr>
      <w:widowControl w:val="0"/>
      <w:suppressAutoHyphens/>
      <w:spacing w:before="74"/>
      <w:ind w:left="113" w:right="113"/>
    </w:pPr>
    <w:rPr>
      <w:rFonts w:eastAsia="Lucida Sans Unicode" w:cs="Mangal"/>
      <w:b/>
      <w:kern w:val="1"/>
      <w:lang w:val="lv-LV" w:eastAsia="hi-IN" w:bidi="hi-IN"/>
    </w:rPr>
  </w:style>
  <w:style w:type="paragraph" w:customStyle="1" w:styleId="CVHeading3-FirstLine">
    <w:name w:val="CV Heading 3 - First Line"/>
    <w:basedOn w:val="CVHeading3"/>
    <w:next w:val="CVHeading3"/>
    <w:rsid w:val="00DF0A11"/>
    <w:pPr>
      <w:spacing w:before="74"/>
    </w:pPr>
  </w:style>
  <w:style w:type="paragraph" w:customStyle="1" w:styleId="CVSpacer">
    <w:name w:val="CV Spacer"/>
    <w:basedOn w:val="CVNormal"/>
    <w:rsid w:val="00DF0A11"/>
    <w:rPr>
      <w:sz w:val="4"/>
    </w:rPr>
  </w:style>
  <w:style w:type="paragraph" w:customStyle="1" w:styleId="CVMedium-FirstLine">
    <w:name w:val="CV Medium - First Line"/>
    <w:basedOn w:val="Normal"/>
    <w:next w:val="Normal"/>
    <w:rsid w:val="00DF0A11"/>
    <w:pPr>
      <w:widowControl w:val="0"/>
      <w:suppressAutoHyphens/>
      <w:spacing w:before="74"/>
      <w:ind w:left="113" w:right="113"/>
    </w:pPr>
    <w:rPr>
      <w:rFonts w:eastAsia="Lucida Sans Unicode" w:cs="Mangal"/>
      <w:b/>
      <w:kern w:val="1"/>
      <w:sz w:val="22"/>
      <w:lang w:val="lv-LV" w:eastAsia="hi-IN" w:bidi="hi-IN"/>
    </w:rPr>
  </w:style>
  <w:style w:type="paragraph" w:customStyle="1" w:styleId="CVHeadingLanguage">
    <w:name w:val="CV Heading Language"/>
    <w:basedOn w:val="Normal"/>
    <w:next w:val="Normal"/>
    <w:rsid w:val="00DF0A11"/>
    <w:pPr>
      <w:widowControl w:val="0"/>
      <w:suppressAutoHyphens/>
      <w:ind w:left="113" w:right="113"/>
      <w:jc w:val="right"/>
    </w:pPr>
    <w:rPr>
      <w:rFonts w:eastAsia="Lucida Sans Unicode" w:cs="Mangal"/>
      <w:b/>
      <w:kern w:val="1"/>
      <w:sz w:val="22"/>
      <w:lang w:val="lv-LV" w:eastAsia="hi-IN" w:bidi="hi-IN"/>
    </w:rPr>
  </w:style>
  <w:style w:type="paragraph" w:customStyle="1" w:styleId="CVHeading2">
    <w:name w:val="CV Heading 2"/>
    <w:basedOn w:val="CVHeading1"/>
    <w:next w:val="Normal"/>
    <w:rsid w:val="00DF0A11"/>
    <w:pPr>
      <w:widowControl/>
      <w:spacing w:before="0"/>
    </w:pPr>
    <w:rPr>
      <w:rFonts w:ascii="Arial Narrow" w:eastAsia="Times New Roman" w:hAnsi="Arial Narrow" w:cs="Times New Roman"/>
      <w:b w:val="0"/>
      <w:kern w:val="0"/>
      <w:sz w:val="22"/>
      <w:szCs w:val="20"/>
      <w:lang w:eastAsia="ar-SA" w:bidi="ar-SA"/>
    </w:rPr>
  </w:style>
  <w:style w:type="paragraph" w:customStyle="1" w:styleId="LevelAssessment-Description">
    <w:name w:val="Level Assessment - Description"/>
    <w:basedOn w:val="Normal"/>
    <w:next w:val="Normal"/>
    <w:rsid w:val="00DF0A11"/>
    <w:pPr>
      <w:suppressAutoHyphens/>
      <w:ind w:left="28"/>
      <w:jc w:val="center"/>
      <w:textAlignment w:val="bottom"/>
    </w:pPr>
    <w:rPr>
      <w:rFonts w:ascii="Arial Narrow" w:hAnsi="Arial Narrow"/>
      <w:sz w:val="18"/>
      <w:szCs w:val="20"/>
      <w:lang w:val="lv-LV" w:eastAsia="ar-SA"/>
    </w:rPr>
  </w:style>
  <w:style w:type="paragraph" w:customStyle="1" w:styleId="CVHeadingLevel">
    <w:name w:val="CV Heading Level"/>
    <w:basedOn w:val="CVHeading3"/>
    <w:next w:val="Normal"/>
    <w:rsid w:val="00DF0A11"/>
    <w:pPr>
      <w:widowControl/>
    </w:pPr>
    <w:rPr>
      <w:rFonts w:ascii="Arial Narrow" w:eastAsia="Times New Roman" w:hAnsi="Arial Narrow" w:cs="Times New Roman"/>
      <w:i/>
      <w:kern w:val="0"/>
      <w:sz w:val="20"/>
      <w:szCs w:val="20"/>
      <w:lang w:eastAsia="ar-SA" w:bidi="ar-SA"/>
    </w:rPr>
  </w:style>
  <w:style w:type="paragraph" w:customStyle="1" w:styleId="LevelAssessment-Heading1">
    <w:name w:val="Level Assessment - Heading 1"/>
    <w:basedOn w:val="Normal"/>
    <w:rsid w:val="00DF0A11"/>
    <w:pPr>
      <w:suppressAutoHyphens/>
      <w:ind w:left="57" w:right="57"/>
      <w:jc w:val="center"/>
    </w:pPr>
    <w:rPr>
      <w:rFonts w:ascii="Arial Narrow" w:hAnsi="Arial Narrow"/>
      <w:b/>
      <w:sz w:val="22"/>
      <w:szCs w:val="20"/>
      <w:lang w:val="lv-LV" w:eastAsia="ar-SA"/>
    </w:rPr>
  </w:style>
  <w:style w:type="paragraph" w:customStyle="1" w:styleId="LevelAssessment-Heading2">
    <w:name w:val="Level Assessment - Heading 2"/>
    <w:basedOn w:val="Normal"/>
    <w:rsid w:val="00DF0A11"/>
    <w:pPr>
      <w:suppressAutoHyphens/>
      <w:ind w:left="57" w:right="57"/>
      <w:jc w:val="center"/>
    </w:pPr>
    <w:rPr>
      <w:rFonts w:ascii="Arial Narrow" w:hAnsi="Arial Narrow"/>
      <w:sz w:val="18"/>
      <w:szCs w:val="20"/>
      <w:lang w:eastAsia="ar-SA"/>
    </w:rPr>
  </w:style>
  <w:style w:type="table" w:styleId="TableGrid">
    <w:name w:val="Table Grid"/>
    <w:basedOn w:val="TableNormal"/>
    <w:uiPriority w:val="59"/>
    <w:rsid w:val="00DF0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DF0A11"/>
    <w:rPr>
      <w:b/>
      <w:bCs/>
    </w:rPr>
  </w:style>
  <w:style w:type="paragraph" w:styleId="Title">
    <w:name w:val="Title"/>
    <w:basedOn w:val="Normal"/>
    <w:link w:val="TitleChar"/>
    <w:qFormat/>
    <w:rsid w:val="00DF0A11"/>
    <w:pPr>
      <w:jc w:val="center"/>
    </w:pPr>
    <w:rPr>
      <w:sz w:val="32"/>
      <w:szCs w:val="20"/>
      <w:lang w:val="x-none"/>
    </w:rPr>
  </w:style>
  <w:style w:type="character" w:customStyle="1" w:styleId="TitleChar">
    <w:name w:val="Title Char"/>
    <w:link w:val="Title"/>
    <w:rsid w:val="00DF0A11"/>
    <w:rPr>
      <w:sz w:val="32"/>
      <w:lang w:eastAsia="en-US"/>
    </w:rPr>
  </w:style>
  <w:style w:type="paragraph" w:styleId="BodyTextIndent3">
    <w:name w:val="Body Text Indent 3"/>
    <w:basedOn w:val="Normal"/>
    <w:link w:val="BodyTextIndent3Char"/>
    <w:rsid w:val="00DF0A11"/>
    <w:pPr>
      <w:spacing w:after="120"/>
      <w:ind w:left="283"/>
    </w:pPr>
    <w:rPr>
      <w:sz w:val="16"/>
      <w:szCs w:val="16"/>
    </w:rPr>
  </w:style>
  <w:style w:type="character" w:customStyle="1" w:styleId="BodyTextIndent3Char">
    <w:name w:val="Body Text Indent 3 Char"/>
    <w:link w:val="BodyTextIndent3"/>
    <w:rsid w:val="00DF0A11"/>
    <w:rPr>
      <w:sz w:val="16"/>
      <w:szCs w:val="16"/>
      <w:lang w:val="ru-RU" w:eastAsia="ru-RU"/>
    </w:rPr>
  </w:style>
  <w:style w:type="character" w:customStyle="1" w:styleId="ECVHeadingContactDetails">
    <w:name w:val="_ECV_HeadingContactDetails"/>
    <w:rsid w:val="003B0B5E"/>
    <w:rPr>
      <w:rFonts w:ascii="Arial" w:hAnsi="Arial"/>
      <w:color w:val="1593CB"/>
      <w:sz w:val="18"/>
      <w:szCs w:val="18"/>
      <w:shd w:val="clear" w:color="auto" w:fill="auto"/>
    </w:rPr>
  </w:style>
  <w:style w:type="character" w:customStyle="1" w:styleId="ECVContactDetails">
    <w:name w:val="_ECV_ContactDetails"/>
    <w:rsid w:val="003B0B5E"/>
    <w:rPr>
      <w:rFonts w:ascii="Arial" w:hAnsi="Arial"/>
      <w:color w:val="3F3A38"/>
      <w:sz w:val="18"/>
      <w:szCs w:val="18"/>
      <w:shd w:val="clear" w:color="auto" w:fill="auto"/>
    </w:rPr>
  </w:style>
  <w:style w:type="character" w:customStyle="1" w:styleId="ECVInternetLink">
    <w:name w:val="_ECV_InternetLink"/>
    <w:rsid w:val="003B0B5E"/>
    <w:rPr>
      <w:rFonts w:ascii="Arial" w:hAnsi="Arial"/>
      <w:color w:val="3F3A38"/>
      <w:sz w:val="18"/>
      <w:u w:val="single"/>
      <w:shd w:val="clear" w:color="auto" w:fill="auto"/>
      <w:lang w:val="en-GB"/>
    </w:rPr>
  </w:style>
  <w:style w:type="paragraph" w:customStyle="1" w:styleId="ECVLeftHeading">
    <w:name w:val="_ECV_LeftHeading"/>
    <w:basedOn w:val="Normal"/>
    <w:rsid w:val="003B0B5E"/>
    <w:pPr>
      <w:widowControl w:val="0"/>
      <w:suppressLineNumbers/>
      <w:suppressAutoHyphens/>
      <w:ind w:right="283"/>
      <w:jc w:val="right"/>
    </w:pPr>
    <w:rPr>
      <w:rFonts w:ascii="Arial" w:eastAsia="SimSun" w:hAnsi="Arial" w:cs="Mangal"/>
      <w:caps/>
      <w:color w:val="0E4194"/>
      <w:spacing w:val="-6"/>
      <w:kern w:val="1"/>
      <w:sz w:val="18"/>
      <w:lang w:val="en-GB" w:eastAsia="zh-CN" w:bidi="hi-IN"/>
    </w:rPr>
  </w:style>
  <w:style w:type="paragraph" w:customStyle="1" w:styleId="ECVRightColumn">
    <w:name w:val="_ECV_RightColumn"/>
    <w:basedOn w:val="Normal"/>
    <w:rsid w:val="003B0B5E"/>
    <w:pPr>
      <w:widowControl w:val="0"/>
      <w:suppressLineNumbers/>
      <w:suppressAutoHyphens/>
      <w:spacing w:before="62"/>
    </w:pPr>
    <w:rPr>
      <w:rFonts w:ascii="Arial" w:eastAsia="SimSun" w:hAnsi="Arial" w:cs="Mangal"/>
      <w:color w:val="404040"/>
      <w:spacing w:val="-6"/>
      <w:kern w:val="1"/>
      <w:sz w:val="16"/>
      <w:lang w:val="en-GB" w:eastAsia="zh-CN" w:bidi="hi-IN"/>
    </w:rPr>
  </w:style>
  <w:style w:type="paragraph" w:customStyle="1" w:styleId="ECVNameField">
    <w:name w:val="_ECV_NameField"/>
    <w:basedOn w:val="ECVRightColumn"/>
    <w:rsid w:val="003B0B5E"/>
    <w:pPr>
      <w:spacing w:before="0" w:line="100" w:lineRule="atLeast"/>
    </w:pPr>
    <w:rPr>
      <w:color w:val="3F3A38"/>
      <w:sz w:val="26"/>
      <w:szCs w:val="18"/>
    </w:rPr>
  </w:style>
  <w:style w:type="paragraph" w:customStyle="1" w:styleId="ECVRightHeading">
    <w:name w:val="_ECV_RightHeading"/>
    <w:basedOn w:val="ECVNameField"/>
    <w:rsid w:val="003B0B5E"/>
    <w:pPr>
      <w:spacing w:before="62"/>
      <w:jc w:val="right"/>
    </w:pPr>
    <w:rPr>
      <w:color w:val="1593CB"/>
      <w:sz w:val="15"/>
    </w:rPr>
  </w:style>
  <w:style w:type="paragraph" w:customStyle="1" w:styleId="ECV1stPage">
    <w:name w:val="_ECV_1stPage"/>
    <w:basedOn w:val="ECVRightHeading"/>
    <w:rsid w:val="003B0B5E"/>
    <w:pPr>
      <w:tabs>
        <w:tab w:val="left" w:pos="2835"/>
        <w:tab w:val="right" w:pos="10205"/>
      </w:tabs>
      <w:spacing w:before="215"/>
      <w:jc w:val="left"/>
    </w:pPr>
    <w:rPr>
      <w:sz w:val="20"/>
    </w:rPr>
  </w:style>
  <w:style w:type="paragraph" w:customStyle="1" w:styleId="ECVSubSectionHeading">
    <w:name w:val="_ECV_SubSectionHeading"/>
    <w:basedOn w:val="ECVRightColumn"/>
    <w:rsid w:val="003B0B5E"/>
    <w:pPr>
      <w:spacing w:before="0" w:line="100" w:lineRule="atLeast"/>
    </w:pPr>
    <w:rPr>
      <w:color w:val="0E4194"/>
      <w:sz w:val="22"/>
    </w:rPr>
  </w:style>
  <w:style w:type="paragraph" w:customStyle="1" w:styleId="ECVOrganisationDetails">
    <w:name w:val="_ECV_OrganisationDetails"/>
    <w:basedOn w:val="ECVRightColumn"/>
    <w:rsid w:val="003B0B5E"/>
    <w:pPr>
      <w:autoSpaceDE w:val="0"/>
      <w:spacing w:before="57" w:after="85" w:line="100" w:lineRule="atLeast"/>
    </w:pPr>
    <w:rPr>
      <w:rFonts w:eastAsia="ArialMT" w:cs="ArialMT"/>
      <w:color w:val="3F3A38"/>
      <w:sz w:val="18"/>
      <w:szCs w:val="18"/>
    </w:rPr>
  </w:style>
  <w:style w:type="paragraph" w:customStyle="1" w:styleId="ECVSectionDetails">
    <w:name w:val="_ECV_SectionDetails"/>
    <w:basedOn w:val="Normal"/>
    <w:rsid w:val="003B0B5E"/>
    <w:pPr>
      <w:widowControl w:val="0"/>
      <w:suppressLineNumbers/>
      <w:suppressAutoHyphens/>
      <w:autoSpaceDE w:val="0"/>
      <w:spacing w:before="28" w:line="100" w:lineRule="atLeast"/>
    </w:pPr>
    <w:rPr>
      <w:rFonts w:ascii="Arial" w:eastAsia="SimSun" w:hAnsi="Arial" w:cs="Mangal"/>
      <w:color w:val="3F3A38"/>
      <w:spacing w:val="-6"/>
      <w:kern w:val="1"/>
      <w:sz w:val="18"/>
      <w:lang w:val="en-GB" w:eastAsia="zh-CN" w:bidi="hi-IN"/>
    </w:rPr>
  </w:style>
  <w:style w:type="paragraph" w:customStyle="1" w:styleId="ECVDate">
    <w:name w:val="_ECV_Date"/>
    <w:basedOn w:val="ECVLeftHeading"/>
    <w:rsid w:val="003B0B5E"/>
    <w:pPr>
      <w:spacing w:before="28" w:line="100" w:lineRule="atLeast"/>
      <w:textAlignment w:val="top"/>
    </w:pPr>
    <w:rPr>
      <w:caps w:val="0"/>
    </w:rPr>
  </w:style>
  <w:style w:type="paragraph" w:customStyle="1" w:styleId="ECVLeftDetails">
    <w:name w:val="_ECV_LeftDetails"/>
    <w:basedOn w:val="ECVLeftHeading"/>
    <w:rsid w:val="003B0B5E"/>
    <w:pPr>
      <w:spacing w:before="23"/>
    </w:pPr>
    <w:rPr>
      <w:caps w:val="0"/>
    </w:rPr>
  </w:style>
  <w:style w:type="paragraph" w:customStyle="1" w:styleId="ECVLanguageHeading">
    <w:name w:val="_ECV_LanguageHeading"/>
    <w:basedOn w:val="ECVRightColumn"/>
    <w:rsid w:val="003B0B5E"/>
    <w:pPr>
      <w:spacing w:before="0"/>
      <w:jc w:val="center"/>
    </w:pPr>
    <w:rPr>
      <w:caps/>
      <w:color w:val="0E4194"/>
      <w:sz w:val="14"/>
    </w:rPr>
  </w:style>
  <w:style w:type="paragraph" w:customStyle="1" w:styleId="ECVLanguageSubHeading">
    <w:name w:val="_ECV_LanguageSubHeading"/>
    <w:basedOn w:val="ECVLanguageHeading"/>
    <w:rsid w:val="003B0B5E"/>
    <w:pPr>
      <w:spacing w:line="100" w:lineRule="atLeast"/>
    </w:pPr>
    <w:rPr>
      <w:caps w:val="0"/>
      <w:sz w:val="16"/>
    </w:rPr>
  </w:style>
  <w:style w:type="paragraph" w:customStyle="1" w:styleId="ECVLanguageLevel">
    <w:name w:val="_ECV_LanguageLevel"/>
    <w:basedOn w:val="ECVSectionDetails"/>
    <w:rsid w:val="003B0B5E"/>
    <w:pPr>
      <w:jc w:val="center"/>
      <w:textAlignment w:val="center"/>
    </w:pPr>
    <w:rPr>
      <w:caps/>
    </w:rPr>
  </w:style>
  <w:style w:type="paragraph" w:customStyle="1" w:styleId="ECVLanguageExplanation">
    <w:name w:val="_ECV_LanguageExplanation"/>
    <w:basedOn w:val="Normal"/>
    <w:rsid w:val="003B0B5E"/>
    <w:pPr>
      <w:widowControl w:val="0"/>
      <w:suppressAutoHyphens/>
      <w:autoSpaceDE w:val="0"/>
      <w:spacing w:line="100" w:lineRule="atLeast"/>
    </w:pPr>
    <w:rPr>
      <w:rFonts w:ascii="Arial" w:eastAsia="SimSun" w:hAnsi="Arial" w:cs="Mangal"/>
      <w:color w:val="0E4194"/>
      <w:spacing w:val="-6"/>
      <w:kern w:val="1"/>
      <w:sz w:val="15"/>
      <w:lang w:val="en-GB" w:eastAsia="zh-CN" w:bidi="hi-IN"/>
    </w:rPr>
  </w:style>
  <w:style w:type="paragraph" w:customStyle="1" w:styleId="ECVText">
    <w:name w:val="_ECV_Text"/>
    <w:basedOn w:val="BodyText"/>
    <w:rsid w:val="003B0B5E"/>
    <w:pPr>
      <w:widowControl w:val="0"/>
      <w:suppressAutoHyphens/>
      <w:spacing w:after="0" w:line="100" w:lineRule="atLeast"/>
    </w:pPr>
    <w:rPr>
      <w:rFonts w:ascii="Arial" w:eastAsia="SimSun" w:hAnsi="Arial" w:cs="Mangal"/>
      <w:color w:val="3F3A38"/>
      <w:spacing w:val="-6"/>
      <w:kern w:val="1"/>
      <w:sz w:val="16"/>
      <w:lang w:val="en-GB" w:eastAsia="zh-CN" w:bidi="hi-IN"/>
    </w:rPr>
  </w:style>
  <w:style w:type="paragraph" w:customStyle="1" w:styleId="ECVLanguageName">
    <w:name w:val="_ECV_LanguageName"/>
    <w:basedOn w:val="Normal"/>
    <w:rsid w:val="003B0B5E"/>
    <w:pPr>
      <w:widowControl w:val="0"/>
      <w:suppressLineNumbers/>
      <w:suppressAutoHyphens/>
      <w:spacing w:line="100" w:lineRule="atLeast"/>
      <w:ind w:right="283"/>
      <w:jc w:val="right"/>
    </w:pPr>
    <w:rPr>
      <w:rFonts w:ascii="Arial" w:eastAsia="SimSun" w:hAnsi="Arial" w:cs="Mangal"/>
      <w:color w:val="3F3A38"/>
      <w:spacing w:val="-6"/>
      <w:kern w:val="1"/>
      <w:sz w:val="18"/>
      <w:lang w:val="en-GB" w:eastAsia="zh-CN" w:bidi="hi-IN"/>
    </w:rPr>
  </w:style>
  <w:style w:type="paragraph" w:customStyle="1" w:styleId="ECVPersonalInfoHeading">
    <w:name w:val="_ECV_PersonalInfoHeading"/>
    <w:basedOn w:val="ECVLeftHeading"/>
    <w:rsid w:val="003B0B5E"/>
    <w:pPr>
      <w:spacing w:before="57"/>
    </w:pPr>
  </w:style>
  <w:style w:type="paragraph" w:customStyle="1" w:styleId="ECVOccupationalFieldHeading">
    <w:name w:val="_ECV_OccupationalFieldHeading"/>
    <w:basedOn w:val="ECVLeftHeading"/>
    <w:rsid w:val="003B0B5E"/>
    <w:pPr>
      <w:spacing w:before="57"/>
    </w:pPr>
  </w:style>
  <w:style w:type="paragraph" w:customStyle="1" w:styleId="ECVGenderRow">
    <w:name w:val="_ECV_GenderRow"/>
    <w:basedOn w:val="Normal"/>
    <w:rsid w:val="003B0B5E"/>
    <w:pPr>
      <w:widowControl w:val="0"/>
      <w:suppressAutoHyphens/>
      <w:spacing w:before="85"/>
    </w:pPr>
    <w:rPr>
      <w:rFonts w:ascii="Arial" w:eastAsia="SimSun" w:hAnsi="Arial" w:cs="Mangal"/>
      <w:color w:val="1593CB"/>
      <w:spacing w:val="-6"/>
      <w:kern w:val="1"/>
      <w:sz w:val="16"/>
      <w:lang w:val="en-GB" w:eastAsia="zh-CN" w:bidi="hi-IN"/>
    </w:rPr>
  </w:style>
  <w:style w:type="paragraph" w:customStyle="1" w:styleId="ECVBlueBox">
    <w:name w:val="_ECV_BlueBox"/>
    <w:basedOn w:val="Normal"/>
    <w:rsid w:val="003B0B5E"/>
    <w:pPr>
      <w:widowControl w:val="0"/>
      <w:suppressLineNumbers/>
      <w:suppressAutoHyphens/>
      <w:jc w:val="right"/>
      <w:textAlignment w:val="bottom"/>
    </w:pPr>
    <w:rPr>
      <w:rFonts w:ascii="Arial" w:eastAsia="SimSun" w:hAnsi="Arial" w:cs="Mangal"/>
      <w:color w:val="402C24"/>
      <w:kern w:val="1"/>
      <w:sz w:val="8"/>
      <w:szCs w:val="10"/>
      <w:lang w:val="en-GB" w:eastAsia="zh-CN" w:bidi="hi-IN"/>
    </w:rPr>
  </w:style>
  <w:style w:type="paragraph" w:styleId="Header">
    <w:name w:val="header"/>
    <w:basedOn w:val="Normal"/>
    <w:link w:val="HeaderChar"/>
    <w:rsid w:val="008B0C02"/>
    <w:pPr>
      <w:tabs>
        <w:tab w:val="center" w:pos="4677"/>
        <w:tab w:val="right" w:pos="9355"/>
      </w:tabs>
    </w:pPr>
  </w:style>
  <w:style w:type="character" w:customStyle="1" w:styleId="HeaderChar">
    <w:name w:val="Header Char"/>
    <w:link w:val="Header"/>
    <w:rsid w:val="008B0C02"/>
    <w:rPr>
      <w:sz w:val="24"/>
      <w:szCs w:val="24"/>
      <w:lang w:val="ru-RU" w:eastAsia="ru-RU"/>
    </w:rPr>
  </w:style>
  <w:style w:type="paragraph" w:customStyle="1" w:styleId="tv213">
    <w:name w:val="tv213"/>
    <w:basedOn w:val="Normal"/>
    <w:rsid w:val="00833AC3"/>
    <w:pPr>
      <w:spacing w:before="100" w:beforeAutospacing="1" w:after="100" w:afterAutospacing="1"/>
    </w:pPr>
  </w:style>
  <w:style w:type="character" w:styleId="Emphasis">
    <w:name w:val="Emphasis"/>
    <w:qFormat/>
    <w:rsid w:val="00252EE9"/>
    <w:rPr>
      <w:i/>
      <w:iCs/>
    </w:rPr>
  </w:style>
  <w:style w:type="paragraph" w:customStyle="1" w:styleId="naisf">
    <w:name w:val="naisf"/>
    <w:basedOn w:val="Normal"/>
    <w:rsid w:val="00252EE9"/>
    <w:pPr>
      <w:spacing w:before="100" w:beforeAutospacing="1" w:after="100" w:afterAutospacing="1"/>
      <w:jc w:val="both"/>
    </w:pPr>
    <w:rPr>
      <w:lang w:val="en-GB"/>
    </w:rPr>
  </w:style>
  <w:style w:type="character" w:customStyle="1" w:styleId="hps">
    <w:name w:val="hps"/>
    <w:rsid w:val="00CB1F58"/>
  </w:style>
  <w:style w:type="character" w:customStyle="1" w:styleId="shorttext">
    <w:name w:val="short_text"/>
    <w:rsid w:val="00CB1F58"/>
  </w:style>
  <w:style w:type="character" w:customStyle="1" w:styleId="newstitle">
    <w:name w:val="newstitle"/>
    <w:rsid w:val="00CB1F58"/>
  </w:style>
  <w:style w:type="character" w:customStyle="1" w:styleId="20">
    <w:name w:val="Основной текст (2)_"/>
    <w:link w:val="21"/>
    <w:rsid w:val="007B49C3"/>
    <w:rPr>
      <w:b/>
      <w:bCs/>
      <w:spacing w:val="-3"/>
      <w:sz w:val="22"/>
      <w:szCs w:val="22"/>
      <w:shd w:val="clear" w:color="auto" w:fill="FFFFFF"/>
    </w:rPr>
  </w:style>
  <w:style w:type="paragraph" w:customStyle="1" w:styleId="21">
    <w:name w:val="Основной текст (2)"/>
    <w:basedOn w:val="Normal"/>
    <w:link w:val="20"/>
    <w:rsid w:val="007B49C3"/>
    <w:pPr>
      <w:widowControl w:val="0"/>
      <w:shd w:val="clear" w:color="auto" w:fill="FFFFFF"/>
      <w:spacing w:after="240" w:line="274" w:lineRule="exact"/>
      <w:jc w:val="center"/>
    </w:pPr>
    <w:rPr>
      <w:b/>
      <w:bCs/>
      <w:spacing w:val="-3"/>
      <w:sz w:val="22"/>
      <w:szCs w:val="22"/>
      <w:lang w:val="x-none" w:eastAsia="x-none"/>
    </w:rPr>
  </w:style>
  <w:style w:type="character" w:customStyle="1" w:styleId="3">
    <w:name w:val="Основной текст (3)_"/>
    <w:link w:val="30"/>
    <w:rsid w:val="007B49C3"/>
    <w:rPr>
      <w:b/>
      <w:bCs/>
      <w:i/>
      <w:iCs/>
      <w:spacing w:val="-6"/>
      <w:sz w:val="22"/>
      <w:szCs w:val="22"/>
      <w:shd w:val="clear" w:color="auto" w:fill="FFFFFF"/>
    </w:rPr>
  </w:style>
  <w:style w:type="paragraph" w:customStyle="1" w:styleId="30">
    <w:name w:val="Основной текст (3)"/>
    <w:basedOn w:val="Normal"/>
    <w:link w:val="3"/>
    <w:rsid w:val="007B49C3"/>
    <w:pPr>
      <w:widowControl w:val="0"/>
      <w:shd w:val="clear" w:color="auto" w:fill="FFFFFF"/>
      <w:spacing w:before="240" w:line="274" w:lineRule="exact"/>
    </w:pPr>
    <w:rPr>
      <w:b/>
      <w:bCs/>
      <w:i/>
      <w:iCs/>
      <w:spacing w:val="-6"/>
      <w:sz w:val="22"/>
      <w:szCs w:val="22"/>
      <w:lang w:val="x-none" w:eastAsia="x-none"/>
    </w:rPr>
  </w:style>
  <w:style w:type="character" w:customStyle="1" w:styleId="30pt">
    <w:name w:val="Основной текст (3) + Не полужирный.Не курсив.Интервал 0 pt"/>
    <w:rsid w:val="007B49C3"/>
    <w:rPr>
      <w:rFonts w:ascii="Times New Roman" w:eastAsia="Times New Roman" w:hAnsi="Times New Roman" w:cs="Times New Roman"/>
      <w:b/>
      <w:bCs/>
      <w:i/>
      <w:iCs/>
      <w:smallCaps w:val="0"/>
      <w:strike w:val="0"/>
      <w:color w:val="000000"/>
      <w:spacing w:val="-3"/>
      <w:w w:val="100"/>
      <w:position w:val="0"/>
      <w:sz w:val="22"/>
      <w:szCs w:val="22"/>
      <w:u w:val="none"/>
      <w:lang w:val="lv-LV"/>
    </w:rPr>
  </w:style>
  <w:style w:type="character" w:customStyle="1" w:styleId="a">
    <w:name w:val="Основной текст_"/>
    <w:rsid w:val="007B49C3"/>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0pt">
    <w:name w:val="Основной текст + Полужирный.Курсив.Интервал 0 pt"/>
    <w:rsid w:val="007B49C3"/>
    <w:rPr>
      <w:rFonts w:ascii="Times New Roman" w:eastAsia="Times New Roman" w:hAnsi="Times New Roman" w:cs="Times New Roman"/>
      <w:b/>
      <w:bCs/>
      <w:i/>
      <w:iCs/>
      <w:smallCaps w:val="0"/>
      <w:strike w:val="0"/>
      <w:color w:val="000000"/>
      <w:spacing w:val="-6"/>
      <w:w w:val="100"/>
      <w:position w:val="0"/>
      <w:sz w:val="22"/>
      <w:szCs w:val="22"/>
      <w:u w:val="none"/>
      <w:lang w:val="lv-LV"/>
    </w:rPr>
  </w:style>
  <w:style w:type="character" w:customStyle="1" w:styleId="a0">
    <w:name w:val="Основной текст"/>
    <w:rsid w:val="007B49C3"/>
    <w:rPr>
      <w:rFonts w:ascii="Times New Roman" w:eastAsia="Times New Roman" w:hAnsi="Times New Roman" w:cs="Times New Roman"/>
      <w:b w:val="0"/>
      <w:bCs w:val="0"/>
      <w:i w:val="0"/>
      <w:iCs w:val="0"/>
      <w:smallCaps w:val="0"/>
      <w:strike w:val="0"/>
      <w:color w:val="000000"/>
      <w:spacing w:val="-3"/>
      <w:w w:val="100"/>
      <w:position w:val="0"/>
      <w:sz w:val="22"/>
      <w:szCs w:val="22"/>
      <w:u w:val="single"/>
      <w:lang w:val="lv-LV"/>
    </w:rPr>
  </w:style>
  <w:style w:type="paragraph" w:customStyle="1" w:styleId="xl24">
    <w:name w:val="xl24"/>
    <w:basedOn w:val="Normal"/>
    <w:rsid w:val="00180201"/>
    <w:pPr>
      <w:spacing w:before="100" w:beforeAutospacing="1" w:after="100" w:afterAutospacing="1"/>
    </w:pPr>
    <w:rPr>
      <w:rFonts w:eastAsia="Arial Unicode MS"/>
      <w:lang w:val="en-GB"/>
    </w:rPr>
  </w:style>
  <w:style w:type="paragraph" w:customStyle="1" w:styleId="xl94">
    <w:name w:val="xl94"/>
    <w:basedOn w:val="Normal"/>
    <w:rsid w:val="00180201"/>
    <w:pPr>
      <w:pBdr>
        <w:left w:val="single" w:sz="4" w:space="0" w:color="auto"/>
        <w:bottom w:val="single" w:sz="8" w:space="0" w:color="auto"/>
        <w:right w:val="single" w:sz="4" w:space="0" w:color="auto"/>
      </w:pBdr>
      <w:spacing w:before="100" w:beforeAutospacing="1" w:after="100" w:afterAutospacing="1"/>
      <w:jc w:val="center"/>
    </w:pPr>
    <w:rPr>
      <w:rFonts w:eastAsia="Arial Unicode MS"/>
      <w:lang w:val="en-GB"/>
    </w:rPr>
  </w:style>
  <w:style w:type="paragraph" w:customStyle="1" w:styleId="naisvisr">
    <w:name w:val="naisvisr"/>
    <w:basedOn w:val="Normal"/>
    <w:rsid w:val="00180201"/>
    <w:pPr>
      <w:spacing w:before="129" w:after="129"/>
      <w:jc w:val="center"/>
    </w:pPr>
    <w:rPr>
      <w:b/>
      <w:bCs/>
      <w:sz w:val="28"/>
      <w:szCs w:val="28"/>
      <w:lang w:val="lv-LV" w:eastAsia="lv-LV"/>
    </w:rPr>
  </w:style>
  <w:style w:type="paragraph" w:customStyle="1" w:styleId="LevelAssessment-Code">
    <w:name w:val="Level Assessment - Code"/>
    <w:basedOn w:val="Normal"/>
    <w:next w:val="LevelAssessment-Description"/>
    <w:rsid w:val="00063378"/>
    <w:pPr>
      <w:suppressAutoHyphens/>
      <w:ind w:left="28"/>
      <w:jc w:val="center"/>
    </w:pPr>
    <w:rPr>
      <w:rFonts w:ascii="Arial Narrow" w:hAnsi="Arial Narrow"/>
      <w:sz w:val="18"/>
      <w:szCs w:val="20"/>
      <w:lang w:val="lv-LV" w:eastAsia="ar-SA"/>
    </w:rPr>
  </w:style>
  <w:style w:type="paragraph" w:styleId="TOC2">
    <w:name w:val="toc 2"/>
    <w:basedOn w:val="Normal"/>
    <w:next w:val="Normal"/>
    <w:autoRedefine/>
    <w:uiPriority w:val="39"/>
    <w:qFormat/>
    <w:rsid w:val="009D260C"/>
    <w:pPr>
      <w:tabs>
        <w:tab w:val="right" w:leader="dot" w:pos="9072"/>
      </w:tabs>
      <w:ind w:left="851" w:hanging="567"/>
    </w:pPr>
  </w:style>
  <w:style w:type="paragraph" w:customStyle="1" w:styleId="LevelAssessment-Note">
    <w:name w:val="Level Assessment - Note"/>
    <w:basedOn w:val="Normal"/>
    <w:rsid w:val="00E93E15"/>
    <w:pPr>
      <w:suppressAutoHyphens/>
      <w:ind w:left="113"/>
    </w:pPr>
    <w:rPr>
      <w:rFonts w:ascii="Arial Narrow" w:hAnsi="Arial Narrow"/>
      <w:i/>
      <w:sz w:val="18"/>
      <w:szCs w:val="20"/>
      <w:lang w:val="lv-LV" w:eastAsia="ar-SA"/>
    </w:rPr>
  </w:style>
  <w:style w:type="character" w:customStyle="1" w:styleId="c4">
    <w:name w:val="c4"/>
    <w:rsid w:val="00E93E15"/>
  </w:style>
  <w:style w:type="character" w:customStyle="1" w:styleId="1">
    <w:name w:val="Основной текст1"/>
    <w:rsid w:val="001A67F3"/>
    <w:rPr>
      <w:rFonts w:ascii="MS Reference Sans Serif" w:eastAsia="MS Reference Sans Serif" w:hAnsi="MS Reference Sans Serif" w:cs="MS Reference Sans Serif"/>
      <w:b w:val="0"/>
      <w:bCs w:val="0"/>
      <w:i w:val="0"/>
      <w:iCs w:val="0"/>
      <w:smallCaps w:val="0"/>
      <w:strike w:val="0"/>
      <w:color w:val="000000"/>
      <w:spacing w:val="0"/>
      <w:w w:val="100"/>
      <w:position w:val="0"/>
      <w:sz w:val="17"/>
      <w:szCs w:val="17"/>
      <w:u w:val="none"/>
      <w:lang w:val="en-US" w:eastAsia="en-US" w:bidi="en-US"/>
    </w:rPr>
  </w:style>
  <w:style w:type="character" w:customStyle="1" w:styleId="tvdoctopindex">
    <w:name w:val="tv_doc_top_index"/>
    <w:rsid w:val="00C06597"/>
  </w:style>
  <w:style w:type="paragraph" w:styleId="List">
    <w:name w:val="List"/>
    <w:basedOn w:val="Normal"/>
    <w:rsid w:val="00556B69"/>
    <w:pPr>
      <w:ind w:left="360" w:hanging="360"/>
    </w:pPr>
    <w:rPr>
      <w:sz w:val="20"/>
      <w:szCs w:val="20"/>
      <w:lang w:val="en-GB"/>
    </w:rPr>
  </w:style>
  <w:style w:type="character" w:styleId="PlaceholderText">
    <w:name w:val="Placeholder Text"/>
    <w:uiPriority w:val="99"/>
    <w:semiHidden/>
    <w:rsid w:val="00613780"/>
    <w:rPr>
      <w:color w:val="808080"/>
    </w:rPr>
  </w:style>
  <w:style w:type="paragraph" w:customStyle="1" w:styleId="Pielikums">
    <w:name w:val="Pielikums"/>
    <w:link w:val="PielikumsChar"/>
    <w:qFormat/>
    <w:rsid w:val="00734713"/>
    <w:pPr>
      <w:numPr>
        <w:numId w:val="7"/>
      </w:numPr>
      <w:spacing w:after="360"/>
    </w:pPr>
    <w:rPr>
      <w:b/>
      <w:bCs/>
      <w:iCs/>
      <w:sz w:val="24"/>
      <w:szCs w:val="28"/>
      <w:lang w:val="lv-LV" w:eastAsia="lv-LV"/>
    </w:rPr>
  </w:style>
  <w:style w:type="character" w:customStyle="1" w:styleId="PielikumsChar">
    <w:name w:val="Pielikums Char"/>
    <w:link w:val="Pielikums"/>
    <w:rsid w:val="00734713"/>
    <w:rPr>
      <w:b/>
      <w:bCs/>
      <w:iCs/>
      <w:sz w:val="24"/>
      <w:szCs w:val="28"/>
      <w:lang w:val="lv-LV" w:eastAsia="lv-LV"/>
    </w:rPr>
  </w:style>
  <w:style w:type="character" w:customStyle="1" w:styleId="c1">
    <w:name w:val="c1"/>
    <w:rsid w:val="000429D7"/>
  </w:style>
  <w:style w:type="character" w:customStyle="1" w:styleId="Stils1Rakstz">
    <w:name w:val="Stils1 Rakstz."/>
    <w:link w:val="Stils1"/>
    <w:locked/>
    <w:rsid w:val="000429D7"/>
    <w:rPr>
      <w:b/>
      <w:bCs/>
      <w:iCs/>
      <w:sz w:val="24"/>
      <w:szCs w:val="24"/>
      <w:lang w:val="en-AU" w:eastAsia="zh-CN"/>
    </w:rPr>
  </w:style>
  <w:style w:type="paragraph" w:customStyle="1" w:styleId="Stils1">
    <w:name w:val="Stils1"/>
    <w:basedOn w:val="Heading2"/>
    <w:link w:val="Stils1Rakstz"/>
    <w:qFormat/>
    <w:rsid w:val="000429D7"/>
    <w:pPr>
      <w:keepLines w:val="0"/>
      <w:numPr>
        <w:numId w:val="5"/>
      </w:numPr>
      <w:spacing w:before="240" w:after="60"/>
      <w:ind w:left="0" w:firstLine="0"/>
      <w:jc w:val="center"/>
    </w:pPr>
    <w:rPr>
      <w:szCs w:val="24"/>
      <w:lang w:val="en-AU" w:eastAsia="zh-CN"/>
    </w:rPr>
  </w:style>
  <w:style w:type="paragraph" w:customStyle="1" w:styleId="Stils2">
    <w:name w:val="Stils2"/>
    <w:basedOn w:val="Heading1"/>
    <w:qFormat/>
    <w:rsid w:val="000429D7"/>
    <w:pPr>
      <w:numPr>
        <w:numId w:val="5"/>
      </w:numPr>
      <w:tabs>
        <w:tab w:val="num" w:pos="360"/>
      </w:tabs>
      <w:spacing w:before="240" w:after="60"/>
      <w:ind w:left="0" w:firstLine="0"/>
    </w:pPr>
    <w:rPr>
      <w:caps/>
      <w:szCs w:val="28"/>
    </w:rPr>
  </w:style>
  <w:style w:type="character" w:customStyle="1" w:styleId="st1">
    <w:name w:val="st1"/>
    <w:basedOn w:val="DefaultParagraphFont"/>
    <w:rsid w:val="007B6744"/>
  </w:style>
  <w:style w:type="paragraph" w:styleId="TableofFigures">
    <w:name w:val="table of figures"/>
    <w:basedOn w:val="Normal"/>
    <w:next w:val="Normal"/>
    <w:uiPriority w:val="99"/>
    <w:rsid w:val="00C80FB7"/>
    <w:pPr>
      <w:ind w:left="1701" w:hanging="1701"/>
    </w:pPr>
  </w:style>
  <w:style w:type="character" w:customStyle="1" w:styleId="st">
    <w:name w:val="st"/>
    <w:rsid w:val="00CA1A43"/>
  </w:style>
  <w:style w:type="paragraph" w:styleId="Subtitle">
    <w:name w:val="Subtitle"/>
    <w:basedOn w:val="Normal"/>
    <w:link w:val="SubtitleChar"/>
    <w:qFormat/>
    <w:rsid w:val="008A04B9"/>
    <w:pPr>
      <w:numPr>
        <w:numId w:val="6"/>
      </w:numPr>
      <w:tabs>
        <w:tab w:val="clear" w:pos="1080"/>
        <w:tab w:val="num" w:pos="0"/>
      </w:tabs>
      <w:ind w:left="0"/>
      <w:jc w:val="both"/>
    </w:pPr>
    <w:rPr>
      <w:sz w:val="28"/>
      <w:lang w:val="x-none"/>
    </w:rPr>
  </w:style>
  <w:style w:type="character" w:customStyle="1" w:styleId="SubtitleChar">
    <w:name w:val="Subtitle Char"/>
    <w:link w:val="Subtitle"/>
    <w:rsid w:val="008A04B9"/>
    <w:rPr>
      <w:sz w:val="28"/>
      <w:szCs w:val="24"/>
      <w:lang w:val="x-none"/>
    </w:rPr>
  </w:style>
  <w:style w:type="character" w:customStyle="1" w:styleId="dxebasesvrtheme">
    <w:name w:val="dxebase_svrtheme"/>
    <w:rsid w:val="00FC54E0"/>
  </w:style>
  <w:style w:type="character" w:customStyle="1" w:styleId="tvhtml">
    <w:name w:val="tv_html"/>
    <w:basedOn w:val="DefaultParagraphFont"/>
    <w:rsid w:val="005975DF"/>
  </w:style>
  <w:style w:type="paragraph" w:customStyle="1" w:styleId="pamatteksts">
    <w:name w:val="pamatteksts"/>
    <w:basedOn w:val="Normal"/>
    <w:rsid w:val="00A2144E"/>
    <w:pPr>
      <w:widowControl w:val="0"/>
      <w:autoSpaceDE w:val="0"/>
      <w:autoSpaceDN w:val="0"/>
      <w:adjustRightInd w:val="0"/>
      <w:spacing w:line="360" w:lineRule="auto"/>
      <w:ind w:firstLine="720"/>
      <w:jc w:val="both"/>
    </w:pPr>
    <w:rPr>
      <w:noProof/>
      <w:lang w:val="lv-LV" w:eastAsia="lv-LV"/>
    </w:rPr>
  </w:style>
  <w:style w:type="paragraph" w:customStyle="1" w:styleId="ListParagraph1">
    <w:name w:val="List Paragraph1"/>
    <w:basedOn w:val="Normal"/>
    <w:rsid w:val="006C4C78"/>
    <w:pPr>
      <w:suppressAutoHyphens/>
      <w:ind w:left="720"/>
    </w:pPr>
    <w:rPr>
      <w:lang w:val="lv-LV" w:eastAsia="ar-SA"/>
    </w:rPr>
  </w:style>
  <w:style w:type="character" w:customStyle="1" w:styleId="Heading1Char1">
    <w:name w:val="Heading 1 Char1"/>
    <w:rsid w:val="00C740F3"/>
    <w:rPr>
      <w:rFonts w:ascii="Arial" w:hAnsi="Arial" w:cs="Arial"/>
      <w:b/>
      <w:bCs/>
      <w:kern w:val="32"/>
      <w:sz w:val="32"/>
      <w:szCs w:val="32"/>
      <w:lang w:val="ru-RU" w:eastAsia="ru-RU" w:bidi="ar-SA"/>
    </w:rPr>
  </w:style>
  <w:style w:type="character" w:customStyle="1" w:styleId="Heading9Char1">
    <w:name w:val="Heading 9 Char1"/>
    <w:semiHidden/>
    <w:rsid w:val="00C740F3"/>
    <w:rPr>
      <w:rFonts w:ascii="Cambria" w:hAnsi="Cambria"/>
      <w:sz w:val="22"/>
      <w:szCs w:val="22"/>
      <w:lang w:val="lv-LV" w:eastAsia="ko-KR" w:bidi="ar-SA"/>
    </w:rPr>
  </w:style>
  <w:style w:type="paragraph" w:styleId="PlainText">
    <w:name w:val="Plain Text"/>
    <w:basedOn w:val="Normal"/>
    <w:link w:val="PlainTextChar"/>
    <w:rsid w:val="00C740F3"/>
    <w:rPr>
      <w:rFonts w:ascii="Courier New" w:hAnsi="Courier New"/>
      <w:sz w:val="20"/>
      <w:szCs w:val="20"/>
      <w:lang w:val="lv-LV"/>
    </w:rPr>
  </w:style>
  <w:style w:type="character" w:customStyle="1" w:styleId="PlainTextChar">
    <w:name w:val="Plain Text Char"/>
    <w:link w:val="PlainText"/>
    <w:rsid w:val="00C740F3"/>
    <w:rPr>
      <w:rFonts w:ascii="Courier New" w:hAnsi="Courier New"/>
      <w:lang w:val="lv-LV"/>
    </w:rPr>
  </w:style>
  <w:style w:type="character" w:styleId="CommentReference">
    <w:name w:val="annotation reference"/>
    <w:rsid w:val="00C740F3"/>
    <w:rPr>
      <w:sz w:val="16"/>
      <w:szCs w:val="16"/>
    </w:rPr>
  </w:style>
  <w:style w:type="paragraph" w:styleId="CommentText">
    <w:name w:val="annotation text"/>
    <w:basedOn w:val="Normal"/>
    <w:link w:val="CommentTextChar"/>
    <w:rsid w:val="00C740F3"/>
    <w:rPr>
      <w:sz w:val="20"/>
      <w:szCs w:val="20"/>
      <w:lang w:val="ru-RU" w:eastAsia="ru-RU"/>
    </w:rPr>
  </w:style>
  <w:style w:type="character" w:customStyle="1" w:styleId="CommentTextChar">
    <w:name w:val="Comment Text Char"/>
    <w:link w:val="CommentText"/>
    <w:rsid w:val="00C740F3"/>
    <w:rPr>
      <w:lang w:val="ru-RU" w:eastAsia="ru-RU"/>
    </w:rPr>
  </w:style>
  <w:style w:type="paragraph" w:styleId="CommentSubject">
    <w:name w:val="annotation subject"/>
    <w:basedOn w:val="CommentText"/>
    <w:next w:val="CommentText"/>
    <w:link w:val="CommentSubjectChar"/>
    <w:rsid w:val="00C740F3"/>
    <w:rPr>
      <w:b/>
      <w:bCs/>
    </w:rPr>
  </w:style>
  <w:style w:type="character" w:customStyle="1" w:styleId="CommentSubjectChar">
    <w:name w:val="Comment Subject Char"/>
    <w:link w:val="CommentSubject"/>
    <w:rsid w:val="00C740F3"/>
    <w:rPr>
      <w:b/>
      <w:bCs/>
      <w:lang w:val="ru-RU" w:eastAsia="ru-RU"/>
    </w:rPr>
  </w:style>
  <w:style w:type="paragraph" w:styleId="EndnoteText">
    <w:name w:val="endnote text"/>
    <w:basedOn w:val="Normal"/>
    <w:link w:val="EndnoteTextChar"/>
    <w:rsid w:val="00C740F3"/>
    <w:rPr>
      <w:sz w:val="20"/>
      <w:szCs w:val="20"/>
      <w:lang w:val="ru-RU" w:eastAsia="ru-RU"/>
    </w:rPr>
  </w:style>
  <w:style w:type="character" w:customStyle="1" w:styleId="EndnoteTextChar">
    <w:name w:val="Endnote Text Char"/>
    <w:link w:val="EndnoteText"/>
    <w:rsid w:val="00C740F3"/>
    <w:rPr>
      <w:lang w:val="ru-RU" w:eastAsia="ru-RU"/>
    </w:rPr>
  </w:style>
  <w:style w:type="character" w:styleId="EndnoteReference">
    <w:name w:val="endnote reference"/>
    <w:rsid w:val="00C740F3"/>
    <w:rPr>
      <w:vertAlign w:val="superscript"/>
    </w:rPr>
  </w:style>
  <w:style w:type="character" w:customStyle="1" w:styleId="TitleChar1">
    <w:name w:val="Title Char1"/>
    <w:rsid w:val="00C740F3"/>
    <w:rPr>
      <w:sz w:val="28"/>
      <w:szCs w:val="24"/>
      <w:lang w:val="lv-LV" w:eastAsia="en-US" w:bidi="ar-SA"/>
    </w:rPr>
  </w:style>
  <w:style w:type="character" w:customStyle="1" w:styleId="txt1">
    <w:name w:val="txt1"/>
    <w:rsid w:val="00C740F3"/>
    <w:rPr>
      <w:rFonts w:ascii="Tahoma" w:hAnsi="Tahoma" w:cs="Tahoma"/>
      <w:color w:val="000000"/>
      <w:spacing w:val="280"/>
      <w:sz w:val="20"/>
      <w:szCs w:val="20"/>
    </w:rPr>
  </w:style>
  <w:style w:type="paragraph" w:customStyle="1" w:styleId="RakstzRakstzRakstzRakstz">
    <w:name w:val="Rakstz. Rakstz. Rakstz. Rakstz."/>
    <w:basedOn w:val="Normal"/>
    <w:rsid w:val="00C740F3"/>
    <w:pPr>
      <w:spacing w:before="40"/>
    </w:pPr>
    <w:rPr>
      <w:rFonts w:ascii="Swiss TL" w:hAnsi="Swiss TL"/>
      <w:sz w:val="20"/>
      <w:szCs w:val="20"/>
      <w:lang w:val="lv-LV"/>
    </w:rPr>
  </w:style>
  <w:style w:type="paragraph" w:customStyle="1" w:styleId="Normal1">
    <w:name w:val="Normal1"/>
    <w:rsid w:val="00C740F3"/>
    <w:pPr>
      <w:spacing w:before="100" w:after="100"/>
    </w:pPr>
    <w:rPr>
      <w:snapToGrid w:val="0"/>
      <w:sz w:val="24"/>
      <w:lang w:val="ru-RU" w:eastAsia="ru-RU"/>
    </w:rPr>
  </w:style>
  <w:style w:type="paragraph" w:customStyle="1" w:styleId="naispant">
    <w:name w:val="naispant"/>
    <w:basedOn w:val="Normal"/>
    <w:rsid w:val="00C740F3"/>
    <w:pPr>
      <w:spacing w:before="100" w:beforeAutospacing="1" w:after="100" w:afterAutospacing="1"/>
    </w:pPr>
    <w:rPr>
      <w:lang w:val="lv-LV" w:eastAsia="lv-LV"/>
    </w:rPr>
  </w:style>
  <w:style w:type="paragraph" w:customStyle="1" w:styleId="CharCharCharCharCharChar">
    <w:name w:val="Char Char Char Char Char Char"/>
    <w:basedOn w:val="Normal"/>
    <w:rsid w:val="00C740F3"/>
    <w:pPr>
      <w:spacing w:before="40"/>
    </w:pPr>
    <w:rPr>
      <w:lang w:val="pl-PL" w:eastAsia="pl-PL"/>
    </w:rPr>
  </w:style>
  <w:style w:type="character" w:customStyle="1" w:styleId="hpsatn">
    <w:name w:val="hps atn"/>
    <w:basedOn w:val="DefaultParagraphFont"/>
    <w:rsid w:val="00C740F3"/>
  </w:style>
  <w:style w:type="paragraph" w:customStyle="1" w:styleId="Aaoeeu">
    <w:name w:val="Aaoeeu"/>
    <w:rsid w:val="00C740F3"/>
    <w:pPr>
      <w:widowControl w:val="0"/>
    </w:pPr>
    <w:rPr>
      <w:lang w:eastAsia="ru-RU"/>
    </w:rPr>
  </w:style>
  <w:style w:type="character" w:customStyle="1" w:styleId="tvhtml1">
    <w:name w:val="tv_html1"/>
    <w:rsid w:val="00C740F3"/>
    <w:rPr>
      <w:rFonts w:ascii="Times New Roman" w:hAnsi="Times New Roman" w:cs="Times New Roman" w:hint="default"/>
      <w:sz w:val="24"/>
      <w:szCs w:val="24"/>
    </w:rPr>
  </w:style>
  <w:style w:type="paragraph" w:customStyle="1" w:styleId="NoSpacing1">
    <w:name w:val="No Spacing1"/>
    <w:qFormat/>
    <w:rsid w:val="00C740F3"/>
    <w:pPr>
      <w:widowControl w:val="0"/>
      <w:suppressAutoHyphens/>
      <w:overflowPunct w:val="0"/>
      <w:autoSpaceDE w:val="0"/>
      <w:autoSpaceDN w:val="0"/>
      <w:adjustRightInd w:val="0"/>
      <w:spacing w:after="200" w:line="276" w:lineRule="auto"/>
      <w:textAlignment w:val="baseline"/>
    </w:pPr>
    <w:rPr>
      <w:rFonts w:ascii="Calibri" w:hAnsi="Calibri" w:cs="Calibri"/>
      <w:kern w:val="1"/>
      <w:sz w:val="22"/>
      <w:szCs w:val="22"/>
      <w:lang w:val="lv-LV" w:eastAsia="ru-RU"/>
    </w:rPr>
  </w:style>
  <w:style w:type="character" w:customStyle="1" w:styleId="CharChar4">
    <w:name w:val="Char Char4"/>
    <w:rsid w:val="00C740F3"/>
    <w:rPr>
      <w:rFonts w:ascii="Times New Roman" w:eastAsia="Times New Roman" w:hAnsi="Times New Roman" w:cs="Times New Roman"/>
      <w:b/>
      <w:sz w:val="48"/>
      <w:szCs w:val="20"/>
      <w:lang w:val="lv-LV" w:eastAsia="lv-LV"/>
    </w:rPr>
  </w:style>
  <w:style w:type="paragraph" w:styleId="BodyText2">
    <w:name w:val="Body Text 2"/>
    <w:basedOn w:val="Normal"/>
    <w:link w:val="BodyText2Char"/>
    <w:unhideWhenUsed/>
    <w:rsid w:val="00C740F3"/>
    <w:pPr>
      <w:spacing w:after="120" w:line="480" w:lineRule="auto"/>
    </w:pPr>
    <w:rPr>
      <w:lang w:val="ru-RU" w:eastAsia="ru-RU"/>
    </w:rPr>
  </w:style>
  <w:style w:type="character" w:customStyle="1" w:styleId="BodyText2Char">
    <w:name w:val="Body Text 2 Char"/>
    <w:link w:val="BodyText2"/>
    <w:rsid w:val="00C740F3"/>
    <w:rPr>
      <w:sz w:val="24"/>
      <w:szCs w:val="24"/>
      <w:lang w:val="ru-RU" w:eastAsia="ru-RU"/>
    </w:rPr>
  </w:style>
  <w:style w:type="paragraph" w:styleId="BodyText3">
    <w:name w:val="Body Text 3"/>
    <w:basedOn w:val="Normal"/>
    <w:link w:val="BodyText3Char"/>
    <w:unhideWhenUsed/>
    <w:rsid w:val="00C740F3"/>
    <w:pPr>
      <w:spacing w:after="120"/>
    </w:pPr>
    <w:rPr>
      <w:sz w:val="16"/>
      <w:szCs w:val="16"/>
      <w:lang w:val="ru-RU" w:eastAsia="ru-RU"/>
    </w:rPr>
  </w:style>
  <w:style w:type="character" w:customStyle="1" w:styleId="BodyText3Char">
    <w:name w:val="Body Text 3 Char"/>
    <w:link w:val="BodyText3"/>
    <w:rsid w:val="00C740F3"/>
    <w:rPr>
      <w:sz w:val="16"/>
      <w:szCs w:val="16"/>
      <w:lang w:val="ru-RU" w:eastAsia="ru-RU"/>
    </w:rPr>
  </w:style>
  <w:style w:type="paragraph" w:customStyle="1" w:styleId="31">
    <w:name w:val="заголовок 3"/>
    <w:basedOn w:val="Normal"/>
    <w:next w:val="Normal"/>
    <w:rsid w:val="00C740F3"/>
    <w:pPr>
      <w:keepNext/>
      <w:spacing w:line="360" w:lineRule="auto"/>
      <w:jc w:val="center"/>
    </w:pPr>
    <w:rPr>
      <w:rFonts w:eastAsia="Calibri"/>
      <w:b/>
      <w:bCs/>
      <w:caps/>
      <w:sz w:val="32"/>
      <w:szCs w:val="32"/>
      <w:lang w:val="ru-RU" w:eastAsia="ru-RU"/>
    </w:rPr>
  </w:style>
  <w:style w:type="character" w:customStyle="1" w:styleId="searchedval">
    <w:name w:val="searchedval"/>
    <w:basedOn w:val="DefaultParagraphFont"/>
    <w:rsid w:val="00C740F3"/>
  </w:style>
  <w:style w:type="paragraph" w:customStyle="1" w:styleId="naisc">
    <w:name w:val="naisc"/>
    <w:basedOn w:val="Normal"/>
    <w:rsid w:val="00C740F3"/>
    <w:pPr>
      <w:spacing w:before="300" w:after="225"/>
      <w:jc w:val="center"/>
    </w:pPr>
    <w:rPr>
      <w:lang w:val="lv-LV" w:eastAsia="lv-LV"/>
    </w:rPr>
  </w:style>
  <w:style w:type="paragraph" w:customStyle="1" w:styleId="naisnod">
    <w:name w:val="naisnod"/>
    <w:basedOn w:val="Normal"/>
    <w:rsid w:val="00C740F3"/>
    <w:pPr>
      <w:spacing w:before="450" w:after="225"/>
      <w:jc w:val="center"/>
    </w:pPr>
    <w:rPr>
      <w:b/>
      <w:bCs/>
      <w:sz w:val="26"/>
      <w:szCs w:val="26"/>
      <w:lang w:val="lv-LV" w:eastAsia="lv-LV"/>
    </w:rPr>
  </w:style>
  <w:style w:type="paragraph" w:customStyle="1" w:styleId="a1">
    <w:name w:val="Без интервала"/>
    <w:qFormat/>
    <w:rsid w:val="00C740F3"/>
    <w:rPr>
      <w:sz w:val="24"/>
      <w:szCs w:val="24"/>
      <w:lang w:val="lv-LV" w:eastAsia="lv-LV"/>
    </w:rPr>
  </w:style>
  <w:style w:type="character" w:customStyle="1" w:styleId="comment-text1">
    <w:name w:val="comment-text1"/>
    <w:rsid w:val="00C740F3"/>
    <w:rPr>
      <w:rFonts w:ascii="Verdana" w:hAnsi="Verdana"/>
      <w:b w:val="0"/>
      <w:bCs w:val="0"/>
      <w:sz w:val="18"/>
      <w:szCs w:val="18"/>
    </w:rPr>
  </w:style>
  <w:style w:type="character" w:customStyle="1" w:styleId="gen1">
    <w:name w:val="gen1"/>
    <w:rsid w:val="00C740F3"/>
    <w:rPr>
      <w:color w:val="000000"/>
      <w:sz w:val="24"/>
      <w:szCs w:val="24"/>
    </w:rPr>
  </w:style>
  <w:style w:type="character" w:customStyle="1" w:styleId="FontStyle18">
    <w:name w:val="Font Style18"/>
    <w:rsid w:val="00C740F3"/>
    <w:rPr>
      <w:rFonts w:ascii="Cambria" w:hAnsi="Cambria" w:cs="Cambria"/>
      <w:sz w:val="18"/>
      <w:szCs w:val="18"/>
    </w:rPr>
  </w:style>
  <w:style w:type="character" w:customStyle="1" w:styleId="FontStyle12">
    <w:name w:val="Font Style12"/>
    <w:rsid w:val="00C740F3"/>
    <w:rPr>
      <w:rFonts w:ascii="Trebuchet MS" w:hAnsi="Trebuchet MS" w:cs="Trebuchet MS"/>
      <w:sz w:val="34"/>
      <w:szCs w:val="34"/>
    </w:rPr>
  </w:style>
  <w:style w:type="character" w:customStyle="1" w:styleId="FontStyle15">
    <w:name w:val="Font Style15"/>
    <w:rsid w:val="00C740F3"/>
    <w:rPr>
      <w:rFonts w:ascii="Cambria" w:hAnsi="Cambria" w:cs="Cambria"/>
      <w:b/>
      <w:bCs/>
      <w:sz w:val="18"/>
      <w:szCs w:val="18"/>
    </w:rPr>
  </w:style>
  <w:style w:type="character" w:customStyle="1" w:styleId="FontStyle16">
    <w:name w:val="Font Style16"/>
    <w:rsid w:val="00C740F3"/>
    <w:rPr>
      <w:rFonts w:ascii="Cambria" w:hAnsi="Cambria" w:cs="Cambria"/>
      <w:b/>
      <w:bCs/>
      <w:sz w:val="18"/>
      <w:szCs w:val="18"/>
    </w:rPr>
  </w:style>
  <w:style w:type="character" w:customStyle="1" w:styleId="c16">
    <w:name w:val="c16"/>
    <w:rsid w:val="00C740F3"/>
    <w:rPr>
      <w:rFonts w:cs="Times New Roman"/>
    </w:rPr>
  </w:style>
  <w:style w:type="character" w:styleId="IntenseEmphasis">
    <w:name w:val="Intense Emphasis"/>
    <w:qFormat/>
    <w:rsid w:val="00C740F3"/>
    <w:rPr>
      <w:rFonts w:cs="Times New Roman"/>
      <w:b/>
      <w:i/>
      <w:color w:val="4F81BD"/>
    </w:rPr>
  </w:style>
  <w:style w:type="paragraph" w:customStyle="1" w:styleId="TableText">
    <w:name w:val="Table_Text"/>
    <w:basedOn w:val="Normal"/>
    <w:rsid w:val="00C740F3"/>
    <w:rPr>
      <w:sz w:val="22"/>
      <w:szCs w:val="20"/>
      <w:lang w:val="lv-LV"/>
    </w:rPr>
  </w:style>
  <w:style w:type="paragraph" w:customStyle="1" w:styleId="c2">
    <w:name w:val="c2"/>
    <w:basedOn w:val="Normal"/>
    <w:rsid w:val="00C740F3"/>
    <w:pPr>
      <w:spacing w:before="100" w:beforeAutospacing="1" w:after="100" w:afterAutospacing="1"/>
    </w:pPr>
  </w:style>
  <w:style w:type="character" w:customStyle="1" w:styleId="FootnoteCharacters">
    <w:name w:val="Footnote Characters"/>
    <w:rsid w:val="00C740F3"/>
  </w:style>
  <w:style w:type="paragraph" w:styleId="HTMLPreformatted">
    <w:name w:val="HTML Preformatted"/>
    <w:basedOn w:val="Normal"/>
    <w:link w:val="HTMLPreformattedChar"/>
    <w:rsid w:val="00C7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Narrow" w:hAnsi="Arial Narrow" w:cs="Courier New"/>
      <w:sz w:val="20"/>
      <w:szCs w:val="20"/>
      <w:lang w:val="lv-LV" w:eastAsia="lv-LV"/>
    </w:rPr>
  </w:style>
  <w:style w:type="character" w:customStyle="1" w:styleId="HTMLPreformattedChar">
    <w:name w:val="HTML Preformatted Char"/>
    <w:link w:val="HTMLPreformatted"/>
    <w:rsid w:val="00C740F3"/>
    <w:rPr>
      <w:rFonts w:ascii="Arial Narrow" w:hAnsi="Arial Narrow" w:cs="Courier New"/>
      <w:lang w:val="lv-LV" w:eastAsia="lv-LV"/>
    </w:rPr>
  </w:style>
  <w:style w:type="paragraph" w:customStyle="1" w:styleId="Aeeaoaeaa1">
    <w:name w:val="A?eeaoae?aa 1"/>
    <w:basedOn w:val="Aaoeeu"/>
    <w:next w:val="Aaoeeu"/>
    <w:rsid w:val="00C740F3"/>
    <w:pPr>
      <w:keepNext/>
      <w:jc w:val="right"/>
    </w:pPr>
    <w:rPr>
      <w:b/>
    </w:rPr>
  </w:style>
  <w:style w:type="paragraph" w:customStyle="1" w:styleId="Eaoaeaa">
    <w:name w:val="Eaoae?aa"/>
    <w:basedOn w:val="Aaoeeu"/>
    <w:rsid w:val="00C740F3"/>
    <w:pPr>
      <w:tabs>
        <w:tab w:val="center" w:pos="4153"/>
        <w:tab w:val="right" w:pos="8306"/>
      </w:tabs>
    </w:pPr>
  </w:style>
  <w:style w:type="paragraph" w:customStyle="1" w:styleId="OiaeaeiYiio2">
    <w:name w:val="O?ia eaeiYiio 2"/>
    <w:basedOn w:val="Aaoeeu"/>
    <w:rsid w:val="00C740F3"/>
    <w:pPr>
      <w:jc w:val="right"/>
    </w:pPr>
    <w:rPr>
      <w:i/>
      <w:sz w:val="16"/>
    </w:rPr>
  </w:style>
  <w:style w:type="paragraph" w:customStyle="1" w:styleId="CharChar1">
    <w:name w:val="Char Char1"/>
    <w:basedOn w:val="Normal"/>
    <w:rsid w:val="00C740F3"/>
    <w:rPr>
      <w:sz w:val="20"/>
      <w:szCs w:val="20"/>
    </w:rPr>
  </w:style>
  <w:style w:type="paragraph" w:customStyle="1" w:styleId="Tabula">
    <w:name w:val="Tabula"/>
    <w:basedOn w:val="BodyText"/>
    <w:rsid w:val="00C740F3"/>
    <w:pPr>
      <w:spacing w:before="60" w:after="0"/>
      <w:jc w:val="both"/>
    </w:pPr>
    <w:rPr>
      <w:szCs w:val="20"/>
      <w:lang w:val="lv-LV" w:eastAsia="en-US"/>
    </w:rPr>
  </w:style>
  <w:style w:type="paragraph" w:customStyle="1" w:styleId="Char0">
    <w:name w:val="Char"/>
    <w:basedOn w:val="Normal"/>
    <w:rsid w:val="00C740F3"/>
    <w:pPr>
      <w:spacing w:before="40"/>
    </w:pPr>
    <w:rPr>
      <w:lang w:val="pl-PL" w:eastAsia="pl-PL"/>
    </w:rPr>
  </w:style>
  <w:style w:type="paragraph" w:customStyle="1" w:styleId="RakstzRakstz0">
    <w:name w:val="Rakstz. Rakstz."/>
    <w:basedOn w:val="Normal"/>
    <w:rsid w:val="00C740F3"/>
    <w:pPr>
      <w:spacing w:before="40"/>
    </w:pPr>
    <w:rPr>
      <w:lang w:val="pl-PL" w:eastAsia="pl-PL"/>
    </w:rPr>
  </w:style>
  <w:style w:type="character" w:customStyle="1" w:styleId="22">
    <w:name w:val="Заголовок №2_"/>
    <w:rsid w:val="00C740F3"/>
    <w:rPr>
      <w:rFonts w:ascii="Times New Roman" w:hAnsi="Times New Roman" w:cs="Times New Roman"/>
      <w:b/>
      <w:bCs/>
      <w:sz w:val="23"/>
      <w:szCs w:val="23"/>
      <w:u w:val="none"/>
    </w:rPr>
  </w:style>
  <w:style w:type="character" w:customStyle="1" w:styleId="23">
    <w:name w:val="Заголовок №2"/>
    <w:rsid w:val="00C740F3"/>
    <w:rPr>
      <w:rFonts w:ascii="Times New Roman" w:hAnsi="Times New Roman" w:cs="Times New Roman"/>
      <w:b/>
      <w:bCs/>
      <w:color w:val="000000"/>
      <w:spacing w:val="0"/>
      <w:w w:val="100"/>
      <w:position w:val="0"/>
      <w:sz w:val="23"/>
      <w:szCs w:val="23"/>
      <w:u w:val="none"/>
      <w:lang w:val="lv-LV" w:eastAsia="x-none"/>
    </w:rPr>
  </w:style>
  <w:style w:type="character" w:customStyle="1" w:styleId="95pt">
    <w:name w:val="Основной текст + 9.5 pt"/>
    <w:rsid w:val="00C740F3"/>
    <w:rPr>
      <w:color w:val="000000"/>
      <w:spacing w:val="0"/>
      <w:w w:val="100"/>
      <w:position w:val="0"/>
      <w:sz w:val="19"/>
      <w:szCs w:val="19"/>
      <w:shd w:val="clear" w:color="auto" w:fill="FFFFFF"/>
      <w:lang w:val="lv-LV" w:eastAsia="x-none" w:bidi="ar-SA"/>
    </w:rPr>
  </w:style>
  <w:style w:type="character" w:customStyle="1" w:styleId="105pt">
    <w:name w:val="Основной текст + 10.5 pt"/>
    <w:aliases w:val="Полужирный"/>
    <w:rsid w:val="00C740F3"/>
    <w:rPr>
      <w:b/>
      <w:bCs/>
      <w:color w:val="000000"/>
      <w:spacing w:val="0"/>
      <w:w w:val="100"/>
      <w:position w:val="0"/>
      <w:sz w:val="21"/>
      <w:szCs w:val="21"/>
      <w:shd w:val="clear" w:color="auto" w:fill="FFFFFF"/>
      <w:lang w:val="lv-LV" w:eastAsia="x-none" w:bidi="ar-SA"/>
    </w:rPr>
  </w:style>
  <w:style w:type="character" w:customStyle="1" w:styleId="24">
    <w:name w:val="???????? ????? (2)_"/>
    <w:link w:val="210"/>
    <w:locked/>
    <w:rsid w:val="00C740F3"/>
    <w:rPr>
      <w:b/>
      <w:bCs/>
      <w:sz w:val="23"/>
      <w:szCs w:val="23"/>
      <w:shd w:val="clear" w:color="auto" w:fill="FFFFFF"/>
    </w:rPr>
  </w:style>
  <w:style w:type="paragraph" w:customStyle="1" w:styleId="210">
    <w:name w:val="???????? ????? (2)1"/>
    <w:basedOn w:val="Normal"/>
    <w:link w:val="24"/>
    <w:rsid w:val="00C740F3"/>
    <w:pPr>
      <w:widowControl w:val="0"/>
      <w:shd w:val="clear" w:color="auto" w:fill="FFFFFF"/>
      <w:spacing w:after="240" w:line="274" w:lineRule="exact"/>
      <w:jc w:val="center"/>
    </w:pPr>
    <w:rPr>
      <w:b/>
      <w:bCs/>
      <w:sz w:val="23"/>
      <w:szCs w:val="23"/>
      <w:shd w:val="clear" w:color="auto" w:fill="FFFFFF"/>
    </w:rPr>
  </w:style>
  <w:style w:type="character" w:customStyle="1" w:styleId="a2">
    <w:name w:val="???????? ?????_"/>
    <w:link w:val="10"/>
    <w:locked/>
    <w:rsid w:val="00C740F3"/>
    <w:rPr>
      <w:sz w:val="22"/>
      <w:szCs w:val="22"/>
      <w:shd w:val="clear" w:color="auto" w:fill="FFFFFF"/>
    </w:rPr>
  </w:style>
  <w:style w:type="paragraph" w:customStyle="1" w:styleId="10">
    <w:name w:val="???????? ?????1"/>
    <w:basedOn w:val="Normal"/>
    <w:link w:val="a2"/>
    <w:rsid w:val="00C740F3"/>
    <w:pPr>
      <w:widowControl w:val="0"/>
      <w:shd w:val="clear" w:color="auto" w:fill="FFFFFF"/>
      <w:spacing w:line="274" w:lineRule="exact"/>
    </w:pPr>
    <w:rPr>
      <w:sz w:val="22"/>
      <w:szCs w:val="22"/>
      <w:shd w:val="clear" w:color="auto" w:fill="FFFFFF"/>
    </w:rPr>
  </w:style>
  <w:style w:type="character" w:customStyle="1" w:styleId="20ptExact">
    <w:name w:val="???????? ????? (2) + ???????? 0 pt Exact"/>
    <w:rsid w:val="00C740F3"/>
    <w:rPr>
      <w:b/>
      <w:bCs/>
      <w:spacing w:val="1"/>
      <w:sz w:val="21"/>
      <w:szCs w:val="21"/>
      <w:shd w:val="clear" w:color="auto" w:fill="FFFFFF"/>
      <w:lang w:bidi="ar-SA"/>
    </w:rPr>
  </w:style>
  <w:style w:type="character" w:customStyle="1" w:styleId="0ptExact1">
    <w:name w:val="???????? ????? + ???????? 0 pt Exact1"/>
    <w:rsid w:val="00C740F3"/>
    <w:rPr>
      <w:spacing w:val="1"/>
      <w:sz w:val="21"/>
      <w:szCs w:val="21"/>
      <w:shd w:val="clear" w:color="auto" w:fill="FFFFFF"/>
      <w:lang w:bidi="ar-SA"/>
    </w:rPr>
  </w:style>
  <w:style w:type="character" w:customStyle="1" w:styleId="22Exact">
    <w:name w:val="????????? ?2 (2) Exact"/>
    <w:link w:val="220"/>
    <w:locked/>
    <w:rsid w:val="00C740F3"/>
    <w:rPr>
      <w:b/>
      <w:bCs/>
      <w:sz w:val="26"/>
      <w:szCs w:val="26"/>
      <w:shd w:val="clear" w:color="auto" w:fill="FFFFFF"/>
      <w:lang w:val="de-DE" w:eastAsia="de-DE"/>
    </w:rPr>
  </w:style>
  <w:style w:type="paragraph" w:customStyle="1" w:styleId="220">
    <w:name w:val="????????? ?2 (2)"/>
    <w:basedOn w:val="Normal"/>
    <w:link w:val="22Exact"/>
    <w:rsid w:val="00C740F3"/>
    <w:pPr>
      <w:widowControl w:val="0"/>
      <w:shd w:val="clear" w:color="auto" w:fill="FFFFFF"/>
      <w:spacing w:line="240" w:lineRule="atLeast"/>
      <w:outlineLvl w:val="1"/>
    </w:pPr>
    <w:rPr>
      <w:b/>
      <w:bCs/>
      <w:sz w:val="26"/>
      <w:szCs w:val="26"/>
      <w:shd w:val="clear" w:color="auto" w:fill="FFFFFF"/>
      <w:lang w:val="de-DE" w:eastAsia="de-DE"/>
    </w:rPr>
  </w:style>
  <w:style w:type="character" w:customStyle="1" w:styleId="32">
    <w:name w:val="???????? ?????3"/>
    <w:basedOn w:val="a2"/>
    <w:rsid w:val="00C740F3"/>
    <w:rPr>
      <w:sz w:val="22"/>
      <w:szCs w:val="22"/>
      <w:shd w:val="clear" w:color="auto" w:fill="FFFFFF"/>
    </w:rPr>
  </w:style>
  <w:style w:type="character" w:customStyle="1" w:styleId="25">
    <w:name w:val="???????? ?????2"/>
    <w:rsid w:val="00C740F3"/>
    <w:rPr>
      <w:sz w:val="22"/>
      <w:szCs w:val="22"/>
      <w:u w:val="single"/>
      <w:shd w:val="clear" w:color="auto" w:fill="FFFFFF"/>
      <w:lang w:val="en-US" w:eastAsia="en-US" w:bidi="ar-SA"/>
    </w:rPr>
  </w:style>
  <w:style w:type="character" w:customStyle="1" w:styleId="26">
    <w:name w:val="???????? ????? (2)"/>
    <w:basedOn w:val="24"/>
    <w:rsid w:val="00C740F3"/>
    <w:rPr>
      <w:b/>
      <w:bCs/>
      <w:sz w:val="23"/>
      <w:szCs w:val="23"/>
      <w:shd w:val="clear" w:color="auto" w:fill="FFFFFF"/>
    </w:rPr>
  </w:style>
  <w:style w:type="character" w:customStyle="1" w:styleId="4Exact">
    <w:name w:val="???????? ????? (4) Exact"/>
    <w:link w:val="4"/>
    <w:locked/>
    <w:rsid w:val="00C740F3"/>
    <w:rPr>
      <w:rFonts w:ascii="Sylfaen" w:hAnsi="Sylfaen"/>
      <w:noProof/>
      <w:sz w:val="11"/>
      <w:szCs w:val="11"/>
      <w:shd w:val="clear" w:color="auto" w:fill="FFFFFF"/>
    </w:rPr>
  </w:style>
  <w:style w:type="paragraph" w:customStyle="1" w:styleId="4">
    <w:name w:val="???????? ????? (4)"/>
    <w:basedOn w:val="Normal"/>
    <w:link w:val="4Exact"/>
    <w:rsid w:val="00C740F3"/>
    <w:pPr>
      <w:widowControl w:val="0"/>
      <w:shd w:val="clear" w:color="auto" w:fill="FFFFFF"/>
      <w:spacing w:line="240" w:lineRule="atLeast"/>
    </w:pPr>
    <w:rPr>
      <w:rFonts w:ascii="Sylfaen" w:hAnsi="Sylfaen"/>
      <w:noProof/>
      <w:sz w:val="11"/>
      <w:szCs w:val="11"/>
      <w:shd w:val="clear" w:color="auto" w:fill="FFFFFF"/>
    </w:rPr>
  </w:style>
  <w:style w:type="character" w:customStyle="1" w:styleId="33">
    <w:name w:val="????????? ?3_"/>
    <w:link w:val="34"/>
    <w:locked/>
    <w:rsid w:val="00C740F3"/>
    <w:rPr>
      <w:b/>
      <w:bCs/>
      <w:sz w:val="23"/>
      <w:szCs w:val="23"/>
      <w:shd w:val="clear" w:color="auto" w:fill="FFFFFF"/>
    </w:rPr>
  </w:style>
  <w:style w:type="paragraph" w:customStyle="1" w:styleId="34">
    <w:name w:val="????????? ?3"/>
    <w:basedOn w:val="Normal"/>
    <w:link w:val="33"/>
    <w:rsid w:val="00C740F3"/>
    <w:pPr>
      <w:widowControl w:val="0"/>
      <w:shd w:val="clear" w:color="auto" w:fill="FFFFFF"/>
      <w:spacing w:after="300" w:line="240" w:lineRule="atLeast"/>
      <w:outlineLvl w:val="2"/>
    </w:pPr>
    <w:rPr>
      <w:b/>
      <w:bCs/>
      <w:sz w:val="23"/>
      <w:szCs w:val="23"/>
      <w:shd w:val="clear" w:color="auto" w:fill="FFFFFF"/>
    </w:rPr>
  </w:style>
  <w:style w:type="character" w:customStyle="1" w:styleId="115pt2">
    <w:name w:val="???????? ????? + 11.5 pt2"/>
    <w:aliases w:val="??????????2"/>
    <w:rsid w:val="00C740F3"/>
    <w:rPr>
      <w:rFonts w:ascii="Times New Roman" w:hAnsi="Times New Roman"/>
      <w:b/>
      <w:bCs/>
      <w:sz w:val="23"/>
      <w:szCs w:val="23"/>
      <w:u w:val="none"/>
      <w:shd w:val="clear" w:color="auto" w:fill="FFFFFF"/>
      <w:lang w:bidi="ar-SA"/>
    </w:rPr>
  </w:style>
  <w:style w:type="character" w:customStyle="1" w:styleId="115pt1">
    <w:name w:val="???????? ????? + 11.5 pt1"/>
    <w:rsid w:val="00C740F3"/>
    <w:rPr>
      <w:rFonts w:ascii="Times New Roman" w:hAnsi="Times New Roman"/>
      <w:sz w:val="23"/>
      <w:szCs w:val="23"/>
      <w:u w:val="none"/>
      <w:shd w:val="clear" w:color="auto" w:fill="FFFFFF"/>
      <w:lang w:bidi="ar-SA"/>
    </w:rPr>
  </w:style>
  <w:style w:type="paragraph" w:styleId="DocumentMap">
    <w:name w:val="Document Map"/>
    <w:basedOn w:val="Normal"/>
    <w:link w:val="DocumentMapChar"/>
    <w:rsid w:val="00C740F3"/>
    <w:pPr>
      <w:shd w:val="clear" w:color="auto" w:fill="000080"/>
    </w:pPr>
    <w:rPr>
      <w:rFonts w:ascii="Tahoma" w:hAnsi="Tahoma" w:cs="Tahoma"/>
      <w:sz w:val="20"/>
      <w:szCs w:val="20"/>
      <w:lang w:val="lv-LV"/>
    </w:rPr>
  </w:style>
  <w:style w:type="character" w:customStyle="1" w:styleId="DocumentMapChar">
    <w:name w:val="Document Map Char"/>
    <w:link w:val="DocumentMap"/>
    <w:rsid w:val="00C740F3"/>
    <w:rPr>
      <w:rFonts w:ascii="Tahoma" w:hAnsi="Tahoma" w:cs="Tahoma"/>
      <w:shd w:val="clear" w:color="auto" w:fill="000080"/>
      <w:lang w:val="lv-LV"/>
    </w:rPr>
  </w:style>
  <w:style w:type="character" w:customStyle="1" w:styleId="CharChar11">
    <w:name w:val="Char Char11"/>
    <w:rsid w:val="00C740F3"/>
    <w:rPr>
      <w:rFonts w:ascii="Arial" w:hAnsi="Arial" w:cs="Arial"/>
      <w:b/>
      <w:bCs/>
      <w:kern w:val="32"/>
      <w:sz w:val="32"/>
      <w:szCs w:val="32"/>
      <w:lang w:val="ru-RU" w:eastAsia="ru-RU" w:bidi="ar-SA"/>
    </w:rPr>
  </w:style>
  <w:style w:type="character" w:customStyle="1" w:styleId="CharChar8">
    <w:name w:val="Char Char8"/>
    <w:rsid w:val="00C740F3"/>
    <w:rPr>
      <w:sz w:val="24"/>
      <w:szCs w:val="24"/>
      <w:lang w:val="lv-LV" w:eastAsia="lv-LV" w:bidi="ar-SA"/>
    </w:rPr>
  </w:style>
  <w:style w:type="character" w:customStyle="1" w:styleId="CharChar7">
    <w:name w:val="Char Char7"/>
    <w:rsid w:val="00C740F3"/>
    <w:rPr>
      <w:b/>
      <w:bCs/>
      <w:sz w:val="24"/>
      <w:szCs w:val="24"/>
      <w:lang w:val="lv-LV" w:eastAsia="en-US" w:bidi="ar-SA"/>
    </w:rPr>
  </w:style>
  <w:style w:type="paragraph" w:customStyle="1" w:styleId="Char1CharCharChar">
    <w:name w:val="Char1 Char Char Char"/>
    <w:basedOn w:val="Normal"/>
    <w:rsid w:val="00C740F3"/>
    <w:pPr>
      <w:spacing w:before="40"/>
    </w:pPr>
    <w:rPr>
      <w:sz w:val="28"/>
      <w:szCs w:val="28"/>
      <w:lang w:val="lv-LV"/>
    </w:rPr>
  </w:style>
  <w:style w:type="paragraph" w:customStyle="1" w:styleId="11">
    <w:name w:val="заголовок 1"/>
    <w:basedOn w:val="Normal"/>
    <w:next w:val="Normal"/>
    <w:rsid w:val="00C740F3"/>
    <w:pPr>
      <w:keepNext/>
    </w:pPr>
    <w:rPr>
      <w:snapToGrid w:val="0"/>
      <w:sz w:val="28"/>
      <w:szCs w:val="20"/>
      <w:lang w:val="ru-RU" w:eastAsia="ru-RU"/>
    </w:rPr>
  </w:style>
  <w:style w:type="paragraph" w:customStyle="1" w:styleId="27">
    <w:name w:val="заголовок 2"/>
    <w:basedOn w:val="Normal"/>
    <w:next w:val="Normal"/>
    <w:rsid w:val="00C740F3"/>
    <w:pPr>
      <w:keepNext/>
      <w:spacing w:line="360" w:lineRule="auto"/>
      <w:ind w:firstLine="567"/>
      <w:jc w:val="both"/>
    </w:pPr>
    <w:rPr>
      <w:snapToGrid w:val="0"/>
      <w:sz w:val="28"/>
      <w:szCs w:val="20"/>
      <w:lang w:val="ru-RU" w:eastAsia="ru-RU"/>
    </w:rPr>
  </w:style>
  <w:style w:type="character" w:customStyle="1" w:styleId="a3">
    <w:name w:val="номер страницы"/>
    <w:basedOn w:val="DefaultParagraphFont"/>
    <w:rsid w:val="00C740F3"/>
  </w:style>
  <w:style w:type="paragraph" w:customStyle="1" w:styleId="MTDisplayEquation">
    <w:name w:val="MTDisplayEquation"/>
    <w:basedOn w:val="Normal"/>
    <w:rsid w:val="00C740F3"/>
    <w:pPr>
      <w:tabs>
        <w:tab w:val="center" w:pos="4150"/>
        <w:tab w:val="right" w:pos="8300"/>
      </w:tabs>
    </w:pPr>
    <w:rPr>
      <w:rFonts w:ascii="Arial" w:hAnsi="Arial"/>
      <w:b/>
      <w:spacing w:val="-16"/>
      <w:szCs w:val="20"/>
      <w:lang w:val="ru-RU" w:eastAsia="ru-RU"/>
    </w:rPr>
  </w:style>
  <w:style w:type="paragraph" w:customStyle="1" w:styleId="HTML1">
    <w:name w:val="Стандартный HTML1"/>
    <w:basedOn w:val="Normal"/>
    <w:rsid w:val="00C7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eastAsia="ru-RU"/>
    </w:rPr>
  </w:style>
  <w:style w:type="paragraph" w:customStyle="1" w:styleId="CharChar0">
    <w:name w:val="Знак Знак Char Char Знак Знак"/>
    <w:basedOn w:val="Normal"/>
    <w:rsid w:val="00C740F3"/>
    <w:pPr>
      <w:spacing w:before="40"/>
    </w:pPr>
    <w:rPr>
      <w:lang w:val="pl-PL" w:eastAsia="pl-PL"/>
    </w:rPr>
  </w:style>
  <w:style w:type="paragraph" w:customStyle="1" w:styleId="Kursaapraksts">
    <w:name w:val="Kursa apraksts"/>
    <w:basedOn w:val="Normal"/>
    <w:rsid w:val="00C740F3"/>
    <w:pPr>
      <w:keepLines/>
      <w:spacing w:before="120" w:after="120"/>
      <w:jc w:val="both"/>
    </w:pPr>
    <w:rPr>
      <w:rFonts w:ascii="Arial" w:hAnsi="Arial"/>
      <w:sz w:val="20"/>
      <w:szCs w:val="20"/>
      <w:lang w:val="lv-LV"/>
    </w:rPr>
  </w:style>
  <w:style w:type="paragraph" w:customStyle="1" w:styleId="FR2">
    <w:name w:val="FR2"/>
    <w:rsid w:val="00C740F3"/>
    <w:pPr>
      <w:snapToGrid w:val="0"/>
      <w:jc w:val="right"/>
    </w:pPr>
    <w:rPr>
      <w:rFonts w:ascii="Arial" w:hAnsi="Arial"/>
      <w:sz w:val="12"/>
      <w:lang w:val="lv-LV"/>
    </w:rPr>
  </w:style>
  <w:style w:type="character" w:customStyle="1" w:styleId="NormalWebChar">
    <w:name w:val="Normal (Web) Char"/>
    <w:rsid w:val="00C740F3"/>
    <w:rPr>
      <w:sz w:val="24"/>
      <w:lang w:val="ru-RU" w:eastAsia="ar-SA" w:bidi="ar-SA"/>
    </w:rPr>
  </w:style>
  <w:style w:type="paragraph" w:customStyle="1" w:styleId="2">
    <w:name w:val="Знак Знак2"/>
    <w:basedOn w:val="Normal"/>
    <w:rsid w:val="00C740F3"/>
    <w:pPr>
      <w:numPr>
        <w:numId w:val="1"/>
      </w:numPr>
      <w:spacing w:before="40"/>
      <w:ind w:left="0" w:firstLine="0"/>
    </w:pPr>
    <w:rPr>
      <w:lang w:val="pl-PL" w:eastAsia="pl-PL"/>
    </w:rPr>
  </w:style>
  <w:style w:type="paragraph" w:customStyle="1" w:styleId="Punkti">
    <w:name w:val="Punkti"/>
    <w:basedOn w:val="Normal"/>
    <w:rsid w:val="00C740F3"/>
    <w:pPr>
      <w:numPr>
        <w:numId w:val="8"/>
      </w:numPr>
      <w:jc w:val="both"/>
    </w:pPr>
    <w:rPr>
      <w:rFonts w:ascii="Arial" w:hAnsi="Arial" w:cs="Arial"/>
      <w:b/>
      <w:bCs/>
      <w:sz w:val="20"/>
      <w:lang w:val="lv-LV"/>
    </w:rPr>
  </w:style>
  <w:style w:type="character" w:customStyle="1" w:styleId="Subtitle1">
    <w:name w:val="Subtitle1"/>
    <w:basedOn w:val="DefaultParagraphFont"/>
    <w:rsid w:val="00C740F3"/>
  </w:style>
  <w:style w:type="character" w:customStyle="1" w:styleId="small1">
    <w:name w:val="small1"/>
    <w:rsid w:val="00C740F3"/>
    <w:rPr>
      <w:rFonts w:ascii="Verdana" w:hAnsi="Verdana" w:hint="default"/>
      <w:sz w:val="20"/>
      <w:szCs w:val="20"/>
    </w:rPr>
  </w:style>
  <w:style w:type="paragraph" w:customStyle="1" w:styleId="Style2">
    <w:name w:val="Style2"/>
    <w:basedOn w:val="Normal"/>
    <w:rsid w:val="00C740F3"/>
    <w:pPr>
      <w:widowControl w:val="0"/>
      <w:autoSpaceDE w:val="0"/>
      <w:autoSpaceDN w:val="0"/>
      <w:adjustRightInd w:val="0"/>
      <w:spacing w:line="275" w:lineRule="exact"/>
    </w:pPr>
    <w:rPr>
      <w:lang w:val="lv-LV" w:eastAsia="lv-LV"/>
    </w:rPr>
  </w:style>
  <w:style w:type="character" w:customStyle="1" w:styleId="FontStyle11">
    <w:name w:val="Font Style11"/>
    <w:rsid w:val="00C740F3"/>
    <w:rPr>
      <w:rFonts w:ascii="Times New Roman" w:hAnsi="Times New Roman" w:cs="Times New Roman"/>
      <w:sz w:val="24"/>
      <w:szCs w:val="24"/>
    </w:rPr>
  </w:style>
  <w:style w:type="character" w:customStyle="1" w:styleId="text">
    <w:name w:val="text"/>
    <w:basedOn w:val="DefaultParagraphFont"/>
    <w:rsid w:val="00C740F3"/>
  </w:style>
  <w:style w:type="paragraph" w:customStyle="1" w:styleId="authname">
    <w:name w:val="authname"/>
    <w:basedOn w:val="Normal"/>
    <w:rsid w:val="00C740F3"/>
    <w:pPr>
      <w:spacing w:before="100" w:beforeAutospacing="1" w:after="100" w:afterAutospacing="1"/>
    </w:pPr>
    <w:rPr>
      <w:rFonts w:ascii="Arial Unicode MS" w:eastAsia="Arial Unicode MS" w:hAnsi="Arial Unicode MS" w:cs="Arial Unicode MS"/>
    </w:rPr>
  </w:style>
  <w:style w:type="character" w:customStyle="1" w:styleId="productdetail-authorsmain">
    <w:name w:val="productdetail-authorsmain"/>
    <w:basedOn w:val="DefaultParagraphFont"/>
    <w:rsid w:val="00C740F3"/>
  </w:style>
  <w:style w:type="character" w:customStyle="1" w:styleId="CharChar9">
    <w:name w:val="Char Char9"/>
    <w:rsid w:val="00C740F3"/>
    <w:rPr>
      <w:rFonts w:ascii="Cambria" w:hAnsi="Cambria"/>
      <w:sz w:val="22"/>
      <w:szCs w:val="22"/>
      <w:lang w:val="lv-LV" w:eastAsia="ko-KR"/>
    </w:rPr>
  </w:style>
  <w:style w:type="character" w:customStyle="1" w:styleId="longtext">
    <w:name w:val="long_text"/>
    <w:rsid w:val="00830009"/>
  </w:style>
  <w:style w:type="character" w:customStyle="1" w:styleId="atn">
    <w:name w:val="atn"/>
    <w:rsid w:val="00830009"/>
  </w:style>
  <w:style w:type="character" w:customStyle="1" w:styleId="notranslate">
    <w:name w:val="notranslate"/>
    <w:rsid w:val="00830009"/>
    <w:rPr>
      <w:rFonts w:ascii="Swiss TL" w:hAnsi="Swiss TL"/>
      <w:noProof w:val="0"/>
      <w:lang w:val="lv-LV"/>
    </w:rPr>
  </w:style>
  <w:style w:type="character" w:customStyle="1" w:styleId="ECVHeadingBusinessSector">
    <w:name w:val="_ECV_HeadingBusinessSector"/>
    <w:rsid w:val="00830009"/>
    <w:rPr>
      <w:rFonts w:ascii="Arial" w:hAnsi="Arial"/>
      <w:color w:val="1593CB"/>
      <w:spacing w:val="-6"/>
      <w:sz w:val="18"/>
      <w:szCs w:val="18"/>
      <w:shd w:val="clear" w:color="auto" w:fill="auto"/>
    </w:rPr>
  </w:style>
  <w:style w:type="paragraph" w:customStyle="1" w:styleId="ECVComments">
    <w:name w:val="_ECV_Comments"/>
    <w:basedOn w:val="ECVText"/>
    <w:rsid w:val="00830009"/>
    <w:pPr>
      <w:jc w:val="center"/>
    </w:pPr>
    <w:rPr>
      <w:color w:val="FF0000"/>
    </w:rPr>
  </w:style>
  <w:style w:type="paragraph" w:customStyle="1" w:styleId="ECVSectionBullet">
    <w:name w:val="_ECV_SectionBullet"/>
    <w:basedOn w:val="ECVSectionDetails"/>
    <w:rsid w:val="00830009"/>
    <w:pPr>
      <w:spacing w:before="0"/>
    </w:pPr>
  </w:style>
  <w:style w:type="paragraph" w:customStyle="1" w:styleId="ECVLanguageCertificate">
    <w:name w:val="_ECV_LanguageCertificate"/>
    <w:basedOn w:val="ECVRightColumn"/>
    <w:rsid w:val="00830009"/>
    <w:pPr>
      <w:spacing w:before="0" w:line="100" w:lineRule="atLeast"/>
      <w:ind w:right="283"/>
      <w:jc w:val="center"/>
    </w:pPr>
    <w:rPr>
      <w:color w:val="3F3A38"/>
    </w:rPr>
  </w:style>
  <w:style w:type="paragraph" w:customStyle="1" w:styleId="ECVBusinessSectorRow">
    <w:name w:val="_ECV_BusinessSectorRow"/>
    <w:basedOn w:val="Normal"/>
    <w:rsid w:val="00830009"/>
    <w:pPr>
      <w:widowControl w:val="0"/>
      <w:suppressAutoHyphens/>
    </w:pPr>
    <w:rPr>
      <w:rFonts w:ascii="Arial" w:eastAsia="SimSun" w:hAnsi="Arial" w:cs="Mangal"/>
      <w:color w:val="3F3A38"/>
      <w:spacing w:val="-6"/>
      <w:kern w:val="1"/>
      <w:sz w:val="16"/>
      <w:lang w:val="en-GB" w:eastAsia="zh-CN" w:bidi="hi-IN"/>
    </w:rPr>
  </w:style>
  <w:style w:type="character" w:customStyle="1" w:styleId="EndnoteCharacters">
    <w:name w:val="Endnote Characters"/>
    <w:rsid w:val="00830009"/>
  </w:style>
  <w:style w:type="character" w:customStyle="1" w:styleId="WW-DefaultParagraphFont">
    <w:name w:val="WW-Default Paragraph Font"/>
    <w:rsid w:val="00830009"/>
  </w:style>
  <w:style w:type="paragraph" w:customStyle="1" w:styleId="TableContents">
    <w:name w:val="Table Contents"/>
    <w:basedOn w:val="BodyText"/>
    <w:rsid w:val="00830009"/>
    <w:pPr>
      <w:suppressLineNumbers/>
      <w:suppressAutoHyphens/>
    </w:pPr>
    <w:rPr>
      <w:rFonts w:ascii="Arial Narrow" w:hAnsi="Arial Narrow"/>
      <w:sz w:val="20"/>
      <w:szCs w:val="20"/>
      <w:lang w:val="lv-LV" w:eastAsia="ar-SA"/>
    </w:rPr>
  </w:style>
  <w:style w:type="paragraph" w:customStyle="1" w:styleId="SmallGap">
    <w:name w:val="Small Gap"/>
    <w:basedOn w:val="Normal"/>
    <w:next w:val="Normal"/>
    <w:rsid w:val="00830009"/>
    <w:pPr>
      <w:suppressAutoHyphens/>
    </w:pPr>
    <w:rPr>
      <w:rFonts w:ascii="Arial Narrow" w:hAnsi="Arial Narrow"/>
      <w:sz w:val="10"/>
      <w:szCs w:val="20"/>
      <w:lang w:val="lv-LV" w:eastAsia="ar-SA"/>
    </w:rPr>
  </w:style>
  <w:style w:type="paragraph" w:customStyle="1" w:styleId="CVMajor">
    <w:name w:val="CV Major"/>
    <w:basedOn w:val="Normal"/>
    <w:rsid w:val="00830009"/>
    <w:pPr>
      <w:suppressAutoHyphens/>
      <w:ind w:left="113" w:right="113"/>
    </w:pPr>
    <w:rPr>
      <w:rFonts w:ascii="Arial Narrow" w:hAnsi="Arial Narrow"/>
      <w:b/>
      <w:szCs w:val="20"/>
      <w:lang w:val="lv-LV" w:eastAsia="ar-SA"/>
    </w:rPr>
  </w:style>
  <w:style w:type="paragraph" w:customStyle="1" w:styleId="CVMedium">
    <w:name w:val="CV Medium"/>
    <w:basedOn w:val="CVMajor"/>
    <w:rsid w:val="00830009"/>
    <w:rPr>
      <w:sz w:val="22"/>
    </w:rPr>
  </w:style>
  <w:style w:type="paragraph" w:customStyle="1" w:styleId="CVFooterLeft">
    <w:name w:val="CV Footer Left"/>
    <w:basedOn w:val="Normal"/>
    <w:rsid w:val="00830009"/>
    <w:pPr>
      <w:suppressAutoHyphens/>
      <w:ind w:firstLine="360"/>
      <w:jc w:val="right"/>
    </w:pPr>
    <w:rPr>
      <w:rFonts w:ascii="Arial Narrow" w:hAnsi="Arial Narrow"/>
      <w:bCs/>
      <w:sz w:val="16"/>
      <w:szCs w:val="20"/>
      <w:lang w:val="lv-LV" w:eastAsia="ar-SA"/>
    </w:rPr>
  </w:style>
  <w:style w:type="paragraph" w:customStyle="1" w:styleId="CVFooterRight">
    <w:name w:val="CV Footer Right"/>
    <w:basedOn w:val="Normal"/>
    <w:rsid w:val="00830009"/>
    <w:pPr>
      <w:suppressAutoHyphens/>
    </w:pPr>
    <w:rPr>
      <w:rFonts w:ascii="Arial Narrow" w:hAnsi="Arial Narrow"/>
      <w:bCs/>
      <w:sz w:val="16"/>
      <w:szCs w:val="20"/>
      <w:lang w:val="de-DE" w:eastAsia="ar-SA"/>
    </w:rPr>
  </w:style>
  <w:style w:type="paragraph" w:customStyle="1" w:styleId="GridStandard">
    <w:name w:val="Grid Standard"/>
    <w:rsid w:val="00830009"/>
    <w:pPr>
      <w:widowControl w:val="0"/>
      <w:suppressAutoHyphens/>
    </w:pPr>
    <w:rPr>
      <w:rFonts w:ascii="Arial Narrow" w:eastAsia="Lucida Sans Unicode" w:hAnsi="Arial Narrow"/>
      <w:szCs w:val="24"/>
      <w:lang w:val="lv-LV"/>
    </w:rPr>
  </w:style>
  <w:style w:type="paragraph" w:customStyle="1" w:styleId="GridTitle">
    <w:name w:val="Grid Title"/>
    <w:basedOn w:val="GridStandard"/>
    <w:rsid w:val="00830009"/>
    <w:pPr>
      <w:jc w:val="center"/>
    </w:pPr>
    <w:rPr>
      <w:b/>
      <w:caps/>
    </w:rPr>
  </w:style>
  <w:style w:type="paragraph" w:customStyle="1" w:styleId="GridFooter">
    <w:name w:val="Grid Footer"/>
    <w:basedOn w:val="GridStandard"/>
    <w:rsid w:val="00830009"/>
    <w:rPr>
      <w:sz w:val="16"/>
    </w:rPr>
  </w:style>
  <w:style w:type="paragraph" w:customStyle="1" w:styleId="GridLevel">
    <w:name w:val="Grid Level"/>
    <w:basedOn w:val="GridStandard"/>
    <w:rsid w:val="00830009"/>
    <w:pPr>
      <w:jc w:val="center"/>
    </w:pPr>
    <w:rPr>
      <w:b/>
    </w:rPr>
  </w:style>
  <w:style w:type="paragraph" w:customStyle="1" w:styleId="GridCompetency1">
    <w:name w:val="Grid Competency 1"/>
    <w:basedOn w:val="GridStandard"/>
    <w:next w:val="GridCompetency2"/>
    <w:rsid w:val="00830009"/>
    <w:pPr>
      <w:jc w:val="center"/>
    </w:pPr>
    <w:rPr>
      <w:caps/>
    </w:rPr>
  </w:style>
  <w:style w:type="paragraph" w:customStyle="1" w:styleId="GridCompetency2">
    <w:name w:val="Grid Competency 2"/>
    <w:basedOn w:val="GridStandard"/>
    <w:next w:val="GridDescription"/>
    <w:rsid w:val="00830009"/>
    <w:pPr>
      <w:jc w:val="center"/>
    </w:pPr>
    <w:rPr>
      <w:sz w:val="18"/>
    </w:rPr>
  </w:style>
  <w:style w:type="paragraph" w:customStyle="1" w:styleId="GridDescription">
    <w:name w:val="Grid Description"/>
    <w:basedOn w:val="GridStandard"/>
    <w:rsid w:val="00830009"/>
    <w:rPr>
      <w:sz w:val="16"/>
    </w:rPr>
  </w:style>
  <w:style w:type="character" w:customStyle="1" w:styleId="c7">
    <w:name w:val="c7"/>
    <w:rsid w:val="00830009"/>
  </w:style>
  <w:style w:type="character" w:customStyle="1" w:styleId="FontStyle20">
    <w:name w:val="Font Style20"/>
    <w:rsid w:val="00830009"/>
    <w:rPr>
      <w:rFonts w:ascii="Times New Roman" w:hAnsi="Times New Roman" w:cs="Times New Roman" w:hint="default"/>
      <w:b/>
      <w:bCs/>
      <w:spacing w:val="-10"/>
      <w:sz w:val="30"/>
      <w:szCs w:val="30"/>
    </w:rPr>
  </w:style>
  <w:style w:type="character" w:customStyle="1" w:styleId="FontStyle33">
    <w:name w:val="Font Style33"/>
    <w:rsid w:val="00830009"/>
    <w:rPr>
      <w:rFonts w:ascii="Times New Roman" w:hAnsi="Times New Roman" w:cs="Times New Roman" w:hint="default"/>
      <w:b/>
      <w:bCs/>
      <w:sz w:val="20"/>
      <w:szCs w:val="20"/>
    </w:rPr>
  </w:style>
  <w:style w:type="paragraph" w:customStyle="1" w:styleId="western">
    <w:name w:val="western"/>
    <w:basedOn w:val="Normal"/>
    <w:rsid w:val="00E541F6"/>
    <w:pPr>
      <w:spacing w:before="100" w:beforeAutospacing="1"/>
      <w:jc w:val="both"/>
    </w:pPr>
    <w:rPr>
      <w:rFonts w:ascii="Arial" w:hAnsi="Arial" w:cs="Arial"/>
      <w:sz w:val="20"/>
      <w:szCs w:val="20"/>
      <w:lang w:val="ru-RU" w:eastAsia="ru-RU"/>
    </w:rPr>
  </w:style>
  <w:style w:type="paragraph" w:customStyle="1" w:styleId="Bezatstarpm1">
    <w:name w:val="Bez atstarpēm1"/>
    <w:rsid w:val="00E541F6"/>
    <w:pPr>
      <w:widowControl w:val="0"/>
      <w:suppressAutoHyphens/>
      <w:overflowPunct w:val="0"/>
      <w:autoSpaceDE w:val="0"/>
      <w:autoSpaceDN w:val="0"/>
      <w:adjustRightInd w:val="0"/>
      <w:spacing w:after="200" w:line="276" w:lineRule="auto"/>
    </w:pPr>
    <w:rPr>
      <w:rFonts w:ascii="Calibri" w:eastAsia="Calibri" w:hAnsi="Calibri" w:cs="Calibri"/>
      <w:kern w:val="2"/>
      <w:sz w:val="22"/>
      <w:szCs w:val="22"/>
      <w:lang w:val="lv-LV"/>
    </w:rPr>
  </w:style>
  <w:style w:type="paragraph" w:customStyle="1" w:styleId="a4">
    <w:name w:val="Знак Знак"/>
    <w:basedOn w:val="Normal"/>
    <w:rsid w:val="00E541F6"/>
    <w:pPr>
      <w:spacing w:before="40"/>
    </w:pPr>
    <w:rPr>
      <w:lang w:val="pl-PL" w:eastAsia="pl-PL"/>
    </w:rPr>
  </w:style>
  <w:style w:type="character" w:customStyle="1" w:styleId="reference-text">
    <w:name w:val="reference-text"/>
    <w:rsid w:val="00E541F6"/>
  </w:style>
  <w:style w:type="character" w:customStyle="1" w:styleId="content">
    <w:name w:val="content"/>
    <w:rsid w:val="00E541F6"/>
  </w:style>
  <w:style w:type="paragraph" w:customStyle="1" w:styleId="Apakspunkts">
    <w:name w:val="Apakspunkts"/>
    <w:basedOn w:val="Normal"/>
    <w:link w:val="ApakspunktsChar"/>
    <w:autoRedefine/>
    <w:qFormat/>
    <w:rsid w:val="00E541F6"/>
    <w:pPr>
      <w:numPr>
        <w:ilvl w:val="1"/>
        <w:numId w:val="10"/>
      </w:numPr>
      <w:tabs>
        <w:tab w:val="left" w:pos="567"/>
      </w:tabs>
      <w:spacing w:line="360" w:lineRule="auto"/>
      <w:ind w:left="0" w:firstLine="284"/>
      <w:contextualSpacing/>
      <w:jc w:val="both"/>
    </w:pPr>
    <w:rPr>
      <w:rFonts w:eastAsia="Calibri"/>
      <w:szCs w:val="22"/>
      <w:lang w:val="lv-LV"/>
    </w:rPr>
  </w:style>
  <w:style w:type="character" w:customStyle="1" w:styleId="ApakspunktsChar">
    <w:name w:val="Apakspunkts Char"/>
    <w:link w:val="Apakspunkts"/>
    <w:rsid w:val="00E541F6"/>
    <w:rPr>
      <w:rFonts w:eastAsia="Calibri"/>
      <w:sz w:val="24"/>
      <w:szCs w:val="22"/>
      <w:lang w:val="lv-LV"/>
    </w:rPr>
  </w:style>
  <w:style w:type="paragraph" w:customStyle="1" w:styleId="Char1">
    <w:name w:val="Char1"/>
    <w:basedOn w:val="Normal"/>
    <w:rsid w:val="00CE6D88"/>
    <w:pPr>
      <w:spacing w:before="40"/>
    </w:pPr>
    <w:rPr>
      <w:lang w:val="pl-PL" w:eastAsia="pl-PL"/>
    </w:rPr>
  </w:style>
  <w:style w:type="paragraph" w:customStyle="1" w:styleId="RakstzRakstz1">
    <w:name w:val="Rakstz. Rakstz.1"/>
    <w:basedOn w:val="Normal"/>
    <w:rsid w:val="00CE6D88"/>
    <w:pPr>
      <w:spacing w:before="40"/>
    </w:pPr>
    <w:rPr>
      <w:lang w:val="pl-PL" w:eastAsia="pl-PL"/>
    </w:rPr>
  </w:style>
  <w:style w:type="paragraph" w:customStyle="1" w:styleId="CharChar10">
    <w:name w:val="Знак Знак Char Char Знак Знак1"/>
    <w:basedOn w:val="Normal"/>
    <w:rsid w:val="00CE6D88"/>
    <w:pPr>
      <w:spacing w:before="40"/>
    </w:pPr>
    <w:rPr>
      <w:lang w:val="pl-PL" w:eastAsia="pl-PL"/>
    </w:rPr>
  </w:style>
  <w:style w:type="character" w:customStyle="1" w:styleId="WW8Num5z4">
    <w:name w:val="WW8Num5z4"/>
    <w:rsid w:val="00CE6D88"/>
  </w:style>
  <w:style w:type="character" w:customStyle="1" w:styleId="WW8Num10z1">
    <w:name w:val="WW8Num10z1"/>
    <w:rsid w:val="00CE6D88"/>
  </w:style>
  <w:style w:type="character" w:customStyle="1" w:styleId="conttext">
    <w:name w:val="cont_text"/>
    <w:rsid w:val="00CE6D88"/>
  </w:style>
  <w:style w:type="character" w:customStyle="1" w:styleId="WW8Num2z1">
    <w:name w:val="WW8Num2z1"/>
    <w:rsid w:val="00CE6D88"/>
    <w:rPr>
      <w:rFonts w:ascii="Courier New" w:hAnsi="Courier New" w:cs="Courier New" w:hint="default"/>
    </w:rPr>
  </w:style>
  <w:style w:type="character" w:customStyle="1" w:styleId="WW8Num24z4">
    <w:name w:val="WW8Num24z4"/>
    <w:rsid w:val="00CE6D88"/>
  </w:style>
  <w:style w:type="character" w:customStyle="1" w:styleId="example">
    <w:name w:val="example"/>
    <w:rsid w:val="00CE6D88"/>
  </w:style>
  <w:style w:type="character" w:customStyle="1" w:styleId="CharChar12">
    <w:name w:val="Char Char12"/>
    <w:locked/>
    <w:rsid w:val="00F2464B"/>
    <w:rPr>
      <w:lang w:val="ru-RU" w:eastAsia="ru-RU" w:bidi="ar-SA"/>
    </w:rPr>
  </w:style>
  <w:style w:type="character" w:customStyle="1" w:styleId="CharChar90">
    <w:name w:val="Char Char9"/>
    <w:locked/>
    <w:rsid w:val="00F2464B"/>
    <w:rPr>
      <w:sz w:val="24"/>
      <w:szCs w:val="24"/>
      <w:lang w:val="ru-RU" w:eastAsia="ru-RU" w:bidi="ar-SA"/>
    </w:rPr>
  </w:style>
  <w:style w:type="paragraph" w:customStyle="1" w:styleId="Char2">
    <w:name w:val="Char2"/>
    <w:basedOn w:val="Normal"/>
    <w:rsid w:val="00F2464B"/>
    <w:pPr>
      <w:spacing w:before="40"/>
    </w:pPr>
    <w:rPr>
      <w:lang w:val="pl-PL" w:eastAsia="pl-PL"/>
    </w:rPr>
  </w:style>
  <w:style w:type="paragraph" w:customStyle="1" w:styleId="RakstzRakstz2">
    <w:name w:val="Rakstz. Rakstz.2"/>
    <w:basedOn w:val="Normal"/>
    <w:rsid w:val="00F2464B"/>
    <w:pPr>
      <w:spacing w:before="40"/>
    </w:pPr>
    <w:rPr>
      <w:lang w:val="pl-PL" w:eastAsia="pl-PL"/>
    </w:rPr>
  </w:style>
  <w:style w:type="paragraph" w:customStyle="1" w:styleId="CharChar2">
    <w:name w:val="Знак Знак Char Char Знак Знак2"/>
    <w:basedOn w:val="Normal"/>
    <w:rsid w:val="00F2464B"/>
    <w:pPr>
      <w:spacing w:before="40"/>
    </w:pPr>
    <w:rPr>
      <w:lang w:val="pl-PL" w:eastAsia="pl-PL"/>
    </w:rPr>
  </w:style>
  <w:style w:type="paragraph" w:customStyle="1" w:styleId="tv2131">
    <w:name w:val="tv2131"/>
    <w:basedOn w:val="Normal"/>
    <w:rsid w:val="007E440E"/>
    <w:pPr>
      <w:spacing w:line="360" w:lineRule="auto"/>
      <w:ind w:firstLine="300"/>
    </w:pPr>
    <w:rPr>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71776">
      <w:bodyDiv w:val="1"/>
      <w:marLeft w:val="0"/>
      <w:marRight w:val="0"/>
      <w:marTop w:val="0"/>
      <w:marBottom w:val="0"/>
      <w:divBdr>
        <w:top w:val="none" w:sz="0" w:space="0" w:color="auto"/>
        <w:left w:val="none" w:sz="0" w:space="0" w:color="auto"/>
        <w:bottom w:val="none" w:sz="0" w:space="0" w:color="auto"/>
        <w:right w:val="none" w:sz="0" w:space="0" w:color="auto"/>
      </w:divBdr>
    </w:div>
    <w:div w:id="62334925">
      <w:bodyDiv w:val="1"/>
      <w:marLeft w:val="0"/>
      <w:marRight w:val="0"/>
      <w:marTop w:val="0"/>
      <w:marBottom w:val="0"/>
      <w:divBdr>
        <w:top w:val="none" w:sz="0" w:space="0" w:color="auto"/>
        <w:left w:val="none" w:sz="0" w:space="0" w:color="auto"/>
        <w:bottom w:val="none" w:sz="0" w:space="0" w:color="auto"/>
        <w:right w:val="none" w:sz="0" w:space="0" w:color="auto"/>
      </w:divBdr>
    </w:div>
    <w:div w:id="68120063">
      <w:bodyDiv w:val="1"/>
      <w:marLeft w:val="0"/>
      <w:marRight w:val="0"/>
      <w:marTop w:val="0"/>
      <w:marBottom w:val="0"/>
      <w:divBdr>
        <w:top w:val="none" w:sz="0" w:space="0" w:color="auto"/>
        <w:left w:val="none" w:sz="0" w:space="0" w:color="auto"/>
        <w:bottom w:val="none" w:sz="0" w:space="0" w:color="auto"/>
        <w:right w:val="none" w:sz="0" w:space="0" w:color="auto"/>
      </w:divBdr>
    </w:div>
    <w:div w:id="80227159">
      <w:bodyDiv w:val="1"/>
      <w:marLeft w:val="0"/>
      <w:marRight w:val="0"/>
      <w:marTop w:val="0"/>
      <w:marBottom w:val="0"/>
      <w:divBdr>
        <w:top w:val="none" w:sz="0" w:space="0" w:color="auto"/>
        <w:left w:val="none" w:sz="0" w:space="0" w:color="auto"/>
        <w:bottom w:val="none" w:sz="0" w:space="0" w:color="auto"/>
        <w:right w:val="none" w:sz="0" w:space="0" w:color="auto"/>
      </w:divBdr>
    </w:div>
    <w:div w:id="104428627">
      <w:bodyDiv w:val="1"/>
      <w:marLeft w:val="0"/>
      <w:marRight w:val="0"/>
      <w:marTop w:val="0"/>
      <w:marBottom w:val="0"/>
      <w:divBdr>
        <w:top w:val="none" w:sz="0" w:space="0" w:color="auto"/>
        <w:left w:val="none" w:sz="0" w:space="0" w:color="auto"/>
        <w:bottom w:val="none" w:sz="0" w:space="0" w:color="auto"/>
        <w:right w:val="none" w:sz="0" w:space="0" w:color="auto"/>
      </w:divBdr>
    </w:div>
    <w:div w:id="136916081">
      <w:bodyDiv w:val="1"/>
      <w:marLeft w:val="0"/>
      <w:marRight w:val="0"/>
      <w:marTop w:val="0"/>
      <w:marBottom w:val="0"/>
      <w:divBdr>
        <w:top w:val="none" w:sz="0" w:space="0" w:color="auto"/>
        <w:left w:val="none" w:sz="0" w:space="0" w:color="auto"/>
        <w:bottom w:val="none" w:sz="0" w:space="0" w:color="auto"/>
        <w:right w:val="none" w:sz="0" w:space="0" w:color="auto"/>
      </w:divBdr>
    </w:div>
    <w:div w:id="139395463">
      <w:bodyDiv w:val="1"/>
      <w:marLeft w:val="0"/>
      <w:marRight w:val="0"/>
      <w:marTop w:val="0"/>
      <w:marBottom w:val="0"/>
      <w:divBdr>
        <w:top w:val="none" w:sz="0" w:space="0" w:color="auto"/>
        <w:left w:val="none" w:sz="0" w:space="0" w:color="auto"/>
        <w:bottom w:val="none" w:sz="0" w:space="0" w:color="auto"/>
        <w:right w:val="none" w:sz="0" w:space="0" w:color="auto"/>
      </w:divBdr>
    </w:div>
    <w:div w:id="182593957">
      <w:bodyDiv w:val="1"/>
      <w:marLeft w:val="0"/>
      <w:marRight w:val="0"/>
      <w:marTop w:val="0"/>
      <w:marBottom w:val="0"/>
      <w:divBdr>
        <w:top w:val="none" w:sz="0" w:space="0" w:color="auto"/>
        <w:left w:val="none" w:sz="0" w:space="0" w:color="auto"/>
        <w:bottom w:val="none" w:sz="0" w:space="0" w:color="auto"/>
        <w:right w:val="none" w:sz="0" w:space="0" w:color="auto"/>
      </w:divBdr>
    </w:div>
    <w:div w:id="220332286">
      <w:bodyDiv w:val="1"/>
      <w:marLeft w:val="0"/>
      <w:marRight w:val="0"/>
      <w:marTop w:val="0"/>
      <w:marBottom w:val="0"/>
      <w:divBdr>
        <w:top w:val="none" w:sz="0" w:space="0" w:color="auto"/>
        <w:left w:val="none" w:sz="0" w:space="0" w:color="auto"/>
        <w:bottom w:val="none" w:sz="0" w:space="0" w:color="auto"/>
        <w:right w:val="none" w:sz="0" w:space="0" w:color="auto"/>
      </w:divBdr>
    </w:div>
    <w:div w:id="226107656">
      <w:bodyDiv w:val="1"/>
      <w:marLeft w:val="0"/>
      <w:marRight w:val="0"/>
      <w:marTop w:val="0"/>
      <w:marBottom w:val="0"/>
      <w:divBdr>
        <w:top w:val="none" w:sz="0" w:space="0" w:color="auto"/>
        <w:left w:val="none" w:sz="0" w:space="0" w:color="auto"/>
        <w:bottom w:val="none" w:sz="0" w:space="0" w:color="auto"/>
        <w:right w:val="none" w:sz="0" w:space="0" w:color="auto"/>
      </w:divBdr>
    </w:div>
    <w:div w:id="299112616">
      <w:bodyDiv w:val="1"/>
      <w:marLeft w:val="0"/>
      <w:marRight w:val="0"/>
      <w:marTop w:val="0"/>
      <w:marBottom w:val="0"/>
      <w:divBdr>
        <w:top w:val="none" w:sz="0" w:space="0" w:color="auto"/>
        <w:left w:val="none" w:sz="0" w:space="0" w:color="auto"/>
        <w:bottom w:val="none" w:sz="0" w:space="0" w:color="auto"/>
        <w:right w:val="none" w:sz="0" w:space="0" w:color="auto"/>
      </w:divBdr>
    </w:div>
    <w:div w:id="307632168">
      <w:bodyDiv w:val="1"/>
      <w:marLeft w:val="0"/>
      <w:marRight w:val="0"/>
      <w:marTop w:val="0"/>
      <w:marBottom w:val="0"/>
      <w:divBdr>
        <w:top w:val="none" w:sz="0" w:space="0" w:color="auto"/>
        <w:left w:val="none" w:sz="0" w:space="0" w:color="auto"/>
        <w:bottom w:val="none" w:sz="0" w:space="0" w:color="auto"/>
        <w:right w:val="none" w:sz="0" w:space="0" w:color="auto"/>
      </w:divBdr>
    </w:div>
    <w:div w:id="333996550">
      <w:bodyDiv w:val="1"/>
      <w:marLeft w:val="0"/>
      <w:marRight w:val="0"/>
      <w:marTop w:val="0"/>
      <w:marBottom w:val="0"/>
      <w:divBdr>
        <w:top w:val="none" w:sz="0" w:space="0" w:color="auto"/>
        <w:left w:val="none" w:sz="0" w:space="0" w:color="auto"/>
        <w:bottom w:val="none" w:sz="0" w:space="0" w:color="auto"/>
        <w:right w:val="none" w:sz="0" w:space="0" w:color="auto"/>
      </w:divBdr>
    </w:div>
    <w:div w:id="340665453">
      <w:bodyDiv w:val="1"/>
      <w:marLeft w:val="0"/>
      <w:marRight w:val="0"/>
      <w:marTop w:val="0"/>
      <w:marBottom w:val="0"/>
      <w:divBdr>
        <w:top w:val="none" w:sz="0" w:space="0" w:color="auto"/>
        <w:left w:val="none" w:sz="0" w:space="0" w:color="auto"/>
        <w:bottom w:val="none" w:sz="0" w:space="0" w:color="auto"/>
        <w:right w:val="none" w:sz="0" w:space="0" w:color="auto"/>
      </w:divBdr>
    </w:div>
    <w:div w:id="342172275">
      <w:bodyDiv w:val="1"/>
      <w:marLeft w:val="0"/>
      <w:marRight w:val="0"/>
      <w:marTop w:val="0"/>
      <w:marBottom w:val="0"/>
      <w:divBdr>
        <w:top w:val="none" w:sz="0" w:space="0" w:color="auto"/>
        <w:left w:val="none" w:sz="0" w:space="0" w:color="auto"/>
        <w:bottom w:val="none" w:sz="0" w:space="0" w:color="auto"/>
        <w:right w:val="none" w:sz="0" w:space="0" w:color="auto"/>
      </w:divBdr>
    </w:div>
    <w:div w:id="349112830">
      <w:bodyDiv w:val="1"/>
      <w:marLeft w:val="0"/>
      <w:marRight w:val="0"/>
      <w:marTop w:val="0"/>
      <w:marBottom w:val="0"/>
      <w:divBdr>
        <w:top w:val="none" w:sz="0" w:space="0" w:color="auto"/>
        <w:left w:val="none" w:sz="0" w:space="0" w:color="auto"/>
        <w:bottom w:val="none" w:sz="0" w:space="0" w:color="auto"/>
        <w:right w:val="none" w:sz="0" w:space="0" w:color="auto"/>
      </w:divBdr>
    </w:div>
    <w:div w:id="391125619">
      <w:bodyDiv w:val="1"/>
      <w:marLeft w:val="0"/>
      <w:marRight w:val="0"/>
      <w:marTop w:val="0"/>
      <w:marBottom w:val="0"/>
      <w:divBdr>
        <w:top w:val="none" w:sz="0" w:space="0" w:color="auto"/>
        <w:left w:val="none" w:sz="0" w:space="0" w:color="auto"/>
        <w:bottom w:val="none" w:sz="0" w:space="0" w:color="auto"/>
        <w:right w:val="none" w:sz="0" w:space="0" w:color="auto"/>
      </w:divBdr>
    </w:div>
    <w:div w:id="415054537">
      <w:bodyDiv w:val="1"/>
      <w:marLeft w:val="0"/>
      <w:marRight w:val="0"/>
      <w:marTop w:val="0"/>
      <w:marBottom w:val="0"/>
      <w:divBdr>
        <w:top w:val="none" w:sz="0" w:space="0" w:color="auto"/>
        <w:left w:val="none" w:sz="0" w:space="0" w:color="auto"/>
        <w:bottom w:val="none" w:sz="0" w:space="0" w:color="auto"/>
        <w:right w:val="none" w:sz="0" w:space="0" w:color="auto"/>
      </w:divBdr>
    </w:div>
    <w:div w:id="440880821">
      <w:bodyDiv w:val="1"/>
      <w:marLeft w:val="0"/>
      <w:marRight w:val="0"/>
      <w:marTop w:val="0"/>
      <w:marBottom w:val="0"/>
      <w:divBdr>
        <w:top w:val="none" w:sz="0" w:space="0" w:color="auto"/>
        <w:left w:val="none" w:sz="0" w:space="0" w:color="auto"/>
        <w:bottom w:val="none" w:sz="0" w:space="0" w:color="auto"/>
        <w:right w:val="none" w:sz="0" w:space="0" w:color="auto"/>
      </w:divBdr>
    </w:div>
    <w:div w:id="480780318">
      <w:bodyDiv w:val="1"/>
      <w:marLeft w:val="0"/>
      <w:marRight w:val="0"/>
      <w:marTop w:val="0"/>
      <w:marBottom w:val="0"/>
      <w:divBdr>
        <w:top w:val="none" w:sz="0" w:space="0" w:color="auto"/>
        <w:left w:val="none" w:sz="0" w:space="0" w:color="auto"/>
        <w:bottom w:val="none" w:sz="0" w:space="0" w:color="auto"/>
        <w:right w:val="none" w:sz="0" w:space="0" w:color="auto"/>
      </w:divBdr>
    </w:div>
    <w:div w:id="483664114">
      <w:bodyDiv w:val="1"/>
      <w:marLeft w:val="0"/>
      <w:marRight w:val="0"/>
      <w:marTop w:val="0"/>
      <w:marBottom w:val="0"/>
      <w:divBdr>
        <w:top w:val="none" w:sz="0" w:space="0" w:color="auto"/>
        <w:left w:val="none" w:sz="0" w:space="0" w:color="auto"/>
        <w:bottom w:val="none" w:sz="0" w:space="0" w:color="auto"/>
        <w:right w:val="none" w:sz="0" w:space="0" w:color="auto"/>
      </w:divBdr>
    </w:div>
    <w:div w:id="514924691">
      <w:bodyDiv w:val="1"/>
      <w:marLeft w:val="0"/>
      <w:marRight w:val="0"/>
      <w:marTop w:val="0"/>
      <w:marBottom w:val="0"/>
      <w:divBdr>
        <w:top w:val="none" w:sz="0" w:space="0" w:color="auto"/>
        <w:left w:val="none" w:sz="0" w:space="0" w:color="auto"/>
        <w:bottom w:val="none" w:sz="0" w:space="0" w:color="auto"/>
        <w:right w:val="none" w:sz="0" w:space="0" w:color="auto"/>
      </w:divBdr>
    </w:div>
    <w:div w:id="517044114">
      <w:bodyDiv w:val="1"/>
      <w:marLeft w:val="0"/>
      <w:marRight w:val="0"/>
      <w:marTop w:val="0"/>
      <w:marBottom w:val="0"/>
      <w:divBdr>
        <w:top w:val="none" w:sz="0" w:space="0" w:color="auto"/>
        <w:left w:val="none" w:sz="0" w:space="0" w:color="auto"/>
        <w:bottom w:val="none" w:sz="0" w:space="0" w:color="auto"/>
        <w:right w:val="none" w:sz="0" w:space="0" w:color="auto"/>
      </w:divBdr>
    </w:div>
    <w:div w:id="527841557">
      <w:bodyDiv w:val="1"/>
      <w:marLeft w:val="0"/>
      <w:marRight w:val="0"/>
      <w:marTop w:val="0"/>
      <w:marBottom w:val="0"/>
      <w:divBdr>
        <w:top w:val="none" w:sz="0" w:space="0" w:color="auto"/>
        <w:left w:val="none" w:sz="0" w:space="0" w:color="auto"/>
        <w:bottom w:val="none" w:sz="0" w:space="0" w:color="auto"/>
        <w:right w:val="none" w:sz="0" w:space="0" w:color="auto"/>
      </w:divBdr>
    </w:div>
    <w:div w:id="535194706">
      <w:bodyDiv w:val="1"/>
      <w:marLeft w:val="0"/>
      <w:marRight w:val="0"/>
      <w:marTop w:val="0"/>
      <w:marBottom w:val="0"/>
      <w:divBdr>
        <w:top w:val="none" w:sz="0" w:space="0" w:color="auto"/>
        <w:left w:val="none" w:sz="0" w:space="0" w:color="auto"/>
        <w:bottom w:val="none" w:sz="0" w:space="0" w:color="auto"/>
        <w:right w:val="none" w:sz="0" w:space="0" w:color="auto"/>
      </w:divBdr>
    </w:div>
    <w:div w:id="574125683">
      <w:bodyDiv w:val="1"/>
      <w:marLeft w:val="0"/>
      <w:marRight w:val="0"/>
      <w:marTop w:val="0"/>
      <w:marBottom w:val="0"/>
      <w:divBdr>
        <w:top w:val="none" w:sz="0" w:space="0" w:color="auto"/>
        <w:left w:val="none" w:sz="0" w:space="0" w:color="auto"/>
        <w:bottom w:val="none" w:sz="0" w:space="0" w:color="auto"/>
        <w:right w:val="none" w:sz="0" w:space="0" w:color="auto"/>
      </w:divBdr>
    </w:div>
    <w:div w:id="576786904">
      <w:bodyDiv w:val="1"/>
      <w:marLeft w:val="0"/>
      <w:marRight w:val="0"/>
      <w:marTop w:val="0"/>
      <w:marBottom w:val="0"/>
      <w:divBdr>
        <w:top w:val="none" w:sz="0" w:space="0" w:color="auto"/>
        <w:left w:val="none" w:sz="0" w:space="0" w:color="auto"/>
        <w:bottom w:val="none" w:sz="0" w:space="0" w:color="auto"/>
        <w:right w:val="none" w:sz="0" w:space="0" w:color="auto"/>
      </w:divBdr>
    </w:div>
    <w:div w:id="592321797">
      <w:bodyDiv w:val="1"/>
      <w:marLeft w:val="0"/>
      <w:marRight w:val="0"/>
      <w:marTop w:val="0"/>
      <w:marBottom w:val="0"/>
      <w:divBdr>
        <w:top w:val="none" w:sz="0" w:space="0" w:color="auto"/>
        <w:left w:val="none" w:sz="0" w:space="0" w:color="auto"/>
        <w:bottom w:val="none" w:sz="0" w:space="0" w:color="auto"/>
        <w:right w:val="none" w:sz="0" w:space="0" w:color="auto"/>
      </w:divBdr>
    </w:div>
    <w:div w:id="593321660">
      <w:bodyDiv w:val="1"/>
      <w:marLeft w:val="0"/>
      <w:marRight w:val="0"/>
      <w:marTop w:val="0"/>
      <w:marBottom w:val="0"/>
      <w:divBdr>
        <w:top w:val="none" w:sz="0" w:space="0" w:color="auto"/>
        <w:left w:val="none" w:sz="0" w:space="0" w:color="auto"/>
        <w:bottom w:val="none" w:sz="0" w:space="0" w:color="auto"/>
        <w:right w:val="none" w:sz="0" w:space="0" w:color="auto"/>
      </w:divBdr>
    </w:div>
    <w:div w:id="653727150">
      <w:bodyDiv w:val="1"/>
      <w:marLeft w:val="0"/>
      <w:marRight w:val="0"/>
      <w:marTop w:val="0"/>
      <w:marBottom w:val="0"/>
      <w:divBdr>
        <w:top w:val="none" w:sz="0" w:space="0" w:color="auto"/>
        <w:left w:val="none" w:sz="0" w:space="0" w:color="auto"/>
        <w:bottom w:val="none" w:sz="0" w:space="0" w:color="auto"/>
        <w:right w:val="none" w:sz="0" w:space="0" w:color="auto"/>
      </w:divBdr>
    </w:div>
    <w:div w:id="685521247">
      <w:bodyDiv w:val="1"/>
      <w:marLeft w:val="0"/>
      <w:marRight w:val="0"/>
      <w:marTop w:val="0"/>
      <w:marBottom w:val="0"/>
      <w:divBdr>
        <w:top w:val="none" w:sz="0" w:space="0" w:color="auto"/>
        <w:left w:val="none" w:sz="0" w:space="0" w:color="auto"/>
        <w:bottom w:val="none" w:sz="0" w:space="0" w:color="auto"/>
        <w:right w:val="none" w:sz="0" w:space="0" w:color="auto"/>
      </w:divBdr>
    </w:div>
    <w:div w:id="703288803">
      <w:bodyDiv w:val="1"/>
      <w:marLeft w:val="0"/>
      <w:marRight w:val="0"/>
      <w:marTop w:val="0"/>
      <w:marBottom w:val="0"/>
      <w:divBdr>
        <w:top w:val="none" w:sz="0" w:space="0" w:color="auto"/>
        <w:left w:val="none" w:sz="0" w:space="0" w:color="auto"/>
        <w:bottom w:val="none" w:sz="0" w:space="0" w:color="auto"/>
        <w:right w:val="none" w:sz="0" w:space="0" w:color="auto"/>
      </w:divBdr>
    </w:div>
    <w:div w:id="729694318">
      <w:bodyDiv w:val="1"/>
      <w:marLeft w:val="0"/>
      <w:marRight w:val="0"/>
      <w:marTop w:val="0"/>
      <w:marBottom w:val="0"/>
      <w:divBdr>
        <w:top w:val="none" w:sz="0" w:space="0" w:color="auto"/>
        <w:left w:val="none" w:sz="0" w:space="0" w:color="auto"/>
        <w:bottom w:val="none" w:sz="0" w:space="0" w:color="auto"/>
        <w:right w:val="none" w:sz="0" w:space="0" w:color="auto"/>
      </w:divBdr>
    </w:div>
    <w:div w:id="777143205">
      <w:bodyDiv w:val="1"/>
      <w:marLeft w:val="0"/>
      <w:marRight w:val="0"/>
      <w:marTop w:val="0"/>
      <w:marBottom w:val="0"/>
      <w:divBdr>
        <w:top w:val="none" w:sz="0" w:space="0" w:color="auto"/>
        <w:left w:val="none" w:sz="0" w:space="0" w:color="auto"/>
        <w:bottom w:val="none" w:sz="0" w:space="0" w:color="auto"/>
        <w:right w:val="none" w:sz="0" w:space="0" w:color="auto"/>
      </w:divBdr>
    </w:div>
    <w:div w:id="782841246">
      <w:bodyDiv w:val="1"/>
      <w:marLeft w:val="0"/>
      <w:marRight w:val="0"/>
      <w:marTop w:val="0"/>
      <w:marBottom w:val="0"/>
      <w:divBdr>
        <w:top w:val="none" w:sz="0" w:space="0" w:color="auto"/>
        <w:left w:val="none" w:sz="0" w:space="0" w:color="auto"/>
        <w:bottom w:val="none" w:sz="0" w:space="0" w:color="auto"/>
        <w:right w:val="none" w:sz="0" w:space="0" w:color="auto"/>
      </w:divBdr>
    </w:div>
    <w:div w:id="792289625">
      <w:bodyDiv w:val="1"/>
      <w:marLeft w:val="0"/>
      <w:marRight w:val="0"/>
      <w:marTop w:val="0"/>
      <w:marBottom w:val="0"/>
      <w:divBdr>
        <w:top w:val="none" w:sz="0" w:space="0" w:color="auto"/>
        <w:left w:val="none" w:sz="0" w:space="0" w:color="auto"/>
        <w:bottom w:val="none" w:sz="0" w:space="0" w:color="auto"/>
        <w:right w:val="none" w:sz="0" w:space="0" w:color="auto"/>
      </w:divBdr>
    </w:div>
    <w:div w:id="863833824">
      <w:bodyDiv w:val="1"/>
      <w:marLeft w:val="0"/>
      <w:marRight w:val="0"/>
      <w:marTop w:val="0"/>
      <w:marBottom w:val="0"/>
      <w:divBdr>
        <w:top w:val="none" w:sz="0" w:space="0" w:color="auto"/>
        <w:left w:val="none" w:sz="0" w:space="0" w:color="auto"/>
        <w:bottom w:val="none" w:sz="0" w:space="0" w:color="auto"/>
        <w:right w:val="none" w:sz="0" w:space="0" w:color="auto"/>
      </w:divBdr>
    </w:div>
    <w:div w:id="867765827">
      <w:bodyDiv w:val="1"/>
      <w:marLeft w:val="0"/>
      <w:marRight w:val="0"/>
      <w:marTop w:val="0"/>
      <w:marBottom w:val="0"/>
      <w:divBdr>
        <w:top w:val="none" w:sz="0" w:space="0" w:color="auto"/>
        <w:left w:val="none" w:sz="0" w:space="0" w:color="auto"/>
        <w:bottom w:val="none" w:sz="0" w:space="0" w:color="auto"/>
        <w:right w:val="none" w:sz="0" w:space="0" w:color="auto"/>
      </w:divBdr>
    </w:div>
    <w:div w:id="877661307">
      <w:bodyDiv w:val="1"/>
      <w:marLeft w:val="0"/>
      <w:marRight w:val="0"/>
      <w:marTop w:val="0"/>
      <w:marBottom w:val="0"/>
      <w:divBdr>
        <w:top w:val="none" w:sz="0" w:space="0" w:color="auto"/>
        <w:left w:val="none" w:sz="0" w:space="0" w:color="auto"/>
        <w:bottom w:val="none" w:sz="0" w:space="0" w:color="auto"/>
        <w:right w:val="none" w:sz="0" w:space="0" w:color="auto"/>
      </w:divBdr>
    </w:div>
    <w:div w:id="881556019">
      <w:bodyDiv w:val="1"/>
      <w:marLeft w:val="0"/>
      <w:marRight w:val="0"/>
      <w:marTop w:val="0"/>
      <w:marBottom w:val="0"/>
      <w:divBdr>
        <w:top w:val="none" w:sz="0" w:space="0" w:color="auto"/>
        <w:left w:val="none" w:sz="0" w:space="0" w:color="auto"/>
        <w:bottom w:val="none" w:sz="0" w:space="0" w:color="auto"/>
        <w:right w:val="none" w:sz="0" w:space="0" w:color="auto"/>
      </w:divBdr>
    </w:div>
    <w:div w:id="898707304">
      <w:bodyDiv w:val="1"/>
      <w:marLeft w:val="0"/>
      <w:marRight w:val="0"/>
      <w:marTop w:val="0"/>
      <w:marBottom w:val="0"/>
      <w:divBdr>
        <w:top w:val="none" w:sz="0" w:space="0" w:color="auto"/>
        <w:left w:val="none" w:sz="0" w:space="0" w:color="auto"/>
        <w:bottom w:val="none" w:sz="0" w:space="0" w:color="auto"/>
        <w:right w:val="none" w:sz="0" w:space="0" w:color="auto"/>
      </w:divBdr>
    </w:div>
    <w:div w:id="909731211">
      <w:bodyDiv w:val="1"/>
      <w:marLeft w:val="0"/>
      <w:marRight w:val="0"/>
      <w:marTop w:val="0"/>
      <w:marBottom w:val="0"/>
      <w:divBdr>
        <w:top w:val="none" w:sz="0" w:space="0" w:color="auto"/>
        <w:left w:val="none" w:sz="0" w:space="0" w:color="auto"/>
        <w:bottom w:val="none" w:sz="0" w:space="0" w:color="auto"/>
        <w:right w:val="none" w:sz="0" w:space="0" w:color="auto"/>
      </w:divBdr>
    </w:div>
    <w:div w:id="931352219">
      <w:bodyDiv w:val="1"/>
      <w:marLeft w:val="0"/>
      <w:marRight w:val="0"/>
      <w:marTop w:val="0"/>
      <w:marBottom w:val="0"/>
      <w:divBdr>
        <w:top w:val="none" w:sz="0" w:space="0" w:color="auto"/>
        <w:left w:val="none" w:sz="0" w:space="0" w:color="auto"/>
        <w:bottom w:val="none" w:sz="0" w:space="0" w:color="auto"/>
        <w:right w:val="none" w:sz="0" w:space="0" w:color="auto"/>
      </w:divBdr>
    </w:div>
    <w:div w:id="937368462">
      <w:bodyDiv w:val="1"/>
      <w:marLeft w:val="0"/>
      <w:marRight w:val="0"/>
      <w:marTop w:val="0"/>
      <w:marBottom w:val="0"/>
      <w:divBdr>
        <w:top w:val="none" w:sz="0" w:space="0" w:color="auto"/>
        <w:left w:val="none" w:sz="0" w:space="0" w:color="auto"/>
        <w:bottom w:val="none" w:sz="0" w:space="0" w:color="auto"/>
        <w:right w:val="none" w:sz="0" w:space="0" w:color="auto"/>
      </w:divBdr>
    </w:div>
    <w:div w:id="944852337">
      <w:bodyDiv w:val="1"/>
      <w:marLeft w:val="0"/>
      <w:marRight w:val="0"/>
      <w:marTop w:val="0"/>
      <w:marBottom w:val="0"/>
      <w:divBdr>
        <w:top w:val="none" w:sz="0" w:space="0" w:color="auto"/>
        <w:left w:val="none" w:sz="0" w:space="0" w:color="auto"/>
        <w:bottom w:val="none" w:sz="0" w:space="0" w:color="auto"/>
        <w:right w:val="none" w:sz="0" w:space="0" w:color="auto"/>
      </w:divBdr>
    </w:div>
    <w:div w:id="966279083">
      <w:bodyDiv w:val="1"/>
      <w:marLeft w:val="0"/>
      <w:marRight w:val="0"/>
      <w:marTop w:val="0"/>
      <w:marBottom w:val="0"/>
      <w:divBdr>
        <w:top w:val="none" w:sz="0" w:space="0" w:color="auto"/>
        <w:left w:val="none" w:sz="0" w:space="0" w:color="auto"/>
        <w:bottom w:val="none" w:sz="0" w:space="0" w:color="auto"/>
        <w:right w:val="none" w:sz="0" w:space="0" w:color="auto"/>
      </w:divBdr>
    </w:div>
    <w:div w:id="1012999923">
      <w:bodyDiv w:val="1"/>
      <w:marLeft w:val="0"/>
      <w:marRight w:val="0"/>
      <w:marTop w:val="0"/>
      <w:marBottom w:val="0"/>
      <w:divBdr>
        <w:top w:val="none" w:sz="0" w:space="0" w:color="auto"/>
        <w:left w:val="none" w:sz="0" w:space="0" w:color="auto"/>
        <w:bottom w:val="none" w:sz="0" w:space="0" w:color="auto"/>
        <w:right w:val="none" w:sz="0" w:space="0" w:color="auto"/>
      </w:divBdr>
    </w:div>
    <w:div w:id="1013990187">
      <w:bodyDiv w:val="1"/>
      <w:marLeft w:val="0"/>
      <w:marRight w:val="0"/>
      <w:marTop w:val="0"/>
      <w:marBottom w:val="0"/>
      <w:divBdr>
        <w:top w:val="none" w:sz="0" w:space="0" w:color="auto"/>
        <w:left w:val="none" w:sz="0" w:space="0" w:color="auto"/>
        <w:bottom w:val="none" w:sz="0" w:space="0" w:color="auto"/>
        <w:right w:val="none" w:sz="0" w:space="0" w:color="auto"/>
      </w:divBdr>
    </w:div>
    <w:div w:id="1024137476">
      <w:bodyDiv w:val="1"/>
      <w:marLeft w:val="0"/>
      <w:marRight w:val="0"/>
      <w:marTop w:val="0"/>
      <w:marBottom w:val="0"/>
      <w:divBdr>
        <w:top w:val="none" w:sz="0" w:space="0" w:color="auto"/>
        <w:left w:val="none" w:sz="0" w:space="0" w:color="auto"/>
        <w:bottom w:val="none" w:sz="0" w:space="0" w:color="auto"/>
        <w:right w:val="none" w:sz="0" w:space="0" w:color="auto"/>
      </w:divBdr>
    </w:div>
    <w:div w:id="1039087544">
      <w:bodyDiv w:val="1"/>
      <w:marLeft w:val="0"/>
      <w:marRight w:val="0"/>
      <w:marTop w:val="0"/>
      <w:marBottom w:val="0"/>
      <w:divBdr>
        <w:top w:val="none" w:sz="0" w:space="0" w:color="auto"/>
        <w:left w:val="none" w:sz="0" w:space="0" w:color="auto"/>
        <w:bottom w:val="none" w:sz="0" w:space="0" w:color="auto"/>
        <w:right w:val="none" w:sz="0" w:space="0" w:color="auto"/>
      </w:divBdr>
    </w:div>
    <w:div w:id="1053768156">
      <w:bodyDiv w:val="1"/>
      <w:marLeft w:val="0"/>
      <w:marRight w:val="0"/>
      <w:marTop w:val="0"/>
      <w:marBottom w:val="0"/>
      <w:divBdr>
        <w:top w:val="none" w:sz="0" w:space="0" w:color="auto"/>
        <w:left w:val="none" w:sz="0" w:space="0" w:color="auto"/>
        <w:bottom w:val="none" w:sz="0" w:space="0" w:color="auto"/>
        <w:right w:val="none" w:sz="0" w:space="0" w:color="auto"/>
      </w:divBdr>
    </w:div>
    <w:div w:id="1085297785">
      <w:bodyDiv w:val="1"/>
      <w:marLeft w:val="0"/>
      <w:marRight w:val="0"/>
      <w:marTop w:val="0"/>
      <w:marBottom w:val="0"/>
      <w:divBdr>
        <w:top w:val="none" w:sz="0" w:space="0" w:color="auto"/>
        <w:left w:val="none" w:sz="0" w:space="0" w:color="auto"/>
        <w:bottom w:val="none" w:sz="0" w:space="0" w:color="auto"/>
        <w:right w:val="none" w:sz="0" w:space="0" w:color="auto"/>
      </w:divBdr>
    </w:div>
    <w:div w:id="1107040662">
      <w:bodyDiv w:val="1"/>
      <w:marLeft w:val="0"/>
      <w:marRight w:val="0"/>
      <w:marTop w:val="0"/>
      <w:marBottom w:val="0"/>
      <w:divBdr>
        <w:top w:val="none" w:sz="0" w:space="0" w:color="auto"/>
        <w:left w:val="none" w:sz="0" w:space="0" w:color="auto"/>
        <w:bottom w:val="none" w:sz="0" w:space="0" w:color="auto"/>
        <w:right w:val="none" w:sz="0" w:space="0" w:color="auto"/>
      </w:divBdr>
    </w:div>
    <w:div w:id="1110854529">
      <w:bodyDiv w:val="1"/>
      <w:marLeft w:val="0"/>
      <w:marRight w:val="0"/>
      <w:marTop w:val="0"/>
      <w:marBottom w:val="0"/>
      <w:divBdr>
        <w:top w:val="none" w:sz="0" w:space="0" w:color="auto"/>
        <w:left w:val="none" w:sz="0" w:space="0" w:color="auto"/>
        <w:bottom w:val="none" w:sz="0" w:space="0" w:color="auto"/>
        <w:right w:val="none" w:sz="0" w:space="0" w:color="auto"/>
      </w:divBdr>
    </w:div>
    <w:div w:id="1119493595">
      <w:bodyDiv w:val="1"/>
      <w:marLeft w:val="0"/>
      <w:marRight w:val="0"/>
      <w:marTop w:val="0"/>
      <w:marBottom w:val="0"/>
      <w:divBdr>
        <w:top w:val="none" w:sz="0" w:space="0" w:color="auto"/>
        <w:left w:val="none" w:sz="0" w:space="0" w:color="auto"/>
        <w:bottom w:val="none" w:sz="0" w:space="0" w:color="auto"/>
        <w:right w:val="none" w:sz="0" w:space="0" w:color="auto"/>
      </w:divBdr>
    </w:div>
    <w:div w:id="1122531322">
      <w:bodyDiv w:val="1"/>
      <w:marLeft w:val="0"/>
      <w:marRight w:val="0"/>
      <w:marTop w:val="0"/>
      <w:marBottom w:val="0"/>
      <w:divBdr>
        <w:top w:val="none" w:sz="0" w:space="0" w:color="auto"/>
        <w:left w:val="none" w:sz="0" w:space="0" w:color="auto"/>
        <w:bottom w:val="none" w:sz="0" w:space="0" w:color="auto"/>
        <w:right w:val="none" w:sz="0" w:space="0" w:color="auto"/>
      </w:divBdr>
    </w:div>
    <w:div w:id="1159886920">
      <w:bodyDiv w:val="1"/>
      <w:marLeft w:val="0"/>
      <w:marRight w:val="0"/>
      <w:marTop w:val="0"/>
      <w:marBottom w:val="0"/>
      <w:divBdr>
        <w:top w:val="none" w:sz="0" w:space="0" w:color="auto"/>
        <w:left w:val="none" w:sz="0" w:space="0" w:color="auto"/>
        <w:bottom w:val="none" w:sz="0" w:space="0" w:color="auto"/>
        <w:right w:val="none" w:sz="0" w:space="0" w:color="auto"/>
      </w:divBdr>
    </w:div>
    <w:div w:id="1184058002">
      <w:bodyDiv w:val="1"/>
      <w:marLeft w:val="0"/>
      <w:marRight w:val="0"/>
      <w:marTop w:val="0"/>
      <w:marBottom w:val="0"/>
      <w:divBdr>
        <w:top w:val="none" w:sz="0" w:space="0" w:color="auto"/>
        <w:left w:val="none" w:sz="0" w:space="0" w:color="auto"/>
        <w:bottom w:val="none" w:sz="0" w:space="0" w:color="auto"/>
        <w:right w:val="none" w:sz="0" w:space="0" w:color="auto"/>
      </w:divBdr>
    </w:div>
    <w:div w:id="1282422864">
      <w:bodyDiv w:val="1"/>
      <w:marLeft w:val="0"/>
      <w:marRight w:val="0"/>
      <w:marTop w:val="0"/>
      <w:marBottom w:val="0"/>
      <w:divBdr>
        <w:top w:val="none" w:sz="0" w:space="0" w:color="auto"/>
        <w:left w:val="none" w:sz="0" w:space="0" w:color="auto"/>
        <w:bottom w:val="none" w:sz="0" w:space="0" w:color="auto"/>
        <w:right w:val="none" w:sz="0" w:space="0" w:color="auto"/>
      </w:divBdr>
    </w:div>
    <w:div w:id="1304577792">
      <w:bodyDiv w:val="1"/>
      <w:marLeft w:val="0"/>
      <w:marRight w:val="0"/>
      <w:marTop w:val="0"/>
      <w:marBottom w:val="0"/>
      <w:divBdr>
        <w:top w:val="none" w:sz="0" w:space="0" w:color="auto"/>
        <w:left w:val="none" w:sz="0" w:space="0" w:color="auto"/>
        <w:bottom w:val="none" w:sz="0" w:space="0" w:color="auto"/>
        <w:right w:val="none" w:sz="0" w:space="0" w:color="auto"/>
      </w:divBdr>
    </w:div>
    <w:div w:id="1326396224">
      <w:bodyDiv w:val="1"/>
      <w:marLeft w:val="0"/>
      <w:marRight w:val="0"/>
      <w:marTop w:val="0"/>
      <w:marBottom w:val="0"/>
      <w:divBdr>
        <w:top w:val="none" w:sz="0" w:space="0" w:color="auto"/>
        <w:left w:val="none" w:sz="0" w:space="0" w:color="auto"/>
        <w:bottom w:val="none" w:sz="0" w:space="0" w:color="auto"/>
        <w:right w:val="none" w:sz="0" w:space="0" w:color="auto"/>
      </w:divBdr>
    </w:div>
    <w:div w:id="1368947202">
      <w:bodyDiv w:val="1"/>
      <w:marLeft w:val="0"/>
      <w:marRight w:val="0"/>
      <w:marTop w:val="0"/>
      <w:marBottom w:val="0"/>
      <w:divBdr>
        <w:top w:val="none" w:sz="0" w:space="0" w:color="auto"/>
        <w:left w:val="none" w:sz="0" w:space="0" w:color="auto"/>
        <w:bottom w:val="none" w:sz="0" w:space="0" w:color="auto"/>
        <w:right w:val="none" w:sz="0" w:space="0" w:color="auto"/>
      </w:divBdr>
    </w:div>
    <w:div w:id="1383679318">
      <w:bodyDiv w:val="1"/>
      <w:marLeft w:val="0"/>
      <w:marRight w:val="0"/>
      <w:marTop w:val="0"/>
      <w:marBottom w:val="0"/>
      <w:divBdr>
        <w:top w:val="none" w:sz="0" w:space="0" w:color="auto"/>
        <w:left w:val="none" w:sz="0" w:space="0" w:color="auto"/>
        <w:bottom w:val="none" w:sz="0" w:space="0" w:color="auto"/>
        <w:right w:val="none" w:sz="0" w:space="0" w:color="auto"/>
      </w:divBdr>
    </w:div>
    <w:div w:id="1387875419">
      <w:bodyDiv w:val="1"/>
      <w:marLeft w:val="0"/>
      <w:marRight w:val="0"/>
      <w:marTop w:val="0"/>
      <w:marBottom w:val="0"/>
      <w:divBdr>
        <w:top w:val="none" w:sz="0" w:space="0" w:color="auto"/>
        <w:left w:val="none" w:sz="0" w:space="0" w:color="auto"/>
        <w:bottom w:val="none" w:sz="0" w:space="0" w:color="auto"/>
        <w:right w:val="none" w:sz="0" w:space="0" w:color="auto"/>
      </w:divBdr>
    </w:div>
    <w:div w:id="1398743747">
      <w:bodyDiv w:val="1"/>
      <w:marLeft w:val="0"/>
      <w:marRight w:val="0"/>
      <w:marTop w:val="0"/>
      <w:marBottom w:val="0"/>
      <w:divBdr>
        <w:top w:val="none" w:sz="0" w:space="0" w:color="auto"/>
        <w:left w:val="none" w:sz="0" w:space="0" w:color="auto"/>
        <w:bottom w:val="none" w:sz="0" w:space="0" w:color="auto"/>
        <w:right w:val="none" w:sz="0" w:space="0" w:color="auto"/>
      </w:divBdr>
    </w:div>
    <w:div w:id="1408183962">
      <w:bodyDiv w:val="1"/>
      <w:marLeft w:val="0"/>
      <w:marRight w:val="0"/>
      <w:marTop w:val="0"/>
      <w:marBottom w:val="0"/>
      <w:divBdr>
        <w:top w:val="none" w:sz="0" w:space="0" w:color="auto"/>
        <w:left w:val="none" w:sz="0" w:space="0" w:color="auto"/>
        <w:bottom w:val="none" w:sz="0" w:space="0" w:color="auto"/>
        <w:right w:val="none" w:sz="0" w:space="0" w:color="auto"/>
      </w:divBdr>
    </w:div>
    <w:div w:id="1444416569">
      <w:bodyDiv w:val="1"/>
      <w:marLeft w:val="0"/>
      <w:marRight w:val="0"/>
      <w:marTop w:val="0"/>
      <w:marBottom w:val="0"/>
      <w:divBdr>
        <w:top w:val="none" w:sz="0" w:space="0" w:color="auto"/>
        <w:left w:val="none" w:sz="0" w:space="0" w:color="auto"/>
        <w:bottom w:val="none" w:sz="0" w:space="0" w:color="auto"/>
        <w:right w:val="none" w:sz="0" w:space="0" w:color="auto"/>
      </w:divBdr>
    </w:div>
    <w:div w:id="1451170510">
      <w:bodyDiv w:val="1"/>
      <w:marLeft w:val="0"/>
      <w:marRight w:val="0"/>
      <w:marTop w:val="0"/>
      <w:marBottom w:val="0"/>
      <w:divBdr>
        <w:top w:val="none" w:sz="0" w:space="0" w:color="auto"/>
        <w:left w:val="none" w:sz="0" w:space="0" w:color="auto"/>
        <w:bottom w:val="none" w:sz="0" w:space="0" w:color="auto"/>
        <w:right w:val="none" w:sz="0" w:space="0" w:color="auto"/>
      </w:divBdr>
    </w:div>
    <w:div w:id="1452043844">
      <w:bodyDiv w:val="1"/>
      <w:marLeft w:val="0"/>
      <w:marRight w:val="0"/>
      <w:marTop w:val="0"/>
      <w:marBottom w:val="0"/>
      <w:divBdr>
        <w:top w:val="none" w:sz="0" w:space="0" w:color="auto"/>
        <w:left w:val="none" w:sz="0" w:space="0" w:color="auto"/>
        <w:bottom w:val="none" w:sz="0" w:space="0" w:color="auto"/>
        <w:right w:val="none" w:sz="0" w:space="0" w:color="auto"/>
      </w:divBdr>
    </w:div>
    <w:div w:id="1469283094">
      <w:bodyDiv w:val="1"/>
      <w:marLeft w:val="0"/>
      <w:marRight w:val="0"/>
      <w:marTop w:val="0"/>
      <w:marBottom w:val="0"/>
      <w:divBdr>
        <w:top w:val="none" w:sz="0" w:space="0" w:color="auto"/>
        <w:left w:val="none" w:sz="0" w:space="0" w:color="auto"/>
        <w:bottom w:val="none" w:sz="0" w:space="0" w:color="auto"/>
        <w:right w:val="none" w:sz="0" w:space="0" w:color="auto"/>
      </w:divBdr>
    </w:div>
    <w:div w:id="1502306754">
      <w:bodyDiv w:val="1"/>
      <w:marLeft w:val="0"/>
      <w:marRight w:val="0"/>
      <w:marTop w:val="0"/>
      <w:marBottom w:val="0"/>
      <w:divBdr>
        <w:top w:val="none" w:sz="0" w:space="0" w:color="auto"/>
        <w:left w:val="none" w:sz="0" w:space="0" w:color="auto"/>
        <w:bottom w:val="none" w:sz="0" w:space="0" w:color="auto"/>
        <w:right w:val="none" w:sz="0" w:space="0" w:color="auto"/>
      </w:divBdr>
    </w:div>
    <w:div w:id="1521578032">
      <w:bodyDiv w:val="1"/>
      <w:marLeft w:val="0"/>
      <w:marRight w:val="0"/>
      <w:marTop w:val="0"/>
      <w:marBottom w:val="0"/>
      <w:divBdr>
        <w:top w:val="none" w:sz="0" w:space="0" w:color="auto"/>
        <w:left w:val="none" w:sz="0" w:space="0" w:color="auto"/>
        <w:bottom w:val="none" w:sz="0" w:space="0" w:color="auto"/>
        <w:right w:val="none" w:sz="0" w:space="0" w:color="auto"/>
      </w:divBdr>
    </w:div>
    <w:div w:id="1563174131">
      <w:bodyDiv w:val="1"/>
      <w:marLeft w:val="0"/>
      <w:marRight w:val="0"/>
      <w:marTop w:val="0"/>
      <w:marBottom w:val="0"/>
      <w:divBdr>
        <w:top w:val="none" w:sz="0" w:space="0" w:color="auto"/>
        <w:left w:val="none" w:sz="0" w:space="0" w:color="auto"/>
        <w:bottom w:val="none" w:sz="0" w:space="0" w:color="auto"/>
        <w:right w:val="none" w:sz="0" w:space="0" w:color="auto"/>
      </w:divBdr>
    </w:div>
    <w:div w:id="1563784728">
      <w:bodyDiv w:val="1"/>
      <w:marLeft w:val="0"/>
      <w:marRight w:val="0"/>
      <w:marTop w:val="0"/>
      <w:marBottom w:val="0"/>
      <w:divBdr>
        <w:top w:val="none" w:sz="0" w:space="0" w:color="auto"/>
        <w:left w:val="none" w:sz="0" w:space="0" w:color="auto"/>
        <w:bottom w:val="none" w:sz="0" w:space="0" w:color="auto"/>
        <w:right w:val="none" w:sz="0" w:space="0" w:color="auto"/>
      </w:divBdr>
    </w:div>
    <w:div w:id="1603486370">
      <w:bodyDiv w:val="1"/>
      <w:marLeft w:val="0"/>
      <w:marRight w:val="0"/>
      <w:marTop w:val="0"/>
      <w:marBottom w:val="0"/>
      <w:divBdr>
        <w:top w:val="none" w:sz="0" w:space="0" w:color="auto"/>
        <w:left w:val="none" w:sz="0" w:space="0" w:color="auto"/>
        <w:bottom w:val="none" w:sz="0" w:space="0" w:color="auto"/>
        <w:right w:val="none" w:sz="0" w:space="0" w:color="auto"/>
      </w:divBdr>
    </w:div>
    <w:div w:id="1633058408">
      <w:bodyDiv w:val="1"/>
      <w:marLeft w:val="0"/>
      <w:marRight w:val="0"/>
      <w:marTop w:val="0"/>
      <w:marBottom w:val="0"/>
      <w:divBdr>
        <w:top w:val="none" w:sz="0" w:space="0" w:color="auto"/>
        <w:left w:val="none" w:sz="0" w:space="0" w:color="auto"/>
        <w:bottom w:val="none" w:sz="0" w:space="0" w:color="auto"/>
        <w:right w:val="none" w:sz="0" w:space="0" w:color="auto"/>
      </w:divBdr>
    </w:div>
    <w:div w:id="1637107396">
      <w:bodyDiv w:val="1"/>
      <w:marLeft w:val="0"/>
      <w:marRight w:val="0"/>
      <w:marTop w:val="0"/>
      <w:marBottom w:val="0"/>
      <w:divBdr>
        <w:top w:val="none" w:sz="0" w:space="0" w:color="auto"/>
        <w:left w:val="none" w:sz="0" w:space="0" w:color="auto"/>
        <w:bottom w:val="none" w:sz="0" w:space="0" w:color="auto"/>
        <w:right w:val="none" w:sz="0" w:space="0" w:color="auto"/>
      </w:divBdr>
    </w:div>
    <w:div w:id="1639535416">
      <w:bodyDiv w:val="1"/>
      <w:marLeft w:val="0"/>
      <w:marRight w:val="0"/>
      <w:marTop w:val="0"/>
      <w:marBottom w:val="0"/>
      <w:divBdr>
        <w:top w:val="none" w:sz="0" w:space="0" w:color="auto"/>
        <w:left w:val="none" w:sz="0" w:space="0" w:color="auto"/>
        <w:bottom w:val="none" w:sz="0" w:space="0" w:color="auto"/>
        <w:right w:val="none" w:sz="0" w:space="0" w:color="auto"/>
      </w:divBdr>
    </w:div>
    <w:div w:id="1653751622">
      <w:bodyDiv w:val="1"/>
      <w:marLeft w:val="0"/>
      <w:marRight w:val="0"/>
      <w:marTop w:val="0"/>
      <w:marBottom w:val="0"/>
      <w:divBdr>
        <w:top w:val="none" w:sz="0" w:space="0" w:color="auto"/>
        <w:left w:val="none" w:sz="0" w:space="0" w:color="auto"/>
        <w:bottom w:val="none" w:sz="0" w:space="0" w:color="auto"/>
        <w:right w:val="none" w:sz="0" w:space="0" w:color="auto"/>
      </w:divBdr>
    </w:div>
    <w:div w:id="1655332457">
      <w:bodyDiv w:val="1"/>
      <w:marLeft w:val="0"/>
      <w:marRight w:val="0"/>
      <w:marTop w:val="0"/>
      <w:marBottom w:val="0"/>
      <w:divBdr>
        <w:top w:val="none" w:sz="0" w:space="0" w:color="auto"/>
        <w:left w:val="none" w:sz="0" w:space="0" w:color="auto"/>
        <w:bottom w:val="none" w:sz="0" w:space="0" w:color="auto"/>
        <w:right w:val="none" w:sz="0" w:space="0" w:color="auto"/>
      </w:divBdr>
    </w:div>
    <w:div w:id="1670403358">
      <w:bodyDiv w:val="1"/>
      <w:marLeft w:val="0"/>
      <w:marRight w:val="0"/>
      <w:marTop w:val="0"/>
      <w:marBottom w:val="0"/>
      <w:divBdr>
        <w:top w:val="none" w:sz="0" w:space="0" w:color="auto"/>
        <w:left w:val="none" w:sz="0" w:space="0" w:color="auto"/>
        <w:bottom w:val="none" w:sz="0" w:space="0" w:color="auto"/>
        <w:right w:val="none" w:sz="0" w:space="0" w:color="auto"/>
      </w:divBdr>
    </w:div>
    <w:div w:id="1690990743">
      <w:bodyDiv w:val="1"/>
      <w:marLeft w:val="0"/>
      <w:marRight w:val="0"/>
      <w:marTop w:val="0"/>
      <w:marBottom w:val="0"/>
      <w:divBdr>
        <w:top w:val="none" w:sz="0" w:space="0" w:color="auto"/>
        <w:left w:val="none" w:sz="0" w:space="0" w:color="auto"/>
        <w:bottom w:val="none" w:sz="0" w:space="0" w:color="auto"/>
        <w:right w:val="none" w:sz="0" w:space="0" w:color="auto"/>
      </w:divBdr>
    </w:div>
    <w:div w:id="1694190046">
      <w:bodyDiv w:val="1"/>
      <w:marLeft w:val="0"/>
      <w:marRight w:val="0"/>
      <w:marTop w:val="0"/>
      <w:marBottom w:val="0"/>
      <w:divBdr>
        <w:top w:val="none" w:sz="0" w:space="0" w:color="auto"/>
        <w:left w:val="none" w:sz="0" w:space="0" w:color="auto"/>
        <w:bottom w:val="none" w:sz="0" w:space="0" w:color="auto"/>
        <w:right w:val="none" w:sz="0" w:space="0" w:color="auto"/>
      </w:divBdr>
    </w:div>
    <w:div w:id="1694578052">
      <w:bodyDiv w:val="1"/>
      <w:marLeft w:val="0"/>
      <w:marRight w:val="0"/>
      <w:marTop w:val="0"/>
      <w:marBottom w:val="0"/>
      <w:divBdr>
        <w:top w:val="none" w:sz="0" w:space="0" w:color="auto"/>
        <w:left w:val="none" w:sz="0" w:space="0" w:color="auto"/>
        <w:bottom w:val="none" w:sz="0" w:space="0" w:color="auto"/>
        <w:right w:val="none" w:sz="0" w:space="0" w:color="auto"/>
      </w:divBdr>
    </w:div>
    <w:div w:id="1725447641">
      <w:bodyDiv w:val="1"/>
      <w:marLeft w:val="0"/>
      <w:marRight w:val="0"/>
      <w:marTop w:val="0"/>
      <w:marBottom w:val="0"/>
      <w:divBdr>
        <w:top w:val="none" w:sz="0" w:space="0" w:color="auto"/>
        <w:left w:val="none" w:sz="0" w:space="0" w:color="auto"/>
        <w:bottom w:val="none" w:sz="0" w:space="0" w:color="auto"/>
        <w:right w:val="none" w:sz="0" w:space="0" w:color="auto"/>
      </w:divBdr>
    </w:div>
    <w:div w:id="1730567858">
      <w:bodyDiv w:val="1"/>
      <w:marLeft w:val="0"/>
      <w:marRight w:val="0"/>
      <w:marTop w:val="0"/>
      <w:marBottom w:val="0"/>
      <w:divBdr>
        <w:top w:val="none" w:sz="0" w:space="0" w:color="auto"/>
        <w:left w:val="none" w:sz="0" w:space="0" w:color="auto"/>
        <w:bottom w:val="none" w:sz="0" w:space="0" w:color="auto"/>
        <w:right w:val="none" w:sz="0" w:space="0" w:color="auto"/>
      </w:divBdr>
    </w:div>
    <w:div w:id="1731995104">
      <w:bodyDiv w:val="1"/>
      <w:marLeft w:val="0"/>
      <w:marRight w:val="0"/>
      <w:marTop w:val="0"/>
      <w:marBottom w:val="0"/>
      <w:divBdr>
        <w:top w:val="none" w:sz="0" w:space="0" w:color="auto"/>
        <w:left w:val="none" w:sz="0" w:space="0" w:color="auto"/>
        <w:bottom w:val="none" w:sz="0" w:space="0" w:color="auto"/>
        <w:right w:val="none" w:sz="0" w:space="0" w:color="auto"/>
      </w:divBdr>
    </w:div>
    <w:div w:id="1743944383">
      <w:bodyDiv w:val="1"/>
      <w:marLeft w:val="0"/>
      <w:marRight w:val="0"/>
      <w:marTop w:val="0"/>
      <w:marBottom w:val="0"/>
      <w:divBdr>
        <w:top w:val="none" w:sz="0" w:space="0" w:color="auto"/>
        <w:left w:val="none" w:sz="0" w:space="0" w:color="auto"/>
        <w:bottom w:val="none" w:sz="0" w:space="0" w:color="auto"/>
        <w:right w:val="none" w:sz="0" w:space="0" w:color="auto"/>
      </w:divBdr>
    </w:div>
    <w:div w:id="1769546973">
      <w:bodyDiv w:val="1"/>
      <w:marLeft w:val="0"/>
      <w:marRight w:val="0"/>
      <w:marTop w:val="0"/>
      <w:marBottom w:val="0"/>
      <w:divBdr>
        <w:top w:val="none" w:sz="0" w:space="0" w:color="auto"/>
        <w:left w:val="none" w:sz="0" w:space="0" w:color="auto"/>
        <w:bottom w:val="none" w:sz="0" w:space="0" w:color="auto"/>
        <w:right w:val="none" w:sz="0" w:space="0" w:color="auto"/>
      </w:divBdr>
    </w:div>
    <w:div w:id="1778669921">
      <w:bodyDiv w:val="1"/>
      <w:marLeft w:val="0"/>
      <w:marRight w:val="0"/>
      <w:marTop w:val="0"/>
      <w:marBottom w:val="0"/>
      <w:divBdr>
        <w:top w:val="none" w:sz="0" w:space="0" w:color="auto"/>
        <w:left w:val="none" w:sz="0" w:space="0" w:color="auto"/>
        <w:bottom w:val="none" w:sz="0" w:space="0" w:color="auto"/>
        <w:right w:val="none" w:sz="0" w:space="0" w:color="auto"/>
      </w:divBdr>
    </w:div>
    <w:div w:id="1851484602">
      <w:bodyDiv w:val="1"/>
      <w:marLeft w:val="0"/>
      <w:marRight w:val="0"/>
      <w:marTop w:val="0"/>
      <w:marBottom w:val="0"/>
      <w:divBdr>
        <w:top w:val="none" w:sz="0" w:space="0" w:color="auto"/>
        <w:left w:val="none" w:sz="0" w:space="0" w:color="auto"/>
        <w:bottom w:val="none" w:sz="0" w:space="0" w:color="auto"/>
        <w:right w:val="none" w:sz="0" w:space="0" w:color="auto"/>
      </w:divBdr>
    </w:div>
    <w:div w:id="1894997328">
      <w:bodyDiv w:val="1"/>
      <w:marLeft w:val="0"/>
      <w:marRight w:val="0"/>
      <w:marTop w:val="0"/>
      <w:marBottom w:val="0"/>
      <w:divBdr>
        <w:top w:val="none" w:sz="0" w:space="0" w:color="auto"/>
        <w:left w:val="none" w:sz="0" w:space="0" w:color="auto"/>
        <w:bottom w:val="none" w:sz="0" w:space="0" w:color="auto"/>
        <w:right w:val="none" w:sz="0" w:space="0" w:color="auto"/>
      </w:divBdr>
    </w:div>
    <w:div w:id="1897467802">
      <w:bodyDiv w:val="1"/>
      <w:marLeft w:val="0"/>
      <w:marRight w:val="0"/>
      <w:marTop w:val="0"/>
      <w:marBottom w:val="0"/>
      <w:divBdr>
        <w:top w:val="none" w:sz="0" w:space="0" w:color="auto"/>
        <w:left w:val="none" w:sz="0" w:space="0" w:color="auto"/>
        <w:bottom w:val="none" w:sz="0" w:space="0" w:color="auto"/>
        <w:right w:val="none" w:sz="0" w:space="0" w:color="auto"/>
      </w:divBdr>
    </w:div>
    <w:div w:id="1910650097">
      <w:bodyDiv w:val="1"/>
      <w:marLeft w:val="0"/>
      <w:marRight w:val="0"/>
      <w:marTop w:val="0"/>
      <w:marBottom w:val="0"/>
      <w:divBdr>
        <w:top w:val="none" w:sz="0" w:space="0" w:color="auto"/>
        <w:left w:val="none" w:sz="0" w:space="0" w:color="auto"/>
        <w:bottom w:val="none" w:sz="0" w:space="0" w:color="auto"/>
        <w:right w:val="none" w:sz="0" w:space="0" w:color="auto"/>
      </w:divBdr>
    </w:div>
    <w:div w:id="1916931365">
      <w:bodyDiv w:val="1"/>
      <w:marLeft w:val="0"/>
      <w:marRight w:val="0"/>
      <w:marTop w:val="0"/>
      <w:marBottom w:val="0"/>
      <w:divBdr>
        <w:top w:val="none" w:sz="0" w:space="0" w:color="auto"/>
        <w:left w:val="none" w:sz="0" w:space="0" w:color="auto"/>
        <w:bottom w:val="none" w:sz="0" w:space="0" w:color="auto"/>
        <w:right w:val="none" w:sz="0" w:space="0" w:color="auto"/>
      </w:divBdr>
    </w:div>
    <w:div w:id="1919363593">
      <w:bodyDiv w:val="1"/>
      <w:marLeft w:val="0"/>
      <w:marRight w:val="0"/>
      <w:marTop w:val="0"/>
      <w:marBottom w:val="0"/>
      <w:divBdr>
        <w:top w:val="none" w:sz="0" w:space="0" w:color="auto"/>
        <w:left w:val="none" w:sz="0" w:space="0" w:color="auto"/>
        <w:bottom w:val="none" w:sz="0" w:space="0" w:color="auto"/>
        <w:right w:val="none" w:sz="0" w:space="0" w:color="auto"/>
      </w:divBdr>
    </w:div>
    <w:div w:id="1928687099">
      <w:bodyDiv w:val="1"/>
      <w:marLeft w:val="0"/>
      <w:marRight w:val="0"/>
      <w:marTop w:val="0"/>
      <w:marBottom w:val="0"/>
      <w:divBdr>
        <w:top w:val="none" w:sz="0" w:space="0" w:color="auto"/>
        <w:left w:val="none" w:sz="0" w:space="0" w:color="auto"/>
        <w:bottom w:val="none" w:sz="0" w:space="0" w:color="auto"/>
        <w:right w:val="none" w:sz="0" w:space="0" w:color="auto"/>
      </w:divBdr>
    </w:div>
    <w:div w:id="1945383835">
      <w:bodyDiv w:val="1"/>
      <w:marLeft w:val="0"/>
      <w:marRight w:val="0"/>
      <w:marTop w:val="0"/>
      <w:marBottom w:val="0"/>
      <w:divBdr>
        <w:top w:val="none" w:sz="0" w:space="0" w:color="auto"/>
        <w:left w:val="none" w:sz="0" w:space="0" w:color="auto"/>
        <w:bottom w:val="none" w:sz="0" w:space="0" w:color="auto"/>
        <w:right w:val="none" w:sz="0" w:space="0" w:color="auto"/>
      </w:divBdr>
    </w:div>
    <w:div w:id="1948464641">
      <w:bodyDiv w:val="1"/>
      <w:marLeft w:val="0"/>
      <w:marRight w:val="0"/>
      <w:marTop w:val="0"/>
      <w:marBottom w:val="0"/>
      <w:divBdr>
        <w:top w:val="none" w:sz="0" w:space="0" w:color="auto"/>
        <w:left w:val="none" w:sz="0" w:space="0" w:color="auto"/>
        <w:bottom w:val="none" w:sz="0" w:space="0" w:color="auto"/>
        <w:right w:val="none" w:sz="0" w:space="0" w:color="auto"/>
      </w:divBdr>
    </w:div>
    <w:div w:id="1960186354">
      <w:bodyDiv w:val="1"/>
      <w:marLeft w:val="0"/>
      <w:marRight w:val="0"/>
      <w:marTop w:val="0"/>
      <w:marBottom w:val="0"/>
      <w:divBdr>
        <w:top w:val="none" w:sz="0" w:space="0" w:color="auto"/>
        <w:left w:val="none" w:sz="0" w:space="0" w:color="auto"/>
        <w:bottom w:val="none" w:sz="0" w:space="0" w:color="auto"/>
        <w:right w:val="none" w:sz="0" w:space="0" w:color="auto"/>
      </w:divBdr>
    </w:div>
    <w:div w:id="1977753542">
      <w:bodyDiv w:val="1"/>
      <w:marLeft w:val="0"/>
      <w:marRight w:val="0"/>
      <w:marTop w:val="0"/>
      <w:marBottom w:val="0"/>
      <w:divBdr>
        <w:top w:val="none" w:sz="0" w:space="0" w:color="auto"/>
        <w:left w:val="none" w:sz="0" w:space="0" w:color="auto"/>
        <w:bottom w:val="none" w:sz="0" w:space="0" w:color="auto"/>
        <w:right w:val="none" w:sz="0" w:space="0" w:color="auto"/>
      </w:divBdr>
    </w:div>
    <w:div w:id="2001621050">
      <w:bodyDiv w:val="1"/>
      <w:marLeft w:val="0"/>
      <w:marRight w:val="0"/>
      <w:marTop w:val="0"/>
      <w:marBottom w:val="0"/>
      <w:divBdr>
        <w:top w:val="none" w:sz="0" w:space="0" w:color="auto"/>
        <w:left w:val="none" w:sz="0" w:space="0" w:color="auto"/>
        <w:bottom w:val="none" w:sz="0" w:space="0" w:color="auto"/>
        <w:right w:val="none" w:sz="0" w:space="0" w:color="auto"/>
      </w:divBdr>
    </w:div>
    <w:div w:id="2012248784">
      <w:bodyDiv w:val="1"/>
      <w:marLeft w:val="0"/>
      <w:marRight w:val="0"/>
      <w:marTop w:val="0"/>
      <w:marBottom w:val="0"/>
      <w:divBdr>
        <w:top w:val="none" w:sz="0" w:space="0" w:color="auto"/>
        <w:left w:val="none" w:sz="0" w:space="0" w:color="auto"/>
        <w:bottom w:val="none" w:sz="0" w:space="0" w:color="auto"/>
        <w:right w:val="none" w:sz="0" w:space="0" w:color="auto"/>
      </w:divBdr>
    </w:div>
    <w:div w:id="2027173526">
      <w:bodyDiv w:val="1"/>
      <w:marLeft w:val="0"/>
      <w:marRight w:val="0"/>
      <w:marTop w:val="0"/>
      <w:marBottom w:val="0"/>
      <w:divBdr>
        <w:top w:val="none" w:sz="0" w:space="0" w:color="auto"/>
        <w:left w:val="none" w:sz="0" w:space="0" w:color="auto"/>
        <w:bottom w:val="none" w:sz="0" w:space="0" w:color="auto"/>
        <w:right w:val="none" w:sz="0" w:space="0" w:color="auto"/>
      </w:divBdr>
    </w:div>
    <w:div w:id="2035034245">
      <w:bodyDiv w:val="1"/>
      <w:marLeft w:val="0"/>
      <w:marRight w:val="0"/>
      <w:marTop w:val="0"/>
      <w:marBottom w:val="0"/>
      <w:divBdr>
        <w:top w:val="none" w:sz="0" w:space="0" w:color="auto"/>
        <w:left w:val="none" w:sz="0" w:space="0" w:color="auto"/>
        <w:bottom w:val="none" w:sz="0" w:space="0" w:color="auto"/>
        <w:right w:val="none" w:sz="0" w:space="0" w:color="auto"/>
      </w:divBdr>
    </w:div>
    <w:div w:id="2103212253">
      <w:bodyDiv w:val="1"/>
      <w:marLeft w:val="0"/>
      <w:marRight w:val="0"/>
      <w:marTop w:val="0"/>
      <w:marBottom w:val="0"/>
      <w:divBdr>
        <w:top w:val="none" w:sz="0" w:space="0" w:color="auto"/>
        <w:left w:val="none" w:sz="0" w:space="0" w:color="auto"/>
        <w:bottom w:val="none" w:sz="0" w:space="0" w:color="auto"/>
        <w:right w:val="none" w:sz="0" w:space="0" w:color="auto"/>
      </w:divBdr>
    </w:div>
    <w:div w:id="2107798854">
      <w:bodyDiv w:val="1"/>
      <w:marLeft w:val="0"/>
      <w:marRight w:val="0"/>
      <w:marTop w:val="0"/>
      <w:marBottom w:val="0"/>
      <w:divBdr>
        <w:top w:val="none" w:sz="0" w:space="0" w:color="auto"/>
        <w:left w:val="none" w:sz="0" w:space="0" w:color="auto"/>
        <w:bottom w:val="none" w:sz="0" w:space="0" w:color="auto"/>
        <w:right w:val="none" w:sz="0" w:space="0" w:color="auto"/>
      </w:divBdr>
    </w:div>
    <w:div w:id="2119179444">
      <w:bodyDiv w:val="1"/>
      <w:marLeft w:val="0"/>
      <w:marRight w:val="0"/>
      <w:marTop w:val="0"/>
      <w:marBottom w:val="0"/>
      <w:divBdr>
        <w:top w:val="none" w:sz="0" w:space="0" w:color="auto"/>
        <w:left w:val="none" w:sz="0" w:space="0" w:color="auto"/>
        <w:bottom w:val="none" w:sz="0" w:space="0" w:color="auto"/>
        <w:right w:val="none" w:sz="0" w:space="0" w:color="auto"/>
      </w:divBdr>
    </w:div>
    <w:div w:id="2131820898">
      <w:bodyDiv w:val="1"/>
      <w:marLeft w:val="0"/>
      <w:marRight w:val="0"/>
      <w:marTop w:val="0"/>
      <w:marBottom w:val="0"/>
      <w:divBdr>
        <w:top w:val="none" w:sz="0" w:space="0" w:color="auto"/>
        <w:left w:val="none" w:sz="0" w:space="0" w:color="auto"/>
        <w:bottom w:val="none" w:sz="0" w:space="0" w:color="auto"/>
        <w:right w:val="none" w:sz="0" w:space="0" w:color="auto"/>
      </w:divBdr>
    </w:div>
    <w:div w:id="2141722547">
      <w:bodyDiv w:val="1"/>
      <w:marLeft w:val="0"/>
      <w:marRight w:val="0"/>
      <w:marTop w:val="0"/>
      <w:marBottom w:val="0"/>
      <w:divBdr>
        <w:top w:val="none" w:sz="0" w:space="0" w:color="auto"/>
        <w:left w:val="none" w:sz="0" w:space="0" w:color="auto"/>
        <w:bottom w:val="none" w:sz="0" w:space="0" w:color="auto"/>
        <w:right w:val="none" w:sz="0" w:space="0" w:color="auto"/>
      </w:divBdr>
    </w:div>
    <w:div w:id="214519932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findarticles.com/" TargetMode="External"/><Relationship Id="rId117" Type="http://schemas.openxmlformats.org/officeDocument/2006/relationships/hyperlink" Target="mailto:www.%20cee-socialsciece.net/journal/index.asp?stock=journals@" TargetMode="External"/><Relationship Id="rId21" Type="http://schemas.openxmlformats.org/officeDocument/2006/relationships/hyperlink" Target="http://www.economist.com/" TargetMode="External"/><Relationship Id="rId42" Type="http://schemas.openxmlformats.org/officeDocument/2006/relationships/image" Target="media/image4.png"/><Relationship Id="rId47" Type="http://schemas.openxmlformats.org/officeDocument/2006/relationships/image" Target="media/image9.jpeg"/><Relationship Id="rId63" Type="http://schemas.openxmlformats.org/officeDocument/2006/relationships/image" Target="media/image23.jpeg"/><Relationship Id="rId68" Type="http://schemas.openxmlformats.org/officeDocument/2006/relationships/image" Target="media/image28.jpeg"/><Relationship Id="rId84" Type="http://schemas.openxmlformats.org/officeDocument/2006/relationships/image" Target="media/image44.jpeg"/><Relationship Id="rId89" Type="http://schemas.openxmlformats.org/officeDocument/2006/relationships/image" Target="media/image49.jpeg"/><Relationship Id="rId112" Type="http://schemas.openxmlformats.org/officeDocument/2006/relationships/hyperlink" Target="http://www.zakon.kz/4470173-nauka-grazhdanskogo-prava-latvii.html" TargetMode="External"/><Relationship Id="rId133" Type="http://schemas.openxmlformats.org/officeDocument/2006/relationships/hyperlink" Target="file:///C:\Users\Inese%20Urpena\AppData\Roaming\Microsoft\Word\ECV-118650.odt\%3f%3f%3flv\preview\linkToGridTable%3f%3f%3f\en" TargetMode="External"/><Relationship Id="rId138" Type="http://schemas.openxmlformats.org/officeDocument/2006/relationships/hyperlink" Target="http://www.rentxpress.com" TargetMode="External"/><Relationship Id="rId154" Type="http://schemas.openxmlformats.org/officeDocument/2006/relationships/hyperlink" Target="http://www.rtrit.lv" TargetMode="External"/><Relationship Id="rId159" Type="http://schemas.openxmlformats.org/officeDocument/2006/relationships/hyperlink" Target="http://www.ulusofona.pt/en/applied-communications-marketing-advertising-and-public-relations/research-and-investigation-methods-1-semestre-2-en-ulht168-7533-102-0.html" TargetMode="External"/><Relationship Id="rId175" Type="http://schemas.openxmlformats.org/officeDocument/2006/relationships/hyperlink" Target="http://www.ceeol.com/" TargetMode="External"/><Relationship Id="rId170" Type="http://schemas.openxmlformats.org/officeDocument/2006/relationships/hyperlink" Target="http://dx.doi.org/10.9770/jesi.2013.1.1(3)" TargetMode="External"/><Relationship Id="rId16" Type="http://schemas.openxmlformats.org/officeDocument/2006/relationships/hyperlink" Target="http://elibrary.ru/" TargetMode="External"/><Relationship Id="rId107" Type="http://schemas.openxmlformats.org/officeDocument/2006/relationships/image" Target="media/image65.png"/><Relationship Id="rId11" Type="http://schemas.openxmlformats.org/officeDocument/2006/relationships/hyperlink" Target="http://www.lvportals.lv/amatu-konkursi.php" TargetMode="External"/><Relationship Id="rId32" Type="http://schemas.openxmlformats.org/officeDocument/2006/relationships/hyperlink" Target="http://www.opendoar.org/index.html" TargetMode="External"/><Relationship Id="rId37" Type="http://schemas.openxmlformats.org/officeDocument/2006/relationships/chart" Target="charts/chart2.xml"/><Relationship Id="rId53" Type="http://schemas.openxmlformats.org/officeDocument/2006/relationships/image" Target="media/image15.emf"/><Relationship Id="rId58" Type="http://schemas.openxmlformats.org/officeDocument/2006/relationships/image" Target="media/image18.jpeg"/><Relationship Id="rId74" Type="http://schemas.openxmlformats.org/officeDocument/2006/relationships/image" Target="media/image34.jpeg"/><Relationship Id="rId79" Type="http://schemas.openxmlformats.org/officeDocument/2006/relationships/image" Target="media/image39.jpeg"/><Relationship Id="rId102" Type="http://schemas.openxmlformats.org/officeDocument/2006/relationships/image" Target="media/image62.jpeg"/><Relationship Id="rId123" Type="http://schemas.openxmlformats.org/officeDocument/2006/relationships/image" Target="media/image67.png"/><Relationship Id="rId128" Type="http://schemas.openxmlformats.org/officeDocument/2006/relationships/hyperlink" Target="http://www.lcbr-archives.com/media/files/gunta.pdf" TargetMode="External"/><Relationship Id="rId144" Type="http://schemas.openxmlformats.org/officeDocument/2006/relationships/hyperlink" Target="mailto:savenkovs@inbox.lv" TargetMode="External"/><Relationship Id="rId149" Type="http://schemas.openxmlformats.org/officeDocument/2006/relationships/hyperlink" Target="http://oupeltglobalblog.com/2013/05/21/receptive-skills-resources-for-independent-learning/" TargetMode="External"/><Relationship Id="rId5" Type="http://schemas.openxmlformats.org/officeDocument/2006/relationships/webSettings" Target="webSettings.xml"/><Relationship Id="rId90" Type="http://schemas.openxmlformats.org/officeDocument/2006/relationships/image" Target="media/image50.jpeg"/><Relationship Id="rId95" Type="http://schemas.openxmlformats.org/officeDocument/2006/relationships/image" Target="media/image55.jpeg"/><Relationship Id="rId160" Type="http://schemas.openxmlformats.org/officeDocument/2006/relationships/hyperlink" Target="http://www.baltic-course.com/rus/opinion/" TargetMode="External"/><Relationship Id="rId165" Type="http://schemas.openxmlformats.org/officeDocument/2006/relationships/hyperlink" Target="http://www.cee-socialsciece.net/journal/index.asp?stock" TargetMode="External"/><Relationship Id="rId181" Type="http://schemas.openxmlformats.org/officeDocument/2006/relationships/hyperlink" Target="http://oupeltglobalblog.com/2013/06/25/productive-skills-resources-for-independent-learning/" TargetMode="External"/><Relationship Id="rId186" Type="http://schemas.openxmlformats.org/officeDocument/2006/relationships/header" Target="header2.xml"/><Relationship Id="rId22" Type="http://schemas.openxmlformats.org/officeDocument/2006/relationships/hyperlink" Target="http://books.google.com/" TargetMode="External"/><Relationship Id="rId27" Type="http://schemas.openxmlformats.org/officeDocument/2006/relationships/hyperlink" Target="http://www.search.com/search" TargetMode="External"/><Relationship Id="rId43" Type="http://schemas.openxmlformats.org/officeDocument/2006/relationships/image" Target="media/image5.png"/><Relationship Id="rId48" Type="http://schemas.openxmlformats.org/officeDocument/2006/relationships/image" Target="media/image10.jpeg"/><Relationship Id="rId64" Type="http://schemas.openxmlformats.org/officeDocument/2006/relationships/image" Target="media/image24.jpeg"/><Relationship Id="rId69" Type="http://schemas.openxmlformats.org/officeDocument/2006/relationships/image" Target="media/image29.jpeg"/><Relationship Id="rId113" Type="http://schemas.openxmlformats.org/officeDocument/2006/relationships/hyperlink" Target="http://www.cee" TargetMode="External"/><Relationship Id="rId118" Type="http://schemas.openxmlformats.org/officeDocument/2006/relationships/hyperlink" Target="http://dx.doi.org/10.9770/jesi.2013.1.1" TargetMode="External"/><Relationship Id="rId134" Type="http://schemas.openxmlformats.org/officeDocument/2006/relationships/image" Target="media/image73.jpeg"/><Relationship Id="rId139" Type="http://schemas.openxmlformats.org/officeDocument/2006/relationships/image" Target="media/image74.png"/><Relationship Id="rId80" Type="http://schemas.openxmlformats.org/officeDocument/2006/relationships/image" Target="media/image40.jpeg"/><Relationship Id="rId85" Type="http://schemas.openxmlformats.org/officeDocument/2006/relationships/image" Target="media/image45.jpeg"/><Relationship Id="rId150" Type="http://schemas.openxmlformats.org/officeDocument/2006/relationships/hyperlink" Target="http://oupeltglobalblog.com/2013/06/25/productive-skills-resources-for-independent-learning/" TargetMode="External"/><Relationship Id="rId155" Type="http://schemas.openxmlformats.org/officeDocument/2006/relationships/hyperlink" Target="http://www.turiba.lv" TargetMode="External"/><Relationship Id="rId171" Type="http://schemas.openxmlformats.org/officeDocument/2006/relationships/hyperlink" Target="http://www.ebscobost.com" TargetMode="External"/><Relationship Id="rId176" Type="http://schemas.openxmlformats.org/officeDocument/2006/relationships/hyperlink" Target="http://www.epnet.com" TargetMode="External"/><Relationship Id="rId12" Type="http://schemas.openxmlformats.org/officeDocument/2006/relationships/hyperlink" Target="https://cvvp.nva.gov.lv/vakances" TargetMode="External"/><Relationship Id="rId17" Type="http://schemas.openxmlformats.org/officeDocument/2006/relationships/hyperlink" Target="http://www.lib.chalmers.se/" TargetMode="External"/><Relationship Id="rId33" Type="http://schemas.openxmlformats.org/officeDocument/2006/relationships/hyperlink" Target="https://www.openaire.eu/" TargetMode="External"/><Relationship Id="rId38" Type="http://schemas.openxmlformats.org/officeDocument/2006/relationships/chart" Target="charts/chart3.xml"/><Relationship Id="rId59" Type="http://schemas.openxmlformats.org/officeDocument/2006/relationships/image" Target="media/image19.jpeg"/><Relationship Id="rId103" Type="http://schemas.openxmlformats.org/officeDocument/2006/relationships/footer" Target="footer2.xml"/><Relationship Id="rId108" Type="http://schemas.openxmlformats.org/officeDocument/2006/relationships/hyperlink" Target="http://www.turiba.lv/lat/dzive_turiba/aktualitates/valodu_katedras_pasniedzeja_vi" TargetMode="External"/><Relationship Id="rId124" Type="http://schemas.openxmlformats.org/officeDocument/2006/relationships/image" Target="media/image68.png"/><Relationship Id="rId129" Type="http://schemas.openxmlformats.org/officeDocument/2006/relationships/hyperlink" Target="http://www.lcbr-online.com/index_files/Page321.htm" TargetMode="External"/><Relationship Id="rId54" Type="http://schemas.openxmlformats.org/officeDocument/2006/relationships/oleObject" Target="embeddings/oleObject1.bin"/><Relationship Id="rId70" Type="http://schemas.openxmlformats.org/officeDocument/2006/relationships/image" Target="media/image30.jpeg"/><Relationship Id="rId75" Type="http://schemas.openxmlformats.org/officeDocument/2006/relationships/image" Target="media/image35.jpeg"/><Relationship Id="rId91" Type="http://schemas.openxmlformats.org/officeDocument/2006/relationships/image" Target="media/image51.jpeg"/><Relationship Id="rId96" Type="http://schemas.openxmlformats.org/officeDocument/2006/relationships/image" Target="media/image56.jpeg"/><Relationship Id="rId140" Type="http://schemas.openxmlformats.org/officeDocument/2006/relationships/image" Target="media/image75.png"/><Relationship Id="rId145" Type="http://schemas.openxmlformats.org/officeDocument/2006/relationships/hyperlink" Target="mailto:helen_stepanova@inbox.lv" TargetMode="External"/><Relationship Id="rId161" Type="http://schemas.openxmlformats.org/officeDocument/2006/relationships/hyperlink" Target="http://www.baltic/" TargetMode="External"/><Relationship Id="rId166" Type="http://schemas.openxmlformats.org/officeDocument/2006/relationships/hyperlink" Target="http://www.baltic-" TargetMode="External"/><Relationship Id="rId182" Type="http://schemas.openxmlformats.org/officeDocument/2006/relationships/hyperlink" Target="mailto:ic@universitymail.eu"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gutenberg.org/" TargetMode="External"/><Relationship Id="rId28" Type="http://schemas.openxmlformats.org/officeDocument/2006/relationships/hyperlink" Target="http://rzblx1.uni-regensburg.de/ezeit/index.phtml?bibid=AAAAA&amp;colors=7&amp;lang=en" TargetMode="External"/><Relationship Id="rId49" Type="http://schemas.openxmlformats.org/officeDocument/2006/relationships/image" Target="media/image11.jpeg"/><Relationship Id="rId114" Type="http://schemas.openxmlformats.org/officeDocument/2006/relationships/hyperlink" Target="http://www.cee-socialsciece.net/journal/index.asp?stock" TargetMode="External"/><Relationship Id="rId119" Type="http://schemas.openxmlformats.org/officeDocument/2006/relationships/hyperlink" Target="http://dx.doi.org/10.9770/jesi.2013.1.1(3)" TargetMode="External"/><Relationship Id="rId44" Type="http://schemas.openxmlformats.org/officeDocument/2006/relationships/image" Target="media/image6.jpeg"/><Relationship Id="rId60" Type="http://schemas.openxmlformats.org/officeDocument/2006/relationships/image" Target="media/image20.jpeg"/><Relationship Id="rId65" Type="http://schemas.openxmlformats.org/officeDocument/2006/relationships/image" Target="media/image25.jpeg"/><Relationship Id="rId81" Type="http://schemas.openxmlformats.org/officeDocument/2006/relationships/image" Target="media/image41.jpeg"/><Relationship Id="rId86" Type="http://schemas.openxmlformats.org/officeDocument/2006/relationships/image" Target="media/image46.jpeg"/><Relationship Id="rId130" Type="http://schemas.openxmlformats.org/officeDocument/2006/relationships/hyperlink" Target="http://www.marketing-trends-congress.com" TargetMode="External"/><Relationship Id="rId135" Type="http://schemas.openxmlformats.org/officeDocument/2006/relationships/hyperlink" Target="mailto:santa.ogrina@gmail.com" TargetMode="External"/><Relationship Id="rId151" Type="http://schemas.openxmlformats.org/officeDocument/2006/relationships/hyperlink" Target="http://oupeltglobalblog.com/2012/05/01/teaching-vocabulary-through-different-learning-styles/" TargetMode="External"/><Relationship Id="rId156" Type="http://schemas.openxmlformats.org/officeDocument/2006/relationships/hyperlink" Target="http://www.hertz.com" TargetMode="External"/><Relationship Id="rId177" Type="http://schemas.openxmlformats.org/officeDocument/2006/relationships/hyperlink" Target="http://www.rpiva.lv/pdf/JZK_5.pdf" TargetMode="External"/><Relationship Id="rId172" Type="http://schemas.openxmlformats.org/officeDocument/2006/relationships/hyperlink" Target="http://www.rpiva.lv/pdf/7_starptzinkonf.pdf" TargetMode="External"/><Relationship Id="rId13" Type="http://schemas.openxmlformats.org/officeDocument/2006/relationships/hyperlink" Target="http://www.cv.lv/darba-sludinajumi" TargetMode="External"/><Relationship Id="rId18" Type="http://schemas.openxmlformats.org/officeDocument/2006/relationships/hyperlink" Target="http://query.library.utoronto.ca/" TargetMode="External"/><Relationship Id="rId39" Type="http://schemas.openxmlformats.org/officeDocument/2006/relationships/hyperlink" Target="http://www" TargetMode="External"/><Relationship Id="rId109" Type="http://schemas.openxmlformats.org/officeDocument/2006/relationships/hyperlink" Target="http://www.baltic-course.com/rus/opinion/" TargetMode="External"/><Relationship Id="rId34" Type="http://schemas.openxmlformats.org/officeDocument/2006/relationships/hyperlink" Target="http://www.encyclopedia.com/" TargetMode="External"/><Relationship Id="rId50" Type="http://schemas.openxmlformats.org/officeDocument/2006/relationships/image" Target="media/image12.jpeg"/><Relationship Id="rId55" Type="http://schemas.openxmlformats.org/officeDocument/2006/relationships/image" Target="media/image16.emf"/><Relationship Id="rId76" Type="http://schemas.openxmlformats.org/officeDocument/2006/relationships/image" Target="media/image36.jpeg"/><Relationship Id="rId97" Type="http://schemas.openxmlformats.org/officeDocument/2006/relationships/image" Target="media/image57.jpeg"/><Relationship Id="rId104" Type="http://schemas.openxmlformats.org/officeDocument/2006/relationships/footer" Target="footer3.xml"/><Relationship Id="rId120" Type="http://schemas.openxmlformats.org/officeDocument/2006/relationships/hyperlink" Target="http://www.ebscobost.com" TargetMode="External"/><Relationship Id="rId125" Type="http://schemas.openxmlformats.org/officeDocument/2006/relationships/image" Target="media/image69.png"/><Relationship Id="rId141" Type="http://schemas.openxmlformats.org/officeDocument/2006/relationships/image" Target="media/image76.png"/><Relationship Id="rId146" Type="http://schemas.openxmlformats.org/officeDocument/2006/relationships/hyperlink" Target="http://distance-learning.com" TargetMode="External"/><Relationship Id="rId167" Type="http://schemas.openxmlformats.org/officeDocument/2006/relationships/hyperlink" Target="http://www.cee-socialsciece.net/journal/index.asp?stock=journals@select=Latvia" TargetMode="External"/><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1.jpeg"/><Relationship Id="rId92" Type="http://schemas.openxmlformats.org/officeDocument/2006/relationships/image" Target="media/image52.jpeg"/><Relationship Id="rId162" Type="http://schemas.openxmlformats.org/officeDocument/2006/relationships/hyperlink" Target="http://www.baltic-" TargetMode="External"/><Relationship Id="rId183" Type="http://schemas.openxmlformats.org/officeDocument/2006/relationships/hyperlink" Target="http://www.augstskola.com/" TargetMode="External"/><Relationship Id="rId2" Type="http://schemas.openxmlformats.org/officeDocument/2006/relationships/numbering" Target="numbering.xml"/><Relationship Id="rId29" Type="http://schemas.openxmlformats.org/officeDocument/2006/relationships/hyperlink" Target="http://rzblx1.uni-regensburg.de/ezeit/index.phtml?bibid=AAAAA&amp;colors=7&amp;lang=en" TargetMode="External"/><Relationship Id="rId24" Type="http://schemas.openxmlformats.org/officeDocument/2006/relationships/hyperlink" Target="http://www.doaj.org/" TargetMode="External"/><Relationship Id="rId40" Type="http://schemas.openxmlformats.org/officeDocument/2006/relationships/hyperlink" Target="http://www.ntu.ac.uk" TargetMode="External"/><Relationship Id="rId45" Type="http://schemas.openxmlformats.org/officeDocument/2006/relationships/image" Target="media/image7.png"/><Relationship Id="rId66" Type="http://schemas.openxmlformats.org/officeDocument/2006/relationships/image" Target="media/image26.jpeg"/><Relationship Id="rId87" Type="http://schemas.openxmlformats.org/officeDocument/2006/relationships/image" Target="media/image47.jpeg"/><Relationship Id="rId110" Type="http://schemas.openxmlformats.org/officeDocument/2006/relationships/hyperlink" Target="http://www.baltic/" TargetMode="External"/><Relationship Id="rId115" Type="http://schemas.openxmlformats.org/officeDocument/2006/relationships/hyperlink" Target="http://www.baltic-" TargetMode="External"/><Relationship Id="rId131" Type="http://schemas.openxmlformats.org/officeDocument/2006/relationships/hyperlink" Target="mailto:vineta.minkevica@rtu.lv" TargetMode="External"/><Relationship Id="rId136" Type="http://schemas.openxmlformats.org/officeDocument/2006/relationships/hyperlink" Target="mailto:santa@milagrotravel.lv" TargetMode="External"/><Relationship Id="rId157" Type="http://schemas.openxmlformats.org/officeDocument/2006/relationships/hyperlink" Target="http://www.hertz.lv" TargetMode="External"/><Relationship Id="rId178" Type="http://schemas.openxmlformats.org/officeDocument/2006/relationships/hyperlink" Target="http://www.rpiva.lv/pdf/5_starpt_zin_konf.pdf" TargetMode="External"/><Relationship Id="rId61" Type="http://schemas.openxmlformats.org/officeDocument/2006/relationships/image" Target="media/image21.jpeg"/><Relationship Id="rId82" Type="http://schemas.openxmlformats.org/officeDocument/2006/relationships/image" Target="media/image42.jpeg"/><Relationship Id="rId152" Type="http://schemas.openxmlformats.org/officeDocument/2006/relationships/image" Target="media/image78.jpeg"/><Relationship Id="rId173" Type="http://schemas.openxmlformats.org/officeDocument/2006/relationships/hyperlink" Target="http://www.rpiva.lv/pdf/JZK_7.pdf" TargetMode="External"/><Relationship Id="rId19" Type="http://schemas.openxmlformats.org/officeDocument/2006/relationships/hyperlink" Target="http://news.lv/" TargetMode="External"/><Relationship Id="rId14" Type="http://schemas.openxmlformats.org/officeDocument/2006/relationships/hyperlink" Target="http://www.lataba.lv/" TargetMode="External"/><Relationship Id="rId30" Type="http://schemas.openxmlformats.org/officeDocument/2006/relationships/hyperlink" Target="http://www.bibliomania.com/" TargetMode="External"/><Relationship Id="rId35" Type="http://schemas.openxmlformats.org/officeDocument/2006/relationships/hyperlink" Target="http://bookfi.org/" TargetMode="External"/><Relationship Id="rId56" Type="http://schemas.openxmlformats.org/officeDocument/2006/relationships/oleObject" Target="embeddings/oleObject2.bin"/><Relationship Id="rId77" Type="http://schemas.openxmlformats.org/officeDocument/2006/relationships/image" Target="media/image37.jpeg"/><Relationship Id="rId100" Type="http://schemas.openxmlformats.org/officeDocument/2006/relationships/image" Target="media/image60.jpeg"/><Relationship Id="rId105" Type="http://schemas.openxmlformats.org/officeDocument/2006/relationships/image" Target="media/image63.png"/><Relationship Id="rId126" Type="http://schemas.openxmlformats.org/officeDocument/2006/relationships/image" Target="media/image70.png"/><Relationship Id="rId147" Type="http://schemas.openxmlformats.org/officeDocument/2006/relationships/hyperlink" Target="http://distance-learning.com" TargetMode="External"/><Relationship Id="rId168" Type="http://schemas.openxmlformats.org/officeDocument/2006/relationships/hyperlink" Target="mailto:www.%20cee-socialsciece.net/journal/index.asp?stock=journals@" TargetMode="External"/><Relationship Id="rId8" Type="http://schemas.openxmlformats.org/officeDocument/2006/relationships/image" Target="media/image1.png"/><Relationship Id="rId51" Type="http://schemas.openxmlformats.org/officeDocument/2006/relationships/image" Target="media/image13.jpeg"/><Relationship Id="rId72" Type="http://schemas.openxmlformats.org/officeDocument/2006/relationships/image" Target="media/image32.jpeg"/><Relationship Id="rId93" Type="http://schemas.openxmlformats.org/officeDocument/2006/relationships/image" Target="media/image53.jpeg"/><Relationship Id="rId98" Type="http://schemas.openxmlformats.org/officeDocument/2006/relationships/image" Target="media/image58.jpeg"/><Relationship Id="rId121" Type="http://schemas.openxmlformats.org/officeDocument/2006/relationships/hyperlink" Target="http://europass.cedefop.europa.eu/LanguageSelfAssessmentGrid/en" TargetMode="External"/><Relationship Id="rId142" Type="http://schemas.openxmlformats.org/officeDocument/2006/relationships/image" Target="media/image77.png"/><Relationship Id="rId163" Type="http://schemas.openxmlformats.org/officeDocument/2006/relationships/hyperlink" Target="http://www.zakon.kz/4470173-nauka-grazhdanskogo-prava-latvii.html" TargetMode="External"/><Relationship Id="rId184" Type="http://schemas.openxmlformats.org/officeDocument/2006/relationships/hyperlink" Target="mailto:ic@universitymail.eu" TargetMode="External"/><Relationship Id="rId3" Type="http://schemas.openxmlformats.org/officeDocument/2006/relationships/styles" Target="styles.xml"/><Relationship Id="rId25" Type="http://schemas.openxmlformats.org/officeDocument/2006/relationships/hyperlink" Target="http://doaj.org/" TargetMode="External"/><Relationship Id="rId46" Type="http://schemas.openxmlformats.org/officeDocument/2006/relationships/image" Target="media/image8.jpeg"/><Relationship Id="rId67" Type="http://schemas.openxmlformats.org/officeDocument/2006/relationships/image" Target="media/image27.jpeg"/><Relationship Id="rId116" Type="http://schemas.openxmlformats.org/officeDocument/2006/relationships/hyperlink" Target="http://www.cee-socialsciece.net/journal/index.asp?stock=journals@select=Latvia" TargetMode="External"/><Relationship Id="rId137" Type="http://schemas.openxmlformats.org/officeDocument/2006/relationships/hyperlink" Target="http://www.MilagroTravel.lv" TargetMode="External"/><Relationship Id="rId158" Type="http://schemas.openxmlformats.org/officeDocument/2006/relationships/hyperlink" Target="http://www.dominahotels.com" TargetMode="External"/><Relationship Id="rId20" Type="http://schemas.openxmlformats.org/officeDocument/2006/relationships/hyperlink" Target="http://letonika.lv/" TargetMode="External"/><Relationship Id="rId41" Type="http://schemas.openxmlformats.org/officeDocument/2006/relationships/image" Target="media/image3.png"/><Relationship Id="rId62" Type="http://schemas.openxmlformats.org/officeDocument/2006/relationships/image" Target="media/image22.jpeg"/><Relationship Id="rId83" Type="http://schemas.openxmlformats.org/officeDocument/2006/relationships/image" Target="media/image43.jpeg"/><Relationship Id="rId88" Type="http://schemas.openxmlformats.org/officeDocument/2006/relationships/image" Target="media/image48.jpeg"/><Relationship Id="rId111" Type="http://schemas.openxmlformats.org/officeDocument/2006/relationships/hyperlink" Target="http://www.baltic-" TargetMode="External"/><Relationship Id="rId132" Type="http://schemas.openxmlformats.org/officeDocument/2006/relationships/image" Target="media/image72.jpeg"/><Relationship Id="rId153" Type="http://schemas.openxmlformats.org/officeDocument/2006/relationships/image" Target="media/image79.png"/><Relationship Id="rId174" Type="http://schemas.openxmlformats.org/officeDocument/2006/relationships/hyperlink" Target="http://www.icp-ua.com/en/node/1174" TargetMode="External"/><Relationship Id="rId179" Type="http://schemas.openxmlformats.org/officeDocument/2006/relationships/hyperlink" Target="http://oupeltglobalblog.com/2012/05/01/teaching-vocabulary-through-different-learning-styles/" TargetMode="External"/><Relationship Id="rId15" Type="http://schemas.openxmlformats.org/officeDocument/2006/relationships/hyperlink" Target="http://www.biblioteka.lu.lv/e-resursi/brivpieejas-e-resursi/uzzinu-db/" TargetMode="External"/><Relationship Id="rId36" Type="http://schemas.openxmlformats.org/officeDocument/2006/relationships/chart" Target="charts/chart1.xml"/><Relationship Id="rId57" Type="http://schemas.openxmlformats.org/officeDocument/2006/relationships/image" Target="media/image17.jpeg"/><Relationship Id="rId106" Type="http://schemas.openxmlformats.org/officeDocument/2006/relationships/image" Target="media/image64.jpeg"/><Relationship Id="rId127" Type="http://schemas.openxmlformats.org/officeDocument/2006/relationships/image" Target="media/image71.png"/><Relationship Id="rId10" Type="http://schemas.openxmlformats.org/officeDocument/2006/relationships/header" Target="header1.xml"/><Relationship Id="rId31" Type="http://schemas.openxmlformats.org/officeDocument/2006/relationships/hyperlink" Target="http://www.bibliomania.com/" TargetMode="External"/><Relationship Id="rId52" Type="http://schemas.openxmlformats.org/officeDocument/2006/relationships/image" Target="media/image14.jpeg"/><Relationship Id="rId73" Type="http://schemas.openxmlformats.org/officeDocument/2006/relationships/image" Target="media/image33.jpeg"/><Relationship Id="rId78" Type="http://schemas.openxmlformats.org/officeDocument/2006/relationships/image" Target="media/image38.jpeg"/><Relationship Id="rId94" Type="http://schemas.openxmlformats.org/officeDocument/2006/relationships/image" Target="media/image54.jpeg"/><Relationship Id="rId99" Type="http://schemas.openxmlformats.org/officeDocument/2006/relationships/image" Target="media/image59.jpeg"/><Relationship Id="rId101" Type="http://schemas.openxmlformats.org/officeDocument/2006/relationships/image" Target="media/image61.jpeg"/><Relationship Id="rId122" Type="http://schemas.openxmlformats.org/officeDocument/2006/relationships/image" Target="media/image66.png"/><Relationship Id="rId143" Type="http://schemas.openxmlformats.org/officeDocument/2006/relationships/hyperlink" Target="mailto:svetlana.polovko@inbox.lv" TargetMode="External"/><Relationship Id="rId148" Type="http://schemas.openxmlformats.org/officeDocument/2006/relationships/hyperlink" Target="http://distance-learning.com" TargetMode="External"/><Relationship Id="rId164" Type="http://schemas.openxmlformats.org/officeDocument/2006/relationships/hyperlink" Target="http://www.cee" TargetMode="External"/><Relationship Id="rId169" Type="http://schemas.openxmlformats.org/officeDocument/2006/relationships/hyperlink" Target="http://dx.doi.org/10.9770/jesi.2013.1.1" TargetMode="External"/><Relationship Id="rId185" Type="http://schemas.openxmlformats.org/officeDocument/2006/relationships/hyperlink" Target="http://www.augstskola.com/"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oupeltglobalblog.com/2013/05/21/receptive-skills-resources-for-independent-learnin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uais.cr.ktu.lt/plsql/mod_dest/stp_report_ects.card_ml?p_valkod=612N60002&amp;p_year=2014&amp;p_lang=NE" TargetMode="External"/><Relationship Id="rId2" Type="http://schemas.openxmlformats.org/officeDocument/2006/relationships/hyperlink" Target="https://svr.ikvd.gov.lv/Forms/ProgrammesList.aspx?gr=1&amp;cc=1" TargetMode="External"/><Relationship Id="rId1" Type="http://schemas.openxmlformats.org/officeDocument/2006/relationships/hyperlink" Target="http://www.niid.lv/niid_search?level_1=&amp;qy=&amp;x=46&amp;y=11" TargetMode="External"/><Relationship Id="rId4" Type="http://schemas.openxmlformats.org/officeDocument/2006/relationships/hyperlink" Target="http://unic.ac.cy/study-with-us/ects-course-information-catalogue/information-on-degree-programmes/business-administration-concentration-in-human-resource-manag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E:\darbs\ETA_LBK\ETA_akreditacija\ETA_vadiba_akreditacija\dati_uznemeji_E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arbs\ETA_LBK\ETA_akreditacija\ETA_vadiba_akreditacija\dati_uznemeji_E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academic staff</a:t>
            </a:r>
          </a:p>
        </c:rich>
      </c:tx>
      <c:layout>
        <c:manualLayout>
          <c:xMode val="edge"/>
          <c:yMode val="edge"/>
          <c:x val="0.28566213991462985"/>
          <c:y val="2.246209152765857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lv-LV"/>
        </a:p>
      </c:txPr>
    </c:title>
    <c:autoTitleDeleted val="0"/>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078509226081815E-2"/>
          <c:y val="0.29755229605837052"/>
          <c:w val="0.70883361211657869"/>
          <c:h val="0.6715986428554554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EN!$B$24:$C$24</c:f>
              <c:strCache>
                <c:ptCount val="2"/>
                <c:pt idx="0">
                  <c:v>elected</c:v>
                </c:pt>
                <c:pt idx="1">
                  <c:v>not elected </c:v>
                </c:pt>
              </c:strCache>
            </c:strRef>
          </c:cat>
          <c:val>
            <c:numRef>
              <c:f>EN!$B$25:$C$25</c:f>
              <c:numCache>
                <c:formatCode>General</c:formatCode>
                <c:ptCount val="2"/>
                <c:pt idx="0">
                  <c:v>17</c:v>
                </c:pt>
                <c:pt idx="1">
                  <c:v>10</c:v>
                </c:pt>
              </c:numCache>
            </c:numRef>
          </c:val>
        </c:ser>
        <c:dLbls>
          <c:dLblPos val="outEnd"/>
          <c:showLegendKey val="0"/>
          <c:showVal val="1"/>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lv-LV"/>
              <a:t>Education of the aCademic staff</a:t>
            </a:r>
            <a:endParaRPr lang="en-US"/>
          </a:p>
        </c:rich>
      </c:tx>
      <c:layout>
        <c:manualLayout>
          <c:xMode val="edge"/>
          <c:yMode val="edge"/>
          <c:x val="0.1897334962028891"/>
          <c:y val="3.0459628600392058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lv-LV"/>
        </a:p>
      </c:txPr>
    </c:title>
    <c:autoTitleDeleted val="0"/>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93034020206265E-2"/>
          <c:y val="0.31614371200582836"/>
          <c:w val="0.82166676027991581"/>
          <c:h val="0.64095253094730242"/>
        </c:manualLayout>
      </c:layout>
      <c:pie3DChart>
        <c:varyColors val="1"/>
        <c:ser>
          <c:idx val="1"/>
          <c:order val="0"/>
          <c:tx>
            <c:strRef>
              <c:f>EN!$B$2:$C$2</c:f>
              <c:strCache>
                <c:ptCount val="2"/>
                <c:pt idx="0">
                  <c:v>Dr.</c:v>
                </c:pt>
                <c:pt idx="1">
                  <c:v>Mg.</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dLbl>
              <c:idx val="1"/>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0"/>
              <c:showCatName val="1"/>
              <c:showSerName val="0"/>
              <c:showPercent val="1"/>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EN!$B$2:$C$2</c:f>
              <c:strCache>
                <c:ptCount val="2"/>
                <c:pt idx="0">
                  <c:v>Dr.</c:v>
                </c:pt>
                <c:pt idx="1">
                  <c:v>Mg.</c:v>
                </c:pt>
              </c:strCache>
            </c:strRef>
          </c:cat>
          <c:val>
            <c:numRef>
              <c:f>EN!$B$22:$C$22</c:f>
              <c:numCache>
                <c:formatCode>General</c:formatCode>
                <c:ptCount val="2"/>
                <c:pt idx="0">
                  <c:v>13</c:v>
                </c:pt>
                <c:pt idx="1">
                  <c:v>14</c:v>
                </c:pt>
              </c:numCache>
            </c:numRef>
          </c:val>
        </c:ser>
        <c:dLbls>
          <c:dLblPos val="outEnd"/>
          <c:showLegendKey val="0"/>
          <c:showVal val="1"/>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Sheet9!$C$2</c:f>
              <c:strCache>
                <c:ptCount val="1"/>
                <c:pt idx="0">
                  <c:v>Studentu skaits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Sheet9!$B$3:$B$9</c:f>
              <c:strCache>
                <c:ptCount val="7"/>
                <c:pt idx="0">
                  <c:v>Russia</c:v>
                </c:pt>
                <c:pt idx="1">
                  <c:v>Ukraine</c:v>
                </c:pt>
                <c:pt idx="2">
                  <c:v>Belarus</c:v>
                </c:pt>
                <c:pt idx="3">
                  <c:v>Kazakhstan</c:v>
                </c:pt>
                <c:pt idx="4">
                  <c:v>Azerbaijan</c:v>
                </c:pt>
                <c:pt idx="5">
                  <c:v>Uzbekistan</c:v>
                </c:pt>
                <c:pt idx="6">
                  <c:v>Turkmenistan</c:v>
                </c:pt>
              </c:strCache>
            </c:strRef>
          </c:cat>
          <c:val>
            <c:numRef>
              <c:f>Sheet9!$C$3:$C$9</c:f>
              <c:numCache>
                <c:formatCode>General</c:formatCode>
                <c:ptCount val="7"/>
                <c:pt idx="0">
                  <c:v>17</c:v>
                </c:pt>
                <c:pt idx="1">
                  <c:v>4</c:v>
                </c:pt>
                <c:pt idx="2">
                  <c:v>3</c:v>
                </c:pt>
                <c:pt idx="3">
                  <c:v>2</c:v>
                </c:pt>
                <c:pt idx="4">
                  <c:v>2</c:v>
                </c:pt>
                <c:pt idx="5">
                  <c:v>1</c:v>
                </c:pt>
                <c:pt idx="6">
                  <c:v>1</c:v>
                </c:pt>
              </c:numCache>
            </c:numRef>
          </c:val>
          <c:smooth val="0"/>
        </c:ser>
        <c:dLbls>
          <c:dLblPos val="t"/>
          <c:showLegendKey val="0"/>
          <c:showVal val="1"/>
          <c:showCatName val="0"/>
          <c:showSerName val="0"/>
          <c:showPercent val="0"/>
          <c:showBubbleSize val="0"/>
        </c:dLbls>
        <c:marker val="1"/>
        <c:smooth val="0"/>
        <c:axId val="419656240"/>
        <c:axId val="419650360"/>
      </c:lineChart>
      <c:catAx>
        <c:axId val="41965624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419650360"/>
        <c:crosses val="autoZero"/>
        <c:auto val="1"/>
        <c:lblAlgn val="ctr"/>
        <c:lblOffset val="100"/>
        <c:noMultiLvlLbl val="0"/>
      </c:catAx>
      <c:valAx>
        <c:axId val="419650360"/>
        <c:scaling>
          <c:orientation val="minMax"/>
          <c:max val="2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419656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FF122-3DC1-433A-83BF-F5FE112FB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404</Pages>
  <Words>461145</Words>
  <Characters>262854</Characters>
  <Application>Microsoft Office Word</Application>
  <DocSecurity>0</DocSecurity>
  <Lines>2190</Lines>
  <Paragraphs>1445</Paragraphs>
  <ScaleCrop>false</ScaleCrop>
  <HeadingPairs>
    <vt:vector size="2" baseType="variant">
      <vt:variant>
        <vt:lpstr>Title</vt:lpstr>
      </vt:variant>
      <vt:variant>
        <vt:i4>1</vt:i4>
      </vt:variant>
    </vt:vector>
  </HeadingPairs>
  <TitlesOfParts>
    <vt:vector size="1" baseType="lpstr">
      <vt:lpstr>Studiju virziena pašnovērtējums</vt:lpstr>
    </vt:vector>
  </TitlesOfParts>
  <Company>BetasIRC</Company>
  <LinksUpToDate>false</LinksUpToDate>
  <CharactersWithSpaces>722554</CharactersWithSpaces>
  <SharedDoc>false</SharedDoc>
  <HLinks>
    <vt:vector size="2172" baseType="variant">
      <vt:variant>
        <vt:i4>3080287</vt:i4>
      </vt:variant>
      <vt:variant>
        <vt:i4>1458</vt:i4>
      </vt:variant>
      <vt:variant>
        <vt:i4>0</vt:i4>
      </vt:variant>
      <vt:variant>
        <vt:i4>5</vt:i4>
      </vt:variant>
      <vt:variant>
        <vt:lpwstr>http://www.rpiva.lv/pdf/5_starpt_zin_konf.pdf</vt:lpwstr>
      </vt:variant>
      <vt:variant>
        <vt:lpwstr/>
      </vt:variant>
      <vt:variant>
        <vt:i4>3539036</vt:i4>
      </vt:variant>
      <vt:variant>
        <vt:i4>1455</vt:i4>
      </vt:variant>
      <vt:variant>
        <vt:i4>0</vt:i4>
      </vt:variant>
      <vt:variant>
        <vt:i4>5</vt:i4>
      </vt:variant>
      <vt:variant>
        <vt:lpwstr>http://www.rpiva.lv/pdf/JZK_5.pdf</vt:lpwstr>
      </vt:variant>
      <vt:variant>
        <vt:lpwstr/>
      </vt:variant>
      <vt:variant>
        <vt:i4>5898244</vt:i4>
      </vt:variant>
      <vt:variant>
        <vt:i4>1452</vt:i4>
      </vt:variant>
      <vt:variant>
        <vt:i4>0</vt:i4>
      </vt:variant>
      <vt:variant>
        <vt:i4>5</vt:i4>
      </vt:variant>
      <vt:variant>
        <vt:lpwstr>http://www.epnet.com/</vt:lpwstr>
      </vt:variant>
      <vt:variant>
        <vt:lpwstr/>
      </vt:variant>
      <vt:variant>
        <vt:i4>5177371</vt:i4>
      </vt:variant>
      <vt:variant>
        <vt:i4>1449</vt:i4>
      </vt:variant>
      <vt:variant>
        <vt:i4>0</vt:i4>
      </vt:variant>
      <vt:variant>
        <vt:i4>5</vt:i4>
      </vt:variant>
      <vt:variant>
        <vt:lpwstr>http://www.ceeol.com/</vt:lpwstr>
      </vt:variant>
      <vt:variant>
        <vt:lpwstr/>
      </vt:variant>
      <vt:variant>
        <vt:i4>6750263</vt:i4>
      </vt:variant>
      <vt:variant>
        <vt:i4>1446</vt:i4>
      </vt:variant>
      <vt:variant>
        <vt:i4>0</vt:i4>
      </vt:variant>
      <vt:variant>
        <vt:i4>5</vt:i4>
      </vt:variant>
      <vt:variant>
        <vt:lpwstr>http://www.icp-ua.com/en/node/1174</vt:lpwstr>
      </vt:variant>
      <vt:variant>
        <vt:lpwstr/>
      </vt:variant>
      <vt:variant>
        <vt:i4>3539038</vt:i4>
      </vt:variant>
      <vt:variant>
        <vt:i4>1443</vt:i4>
      </vt:variant>
      <vt:variant>
        <vt:i4>0</vt:i4>
      </vt:variant>
      <vt:variant>
        <vt:i4>5</vt:i4>
      </vt:variant>
      <vt:variant>
        <vt:lpwstr>http://www.rpiva.lv/pdf/JZK_7.pdf</vt:lpwstr>
      </vt:variant>
      <vt:variant>
        <vt:lpwstr/>
      </vt:variant>
      <vt:variant>
        <vt:i4>5373984</vt:i4>
      </vt:variant>
      <vt:variant>
        <vt:i4>1440</vt:i4>
      </vt:variant>
      <vt:variant>
        <vt:i4>0</vt:i4>
      </vt:variant>
      <vt:variant>
        <vt:i4>5</vt:i4>
      </vt:variant>
      <vt:variant>
        <vt:lpwstr>http://www.rpiva.lv/pdf/7_starptzinkonf.pdf</vt:lpwstr>
      </vt:variant>
      <vt:variant>
        <vt:lpwstr/>
      </vt:variant>
      <vt:variant>
        <vt:i4>5111885</vt:i4>
      </vt:variant>
      <vt:variant>
        <vt:i4>1437</vt:i4>
      </vt:variant>
      <vt:variant>
        <vt:i4>0</vt:i4>
      </vt:variant>
      <vt:variant>
        <vt:i4>5</vt:i4>
      </vt:variant>
      <vt:variant>
        <vt:lpwstr>https://www.vestnesis.lv/?menu=doc&amp;id=214608</vt:lpwstr>
      </vt:variant>
      <vt:variant>
        <vt:lpwstr/>
      </vt:variant>
      <vt:variant>
        <vt:i4>2031644</vt:i4>
      </vt:variant>
      <vt:variant>
        <vt:i4>1434</vt:i4>
      </vt:variant>
      <vt:variant>
        <vt:i4>0</vt:i4>
      </vt:variant>
      <vt:variant>
        <vt:i4>5</vt:i4>
      </vt:variant>
      <vt:variant>
        <vt:lpwstr>http://www.lddk.lv/da</vt:lpwstr>
      </vt:variant>
      <vt:variant>
        <vt:lpwstr/>
      </vt:variant>
      <vt:variant>
        <vt:i4>7667834</vt:i4>
      </vt:variant>
      <vt:variant>
        <vt:i4>1431</vt:i4>
      </vt:variant>
      <vt:variant>
        <vt:i4>0</vt:i4>
      </vt:variant>
      <vt:variant>
        <vt:i4>5</vt:i4>
      </vt:variant>
      <vt:variant>
        <vt:lpwstr>http://www.likumi.lv/doc.php?id=57980&amp;from=off</vt:lpwstr>
      </vt:variant>
      <vt:variant>
        <vt:lpwstr/>
      </vt:variant>
      <vt:variant>
        <vt:i4>6684717</vt:i4>
      </vt:variant>
      <vt:variant>
        <vt:i4>1428</vt:i4>
      </vt:variant>
      <vt:variant>
        <vt:i4>0</vt:i4>
      </vt:variant>
      <vt:variant>
        <vt:i4>5</vt:i4>
      </vt:variant>
      <vt:variant>
        <vt:lpwstr>http://www.vdi.gov.lv/</vt:lpwstr>
      </vt:variant>
      <vt:variant>
        <vt:lpwstr/>
      </vt:variant>
      <vt:variant>
        <vt:i4>2424928</vt:i4>
      </vt:variant>
      <vt:variant>
        <vt:i4>1425</vt:i4>
      </vt:variant>
      <vt:variant>
        <vt:i4>0</vt:i4>
      </vt:variant>
      <vt:variant>
        <vt:i4>5</vt:i4>
      </vt:variant>
      <vt:variant>
        <vt:lpwstr>http://www.ilo.org/</vt:lpwstr>
      </vt:variant>
      <vt:variant>
        <vt:lpwstr/>
      </vt:variant>
      <vt:variant>
        <vt:i4>65610</vt:i4>
      </vt:variant>
      <vt:variant>
        <vt:i4>1422</vt:i4>
      </vt:variant>
      <vt:variant>
        <vt:i4>0</vt:i4>
      </vt:variant>
      <vt:variant>
        <vt:i4>5</vt:i4>
      </vt:variant>
      <vt:variant>
        <vt:lpwstr>http://www.satv.tiesa.gov.lv/</vt:lpwstr>
      </vt:variant>
      <vt:variant>
        <vt:lpwstr/>
      </vt:variant>
      <vt:variant>
        <vt:i4>196693</vt:i4>
      </vt:variant>
      <vt:variant>
        <vt:i4>1419</vt:i4>
      </vt:variant>
      <vt:variant>
        <vt:i4>0</vt:i4>
      </vt:variant>
      <vt:variant>
        <vt:i4>5</vt:i4>
      </vt:variant>
      <vt:variant>
        <vt:lpwstr>http://www.tiesas.lv/</vt:lpwstr>
      </vt:variant>
      <vt:variant>
        <vt:lpwstr/>
      </vt:variant>
      <vt:variant>
        <vt:i4>6160448</vt:i4>
      </vt:variant>
      <vt:variant>
        <vt:i4>1416</vt:i4>
      </vt:variant>
      <vt:variant>
        <vt:i4>0</vt:i4>
      </vt:variant>
      <vt:variant>
        <vt:i4>5</vt:i4>
      </vt:variant>
      <vt:variant>
        <vt:lpwstr>http://www.lm.gov.lv/</vt:lpwstr>
      </vt:variant>
      <vt:variant>
        <vt:lpwstr/>
      </vt:variant>
      <vt:variant>
        <vt:i4>6750332</vt:i4>
      </vt:variant>
      <vt:variant>
        <vt:i4>1413</vt:i4>
      </vt:variant>
      <vt:variant>
        <vt:i4>0</vt:i4>
      </vt:variant>
      <vt:variant>
        <vt:i4>5</vt:i4>
      </vt:variant>
      <vt:variant>
        <vt:lpwstr>http://www.curia.europa.eu/</vt:lpwstr>
      </vt:variant>
      <vt:variant>
        <vt:lpwstr/>
      </vt:variant>
      <vt:variant>
        <vt:i4>4063295</vt:i4>
      </vt:variant>
      <vt:variant>
        <vt:i4>1410</vt:i4>
      </vt:variant>
      <vt:variant>
        <vt:i4>0</vt:i4>
      </vt:variant>
      <vt:variant>
        <vt:i4>5</vt:i4>
      </vt:variant>
      <vt:variant>
        <vt:lpwstr>http://www.esia.gov.lv/</vt:lpwstr>
      </vt:variant>
      <vt:variant>
        <vt:lpwstr/>
      </vt:variant>
      <vt:variant>
        <vt:i4>7602222</vt:i4>
      </vt:variant>
      <vt:variant>
        <vt:i4>1407</vt:i4>
      </vt:variant>
      <vt:variant>
        <vt:i4>0</vt:i4>
      </vt:variant>
      <vt:variant>
        <vt:i4>5</vt:i4>
      </vt:variant>
      <vt:variant>
        <vt:lpwstr>http://www.osha.lv/</vt:lpwstr>
      </vt:variant>
      <vt:variant>
        <vt:lpwstr/>
      </vt:variant>
      <vt:variant>
        <vt:i4>524378</vt:i4>
      </vt:variant>
      <vt:variant>
        <vt:i4>1404</vt:i4>
      </vt:variant>
      <vt:variant>
        <vt:i4>0</vt:i4>
      </vt:variant>
      <vt:variant>
        <vt:i4>5</vt:i4>
      </vt:variant>
      <vt:variant>
        <vt:lpwstr>http://www.echr.coe.int/</vt:lpwstr>
      </vt:variant>
      <vt:variant>
        <vt:lpwstr/>
      </vt:variant>
      <vt:variant>
        <vt:i4>2949174</vt:i4>
      </vt:variant>
      <vt:variant>
        <vt:i4>1401</vt:i4>
      </vt:variant>
      <vt:variant>
        <vt:i4>0</vt:i4>
      </vt:variant>
      <vt:variant>
        <vt:i4>5</vt:i4>
      </vt:variant>
      <vt:variant>
        <vt:lpwstr>http://www.un.org/</vt:lpwstr>
      </vt:variant>
      <vt:variant>
        <vt:lpwstr/>
      </vt:variant>
      <vt:variant>
        <vt:i4>1966160</vt:i4>
      </vt:variant>
      <vt:variant>
        <vt:i4>1398</vt:i4>
      </vt:variant>
      <vt:variant>
        <vt:i4>0</vt:i4>
      </vt:variant>
      <vt:variant>
        <vt:i4>5</vt:i4>
      </vt:variant>
      <vt:variant>
        <vt:lpwstr>http://www.humanrights.lv/doc/vispaar/vispcd.htm</vt:lpwstr>
      </vt:variant>
      <vt:variant>
        <vt:lpwstr/>
      </vt:variant>
      <vt:variant>
        <vt:i4>2097210</vt:i4>
      </vt:variant>
      <vt:variant>
        <vt:i4>1395</vt:i4>
      </vt:variant>
      <vt:variant>
        <vt:i4>0</vt:i4>
      </vt:variant>
      <vt:variant>
        <vt:i4>5</vt:i4>
      </vt:variant>
      <vt:variant>
        <vt:lpwstr>http://eur-lex.europa.eu/lv/treaties/dat/32007X1214/htm/C2007303LV.01000101.htm</vt:lpwstr>
      </vt:variant>
      <vt:variant>
        <vt:lpwstr/>
      </vt:variant>
      <vt:variant>
        <vt:i4>2949242</vt:i4>
      </vt:variant>
      <vt:variant>
        <vt:i4>1392</vt:i4>
      </vt:variant>
      <vt:variant>
        <vt:i4>0</vt:i4>
      </vt:variant>
      <vt:variant>
        <vt:i4>5</vt:i4>
      </vt:variant>
      <vt:variant>
        <vt:lpwstr>http://www.likumi.lv/doc.php?id=149908&amp;from=off</vt:lpwstr>
      </vt:variant>
      <vt:variant>
        <vt:lpwstr/>
      </vt:variant>
      <vt:variant>
        <vt:i4>2818168</vt:i4>
      </vt:variant>
      <vt:variant>
        <vt:i4>1389</vt:i4>
      </vt:variant>
      <vt:variant>
        <vt:i4>0</vt:i4>
      </vt:variant>
      <vt:variant>
        <vt:i4>5</vt:i4>
      </vt:variant>
      <vt:variant>
        <vt:lpwstr>http://www.likumi.lv/doc.php?id=153482&amp;from=off</vt:lpwstr>
      </vt:variant>
      <vt:variant>
        <vt:lpwstr/>
      </vt:variant>
      <vt:variant>
        <vt:i4>2687093</vt:i4>
      </vt:variant>
      <vt:variant>
        <vt:i4>1386</vt:i4>
      </vt:variant>
      <vt:variant>
        <vt:i4>0</vt:i4>
      </vt:variant>
      <vt:variant>
        <vt:i4>5</vt:i4>
      </vt:variant>
      <vt:variant>
        <vt:lpwstr>http://www.likumi.lv/doc.php?id=213161&amp;from=off</vt:lpwstr>
      </vt:variant>
      <vt:variant>
        <vt:lpwstr/>
      </vt:variant>
      <vt:variant>
        <vt:i4>2490484</vt:i4>
      </vt:variant>
      <vt:variant>
        <vt:i4>1383</vt:i4>
      </vt:variant>
      <vt:variant>
        <vt:i4>0</vt:i4>
      </vt:variant>
      <vt:variant>
        <vt:i4>5</vt:i4>
      </vt:variant>
      <vt:variant>
        <vt:lpwstr>http://www.likumi.lv/doc.php?id=225418&amp;from=off</vt:lpwstr>
      </vt:variant>
      <vt:variant>
        <vt:lpwstr/>
      </vt:variant>
      <vt:variant>
        <vt:i4>8126590</vt:i4>
      </vt:variant>
      <vt:variant>
        <vt:i4>1380</vt:i4>
      </vt:variant>
      <vt:variant>
        <vt:i4>0</vt:i4>
      </vt:variant>
      <vt:variant>
        <vt:i4>5</vt:i4>
      </vt:variant>
      <vt:variant>
        <vt:lpwstr>http://www.likumi.lv/doc.php?id=72847&amp;from=off</vt:lpwstr>
      </vt:variant>
      <vt:variant>
        <vt:lpwstr/>
      </vt:variant>
      <vt:variant>
        <vt:i4>2031684</vt:i4>
      </vt:variant>
      <vt:variant>
        <vt:i4>1377</vt:i4>
      </vt:variant>
      <vt:variant>
        <vt:i4>0</vt:i4>
      </vt:variant>
      <vt:variant>
        <vt:i4>5</vt:i4>
      </vt:variant>
      <vt:variant>
        <vt:lpwstr>http://www.likumi.lv/doc.php?id=4423&amp;from=off</vt:lpwstr>
      </vt:variant>
      <vt:variant>
        <vt:lpwstr/>
      </vt:variant>
      <vt:variant>
        <vt:i4>2162803</vt:i4>
      </vt:variant>
      <vt:variant>
        <vt:i4>1374</vt:i4>
      </vt:variant>
      <vt:variant>
        <vt:i4>0</vt:i4>
      </vt:variant>
      <vt:variant>
        <vt:i4>5</vt:i4>
      </vt:variant>
      <vt:variant>
        <vt:lpwstr>http://www.likumi.lv/doc.php?id=178987&amp;from=off</vt:lpwstr>
      </vt:variant>
      <vt:variant>
        <vt:lpwstr/>
      </vt:variant>
      <vt:variant>
        <vt:i4>2621557</vt:i4>
      </vt:variant>
      <vt:variant>
        <vt:i4>1371</vt:i4>
      </vt:variant>
      <vt:variant>
        <vt:i4>0</vt:i4>
      </vt:variant>
      <vt:variant>
        <vt:i4>5</vt:i4>
      </vt:variant>
      <vt:variant>
        <vt:lpwstr>http://www.likumi.lv/doc.php?id=215302&amp;from=off</vt:lpwstr>
      </vt:variant>
      <vt:variant>
        <vt:lpwstr/>
      </vt:variant>
      <vt:variant>
        <vt:i4>6750245</vt:i4>
      </vt:variant>
      <vt:variant>
        <vt:i4>1368</vt:i4>
      </vt:variant>
      <vt:variant>
        <vt:i4>0</vt:i4>
      </vt:variant>
      <vt:variant>
        <vt:i4>5</vt:i4>
      </vt:variant>
      <vt:variant>
        <vt:lpwstr>http://www.d-k.lv/</vt:lpwstr>
      </vt:variant>
      <vt:variant>
        <vt:lpwstr/>
      </vt:variant>
      <vt:variant>
        <vt:i4>7274533</vt:i4>
      </vt:variant>
      <vt:variant>
        <vt:i4>1365</vt:i4>
      </vt:variant>
      <vt:variant>
        <vt:i4>0</vt:i4>
      </vt:variant>
      <vt:variant>
        <vt:i4>5</vt:i4>
      </vt:variant>
      <vt:variant>
        <vt:lpwstr>http://www.biznesam.lv/</vt:lpwstr>
      </vt:variant>
      <vt:variant>
        <vt:lpwstr/>
      </vt:variant>
      <vt:variant>
        <vt:i4>7995489</vt:i4>
      </vt:variant>
      <vt:variant>
        <vt:i4>1362</vt:i4>
      </vt:variant>
      <vt:variant>
        <vt:i4>0</vt:i4>
      </vt:variant>
      <vt:variant>
        <vt:i4>5</vt:i4>
      </vt:variant>
      <vt:variant>
        <vt:lpwstr>http://www.vid.lv/</vt:lpwstr>
      </vt:variant>
      <vt:variant>
        <vt:lpwstr/>
      </vt:variant>
      <vt:variant>
        <vt:i4>589835</vt:i4>
      </vt:variant>
      <vt:variant>
        <vt:i4>1359</vt:i4>
      </vt:variant>
      <vt:variant>
        <vt:i4>0</vt:i4>
      </vt:variant>
      <vt:variant>
        <vt:i4>5</vt:i4>
      </vt:variant>
      <vt:variant>
        <vt:lpwstr>http://www.ifinanses.lv/</vt:lpwstr>
      </vt:variant>
      <vt:variant>
        <vt:lpwstr/>
      </vt:variant>
      <vt:variant>
        <vt:i4>4718595</vt:i4>
      </vt:variant>
      <vt:variant>
        <vt:i4>1356</vt:i4>
      </vt:variant>
      <vt:variant>
        <vt:i4>0</vt:i4>
      </vt:variant>
      <vt:variant>
        <vt:i4>5</vt:i4>
      </vt:variant>
      <vt:variant>
        <vt:lpwstr>http://www.worldbank.org/</vt:lpwstr>
      </vt:variant>
      <vt:variant>
        <vt:lpwstr/>
      </vt:variant>
      <vt:variant>
        <vt:i4>7864360</vt:i4>
      </vt:variant>
      <vt:variant>
        <vt:i4>1353</vt:i4>
      </vt:variant>
      <vt:variant>
        <vt:i4>0</vt:i4>
      </vt:variant>
      <vt:variant>
        <vt:i4>5</vt:i4>
      </vt:variant>
      <vt:variant>
        <vt:lpwstr>http://noguldijumi.lv/</vt:lpwstr>
      </vt:variant>
      <vt:variant>
        <vt:lpwstr/>
      </vt:variant>
      <vt:variant>
        <vt:i4>3276927</vt:i4>
      </vt:variant>
      <vt:variant>
        <vt:i4>1350</vt:i4>
      </vt:variant>
      <vt:variant>
        <vt:i4>0</vt:i4>
      </vt:variant>
      <vt:variant>
        <vt:i4>5</vt:i4>
      </vt:variant>
      <vt:variant>
        <vt:lpwstr>http://www.bankasoc.lv/lv/</vt:lpwstr>
      </vt:variant>
      <vt:variant>
        <vt:lpwstr/>
      </vt:variant>
      <vt:variant>
        <vt:i4>5701696</vt:i4>
      </vt:variant>
      <vt:variant>
        <vt:i4>1347</vt:i4>
      </vt:variant>
      <vt:variant>
        <vt:i4>0</vt:i4>
      </vt:variant>
      <vt:variant>
        <vt:i4>5</vt:i4>
      </vt:variant>
      <vt:variant>
        <vt:lpwstr>http://www.em.gov.lv/</vt:lpwstr>
      </vt:variant>
      <vt:variant>
        <vt:lpwstr/>
      </vt:variant>
      <vt:variant>
        <vt:i4>8323126</vt:i4>
      </vt:variant>
      <vt:variant>
        <vt:i4>1344</vt:i4>
      </vt:variant>
      <vt:variant>
        <vt:i4>0</vt:i4>
      </vt:variant>
      <vt:variant>
        <vt:i4>5</vt:i4>
      </vt:variant>
      <vt:variant>
        <vt:lpwstr>http://www.bank.lv/</vt:lpwstr>
      </vt:variant>
      <vt:variant>
        <vt:lpwstr/>
      </vt:variant>
      <vt:variant>
        <vt:i4>6357052</vt:i4>
      </vt:variant>
      <vt:variant>
        <vt:i4>1341</vt:i4>
      </vt:variant>
      <vt:variant>
        <vt:i4>0</vt:i4>
      </vt:variant>
      <vt:variant>
        <vt:i4>5</vt:i4>
      </vt:variant>
      <vt:variant>
        <vt:lpwstr>http://www.fktk.lv/</vt:lpwstr>
      </vt:variant>
      <vt:variant>
        <vt:lpwstr/>
      </vt:variant>
      <vt:variant>
        <vt:i4>5570653</vt:i4>
      </vt:variant>
      <vt:variant>
        <vt:i4>1338</vt:i4>
      </vt:variant>
      <vt:variant>
        <vt:i4>0</vt:i4>
      </vt:variant>
      <vt:variant>
        <vt:i4>5</vt:i4>
      </vt:variant>
      <vt:variant>
        <vt:lpwstr>http://europa.eu/legislation_summaries/internal_market/single_market_services/financial_services_general_framework/index_lv.htm</vt:lpwstr>
      </vt:variant>
      <vt:variant>
        <vt:lpwstr/>
      </vt:variant>
      <vt:variant>
        <vt:i4>4063295</vt:i4>
      </vt:variant>
      <vt:variant>
        <vt:i4>1335</vt:i4>
      </vt:variant>
      <vt:variant>
        <vt:i4>0</vt:i4>
      </vt:variant>
      <vt:variant>
        <vt:i4>5</vt:i4>
      </vt:variant>
      <vt:variant>
        <vt:lpwstr>http://www.esia.gov.lv/</vt:lpwstr>
      </vt:variant>
      <vt:variant>
        <vt:lpwstr/>
      </vt:variant>
      <vt:variant>
        <vt:i4>2949174</vt:i4>
      </vt:variant>
      <vt:variant>
        <vt:i4>1332</vt:i4>
      </vt:variant>
      <vt:variant>
        <vt:i4>0</vt:i4>
      </vt:variant>
      <vt:variant>
        <vt:i4>5</vt:i4>
      </vt:variant>
      <vt:variant>
        <vt:lpwstr>http://www.un.org/</vt:lpwstr>
      </vt:variant>
      <vt:variant>
        <vt:lpwstr/>
      </vt:variant>
      <vt:variant>
        <vt:i4>5505088</vt:i4>
      </vt:variant>
      <vt:variant>
        <vt:i4>1329</vt:i4>
      </vt:variant>
      <vt:variant>
        <vt:i4>0</vt:i4>
      </vt:variant>
      <vt:variant>
        <vt:i4>5</vt:i4>
      </vt:variant>
      <vt:variant>
        <vt:lpwstr>http://www.fm.gov.lv/</vt:lpwstr>
      </vt:variant>
      <vt:variant>
        <vt:lpwstr/>
      </vt:variant>
      <vt:variant>
        <vt:i4>589835</vt:i4>
      </vt:variant>
      <vt:variant>
        <vt:i4>1326</vt:i4>
      </vt:variant>
      <vt:variant>
        <vt:i4>0</vt:i4>
      </vt:variant>
      <vt:variant>
        <vt:i4>5</vt:i4>
      </vt:variant>
      <vt:variant>
        <vt:lpwstr>http://www.ifinanses.lv/</vt:lpwstr>
      </vt:variant>
      <vt:variant>
        <vt:lpwstr/>
      </vt:variant>
      <vt:variant>
        <vt:i4>7012384</vt:i4>
      </vt:variant>
      <vt:variant>
        <vt:i4>1323</vt:i4>
      </vt:variant>
      <vt:variant>
        <vt:i4>0</vt:i4>
      </vt:variant>
      <vt:variant>
        <vt:i4>5</vt:i4>
      </vt:variant>
      <vt:variant>
        <vt:lpwstr>http://www.vid.gov.lv/</vt:lpwstr>
      </vt:variant>
      <vt:variant>
        <vt:lpwstr/>
      </vt:variant>
      <vt:variant>
        <vt:i4>1638473</vt:i4>
      </vt:variant>
      <vt:variant>
        <vt:i4>1320</vt:i4>
      </vt:variant>
      <vt:variant>
        <vt:i4>0</vt:i4>
      </vt:variant>
      <vt:variant>
        <vt:i4>5</vt:i4>
      </vt:variant>
      <vt:variant>
        <vt:lpwstr>http://www.likumi.lv/</vt:lpwstr>
      </vt:variant>
      <vt:variant>
        <vt:lpwstr/>
      </vt:variant>
      <vt:variant>
        <vt:i4>5505088</vt:i4>
      </vt:variant>
      <vt:variant>
        <vt:i4>1317</vt:i4>
      </vt:variant>
      <vt:variant>
        <vt:i4>0</vt:i4>
      </vt:variant>
      <vt:variant>
        <vt:i4>5</vt:i4>
      </vt:variant>
      <vt:variant>
        <vt:lpwstr>http://www.fm.gov.lv/</vt:lpwstr>
      </vt:variant>
      <vt:variant>
        <vt:lpwstr/>
      </vt:variant>
      <vt:variant>
        <vt:i4>589835</vt:i4>
      </vt:variant>
      <vt:variant>
        <vt:i4>1314</vt:i4>
      </vt:variant>
      <vt:variant>
        <vt:i4>0</vt:i4>
      </vt:variant>
      <vt:variant>
        <vt:i4>5</vt:i4>
      </vt:variant>
      <vt:variant>
        <vt:lpwstr>http://www.ifinanses.lv/</vt:lpwstr>
      </vt:variant>
      <vt:variant>
        <vt:lpwstr/>
      </vt:variant>
      <vt:variant>
        <vt:i4>7012384</vt:i4>
      </vt:variant>
      <vt:variant>
        <vt:i4>1311</vt:i4>
      </vt:variant>
      <vt:variant>
        <vt:i4>0</vt:i4>
      </vt:variant>
      <vt:variant>
        <vt:i4>5</vt:i4>
      </vt:variant>
      <vt:variant>
        <vt:lpwstr>http://www.vid.gov.lv/</vt:lpwstr>
      </vt:variant>
      <vt:variant>
        <vt:lpwstr/>
      </vt:variant>
      <vt:variant>
        <vt:i4>1638473</vt:i4>
      </vt:variant>
      <vt:variant>
        <vt:i4>1308</vt:i4>
      </vt:variant>
      <vt:variant>
        <vt:i4>0</vt:i4>
      </vt:variant>
      <vt:variant>
        <vt:i4>5</vt:i4>
      </vt:variant>
      <vt:variant>
        <vt:lpwstr>http://www.likumi.lv/</vt:lpwstr>
      </vt:variant>
      <vt:variant>
        <vt:lpwstr/>
      </vt:variant>
      <vt:variant>
        <vt:i4>4390985</vt:i4>
      </vt:variant>
      <vt:variant>
        <vt:i4>1305</vt:i4>
      </vt:variant>
      <vt:variant>
        <vt:i4>0</vt:i4>
      </vt:variant>
      <vt:variant>
        <vt:i4>5</vt:i4>
      </vt:variant>
      <vt:variant>
        <vt:lpwstr>http://www.ipra.org/</vt:lpwstr>
      </vt:variant>
      <vt:variant>
        <vt:lpwstr/>
      </vt:variant>
      <vt:variant>
        <vt:i4>4390985</vt:i4>
      </vt:variant>
      <vt:variant>
        <vt:i4>1302</vt:i4>
      </vt:variant>
      <vt:variant>
        <vt:i4>0</vt:i4>
      </vt:variant>
      <vt:variant>
        <vt:i4>5</vt:i4>
      </vt:variant>
      <vt:variant>
        <vt:lpwstr>http://www.ipra.org/</vt:lpwstr>
      </vt:variant>
      <vt:variant>
        <vt:lpwstr/>
      </vt:variant>
      <vt:variant>
        <vt:i4>262160</vt:i4>
      </vt:variant>
      <vt:variant>
        <vt:i4>1299</vt:i4>
      </vt:variant>
      <vt:variant>
        <vt:i4>0</vt:i4>
      </vt:variant>
      <vt:variant>
        <vt:i4>5</vt:i4>
      </vt:variant>
      <vt:variant>
        <vt:lpwstr>http://www.lsaka.lv/</vt:lpwstr>
      </vt:variant>
      <vt:variant>
        <vt:lpwstr/>
      </vt:variant>
      <vt:variant>
        <vt:i4>458760</vt:i4>
      </vt:variant>
      <vt:variant>
        <vt:i4>1296</vt:i4>
      </vt:variant>
      <vt:variant>
        <vt:i4>0</vt:i4>
      </vt:variant>
      <vt:variant>
        <vt:i4>5</vt:i4>
      </vt:variant>
      <vt:variant>
        <vt:lpwstr>http://www.lasap.lv/</vt:lpwstr>
      </vt:variant>
      <vt:variant>
        <vt:lpwstr/>
      </vt:variant>
      <vt:variant>
        <vt:i4>327706</vt:i4>
      </vt:variant>
      <vt:variant>
        <vt:i4>1293</vt:i4>
      </vt:variant>
      <vt:variant>
        <vt:i4>0</vt:i4>
      </vt:variant>
      <vt:variant>
        <vt:i4>5</vt:i4>
      </vt:variant>
      <vt:variant>
        <vt:lpwstr>http://www.ozon.ru/brand/856134/</vt:lpwstr>
      </vt:variant>
      <vt:variant>
        <vt:lpwstr/>
      </vt:variant>
      <vt:variant>
        <vt:i4>852021</vt:i4>
      </vt:variant>
      <vt:variant>
        <vt:i4>1290</vt:i4>
      </vt:variant>
      <vt:variant>
        <vt:i4>0</vt:i4>
      </vt:variant>
      <vt:variant>
        <vt:i4>5</vt:i4>
      </vt:variant>
      <vt:variant>
        <vt:lpwstr>http://www.12000papers.com/business_mgt.htm</vt:lpwstr>
      </vt:variant>
      <vt:variant>
        <vt:lpwstr/>
      </vt:variant>
      <vt:variant>
        <vt:i4>2949241</vt:i4>
      </vt:variant>
      <vt:variant>
        <vt:i4>1287</vt:i4>
      </vt:variant>
      <vt:variant>
        <vt:i4>0</vt:i4>
      </vt:variant>
      <vt:variant>
        <vt:i4>5</vt:i4>
      </vt:variant>
      <vt:variant>
        <vt:lpwstr>http://www.12manage.com/index.html</vt:lpwstr>
      </vt:variant>
      <vt:variant>
        <vt:lpwstr/>
      </vt:variant>
      <vt:variant>
        <vt:i4>5439498</vt:i4>
      </vt:variant>
      <vt:variant>
        <vt:i4>1284</vt:i4>
      </vt:variant>
      <vt:variant>
        <vt:i4>0</vt:i4>
      </vt:variant>
      <vt:variant>
        <vt:i4>5</vt:i4>
      </vt:variant>
      <vt:variant>
        <vt:lpwstr>http://www.liaa.gov.lv/lv</vt:lpwstr>
      </vt:variant>
      <vt:variant>
        <vt:lpwstr/>
      </vt:variant>
      <vt:variant>
        <vt:i4>6684717</vt:i4>
      </vt:variant>
      <vt:variant>
        <vt:i4>1281</vt:i4>
      </vt:variant>
      <vt:variant>
        <vt:i4>0</vt:i4>
      </vt:variant>
      <vt:variant>
        <vt:i4>5</vt:i4>
      </vt:variant>
      <vt:variant>
        <vt:lpwstr>http://www.vdi.gov.lv/</vt:lpwstr>
      </vt:variant>
      <vt:variant>
        <vt:lpwstr/>
      </vt:variant>
      <vt:variant>
        <vt:i4>4063295</vt:i4>
      </vt:variant>
      <vt:variant>
        <vt:i4>1278</vt:i4>
      </vt:variant>
      <vt:variant>
        <vt:i4>0</vt:i4>
      </vt:variant>
      <vt:variant>
        <vt:i4>5</vt:i4>
      </vt:variant>
      <vt:variant>
        <vt:lpwstr>http://www.esia.gov.lv/</vt:lpwstr>
      </vt:variant>
      <vt:variant>
        <vt:lpwstr/>
      </vt:variant>
      <vt:variant>
        <vt:i4>7602222</vt:i4>
      </vt:variant>
      <vt:variant>
        <vt:i4>1275</vt:i4>
      </vt:variant>
      <vt:variant>
        <vt:i4>0</vt:i4>
      </vt:variant>
      <vt:variant>
        <vt:i4>5</vt:i4>
      </vt:variant>
      <vt:variant>
        <vt:lpwstr>http://www.osha.lv/</vt:lpwstr>
      </vt:variant>
      <vt:variant>
        <vt:lpwstr/>
      </vt:variant>
      <vt:variant>
        <vt:i4>8126574</vt:i4>
      </vt:variant>
      <vt:variant>
        <vt:i4>1272</vt:i4>
      </vt:variant>
      <vt:variant>
        <vt:i4>0</vt:i4>
      </vt:variant>
      <vt:variant>
        <vt:i4>5</vt:i4>
      </vt:variant>
      <vt:variant>
        <vt:lpwstr>http://www.iso.org/iso/home.htm</vt:lpwstr>
      </vt:variant>
      <vt:variant>
        <vt:lpwstr/>
      </vt:variant>
      <vt:variant>
        <vt:i4>7733361</vt:i4>
      </vt:variant>
      <vt:variant>
        <vt:i4>1269</vt:i4>
      </vt:variant>
      <vt:variant>
        <vt:i4>0</vt:i4>
      </vt:variant>
      <vt:variant>
        <vt:i4>5</vt:i4>
      </vt:variant>
      <vt:variant>
        <vt:lpwstr>http://www.leiput.lv/lv/archieve/citi_raksti1/modes_kliedziens1</vt:lpwstr>
      </vt:variant>
      <vt:variant>
        <vt:lpwstr/>
      </vt:variant>
      <vt:variant>
        <vt:i4>7864380</vt:i4>
      </vt:variant>
      <vt:variant>
        <vt:i4>1266</vt:i4>
      </vt:variant>
      <vt:variant>
        <vt:i4>0</vt:i4>
      </vt:variant>
      <vt:variant>
        <vt:i4>5</vt:i4>
      </vt:variant>
      <vt:variant>
        <vt:lpwstr>http://www.lvportals.lv/viedokli.php?id=199709</vt:lpwstr>
      </vt:variant>
      <vt:variant>
        <vt:lpwstr/>
      </vt:variant>
      <vt:variant>
        <vt:i4>2883646</vt:i4>
      </vt:variant>
      <vt:variant>
        <vt:i4>1263</vt:i4>
      </vt:variant>
      <vt:variant>
        <vt:i4>0</vt:i4>
      </vt:variant>
      <vt:variant>
        <vt:i4>5</vt:i4>
      </vt:variant>
      <vt:variant>
        <vt:lpwstr>http://www.ifinanses.lv/lat/vadiba?doc=1040</vt:lpwstr>
      </vt:variant>
      <vt:variant>
        <vt:lpwstr/>
      </vt:variant>
      <vt:variant>
        <vt:i4>2555961</vt:i4>
      </vt:variant>
      <vt:variant>
        <vt:i4>1260</vt:i4>
      </vt:variant>
      <vt:variant>
        <vt:i4>0</vt:i4>
      </vt:variant>
      <vt:variant>
        <vt:i4>5</vt:i4>
      </vt:variant>
      <vt:variant>
        <vt:lpwstr>http://www.ifinanses.lv/lat/vadiba?doc=779</vt:lpwstr>
      </vt:variant>
      <vt:variant>
        <vt:lpwstr/>
      </vt:variant>
      <vt:variant>
        <vt:i4>1638491</vt:i4>
      </vt:variant>
      <vt:variant>
        <vt:i4>1257</vt:i4>
      </vt:variant>
      <vt:variant>
        <vt:i4>0</vt:i4>
      </vt:variant>
      <vt:variant>
        <vt:i4>5</vt:i4>
      </vt:variant>
      <vt:variant>
        <vt:lpwstr>http://www.innovation.lv/</vt:lpwstr>
      </vt:variant>
      <vt:variant>
        <vt:lpwstr/>
      </vt:variant>
      <vt:variant>
        <vt:i4>8060968</vt:i4>
      </vt:variant>
      <vt:variant>
        <vt:i4>1254</vt:i4>
      </vt:variant>
      <vt:variant>
        <vt:i4>0</vt:i4>
      </vt:variant>
      <vt:variant>
        <vt:i4>5</vt:i4>
      </vt:variant>
      <vt:variant>
        <vt:lpwstr>http://www.likumi.lv/doc.php?id=219070</vt:lpwstr>
      </vt:variant>
      <vt:variant>
        <vt:lpwstr/>
      </vt:variant>
      <vt:variant>
        <vt:i4>1310811</vt:i4>
      </vt:variant>
      <vt:variant>
        <vt:i4>1251</vt:i4>
      </vt:variant>
      <vt:variant>
        <vt:i4>0</vt:i4>
      </vt:variant>
      <vt:variant>
        <vt:i4>5</vt:i4>
      </vt:variant>
      <vt:variant>
        <vt:lpwstr>http://www.een.lv/pakalpojumi/inovacija-un-uznemejdarbiba</vt:lpwstr>
      </vt:variant>
      <vt:variant>
        <vt:lpwstr/>
      </vt:variant>
      <vt:variant>
        <vt:i4>6881334</vt:i4>
      </vt:variant>
      <vt:variant>
        <vt:i4>1248</vt:i4>
      </vt:variant>
      <vt:variant>
        <vt:i4>0</vt:i4>
      </vt:variant>
      <vt:variant>
        <vt:i4>5</vt:i4>
      </vt:variant>
      <vt:variant>
        <vt:lpwstr>http://www.slideshare.net/GaaKaa/liaafinansejumapieejamibainovacijuprojektiemlaboratory022010final</vt:lpwstr>
      </vt:variant>
      <vt:variant>
        <vt:lpwstr/>
      </vt:variant>
      <vt:variant>
        <vt:i4>3342359</vt:i4>
      </vt:variant>
      <vt:variant>
        <vt:i4>1245</vt:i4>
      </vt:variant>
      <vt:variant>
        <vt:i4>0</vt:i4>
      </vt:variant>
      <vt:variant>
        <vt:i4>5</vt:i4>
      </vt:variant>
      <vt:variant>
        <vt:lpwstr>http://ec.europa.eu/enterprise/policies/innovation/files/ius-2011_en.pdf</vt:lpwstr>
      </vt:variant>
      <vt:variant>
        <vt:lpwstr/>
      </vt:variant>
      <vt:variant>
        <vt:i4>8257571</vt:i4>
      </vt:variant>
      <vt:variant>
        <vt:i4>1242</vt:i4>
      </vt:variant>
      <vt:variant>
        <vt:i4>0</vt:i4>
      </vt:variant>
      <vt:variant>
        <vt:i4>5</vt:i4>
      </vt:variant>
      <vt:variant>
        <vt:lpwstr>http://www.likumi.lv/doc.php?id=225107</vt:lpwstr>
      </vt:variant>
      <vt:variant>
        <vt:lpwstr/>
      </vt:variant>
      <vt:variant>
        <vt:i4>7929895</vt:i4>
      </vt:variant>
      <vt:variant>
        <vt:i4>1239</vt:i4>
      </vt:variant>
      <vt:variant>
        <vt:i4>0</vt:i4>
      </vt:variant>
      <vt:variant>
        <vt:i4>5</vt:i4>
      </vt:variant>
      <vt:variant>
        <vt:lpwstr>http://www.econline.h1.ru/jour.htm</vt:lpwstr>
      </vt:variant>
      <vt:variant>
        <vt:lpwstr/>
      </vt:variant>
      <vt:variant>
        <vt:i4>6619263</vt:i4>
      </vt:variant>
      <vt:variant>
        <vt:i4>1236</vt:i4>
      </vt:variant>
      <vt:variant>
        <vt:i4>0</vt:i4>
      </vt:variant>
      <vt:variant>
        <vt:i4>5</vt:i4>
      </vt:variant>
      <vt:variant>
        <vt:lpwstr>http://www.bigness.ru/</vt:lpwstr>
      </vt:variant>
      <vt:variant>
        <vt:lpwstr/>
      </vt:variant>
      <vt:variant>
        <vt:i4>720963</vt:i4>
      </vt:variant>
      <vt:variant>
        <vt:i4>1233</vt:i4>
      </vt:variant>
      <vt:variant>
        <vt:i4>0</vt:i4>
      </vt:variant>
      <vt:variant>
        <vt:i4>5</vt:i4>
      </vt:variant>
      <vt:variant>
        <vt:lpwstr>http://www.e-rej.ru/</vt:lpwstr>
      </vt:variant>
      <vt:variant>
        <vt:lpwstr/>
      </vt:variant>
      <vt:variant>
        <vt:i4>7340140</vt:i4>
      </vt:variant>
      <vt:variant>
        <vt:i4>1230</vt:i4>
      </vt:variant>
      <vt:variant>
        <vt:i4>0</vt:i4>
      </vt:variant>
      <vt:variant>
        <vt:i4>5</vt:i4>
      </vt:variant>
      <vt:variant>
        <vt:lpwstr>http://www.bb.lv/bb/economics/</vt:lpwstr>
      </vt:variant>
      <vt:variant>
        <vt:lpwstr/>
      </vt:variant>
      <vt:variant>
        <vt:i4>2883688</vt:i4>
      </vt:variant>
      <vt:variant>
        <vt:i4>1227</vt:i4>
      </vt:variant>
      <vt:variant>
        <vt:i4>0</vt:i4>
      </vt:variant>
      <vt:variant>
        <vt:i4>5</vt:i4>
      </vt:variant>
      <vt:variant>
        <vt:lpwstr>http://zinas.nra.lv/ekonomika/</vt:lpwstr>
      </vt:variant>
      <vt:variant>
        <vt:lpwstr/>
      </vt:variant>
      <vt:variant>
        <vt:i4>6291501</vt:i4>
      </vt:variant>
      <vt:variant>
        <vt:i4>1224</vt:i4>
      </vt:variant>
      <vt:variant>
        <vt:i4>0</vt:i4>
      </vt:variant>
      <vt:variant>
        <vt:i4>5</vt:i4>
      </vt:variant>
      <vt:variant>
        <vt:lpwstr>http://naudaslietas.lv/category/ekonomika/</vt:lpwstr>
      </vt:variant>
      <vt:variant>
        <vt:lpwstr/>
      </vt:variant>
      <vt:variant>
        <vt:i4>589828</vt:i4>
      </vt:variant>
      <vt:variant>
        <vt:i4>1221</vt:i4>
      </vt:variant>
      <vt:variant>
        <vt:i4>0</vt:i4>
      </vt:variant>
      <vt:variant>
        <vt:i4>5</vt:i4>
      </vt:variant>
      <vt:variant>
        <vt:lpwstr>http://www.brivalatvija.lv/ekonomika</vt:lpwstr>
      </vt:variant>
      <vt:variant>
        <vt:lpwstr/>
      </vt:variant>
      <vt:variant>
        <vt:i4>1507422</vt:i4>
      </vt:variant>
      <vt:variant>
        <vt:i4>1218</vt:i4>
      </vt:variant>
      <vt:variant>
        <vt:i4>0</vt:i4>
      </vt:variant>
      <vt:variant>
        <vt:i4>5</vt:i4>
      </vt:variant>
      <vt:variant>
        <vt:lpwstr>http://www.db.lv/</vt:lpwstr>
      </vt:variant>
      <vt:variant>
        <vt:lpwstr/>
      </vt:variant>
      <vt:variant>
        <vt:i4>1966090</vt:i4>
      </vt:variant>
      <vt:variant>
        <vt:i4>1215</vt:i4>
      </vt:variant>
      <vt:variant>
        <vt:i4>0</vt:i4>
      </vt:variant>
      <vt:variant>
        <vt:i4>5</vt:i4>
      </vt:variant>
      <vt:variant>
        <vt:lpwstr>http://www.esfinanses.lv/lv/a/sakums</vt:lpwstr>
      </vt:variant>
      <vt:variant>
        <vt:lpwstr/>
      </vt:variant>
      <vt:variant>
        <vt:i4>3997803</vt:i4>
      </vt:variant>
      <vt:variant>
        <vt:i4>1212</vt:i4>
      </vt:variant>
      <vt:variant>
        <vt:i4>0</vt:i4>
      </vt:variant>
      <vt:variant>
        <vt:i4>5</vt:i4>
      </vt:variant>
      <vt:variant>
        <vt:lpwstr>http://www.viaa.gov.lv/lat/</vt:lpwstr>
      </vt:variant>
      <vt:variant>
        <vt:lpwstr/>
      </vt:variant>
      <vt:variant>
        <vt:i4>5439498</vt:i4>
      </vt:variant>
      <vt:variant>
        <vt:i4>1209</vt:i4>
      </vt:variant>
      <vt:variant>
        <vt:i4>0</vt:i4>
      </vt:variant>
      <vt:variant>
        <vt:i4>5</vt:i4>
      </vt:variant>
      <vt:variant>
        <vt:lpwstr>http://www.liaa.gov.lv/lv</vt:lpwstr>
      </vt:variant>
      <vt:variant>
        <vt:lpwstr/>
      </vt:variant>
      <vt:variant>
        <vt:i4>720973</vt:i4>
      </vt:variant>
      <vt:variant>
        <vt:i4>1206</vt:i4>
      </vt:variant>
      <vt:variant>
        <vt:i4>0</vt:i4>
      </vt:variant>
      <vt:variant>
        <vt:i4>5</vt:i4>
      </vt:variant>
      <vt:variant>
        <vt:lpwstr>http://www.esfondi.lv/page.php?id=777</vt:lpwstr>
      </vt:variant>
      <vt:variant>
        <vt:lpwstr/>
      </vt:variant>
      <vt:variant>
        <vt:i4>4325449</vt:i4>
      </vt:variant>
      <vt:variant>
        <vt:i4>1203</vt:i4>
      </vt:variant>
      <vt:variant>
        <vt:i4>0</vt:i4>
      </vt:variant>
      <vt:variant>
        <vt:i4>5</vt:i4>
      </vt:variant>
      <vt:variant>
        <vt:lpwstr>https://www.vestnesis.lv/?menu=doc&amp;id=267471</vt:lpwstr>
      </vt:variant>
      <vt:variant>
        <vt:lpwstr/>
      </vt:variant>
      <vt:variant>
        <vt:i4>3801130</vt:i4>
      </vt:variant>
      <vt:variant>
        <vt:i4>1200</vt:i4>
      </vt:variant>
      <vt:variant>
        <vt:i4>0</vt:i4>
      </vt:variant>
      <vt:variant>
        <vt:i4>5</vt:i4>
      </vt:variant>
      <vt:variant>
        <vt:lpwstr>http://bookboon.com/en/business-ebooks/management-ebooks/projectmanagement</vt:lpwstr>
      </vt:variant>
      <vt:variant>
        <vt:lpwstr/>
      </vt:variant>
      <vt:variant>
        <vt:i4>1376272</vt:i4>
      </vt:variant>
      <vt:variant>
        <vt:i4>1197</vt:i4>
      </vt:variant>
      <vt:variant>
        <vt:i4>0</vt:i4>
      </vt:variant>
      <vt:variant>
        <vt:i4>5</vt:i4>
      </vt:variant>
      <vt:variant>
        <vt:lpwstr>http://www.lnpva.lv/</vt:lpwstr>
      </vt:variant>
      <vt:variant>
        <vt:lpwstr/>
      </vt:variant>
      <vt:variant>
        <vt:i4>18219076</vt:i4>
      </vt:variant>
      <vt:variant>
        <vt:i4>1194</vt:i4>
      </vt:variant>
      <vt:variant>
        <vt:i4>0</vt:i4>
      </vt:variant>
      <vt:variant>
        <vt:i4>5</vt:i4>
      </vt:variant>
      <vt:variant>
        <vt:lpwstr>http://www.lid.lv/lv/katalogs?searchq=Autoru%20kolektīvs</vt:lpwstr>
      </vt:variant>
      <vt:variant>
        <vt:lpwstr/>
      </vt:variant>
      <vt:variant>
        <vt:i4>6160448</vt:i4>
      </vt:variant>
      <vt:variant>
        <vt:i4>1191</vt:i4>
      </vt:variant>
      <vt:variant>
        <vt:i4>0</vt:i4>
      </vt:variant>
      <vt:variant>
        <vt:i4>5</vt:i4>
      </vt:variant>
      <vt:variant>
        <vt:lpwstr>http://www.lm.gov.lv/</vt:lpwstr>
      </vt:variant>
      <vt:variant>
        <vt:lpwstr/>
      </vt:variant>
      <vt:variant>
        <vt:i4>1638473</vt:i4>
      </vt:variant>
      <vt:variant>
        <vt:i4>1188</vt:i4>
      </vt:variant>
      <vt:variant>
        <vt:i4>0</vt:i4>
      </vt:variant>
      <vt:variant>
        <vt:i4>5</vt:i4>
      </vt:variant>
      <vt:variant>
        <vt:lpwstr>http://www.likumi.lv/</vt:lpwstr>
      </vt:variant>
      <vt:variant>
        <vt:lpwstr/>
      </vt:variant>
      <vt:variant>
        <vt:i4>18219076</vt:i4>
      </vt:variant>
      <vt:variant>
        <vt:i4>1185</vt:i4>
      </vt:variant>
      <vt:variant>
        <vt:i4>0</vt:i4>
      </vt:variant>
      <vt:variant>
        <vt:i4>5</vt:i4>
      </vt:variant>
      <vt:variant>
        <vt:lpwstr>http://www.lid.lv/lv/katalogs?searchq=Autoru%20kolektīvs</vt:lpwstr>
      </vt:variant>
      <vt:variant>
        <vt:lpwstr/>
      </vt:variant>
      <vt:variant>
        <vt:i4>18219076</vt:i4>
      </vt:variant>
      <vt:variant>
        <vt:i4>1182</vt:i4>
      </vt:variant>
      <vt:variant>
        <vt:i4>0</vt:i4>
      </vt:variant>
      <vt:variant>
        <vt:i4>5</vt:i4>
      </vt:variant>
      <vt:variant>
        <vt:lpwstr>http://www.lid.lv/lv/katalogs?searchq=Autoru%20kolektīvs</vt:lpwstr>
      </vt:variant>
      <vt:variant>
        <vt:lpwstr/>
      </vt:variant>
      <vt:variant>
        <vt:i4>18219076</vt:i4>
      </vt:variant>
      <vt:variant>
        <vt:i4>1179</vt:i4>
      </vt:variant>
      <vt:variant>
        <vt:i4>0</vt:i4>
      </vt:variant>
      <vt:variant>
        <vt:i4>5</vt:i4>
      </vt:variant>
      <vt:variant>
        <vt:lpwstr>http://www.lid.lv/lv/katalogs?searchq=Autoru%20kolektīvs</vt:lpwstr>
      </vt:variant>
      <vt:variant>
        <vt:lpwstr/>
      </vt:variant>
      <vt:variant>
        <vt:i4>18219076</vt:i4>
      </vt:variant>
      <vt:variant>
        <vt:i4>1176</vt:i4>
      </vt:variant>
      <vt:variant>
        <vt:i4>0</vt:i4>
      </vt:variant>
      <vt:variant>
        <vt:i4>5</vt:i4>
      </vt:variant>
      <vt:variant>
        <vt:lpwstr>http://www.lid.lv/lv/katalogs?searchq=Autoru%20kolektīvs</vt:lpwstr>
      </vt:variant>
      <vt:variant>
        <vt:lpwstr/>
      </vt:variant>
      <vt:variant>
        <vt:i4>6160448</vt:i4>
      </vt:variant>
      <vt:variant>
        <vt:i4>1173</vt:i4>
      </vt:variant>
      <vt:variant>
        <vt:i4>0</vt:i4>
      </vt:variant>
      <vt:variant>
        <vt:i4>5</vt:i4>
      </vt:variant>
      <vt:variant>
        <vt:lpwstr>http://www.lm.gov.lv/</vt:lpwstr>
      </vt:variant>
      <vt:variant>
        <vt:lpwstr/>
      </vt:variant>
      <vt:variant>
        <vt:i4>1638473</vt:i4>
      </vt:variant>
      <vt:variant>
        <vt:i4>1170</vt:i4>
      </vt:variant>
      <vt:variant>
        <vt:i4>0</vt:i4>
      </vt:variant>
      <vt:variant>
        <vt:i4>5</vt:i4>
      </vt:variant>
      <vt:variant>
        <vt:lpwstr>http://www.likumi.lv/</vt:lpwstr>
      </vt:variant>
      <vt:variant>
        <vt:lpwstr/>
      </vt:variant>
      <vt:variant>
        <vt:i4>18219076</vt:i4>
      </vt:variant>
      <vt:variant>
        <vt:i4>1167</vt:i4>
      </vt:variant>
      <vt:variant>
        <vt:i4>0</vt:i4>
      </vt:variant>
      <vt:variant>
        <vt:i4>5</vt:i4>
      </vt:variant>
      <vt:variant>
        <vt:lpwstr>http://www.lid.lv/lv/katalogs?searchq=Autoru%20kolektīvs</vt:lpwstr>
      </vt:variant>
      <vt:variant>
        <vt:lpwstr/>
      </vt:variant>
      <vt:variant>
        <vt:i4>18219076</vt:i4>
      </vt:variant>
      <vt:variant>
        <vt:i4>1164</vt:i4>
      </vt:variant>
      <vt:variant>
        <vt:i4>0</vt:i4>
      </vt:variant>
      <vt:variant>
        <vt:i4>5</vt:i4>
      </vt:variant>
      <vt:variant>
        <vt:lpwstr>http://www.lid.lv/lv/katalogs?searchq=Autoru%20kolektīvs</vt:lpwstr>
      </vt:variant>
      <vt:variant>
        <vt:lpwstr/>
      </vt:variant>
      <vt:variant>
        <vt:i4>18219076</vt:i4>
      </vt:variant>
      <vt:variant>
        <vt:i4>1161</vt:i4>
      </vt:variant>
      <vt:variant>
        <vt:i4>0</vt:i4>
      </vt:variant>
      <vt:variant>
        <vt:i4>5</vt:i4>
      </vt:variant>
      <vt:variant>
        <vt:lpwstr>http://www.lid.lv/lv/katalogs?searchq=Autoru%20kolektīvs</vt:lpwstr>
      </vt:variant>
      <vt:variant>
        <vt:lpwstr/>
      </vt:variant>
      <vt:variant>
        <vt:i4>7929895</vt:i4>
      </vt:variant>
      <vt:variant>
        <vt:i4>1158</vt:i4>
      </vt:variant>
      <vt:variant>
        <vt:i4>0</vt:i4>
      </vt:variant>
      <vt:variant>
        <vt:i4>5</vt:i4>
      </vt:variant>
      <vt:variant>
        <vt:lpwstr>http://www.econline.h1.ru/jour.htm</vt:lpwstr>
      </vt:variant>
      <vt:variant>
        <vt:lpwstr/>
      </vt:variant>
      <vt:variant>
        <vt:i4>6619263</vt:i4>
      </vt:variant>
      <vt:variant>
        <vt:i4>1155</vt:i4>
      </vt:variant>
      <vt:variant>
        <vt:i4>0</vt:i4>
      </vt:variant>
      <vt:variant>
        <vt:i4>5</vt:i4>
      </vt:variant>
      <vt:variant>
        <vt:lpwstr>http://www.bigness.ru/</vt:lpwstr>
      </vt:variant>
      <vt:variant>
        <vt:lpwstr/>
      </vt:variant>
      <vt:variant>
        <vt:i4>720963</vt:i4>
      </vt:variant>
      <vt:variant>
        <vt:i4>1152</vt:i4>
      </vt:variant>
      <vt:variant>
        <vt:i4>0</vt:i4>
      </vt:variant>
      <vt:variant>
        <vt:i4>5</vt:i4>
      </vt:variant>
      <vt:variant>
        <vt:lpwstr>http://www.e-rej.ru/</vt:lpwstr>
      </vt:variant>
      <vt:variant>
        <vt:lpwstr/>
      </vt:variant>
      <vt:variant>
        <vt:i4>7340140</vt:i4>
      </vt:variant>
      <vt:variant>
        <vt:i4>1149</vt:i4>
      </vt:variant>
      <vt:variant>
        <vt:i4>0</vt:i4>
      </vt:variant>
      <vt:variant>
        <vt:i4>5</vt:i4>
      </vt:variant>
      <vt:variant>
        <vt:lpwstr>http://www.bb.lv/bb/economics/</vt:lpwstr>
      </vt:variant>
      <vt:variant>
        <vt:lpwstr/>
      </vt:variant>
      <vt:variant>
        <vt:i4>2883688</vt:i4>
      </vt:variant>
      <vt:variant>
        <vt:i4>1146</vt:i4>
      </vt:variant>
      <vt:variant>
        <vt:i4>0</vt:i4>
      </vt:variant>
      <vt:variant>
        <vt:i4>5</vt:i4>
      </vt:variant>
      <vt:variant>
        <vt:lpwstr>http://zinas.nra.lv/ekonomika/</vt:lpwstr>
      </vt:variant>
      <vt:variant>
        <vt:lpwstr/>
      </vt:variant>
      <vt:variant>
        <vt:i4>6291501</vt:i4>
      </vt:variant>
      <vt:variant>
        <vt:i4>1143</vt:i4>
      </vt:variant>
      <vt:variant>
        <vt:i4>0</vt:i4>
      </vt:variant>
      <vt:variant>
        <vt:i4>5</vt:i4>
      </vt:variant>
      <vt:variant>
        <vt:lpwstr>http://naudaslietas.lv/category/ekonomika/</vt:lpwstr>
      </vt:variant>
      <vt:variant>
        <vt:lpwstr/>
      </vt:variant>
      <vt:variant>
        <vt:i4>589828</vt:i4>
      </vt:variant>
      <vt:variant>
        <vt:i4>1140</vt:i4>
      </vt:variant>
      <vt:variant>
        <vt:i4>0</vt:i4>
      </vt:variant>
      <vt:variant>
        <vt:i4>5</vt:i4>
      </vt:variant>
      <vt:variant>
        <vt:lpwstr>http://www.brivalatvija.lv/ekonomika</vt:lpwstr>
      </vt:variant>
      <vt:variant>
        <vt:lpwstr/>
      </vt:variant>
      <vt:variant>
        <vt:i4>1507422</vt:i4>
      </vt:variant>
      <vt:variant>
        <vt:i4>1137</vt:i4>
      </vt:variant>
      <vt:variant>
        <vt:i4>0</vt:i4>
      </vt:variant>
      <vt:variant>
        <vt:i4>5</vt:i4>
      </vt:variant>
      <vt:variant>
        <vt:lpwstr>http://www.db.lv/</vt:lpwstr>
      </vt:variant>
      <vt:variant>
        <vt:lpwstr/>
      </vt:variant>
      <vt:variant>
        <vt:i4>5046303</vt:i4>
      </vt:variant>
      <vt:variant>
        <vt:i4>1134</vt:i4>
      </vt:variant>
      <vt:variant>
        <vt:i4>0</vt:i4>
      </vt:variant>
      <vt:variant>
        <vt:i4>5</vt:i4>
      </vt:variant>
      <vt:variant>
        <vt:lpwstr>http://www.rpiva.lv/book.php?id=2639</vt:lpwstr>
      </vt:variant>
      <vt:variant>
        <vt:lpwstr/>
      </vt:variant>
      <vt:variant>
        <vt:i4>4325407</vt:i4>
      </vt:variant>
      <vt:variant>
        <vt:i4>1131</vt:i4>
      </vt:variant>
      <vt:variant>
        <vt:i4>0</vt:i4>
      </vt:variant>
      <vt:variant>
        <vt:i4>5</vt:i4>
      </vt:variant>
      <vt:variant>
        <vt:lpwstr>http://www.rpiva.lv/book.php?id=6474</vt:lpwstr>
      </vt:variant>
      <vt:variant>
        <vt:lpwstr/>
      </vt:variant>
      <vt:variant>
        <vt:i4>4587544</vt:i4>
      </vt:variant>
      <vt:variant>
        <vt:i4>1128</vt:i4>
      </vt:variant>
      <vt:variant>
        <vt:i4>0</vt:i4>
      </vt:variant>
      <vt:variant>
        <vt:i4>5</vt:i4>
      </vt:variant>
      <vt:variant>
        <vt:lpwstr>http://www.rpiva.lv/book.php?id=4723</vt:lpwstr>
      </vt:variant>
      <vt:variant>
        <vt:lpwstr/>
      </vt:variant>
      <vt:variant>
        <vt:i4>720987</vt:i4>
      </vt:variant>
      <vt:variant>
        <vt:i4>1125</vt:i4>
      </vt:variant>
      <vt:variant>
        <vt:i4>0</vt:i4>
      </vt:variant>
      <vt:variant>
        <vt:i4>5</vt:i4>
      </vt:variant>
      <vt:variant>
        <vt:lpwstr>http://www.worldbank.org.lv/</vt:lpwstr>
      </vt:variant>
      <vt:variant>
        <vt:lpwstr/>
      </vt:variant>
      <vt:variant>
        <vt:i4>6357052</vt:i4>
      </vt:variant>
      <vt:variant>
        <vt:i4>1122</vt:i4>
      </vt:variant>
      <vt:variant>
        <vt:i4>0</vt:i4>
      </vt:variant>
      <vt:variant>
        <vt:i4>5</vt:i4>
      </vt:variant>
      <vt:variant>
        <vt:lpwstr>http://www.fktk.lv/</vt:lpwstr>
      </vt:variant>
      <vt:variant>
        <vt:lpwstr/>
      </vt:variant>
      <vt:variant>
        <vt:i4>7864378</vt:i4>
      </vt:variant>
      <vt:variant>
        <vt:i4>1119</vt:i4>
      </vt:variant>
      <vt:variant>
        <vt:i4>0</vt:i4>
      </vt:variant>
      <vt:variant>
        <vt:i4>5</vt:i4>
      </vt:variant>
      <vt:variant>
        <vt:lpwstr>http://www.csb.gov.lv/</vt:lpwstr>
      </vt:variant>
      <vt:variant>
        <vt:lpwstr/>
      </vt:variant>
      <vt:variant>
        <vt:i4>5701696</vt:i4>
      </vt:variant>
      <vt:variant>
        <vt:i4>1116</vt:i4>
      </vt:variant>
      <vt:variant>
        <vt:i4>0</vt:i4>
      </vt:variant>
      <vt:variant>
        <vt:i4>5</vt:i4>
      </vt:variant>
      <vt:variant>
        <vt:lpwstr>http://www.em.gov.lv/</vt:lpwstr>
      </vt:variant>
      <vt:variant>
        <vt:lpwstr/>
      </vt:variant>
      <vt:variant>
        <vt:i4>8323126</vt:i4>
      </vt:variant>
      <vt:variant>
        <vt:i4>1113</vt:i4>
      </vt:variant>
      <vt:variant>
        <vt:i4>0</vt:i4>
      </vt:variant>
      <vt:variant>
        <vt:i4>5</vt:i4>
      </vt:variant>
      <vt:variant>
        <vt:lpwstr>http://www.bank.lv/</vt:lpwstr>
      </vt:variant>
      <vt:variant>
        <vt:lpwstr/>
      </vt:variant>
      <vt:variant>
        <vt:i4>7929895</vt:i4>
      </vt:variant>
      <vt:variant>
        <vt:i4>1110</vt:i4>
      </vt:variant>
      <vt:variant>
        <vt:i4>0</vt:i4>
      </vt:variant>
      <vt:variant>
        <vt:i4>5</vt:i4>
      </vt:variant>
      <vt:variant>
        <vt:lpwstr>http://www.econline.h1.ru/jour.htm</vt:lpwstr>
      </vt:variant>
      <vt:variant>
        <vt:lpwstr/>
      </vt:variant>
      <vt:variant>
        <vt:i4>6619263</vt:i4>
      </vt:variant>
      <vt:variant>
        <vt:i4>1107</vt:i4>
      </vt:variant>
      <vt:variant>
        <vt:i4>0</vt:i4>
      </vt:variant>
      <vt:variant>
        <vt:i4>5</vt:i4>
      </vt:variant>
      <vt:variant>
        <vt:lpwstr>http://www.bigness.ru/</vt:lpwstr>
      </vt:variant>
      <vt:variant>
        <vt:lpwstr/>
      </vt:variant>
      <vt:variant>
        <vt:i4>720963</vt:i4>
      </vt:variant>
      <vt:variant>
        <vt:i4>1104</vt:i4>
      </vt:variant>
      <vt:variant>
        <vt:i4>0</vt:i4>
      </vt:variant>
      <vt:variant>
        <vt:i4>5</vt:i4>
      </vt:variant>
      <vt:variant>
        <vt:lpwstr>http://www.e-rej.ru/</vt:lpwstr>
      </vt:variant>
      <vt:variant>
        <vt:lpwstr/>
      </vt:variant>
      <vt:variant>
        <vt:i4>7340140</vt:i4>
      </vt:variant>
      <vt:variant>
        <vt:i4>1101</vt:i4>
      </vt:variant>
      <vt:variant>
        <vt:i4>0</vt:i4>
      </vt:variant>
      <vt:variant>
        <vt:i4>5</vt:i4>
      </vt:variant>
      <vt:variant>
        <vt:lpwstr>http://www.bb.lv/bb/economics/</vt:lpwstr>
      </vt:variant>
      <vt:variant>
        <vt:lpwstr/>
      </vt:variant>
      <vt:variant>
        <vt:i4>2883688</vt:i4>
      </vt:variant>
      <vt:variant>
        <vt:i4>1098</vt:i4>
      </vt:variant>
      <vt:variant>
        <vt:i4>0</vt:i4>
      </vt:variant>
      <vt:variant>
        <vt:i4>5</vt:i4>
      </vt:variant>
      <vt:variant>
        <vt:lpwstr>http://zinas.nra.lv/ekonomika/</vt:lpwstr>
      </vt:variant>
      <vt:variant>
        <vt:lpwstr/>
      </vt:variant>
      <vt:variant>
        <vt:i4>6291501</vt:i4>
      </vt:variant>
      <vt:variant>
        <vt:i4>1095</vt:i4>
      </vt:variant>
      <vt:variant>
        <vt:i4>0</vt:i4>
      </vt:variant>
      <vt:variant>
        <vt:i4>5</vt:i4>
      </vt:variant>
      <vt:variant>
        <vt:lpwstr>http://naudaslietas.lv/category/ekonomika/</vt:lpwstr>
      </vt:variant>
      <vt:variant>
        <vt:lpwstr/>
      </vt:variant>
      <vt:variant>
        <vt:i4>589828</vt:i4>
      </vt:variant>
      <vt:variant>
        <vt:i4>1092</vt:i4>
      </vt:variant>
      <vt:variant>
        <vt:i4>0</vt:i4>
      </vt:variant>
      <vt:variant>
        <vt:i4>5</vt:i4>
      </vt:variant>
      <vt:variant>
        <vt:lpwstr>http://www.brivalatvija.lv/ekonomika</vt:lpwstr>
      </vt:variant>
      <vt:variant>
        <vt:lpwstr/>
      </vt:variant>
      <vt:variant>
        <vt:i4>1507422</vt:i4>
      </vt:variant>
      <vt:variant>
        <vt:i4>1089</vt:i4>
      </vt:variant>
      <vt:variant>
        <vt:i4>0</vt:i4>
      </vt:variant>
      <vt:variant>
        <vt:i4>5</vt:i4>
      </vt:variant>
      <vt:variant>
        <vt:lpwstr>http://www.db.lv/</vt:lpwstr>
      </vt:variant>
      <vt:variant>
        <vt:lpwstr/>
      </vt:variant>
      <vt:variant>
        <vt:i4>4784204</vt:i4>
      </vt:variant>
      <vt:variant>
        <vt:i4>1086</vt:i4>
      </vt:variant>
      <vt:variant>
        <vt:i4>0</vt:i4>
      </vt:variant>
      <vt:variant>
        <vt:i4>5</vt:i4>
      </vt:variant>
      <vt:variant>
        <vt:lpwstr>http://www.scirus.com/srsapp/</vt:lpwstr>
      </vt:variant>
      <vt:variant>
        <vt:lpwstr/>
      </vt:variant>
      <vt:variant>
        <vt:i4>2359337</vt:i4>
      </vt:variant>
      <vt:variant>
        <vt:i4>1083</vt:i4>
      </vt:variant>
      <vt:variant>
        <vt:i4>0</vt:i4>
      </vt:variant>
      <vt:variant>
        <vt:i4>5</vt:i4>
      </vt:variant>
      <vt:variant>
        <vt:lpwstr>http://scholar.google.com/</vt:lpwstr>
      </vt:variant>
      <vt:variant>
        <vt:lpwstr/>
      </vt:variant>
      <vt:variant>
        <vt:i4>720987</vt:i4>
      </vt:variant>
      <vt:variant>
        <vt:i4>1080</vt:i4>
      </vt:variant>
      <vt:variant>
        <vt:i4>0</vt:i4>
      </vt:variant>
      <vt:variant>
        <vt:i4>5</vt:i4>
      </vt:variant>
      <vt:variant>
        <vt:lpwstr>http://www.worldbank.org.lv/</vt:lpwstr>
      </vt:variant>
      <vt:variant>
        <vt:lpwstr/>
      </vt:variant>
      <vt:variant>
        <vt:i4>6357052</vt:i4>
      </vt:variant>
      <vt:variant>
        <vt:i4>1077</vt:i4>
      </vt:variant>
      <vt:variant>
        <vt:i4>0</vt:i4>
      </vt:variant>
      <vt:variant>
        <vt:i4>5</vt:i4>
      </vt:variant>
      <vt:variant>
        <vt:lpwstr>http://www.fktk.lv/</vt:lpwstr>
      </vt:variant>
      <vt:variant>
        <vt:lpwstr/>
      </vt:variant>
      <vt:variant>
        <vt:i4>7864378</vt:i4>
      </vt:variant>
      <vt:variant>
        <vt:i4>1074</vt:i4>
      </vt:variant>
      <vt:variant>
        <vt:i4>0</vt:i4>
      </vt:variant>
      <vt:variant>
        <vt:i4>5</vt:i4>
      </vt:variant>
      <vt:variant>
        <vt:lpwstr>http://www.csb.gov.lv/</vt:lpwstr>
      </vt:variant>
      <vt:variant>
        <vt:lpwstr/>
      </vt:variant>
      <vt:variant>
        <vt:i4>5701696</vt:i4>
      </vt:variant>
      <vt:variant>
        <vt:i4>1071</vt:i4>
      </vt:variant>
      <vt:variant>
        <vt:i4>0</vt:i4>
      </vt:variant>
      <vt:variant>
        <vt:i4>5</vt:i4>
      </vt:variant>
      <vt:variant>
        <vt:lpwstr>http://www.em.gov.lv/</vt:lpwstr>
      </vt:variant>
      <vt:variant>
        <vt:lpwstr/>
      </vt:variant>
      <vt:variant>
        <vt:i4>8323126</vt:i4>
      </vt:variant>
      <vt:variant>
        <vt:i4>1068</vt:i4>
      </vt:variant>
      <vt:variant>
        <vt:i4>0</vt:i4>
      </vt:variant>
      <vt:variant>
        <vt:i4>5</vt:i4>
      </vt:variant>
      <vt:variant>
        <vt:lpwstr>http://www.bank.lv/</vt:lpwstr>
      </vt:variant>
      <vt:variant>
        <vt:lpwstr/>
      </vt:variant>
      <vt:variant>
        <vt:i4>7929895</vt:i4>
      </vt:variant>
      <vt:variant>
        <vt:i4>1065</vt:i4>
      </vt:variant>
      <vt:variant>
        <vt:i4>0</vt:i4>
      </vt:variant>
      <vt:variant>
        <vt:i4>5</vt:i4>
      </vt:variant>
      <vt:variant>
        <vt:lpwstr>http://www.econline.h1.ru/jour.htm</vt:lpwstr>
      </vt:variant>
      <vt:variant>
        <vt:lpwstr/>
      </vt:variant>
      <vt:variant>
        <vt:i4>6619263</vt:i4>
      </vt:variant>
      <vt:variant>
        <vt:i4>1062</vt:i4>
      </vt:variant>
      <vt:variant>
        <vt:i4>0</vt:i4>
      </vt:variant>
      <vt:variant>
        <vt:i4>5</vt:i4>
      </vt:variant>
      <vt:variant>
        <vt:lpwstr>http://www.bigness.ru/</vt:lpwstr>
      </vt:variant>
      <vt:variant>
        <vt:lpwstr/>
      </vt:variant>
      <vt:variant>
        <vt:i4>720963</vt:i4>
      </vt:variant>
      <vt:variant>
        <vt:i4>1059</vt:i4>
      </vt:variant>
      <vt:variant>
        <vt:i4>0</vt:i4>
      </vt:variant>
      <vt:variant>
        <vt:i4>5</vt:i4>
      </vt:variant>
      <vt:variant>
        <vt:lpwstr>http://www.e-rej.ru/</vt:lpwstr>
      </vt:variant>
      <vt:variant>
        <vt:lpwstr/>
      </vt:variant>
      <vt:variant>
        <vt:i4>7340140</vt:i4>
      </vt:variant>
      <vt:variant>
        <vt:i4>1056</vt:i4>
      </vt:variant>
      <vt:variant>
        <vt:i4>0</vt:i4>
      </vt:variant>
      <vt:variant>
        <vt:i4>5</vt:i4>
      </vt:variant>
      <vt:variant>
        <vt:lpwstr>http://www.bb.lv/bb/economics/</vt:lpwstr>
      </vt:variant>
      <vt:variant>
        <vt:lpwstr/>
      </vt:variant>
      <vt:variant>
        <vt:i4>2883688</vt:i4>
      </vt:variant>
      <vt:variant>
        <vt:i4>1053</vt:i4>
      </vt:variant>
      <vt:variant>
        <vt:i4>0</vt:i4>
      </vt:variant>
      <vt:variant>
        <vt:i4>5</vt:i4>
      </vt:variant>
      <vt:variant>
        <vt:lpwstr>http://zinas.nra.lv/ekonomika/</vt:lpwstr>
      </vt:variant>
      <vt:variant>
        <vt:lpwstr/>
      </vt:variant>
      <vt:variant>
        <vt:i4>6291501</vt:i4>
      </vt:variant>
      <vt:variant>
        <vt:i4>1050</vt:i4>
      </vt:variant>
      <vt:variant>
        <vt:i4>0</vt:i4>
      </vt:variant>
      <vt:variant>
        <vt:i4>5</vt:i4>
      </vt:variant>
      <vt:variant>
        <vt:lpwstr>http://naudaslietas.lv/category/ekonomika/</vt:lpwstr>
      </vt:variant>
      <vt:variant>
        <vt:lpwstr/>
      </vt:variant>
      <vt:variant>
        <vt:i4>589828</vt:i4>
      </vt:variant>
      <vt:variant>
        <vt:i4>1047</vt:i4>
      </vt:variant>
      <vt:variant>
        <vt:i4>0</vt:i4>
      </vt:variant>
      <vt:variant>
        <vt:i4>5</vt:i4>
      </vt:variant>
      <vt:variant>
        <vt:lpwstr>http://www.brivalatvija.lv/ekonomika</vt:lpwstr>
      </vt:variant>
      <vt:variant>
        <vt:lpwstr/>
      </vt:variant>
      <vt:variant>
        <vt:i4>1507422</vt:i4>
      </vt:variant>
      <vt:variant>
        <vt:i4>1044</vt:i4>
      </vt:variant>
      <vt:variant>
        <vt:i4>0</vt:i4>
      </vt:variant>
      <vt:variant>
        <vt:i4>5</vt:i4>
      </vt:variant>
      <vt:variant>
        <vt:lpwstr>http://www.db.lv/</vt:lpwstr>
      </vt:variant>
      <vt:variant>
        <vt:lpwstr/>
      </vt:variant>
      <vt:variant>
        <vt:i4>2818050</vt:i4>
      </vt:variant>
      <vt:variant>
        <vt:i4>1041</vt:i4>
      </vt:variant>
      <vt:variant>
        <vt:i4>0</vt:i4>
      </vt:variant>
      <vt:variant>
        <vt:i4>5</vt:i4>
      </vt:variant>
      <vt:variant>
        <vt:lpwstr>http://www.piter.com/search.phtml?for_sort=000057000058000060</vt:lpwstr>
      </vt:variant>
      <vt:variant>
        <vt:lpwstr/>
      </vt:variant>
      <vt:variant>
        <vt:i4>7536688</vt:i4>
      </vt:variant>
      <vt:variant>
        <vt:i4>1038</vt:i4>
      </vt:variant>
      <vt:variant>
        <vt:i4>0</vt:i4>
      </vt:variant>
      <vt:variant>
        <vt:i4>5</vt:i4>
      </vt:variant>
      <vt:variant>
        <vt:lpwstr>http://www.piter.com/publish/authors/21068</vt:lpwstr>
      </vt:variant>
      <vt:variant>
        <vt:lpwstr/>
      </vt:variant>
      <vt:variant>
        <vt:i4>8126512</vt:i4>
      </vt:variant>
      <vt:variant>
        <vt:i4>1035</vt:i4>
      </vt:variant>
      <vt:variant>
        <vt:i4>0</vt:i4>
      </vt:variant>
      <vt:variant>
        <vt:i4>5</vt:i4>
      </vt:variant>
      <vt:variant>
        <vt:lpwstr>http://www.piter.com/publish/authors/21067</vt:lpwstr>
      </vt:variant>
      <vt:variant>
        <vt:lpwstr/>
      </vt:variant>
      <vt:variant>
        <vt:i4>1703958</vt:i4>
      </vt:variant>
      <vt:variant>
        <vt:i4>1032</vt:i4>
      </vt:variant>
      <vt:variant>
        <vt:i4>0</vt:i4>
      </vt:variant>
      <vt:variant>
        <vt:i4>5</vt:i4>
      </vt:variant>
      <vt:variant>
        <vt:lpwstr>http://sci-book.com/statistika-uchebniki/osnovyi-statistiki.html</vt:lpwstr>
      </vt:variant>
      <vt:variant>
        <vt:lpwstr/>
      </vt:variant>
      <vt:variant>
        <vt:i4>7602277</vt:i4>
      </vt:variant>
      <vt:variant>
        <vt:i4>1029</vt:i4>
      </vt:variant>
      <vt:variant>
        <vt:i4>0</vt:i4>
      </vt:variant>
      <vt:variant>
        <vt:i4>5</vt:i4>
      </vt:variant>
      <vt:variant>
        <vt:lpwstr>http://www.termnet.lv/</vt:lpwstr>
      </vt:variant>
      <vt:variant>
        <vt:lpwstr/>
      </vt:variant>
      <vt:variant>
        <vt:i4>3080245</vt:i4>
      </vt:variant>
      <vt:variant>
        <vt:i4>1026</vt:i4>
      </vt:variant>
      <vt:variant>
        <vt:i4>0</vt:i4>
      </vt:variant>
      <vt:variant>
        <vt:i4>5</vt:i4>
      </vt:variant>
      <vt:variant>
        <vt:lpwstr>http://office.microsoft.com/lv-lv/training/</vt:lpwstr>
      </vt:variant>
      <vt:variant>
        <vt:lpwstr/>
      </vt:variant>
      <vt:variant>
        <vt:i4>5767191</vt:i4>
      </vt:variant>
      <vt:variant>
        <vt:i4>1023</vt:i4>
      </vt:variant>
      <vt:variant>
        <vt:i4>0</vt:i4>
      </vt:variant>
      <vt:variant>
        <vt:i4>5</vt:i4>
      </vt:variant>
      <vt:variant>
        <vt:lpwstr>http://www.lanet.lv/miv/</vt:lpwstr>
      </vt:variant>
      <vt:variant>
        <vt:lpwstr/>
      </vt:variant>
      <vt:variant>
        <vt:i4>8257660</vt:i4>
      </vt:variant>
      <vt:variant>
        <vt:i4>1020</vt:i4>
      </vt:variant>
      <vt:variant>
        <vt:i4>0</vt:i4>
      </vt:variant>
      <vt:variant>
        <vt:i4>5</vt:i4>
      </vt:variant>
      <vt:variant>
        <vt:lpwstr>http://www.dzc.lv/i5Izdevejdarbiba/books/Statistika.htm</vt:lpwstr>
      </vt:variant>
      <vt:variant>
        <vt:lpwstr/>
      </vt:variant>
      <vt:variant>
        <vt:i4>7209022</vt:i4>
      </vt:variant>
      <vt:variant>
        <vt:i4>1017</vt:i4>
      </vt:variant>
      <vt:variant>
        <vt:i4>0</vt:i4>
      </vt:variant>
      <vt:variant>
        <vt:i4>5</vt:i4>
      </vt:variant>
      <vt:variant>
        <vt:lpwstr>http://www.letonika.lv/</vt:lpwstr>
      </vt:variant>
      <vt:variant>
        <vt:lpwstr/>
      </vt:variant>
      <vt:variant>
        <vt:i4>7733286</vt:i4>
      </vt:variant>
      <vt:variant>
        <vt:i4>1014</vt:i4>
      </vt:variant>
      <vt:variant>
        <vt:i4>0</vt:i4>
      </vt:variant>
      <vt:variant>
        <vt:i4>5</vt:i4>
      </vt:variant>
      <vt:variant>
        <vt:lpwstr>http://www.liis.lv/</vt:lpwstr>
      </vt:variant>
      <vt:variant>
        <vt:lpwstr/>
      </vt:variant>
      <vt:variant>
        <vt:i4>7209010</vt:i4>
      </vt:variant>
      <vt:variant>
        <vt:i4>1011</vt:i4>
      </vt:variant>
      <vt:variant>
        <vt:i4>0</vt:i4>
      </vt:variant>
      <vt:variant>
        <vt:i4>5</vt:i4>
      </vt:variant>
      <vt:variant>
        <vt:lpwstr>http://www.historia.lv/</vt:lpwstr>
      </vt:variant>
      <vt:variant>
        <vt:lpwstr/>
      </vt:variant>
      <vt:variant>
        <vt:i4>2556017</vt:i4>
      </vt:variant>
      <vt:variant>
        <vt:i4>1008</vt:i4>
      </vt:variant>
      <vt:variant>
        <vt:i4>0</vt:i4>
      </vt:variant>
      <vt:variant>
        <vt:i4>5</vt:i4>
      </vt:variant>
      <vt:variant>
        <vt:lpwstr>https://luis.lanet.lv/pls/pub/luj.fprnt?l=1&amp;fn=F397695490/Sandra%20Ratniece%202010.pdf</vt:lpwstr>
      </vt:variant>
      <vt:variant>
        <vt:lpwstr/>
      </vt:variant>
      <vt:variant>
        <vt:i4>2556017</vt:i4>
      </vt:variant>
      <vt:variant>
        <vt:i4>1005</vt:i4>
      </vt:variant>
      <vt:variant>
        <vt:i4>0</vt:i4>
      </vt:variant>
      <vt:variant>
        <vt:i4>5</vt:i4>
      </vt:variant>
      <vt:variant>
        <vt:lpwstr>https://luis.lanet.lv/pls/pub/luj.fprnt?l=1&amp;fn=F397695490/Sandra%20Ratniece%202010.pdf</vt:lpwstr>
      </vt:variant>
      <vt:variant>
        <vt:lpwstr/>
      </vt:variant>
      <vt:variant>
        <vt:i4>6619192</vt:i4>
      </vt:variant>
      <vt:variant>
        <vt:i4>1002</vt:i4>
      </vt:variant>
      <vt:variant>
        <vt:i4>0</vt:i4>
      </vt:variant>
      <vt:variant>
        <vt:i4>5</vt:i4>
      </vt:variant>
      <vt:variant>
        <vt:lpwstr>http://www.lnb.lv/lv/biblutekarium/</vt:lpwstr>
      </vt:variant>
      <vt:variant>
        <vt:lpwstr/>
      </vt:variant>
      <vt:variant>
        <vt:i4>8061044</vt:i4>
      </vt:variant>
      <vt:variant>
        <vt:i4>999</vt:i4>
      </vt:variant>
      <vt:variant>
        <vt:i4>0</vt:i4>
      </vt:variant>
      <vt:variant>
        <vt:i4>5</vt:i4>
      </vt:variant>
      <vt:variant>
        <vt:lpwstr>http://www.e-me.lv/</vt:lpwstr>
      </vt:variant>
      <vt:variant>
        <vt:lpwstr/>
      </vt:variant>
      <vt:variant>
        <vt:i4>1376325</vt:i4>
      </vt:variant>
      <vt:variant>
        <vt:i4>996</vt:i4>
      </vt:variant>
      <vt:variant>
        <vt:i4>0</vt:i4>
      </vt:variant>
      <vt:variant>
        <vt:i4>5</vt:i4>
      </vt:variant>
      <vt:variant>
        <vt:lpwstr>http://www.lv.lv/index.php?menu=doc&amp;sub=697&amp;id=220396</vt:lpwstr>
      </vt:variant>
      <vt:variant>
        <vt:lpwstr/>
      </vt:variant>
      <vt:variant>
        <vt:i4>4194327</vt:i4>
      </vt:variant>
      <vt:variant>
        <vt:i4>993</vt:i4>
      </vt:variant>
      <vt:variant>
        <vt:i4>0</vt:i4>
      </vt:variant>
      <vt:variant>
        <vt:i4>5</vt:i4>
      </vt:variant>
      <vt:variant>
        <vt:lpwstr>http://www.likumi.lv/doc.php?id=68521</vt:lpwstr>
      </vt:variant>
      <vt:variant>
        <vt:lpwstr/>
      </vt:variant>
      <vt:variant>
        <vt:i4>7471140</vt:i4>
      </vt:variant>
      <vt:variant>
        <vt:i4>990</vt:i4>
      </vt:variant>
      <vt:variant>
        <vt:i4>0</vt:i4>
      </vt:variant>
      <vt:variant>
        <vt:i4>5</vt:i4>
      </vt:variant>
      <vt:variant>
        <vt:lpwstr>http://www.likumi.lv/doc.php?id=205971</vt:lpwstr>
      </vt:variant>
      <vt:variant>
        <vt:lpwstr/>
      </vt:variant>
      <vt:variant>
        <vt:i4>8257574</vt:i4>
      </vt:variant>
      <vt:variant>
        <vt:i4>987</vt:i4>
      </vt:variant>
      <vt:variant>
        <vt:i4>0</vt:i4>
      </vt:variant>
      <vt:variant>
        <vt:i4>5</vt:i4>
      </vt:variant>
      <vt:variant>
        <vt:lpwstr>http://www.likumi.lv/doc.php?id=219491</vt:lpwstr>
      </vt:variant>
      <vt:variant>
        <vt:lpwstr/>
      </vt:variant>
      <vt:variant>
        <vt:i4>3014768</vt:i4>
      </vt:variant>
      <vt:variant>
        <vt:i4>984</vt:i4>
      </vt:variant>
      <vt:variant>
        <vt:i4>0</vt:i4>
      </vt:variant>
      <vt:variant>
        <vt:i4>5</vt:i4>
      </vt:variant>
      <vt:variant>
        <vt:lpwstr>http://www.likumi.lv/doc.php?id=210205&amp;from=off</vt:lpwstr>
      </vt:variant>
      <vt:variant>
        <vt:lpwstr/>
      </vt:variant>
      <vt:variant>
        <vt:i4>1179714</vt:i4>
      </vt:variant>
      <vt:variant>
        <vt:i4>981</vt:i4>
      </vt:variant>
      <vt:variant>
        <vt:i4>0</vt:i4>
      </vt:variant>
      <vt:variant>
        <vt:i4>5</vt:i4>
      </vt:variant>
      <vt:variant>
        <vt:lpwstr>http://helios.uta.fi:2079/lib/tampere/docDetail.action?docID=10416766&amp;p00=business+communication</vt:lpwstr>
      </vt:variant>
      <vt:variant>
        <vt:lpwstr/>
      </vt:variant>
      <vt:variant>
        <vt:i4>5439570</vt:i4>
      </vt:variant>
      <vt:variant>
        <vt:i4>978</vt:i4>
      </vt:variant>
      <vt:variant>
        <vt:i4>0</vt:i4>
      </vt:variant>
      <vt:variant>
        <vt:i4>5</vt:i4>
      </vt:variant>
      <vt:variant>
        <vt:lpwstr>http://helios.uta.fi:2079/lib/tampere/search.action?p09=Global+Media&amp;f09=publisher&amp;adv.x=1&amp;p00=business+communication</vt:lpwstr>
      </vt:variant>
      <vt:variant>
        <vt:lpwstr/>
      </vt:variant>
      <vt:variant>
        <vt:i4>1966157</vt:i4>
      </vt:variant>
      <vt:variant>
        <vt:i4>975</vt:i4>
      </vt:variant>
      <vt:variant>
        <vt:i4>0</vt:i4>
      </vt:variant>
      <vt:variant>
        <vt:i4>5</vt:i4>
      </vt:variant>
      <vt:variant>
        <vt:lpwstr>http://helios.uta.fi:2079/lib/tampere/docDetail.action?docID=10415799&amp;p00=business+communication</vt:lpwstr>
      </vt:variant>
      <vt:variant>
        <vt:lpwstr/>
      </vt:variant>
      <vt:variant>
        <vt:i4>1703967</vt:i4>
      </vt:variant>
      <vt:variant>
        <vt:i4>972</vt:i4>
      </vt:variant>
      <vt:variant>
        <vt:i4>0</vt:i4>
      </vt:variant>
      <vt:variant>
        <vt:i4>5</vt:i4>
      </vt:variant>
      <vt:variant>
        <vt:lpwstr>http://helios.uta.fi:2079/lib/tampere/search.action?p09=Rai%2c+S.M.&amp;f09=author&amp;adv.x=1&amp;p00=business+communication</vt:lpwstr>
      </vt:variant>
      <vt:variant>
        <vt:lpwstr/>
      </vt:variant>
      <vt:variant>
        <vt:i4>7340133</vt:i4>
      </vt:variant>
      <vt:variant>
        <vt:i4>969</vt:i4>
      </vt:variant>
      <vt:variant>
        <vt:i4>0</vt:i4>
      </vt:variant>
      <vt:variant>
        <vt:i4>5</vt:i4>
      </vt:variant>
      <vt:variant>
        <vt:lpwstr>http://helios.uta.fi:2079/lib/tampere/search.action?p09=Rai%2c+Urmila&amp;f09=author&amp;adv.x=1&amp;p00=business+communication</vt:lpwstr>
      </vt:variant>
      <vt:variant>
        <vt:lpwstr/>
      </vt:variant>
      <vt:variant>
        <vt:i4>4259907</vt:i4>
      </vt:variant>
      <vt:variant>
        <vt:i4>966</vt:i4>
      </vt:variant>
      <vt:variant>
        <vt:i4>0</vt:i4>
      </vt:variant>
      <vt:variant>
        <vt:i4>5</vt:i4>
      </vt:variant>
      <vt:variant>
        <vt:lpwstr>http://helios.uta.fi:2079/lib/tampere/search.action?p09=Emerald+Group+Publishing+Ltd&amp;f09=publisher&amp;adv.x=1&amp;p00=business+communication</vt:lpwstr>
      </vt:variant>
      <vt:variant>
        <vt:lpwstr/>
      </vt:variant>
      <vt:variant>
        <vt:i4>1441864</vt:i4>
      </vt:variant>
      <vt:variant>
        <vt:i4>963</vt:i4>
      </vt:variant>
      <vt:variant>
        <vt:i4>0</vt:i4>
      </vt:variant>
      <vt:variant>
        <vt:i4>5</vt:i4>
      </vt:variant>
      <vt:variant>
        <vt:lpwstr>http://helios.uta.fi:2079/lib/tampere/docDetail.action?docID=10149886&amp;p00=business+communication</vt:lpwstr>
      </vt:variant>
      <vt:variant>
        <vt:lpwstr/>
      </vt:variant>
      <vt:variant>
        <vt:i4>2949221</vt:i4>
      </vt:variant>
      <vt:variant>
        <vt:i4>960</vt:i4>
      </vt:variant>
      <vt:variant>
        <vt:i4>0</vt:i4>
      </vt:variant>
      <vt:variant>
        <vt:i4>5</vt:i4>
      </vt:variant>
      <vt:variant>
        <vt:lpwstr>http://helios.uta.fi:2079/lib/tampere/search.action?p09=Emerald+Insight+Staff&amp;f09=author&amp;adv.x=1&amp;p00=business+communication</vt:lpwstr>
      </vt:variant>
      <vt:variant>
        <vt:lpwstr/>
      </vt:variant>
      <vt:variant>
        <vt:i4>4456540</vt:i4>
      </vt:variant>
      <vt:variant>
        <vt:i4>957</vt:i4>
      </vt:variant>
      <vt:variant>
        <vt:i4>0</vt:i4>
      </vt:variant>
      <vt:variant>
        <vt:i4>5</vt:i4>
      </vt:variant>
      <vt:variant>
        <vt:lpwstr>http://helios.uta.fi:2079/lib/tampere/search.action?p09=AMACOM+Books&amp;f09=publisher&amp;adv.x=1&amp;p00=business+communication</vt:lpwstr>
      </vt:variant>
      <vt:variant>
        <vt:lpwstr/>
      </vt:variant>
      <vt:variant>
        <vt:i4>1441859</vt:i4>
      </vt:variant>
      <vt:variant>
        <vt:i4>954</vt:i4>
      </vt:variant>
      <vt:variant>
        <vt:i4>0</vt:i4>
      </vt:variant>
      <vt:variant>
        <vt:i4>5</vt:i4>
      </vt:variant>
      <vt:variant>
        <vt:lpwstr>http://helios.uta.fi:2079/lib/tampere/docDetail.action?docID=10075553&amp;p00=business+communication</vt:lpwstr>
      </vt:variant>
      <vt:variant>
        <vt:lpwstr/>
      </vt:variant>
      <vt:variant>
        <vt:i4>1900613</vt:i4>
      </vt:variant>
      <vt:variant>
        <vt:i4>951</vt:i4>
      </vt:variant>
      <vt:variant>
        <vt:i4>0</vt:i4>
      </vt:variant>
      <vt:variant>
        <vt:i4>5</vt:i4>
      </vt:variant>
      <vt:variant>
        <vt:lpwstr>http://helios.uta.fi:2079/lib/tampere/docDetail.action?docID=10416096&amp;p00=business+communication</vt:lpwstr>
      </vt:variant>
      <vt:variant>
        <vt:lpwstr/>
      </vt:variant>
      <vt:variant>
        <vt:i4>6488186</vt:i4>
      </vt:variant>
      <vt:variant>
        <vt:i4>948</vt:i4>
      </vt:variant>
      <vt:variant>
        <vt:i4>0</vt:i4>
      </vt:variant>
      <vt:variant>
        <vt:i4>5</vt:i4>
      </vt:variant>
      <vt:variant>
        <vt:lpwstr>http://helios.uta.fi:2079/lib/tampere/search.action?p09=Doshi%2c+S.R.&amp;f09=author&amp;adv.x=1&amp;p00=business+communication</vt:lpwstr>
      </vt:variant>
      <vt:variant>
        <vt:lpwstr/>
      </vt:variant>
      <vt:variant>
        <vt:i4>4849665</vt:i4>
      </vt:variant>
      <vt:variant>
        <vt:i4>945</vt:i4>
      </vt:variant>
      <vt:variant>
        <vt:i4>0</vt:i4>
      </vt:variant>
      <vt:variant>
        <vt:i4>5</vt:i4>
      </vt:variant>
      <vt:variant>
        <vt:lpwstr>http://helios.uta.fi:2079/lib/tampere/search.action?p09=Course+Technology+Crisp&amp;f09=publisher&amp;adv.x=1&amp;p00=business+communication</vt:lpwstr>
      </vt:variant>
      <vt:variant>
        <vt:lpwstr/>
      </vt:variant>
      <vt:variant>
        <vt:i4>1966159</vt:i4>
      </vt:variant>
      <vt:variant>
        <vt:i4>942</vt:i4>
      </vt:variant>
      <vt:variant>
        <vt:i4>0</vt:i4>
      </vt:variant>
      <vt:variant>
        <vt:i4>5</vt:i4>
      </vt:variant>
      <vt:variant>
        <vt:lpwstr>http://helios.uta.fi:2079/lib/tampere/docDetail.action?docID=10058901&amp;p00=business+communication</vt:lpwstr>
      </vt:variant>
      <vt:variant>
        <vt:lpwstr/>
      </vt:variant>
      <vt:variant>
        <vt:i4>983071</vt:i4>
      </vt:variant>
      <vt:variant>
        <vt:i4>939</vt:i4>
      </vt:variant>
      <vt:variant>
        <vt:i4>0</vt:i4>
      </vt:variant>
      <vt:variant>
        <vt:i4>5</vt:i4>
      </vt:variant>
      <vt:variant>
        <vt:lpwstr>http://helios.uta.fi:2079/lib/tampere/search.action?p09=Bozek%2c+Phillip+E.&amp;f09=author&amp;adv.x=1&amp;p00=business+communication</vt:lpwstr>
      </vt:variant>
      <vt:variant>
        <vt:lpwstr/>
      </vt:variant>
      <vt:variant>
        <vt:i4>1048646</vt:i4>
      </vt:variant>
      <vt:variant>
        <vt:i4>936</vt:i4>
      </vt:variant>
      <vt:variant>
        <vt:i4>0</vt:i4>
      </vt:variant>
      <vt:variant>
        <vt:i4>5</vt:i4>
      </vt:variant>
      <vt:variant>
        <vt:lpwstr>http://helios.uta.fi:2079/lib/tampere/docDetail.action?docID=10416247&amp;p00=business+communication</vt:lpwstr>
      </vt:variant>
      <vt:variant>
        <vt:lpwstr/>
      </vt:variant>
      <vt:variant>
        <vt:i4>6225990</vt:i4>
      </vt:variant>
      <vt:variant>
        <vt:i4>933</vt:i4>
      </vt:variant>
      <vt:variant>
        <vt:i4>0</vt:i4>
      </vt:variant>
      <vt:variant>
        <vt:i4>5</vt:i4>
      </vt:variant>
      <vt:variant>
        <vt:lpwstr>http://www.mk.gov.lv/</vt:lpwstr>
      </vt:variant>
      <vt:variant>
        <vt:lpwstr/>
      </vt:variant>
      <vt:variant>
        <vt:i4>524373</vt:i4>
      </vt:variant>
      <vt:variant>
        <vt:i4>930</vt:i4>
      </vt:variant>
      <vt:variant>
        <vt:i4>0</vt:i4>
      </vt:variant>
      <vt:variant>
        <vt:i4>5</vt:i4>
      </vt:variant>
      <vt:variant>
        <vt:lpwstr>http://www.saeima.lv/</vt:lpwstr>
      </vt:variant>
      <vt:variant>
        <vt:lpwstr/>
      </vt:variant>
      <vt:variant>
        <vt:i4>1638473</vt:i4>
      </vt:variant>
      <vt:variant>
        <vt:i4>927</vt:i4>
      </vt:variant>
      <vt:variant>
        <vt:i4>0</vt:i4>
      </vt:variant>
      <vt:variant>
        <vt:i4>5</vt:i4>
      </vt:variant>
      <vt:variant>
        <vt:lpwstr>http://www.likumi.lv/</vt:lpwstr>
      </vt:variant>
      <vt:variant>
        <vt:lpwstr/>
      </vt:variant>
      <vt:variant>
        <vt:i4>4980765</vt:i4>
      </vt:variant>
      <vt:variant>
        <vt:i4>924</vt:i4>
      </vt:variant>
      <vt:variant>
        <vt:i4>0</vt:i4>
      </vt:variant>
      <vt:variant>
        <vt:i4>5</vt:i4>
      </vt:variant>
      <vt:variant>
        <vt:lpwstr>http://www.rpiva.lv/book.php?id=6856</vt:lpwstr>
      </vt:variant>
      <vt:variant>
        <vt:lpwstr/>
      </vt:variant>
      <vt:variant>
        <vt:i4>6619192</vt:i4>
      </vt:variant>
      <vt:variant>
        <vt:i4>921</vt:i4>
      </vt:variant>
      <vt:variant>
        <vt:i4>0</vt:i4>
      </vt:variant>
      <vt:variant>
        <vt:i4>5</vt:i4>
      </vt:variant>
      <vt:variant>
        <vt:lpwstr>http://www.lnb.lv/lv/biblutekarium/</vt:lpwstr>
      </vt:variant>
      <vt:variant>
        <vt:lpwstr/>
      </vt:variant>
      <vt:variant>
        <vt:i4>8061044</vt:i4>
      </vt:variant>
      <vt:variant>
        <vt:i4>918</vt:i4>
      </vt:variant>
      <vt:variant>
        <vt:i4>0</vt:i4>
      </vt:variant>
      <vt:variant>
        <vt:i4>5</vt:i4>
      </vt:variant>
      <vt:variant>
        <vt:lpwstr>http://www.e-me.lv/</vt:lpwstr>
      </vt:variant>
      <vt:variant>
        <vt:lpwstr/>
      </vt:variant>
      <vt:variant>
        <vt:i4>1376325</vt:i4>
      </vt:variant>
      <vt:variant>
        <vt:i4>915</vt:i4>
      </vt:variant>
      <vt:variant>
        <vt:i4>0</vt:i4>
      </vt:variant>
      <vt:variant>
        <vt:i4>5</vt:i4>
      </vt:variant>
      <vt:variant>
        <vt:lpwstr>http://www.lv.lv/index.php?menu=doc&amp;sub=697&amp;id=220396</vt:lpwstr>
      </vt:variant>
      <vt:variant>
        <vt:lpwstr/>
      </vt:variant>
      <vt:variant>
        <vt:i4>4194327</vt:i4>
      </vt:variant>
      <vt:variant>
        <vt:i4>912</vt:i4>
      </vt:variant>
      <vt:variant>
        <vt:i4>0</vt:i4>
      </vt:variant>
      <vt:variant>
        <vt:i4>5</vt:i4>
      </vt:variant>
      <vt:variant>
        <vt:lpwstr>http://www.likumi.lv/doc.php?id=68521</vt:lpwstr>
      </vt:variant>
      <vt:variant>
        <vt:lpwstr/>
      </vt:variant>
      <vt:variant>
        <vt:i4>7471140</vt:i4>
      </vt:variant>
      <vt:variant>
        <vt:i4>909</vt:i4>
      </vt:variant>
      <vt:variant>
        <vt:i4>0</vt:i4>
      </vt:variant>
      <vt:variant>
        <vt:i4>5</vt:i4>
      </vt:variant>
      <vt:variant>
        <vt:lpwstr>http://www.likumi.lv/doc.php?id=205971</vt:lpwstr>
      </vt:variant>
      <vt:variant>
        <vt:lpwstr/>
      </vt:variant>
      <vt:variant>
        <vt:i4>8257574</vt:i4>
      </vt:variant>
      <vt:variant>
        <vt:i4>906</vt:i4>
      </vt:variant>
      <vt:variant>
        <vt:i4>0</vt:i4>
      </vt:variant>
      <vt:variant>
        <vt:i4>5</vt:i4>
      </vt:variant>
      <vt:variant>
        <vt:lpwstr>http://www.likumi.lv/doc.php?id=219491</vt:lpwstr>
      </vt:variant>
      <vt:variant>
        <vt:lpwstr/>
      </vt:variant>
      <vt:variant>
        <vt:i4>3014768</vt:i4>
      </vt:variant>
      <vt:variant>
        <vt:i4>903</vt:i4>
      </vt:variant>
      <vt:variant>
        <vt:i4>0</vt:i4>
      </vt:variant>
      <vt:variant>
        <vt:i4>5</vt:i4>
      </vt:variant>
      <vt:variant>
        <vt:lpwstr>http://www.likumi.lv/doc.php?id=210205&amp;from=off</vt:lpwstr>
      </vt:variant>
      <vt:variant>
        <vt:lpwstr/>
      </vt:variant>
      <vt:variant>
        <vt:i4>1441856</vt:i4>
      </vt:variant>
      <vt:variant>
        <vt:i4>900</vt:i4>
      </vt:variant>
      <vt:variant>
        <vt:i4>0</vt:i4>
      </vt:variant>
      <vt:variant>
        <vt:i4>5</vt:i4>
      </vt:variant>
      <vt:variant>
        <vt:lpwstr>http://slovari.yandex.ru/</vt:lpwstr>
      </vt:variant>
      <vt:variant>
        <vt:lpwstr/>
      </vt:variant>
      <vt:variant>
        <vt:i4>7995493</vt:i4>
      </vt:variant>
      <vt:variant>
        <vt:i4>897</vt:i4>
      </vt:variant>
      <vt:variant>
        <vt:i4>0</vt:i4>
      </vt:variant>
      <vt:variant>
        <vt:i4>5</vt:i4>
      </vt:variant>
      <vt:variant>
        <vt:lpwstr>http://www.kommersant.ru/daily</vt:lpwstr>
      </vt:variant>
      <vt:variant>
        <vt:lpwstr/>
      </vt:variant>
      <vt:variant>
        <vt:i4>4063271</vt:i4>
      </vt:variant>
      <vt:variant>
        <vt:i4>894</vt:i4>
      </vt:variant>
      <vt:variant>
        <vt:i4>0</vt:i4>
      </vt:variant>
      <vt:variant>
        <vt:i4>5</vt:i4>
      </vt:variant>
      <vt:variant>
        <vt:lpwstr>http://arhiv.bb.lv/index.php?p=1&amp;i=5296&amp;v=short</vt:lpwstr>
      </vt:variant>
      <vt:variant>
        <vt:lpwstr/>
      </vt:variant>
      <vt:variant>
        <vt:i4>7995501</vt:i4>
      </vt:variant>
      <vt:variant>
        <vt:i4>891</vt:i4>
      </vt:variant>
      <vt:variant>
        <vt:i4>0</vt:i4>
      </vt:variant>
      <vt:variant>
        <vt:i4>5</vt:i4>
      </vt:variant>
      <vt:variant>
        <vt:lpwstr>http://www.aup.ru/books/m6/</vt:lpwstr>
      </vt:variant>
      <vt:variant>
        <vt:lpwstr/>
      </vt:variant>
      <vt:variant>
        <vt:i4>262211</vt:i4>
      </vt:variant>
      <vt:variant>
        <vt:i4>888</vt:i4>
      </vt:variant>
      <vt:variant>
        <vt:i4>0</vt:i4>
      </vt:variant>
      <vt:variant>
        <vt:i4>5</vt:i4>
      </vt:variant>
      <vt:variant>
        <vt:lpwstr>http://www.lingvo.ru/</vt:lpwstr>
      </vt:variant>
      <vt:variant>
        <vt:lpwstr/>
      </vt:variant>
      <vt:variant>
        <vt:i4>131103</vt:i4>
      </vt:variant>
      <vt:variant>
        <vt:i4>885</vt:i4>
      </vt:variant>
      <vt:variant>
        <vt:i4>0</vt:i4>
      </vt:variant>
      <vt:variant>
        <vt:i4>5</vt:i4>
      </vt:variant>
      <vt:variant>
        <vt:lpwstr>http://www.multitran.ru/</vt:lpwstr>
      </vt:variant>
      <vt:variant>
        <vt:lpwstr/>
      </vt:variant>
      <vt:variant>
        <vt:i4>5767238</vt:i4>
      </vt:variant>
      <vt:variant>
        <vt:i4>882</vt:i4>
      </vt:variant>
      <vt:variant>
        <vt:i4>0</vt:i4>
      </vt:variant>
      <vt:variant>
        <vt:i4>5</vt:i4>
      </vt:variant>
      <vt:variant>
        <vt:lpwstr>http://www.eurotermbank.com/</vt:lpwstr>
      </vt:variant>
      <vt:variant>
        <vt:lpwstr/>
      </vt:variant>
      <vt:variant>
        <vt:i4>3866686</vt:i4>
      </vt:variant>
      <vt:variant>
        <vt:i4>879</vt:i4>
      </vt:variant>
      <vt:variant>
        <vt:i4>0</vt:i4>
      </vt:variant>
      <vt:variant>
        <vt:i4>5</vt:i4>
      </vt:variant>
      <vt:variant>
        <vt:lpwstr>http://www.businessdictionary.com/</vt:lpwstr>
      </vt:variant>
      <vt:variant>
        <vt:lpwstr/>
      </vt:variant>
      <vt:variant>
        <vt:i4>7209020</vt:i4>
      </vt:variant>
      <vt:variant>
        <vt:i4>876</vt:i4>
      </vt:variant>
      <vt:variant>
        <vt:i4>0</vt:i4>
      </vt:variant>
      <vt:variant>
        <vt:i4>5</vt:i4>
      </vt:variant>
      <vt:variant>
        <vt:lpwstr>../Experimantal tourism/Online Business Dictionary:</vt:lpwstr>
      </vt:variant>
      <vt:variant>
        <vt:lpwstr/>
      </vt:variant>
      <vt:variant>
        <vt:i4>1704001</vt:i4>
      </vt:variant>
      <vt:variant>
        <vt:i4>873</vt:i4>
      </vt:variant>
      <vt:variant>
        <vt:i4>0</vt:i4>
      </vt:variant>
      <vt:variant>
        <vt:i4>5</vt:i4>
      </vt:variant>
      <vt:variant>
        <vt:lpwstr>http://www.economist.com/economics-a-to-z</vt:lpwstr>
      </vt:variant>
      <vt:variant>
        <vt:lpwstr/>
      </vt:variant>
      <vt:variant>
        <vt:i4>6094850</vt:i4>
      </vt:variant>
      <vt:variant>
        <vt:i4>870</vt:i4>
      </vt:variant>
      <vt:variant>
        <vt:i4>0</vt:i4>
      </vt:variant>
      <vt:variant>
        <vt:i4>5</vt:i4>
      </vt:variant>
      <vt:variant>
        <vt:lpwstr>http://www.economist.com/</vt:lpwstr>
      </vt:variant>
      <vt:variant>
        <vt:lpwstr/>
      </vt:variant>
      <vt:variant>
        <vt:i4>2293802</vt:i4>
      </vt:variant>
      <vt:variant>
        <vt:i4>867</vt:i4>
      </vt:variant>
      <vt:variant>
        <vt:i4>0</vt:i4>
      </vt:variant>
      <vt:variant>
        <vt:i4>5</vt:i4>
      </vt:variant>
      <vt:variant>
        <vt:lpwstr>http://www.ft.com/</vt:lpwstr>
      </vt:variant>
      <vt:variant>
        <vt:lpwstr/>
      </vt:variant>
      <vt:variant>
        <vt:i4>5177416</vt:i4>
      </vt:variant>
      <vt:variant>
        <vt:i4>864</vt:i4>
      </vt:variant>
      <vt:variant>
        <vt:i4>0</vt:i4>
      </vt:variant>
      <vt:variant>
        <vt:i4>5</vt:i4>
      </vt:variant>
      <vt:variant>
        <vt:lpwstr>http://www.advertology.ru/index.php?name=Books&amp;pid=9</vt:lpwstr>
      </vt:variant>
      <vt:variant>
        <vt:lpwstr/>
      </vt:variant>
      <vt:variant>
        <vt:i4>6422652</vt:i4>
      </vt:variant>
      <vt:variant>
        <vt:i4>861</vt:i4>
      </vt:variant>
      <vt:variant>
        <vt:i4>0</vt:i4>
      </vt:variant>
      <vt:variant>
        <vt:i4>5</vt:i4>
      </vt:variant>
      <vt:variant>
        <vt:lpwstr>http://www.advertology.ru/index.php?name=Books&amp;aid=247</vt:lpwstr>
      </vt:variant>
      <vt:variant>
        <vt:lpwstr/>
      </vt:variant>
      <vt:variant>
        <vt:i4>6488188</vt:i4>
      </vt:variant>
      <vt:variant>
        <vt:i4>858</vt:i4>
      </vt:variant>
      <vt:variant>
        <vt:i4>0</vt:i4>
      </vt:variant>
      <vt:variant>
        <vt:i4>5</vt:i4>
      </vt:variant>
      <vt:variant>
        <vt:lpwstr>http://www.advertology.ru/index.php?name=Books&amp;aid=246</vt:lpwstr>
      </vt:variant>
      <vt:variant>
        <vt:lpwstr/>
      </vt:variant>
      <vt:variant>
        <vt:i4>6291580</vt:i4>
      </vt:variant>
      <vt:variant>
        <vt:i4>855</vt:i4>
      </vt:variant>
      <vt:variant>
        <vt:i4>0</vt:i4>
      </vt:variant>
      <vt:variant>
        <vt:i4>5</vt:i4>
      </vt:variant>
      <vt:variant>
        <vt:lpwstr>http://www.advertology.ru/index.php?name=Books&amp;aid=245</vt:lpwstr>
      </vt:variant>
      <vt:variant>
        <vt:lpwstr/>
      </vt:variant>
      <vt:variant>
        <vt:i4>4194376</vt:i4>
      </vt:variant>
      <vt:variant>
        <vt:i4>852</vt:i4>
      </vt:variant>
      <vt:variant>
        <vt:i4>0</vt:i4>
      </vt:variant>
      <vt:variant>
        <vt:i4>5</vt:i4>
      </vt:variant>
      <vt:variant>
        <vt:lpwstr>http://www.advertology.ru/index.php?name=Books&amp;pid=63</vt:lpwstr>
      </vt:variant>
      <vt:variant>
        <vt:lpwstr/>
      </vt:variant>
      <vt:variant>
        <vt:i4>6422653</vt:i4>
      </vt:variant>
      <vt:variant>
        <vt:i4>849</vt:i4>
      </vt:variant>
      <vt:variant>
        <vt:i4>0</vt:i4>
      </vt:variant>
      <vt:variant>
        <vt:i4>5</vt:i4>
      </vt:variant>
      <vt:variant>
        <vt:lpwstr>http://www.advertology.ru/index.php?name=Books&amp;aid=257</vt:lpwstr>
      </vt:variant>
      <vt:variant>
        <vt:lpwstr/>
      </vt:variant>
      <vt:variant>
        <vt:i4>4390984</vt:i4>
      </vt:variant>
      <vt:variant>
        <vt:i4>846</vt:i4>
      </vt:variant>
      <vt:variant>
        <vt:i4>0</vt:i4>
      </vt:variant>
      <vt:variant>
        <vt:i4>5</vt:i4>
      </vt:variant>
      <vt:variant>
        <vt:lpwstr>http://www.advertology.ru/index.php?name=Books&amp;pid=5</vt:lpwstr>
      </vt:variant>
      <vt:variant>
        <vt:lpwstr/>
      </vt:variant>
      <vt:variant>
        <vt:i4>6422652</vt:i4>
      </vt:variant>
      <vt:variant>
        <vt:i4>843</vt:i4>
      </vt:variant>
      <vt:variant>
        <vt:i4>0</vt:i4>
      </vt:variant>
      <vt:variant>
        <vt:i4>5</vt:i4>
      </vt:variant>
      <vt:variant>
        <vt:lpwstr>http://www.advertology.ru/index.php?name=Books&amp;aid=144</vt:lpwstr>
      </vt:variant>
      <vt:variant>
        <vt:lpwstr/>
      </vt:variant>
      <vt:variant>
        <vt:i4>6619260</vt:i4>
      </vt:variant>
      <vt:variant>
        <vt:i4>840</vt:i4>
      </vt:variant>
      <vt:variant>
        <vt:i4>0</vt:i4>
      </vt:variant>
      <vt:variant>
        <vt:i4>5</vt:i4>
      </vt:variant>
      <vt:variant>
        <vt:lpwstr>http://www.advertology.ru/index.php?name=Books&amp;aid=143</vt:lpwstr>
      </vt:variant>
      <vt:variant>
        <vt:lpwstr/>
      </vt:variant>
      <vt:variant>
        <vt:i4>7602227</vt:i4>
      </vt:variant>
      <vt:variant>
        <vt:i4>837</vt:i4>
      </vt:variant>
      <vt:variant>
        <vt:i4>0</vt:i4>
      </vt:variant>
      <vt:variant>
        <vt:i4>5</vt:i4>
      </vt:variant>
      <vt:variant>
        <vt:lpwstr>http://eu.wiley.com/WileyCDA/Section/id-302479.html?query=Kerry+L.+Sommerville</vt:lpwstr>
      </vt:variant>
      <vt:variant>
        <vt:lpwstr/>
      </vt:variant>
      <vt:variant>
        <vt:i4>3866668</vt:i4>
      </vt:variant>
      <vt:variant>
        <vt:i4>834</vt:i4>
      </vt:variant>
      <vt:variant>
        <vt:i4>0</vt:i4>
      </vt:variant>
      <vt:variant>
        <vt:i4>5</vt:i4>
      </vt:variant>
      <vt:variant>
        <vt:lpwstr>http://www.palgrave.com/products/Search.aspx?auID=23320</vt:lpwstr>
      </vt:variant>
      <vt:variant>
        <vt:lpwstr/>
      </vt:variant>
      <vt:variant>
        <vt:i4>3866668</vt:i4>
      </vt:variant>
      <vt:variant>
        <vt:i4>831</vt:i4>
      </vt:variant>
      <vt:variant>
        <vt:i4>0</vt:i4>
      </vt:variant>
      <vt:variant>
        <vt:i4>5</vt:i4>
      </vt:variant>
      <vt:variant>
        <vt:lpwstr>http://www.palgrave.com/products/Search.aspx?auID=23321</vt:lpwstr>
      </vt:variant>
      <vt:variant>
        <vt:lpwstr/>
      </vt:variant>
      <vt:variant>
        <vt:i4>2359423</vt:i4>
      </vt:variant>
      <vt:variant>
        <vt:i4>828</vt:i4>
      </vt:variant>
      <vt:variant>
        <vt:i4>0</vt:i4>
      </vt:variant>
      <vt:variant>
        <vt:i4>5</vt:i4>
      </vt:variant>
      <vt:variant>
        <vt:lpwstr>http://www.kriso.lv/Leisure-Tourism-Events-Management-Organization-Manual/db/9780582096516.html</vt:lpwstr>
      </vt:variant>
      <vt:variant>
        <vt:lpwstr/>
      </vt:variant>
      <vt:variant>
        <vt:i4>8126512</vt:i4>
      </vt:variant>
      <vt:variant>
        <vt:i4>825</vt:i4>
      </vt:variant>
      <vt:variant>
        <vt:i4>0</vt:i4>
      </vt:variant>
      <vt:variant>
        <vt:i4>5</vt:i4>
      </vt:variant>
      <vt:variant>
        <vt:lpwstr>http://www.kriso.lv/Thesaurus-Tourism-Leisure-Activities-Structured-List/db/9789284404551.html</vt:lpwstr>
      </vt:variant>
      <vt:variant>
        <vt:lpwstr/>
      </vt:variant>
      <vt:variant>
        <vt:i4>1114188</vt:i4>
      </vt:variant>
      <vt:variant>
        <vt:i4>822</vt:i4>
      </vt:variant>
      <vt:variant>
        <vt:i4>0</vt:i4>
      </vt:variant>
      <vt:variant>
        <vt:i4>5</vt:i4>
      </vt:variant>
      <vt:variant>
        <vt:lpwstr>http://www.kriso.lv/Organization-Behaviour-Leisure-Services/db/9780750657822.html</vt:lpwstr>
      </vt:variant>
      <vt:variant>
        <vt:lpwstr/>
      </vt:variant>
      <vt:variant>
        <vt:i4>4456450</vt:i4>
      </vt:variant>
      <vt:variant>
        <vt:i4>819</vt:i4>
      </vt:variant>
      <vt:variant>
        <vt:i4>0</vt:i4>
      </vt:variant>
      <vt:variant>
        <vt:i4>5</vt:i4>
      </vt:variant>
      <vt:variant>
        <vt:lpwstr>http://www.ruraltourisminternational.org/</vt:lpwstr>
      </vt:variant>
      <vt:variant>
        <vt:lpwstr/>
      </vt:variant>
      <vt:variant>
        <vt:i4>5373959</vt:i4>
      </vt:variant>
      <vt:variant>
        <vt:i4>816</vt:i4>
      </vt:variant>
      <vt:variant>
        <vt:i4>0</vt:i4>
      </vt:variant>
      <vt:variant>
        <vt:i4>5</vt:i4>
      </vt:variant>
      <vt:variant>
        <vt:lpwstr>http://www.eurogites.com/</vt:lpwstr>
      </vt:variant>
      <vt:variant>
        <vt:lpwstr/>
      </vt:variant>
      <vt:variant>
        <vt:i4>6422564</vt:i4>
      </vt:variant>
      <vt:variant>
        <vt:i4>813</vt:i4>
      </vt:variant>
      <vt:variant>
        <vt:i4>0</vt:i4>
      </vt:variant>
      <vt:variant>
        <vt:i4>5</vt:i4>
      </vt:variant>
      <vt:variant>
        <vt:lpwstr>http://www.celotajs.lv/</vt:lpwstr>
      </vt:variant>
      <vt:variant>
        <vt:lpwstr/>
      </vt:variant>
      <vt:variant>
        <vt:i4>5898254</vt:i4>
      </vt:variant>
      <vt:variant>
        <vt:i4>810</vt:i4>
      </vt:variant>
      <vt:variant>
        <vt:i4>0</vt:i4>
      </vt:variant>
      <vt:variant>
        <vt:i4>5</vt:i4>
      </vt:variant>
      <vt:variant>
        <vt:lpwstr>http://www.amazon.com/Costas-Spirou/e/B001HCUSSY/ref=ntt_athr_dp_pel_1</vt:lpwstr>
      </vt:variant>
      <vt:variant>
        <vt:lpwstr/>
      </vt:variant>
      <vt:variant>
        <vt:i4>1704025</vt:i4>
      </vt:variant>
      <vt:variant>
        <vt:i4>807</vt:i4>
      </vt:variant>
      <vt:variant>
        <vt:i4>0</vt:i4>
      </vt:variant>
      <vt:variant>
        <vt:i4>5</vt:i4>
      </vt:variant>
      <vt:variant>
        <vt:lpwstr>http://www.kriso.lv/Urban-Transformations-Regeneration-Renewal-Leisure-Tourism/db/9781905369072.html</vt:lpwstr>
      </vt:variant>
      <vt:variant>
        <vt:lpwstr/>
      </vt:variant>
      <vt:variant>
        <vt:i4>4259919</vt:i4>
      </vt:variant>
      <vt:variant>
        <vt:i4>804</vt:i4>
      </vt:variant>
      <vt:variant>
        <vt:i4>0</vt:i4>
      </vt:variant>
      <vt:variant>
        <vt:i4>5</vt:i4>
      </vt:variant>
      <vt:variant>
        <vt:lpwstr>http://www.sb.gov.lv/</vt:lpwstr>
      </vt:variant>
      <vt:variant>
        <vt:lpwstr/>
      </vt:variant>
      <vt:variant>
        <vt:i4>7536739</vt:i4>
      </vt:variant>
      <vt:variant>
        <vt:i4>801</vt:i4>
      </vt:variant>
      <vt:variant>
        <vt:i4>0</vt:i4>
      </vt:variant>
      <vt:variant>
        <vt:i4>5</vt:i4>
      </vt:variant>
      <vt:variant>
        <vt:lpwstr>http://www.brokers.lv/</vt:lpwstr>
      </vt:variant>
      <vt:variant>
        <vt:lpwstr/>
      </vt:variant>
      <vt:variant>
        <vt:i4>589830</vt:i4>
      </vt:variant>
      <vt:variant>
        <vt:i4>798</vt:i4>
      </vt:variant>
      <vt:variant>
        <vt:i4>0</vt:i4>
      </vt:variant>
      <vt:variant>
        <vt:i4>5</vt:i4>
      </vt:variant>
      <vt:variant>
        <vt:lpwstr>http://www.vovaa.lv/</vt:lpwstr>
      </vt:variant>
      <vt:variant>
        <vt:lpwstr/>
      </vt:variant>
      <vt:variant>
        <vt:i4>6553646</vt:i4>
      </vt:variant>
      <vt:variant>
        <vt:i4>795</vt:i4>
      </vt:variant>
      <vt:variant>
        <vt:i4>0</vt:i4>
      </vt:variant>
      <vt:variant>
        <vt:i4>5</vt:i4>
      </vt:variant>
      <vt:variant>
        <vt:lpwstr>http://www.vsaa.lv/</vt:lpwstr>
      </vt:variant>
      <vt:variant>
        <vt:lpwstr/>
      </vt:variant>
      <vt:variant>
        <vt:i4>1769538</vt:i4>
      </vt:variant>
      <vt:variant>
        <vt:i4>792</vt:i4>
      </vt:variant>
      <vt:variant>
        <vt:i4>0</vt:i4>
      </vt:variant>
      <vt:variant>
        <vt:i4>5</vt:i4>
      </vt:variant>
      <vt:variant>
        <vt:lpwstr>http://www.insure.lv/</vt:lpwstr>
      </vt:variant>
      <vt:variant>
        <vt:lpwstr/>
      </vt:variant>
      <vt:variant>
        <vt:i4>7536739</vt:i4>
      </vt:variant>
      <vt:variant>
        <vt:i4>789</vt:i4>
      </vt:variant>
      <vt:variant>
        <vt:i4>0</vt:i4>
      </vt:variant>
      <vt:variant>
        <vt:i4>5</vt:i4>
      </vt:variant>
      <vt:variant>
        <vt:lpwstr>http://www.brokers.lv/</vt:lpwstr>
      </vt:variant>
      <vt:variant>
        <vt:lpwstr/>
      </vt:variant>
      <vt:variant>
        <vt:i4>6619241</vt:i4>
      </vt:variant>
      <vt:variant>
        <vt:i4>786</vt:i4>
      </vt:variant>
      <vt:variant>
        <vt:i4>0</vt:i4>
      </vt:variant>
      <vt:variant>
        <vt:i4>5</vt:i4>
      </vt:variant>
      <vt:variant>
        <vt:lpwstr>http://www.laa.lv/</vt:lpwstr>
      </vt:variant>
      <vt:variant>
        <vt:lpwstr/>
      </vt:variant>
      <vt:variant>
        <vt:i4>6357052</vt:i4>
      </vt:variant>
      <vt:variant>
        <vt:i4>783</vt:i4>
      </vt:variant>
      <vt:variant>
        <vt:i4>0</vt:i4>
      </vt:variant>
      <vt:variant>
        <vt:i4>5</vt:i4>
      </vt:variant>
      <vt:variant>
        <vt:lpwstr>http://www.fktk.lv/</vt:lpwstr>
      </vt:variant>
      <vt:variant>
        <vt:lpwstr/>
      </vt:variant>
      <vt:variant>
        <vt:i4>458765</vt:i4>
      </vt:variant>
      <vt:variant>
        <vt:i4>780</vt:i4>
      </vt:variant>
      <vt:variant>
        <vt:i4>0</vt:i4>
      </vt:variant>
      <vt:variant>
        <vt:i4>5</vt:i4>
      </vt:variant>
      <vt:variant>
        <vt:lpwstr>http://www.cii.co.uk/</vt:lpwstr>
      </vt:variant>
      <vt:variant>
        <vt:lpwstr/>
      </vt:variant>
      <vt:variant>
        <vt:i4>1179714</vt:i4>
      </vt:variant>
      <vt:variant>
        <vt:i4>777</vt:i4>
      </vt:variant>
      <vt:variant>
        <vt:i4>0</vt:i4>
      </vt:variant>
      <vt:variant>
        <vt:i4>5</vt:i4>
      </vt:variant>
      <vt:variant>
        <vt:lpwstr>http://helios.uta.fi:2079/lib/tampere/docDetail.action?docID=10416766&amp;p00=business+communication</vt:lpwstr>
      </vt:variant>
      <vt:variant>
        <vt:lpwstr/>
      </vt:variant>
      <vt:variant>
        <vt:i4>5439570</vt:i4>
      </vt:variant>
      <vt:variant>
        <vt:i4>774</vt:i4>
      </vt:variant>
      <vt:variant>
        <vt:i4>0</vt:i4>
      </vt:variant>
      <vt:variant>
        <vt:i4>5</vt:i4>
      </vt:variant>
      <vt:variant>
        <vt:lpwstr>http://helios.uta.fi:2079/lib/tampere/search.action?p09=Global+Media&amp;f09=publisher&amp;adv.x=1&amp;p00=business+communication</vt:lpwstr>
      </vt:variant>
      <vt:variant>
        <vt:lpwstr/>
      </vt:variant>
      <vt:variant>
        <vt:i4>1966157</vt:i4>
      </vt:variant>
      <vt:variant>
        <vt:i4>771</vt:i4>
      </vt:variant>
      <vt:variant>
        <vt:i4>0</vt:i4>
      </vt:variant>
      <vt:variant>
        <vt:i4>5</vt:i4>
      </vt:variant>
      <vt:variant>
        <vt:lpwstr>http://helios.uta.fi:2079/lib/tampere/docDetail.action?docID=10415799&amp;p00=business+communication</vt:lpwstr>
      </vt:variant>
      <vt:variant>
        <vt:lpwstr/>
      </vt:variant>
      <vt:variant>
        <vt:i4>1703967</vt:i4>
      </vt:variant>
      <vt:variant>
        <vt:i4>768</vt:i4>
      </vt:variant>
      <vt:variant>
        <vt:i4>0</vt:i4>
      </vt:variant>
      <vt:variant>
        <vt:i4>5</vt:i4>
      </vt:variant>
      <vt:variant>
        <vt:lpwstr>http://helios.uta.fi:2079/lib/tampere/search.action?p09=Rai%2c+S.M.&amp;f09=author&amp;adv.x=1&amp;p00=business+communication</vt:lpwstr>
      </vt:variant>
      <vt:variant>
        <vt:lpwstr/>
      </vt:variant>
      <vt:variant>
        <vt:i4>7340133</vt:i4>
      </vt:variant>
      <vt:variant>
        <vt:i4>765</vt:i4>
      </vt:variant>
      <vt:variant>
        <vt:i4>0</vt:i4>
      </vt:variant>
      <vt:variant>
        <vt:i4>5</vt:i4>
      </vt:variant>
      <vt:variant>
        <vt:lpwstr>http://helios.uta.fi:2079/lib/tampere/search.action?p09=Rai%2c+Urmila&amp;f09=author&amp;adv.x=1&amp;p00=business+communication</vt:lpwstr>
      </vt:variant>
      <vt:variant>
        <vt:lpwstr/>
      </vt:variant>
      <vt:variant>
        <vt:i4>4259907</vt:i4>
      </vt:variant>
      <vt:variant>
        <vt:i4>762</vt:i4>
      </vt:variant>
      <vt:variant>
        <vt:i4>0</vt:i4>
      </vt:variant>
      <vt:variant>
        <vt:i4>5</vt:i4>
      </vt:variant>
      <vt:variant>
        <vt:lpwstr>http://helios.uta.fi:2079/lib/tampere/search.action?p09=Emerald+Group+Publishing+Ltd&amp;f09=publisher&amp;adv.x=1&amp;p00=business+communication</vt:lpwstr>
      </vt:variant>
      <vt:variant>
        <vt:lpwstr/>
      </vt:variant>
      <vt:variant>
        <vt:i4>1441864</vt:i4>
      </vt:variant>
      <vt:variant>
        <vt:i4>759</vt:i4>
      </vt:variant>
      <vt:variant>
        <vt:i4>0</vt:i4>
      </vt:variant>
      <vt:variant>
        <vt:i4>5</vt:i4>
      </vt:variant>
      <vt:variant>
        <vt:lpwstr>http://helios.uta.fi:2079/lib/tampere/docDetail.action?docID=10149886&amp;p00=business+communication</vt:lpwstr>
      </vt:variant>
      <vt:variant>
        <vt:lpwstr/>
      </vt:variant>
      <vt:variant>
        <vt:i4>2949221</vt:i4>
      </vt:variant>
      <vt:variant>
        <vt:i4>756</vt:i4>
      </vt:variant>
      <vt:variant>
        <vt:i4>0</vt:i4>
      </vt:variant>
      <vt:variant>
        <vt:i4>5</vt:i4>
      </vt:variant>
      <vt:variant>
        <vt:lpwstr>http://helios.uta.fi:2079/lib/tampere/search.action?p09=Emerald+Insight+Staff&amp;f09=author&amp;adv.x=1&amp;p00=business+communication</vt:lpwstr>
      </vt:variant>
      <vt:variant>
        <vt:lpwstr/>
      </vt:variant>
      <vt:variant>
        <vt:i4>4456540</vt:i4>
      </vt:variant>
      <vt:variant>
        <vt:i4>753</vt:i4>
      </vt:variant>
      <vt:variant>
        <vt:i4>0</vt:i4>
      </vt:variant>
      <vt:variant>
        <vt:i4>5</vt:i4>
      </vt:variant>
      <vt:variant>
        <vt:lpwstr>http://helios.uta.fi:2079/lib/tampere/search.action?p09=AMACOM+Books&amp;f09=publisher&amp;adv.x=1&amp;p00=business+communication</vt:lpwstr>
      </vt:variant>
      <vt:variant>
        <vt:lpwstr/>
      </vt:variant>
      <vt:variant>
        <vt:i4>1441859</vt:i4>
      </vt:variant>
      <vt:variant>
        <vt:i4>750</vt:i4>
      </vt:variant>
      <vt:variant>
        <vt:i4>0</vt:i4>
      </vt:variant>
      <vt:variant>
        <vt:i4>5</vt:i4>
      </vt:variant>
      <vt:variant>
        <vt:lpwstr>http://helios.uta.fi:2079/lib/tampere/docDetail.action?docID=10075553&amp;p00=business+communication</vt:lpwstr>
      </vt:variant>
      <vt:variant>
        <vt:lpwstr/>
      </vt:variant>
      <vt:variant>
        <vt:i4>1900613</vt:i4>
      </vt:variant>
      <vt:variant>
        <vt:i4>747</vt:i4>
      </vt:variant>
      <vt:variant>
        <vt:i4>0</vt:i4>
      </vt:variant>
      <vt:variant>
        <vt:i4>5</vt:i4>
      </vt:variant>
      <vt:variant>
        <vt:lpwstr>http://helios.uta.fi:2079/lib/tampere/docDetail.action?docID=10416096&amp;p00=business+communication</vt:lpwstr>
      </vt:variant>
      <vt:variant>
        <vt:lpwstr/>
      </vt:variant>
      <vt:variant>
        <vt:i4>6488186</vt:i4>
      </vt:variant>
      <vt:variant>
        <vt:i4>744</vt:i4>
      </vt:variant>
      <vt:variant>
        <vt:i4>0</vt:i4>
      </vt:variant>
      <vt:variant>
        <vt:i4>5</vt:i4>
      </vt:variant>
      <vt:variant>
        <vt:lpwstr>http://helios.uta.fi:2079/lib/tampere/search.action?p09=Doshi%2c+S.R.&amp;f09=author&amp;adv.x=1&amp;p00=business+communication</vt:lpwstr>
      </vt:variant>
      <vt:variant>
        <vt:lpwstr/>
      </vt:variant>
      <vt:variant>
        <vt:i4>4849665</vt:i4>
      </vt:variant>
      <vt:variant>
        <vt:i4>741</vt:i4>
      </vt:variant>
      <vt:variant>
        <vt:i4>0</vt:i4>
      </vt:variant>
      <vt:variant>
        <vt:i4>5</vt:i4>
      </vt:variant>
      <vt:variant>
        <vt:lpwstr>http://helios.uta.fi:2079/lib/tampere/search.action?p09=Course+Technology+Crisp&amp;f09=publisher&amp;adv.x=1&amp;p00=business+communication</vt:lpwstr>
      </vt:variant>
      <vt:variant>
        <vt:lpwstr/>
      </vt:variant>
      <vt:variant>
        <vt:i4>1966159</vt:i4>
      </vt:variant>
      <vt:variant>
        <vt:i4>738</vt:i4>
      </vt:variant>
      <vt:variant>
        <vt:i4>0</vt:i4>
      </vt:variant>
      <vt:variant>
        <vt:i4>5</vt:i4>
      </vt:variant>
      <vt:variant>
        <vt:lpwstr>http://helios.uta.fi:2079/lib/tampere/docDetail.action?docID=10058901&amp;p00=business+communication</vt:lpwstr>
      </vt:variant>
      <vt:variant>
        <vt:lpwstr/>
      </vt:variant>
      <vt:variant>
        <vt:i4>983071</vt:i4>
      </vt:variant>
      <vt:variant>
        <vt:i4>735</vt:i4>
      </vt:variant>
      <vt:variant>
        <vt:i4>0</vt:i4>
      </vt:variant>
      <vt:variant>
        <vt:i4>5</vt:i4>
      </vt:variant>
      <vt:variant>
        <vt:lpwstr>http://helios.uta.fi:2079/lib/tampere/search.action?p09=Bozek%2c+Phillip+E.&amp;f09=author&amp;adv.x=1&amp;p00=business+communication</vt:lpwstr>
      </vt:variant>
      <vt:variant>
        <vt:lpwstr/>
      </vt:variant>
      <vt:variant>
        <vt:i4>1048646</vt:i4>
      </vt:variant>
      <vt:variant>
        <vt:i4>732</vt:i4>
      </vt:variant>
      <vt:variant>
        <vt:i4>0</vt:i4>
      </vt:variant>
      <vt:variant>
        <vt:i4>5</vt:i4>
      </vt:variant>
      <vt:variant>
        <vt:lpwstr>http://helios.uta.fi:2079/lib/tampere/docDetail.action?docID=10416247&amp;p00=business+communication</vt:lpwstr>
      </vt:variant>
      <vt:variant>
        <vt:lpwstr/>
      </vt:variant>
      <vt:variant>
        <vt:i4>4194376</vt:i4>
      </vt:variant>
      <vt:variant>
        <vt:i4>729</vt:i4>
      </vt:variant>
      <vt:variant>
        <vt:i4>0</vt:i4>
      </vt:variant>
      <vt:variant>
        <vt:i4>5</vt:i4>
      </vt:variant>
      <vt:variant>
        <vt:lpwstr>http://www.advertology.ru/index.php?name=Books&amp;pid=63</vt:lpwstr>
      </vt:variant>
      <vt:variant>
        <vt:lpwstr/>
      </vt:variant>
      <vt:variant>
        <vt:i4>6422653</vt:i4>
      </vt:variant>
      <vt:variant>
        <vt:i4>726</vt:i4>
      </vt:variant>
      <vt:variant>
        <vt:i4>0</vt:i4>
      </vt:variant>
      <vt:variant>
        <vt:i4>5</vt:i4>
      </vt:variant>
      <vt:variant>
        <vt:lpwstr>http://www.advertology.ru/index.php?name=Books&amp;aid=257</vt:lpwstr>
      </vt:variant>
      <vt:variant>
        <vt:lpwstr/>
      </vt:variant>
      <vt:variant>
        <vt:i4>5177416</vt:i4>
      </vt:variant>
      <vt:variant>
        <vt:i4>723</vt:i4>
      </vt:variant>
      <vt:variant>
        <vt:i4>0</vt:i4>
      </vt:variant>
      <vt:variant>
        <vt:i4>5</vt:i4>
      </vt:variant>
      <vt:variant>
        <vt:lpwstr>http://www.advertology.ru/index.php?name=Books&amp;pid=9</vt:lpwstr>
      </vt:variant>
      <vt:variant>
        <vt:lpwstr/>
      </vt:variant>
      <vt:variant>
        <vt:i4>6422652</vt:i4>
      </vt:variant>
      <vt:variant>
        <vt:i4>720</vt:i4>
      </vt:variant>
      <vt:variant>
        <vt:i4>0</vt:i4>
      </vt:variant>
      <vt:variant>
        <vt:i4>5</vt:i4>
      </vt:variant>
      <vt:variant>
        <vt:lpwstr>http://www.advertology.ru/index.php?name=Books&amp;aid=247</vt:lpwstr>
      </vt:variant>
      <vt:variant>
        <vt:lpwstr/>
      </vt:variant>
      <vt:variant>
        <vt:i4>6488188</vt:i4>
      </vt:variant>
      <vt:variant>
        <vt:i4>717</vt:i4>
      </vt:variant>
      <vt:variant>
        <vt:i4>0</vt:i4>
      </vt:variant>
      <vt:variant>
        <vt:i4>5</vt:i4>
      </vt:variant>
      <vt:variant>
        <vt:lpwstr>http://www.advertology.ru/index.php?name=Books&amp;aid=246</vt:lpwstr>
      </vt:variant>
      <vt:variant>
        <vt:lpwstr/>
      </vt:variant>
      <vt:variant>
        <vt:i4>6291580</vt:i4>
      </vt:variant>
      <vt:variant>
        <vt:i4>714</vt:i4>
      </vt:variant>
      <vt:variant>
        <vt:i4>0</vt:i4>
      </vt:variant>
      <vt:variant>
        <vt:i4>5</vt:i4>
      </vt:variant>
      <vt:variant>
        <vt:lpwstr>http://www.advertology.ru/index.php?name=Books&amp;aid=245</vt:lpwstr>
      </vt:variant>
      <vt:variant>
        <vt:lpwstr/>
      </vt:variant>
      <vt:variant>
        <vt:i4>4390984</vt:i4>
      </vt:variant>
      <vt:variant>
        <vt:i4>711</vt:i4>
      </vt:variant>
      <vt:variant>
        <vt:i4>0</vt:i4>
      </vt:variant>
      <vt:variant>
        <vt:i4>5</vt:i4>
      </vt:variant>
      <vt:variant>
        <vt:lpwstr>http://www.advertology.ru/index.php?name=Books&amp;pid=5</vt:lpwstr>
      </vt:variant>
      <vt:variant>
        <vt:lpwstr/>
      </vt:variant>
      <vt:variant>
        <vt:i4>6422652</vt:i4>
      </vt:variant>
      <vt:variant>
        <vt:i4>708</vt:i4>
      </vt:variant>
      <vt:variant>
        <vt:i4>0</vt:i4>
      </vt:variant>
      <vt:variant>
        <vt:i4>5</vt:i4>
      </vt:variant>
      <vt:variant>
        <vt:lpwstr>http://www.advertology.ru/index.php?name=Books&amp;aid=144</vt:lpwstr>
      </vt:variant>
      <vt:variant>
        <vt:lpwstr/>
      </vt:variant>
      <vt:variant>
        <vt:i4>6619260</vt:i4>
      </vt:variant>
      <vt:variant>
        <vt:i4>705</vt:i4>
      </vt:variant>
      <vt:variant>
        <vt:i4>0</vt:i4>
      </vt:variant>
      <vt:variant>
        <vt:i4>5</vt:i4>
      </vt:variant>
      <vt:variant>
        <vt:lpwstr>http://www.advertology.ru/index.php?name=Books&amp;aid=143</vt:lpwstr>
      </vt:variant>
      <vt:variant>
        <vt:lpwstr/>
      </vt:variant>
      <vt:variant>
        <vt:i4>852021</vt:i4>
      </vt:variant>
      <vt:variant>
        <vt:i4>702</vt:i4>
      </vt:variant>
      <vt:variant>
        <vt:i4>0</vt:i4>
      </vt:variant>
      <vt:variant>
        <vt:i4>5</vt:i4>
      </vt:variant>
      <vt:variant>
        <vt:lpwstr>http://www.12000papers.com/business_mgt.htm</vt:lpwstr>
      </vt:variant>
      <vt:variant>
        <vt:lpwstr/>
      </vt:variant>
      <vt:variant>
        <vt:i4>2949241</vt:i4>
      </vt:variant>
      <vt:variant>
        <vt:i4>699</vt:i4>
      </vt:variant>
      <vt:variant>
        <vt:i4>0</vt:i4>
      </vt:variant>
      <vt:variant>
        <vt:i4>5</vt:i4>
      </vt:variant>
      <vt:variant>
        <vt:lpwstr>http://www.12manage.com/index.html</vt:lpwstr>
      </vt:variant>
      <vt:variant>
        <vt:lpwstr/>
      </vt:variant>
      <vt:variant>
        <vt:i4>7602243</vt:i4>
      </vt:variant>
      <vt:variant>
        <vt:i4>696</vt:i4>
      </vt:variant>
      <vt:variant>
        <vt:i4>0</vt:i4>
      </vt:variant>
      <vt:variant>
        <vt:i4>5</vt:i4>
      </vt:variant>
      <vt:variant>
        <vt:lpwstr>http://telecollege.dcccd.edu/mgmt1374/book_contents/1overview/management_history/mgmt_history.htm</vt:lpwstr>
      </vt:variant>
      <vt:variant>
        <vt:lpwstr/>
      </vt:variant>
      <vt:variant>
        <vt:i4>2687012</vt:i4>
      </vt:variant>
      <vt:variant>
        <vt:i4>693</vt:i4>
      </vt:variant>
      <vt:variant>
        <vt:i4>0</vt:i4>
      </vt:variant>
      <vt:variant>
        <vt:i4>5</vt:i4>
      </vt:variant>
      <vt:variant>
        <vt:lpwstr>http://www.iteam.ru/publications/strategy/section37/article2267</vt:lpwstr>
      </vt:variant>
      <vt:variant>
        <vt:lpwstr/>
      </vt:variant>
      <vt:variant>
        <vt:i4>6291515</vt:i4>
      </vt:variant>
      <vt:variant>
        <vt:i4>690</vt:i4>
      </vt:variant>
      <vt:variant>
        <vt:i4>0</vt:i4>
      </vt:variant>
      <vt:variant>
        <vt:i4>5</vt:i4>
      </vt:variant>
      <vt:variant>
        <vt:lpwstr>http://www.tc-m.ru/index.php/9.html</vt:lpwstr>
      </vt:variant>
      <vt:variant>
        <vt:lpwstr/>
      </vt:variant>
      <vt:variant>
        <vt:i4>3866727</vt:i4>
      </vt:variant>
      <vt:variant>
        <vt:i4>687</vt:i4>
      </vt:variant>
      <vt:variant>
        <vt:i4>0</vt:i4>
      </vt:variant>
      <vt:variant>
        <vt:i4>5</vt:i4>
      </vt:variant>
      <vt:variant>
        <vt:lpwstr>http://www.school.perm.ru/club/tales/projectmanagement</vt:lpwstr>
      </vt:variant>
      <vt:variant>
        <vt:lpwstr/>
      </vt:variant>
      <vt:variant>
        <vt:i4>4653082</vt:i4>
      </vt:variant>
      <vt:variant>
        <vt:i4>684</vt:i4>
      </vt:variant>
      <vt:variant>
        <vt:i4>0</vt:i4>
      </vt:variant>
      <vt:variant>
        <vt:i4>5</vt:i4>
      </vt:variant>
      <vt:variant>
        <vt:lpwstr>http://www.uaswd.org.ua/download/PMSuccsess Criteria Kushnir.doc</vt:lpwstr>
      </vt:variant>
      <vt:variant>
        <vt:lpwstr/>
      </vt:variant>
      <vt:variant>
        <vt:i4>1638473</vt:i4>
      </vt:variant>
      <vt:variant>
        <vt:i4>681</vt:i4>
      </vt:variant>
      <vt:variant>
        <vt:i4>0</vt:i4>
      </vt:variant>
      <vt:variant>
        <vt:i4>5</vt:i4>
      </vt:variant>
      <vt:variant>
        <vt:lpwstr>http://www.likumi.lv/</vt:lpwstr>
      </vt:variant>
      <vt:variant>
        <vt:lpwstr/>
      </vt:variant>
      <vt:variant>
        <vt:i4>7012384</vt:i4>
      </vt:variant>
      <vt:variant>
        <vt:i4>678</vt:i4>
      </vt:variant>
      <vt:variant>
        <vt:i4>0</vt:i4>
      </vt:variant>
      <vt:variant>
        <vt:i4>5</vt:i4>
      </vt:variant>
      <vt:variant>
        <vt:lpwstr>http://www.vid.gov.lv/</vt:lpwstr>
      </vt:variant>
      <vt:variant>
        <vt:lpwstr/>
      </vt:variant>
      <vt:variant>
        <vt:i4>720987</vt:i4>
      </vt:variant>
      <vt:variant>
        <vt:i4>675</vt:i4>
      </vt:variant>
      <vt:variant>
        <vt:i4>0</vt:i4>
      </vt:variant>
      <vt:variant>
        <vt:i4>5</vt:i4>
      </vt:variant>
      <vt:variant>
        <vt:lpwstr>http://www.worldbank.org.lv/</vt:lpwstr>
      </vt:variant>
      <vt:variant>
        <vt:lpwstr/>
      </vt:variant>
      <vt:variant>
        <vt:i4>6357052</vt:i4>
      </vt:variant>
      <vt:variant>
        <vt:i4>672</vt:i4>
      </vt:variant>
      <vt:variant>
        <vt:i4>0</vt:i4>
      </vt:variant>
      <vt:variant>
        <vt:i4>5</vt:i4>
      </vt:variant>
      <vt:variant>
        <vt:lpwstr>http://www.fktk.lv/</vt:lpwstr>
      </vt:variant>
      <vt:variant>
        <vt:lpwstr/>
      </vt:variant>
      <vt:variant>
        <vt:i4>7864378</vt:i4>
      </vt:variant>
      <vt:variant>
        <vt:i4>669</vt:i4>
      </vt:variant>
      <vt:variant>
        <vt:i4>0</vt:i4>
      </vt:variant>
      <vt:variant>
        <vt:i4>5</vt:i4>
      </vt:variant>
      <vt:variant>
        <vt:lpwstr>http://www.csb.gov.lv/</vt:lpwstr>
      </vt:variant>
      <vt:variant>
        <vt:lpwstr/>
      </vt:variant>
      <vt:variant>
        <vt:i4>5701696</vt:i4>
      </vt:variant>
      <vt:variant>
        <vt:i4>666</vt:i4>
      </vt:variant>
      <vt:variant>
        <vt:i4>0</vt:i4>
      </vt:variant>
      <vt:variant>
        <vt:i4>5</vt:i4>
      </vt:variant>
      <vt:variant>
        <vt:lpwstr>http://www.em.gov.lv/</vt:lpwstr>
      </vt:variant>
      <vt:variant>
        <vt:lpwstr/>
      </vt:variant>
      <vt:variant>
        <vt:i4>8323126</vt:i4>
      </vt:variant>
      <vt:variant>
        <vt:i4>663</vt:i4>
      </vt:variant>
      <vt:variant>
        <vt:i4>0</vt:i4>
      </vt:variant>
      <vt:variant>
        <vt:i4>5</vt:i4>
      </vt:variant>
      <vt:variant>
        <vt:lpwstr>http://www.bank.lv/</vt:lpwstr>
      </vt:variant>
      <vt:variant>
        <vt:lpwstr/>
      </vt:variant>
      <vt:variant>
        <vt:i4>5767199</vt:i4>
      </vt:variant>
      <vt:variant>
        <vt:i4>660</vt:i4>
      </vt:variant>
      <vt:variant>
        <vt:i4>0</vt:i4>
      </vt:variant>
      <vt:variant>
        <vt:i4>5</vt:i4>
      </vt:variant>
      <vt:variant>
        <vt:lpwstr>http://www.reliefweb.int/</vt:lpwstr>
      </vt:variant>
      <vt:variant>
        <vt:lpwstr/>
      </vt:variant>
      <vt:variant>
        <vt:i4>7012396</vt:i4>
      </vt:variant>
      <vt:variant>
        <vt:i4>657</vt:i4>
      </vt:variant>
      <vt:variant>
        <vt:i4>0</vt:i4>
      </vt:variant>
      <vt:variant>
        <vt:i4>5</vt:i4>
      </vt:variant>
      <vt:variant>
        <vt:lpwstr>http://ec.europa.eu/environment/civil/index.htm</vt:lpwstr>
      </vt:variant>
      <vt:variant>
        <vt:lpwstr/>
      </vt:variant>
      <vt:variant>
        <vt:i4>3080245</vt:i4>
      </vt:variant>
      <vt:variant>
        <vt:i4>654</vt:i4>
      </vt:variant>
      <vt:variant>
        <vt:i4>0</vt:i4>
      </vt:variant>
      <vt:variant>
        <vt:i4>5</vt:i4>
      </vt:variant>
      <vt:variant>
        <vt:lpwstr>http://office.microsoft.com/lv-lv/training/</vt:lpwstr>
      </vt:variant>
      <vt:variant>
        <vt:lpwstr/>
      </vt:variant>
      <vt:variant>
        <vt:i4>5767191</vt:i4>
      </vt:variant>
      <vt:variant>
        <vt:i4>651</vt:i4>
      </vt:variant>
      <vt:variant>
        <vt:i4>0</vt:i4>
      </vt:variant>
      <vt:variant>
        <vt:i4>5</vt:i4>
      </vt:variant>
      <vt:variant>
        <vt:lpwstr>http://www.lanet.lv/miv/</vt:lpwstr>
      </vt:variant>
      <vt:variant>
        <vt:lpwstr/>
      </vt:variant>
      <vt:variant>
        <vt:i4>8257660</vt:i4>
      </vt:variant>
      <vt:variant>
        <vt:i4>648</vt:i4>
      </vt:variant>
      <vt:variant>
        <vt:i4>0</vt:i4>
      </vt:variant>
      <vt:variant>
        <vt:i4>5</vt:i4>
      </vt:variant>
      <vt:variant>
        <vt:lpwstr>http://www.dzc.lv/i5Izdevejdarbiba/books/Statistika.htm</vt:lpwstr>
      </vt:variant>
      <vt:variant>
        <vt:lpwstr/>
      </vt:variant>
      <vt:variant>
        <vt:i4>6619192</vt:i4>
      </vt:variant>
      <vt:variant>
        <vt:i4>645</vt:i4>
      </vt:variant>
      <vt:variant>
        <vt:i4>0</vt:i4>
      </vt:variant>
      <vt:variant>
        <vt:i4>5</vt:i4>
      </vt:variant>
      <vt:variant>
        <vt:lpwstr>http://www.lnb.lv/lv/biblutekarium/</vt:lpwstr>
      </vt:variant>
      <vt:variant>
        <vt:lpwstr/>
      </vt:variant>
      <vt:variant>
        <vt:i4>8061044</vt:i4>
      </vt:variant>
      <vt:variant>
        <vt:i4>642</vt:i4>
      </vt:variant>
      <vt:variant>
        <vt:i4>0</vt:i4>
      </vt:variant>
      <vt:variant>
        <vt:i4>5</vt:i4>
      </vt:variant>
      <vt:variant>
        <vt:lpwstr>http://www.e-me.lv/</vt:lpwstr>
      </vt:variant>
      <vt:variant>
        <vt:lpwstr/>
      </vt:variant>
      <vt:variant>
        <vt:i4>1376325</vt:i4>
      </vt:variant>
      <vt:variant>
        <vt:i4>639</vt:i4>
      </vt:variant>
      <vt:variant>
        <vt:i4>0</vt:i4>
      </vt:variant>
      <vt:variant>
        <vt:i4>5</vt:i4>
      </vt:variant>
      <vt:variant>
        <vt:lpwstr>http://www.lv.lv/index.php?menu=doc&amp;sub=697&amp;id=220396</vt:lpwstr>
      </vt:variant>
      <vt:variant>
        <vt:lpwstr/>
      </vt:variant>
      <vt:variant>
        <vt:i4>5177374</vt:i4>
      </vt:variant>
      <vt:variant>
        <vt:i4>636</vt:i4>
      </vt:variant>
      <vt:variant>
        <vt:i4>0</vt:i4>
      </vt:variant>
      <vt:variant>
        <vt:i4>5</vt:i4>
      </vt:variant>
      <vt:variant>
        <vt:lpwstr>http://www.likumi.lv/doc.php?id=85206</vt:lpwstr>
      </vt:variant>
      <vt:variant>
        <vt:lpwstr/>
      </vt:variant>
      <vt:variant>
        <vt:i4>4194327</vt:i4>
      </vt:variant>
      <vt:variant>
        <vt:i4>633</vt:i4>
      </vt:variant>
      <vt:variant>
        <vt:i4>0</vt:i4>
      </vt:variant>
      <vt:variant>
        <vt:i4>5</vt:i4>
      </vt:variant>
      <vt:variant>
        <vt:lpwstr>http://www.likumi.lv/doc.php?id=68521</vt:lpwstr>
      </vt:variant>
      <vt:variant>
        <vt:lpwstr/>
      </vt:variant>
      <vt:variant>
        <vt:i4>7471140</vt:i4>
      </vt:variant>
      <vt:variant>
        <vt:i4>630</vt:i4>
      </vt:variant>
      <vt:variant>
        <vt:i4>0</vt:i4>
      </vt:variant>
      <vt:variant>
        <vt:i4>5</vt:i4>
      </vt:variant>
      <vt:variant>
        <vt:lpwstr>http://www.likumi.lv/doc.php?id=205971</vt:lpwstr>
      </vt:variant>
      <vt:variant>
        <vt:lpwstr/>
      </vt:variant>
      <vt:variant>
        <vt:i4>8257574</vt:i4>
      </vt:variant>
      <vt:variant>
        <vt:i4>627</vt:i4>
      </vt:variant>
      <vt:variant>
        <vt:i4>0</vt:i4>
      </vt:variant>
      <vt:variant>
        <vt:i4>5</vt:i4>
      </vt:variant>
      <vt:variant>
        <vt:lpwstr>http://www.likumi.lv/doc.php?id=219491</vt:lpwstr>
      </vt:variant>
      <vt:variant>
        <vt:lpwstr/>
      </vt:variant>
      <vt:variant>
        <vt:i4>3014768</vt:i4>
      </vt:variant>
      <vt:variant>
        <vt:i4>624</vt:i4>
      </vt:variant>
      <vt:variant>
        <vt:i4>0</vt:i4>
      </vt:variant>
      <vt:variant>
        <vt:i4>5</vt:i4>
      </vt:variant>
      <vt:variant>
        <vt:lpwstr>http://www.likumi.lv/doc.php?id=210205&amp;from=off</vt:lpwstr>
      </vt:variant>
      <vt:variant>
        <vt:lpwstr/>
      </vt:variant>
      <vt:variant>
        <vt:i4>4784204</vt:i4>
      </vt:variant>
      <vt:variant>
        <vt:i4>621</vt:i4>
      </vt:variant>
      <vt:variant>
        <vt:i4>0</vt:i4>
      </vt:variant>
      <vt:variant>
        <vt:i4>5</vt:i4>
      </vt:variant>
      <vt:variant>
        <vt:lpwstr>http://www.scirus.com/srsapp/</vt:lpwstr>
      </vt:variant>
      <vt:variant>
        <vt:lpwstr/>
      </vt:variant>
      <vt:variant>
        <vt:i4>2359337</vt:i4>
      </vt:variant>
      <vt:variant>
        <vt:i4>618</vt:i4>
      </vt:variant>
      <vt:variant>
        <vt:i4>0</vt:i4>
      </vt:variant>
      <vt:variant>
        <vt:i4>5</vt:i4>
      </vt:variant>
      <vt:variant>
        <vt:lpwstr>http://scholar.google.com/</vt:lpwstr>
      </vt:variant>
      <vt:variant>
        <vt:lpwstr/>
      </vt:variant>
      <vt:variant>
        <vt:i4>1441822</vt:i4>
      </vt:variant>
      <vt:variant>
        <vt:i4>615</vt:i4>
      </vt:variant>
      <vt:variant>
        <vt:i4>0</vt:i4>
      </vt:variant>
      <vt:variant>
        <vt:i4>5</vt:i4>
      </vt:variant>
      <vt:variant>
        <vt:lpwstr>http://lv.wikipedia.org/</vt:lpwstr>
      </vt:variant>
      <vt:variant>
        <vt:lpwstr/>
      </vt:variant>
      <vt:variant>
        <vt:i4>7209022</vt:i4>
      </vt:variant>
      <vt:variant>
        <vt:i4>612</vt:i4>
      </vt:variant>
      <vt:variant>
        <vt:i4>0</vt:i4>
      </vt:variant>
      <vt:variant>
        <vt:i4>5</vt:i4>
      </vt:variant>
      <vt:variant>
        <vt:lpwstr>http://www.letonika.lv/</vt:lpwstr>
      </vt:variant>
      <vt:variant>
        <vt:lpwstr/>
      </vt:variant>
      <vt:variant>
        <vt:i4>7733286</vt:i4>
      </vt:variant>
      <vt:variant>
        <vt:i4>609</vt:i4>
      </vt:variant>
      <vt:variant>
        <vt:i4>0</vt:i4>
      </vt:variant>
      <vt:variant>
        <vt:i4>5</vt:i4>
      </vt:variant>
      <vt:variant>
        <vt:lpwstr>http://www.liis.lv/</vt:lpwstr>
      </vt:variant>
      <vt:variant>
        <vt:lpwstr/>
      </vt:variant>
      <vt:variant>
        <vt:i4>7209010</vt:i4>
      </vt:variant>
      <vt:variant>
        <vt:i4>606</vt:i4>
      </vt:variant>
      <vt:variant>
        <vt:i4>0</vt:i4>
      </vt:variant>
      <vt:variant>
        <vt:i4>5</vt:i4>
      </vt:variant>
      <vt:variant>
        <vt:lpwstr>http://www.historia.lv/</vt:lpwstr>
      </vt:variant>
      <vt:variant>
        <vt:lpwstr/>
      </vt:variant>
      <vt:variant>
        <vt:i4>5177423</vt:i4>
      </vt:variant>
      <vt:variant>
        <vt:i4>603</vt:i4>
      </vt:variant>
      <vt:variant>
        <vt:i4>0</vt:i4>
      </vt:variant>
      <vt:variant>
        <vt:i4>5</vt:i4>
      </vt:variant>
      <vt:variant>
        <vt:lpwstr>http://www.googleartproject.com/</vt:lpwstr>
      </vt:variant>
      <vt:variant>
        <vt:lpwstr/>
      </vt:variant>
      <vt:variant>
        <vt:i4>8061036</vt:i4>
      </vt:variant>
      <vt:variant>
        <vt:i4>600</vt:i4>
      </vt:variant>
      <vt:variant>
        <vt:i4>0</vt:i4>
      </vt:variant>
      <vt:variant>
        <vt:i4>5</vt:i4>
      </vt:variant>
      <vt:variant>
        <vt:lpwstr>http://www.wga.hu./</vt:lpwstr>
      </vt:variant>
      <vt:variant>
        <vt:lpwstr/>
      </vt:variant>
      <vt:variant>
        <vt:i4>7733286</vt:i4>
      </vt:variant>
      <vt:variant>
        <vt:i4>597</vt:i4>
      </vt:variant>
      <vt:variant>
        <vt:i4>0</vt:i4>
      </vt:variant>
      <vt:variant>
        <vt:i4>5</vt:i4>
      </vt:variant>
      <vt:variant>
        <vt:lpwstr>http://www.liis.lv/</vt:lpwstr>
      </vt:variant>
      <vt:variant>
        <vt:lpwstr/>
      </vt:variant>
      <vt:variant>
        <vt:i4>1703949</vt:i4>
      </vt:variant>
      <vt:variant>
        <vt:i4>591</vt:i4>
      </vt:variant>
      <vt:variant>
        <vt:i4>0</vt:i4>
      </vt:variant>
      <vt:variant>
        <vt:i4>5</vt:i4>
      </vt:variant>
      <vt:variant>
        <vt:lpwstr>http://oupeltglobalblog.com/2013/06/25/productive-skills-resources-for-independent-learning/</vt:lpwstr>
      </vt:variant>
      <vt:variant>
        <vt:lpwstr/>
      </vt:variant>
      <vt:variant>
        <vt:i4>7012394</vt:i4>
      </vt:variant>
      <vt:variant>
        <vt:i4>588</vt:i4>
      </vt:variant>
      <vt:variant>
        <vt:i4>0</vt:i4>
      </vt:variant>
      <vt:variant>
        <vt:i4>5</vt:i4>
      </vt:variant>
      <vt:variant>
        <vt:lpwstr>http://oupeltglobalblog.com/2013/05/21/receptive-skills-resources-for-independent-learning/</vt:lpwstr>
      </vt:variant>
      <vt:variant>
        <vt:lpwstr/>
      </vt:variant>
      <vt:variant>
        <vt:i4>327749</vt:i4>
      </vt:variant>
      <vt:variant>
        <vt:i4>585</vt:i4>
      </vt:variant>
      <vt:variant>
        <vt:i4>0</vt:i4>
      </vt:variant>
      <vt:variant>
        <vt:i4>5</vt:i4>
      </vt:variant>
      <vt:variant>
        <vt:lpwstr>http://oupeltglobalblog.com/2012/05/01/teaching-vocabulary-through-different-learning-styles/</vt:lpwstr>
      </vt:variant>
      <vt:variant>
        <vt:lpwstr/>
      </vt:variant>
      <vt:variant>
        <vt:i4>7209062</vt:i4>
      </vt:variant>
      <vt:variant>
        <vt:i4>582</vt:i4>
      </vt:variant>
      <vt:variant>
        <vt:i4>0</vt:i4>
      </vt:variant>
      <vt:variant>
        <vt:i4>5</vt:i4>
      </vt:variant>
      <vt:variant>
        <vt:lpwstr>mailto:helen_stepanova@inbox.lv</vt:lpwstr>
      </vt:variant>
      <vt:variant>
        <vt:lpwstr/>
      </vt:variant>
      <vt:variant>
        <vt:i4>655420</vt:i4>
      </vt:variant>
      <vt:variant>
        <vt:i4>579</vt:i4>
      </vt:variant>
      <vt:variant>
        <vt:i4>0</vt:i4>
      </vt:variant>
      <vt:variant>
        <vt:i4>5</vt:i4>
      </vt:variant>
      <vt:variant>
        <vt:lpwstr>mailto:savenkovs@inbox.lv</vt:lpwstr>
      </vt:variant>
      <vt:variant>
        <vt:lpwstr/>
      </vt:variant>
      <vt:variant>
        <vt:i4>2752594</vt:i4>
      </vt:variant>
      <vt:variant>
        <vt:i4>576</vt:i4>
      </vt:variant>
      <vt:variant>
        <vt:i4>0</vt:i4>
      </vt:variant>
      <vt:variant>
        <vt:i4>5</vt:i4>
      </vt:variant>
      <vt:variant>
        <vt:lpwstr>mailto:svetlana.polovko@inbox.lv</vt:lpwstr>
      </vt:variant>
      <vt:variant>
        <vt:lpwstr/>
      </vt:variant>
      <vt:variant>
        <vt:i4>2097193</vt:i4>
      </vt:variant>
      <vt:variant>
        <vt:i4>573</vt:i4>
      </vt:variant>
      <vt:variant>
        <vt:i4>0</vt:i4>
      </vt:variant>
      <vt:variant>
        <vt:i4>5</vt:i4>
      </vt:variant>
      <vt:variant>
        <vt:lpwstr>http://www.rentxpress.com/</vt:lpwstr>
      </vt:variant>
      <vt:variant>
        <vt:lpwstr/>
      </vt:variant>
      <vt:variant>
        <vt:i4>589826</vt:i4>
      </vt:variant>
      <vt:variant>
        <vt:i4>570</vt:i4>
      </vt:variant>
      <vt:variant>
        <vt:i4>0</vt:i4>
      </vt:variant>
      <vt:variant>
        <vt:i4>5</vt:i4>
      </vt:variant>
      <vt:variant>
        <vt:lpwstr>http://www.milagrotravel.lv/</vt:lpwstr>
      </vt:variant>
      <vt:variant>
        <vt:lpwstr/>
      </vt:variant>
      <vt:variant>
        <vt:i4>1245243</vt:i4>
      </vt:variant>
      <vt:variant>
        <vt:i4>567</vt:i4>
      </vt:variant>
      <vt:variant>
        <vt:i4>0</vt:i4>
      </vt:variant>
      <vt:variant>
        <vt:i4>5</vt:i4>
      </vt:variant>
      <vt:variant>
        <vt:lpwstr>mailto:santa@milagrotravel.lv</vt:lpwstr>
      </vt:variant>
      <vt:variant>
        <vt:lpwstr/>
      </vt:variant>
      <vt:variant>
        <vt:i4>6815767</vt:i4>
      </vt:variant>
      <vt:variant>
        <vt:i4>564</vt:i4>
      </vt:variant>
      <vt:variant>
        <vt:i4>0</vt:i4>
      </vt:variant>
      <vt:variant>
        <vt:i4>5</vt:i4>
      </vt:variant>
      <vt:variant>
        <vt:lpwstr>mailto:santa.ogrina@gmail.com</vt:lpwstr>
      </vt:variant>
      <vt:variant>
        <vt:lpwstr/>
      </vt:variant>
      <vt:variant>
        <vt:i4>2490399</vt:i4>
      </vt:variant>
      <vt:variant>
        <vt:i4>558</vt:i4>
      </vt:variant>
      <vt:variant>
        <vt:i4>0</vt:i4>
      </vt:variant>
      <vt:variant>
        <vt:i4>5</vt:i4>
      </vt:variant>
      <vt:variant>
        <vt:lpwstr>mailto:inta@ostkom.lv</vt:lpwstr>
      </vt:variant>
      <vt:variant>
        <vt:lpwstr/>
      </vt:variant>
      <vt:variant>
        <vt:i4>2228310</vt:i4>
      </vt:variant>
      <vt:variant>
        <vt:i4>555</vt:i4>
      </vt:variant>
      <vt:variant>
        <vt:i4>0</vt:i4>
      </vt:variant>
      <vt:variant>
        <vt:i4>5</vt:i4>
      </vt:variant>
      <vt:variant>
        <vt:lpwstr>mailto:kulberga.inta@gmail.com</vt:lpwstr>
      </vt:variant>
      <vt:variant>
        <vt:lpwstr/>
      </vt:variant>
      <vt:variant>
        <vt:i4>1507407</vt:i4>
      </vt:variant>
      <vt:variant>
        <vt:i4>516</vt:i4>
      </vt:variant>
      <vt:variant>
        <vt:i4>0</vt:i4>
      </vt:variant>
      <vt:variant>
        <vt:i4>5</vt:i4>
      </vt:variant>
      <vt:variant>
        <vt:lpwstr>http://www.marketing-trends-congress.com/</vt:lpwstr>
      </vt:variant>
      <vt:variant>
        <vt:lpwstr/>
      </vt:variant>
      <vt:variant>
        <vt:i4>7864409</vt:i4>
      </vt:variant>
      <vt:variant>
        <vt:i4>513</vt:i4>
      </vt:variant>
      <vt:variant>
        <vt:i4>0</vt:i4>
      </vt:variant>
      <vt:variant>
        <vt:i4>5</vt:i4>
      </vt:variant>
      <vt:variant>
        <vt:lpwstr>http://www.lcbr-online.com/index_files/Page321.htm</vt:lpwstr>
      </vt:variant>
      <vt:variant>
        <vt:lpwstr/>
      </vt:variant>
      <vt:variant>
        <vt:i4>7733354</vt:i4>
      </vt:variant>
      <vt:variant>
        <vt:i4>510</vt:i4>
      </vt:variant>
      <vt:variant>
        <vt:i4>0</vt:i4>
      </vt:variant>
      <vt:variant>
        <vt:i4>5</vt:i4>
      </vt:variant>
      <vt:variant>
        <vt:lpwstr>http://www.lcbr-archives.com/media/files/gunta.pdf</vt:lpwstr>
      </vt:variant>
      <vt:variant>
        <vt:lpwstr/>
      </vt:variant>
      <vt:variant>
        <vt:i4>7667763</vt:i4>
      </vt:variant>
      <vt:variant>
        <vt:i4>507</vt:i4>
      </vt:variant>
      <vt:variant>
        <vt:i4>0</vt:i4>
      </vt:variant>
      <vt:variant>
        <vt:i4>5</vt:i4>
      </vt:variant>
      <vt:variant>
        <vt:lpwstr>http://www.igi-global.com/affiliate/mohammadfatehalikhan-panni/235263/</vt:lpwstr>
      </vt:variant>
      <vt:variant>
        <vt:lpwstr/>
      </vt:variant>
      <vt:variant>
        <vt:i4>2949173</vt:i4>
      </vt:variant>
      <vt:variant>
        <vt:i4>504</vt:i4>
      </vt:variant>
      <vt:variant>
        <vt:i4>0</vt:i4>
      </vt:variant>
      <vt:variant>
        <vt:i4>5</vt:i4>
      </vt:variant>
      <vt:variant>
        <vt:lpwstr>http://www.igi-global.com/affiliate/hans-ruediger-kaufmann/219444/</vt:lpwstr>
      </vt:variant>
      <vt:variant>
        <vt:lpwstr/>
      </vt:variant>
      <vt:variant>
        <vt:i4>2883670</vt:i4>
      </vt:variant>
      <vt:variant>
        <vt:i4>429</vt:i4>
      </vt:variant>
      <vt:variant>
        <vt:i4>0</vt:i4>
      </vt:variant>
      <vt:variant>
        <vt:i4>5</vt:i4>
      </vt:variant>
      <vt:variant>
        <vt:lpwstr>mailto:ieva.celmina@inbox.lv</vt:lpwstr>
      </vt:variant>
      <vt:variant>
        <vt:lpwstr/>
      </vt:variant>
      <vt:variant>
        <vt:i4>4653057</vt:i4>
      </vt:variant>
      <vt:variant>
        <vt:i4>426</vt:i4>
      </vt:variant>
      <vt:variant>
        <vt:i4>0</vt:i4>
      </vt:variant>
      <vt:variant>
        <vt:i4>5</vt:i4>
      </vt:variant>
      <vt:variant>
        <vt:lpwstr>http://www.ebscobost.com/</vt:lpwstr>
      </vt:variant>
      <vt:variant>
        <vt:lpwstr/>
      </vt:variant>
      <vt:variant>
        <vt:i4>6422635</vt:i4>
      </vt:variant>
      <vt:variant>
        <vt:i4>423</vt:i4>
      </vt:variant>
      <vt:variant>
        <vt:i4>0</vt:i4>
      </vt:variant>
      <vt:variant>
        <vt:i4>5</vt:i4>
      </vt:variant>
      <vt:variant>
        <vt:lpwstr>http://dx.doi.org/10.9770/jesi.2013.1.1(3)</vt:lpwstr>
      </vt:variant>
      <vt:variant>
        <vt:lpwstr/>
      </vt:variant>
      <vt:variant>
        <vt:i4>6488169</vt:i4>
      </vt:variant>
      <vt:variant>
        <vt:i4>420</vt:i4>
      </vt:variant>
      <vt:variant>
        <vt:i4>0</vt:i4>
      </vt:variant>
      <vt:variant>
        <vt:i4>5</vt:i4>
      </vt:variant>
      <vt:variant>
        <vt:lpwstr>http://dx.doi.org/10.9770/jesi.2013.1.1</vt:lpwstr>
      </vt:variant>
      <vt:variant>
        <vt:lpwstr/>
      </vt:variant>
      <vt:variant>
        <vt:i4>8323156</vt:i4>
      </vt:variant>
      <vt:variant>
        <vt:i4>414</vt:i4>
      </vt:variant>
      <vt:variant>
        <vt:i4>0</vt:i4>
      </vt:variant>
      <vt:variant>
        <vt:i4>5</vt:i4>
      </vt:variant>
      <vt:variant>
        <vt:lpwstr>mailto:www.%20cee-socialsciece.net/journal/index.asp?stock=journals@</vt:lpwstr>
      </vt:variant>
      <vt:variant>
        <vt:lpwstr/>
      </vt:variant>
      <vt:variant>
        <vt:i4>6881373</vt:i4>
      </vt:variant>
      <vt:variant>
        <vt:i4>411</vt:i4>
      </vt:variant>
      <vt:variant>
        <vt:i4>0</vt:i4>
      </vt:variant>
      <vt:variant>
        <vt:i4>5</vt:i4>
      </vt:variant>
      <vt:variant>
        <vt:lpwstr>http://www.cee-socialsciece.net/journal/index.asp?stock=journals@select=Latvia</vt:lpwstr>
      </vt:variant>
      <vt:variant>
        <vt:lpwstr/>
      </vt:variant>
      <vt:variant>
        <vt:i4>6357030</vt:i4>
      </vt:variant>
      <vt:variant>
        <vt:i4>408</vt:i4>
      </vt:variant>
      <vt:variant>
        <vt:i4>0</vt:i4>
      </vt:variant>
      <vt:variant>
        <vt:i4>5</vt:i4>
      </vt:variant>
      <vt:variant>
        <vt:lpwstr>http://www.baltic-/</vt:lpwstr>
      </vt:variant>
      <vt:variant>
        <vt:lpwstr/>
      </vt:variant>
      <vt:variant>
        <vt:i4>7077998</vt:i4>
      </vt:variant>
      <vt:variant>
        <vt:i4>405</vt:i4>
      </vt:variant>
      <vt:variant>
        <vt:i4>0</vt:i4>
      </vt:variant>
      <vt:variant>
        <vt:i4>5</vt:i4>
      </vt:variant>
      <vt:variant>
        <vt:lpwstr>http://www.cee-socialsciece.net/journal/index.asp?stock</vt:lpwstr>
      </vt:variant>
      <vt:variant>
        <vt:lpwstr/>
      </vt:variant>
      <vt:variant>
        <vt:i4>2949173</vt:i4>
      </vt:variant>
      <vt:variant>
        <vt:i4>402</vt:i4>
      </vt:variant>
      <vt:variant>
        <vt:i4>0</vt:i4>
      </vt:variant>
      <vt:variant>
        <vt:i4>5</vt:i4>
      </vt:variant>
      <vt:variant>
        <vt:lpwstr>http://www.cee/</vt:lpwstr>
      </vt:variant>
      <vt:variant>
        <vt:lpwstr/>
      </vt:variant>
      <vt:variant>
        <vt:i4>5767254</vt:i4>
      </vt:variant>
      <vt:variant>
        <vt:i4>399</vt:i4>
      </vt:variant>
      <vt:variant>
        <vt:i4>0</vt:i4>
      </vt:variant>
      <vt:variant>
        <vt:i4>5</vt:i4>
      </vt:variant>
      <vt:variant>
        <vt:lpwstr>http://www.zakon.kz/4470173-nauka-grazhdanskogo-prava-latvii.html</vt:lpwstr>
      </vt:variant>
      <vt:variant>
        <vt:lpwstr/>
      </vt:variant>
      <vt:variant>
        <vt:i4>6357030</vt:i4>
      </vt:variant>
      <vt:variant>
        <vt:i4>396</vt:i4>
      </vt:variant>
      <vt:variant>
        <vt:i4>0</vt:i4>
      </vt:variant>
      <vt:variant>
        <vt:i4>5</vt:i4>
      </vt:variant>
      <vt:variant>
        <vt:lpwstr>http://www.baltic-/</vt:lpwstr>
      </vt:variant>
      <vt:variant>
        <vt:lpwstr/>
      </vt:variant>
      <vt:variant>
        <vt:i4>6488102</vt:i4>
      </vt:variant>
      <vt:variant>
        <vt:i4>390</vt:i4>
      </vt:variant>
      <vt:variant>
        <vt:i4>0</vt:i4>
      </vt:variant>
      <vt:variant>
        <vt:i4>5</vt:i4>
      </vt:variant>
      <vt:variant>
        <vt:lpwstr>http://www.baltic/</vt:lpwstr>
      </vt:variant>
      <vt:variant>
        <vt:lpwstr/>
      </vt:variant>
      <vt:variant>
        <vt:i4>1507334</vt:i4>
      </vt:variant>
      <vt:variant>
        <vt:i4>387</vt:i4>
      </vt:variant>
      <vt:variant>
        <vt:i4>0</vt:i4>
      </vt:variant>
      <vt:variant>
        <vt:i4>5</vt:i4>
      </vt:variant>
      <vt:variant>
        <vt:lpwstr>http://www.baltic-course.com/rus/opinion/</vt:lpwstr>
      </vt:variant>
      <vt:variant>
        <vt:lpwstr/>
      </vt:variant>
      <vt:variant>
        <vt:i4>7667835</vt:i4>
      </vt:variant>
      <vt:variant>
        <vt:i4>384</vt:i4>
      </vt:variant>
      <vt:variant>
        <vt:i4>0</vt:i4>
      </vt:variant>
      <vt:variant>
        <vt:i4>5</vt:i4>
      </vt:variant>
      <vt:variant>
        <vt:lpwstr>http://www.tsi.lv/</vt:lpwstr>
      </vt:variant>
      <vt:variant>
        <vt:lpwstr/>
      </vt:variant>
      <vt:variant>
        <vt:i4>1507393</vt:i4>
      </vt:variant>
      <vt:variant>
        <vt:i4>381</vt:i4>
      </vt:variant>
      <vt:variant>
        <vt:i4>0</vt:i4>
      </vt:variant>
      <vt:variant>
        <vt:i4>5</vt:i4>
      </vt:variant>
      <vt:variant>
        <vt:lpwstr>http://www.turiba.lv/</vt:lpwstr>
      </vt:variant>
      <vt:variant>
        <vt:lpwstr/>
      </vt:variant>
      <vt:variant>
        <vt:i4>7667747</vt:i4>
      </vt:variant>
      <vt:variant>
        <vt:i4>378</vt:i4>
      </vt:variant>
      <vt:variant>
        <vt:i4>0</vt:i4>
      </vt:variant>
      <vt:variant>
        <vt:i4>5</vt:i4>
      </vt:variant>
      <vt:variant>
        <vt:lpwstr>http://www.turiba.lv/lat/dzive_turiba/aktualitates/valodu_katedras_pasniedzeja_vi</vt:lpwstr>
      </vt:variant>
      <vt:variant>
        <vt:lpwstr/>
      </vt:variant>
      <vt:variant>
        <vt:i4>1835059</vt:i4>
      </vt:variant>
      <vt:variant>
        <vt:i4>371</vt:i4>
      </vt:variant>
      <vt:variant>
        <vt:i4>0</vt:i4>
      </vt:variant>
      <vt:variant>
        <vt:i4>5</vt:i4>
      </vt:variant>
      <vt:variant>
        <vt:lpwstr/>
      </vt:variant>
      <vt:variant>
        <vt:lpwstr>_Toc320888896</vt:lpwstr>
      </vt:variant>
      <vt:variant>
        <vt:i4>1835059</vt:i4>
      </vt:variant>
      <vt:variant>
        <vt:i4>365</vt:i4>
      </vt:variant>
      <vt:variant>
        <vt:i4>0</vt:i4>
      </vt:variant>
      <vt:variant>
        <vt:i4>5</vt:i4>
      </vt:variant>
      <vt:variant>
        <vt:lpwstr/>
      </vt:variant>
      <vt:variant>
        <vt:lpwstr>_Toc320888895</vt:lpwstr>
      </vt:variant>
      <vt:variant>
        <vt:i4>1835059</vt:i4>
      </vt:variant>
      <vt:variant>
        <vt:i4>359</vt:i4>
      </vt:variant>
      <vt:variant>
        <vt:i4>0</vt:i4>
      </vt:variant>
      <vt:variant>
        <vt:i4>5</vt:i4>
      </vt:variant>
      <vt:variant>
        <vt:lpwstr/>
      </vt:variant>
      <vt:variant>
        <vt:lpwstr>_Toc320888894</vt:lpwstr>
      </vt:variant>
      <vt:variant>
        <vt:i4>1835059</vt:i4>
      </vt:variant>
      <vt:variant>
        <vt:i4>353</vt:i4>
      </vt:variant>
      <vt:variant>
        <vt:i4>0</vt:i4>
      </vt:variant>
      <vt:variant>
        <vt:i4>5</vt:i4>
      </vt:variant>
      <vt:variant>
        <vt:lpwstr/>
      </vt:variant>
      <vt:variant>
        <vt:lpwstr>_Toc320888893</vt:lpwstr>
      </vt:variant>
      <vt:variant>
        <vt:i4>1835059</vt:i4>
      </vt:variant>
      <vt:variant>
        <vt:i4>347</vt:i4>
      </vt:variant>
      <vt:variant>
        <vt:i4>0</vt:i4>
      </vt:variant>
      <vt:variant>
        <vt:i4>5</vt:i4>
      </vt:variant>
      <vt:variant>
        <vt:lpwstr/>
      </vt:variant>
      <vt:variant>
        <vt:lpwstr>_Toc320888892</vt:lpwstr>
      </vt:variant>
      <vt:variant>
        <vt:i4>1245235</vt:i4>
      </vt:variant>
      <vt:variant>
        <vt:i4>329</vt:i4>
      </vt:variant>
      <vt:variant>
        <vt:i4>0</vt:i4>
      </vt:variant>
      <vt:variant>
        <vt:i4>5</vt:i4>
      </vt:variant>
      <vt:variant>
        <vt:lpwstr/>
      </vt:variant>
      <vt:variant>
        <vt:lpwstr>_Toc422403519</vt:lpwstr>
      </vt:variant>
      <vt:variant>
        <vt:i4>1245235</vt:i4>
      </vt:variant>
      <vt:variant>
        <vt:i4>323</vt:i4>
      </vt:variant>
      <vt:variant>
        <vt:i4>0</vt:i4>
      </vt:variant>
      <vt:variant>
        <vt:i4>5</vt:i4>
      </vt:variant>
      <vt:variant>
        <vt:lpwstr/>
      </vt:variant>
      <vt:variant>
        <vt:lpwstr>_Toc422403518</vt:lpwstr>
      </vt:variant>
      <vt:variant>
        <vt:i4>1245235</vt:i4>
      </vt:variant>
      <vt:variant>
        <vt:i4>317</vt:i4>
      </vt:variant>
      <vt:variant>
        <vt:i4>0</vt:i4>
      </vt:variant>
      <vt:variant>
        <vt:i4>5</vt:i4>
      </vt:variant>
      <vt:variant>
        <vt:lpwstr/>
      </vt:variant>
      <vt:variant>
        <vt:lpwstr>_Toc422403517</vt:lpwstr>
      </vt:variant>
      <vt:variant>
        <vt:i4>1245235</vt:i4>
      </vt:variant>
      <vt:variant>
        <vt:i4>311</vt:i4>
      </vt:variant>
      <vt:variant>
        <vt:i4>0</vt:i4>
      </vt:variant>
      <vt:variant>
        <vt:i4>5</vt:i4>
      </vt:variant>
      <vt:variant>
        <vt:lpwstr/>
      </vt:variant>
      <vt:variant>
        <vt:lpwstr>_Toc422403516</vt:lpwstr>
      </vt:variant>
      <vt:variant>
        <vt:i4>1245235</vt:i4>
      </vt:variant>
      <vt:variant>
        <vt:i4>305</vt:i4>
      </vt:variant>
      <vt:variant>
        <vt:i4>0</vt:i4>
      </vt:variant>
      <vt:variant>
        <vt:i4>5</vt:i4>
      </vt:variant>
      <vt:variant>
        <vt:lpwstr/>
      </vt:variant>
      <vt:variant>
        <vt:lpwstr>_Toc422403515</vt:lpwstr>
      </vt:variant>
      <vt:variant>
        <vt:i4>1245235</vt:i4>
      </vt:variant>
      <vt:variant>
        <vt:i4>299</vt:i4>
      </vt:variant>
      <vt:variant>
        <vt:i4>0</vt:i4>
      </vt:variant>
      <vt:variant>
        <vt:i4>5</vt:i4>
      </vt:variant>
      <vt:variant>
        <vt:lpwstr/>
      </vt:variant>
      <vt:variant>
        <vt:lpwstr>_Toc422403514</vt:lpwstr>
      </vt:variant>
      <vt:variant>
        <vt:i4>1245235</vt:i4>
      </vt:variant>
      <vt:variant>
        <vt:i4>293</vt:i4>
      </vt:variant>
      <vt:variant>
        <vt:i4>0</vt:i4>
      </vt:variant>
      <vt:variant>
        <vt:i4>5</vt:i4>
      </vt:variant>
      <vt:variant>
        <vt:lpwstr/>
      </vt:variant>
      <vt:variant>
        <vt:lpwstr>_Toc422403513</vt:lpwstr>
      </vt:variant>
      <vt:variant>
        <vt:i4>1245235</vt:i4>
      </vt:variant>
      <vt:variant>
        <vt:i4>287</vt:i4>
      </vt:variant>
      <vt:variant>
        <vt:i4>0</vt:i4>
      </vt:variant>
      <vt:variant>
        <vt:i4>5</vt:i4>
      </vt:variant>
      <vt:variant>
        <vt:lpwstr/>
      </vt:variant>
      <vt:variant>
        <vt:lpwstr>_Toc422403512</vt:lpwstr>
      </vt:variant>
      <vt:variant>
        <vt:i4>1245235</vt:i4>
      </vt:variant>
      <vt:variant>
        <vt:i4>281</vt:i4>
      </vt:variant>
      <vt:variant>
        <vt:i4>0</vt:i4>
      </vt:variant>
      <vt:variant>
        <vt:i4>5</vt:i4>
      </vt:variant>
      <vt:variant>
        <vt:lpwstr/>
      </vt:variant>
      <vt:variant>
        <vt:lpwstr>_Toc422403511</vt:lpwstr>
      </vt:variant>
      <vt:variant>
        <vt:i4>1245235</vt:i4>
      </vt:variant>
      <vt:variant>
        <vt:i4>275</vt:i4>
      </vt:variant>
      <vt:variant>
        <vt:i4>0</vt:i4>
      </vt:variant>
      <vt:variant>
        <vt:i4>5</vt:i4>
      </vt:variant>
      <vt:variant>
        <vt:lpwstr/>
      </vt:variant>
      <vt:variant>
        <vt:lpwstr>_Toc422403510</vt:lpwstr>
      </vt:variant>
      <vt:variant>
        <vt:i4>1179699</vt:i4>
      </vt:variant>
      <vt:variant>
        <vt:i4>269</vt:i4>
      </vt:variant>
      <vt:variant>
        <vt:i4>0</vt:i4>
      </vt:variant>
      <vt:variant>
        <vt:i4>5</vt:i4>
      </vt:variant>
      <vt:variant>
        <vt:lpwstr/>
      </vt:variant>
      <vt:variant>
        <vt:lpwstr>_Toc422403509</vt:lpwstr>
      </vt:variant>
      <vt:variant>
        <vt:i4>1179699</vt:i4>
      </vt:variant>
      <vt:variant>
        <vt:i4>263</vt:i4>
      </vt:variant>
      <vt:variant>
        <vt:i4>0</vt:i4>
      </vt:variant>
      <vt:variant>
        <vt:i4>5</vt:i4>
      </vt:variant>
      <vt:variant>
        <vt:lpwstr/>
      </vt:variant>
      <vt:variant>
        <vt:lpwstr>_Toc422403508</vt:lpwstr>
      </vt:variant>
      <vt:variant>
        <vt:i4>2818174</vt:i4>
      </vt:variant>
      <vt:variant>
        <vt:i4>258</vt:i4>
      </vt:variant>
      <vt:variant>
        <vt:i4>0</vt:i4>
      </vt:variant>
      <vt:variant>
        <vt:i4>5</vt:i4>
      </vt:variant>
      <vt:variant>
        <vt:lpwstr>http://www/</vt:lpwstr>
      </vt:variant>
      <vt:variant>
        <vt:lpwstr/>
      </vt:variant>
      <vt:variant>
        <vt:i4>2818174</vt:i4>
      </vt:variant>
      <vt:variant>
        <vt:i4>255</vt:i4>
      </vt:variant>
      <vt:variant>
        <vt:i4>0</vt:i4>
      </vt:variant>
      <vt:variant>
        <vt:i4>5</vt:i4>
      </vt:variant>
      <vt:variant>
        <vt:lpwstr>http://www/</vt:lpwstr>
      </vt:variant>
      <vt:variant>
        <vt:lpwstr/>
      </vt:variant>
      <vt:variant>
        <vt:i4>3342444</vt:i4>
      </vt:variant>
      <vt:variant>
        <vt:i4>249</vt:i4>
      </vt:variant>
      <vt:variant>
        <vt:i4>0</vt:i4>
      </vt:variant>
      <vt:variant>
        <vt:i4>5</vt:i4>
      </vt:variant>
      <vt:variant>
        <vt:lpwstr>http://bookfi.org/</vt:lpwstr>
      </vt:variant>
      <vt:variant>
        <vt:lpwstr/>
      </vt:variant>
      <vt:variant>
        <vt:i4>4390992</vt:i4>
      </vt:variant>
      <vt:variant>
        <vt:i4>246</vt:i4>
      </vt:variant>
      <vt:variant>
        <vt:i4>0</vt:i4>
      </vt:variant>
      <vt:variant>
        <vt:i4>5</vt:i4>
      </vt:variant>
      <vt:variant>
        <vt:lpwstr>http://www.encyclopedia.com/</vt:lpwstr>
      </vt:variant>
      <vt:variant>
        <vt:lpwstr/>
      </vt:variant>
      <vt:variant>
        <vt:i4>6946859</vt:i4>
      </vt:variant>
      <vt:variant>
        <vt:i4>243</vt:i4>
      </vt:variant>
      <vt:variant>
        <vt:i4>0</vt:i4>
      </vt:variant>
      <vt:variant>
        <vt:i4>5</vt:i4>
      </vt:variant>
      <vt:variant>
        <vt:lpwstr>http://www.opendoar.org/index.html</vt:lpwstr>
      </vt:variant>
      <vt:variant>
        <vt:lpwstr/>
      </vt:variant>
      <vt:variant>
        <vt:i4>3014771</vt:i4>
      </vt:variant>
      <vt:variant>
        <vt:i4>240</vt:i4>
      </vt:variant>
      <vt:variant>
        <vt:i4>0</vt:i4>
      </vt:variant>
      <vt:variant>
        <vt:i4>5</vt:i4>
      </vt:variant>
      <vt:variant>
        <vt:lpwstr>http://www.bibliomania.com/</vt:lpwstr>
      </vt:variant>
      <vt:variant>
        <vt:lpwstr/>
      </vt:variant>
      <vt:variant>
        <vt:i4>2687099</vt:i4>
      </vt:variant>
      <vt:variant>
        <vt:i4>237</vt:i4>
      </vt:variant>
      <vt:variant>
        <vt:i4>0</vt:i4>
      </vt:variant>
      <vt:variant>
        <vt:i4>5</vt:i4>
      </vt:variant>
      <vt:variant>
        <vt:lpwstr>http://rzblx1.uni-regensburg.de/ezeit/index.phtml?bibid=AAAAA&amp;colors=7&amp;lang=en</vt:lpwstr>
      </vt:variant>
      <vt:variant>
        <vt:lpwstr/>
      </vt:variant>
      <vt:variant>
        <vt:i4>4915280</vt:i4>
      </vt:variant>
      <vt:variant>
        <vt:i4>234</vt:i4>
      </vt:variant>
      <vt:variant>
        <vt:i4>0</vt:i4>
      </vt:variant>
      <vt:variant>
        <vt:i4>5</vt:i4>
      </vt:variant>
      <vt:variant>
        <vt:lpwstr>http://www.search.com/search</vt:lpwstr>
      </vt:variant>
      <vt:variant>
        <vt:lpwstr/>
      </vt:variant>
      <vt:variant>
        <vt:i4>6094852</vt:i4>
      </vt:variant>
      <vt:variant>
        <vt:i4>231</vt:i4>
      </vt:variant>
      <vt:variant>
        <vt:i4>0</vt:i4>
      </vt:variant>
      <vt:variant>
        <vt:i4>5</vt:i4>
      </vt:variant>
      <vt:variant>
        <vt:lpwstr>http://doaj.org/</vt:lpwstr>
      </vt:variant>
      <vt:variant>
        <vt:lpwstr/>
      </vt:variant>
      <vt:variant>
        <vt:i4>6029324</vt:i4>
      </vt:variant>
      <vt:variant>
        <vt:i4>228</vt:i4>
      </vt:variant>
      <vt:variant>
        <vt:i4>0</vt:i4>
      </vt:variant>
      <vt:variant>
        <vt:i4>5</vt:i4>
      </vt:variant>
      <vt:variant>
        <vt:lpwstr>http://www.gutenberg.org/</vt:lpwstr>
      </vt:variant>
      <vt:variant>
        <vt:lpwstr/>
      </vt:variant>
      <vt:variant>
        <vt:i4>7209063</vt:i4>
      </vt:variant>
      <vt:variant>
        <vt:i4>225</vt:i4>
      </vt:variant>
      <vt:variant>
        <vt:i4>0</vt:i4>
      </vt:variant>
      <vt:variant>
        <vt:i4>5</vt:i4>
      </vt:variant>
      <vt:variant>
        <vt:lpwstr>http://letonika.lv/</vt:lpwstr>
      </vt:variant>
      <vt:variant>
        <vt:lpwstr/>
      </vt:variant>
      <vt:variant>
        <vt:i4>6946931</vt:i4>
      </vt:variant>
      <vt:variant>
        <vt:i4>222</vt:i4>
      </vt:variant>
      <vt:variant>
        <vt:i4>0</vt:i4>
      </vt:variant>
      <vt:variant>
        <vt:i4>5</vt:i4>
      </vt:variant>
      <vt:variant>
        <vt:lpwstr>http://news.lv/</vt:lpwstr>
      </vt:variant>
      <vt:variant>
        <vt:lpwstr/>
      </vt:variant>
      <vt:variant>
        <vt:i4>1966083</vt:i4>
      </vt:variant>
      <vt:variant>
        <vt:i4>219</vt:i4>
      </vt:variant>
      <vt:variant>
        <vt:i4>0</vt:i4>
      </vt:variant>
      <vt:variant>
        <vt:i4>5</vt:i4>
      </vt:variant>
      <vt:variant>
        <vt:lpwstr>http://query.library.utoronto.ca/</vt:lpwstr>
      </vt:variant>
      <vt:variant>
        <vt:lpwstr/>
      </vt:variant>
      <vt:variant>
        <vt:i4>7536758</vt:i4>
      </vt:variant>
      <vt:variant>
        <vt:i4>216</vt:i4>
      </vt:variant>
      <vt:variant>
        <vt:i4>0</vt:i4>
      </vt:variant>
      <vt:variant>
        <vt:i4>5</vt:i4>
      </vt:variant>
      <vt:variant>
        <vt:lpwstr>http://www.lib.chalmers.se/</vt:lpwstr>
      </vt:variant>
      <vt:variant>
        <vt:lpwstr/>
      </vt:variant>
      <vt:variant>
        <vt:i4>8126573</vt:i4>
      </vt:variant>
      <vt:variant>
        <vt:i4>213</vt:i4>
      </vt:variant>
      <vt:variant>
        <vt:i4>0</vt:i4>
      </vt:variant>
      <vt:variant>
        <vt:i4>5</vt:i4>
      </vt:variant>
      <vt:variant>
        <vt:lpwstr>http://elibrary.ru/</vt:lpwstr>
      </vt:variant>
      <vt:variant>
        <vt:lpwstr/>
      </vt:variant>
      <vt:variant>
        <vt:i4>2883619</vt:i4>
      </vt:variant>
      <vt:variant>
        <vt:i4>210</vt:i4>
      </vt:variant>
      <vt:variant>
        <vt:i4>0</vt:i4>
      </vt:variant>
      <vt:variant>
        <vt:i4>5</vt:i4>
      </vt:variant>
      <vt:variant>
        <vt:lpwstr>http://www.biblioteka.lu.lv/e-resursi/brivpieejas-e-resursi/uzzinu-db/</vt:lpwstr>
      </vt:variant>
      <vt:variant>
        <vt:lpwstr/>
      </vt:variant>
      <vt:variant>
        <vt:i4>589917</vt:i4>
      </vt:variant>
      <vt:variant>
        <vt:i4>207</vt:i4>
      </vt:variant>
      <vt:variant>
        <vt:i4>0</vt:i4>
      </vt:variant>
      <vt:variant>
        <vt:i4>5</vt:i4>
      </vt:variant>
      <vt:variant>
        <vt:lpwstr>http://www.lataba.lv/</vt:lpwstr>
      </vt:variant>
      <vt:variant>
        <vt:lpwstr/>
      </vt:variant>
      <vt:variant>
        <vt:i4>7667754</vt:i4>
      </vt:variant>
      <vt:variant>
        <vt:i4>204</vt:i4>
      </vt:variant>
      <vt:variant>
        <vt:i4>0</vt:i4>
      </vt:variant>
      <vt:variant>
        <vt:i4>5</vt:i4>
      </vt:variant>
      <vt:variant>
        <vt:lpwstr>http://www.cv.lv/darba-sludinajumi</vt:lpwstr>
      </vt:variant>
      <vt:variant>
        <vt:lpwstr/>
      </vt:variant>
      <vt:variant>
        <vt:i4>5898242</vt:i4>
      </vt:variant>
      <vt:variant>
        <vt:i4>201</vt:i4>
      </vt:variant>
      <vt:variant>
        <vt:i4>0</vt:i4>
      </vt:variant>
      <vt:variant>
        <vt:i4>5</vt:i4>
      </vt:variant>
      <vt:variant>
        <vt:lpwstr>https://cvvp.nva.gov.lv/vakances</vt:lpwstr>
      </vt:variant>
      <vt:variant>
        <vt:lpwstr/>
      </vt:variant>
      <vt:variant>
        <vt:i4>4128825</vt:i4>
      </vt:variant>
      <vt:variant>
        <vt:i4>198</vt:i4>
      </vt:variant>
      <vt:variant>
        <vt:i4>0</vt:i4>
      </vt:variant>
      <vt:variant>
        <vt:i4>5</vt:i4>
      </vt:variant>
      <vt:variant>
        <vt:lpwstr>http://www.lvportals.lv/amatu-konkursi.php</vt:lpwstr>
      </vt:variant>
      <vt:variant>
        <vt:lpwstr/>
      </vt:variant>
      <vt:variant>
        <vt:i4>5767185</vt:i4>
      </vt:variant>
      <vt:variant>
        <vt:i4>9</vt:i4>
      </vt:variant>
      <vt:variant>
        <vt:i4>0</vt:i4>
      </vt:variant>
      <vt:variant>
        <vt:i4>5</vt:i4>
      </vt:variant>
      <vt:variant>
        <vt:lpwstr>http://unic.ac.cy/study-with-us/ects-course-information-catalogue/information-on-degree-programmes/business-administration-concentration-in-human-resource-management</vt:lpwstr>
      </vt:variant>
      <vt:variant>
        <vt:lpwstr/>
      </vt:variant>
      <vt:variant>
        <vt:i4>2097156</vt:i4>
      </vt:variant>
      <vt:variant>
        <vt:i4>6</vt:i4>
      </vt:variant>
      <vt:variant>
        <vt:i4>0</vt:i4>
      </vt:variant>
      <vt:variant>
        <vt:i4>5</vt:i4>
      </vt:variant>
      <vt:variant>
        <vt:lpwstr>http://uais.cr.ktu.lt/plsql/mod_dest/stp_report_ects.card_ml?p_valkod=612N60002&amp;p_year=2014&amp;p_lang=NE</vt:lpwstr>
      </vt:variant>
      <vt:variant>
        <vt:lpwstr/>
      </vt:variant>
      <vt:variant>
        <vt:i4>8192096</vt:i4>
      </vt:variant>
      <vt:variant>
        <vt:i4>3</vt:i4>
      </vt:variant>
      <vt:variant>
        <vt:i4>0</vt:i4>
      </vt:variant>
      <vt:variant>
        <vt:i4>5</vt:i4>
      </vt:variant>
      <vt:variant>
        <vt:lpwstr>https://svr.ikvd.gov.lv/Forms/ProgrammesList.aspx?gr=1&amp;cc=1</vt:lpwstr>
      </vt:variant>
      <vt:variant>
        <vt:lpwstr/>
      </vt:variant>
      <vt:variant>
        <vt:i4>3014692</vt:i4>
      </vt:variant>
      <vt:variant>
        <vt:i4>0</vt:i4>
      </vt:variant>
      <vt:variant>
        <vt:i4>0</vt:i4>
      </vt:variant>
      <vt:variant>
        <vt:i4>5</vt:i4>
      </vt:variant>
      <vt:variant>
        <vt:lpwstr>http://www.niid.lv/niid_search?level_1=&amp;qy=&amp;x=46&amp;y=11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Studiju virziena pašnovērtējums</dc:title>
  <dc:subject/>
  <dc:creator>Smoke</dc:creator>
  <cp:keywords/>
  <cp:lastModifiedBy>Inita Zaļkalne</cp:lastModifiedBy>
  <cp:revision>2</cp:revision>
  <cp:lastPrinted>2014-12-08T12:05:00Z</cp:lastPrinted>
  <dcterms:created xsi:type="dcterms:W3CDTF">2016-03-08T06:40:00Z</dcterms:created>
  <dcterms:modified xsi:type="dcterms:W3CDTF">2016-03-08T06:40:00Z</dcterms:modified>
</cp:coreProperties>
</file>